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FCC" w:rsidRPr="00732BA4" w:rsidRDefault="00885FCC" w:rsidP="00885FCC">
      <w:pPr>
        <w:spacing w:after="170" w:line="288" w:lineRule="auto"/>
        <w:jc w:val="center"/>
        <w:rPr>
          <w:caps/>
          <w:sz w:val="20"/>
          <w:szCs w:val="20"/>
        </w:rPr>
      </w:pPr>
      <w:r w:rsidRPr="00732BA4">
        <w:rPr>
          <w:caps/>
          <w:sz w:val="20"/>
          <w:szCs w:val="20"/>
        </w:rPr>
        <w:t xml:space="preserve">                           МИНИСТЕРСТВО ОБРАЗОВАНИЯ И НАУКИ </w:t>
      </w:r>
      <w:r w:rsidR="00732BA4" w:rsidRPr="00732BA4">
        <w:rPr>
          <w:caps/>
          <w:sz w:val="20"/>
          <w:szCs w:val="20"/>
        </w:rPr>
        <w:t>Кыргызской Республики</w:t>
      </w:r>
    </w:p>
    <w:p w:rsidR="00E909CF" w:rsidRPr="00732BA4" w:rsidRDefault="00027728" w:rsidP="00885FCC">
      <w:pPr>
        <w:rPr>
          <w:caps/>
        </w:rPr>
      </w:pPr>
      <w:r>
        <w:rPr>
          <w:noProof/>
        </w:rPr>
        <w:drawing>
          <wp:inline distT="0" distB="0" distL="0" distR="0">
            <wp:extent cx="710045" cy="520700"/>
            <wp:effectExtent l="19050" t="0" r="0" b="0"/>
            <wp:docPr id="82" name="Рисунок 746" descr="http://www.intuit.kg/wp-content/uploads/2015/04/cropp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www.intuit.kg/wp-content/uploads/2015/04/cropped-logo.png"/>
                    <pic:cNvPicPr>
                      <a:picLocks noChangeAspect="1" noChangeArrowheads="1"/>
                    </pic:cNvPicPr>
                  </pic:nvPicPr>
                  <pic:blipFill>
                    <a:blip r:embed="rId7" cstate="print"/>
                    <a:srcRect/>
                    <a:stretch>
                      <a:fillRect/>
                    </a:stretch>
                  </pic:blipFill>
                  <pic:spPr bwMode="auto">
                    <a:xfrm>
                      <a:off x="0" y="0"/>
                      <a:ext cx="710045" cy="520700"/>
                    </a:xfrm>
                    <a:prstGeom prst="rect">
                      <a:avLst/>
                    </a:prstGeom>
                    <a:noFill/>
                    <a:ln w="9525">
                      <a:noFill/>
                      <a:miter lim="800000"/>
                      <a:headEnd/>
                      <a:tailEnd/>
                    </a:ln>
                  </pic:spPr>
                </pic:pic>
              </a:graphicData>
            </a:graphic>
          </wp:inline>
        </w:drawing>
      </w:r>
    </w:p>
    <w:p w:rsidR="00E909CF" w:rsidRPr="00732BA4" w:rsidRDefault="00732BA4" w:rsidP="00946073">
      <w:pPr>
        <w:ind w:firstLine="567"/>
        <w:jc w:val="center"/>
        <w:rPr>
          <w:caps/>
          <w:sz w:val="20"/>
          <w:szCs w:val="20"/>
        </w:rPr>
      </w:pPr>
      <w:r w:rsidRPr="00732BA4">
        <w:rPr>
          <w:caps/>
          <w:sz w:val="20"/>
          <w:szCs w:val="20"/>
        </w:rPr>
        <w:t>Международный университет инновационных технологий</w:t>
      </w:r>
    </w:p>
    <w:p w:rsidR="00C24738" w:rsidRDefault="00C24738" w:rsidP="00A55EAB">
      <w:pPr>
        <w:ind w:firstLine="567"/>
        <w:jc w:val="both"/>
      </w:pPr>
    </w:p>
    <w:p w:rsidR="00C24738" w:rsidRDefault="00C24738" w:rsidP="00A55EAB">
      <w:pPr>
        <w:ind w:firstLine="567"/>
        <w:jc w:val="both"/>
        <w:rPr>
          <w:sz w:val="32"/>
          <w:szCs w:val="32"/>
        </w:rPr>
      </w:pPr>
    </w:p>
    <w:p w:rsidR="00C24738" w:rsidRDefault="00C24738" w:rsidP="00A55EAB">
      <w:pPr>
        <w:ind w:firstLine="567"/>
        <w:jc w:val="both"/>
        <w:rPr>
          <w:sz w:val="32"/>
          <w:szCs w:val="32"/>
        </w:rPr>
      </w:pPr>
    </w:p>
    <w:p w:rsidR="00C24738" w:rsidRDefault="00C24738" w:rsidP="00A55EAB">
      <w:pPr>
        <w:ind w:firstLine="567"/>
        <w:jc w:val="both"/>
        <w:rPr>
          <w:sz w:val="32"/>
          <w:szCs w:val="32"/>
        </w:rPr>
      </w:pPr>
    </w:p>
    <w:p w:rsidR="00C24738" w:rsidRDefault="00C24738" w:rsidP="00A55EAB">
      <w:pPr>
        <w:ind w:firstLine="567"/>
        <w:jc w:val="both"/>
        <w:rPr>
          <w:sz w:val="32"/>
          <w:szCs w:val="32"/>
        </w:rPr>
      </w:pPr>
    </w:p>
    <w:p w:rsidR="00C24738" w:rsidRDefault="00C24738" w:rsidP="00A55EAB">
      <w:pPr>
        <w:ind w:firstLine="567"/>
        <w:jc w:val="both"/>
        <w:rPr>
          <w:sz w:val="32"/>
          <w:szCs w:val="32"/>
        </w:rPr>
      </w:pPr>
    </w:p>
    <w:p w:rsidR="00C24738" w:rsidRDefault="00C24738" w:rsidP="00A55EAB">
      <w:pPr>
        <w:ind w:firstLine="567"/>
        <w:jc w:val="both"/>
        <w:rPr>
          <w:sz w:val="32"/>
          <w:szCs w:val="32"/>
        </w:rPr>
      </w:pPr>
    </w:p>
    <w:p w:rsidR="00C24738" w:rsidRPr="00C24738" w:rsidRDefault="00C24738" w:rsidP="00946073">
      <w:pPr>
        <w:ind w:firstLine="567"/>
        <w:jc w:val="center"/>
        <w:rPr>
          <w:sz w:val="32"/>
          <w:szCs w:val="32"/>
        </w:rPr>
      </w:pPr>
    </w:p>
    <w:p w:rsidR="00C24738" w:rsidRPr="00C24738" w:rsidRDefault="00732BA4" w:rsidP="00946073">
      <w:pPr>
        <w:ind w:firstLine="567"/>
        <w:jc w:val="center"/>
        <w:rPr>
          <w:sz w:val="32"/>
          <w:szCs w:val="32"/>
        </w:rPr>
      </w:pPr>
      <w:r>
        <w:rPr>
          <w:sz w:val="32"/>
          <w:szCs w:val="32"/>
        </w:rPr>
        <w:t>М.А. Садыков</w:t>
      </w:r>
    </w:p>
    <w:p w:rsidR="00C24738" w:rsidRDefault="00C24738" w:rsidP="00946073">
      <w:pPr>
        <w:ind w:firstLine="567"/>
        <w:jc w:val="center"/>
        <w:rPr>
          <w:sz w:val="32"/>
          <w:szCs w:val="32"/>
        </w:rPr>
      </w:pPr>
    </w:p>
    <w:p w:rsidR="00C24738" w:rsidRDefault="00C24738" w:rsidP="00946073">
      <w:pPr>
        <w:ind w:firstLine="567"/>
        <w:jc w:val="center"/>
        <w:rPr>
          <w:sz w:val="32"/>
          <w:szCs w:val="32"/>
        </w:rPr>
      </w:pPr>
    </w:p>
    <w:p w:rsidR="00C24738" w:rsidRPr="00C24738" w:rsidRDefault="00C24738" w:rsidP="00946073">
      <w:pPr>
        <w:ind w:firstLine="567"/>
        <w:jc w:val="center"/>
        <w:rPr>
          <w:sz w:val="32"/>
          <w:szCs w:val="32"/>
        </w:rPr>
      </w:pPr>
    </w:p>
    <w:p w:rsidR="00C24738" w:rsidRPr="00C24738" w:rsidRDefault="00C24738" w:rsidP="00946073">
      <w:pPr>
        <w:ind w:firstLine="567"/>
        <w:jc w:val="center"/>
        <w:rPr>
          <w:sz w:val="32"/>
          <w:szCs w:val="32"/>
        </w:rPr>
      </w:pPr>
    </w:p>
    <w:p w:rsidR="00C24738" w:rsidRPr="0047365B" w:rsidRDefault="00C24738" w:rsidP="00946073">
      <w:pPr>
        <w:ind w:firstLine="567"/>
        <w:jc w:val="center"/>
        <w:rPr>
          <w:sz w:val="36"/>
          <w:szCs w:val="36"/>
        </w:rPr>
      </w:pPr>
      <w:r w:rsidRPr="0047365B">
        <w:rPr>
          <w:sz w:val="36"/>
          <w:szCs w:val="36"/>
        </w:rPr>
        <w:t>ЭЛЕКТРОНИКА: КУРС ЛЕКЦИЙ</w:t>
      </w:r>
    </w:p>
    <w:p w:rsidR="00C24738" w:rsidRDefault="00C24738" w:rsidP="00946073">
      <w:pPr>
        <w:ind w:firstLine="567"/>
        <w:jc w:val="center"/>
        <w:rPr>
          <w:sz w:val="32"/>
          <w:szCs w:val="32"/>
        </w:rPr>
      </w:pPr>
    </w:p>
    <w:p w:rsidR="00C24738" w:rsidRDefault="00C24738" w:rsidP="00946073">
      <w:pPr>
        <w:ind w:firstLine="567"/>
        <w:jc w:val="center"/>
        <w:rPr>
          <w:sz w:val="32"/>
          <w:szCs w:val="32"/>
        </w:rPr>
      </w:pPr>
    </w:p>
    <w:p w:rsidR="00C24738" w:rsidRPr="00C24738" w:rsidRDefault="00C24738" w:rsidP="00946073">
      <w:pPr>
        <w:ind w:firstLine="567"/>
        <w:jc w:val="center"/>
        <w:rPr>
          <w:sz w:val="32"/>
          <w:szCs w:val="32"/>
        </w:rPr>
      </w:pPr>
      <w:r>
        <w:rPr>
          <w:sz w:val="32"/>
          <w:szCs w:val="32"/>
        </w:rPr>
        <w:t>Учебное пособие</w:t>
      </w:r>
    </w:p>
    <w:p w:rsidR="00C24738" w:rsidRPr="006D4C66"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Pr="006D4C66" w:rsidRDefault="00C24738" w:rsidP="00A55EAB">
      <w:pPr>
        <w:spacing w:line="288" w:lineRule="atLeast"/>
        <w:ind w:firstLine="567"/>
        <w:jc w:val="both"/>
        <w:rPr>
          <w:color w:val="000000"/>
          <w:sz w:val="32"/>
          <w:szCs w:val="32"/>
        </w:rPr>
      </w:pPr>
    </w:p>
    <w:p w:rsidR="003D7A02" w:rsidRPr="006D4C66" w:rsidRDefault="003D7A02"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732BA4" w:rsidRDefault="00732BA4" w:rsidP="00A55EAB">
      <w:pPr>
        <w:spacing w:line="288" w:lineRule="atLeast"/>
        <w:ind w:firstLine="567"/>
        <w:jc w:val="both"/>
        <w:rPr>
          <w:color w:val="000000"/>
          <w:sz w:val="32"/>
          <w:szCs w:val="32"/>
        </w:rPr>
      </w:pPr>
    </w:p>
    <w:p w:rsidR="00732BA4" w:rsidRDefault="00732BA4" w:rsidP="00A55EAB">
      <w:pPr>
        <w:spacing w:line="288" w:lineRule="atLeast"/>
        <w:ind w:firstLine="567"/>
        <w:jc w:val="both"/>
        <w:rPr>
          <w:color w:val="000000"/>
          <w:sz w:val="32"/>
          <w:szCs w:val="32"/>
        </w:rPr>
      </w:pPr>
    </w:p>
    <w:p w:rsidR="00732BA4" w:rsidRDefault="00732BA4"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8E66BB" w:rsidRDefault="008E66BB" w:rsidP="00A55EAB">
      <w:pPr>
        <w:spacing w:line="288" w:lineRule="atLeast"/>
        <w:ind w:firstLine="567"/>
        <w:jc w:val="both"/>
        <w:rPr>
          <w:color w:val="000000"/>
          <w:sz w:val="32"/>
          <w:szCs w:val="32"/>
        </w:rPr>
      </w:pPr>
    </w:p>
    <w:p w:rsidR="00C24738" w:rsidRDefault="00C24738" w:rsidP="00A55EAB">
      <w:pPr>
        <w:spacing w:line="288" w:lineRule="atLeast"/>
        <w:ind w:firstLine="567"/>
        <w:jc w:val="both"/>
        <w:rPr>
          <w:color w:val="000000"/>
          <w:sz w:val="32"/>
          <w:szCs w:val="32"/>
        </w:rPr>
      </w:pPr>
    </w:p>
    <w:p w:rsidR="00C24738" w:rsidRDefault="00732BA4" w:rsidP="00946073">
      <w:pPr>
        <w:spacing w:line="288" w:lineRule="atLeast"/>
        <w:ind w:firstLine="567"/>
        <w:jc w:val="center"/>
        <w:rPr>
          <w:color w:val="000000"/>
          <w:sz w:val="32"/>
          <w:szCs w:val="32"/>
        </w:rPr>
      </w:pPr>
      <w:r>
        <w:rPr>
          <w:color w:val="000000"/>
          <w:sz w:val="32"/>
          <w:szCs w:val="32"/>
        </w:rPr>
        <w:t>Бишкек</w:t>
      </w:r>
    </w:p>
    <w:p w:rsidR="00C24738" w:rsidRDefault="00C24738" w:rsidP="00946073">
      <w:pPr>
        <w:spacing w:line="288" w:lineRule="atLeast"/>
        <w:ind w:firstLine="567"/>
        <w:jc w:val="center"/>
        <w:rPr>
          <w:color w:val="000000"/>
          <w:sz w:val="32"/>
          <w:szCs w:val="32"/>
        </w:rPr>
      </w:pPr>
      <w:r>
        <w:rPr>
          <w:color w:val="000000"/>
          <w:sz w:val="32"/>
          <w:szCs w:val="32"/>
        </w:rPr>
        <w:t>201</w:t>
      </w:r>
      <w:r w:rsidR="00732BA4">
        <w:rPr>
          <w:color w:val="000000"/>
          <w:sz w:val="32"/>
          <w:szCs w:val="32"/>
        </w:rPr>
        <w:t>7</w:t>
      </w:r>
      <w:r w:rsidRPr="00C24738">
        <w:rPr>
          <w:color w:val="000000"/>
          <w:sz w:val="32"/>
          <w:szCs w:val="32"/>
        </w:rPr>
        <w:br w:type="page"/>
      </w:r>
    </w:p>
    <w:p w:rsidR="00C24738" w:rsidRDefault="00C24738" w:rsidP="00A55EAB">
      <w:pPr>
        <w:spacing w:line="288" w:lineRule="atLeast"/>
        <w:ind w:firstLine="567"/>
        <w:jc w:val="both"/>
        <w:rPr>
          <w:color w:val="000000"/>
          <w:sz w:val="28"/>
          <w:szCs w:val="28"/>
        </w:rPr>
      </w:pPr>
      <w:r w:rsidRPr="00C24738">
        <w:rPr>
          <w:color w:val="000000"/>
          <w:sz w:val="28"/>
          <w:szCs w:val="28"/>
        </w:rPr>
        <w:lastRenderedPageBreak/>
        <w:t xml:space="preserve">Печатается по решению </w:t>
      </w:r>
      <w:r w:rsidR="00732BA4">
        <w:rPr>
          <w:color w:val="000000"/>
          <w:sz w:val="28"/>
          <w:szCs w:val="28"/>
        </w:rPr>
        <w:t>ученого</w:t>
      </w:r>
      <w:r w:rsidRPr="00C24738">
        <w:rPr>
          <w:color w:val="000000"/>
          <w:sz w:val="28"/>
          <w:szCs w:val="28"/>
        </w:rPr>
        <w:t xml:space="preserve"> совета </w:t>
      </w:r>
      <w:r w:rsidR="00732BA4">
        <w:rPr>
          <w:color w:val="000000"/>
          <w:sz w:val="28"/>
          <w:szCs w:val="28"/>
        </w:rPr>
        <w:t>МУИТ</w:t>
      </w:r>
    </w:p>
    <w:p w:rsidR="00C24738" w:rsidRDefault="00C24738" w:rsidP="00A55EAB">
      <w:pPr>
        <w:spacing w:line="288" w:lineRule="atLeast"/>
        <w:ind w:firstLine="567"/>
        <w:jc w:val="both"/>
        <w:rPr>
          <w:color w:val="000000"/>
          <w:sz w:val="28"/>
          <w:szCs w:val="28"/>
        </w:rPr>
      </w:pPr>
    </w:p>
    <w:p w:rsidR="00C24738" w:rsidRPr="00A23DD6" w:rsidRDefault="00C24738" w:rsidP="00A55EAB">
      <w:pPr>
        <w:spacing w:line="288" w:lineRule="atLeast"/>
        <w:ind w:firstLine="567"/>
        <w:jc w:val="both"/>
        <w:rPr>
          <w:color w:val="000000"/>
          <w:sz w:val="28"/>
          <w:szCs w:val="28"/>
        </w:rPr>
      </w:pPr>
      <w:r>
        <w:rPr>
          <w:color w:val="000000"/>
          <w:sz w:val="28"/>
          <w:szCs w:val="28"/>
        </w:rPr>
        <w:t>УДК</w:t>
      </w:r>
      <w:r w:rsidR="00225746" w:rsidRPr="00A23DD6">
        <w:rPr>
          <w:color w:val="000000"/>
          <w:sz w:val="28"/>
          <w:szCs w:val="28"/>
        </w:rPr>
        <w:t xml:space="preserve"> 621.38 (075.8)</w:t>
      </w:r>
    </w:p>
    <w:p w:rsidR="00C24738" w:rsidRDefault="00C24738" w:rsidP="00A55EAB">
      <w:pPr>
        <w:spacing w:line="288" w:lineRule="atLeast"/>
        <w:ind w:firstLine="567"/>
        <w:jc w:val="both"/>
        <w:rPr>
          <w:color w:val="000000"/>
          <w:sz w:val="28"/>
          <w:szCs w:val="28"/>
        </w:rPr>
      </w:pPr>
    </w:p>
    <w:p w:rsidR="00F755FD" w:rsidRPr="00F755FD" w:rsidRDefault="00F755FD" w:rsidP="00A55EAB">
      <w:pPr>
        <w:spacing w:line="288" w:lineRule="atLeast"/>
        <w:ind w:firstLine="567"/>
        <w:jc w:val="both"/>
        <w:rPr>
          <w:color w:val="000000"/>
          <w:sz w:val="28"/>
          <w:szCs w:val="28"/>
        </w:rPr>
      </w:pPr>
    </w:p>
    <w:p w:rsidR="00F755FD" w:rsidRDefault="00592B99" w:rsidP="00A55EAB">
      <w:pPr>
        <w:spacing w:line="288" w:lineRule="atLeast"/>
        <w:ind w:firstLine="567"/>
        <w:jc w:val="both"/>
        <w:rPr>
          <w:color w:val="000000"/>
          <w:sz w:val="28"/>
          <w:szCs w:val="28"/>
        </w:rPr>
      </w:pPr>
      <w:r>
        <w:rPr>
          <w:color w:val="000000"/>
          <w:sz w:val="28"/>
          <w:szCs w:val="28"/>
        </w:rPr>
        <w:t>Курс лекций по электронике соответствует программам дисциплин «Эле</w:t>
      </w:r>
      <w:r>
        <w:rPr>
          <w:color w:val="000000"/>
          <w:sz w:val="28"/>
          <w:szCs w:val="28"/>
        </w:rPr>
        <w:t>к</w:t>
      </w:r>
      <w:r>
        <w:rPr>
          <w:color w:val="000000"/>
          <w:sz w:val="28"/>
          <w:szCs w:val="28"/>
        </w:rPr>
        <w:t xml:space="preserve">троника», «Электротехника и основы электроники», </w:t>
      </w:r>
      <w:r w:rsidR="00451B0B">
        <w:rPr>
          <w:color w:val="000000"/>
          <w:sz w:val="28"/>
          <w:szCs w:val="28"/>
        </w:rPr>
        <w:t xml:space="preserve">«Основы электроники», </w:t>
      </w:r>
      <w:r>
        <w:rPr>
          <w:color w:val="000000"/>
          <w:sz w:val="28"/>
          <w:szCs w:val="28"/>
        </w:rPr>
        <w:t>«Электронная техника»</w:t>
      </w:r>
      <w:r w:rsidR="00451B0B">
        <w:rPr>
          <w:color w:val="000000"/>
          <w:sz w:val="28"/>
          <w:szCs w:val="28"/>
        </w:rPr>
        <w:t>.. Курс состоит из 17 лекций и рассчитан на изучение дисциплины в течение одного семестра.</w:t>
      </w:r>
    </w:p>
    <w:p w:rsidR="00F755FD" w:rsidRPr="000C422F" w:rsidRDefault="00CB6368" w:rsidP="00A55EAB">
      <w:pPr>
        <w:spacing w:line="288" w:lineRule="atLeast"/>
        <w:ind w:firstLine="567"/>
        <w:jc w:val="both"/>
        <w:rPr>
          <w:color w:val="000000"/>
          <w:sz w:val="28"/>
          <w:szCs w:val="28"/>
        </w:rPr>
      </w:pPr>
      <w:r>
        <w:rPr>
          <w:color w:val="000000"/>
          <w:sz w:val="28"/>
          <w:szCs w:val="28"/>
        </w:rPr>
        <w:t>Рассматривается элементная база устройств полупроводниковой электр</w:t>
      </w:r>
      <w:r>
        <w:rPr>
          <w:color w:val="000000"/>
          <w:sz w:val="28"/>
          <w:szCs w:val="28"/>
        </w:rPr>
        <w:t>о</w:t>
      </w:r>
      <w:r>
        <w:rPr>
          <w:color w:val="000000"/>
          <w:sz w:val="28"/>
          <w:szCs w:val="28"/>
        </w:rPr>
        <w:t>ники, диоды, транзисторы: приведена классификация, вольтамперные и часто</w:t>
      </w:r>
      <w:r>
        <w:rPr>
          <w:color w:val="000000"/>
          <w:sz w:val="28"/>
          <w:szCs w:val="28"/>
        </w:rPr>
        <w:t>т</w:t>
      </w:r>
      <w:r>
        <w:rPr>
          <w:color w:val="000000"/>
          <w:sz w:val="28"/>
          <w:szCs w:val="28"/>
        </w:rPr>
        <w:t>ные характеристики, основные схемы включения и особенности применения конкретных приборов в различных режимах работы.</w:t>
      </w:r>
      <w:r w:rsidR="000C422F">
        <w:rPr>
          <w:color w:val="000000"/>
          <w:sz w:val="28"/>
          <w:szCs w:val="28"/>
        </w:rPr>
        <w:t xml:space="preserve"> </w:t>
      </w:r>
      <w:r w:rsidR="000C422F" w:rsidRPr="000C422F">
        <w:rPr>
          <w:color w:val="000000"/>
          <w:sz w:val="28"/>
          <w:szCs w:val="28"/>
        </w:rPr>
        <w:t>И</w:t>
      </w:r>
      <w:r w:rsidR="000C422F">
        <w:rPr>
          <w:color w:val="000000"/>
          <w:sz w:val="28"/>
          <w:szCs w:val="28"/>
        </w:rPr>
        <w:t>злагаются принципы п</w:t>
      </w:r>
      <w:r w:rsidR="000C422F">
        <w:rPr>
          <w:color w:val="000000"/>
          <w:sz w:val="28"/>
          <w:szCs w:val="28"/>
        </w:rPr>
        <w:t>о</w:t>
      </w:r>
      <w:r w:rsidR="000C422F">
        <w:rPr>
          <w:color w:val="000000"/>
          <w:sz w:val="28"/>
          <w:szCs w:val="28"/>
        </w:rPr>
        <w:t>строения некоторых типовых аналоговых и цифровых устройств. Материал может служить в качестве справочного пособия для студентов различных сп</w:t>
      </w:r>
      <w:r w:rsidR="000C422F">
        <w:rPr>
          <w:color w:val="000000"/>
          <w:sz w:val="28"/>
          <w:szCs w:val="28"/>
        </w:rPr>
        <w:t>е</w:t>
      </w:r>
      <w:r w:rsidR="000C422F">
        <w:rPr>
          <w:color w:val="000000"/>
          <w:sz w:val="28"/>
          <w:szCs w:val="28"/>
        </w:rPr>
        <w:t>циальностей.</w:t>
      </w:r>
    </w:p>
    <w:p w:rsidR="000C422F" w:rsidRPr="000C422F" w:rsidRDefault="000C422F" w:rsidP="00A55EAB">
      <w:pPr>
        <w:spacing w:line="288" w:lineRule="atLeast"/>
        <w:ind w:firstLine="567"/>
        <w:jc w:val="both"/>
        <w:rPr>
          <w:color w:val="000000"/>
          <w:sz w:val="32"/>
          <w:szCs w:val="32"/>
        </w:rPr>
      </w:pPr>
    </w:p>
    <w:p w:rsidR="00A54B8E" w:rsidRDefault="00F755FD" w:rsidP="00A55EAB">
      <w:pPr>
        <w:spacing w:line="288" w:lineRule="atLeast"/>
        <w:ind w:firstLine="567"/>
        <w:jc w:val="both"/>
        <w:rPr>
          <w:color w:val="000000"/>
          <w:sz w:val="28"/>
          <w:szCs w:val="28"/>
          <w:lang w:val="en-US"/>
        </w:rPr>
      </w:pPr>
      <w:r>
        <w:rPr>
          <w:color w:val="000000"/>
          <w:sz w:val="32"/>
          <w:szCs w:val="32"/>
        </w:rPr>
        <w:tab/>
      </w:r>
      <w:r>
        <w:rPr>
          <w:color w:val="000000"/>
          <w:sz w:val="28"/>
          <w:szCs w:val="28"/>
        </w:rPr>
        <w:t>Рецензенты:</w:t>
      </w:r>
    </w:p>
    <w:p w:rsidR="00235BDD" w:rsidRDefault="00235BDD" w:rsidP="00235BDD">
      <w:pPr>
        <w:numPr>
          <w:ilvl w:val="0"/>
          <w:numId w:val="38"/>
        </w:numPr>
        <w:spacing w:line="288" w:lineRule="atLeast"/>
        <w:jc w:val="both"/>
        <w:rPr>
          <w:color w:val="000000"/>
          <w:sz w:val="28"/>
          <w:szCs w:val="28"/>
        </w:rPr>
      </w:pPr>
      <w:r w:rsidRPr="00235BDD">
        <w:rPr>
          <w:color w:val="000000"/>
          <w:sz w:val="28"/>
          <w:szCs w:val="28"/>
        </w:rPr>
        <w:t xml:space="preserve">зав. </w:t>
      </w:r>
      <w:r>
        <w:rPr>
          <w:color w:val="000000"/>
          <w:sz w:val="28"/>
          <w:szCs w:val="28"/>
        </w:rPr>
        <w:t>к</w:t>
      </w:r>
      <w:r w:rsidRPr="00235BDD">
        <w:rPr>
          <w:color w:val="000000"/>
          <w:sz w:val="28"/>
          <w:szCs w:val="28"/>
        </w:rPr>
        <w:t xml:space="preserve">афедрой </w:t>
      </w:r>
      <w:r>
        <w:rPr>
          <w:color w:val="000000"/>
          <w:sz w:val="28"/>
          <w:szCs w:val="28"/>
        </w:rPr>
        <w:t>«</w:t>
      </w:r>
      <w:r w:rsidR="00732BA4">
        <w:rPr>
          <w:color w:val="000000"/>
          <w:sz w:val="28"/>
          <w:szCs w:val="28"/>
        </w:rPr>
        <w:t>Электроснабжение</w:t>
      </w:r>
      <w:r>
        <w:rPr>
          <w:color w:val="000000"/>
          <w:sz w:val="28"/>
          <w:szCs w:val="28"/>
        </w:rPr>
        <w:t xml:space="preserve">» </w:t>
      </w:r>
      <w:r w:rsidR="00732BA4">
        <w:rPr>
          <w:color w:val="000000"/>
          <w:sz w:val="28"/>
          <w:szCs w:val="28"/>
        </w:rPr>
        <w:t>КГТУ им. И. Раззакова</w:t>
      </w:r>
    </w:p>
    <w:p w:rsidR="00F755FD" w:rsidRDefault="00732BA4" w:rsidP="00235BDD">
      <w:pPr>
        <w:spacing w:line="288" w:lineRule="atLeast"/>
        <w:ind w:left="567"/>
        <w:jc w:val="both"/>
        <w:rPr>
          <w:color w:val="000000"/>
          <w:sz w:val="28"/>
          <w:szCs w:val="28"/>
        </w:rPr>
      </w:pPr>
      <w:r>
        <w:rPr>
          <w:color w:val="000000"/>
          <w:sz w:val="28"/>
          <w:szCs w:val="28"/>
        </w:rPr>
        <w:t>к</w:t>
      </w:r>
      <w:r w:rsidR="00235BDD">
        <w:rPr>
          <w:color w:val="000000"/>
          <w:sz w:val="28"/>
          <w:szCs w:val="28"/>
        </w:rPr>
        <w:t>.т.н.</w:t>
      </w:r>
      <w:r>
        <w:rPr>
          <w:color w:val="000000"/>
          <w:sz w:val="28"/>
          <w:szCs w:val="28"/>
        </w:rPr>
        <w:t>, доцент А.С. Рысалиев</w:t>
      </w:r>
    </w:p>
    <w:p w:rsidR="00F755FD" w:rsidRDefault="00F755FD" w:rsidP="00A55EAB">
      <w:pPr>
        <w:spacing w:line="288" w:lineRule="atLeast"/>
        <w:ind w:firstLine="567"/>
        <w:jc w:val="both"/>
        <w:rPr>
          <w:color w:val="000000"/>
          <w:sz w:val="28"/>
          <w:szCs w:val="28"/>
        </w:rPr>
      </w:pPr>
    </w:p>
    <w:p w:rsidR="00F755FD" w:rsidRDefault="00F755FD" w:rsidP="00A55EAB">
      <w:pPr>
        <w:spacing w:line="288" w:lineRule="atLeast"/>
        <w:ind w:firstLine="567"/>
        <w:jc w:val="both"/>
        <w:rPr>
          <w:color w:val="000000"/>
          <w:sz w:val="28"/>
          <w:szCs w:val="28"/>
        </w:rPr>
      </w:pPr>
    </w:p>
    <w:p w:rsidR="00F755FD" w:rsidRDefault="00F755FD" w:rsidP="00A55EAB">
      <w:pPr>
        <w:spacing w:line="288" w:lineRule="atLeast"/>
        <w:ind w:firstLine="567"/>
        <w:jc w:val="both"/>
        <w:rPr>
          <w:color w:val="000000"/>
          <w:sz w:val="28"/>
          <w:szCs w:val="28"/>
        </w:rPr>
      </w:pPr>
    </w:p>
    <w:p w:rsidR="00F755FD" w:rsidRDefault="00F755FD" w:rsidP="00A55EAB">
      <w:pPr>
        <w:spacing w:line="288" w:lineRule="atLeast"/>
        <w:ind w:firstLine="567"/>
        <w:jc w:val="both"/>
        <w:rPr>
          <w:color w:val="000000"/>
          <w:sz w:val="28"/>
          <w:szCs w:val="28"/>
        </w:rPr>
      </w:pPr>
    </w:p>
    <w:p w:rsidR="00F755FD" w:rsidRDefault="00F755FD" w:rsidP="00A55EAB">
      <w:pPr>
        <w:spacing w:line="288" w:lineRule="atLeast"/>
        <w:ind w:firstLine="567"/>
        <w:jc w:val="both"/>
        <w:rPr>
          <w:color w:val="000000"/>
          <w:sz w:val="28"/>
          <w:szCs w:val="28"/>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732BA4" w:rsidRDefault="00732BA4" w:rsidP="001B6E69">
      <w:pPr>
        <w:jc w:val="center"/>
        <w:rPr>
          <w:b/>
          <w:color w:val="000000"/>
          <w:sz w:val="32"/>
          <w:szCs w:val="32"/>
        </w:rPr>
      </w:pPr>
    </w:p>
    <w:p w:rsidR="004C6E8F" w:rsidRPr="008E66BB" w:rsidRDefault="004C6E8F" w:rsidP="001B6E69">
      <w:pPr>
        <w:jc w:val="center"/>
        <w:rPr>
          <w:b/>
          <w:color w:val="000000"/>
          <w:sz w:val="32"/>
          <w:szCs w:val="32"/>
        </w:rPr>
      </w:pPr>
      <w:r w:rsidRPr="008E66BB">
        <w:rPr>
          <w:b/>
          <w:color w:val="000000"/>
          <w:sz w:val="32"/>
          <w:szCs w:val="32"/>
        </w:rPr>
        <w:lastRenderedPageBreak/>
        <w:t>Содержание</w:t>
      </w:r>
    </w:p>
    <w:p w:rsidR="008E66BB" w:rsidRDefault="008E66BB" w:rsidP="001B6E69">
      <w:pPr>
        <w:jc w:val="center"/>
        <w:rPr>
          <w:color w:val="000000"/>
          <w:sz w:val="32"/>
          <w:szCs w:val="32"/>
        </w:rPr>
      </w:pPr>
    </w:p>
    <w:p w:rsidR="008E66BB" w:rsidRDefault="008E66BB" w:rsidP="000B77AA">
      <w:pPr>
        <w:rPr>
          <w:color w:val="000000"/>
          <w:sz w:val="32"/>
          <w:szCs w:val="32"/>
        </w:rPr>
      </w:pPr>
      <w:r>
        <w:rPr>
          <w:color w:val="000000"/>
          <w:sz w:val="32"/>
          <w:szCs w:val="32"/>
        </w:rPr>
        <w:t>Введение</w:t>
      </w:r>
      <w:r w:rsidR="00235BDD">
        <w:rPr>
          <w:color w:val="000000"/>
          <w:sz w:val="32"/>
          <w:szCs w:val="32"/>
        </w:rPr>
        <w:t xml:space="preserve"> …………………………………………………………</w:t>
      </w:r>
      <w:r w:rsidR="009E1CD1">
        <w:rPr>
          <w:color w:val="000000"/>
          <w:sz w:val="32"/>
          <w:szCs w:val="32"/>
        </w:rPr>
        <w:t>….</w:t>
      </w:r>
      <w:r w:rsidR="00235BDD">
        <w:rPr>
          <w:color w:val="000000"/>
          <w:sz w:val="32"/>
          <w:szCs w:val="32"/>
        </w:rPr>
        <w:t>…4</w:t>
      </w:r>
    </w:p>
    <w:p w:rsidR="008E66BB" w:rsidRDefault="008E66BB" w:rsidP="00A55EAB">
      <w:pPr>
        <w:jc w:val="both"/>
        <w:rPr>
          <w:color w:val="000000"/>
          <w:sz w:val="32"/>
          <w:szCs w:val="32"/>
        </w:rPr>
      </w:pPr>
      <w:r>
        <w:rPr>
          <w:color w:val="000000"/>
          <w:sz w:val="32"/>
          <w:szCs w:val="32"/>
        </w:rPr>
        <w:t>Раздел 1. Элементы электронной техники</w:t>
      </w:r>
    </w:p>
    <w:p w:rsidR="008E66BB" w:rsidRDefault="008E66BB" w:rsidP="00A55EAB">
      <w:pPr>
        <w:jc w:val="both"/>
        <w:rPr>
          <w:color w:val="000000"/>
          <w:sz w:val="32"/>
          <w:szCs w:val="32"/>
        </w:rPr>
      </w:pPr>
      <w:r>
        <w:rPr>
          <w:color w:val="000000"/>
          <w:sz w:val="32"/>
          <w:szCs w:val="32"/>
        </w:rPr>
        <w:t>Лекция 1.</w:t>
      </w:r>
      <w:r w:rsidR="00741F73">
        <w:rPr>
          <w:color w:val="000000"/>
          <w:sz w:val="32"/>
          <w:szCs w:val="32"/>
        </w:rPr>
        <w:t xml:space="preserve"> </w:t>
      </w:r>
      <w:r>
        <w:rPr>
          <w:color w:val="000000"/>
          <w:sz w:val="32"/>
          <w:szCs w:val="32"/>
        </w:rPr>
        <w:t xml:space="preserve"> Полупроводниковые диоды………………………</w:t>
      </w:r>
      <w:r w:rsidR="00235BDD">
        <w:rPr>
          <w:color w:val="000000"/>
          <w:sz w:val="32"/>
          <w:szCs w:val="32"/>
        </w:rPr>
        <w:t>…</w:t>
      </w:r>
      <w:r w:rsidR="009E1CD1">
        <w:rPr>
          <w:color w:val="000000"/>
          <w:sz w:val="32"/>
          <w:szCs w:val="32"/>
        </w:rPr>
        <w:t>…</w:t>
      </w:r>
      <w:r w:rsidR="00235BDD">
        <w:rPr>
          <w:color w:val="000000"/>
          <w:sz w:val="32"/>
          <w:szCs w:val="32"/>
        </w:rPr>
        <w:t>…6</w:t>
      </w:r>
    </w:p>
    <w:p w:rsidR="008E66BB" w:rsidRDefault="008E66BB" w:rsidP="00A55EAB">
      <w:pPr>
        <w:jc w:val="both"/>
        <w:rPr>
          <w:color w:val="000000"/>
          <w:sz w:val="32"/>
          <w:szCs w:val="32"/>
        </w:rPr>
      </w:pPr>
      <w:r>
        <w:rPr>
          <w:color w:val="000000"/>
          <w:sz w:val="32"/>
          <w:szCs w:val="32"/>
        </w:rPr>
        <w:t>Лекция 2.</w:t>
      </w:r>
      <w:r w:rsidR="00741F73">
        <w:rPr>
          <w:color w:val="000000"/>
          <w:sz w:val="32"/>
          <w:szCs w:val="32"/>
        </w:rPr>
        <w:t xml:space="preserve"> </w:t>
      </w:r>
      <w:r>
        <w:rPr>
          <w:color w:val="000000"/>
          <w:sz w:val="32"/>
          <w:szCs w:val="32"/>
        </w:rPr>
        <w:t xml:space="preserve"> Специальные т</w:t>
      </w:r>
      <w:r w:rsidR="00235BDD">
        <w:rPr>
          <w:color w:val="000000"/>
          <w:sz w:val="32"/>
          <w:szCs w:val="32"/>
        </w:rPr>
        <w:t>ипы полупроводниковых диодов ….</w:t>
      </w:r>
      <w:r w:rsidR="009E1CD1">
        <w:rPr>
          <w:color w:val="000000"/>
          <w:sz w:val="32"/>
          <w:szCs w:val="32"/>
        </w:rPr>
        <w:t>....</w:t>
      </w:r>
      <w:r w:rsidR="00235BDD">
        <w:rPr>
          <w:color w:val="000000"/>
          <w:sz w:val="32"/>
          <w:szCs w:val="32"/>
        </w:rPr>
        <w:t>..16</w:t>
      </w:r>
    </w:p>
    <w:p w:rsidR="008E66BB" w:rsidRPr="00D83EED" w:rsidRDefault="008E66BB" w:rsidP="00A55EAB">
      <w:pPr>
        <w:jc w:val="both"/>
        <w:rPr>
          <w:color w:val="000000"/>
          <w:sz w:val="32"/>
          <w:szCs w:val="32"/>
          <w:lang w:val="en-US"/>
        </w:rPr>
      </w:pPr>
      <w:r>
        <w:rPr>
          <w:color w:val="000000"/>
          <w:sz w:val="32"/>
          <w:szCs w:val="32"/>
        </w:rPr>
        <w:t>Лекция 3.</w:t>
      </w:r>
      <w:r w:rsidR="00741F73">
        <w:rPr>
          <w:color w:val="000000"/>
          <w:sz w:val="32"/>
          <w:szCs w:val="32"/>
        </w:rPr>
        <w:t xml:space="preserve"> </w:t>
      </w:r>
      <w:r>
        <w:rPr>
          <w:color w:val="000000"/>
          <w:sz w:val="32"/>
          <w:szCs w:val="32"/>
        </w:rPr>
        <w:t xml:space="preserve"> Би</w:t>
      </w:r>
      <w:r w:rsidR="00235BDD">
        <w:rPr>
          <w:color w:val="000000"/>
          <w:sz w:val="32"/>
          <w:szCs w:val="32"/>
        </w:rPr>
        <w:t>полярные транзисторы……………………………</w:t>
      </w:r>
      <w:r w:rsidR="009E1CD1">
        <w:rPr>
          <w:color w:val="000000"/>
          <w:sz w:val="32"/>
          <w:szCs w:val="32"/>
        </w:rPr>
        <w:t>…..</w:t>
      </w:r>
      <w:r w:rsidR="00D83EED">
        <w:rPr>
          <w:color w:val="000000"/>
          <w:sz w:val="32"/>
          <w:szCs w:val="32"/>
          <w:lang w:val="en-US"/>
        </w:rPr>
        <w:t>29</w:t>
      </w:r>
    </w:p>
    <w:p w:rsidR="00741F73" w:rsidRPr="00D83EED" w:rsidRDefault="008E66BB" w:rsidP="00A55EAB">
      <w:pPr>
        <w:jc w:val="both"/>
        <w:rPr>
          <w:color w:val="000000"/>
          <w:sz w:val="32"/>
          <w:szCs w:val="32"/>
          <w:lang w:val="en-US"/>
        </w:rPr>
      </w:pPr>
      <w:r>
        <w:rPr>
          <w:color w:val="000000"/>
          <w:sz w:val="32"/>
          <w:szCs w:val="32"/>
        </w:rPr>
        <w:t xml:space="preserve">Лекция 4. </w:t>
      </w:r>
      <w:r w:rsidR="00741F73">
        <w:rPr>
          <w:color w:val="000000"/>
          <w:sz w:val="32"/>
          <w:szCs w:val="32"/>
        </w:rPr>
        <w:t xml:space="preserve"> Уни</w:t>
      </w:r>
      <w:r w:rsidR="00235BDD">
        <w:rPr>
          <w:color w:val="000000"/>
          <w:sz w:val="32"/>
          <w:szCs w:val="32"/>
        </w:rPr>
        <w:t>полярные транзисторы …………………………...</w:t>
      </w:r>
      <w:r w:rsidR="009E1CD1">
        <w:rPr>
          <w:color w:val="000000"/>
          <w:sz w:val="32"/>
          <w:szCs w:val="32"/>
        </w:rPr>
        <w:t>....</w:t>
      </w:r>
      <w:r w:rsidR="00235BDD">
        <w:rPr>
          <w:color w:val="000000"/>
          <w:sz w:val="32"/>
          <w:szCs w:val="32"/>
        </w:rPr>
        <w:t>4</w:t>
      </w:r>
      <w:r w:rsidR="00D83EED">
        <w:rPr>
          <w:color w:val="000000"/>
          <w:sz w:val="32"/>
          <w:szCs w:val="32"/>
          <w:lang w:val="en-US"/>
        </w:rPr>
        <w:t>3</w:t>
      </w:r>
    </w:p>
    <w:p w:rsidR="00741F73" w:rsidRDefault="00741F73" w:rsidP="00A55EAB">
      <w:pPr>
        <w:jc w:val="both"/>
        <w:rPr>
          <w:color w:val="000000"/>
          <w:sz w:val="32"/>
          <w:szCs w:val="32"/>
        </w:rPr>
      </w:pPr>
    </w:p>
    <w:p w:rsidR="00741F73" w:rsidRDefault="00741F73" w:rsidP="00A55EAB">
      <w:pPr>
        <w:jc w:val="both"/>
        <w:rPr>
          <w:color w:val="000000"/>
          <w:sz w:val="32"/>
          <w:szCs w:val="32"/>
        </w:rPr>
      </w:pPr>
      <w:r>
        <w:rPr>
          <w:color w:val="000000"/>
          <w:sz w:val="32"/>
          <w:szCs w:val="32"/>
        </w:rPr>
        <w:t>Раздел 2. Аналоговые интегральные микросхемы</w:t>
      </w:r>
    </w:p>
    <w:p w:rsidR="00741F73" w:rsidRPr="00732BA4" w:rsidRDefault="00741F73" w:rsidP="00A55EAB">
      <w:pPr>
        <w:jc w:val="both"/>
        <w:rPr>
          <w:color w:val="000000"/>
          <w:sz w:val="32"/>
          <w:szCs w:val="32"/>
        </w:rPr>
      </w:pPr>
      <w:r>
        <w:rPr>
          <w:color w:val="000000"/>
          <w:sz w:val="32"/>
          <w:szCs w:val="32"/>
        </w:rPr>
        <w:t>Лекция 5.  Опер</w:t>
      </w:r>
      <w:r w:rsidR="00235BDD">
        <w:rPr>
          <w:color w:val="000000"/>
          <w:sz w:val="32"/>
          <w:szCs w:val="32"/>
        </w:rPr>
        <w:t>ационные усилители ……………………………</w:t>
      </w:r>
      <w:r w:rsidR="009E1CD1">
        <w:rPr>
          <w:color w:val="000000"/>
          <w:sz w:val="32"/>
          <w:szCs w:val="32"/>
        </w:rPr>
        <w:t>…</w:t>
      </w:r>
      <w:r w:rsidR="00235BDD">
        <w:rPr>
          <w:color w:val="000000"/>
          <w:sz w:val="32"/>
          <w:szCs w:val="32"/>
        </w:rPr>
        <w:t>.5</w:t>
      </w:r>
      <w:r w:rsidR="00D83EED" w:rsidRPr="00732BA4">
        <w:rPr>
          <w:color w:val="000000"/>
          <w:sz w:val="32"/>
          <w:szCs w:val="32"/>
        </w:rPr>
        <w:t>8</w:t>
      </w:r>
    </w:p>
    <w:p w:rsidR="00741F73" w:rsidRPr="00732BA4" w:rsidRDefault="00741F73" w:rsidP="00A55EAB">
      <w:pPr>
        <w:jc w:val="both"/>
        <w:rPr>
          <w:color w:val="000000"/>
          <w:sz w:val="32"/>
          <w:szCs w:val="32"/>
        </w:rPr>
      </w:pPr>
      <w:r>
        <w:rPr>
          <w:color w:val="000000"/>
          <w:sz w:val="32"/>
          <w:szCs w:val="32"/>
        </w:rPr>
        <w:t>Лекция 6.  Аналогов</w:t>
      </w:r>
      <w:r w:rsidR="00235BDD">
        <w:rPr>
          <w:color w:val="000000"/>
          <w:sz w:val="32"/>
          <w:szCs w:val="32"/>
        </w:rPr>
        <w:t>ые компараторы напряжений ……………</w:t>
      </w:r>
      <w:r w:rsidR="009E1CD1">
        <w:rPr>
          <w:color w:val="000000"/>
          <w:sz w:val="32"/>
          <w:szCs w:val="32"/>
        </w:rPr>
        <w:t>…</w:t>
      </w:r>
      <w:r w:rsidR="00235BDD">
        <w:rPr>
          <w:color w:val="000000"/>
          <w:sz w:val="32"/>
          <w:szCs w:val="32"/>
        </w:rPr>
        <w:t>...6</w:t>
      </w:r>
      <w:r w:rsidR="00D83EED" w:rsidRPr="00732BA4">
        <w:rPr>
          <w:color w:val="000000"/>
          <w:sz w:val="32"/>
          <w:szCs w:val="32"/>
        </w:rPr>
        <w:t>9</w:t>
      </w:r>
    </w:p>
    <w:p w:rsidR="00741F73" w:rsidRPr="00D83EED" w:rsidRDefault="00741F73" w:rsidP="00A55EAB">
      <w:pPr>
        <w:jc w:val="both"/>
        <w:rPr>
          <w:color w:val="000000"/>
          <w:sz w:val="32"/>
          <w:szCs w:val="32"/>
          <w:lang w:val="en-US"/>
        </w:rPr>
      </w:pPr>
      <w:r>
        <w:rPr>
          <w:color w:val="000000"/>
          <w:sz w:val="32"/>
          <w:szCs w:val="32"/>
        </w:rPr>
        <w:t xml:space="preserve">Лекция 7.  </w:t>
      </w:r>
      <w:r w:rsidR="009D6139">
        <w:rPr>
          <w:color w:val="000000"/>
          <w:sz w:val="32"/>
          <w:szCs w:val="32"/>
        </w:rPr>
        <w:t xml:space="preserve">Коммутаторы аналоговых сигналов </w:t>
      </w:r>
      <w:r>
        <w:rPr>
          <w:color w:val="000000"/>
          <w:sz w:val="32"/>
          <w:szCs w:val="32"/>
        </w:rPr>
        <w:t>……………</w:t>
      </w:r>
      <w:r w:rsidR="00235BDD">
        <w:rPr>
          <w:color w:val="000000"/>
          <w:sz w:val="32"/>
          <w:szCs w:val="32"/>
        </w:rPr>
        <w:t>……….7</w:t>
      </w:r>
      <w:r w:rsidR="00D83EED">
        <w:rPr>
          <w:color w:val="000000"/>
          <w:sz w:val="32"/>
          <w:szCs w:val="32"/>
          <w:lang w:val="en-US"/>
        </w:rPr>
        <w:t>8</w:t>
      </w:r>
    </w:p>
    <w:p w:rsidR="00741F73" w:rsidRDefault="00741F73" w:rsidP="00A55EAB">
      <w:pPr>
        <w:jc w:val="both"/>
        <w:rPr>
          <w:color w:val="000000"/>
          <w:sz w:val="32"/>
          <w:szCs w:val="32"/>
        </w:rPr>
      </w:pPr>
    </w:p>
    <w:p w:rsidR="00741F73" w:rsidRDefault="00741F73" w:rsidP="00A55EAB">
      <w:pPr>
        <w:jc w:val="both"/>
        <w:rPr>
          <w:color w:val="000000"/>
          <w:sz w:val="32"/>
          <w:szCs w:val="32"/>
        </w:rPr>
      </w:pPr>
      <w:r>
        <w:rPr>
          <w:color w:val="000000"/>
          <w:sz w:val="32"/>
          <w:szCs w:val="32"/>
        </w:rPr>
        <w:t>Раздел 3. Линейные электронные устройства</w:t>
      </w:r>
    </w:p>
    <w:p w:rsidR="00741F73" w:rsidRPr="00732BA4" w:rsidRDefault="00741F73" w:rsidP="00A55EAB">
      <w:pPr>
        <w:jc w:val="both"/>
        <w:rPr>
          <w:color w:val="000000"/>
          <w:sz w:val="32"/>
          <w:szCs w:val="32"/>
        </w:rPr>
      </w:pPr>
      <w:r>
        <w:rPr>
          <w:color w:val="000000"/>
          <w:sz w:val="32"/>
          <w:szCs w:val="32"/>
        </w:rPr>
        <w:t xml:space="preserve">Лекция </w:t>
      </w:r>
      <w:r w:rsidR="009D6139">
        <w:rPr>
          <w:color w:val="000000"/>
          <w:sz w:val="32"/>
          <w:szCs w:val="32"/>
        </w:rPr>
        <w:t>8</w:t>
      </w:r>
      <w:r>
        <w:rPr>
          <w:color w:val="000000"/>
          <w:sz w:val="32"/>
          <w:szCs w:val="32"/>
        </w:rPr>
        <w:t>.  Электронные усилители</w:t>
      </w:r>
      <w:r w:rsidR="00235BDD">
        <w:rPr>
          <w:color w:val="000000"/>
          <w:sz w:val="32"/>
          <w:szCs w:val="32"/>
        </w:rPr>
        <w:t xml:space="preserve"> ……………………………......</w:t>
      </w:r>
      <w:r>
        <w:rPr>
          <w:color w:val="000000"/>
          <w:sz w:val="32"/>
          <w:szCs w:val="32"/>
        </w:rPr>
        <w:t>.</w:t>
      </w:r>
      <w:r w:rsidR="00D83EED" w:rsidRPr="00732BA4">
        <w:rPr>
          <w:color w:val="000000"/>
          <w:sz w:val="32"/>
          <w:szCs w:val="32"/>
        </w:rPr>
        <w:t>90</w:t>
      </w:r>
    </w:p>
    <w:p w:rsidR="00741F73" w:rsidRPr="00732BA4" w:rsidRDefault="00741F73" w:rsidP="00A55EAB">
      <w:pPr>
        <w:jc w:val="both"/>
        <w:rPr>
          <w:color w:val="000000"/>
          <w:sz w:val="32"/>
          <w:szCs w:val="32"/>
        </w:rPr>
      </w:pPr>
      <w:r>
        <w:rPr>
          <w:color w:val="000000"/>
          <w:sz w:val="32"/>
          <w:szCs w:val="32"/>
        </w:rPr>
        <w:t xml:space="preserve">Лекция </w:t>
      </w:r>
      <w:r w:rsidR="009D6139">
        <w:rPr>
          <w:color w:val="000000"/>
          <w:sz w:val="32"/>
          <w:szCs w:val="32"/>
        </w:rPr>
        <w:t>9</w:t>
      </w:r>
      <w:r w:rsidR="00235BDD">
        <w:rPr>
          <w:color w:val="000000"/>
          <w:sz w:val="32"/>
          <w:szCs w:val="32"/>
        </w:rPr>
        <w:t>. Фильтры …………………………………………………10</w:t>
      </w:r>
      <w:r w:rsidR="00D83EED" w:rsidRPr="00732BA4">
        <w:rPr>
          <w:color w:val="000000"/>
          <w:sz w:val="32"/>
          <w:szCs w:val="32"/>
        </w:rPr>
        <w:t>9</w:t>
      </w:r>
    </w:p>
    <w:p w:rsidR="00741F73" w:rsidRPr="00732BA4" w:rsidRDefault="00741F73" w:rsidP="00A55EAB">
      <w:pPr>
        <w:jc w:val="both"/>
        <w:rPr>
          <w:color w:val="000000"/>
          <w:sz w:val="32"/>
          <w:szCs w:val="32"/>
        </w:rPr>
      </w:pPr>
      <w:r>
        <w:rPr>
          <w:color w:val="000000"/>
          <w:sz w:val="32"/>
          <w:szCs w:val="32"/>
        </w:rPr>
        <w:t>Лекция 1</w:t>
      </w:r>
      <w:r w:rsidR="009D6139">
        <w:rPr>
          <w:color w:val="000000"/>
          <w:sz w:val="32"/>
          <w:szCs w:val="32"/>
        </w:rPr>
        <w:t>0</w:t>
      </w:r>
      <w:r>
        <w:rPr>
          <w:color w:val="000000"/>
          <w:sz w:val="32"/>
          <w:szCs w:val="32"/>
        </w:rPr>
        <w:t>. Активные пр</w:t>
      </w:r>
      <w:r w:rsidR="00235BDD">
        <w:rPr>
          <w:color w:val="000000"/>
          <w:sz w:val="32"/>
          <w:szCs w:val="32"/>
        </w:rPr>
        <w:t>еобразователи сопротивлений …………1</w:t>
      </w:r>
      <w:r w:rsidR="00D83EED" w:rsidRPr="00732BA4">
        <w:rPr>
          <w:color w:val="000000"/>
          <w:sz w:val="32"/>
          <w:szCs w:val="32"/>
        </w:rPr>
        <w:t>25</w:t>
      </w:r>
    </w:p>
    <w:p w:rsidR="00741F73" w:rsidRDefault="00741F73" w:rsidP="00A55EAB">
      <w:pPr>
        <w:jc w:val="both"/>
        <w:rPr>
          <w:color w:val="000000"/>
          <w:sz w:val="32"/>
          <w:szCs w:val="32"/>
        </w:rPr>
      </w:pPr>
      <w:r>
        <w:rPr>
          <w:color w:val="000000"/>
          <w:sz w:val="32"/>
          <w:szCs w:val="32"/>
        </w:rPr>
        <w:t>Лекция 1</w:t>
      </w:r>
      <w:r w:rsidR="009D6139">
        <w:rPr>
          <w:color w:val="000000"/>
          <w:sz w:val="32"/>
          <w:szCs w:val="32"/>
        </w:rPr>
        <w:t>1</w:t>
      </w:r>
      <w:r>
        <w:rPr>
          <w:color w:val="000000"/>
          <w:sz w:val="32"/>
          <w:szCs w:val="32"/>
        </w:rPr>
        <w:t>. Дифференцирующие и интегрирующие устройства ...</w:t>
      </w:r>
      <w:r w:rsidR="00235BDD">
        <w:rPr>
          <w:color w:val="000000"/>
          <w:sz w:val="32"/>
          <w:szCs w:val="32"/>
        </w:rPr>
        <w:t>1</w:t>
      </w:r>
      <w:r w:rsidR="00D83EED" w:rsidRPr="00732BA4">
        <w:rPr>
          <w:color w:val="000000"/>
          <w:sz w:val="32"/>
          <w:szCs w:val="32"/>
        </w:rPr>
        <w:t>3</w:t>
      </w:r>
      <w:r w:rsidR="00235BDD">
        <w:rPr>
          <w:color w:val="000000"/>
          <w:sz w:val="32"/>
          <w:szCs w:val="32"/>
        </w:rPr>
        <w:t>8</w:t>
      </w:r>
    </w:p>
    <w:p w:rsidR="00741F73" w:rsidRDefault="00741F73" w:rsidP="00A55EAB">
      <w:pPr>
        <w:jc w:val="both"/>
        <w:rPr>
          <w:color w:val="000000"/>
          <w:sz w:val="32"/>
          <w:szCs w:val="32"/>
        </w:rPr>
      </w:pPr>
    </w:p>
    <w:p w:rsidR="00741F73" w:rsidRDefault="00741F73" w:rsidP="00A55EAB">
      <w:pPr>
        <w:jc w:val="both"/>
        <w:rPr>
          <w:color w:val="000000"/>
          <w:sz w:val="32"/>
          <w:szCs w:val="32"/>
        </w:rPr>
      </w:pPr>
      <w:r>
        <w:rPr>
          <w:color w:val="000000"/>
          <w:sz w:val="32"/>
          <w:szCs w:val="32"/>
        </w:rPr>
        <w:t>Раздел 4. Нелинейные электронные устройства</w:t>
      </w:r>
    </w:p>
    <w:p w:rsidR="004C6E8F" w:rsidRPr="00D83EED" w:rsidRDefault="00741F73" w:rsidP="00A55EAB">
      <w:pPr>
        <w:jc w:val="both"/>
        <w:rPr>
          <w:color w:val="000000"/>
          <w:sz w:val="32"/>
          <w:szCs w:val="32"/>
          <w:lang w:val="en-US"/>
        </w:rPr>
      </w:pPr>
      <w:r>
        <w:rPr>
          <w:color w:val="000000"/>
          <w:sz w:val="32"/>
          <w:szCs w:val="32"/>
        </w:rPr>
        <w:t>Лекция 1</w:t>
      </w:r>
      <w:r w:rsidR="009D6139">
        <w:rPr>
          <w:color w:val="000000"/>
          <w:sz w:val="32"/>
          <w:szCs w:val="32"/>
        </w:rPr>
        <w:t>2</w:t>
      </w:r>
      <w:r>
        <w:rPr>
          <w:color w:val="000000"/>
          <w:sz w:val="32"/>
          <w:szCs w:val="32"/>
        </w:rPr>
        <w:t>. Генераторы электрических сигналов …………………</w:t>
      </w:r>
      <w:r w:rsidR="00235BDD">
        <w:rPr>
          <w:color w:val="000000"/>
          <w:sz w:val="32"/>
          <w:szCs w:val="32"/>
        </w:rPr>
        <w:t>1</w:t>
      </w:r>
      <w:r w:rsidR="00D83EED">
        <w:rPr>
          <w:color w:val="000000"/>
          <w:sz w:val="32"/>
          <w:szCs w:val="32"/>
          <w:lang w:val="en-US"/>
        </w:rPr>
        <w:t>52</w:t>
      </w:r>
    </w:p>
    <w:p w:rsidR="00DC167C" w:rsidRDefault="00DC167C" w:rsidP="00A55EAB">
      <w:pPr>
        <w:jc w:val="both"/>
        <w:rPr>
          <w:color w:val="000000"/>
          <w:sz w:val="32"/>
          <w:szCs w:val="32"/>
        </w:rPr>
      </w:pPr>
    </w:p>
    <w:p w:rsidR="00DC167C" w:rsidRDefault="00DC167C" w:rsidP="00A55EAB">
      <w:pPr>
        <w:jc w:val="both"/>
        <w:rPr>
          <w:color w:val="000000"/>
          <w:sz w:val="32"/>
          <w:szCs w:val="32"/>
        </w:rPr>
      </w:pPr>
      <w:r>
        <w:rPr>
          <w:color w:val="000000"/>
          <w:sz w:val="32"/>
          <w:szCs w:val="32"/>
        </w:rPr>
        <w:t>Раздел 5. Аналого-цифровые функциональные устройства</w:t>
      </w:r>
    </w:p>
    <w:p w:rsidR="00DC167C" w:rsidRPr="00D83EED" w:rsidRDefault="00DC167C" w:rsidP="00A55EAB">
      <w:pPr>
        <w:jc w:val="both"/>
        <w:rPr>
          <w:color w:val="000000"/>
          <w:sz w:val="32"/>
          <w:szCs w:val="32"/>
          <w:lang w:val="en-US"/>
        </w:rPr>
      </w:pPr>
      <w:r>
        <w:rPr>
          <w:color w:val="000000"/>
          <w:sz w:val="32"/>
          <w:szCs w:val="32"/>
        </w:rPr>
        <w:t>Лекция 1</w:t>
      </w:r>
      <w:r w:rsidR="009D6139">
        <w:rPr>
          <w:color w:val="000000"/>
          <w:sz w:val="32"/>
          <w:szCs w:val="32"/>
        </w:rPr>
        <w:t>3</w:t>
      </w:r>
      <w:r>
        <w:rPr>
          <w:color w:val="000000"/>
          <w:sz w:val="32"/>
          <w:szCs w:val="32"/>
        </w:rPr>
        <w:t>. Цифро-аналоговые преобразователи …………………</w:t>
      </w:r>
      <w:r w:rsidR="00235BDD">
        <w:rPr>
          <w:color w:val="000000"/>
          <w:sz w:val="32"/>
          <w:szCs w:val="32"/>
        </w:rPr>
        <w:t>1</w:t>
      </w:r>
      <w:r w:rsidR="00D83EED">
        <w:rPr>
          <w:color w:val="000000"/>
          <w:sz w:val="32"/>
          <w:szCs w:val="32"/>
          <w:lang w:val="en-US"/>
        </w:rPr>
        <w:t>68</w:t>
      </w:r>
    </w:p>
    <w:p w:rsidR="00DC167C" w:rsidRPr="00732BA4" w:rsidRDefault="00DC167C" w:rsidP="00A55EAB">
      <w:pPr>
        <w:jc w:val="both"/>
        <w:rPr>
          <w:color w:val="000000"/>
          <w:sz w:val="32"/>
          <w:szCs w:val="32"/>
        </w:rPr>
      </w:pPr>
      <w:r>
        <w:rPr>
          <w:color w:val="000000"/>
          <w:sz w:val="32"/>
          <w:szCs w:val="32"/>
        </w:rPr>
        <w:t>Лекция 1</w:t>
      </w:r>
      <w:r w:rsidR="009D6139">
        <w:rPr>
          <w:color w:val="000000"/>
          <w:sz w:val="32"/>
          <w:szCs w:val="32"/>
        </w:rPr>
        <w:t>4</w:t>
      </w:r>
      <w:r>
        <w:rPr>
          <w:color w:val="000000"/>
          <w:sz w:val="32"/>
          <w:szCs w:val="32"/>
        </w:rPr>
        <w:t>. Аналого-ц</w:t>
      </w:r>
      <w:r w:rsidR="00235BDD">
        <w:rPr>
          <w:color w:val="000000"/>
          <w:sz w:val="32"/>
          <w:szCs w:val="32"/>
        </w:rPr>
        <w:t>ифровые преобразователи …………………1</w:t>
      </w:r>
      <w:r w:rsidR="00D83EED" w:rsidRPr="00732BA4">
        <w:rPr>
          <w:color w:val="000000"/>
          <w:sz w:val="32"/>
          <w:szCs w:val="32"/>
        </w:rPr>
        <w:t>83</w:t>
      </w:r>
    </w:p>
    <w:p w:rsidR="00DC167C" w:rsidRPr="00D83EED" w:rsidRDefault="00DC167C" w:rsidP="00A55EAB">
      <w:pPr>
        <w:jc w:val="both"/>
        <w:rPr>
          <w:color w:val="000000"/>
          <w:sz w:val="32"/>
          <w:szCs w:val="32"/>
          <w:lang w:val="en-US"/>
        </w:rPr>
      </w:pPr>
      <w:r>
        <w:rPr>
          <w:color w:val="000000"/>
          <w:sz w:val="32"/>
          <w:szCs w:val="32"/>
        </w:rPr>
        <w:t>Лекция 1</w:t>
      </w:r>
      <w:r w:rsidR="009D6139">
        <w:rPr>
          <w:color w:val="000000"/>
          <w:sz w:val="32"/>
          <w:szCs w:val="32"/>
        </w:rPr>
        <w:t>5</w:t>
      </w:r>
      <w:r>
        <w:rPr>
          <w:color w:val="000000"/>
          <w:sz w:val="32"/>
          <w:szCs w:val="32"/>
        </w:rPr>
        <w:t>. Устройст</w:t>
      </w:r>
      <w:r w:rsidR="00235BDD">
        <w:rPr>
          <w:color w:val="000000"/>
          <w:sz w:val="32"/>
          <w:szCs w:val="32"/>
        </w:rPr>
        <w:t>ва выборки и хранения  ……………………..</w:t>
      </w:r>
      <w:r w:rsidR="00D83EED">
        <w:rPr>
          <w:color w:val="000000"/>
          <w:sz w:val="32"/>
          <w:szCs w:val="32"/>
          <w:lang w:val="en-US"/>
        </w:rPr>
        <w:t>204</w:t>
      </w:r>
    </w:p>
    <w:p w:rsidR="00B86FC3" w:rsidRDefault="00B86FC3" w:rsidP="00A55EAB">
      <w:pPr>
        <w:jc w:val="both"/>
        <w:rPr>
          <w:color w:val="000000"/>
          <w:sz w:val="32"/>
          <w:szCs w:val="32"/>
        </w:rPr>
      </w:pPr>
    </w:p>
    <w:p w:rsidR="00DC167C" w:rsidRDefault="00DC167C" w:rsidP="00A55EAB">
      <w:pPr>
        <w:jc w:val="both"/>
        <w:rPr>
          <w:color w:val="000000"/>
          <w:sz w:val="32"/>
          <w:szCs w:val="32"/>
        </w:rPr>
      </w:pPr>
      <w:r>
        <w:rPr>
          <w:color w:val="000000"/>
          <w:sz w:val="32"/>
          <w:szCs w:val="32"/>
        </w:rPr>
        <w:t>Раздел 6. Источники электропитания электронных устройств</w:t>
      </w:r>
    </w:p>
    <w:p w:rsidR="005C6033" w:rsidRDefault="00DC167C" w:rsidP="00A55EAB">
      <w:pPr>
        <w:jc w:val="both"/>
        <w:rPr>
          <w:color w:val="000000"/>
          <w:sz w:val="32"/>
          <w:szCs w:val="32"/>
        </w:rPr>
      </w:pPr>
      <w:r>
        <w:rPr>
          <w:color w:val="000000"/>
          <w:sz w:val="32"/>
          <w:szCs w:val="32"/>
        </w:rPr>
        <w:t>Лекция 1</w:t>
      </w:r>
      <w:r w:rsidR="009D6139">
        <w:rPr>
          <w:color w:val="000000"/>
          <w:sz w:val="32"/>
          <w:szCs w:val="32"/>
        </w:rPr>
        <w:t>6</w:t>
      </w:r>
      <w:r w:rsidR="005C6033">
        <w:rPr>
          <w:color w:val="000000"/>
          <w:sz w:val="32"/>
          <w:szCs w:val="32"/>
        </w:rPr>
        <w:t>. Принципы построения источников</w:t>
      </w:r>
    </w:p>
    <w:p w:rsidR="0024331B" w:rsidRPr="00D83EED" w:rsidRDefault="0024331B" w:rsidP="0024331B">
      <w:pPr>
        <w:rPr>
          <w:color w:val="000000"/>
          <w:sz w:val="32"/>
          <w:szCs w:val="32"/>
          <w:lang w:val="en-US"/>
        </w:rPr>
      </w:pPr>
      <w:r>
        <w:rPr>
          <w:color w:val="000000"/>
          <w:sz w:val="32"/>
          <w:szCs w:val="32"/>
        </w:rPr>
        <w:t xml:space="preserve">вторичного </w:t>
      </w:r>
      <w:r w:rsidR="005C6033">
        <w:rPr>
          <w:color w:val="000000"/>
          <w:sz w:val="32"/>
          <w:szCs w:val="32"/>
        </w:rPr>
        <w:t>электроп</w:t>
      </w:r>
      <w:r w:rsidR="005C6033">
        <w:rPr>
          <w:color w:val="000000"/>
          <w:sz w:val="32"/>
          <w:szCs w:val="32"/>
        </w:rPr>
        <w:t>и</w:t>
      </w:r>
      <w:r w:rsidR="005C6033">
        <w:rPr>
          <w:color w:val="000000"/>
          <w:sz w:val="32"/>
          <w:szCs w:val="32"/>
        </w:rPr>
        <w:t>тания</w:t>
      </w:r>
      <w:r w:rsidR="00DC167C">
        <w:rPr>
          <w:color w:val="000000"/>
          <w:sz w:val="32"/>
          <w:szCs w:val="32"/>
        </w:rPr>
        <w:t>…………….</w:t>
      </w:r>
      <w:r>
        <w:rPr>
          <w:color w:val="000000"/>
          <w:sz w:val="32"/>
          <w:szCs w:val="32"/>
        </w:rPr>
        <w:t>…… …………………</w:t>
      </w:r>
      <w:r w:rsidR="00235BDD">
        <w:rPr>
          <w:color w:val="000000"/>
          <w:sz w:val="32"/>
          <w:szCs w:val="32"/>
        </w:rPr>
        <w:t>…..2</w:t>
      </w:r>
      <w:r w:rsidR="00D83EED">
        <w:rPr>
          <w:color w:val="000000"/>
          <w:sz w:val="32"/>
          <w:szCs w:val="32"/>
          <w:lang w:val="en-US"/>
        </w:rPr>
        <w:t>13</w:t>
      </w:r>
    </w:p>
    <w:p w:rsidR="0024331B" w:rsidRDefault="0024331B" w:rsidP="0024331B">
      <w:pPr>
        <w:rPr>
          <w:color w:val="000000"/>
          <w:sz w:val="32"/>
          <w:szCs w:val="32"/>
        </w:rPr>
      </w:pPr>
      <w:r>
        <w:rPr>
          <w:color w:val="000000"/>
          <w:sz w:val="32"/>
          <w:szCs w:val="32"/>
        </w:rPr>
        <w:t xml:space="preserve">Лекция 17. Выпрямители и стабилизаторы напряжения </w:t>
      </w:r>
    </w:p>
    <w:p w:rsidR="00235BDD" w:rsidRPr="00732BA4" w:rsidRDefault="0024331B" w:rsidP="0024331B">
      <w:pPr>
        <w:rPr>
          <w:color w:val="000000"/>
          <w:sz w:val="32"/>
          <w:szCs w:val="32"/>
        </w:rPr>
      </w:pPr>
      <w:r>
        <w:rPr>
          <w:color w:val="000000"/>
          <w:sz w:val="32"/>
          <w:szCs w:val="32"/>
        </w:rPr>
        <w:t>постоянного тока  …………………………………………………</w:t>
      </w:r>
      <w:r w:rsidR="00235BDD">
        <w:rPr>
          <w:color w:val="000000"/>
          <w:sz w:val="32"/>
          <w:szCs w:val="32"/>
        </w:rPr>
        <w:t>...2</w:t>
      </w:r>
      <w:r w:rsidR="00D83EED" w:rsidRPr="00732BA4">
        <w:rPr>
          <w:color w:val="000000"/>
          <w:sz w:val="32"/>
          <w:szCs w:val="32"/>
        </w:rPr>
        <w:t>23</w:t>
      </w:r>
    </w:p>
    <w:p w:rsidR="00D83EED" w:rsidRDefault="00D83EED" w:rsidP="0024331B">
      <w:pPr>
        <w:rPr>
          <w:color w:val="000000"/>
          <w:sz w:val="32"/>
          <w:szCs w:val="32"/>
        </w:rPr>
      </w:pPr>
      <w:r>
        <w:rPr>
          <w:color w:val="000000"/>
          <w:sz w:val="32"/>
          <w:szCs w:val="32"/>
        </w:rPr>
        <w:t>Выводы ………………………………………………………………24</w:t>
      </w:r>
      <w:r w:rsidR="00930547">
        <w:rPr>
          <w:color w:val="000000"/>
          <w:sz w:val="32"/>
          <w:szCs w:val="32"/>
        </w:rPr>
        <w:t>2</w:t>
      </w:r>
    </w:p>
    <w:p w:rsidR="00D83EED" w:rsidRPr="00D83EED" w:rsidRDefault="00D83EED" w:rsidP="0024331B">
      <w:pPr>
        <w:rPr>
          <w:color w:val="000000"/>
          <w:sz w:val="32"/>
          <w:szCs w:val="32"/>
        </w:rPr>
      </w:pPr>
      <w:r>
        <w:rPr>
          <w:color w:val="000000"/>
          <w:sz w:val="32"/>
          <w:szCs w:val="32"/>
        </w:rPr>
        <w:t>Заключение ………………………………………………………….24</w:t>
      </w:r>
      <w:r w:rsidR="00930547">
        <w:rPr>
          <w:color w:val="000000"/>
          <w:sz w:val="32"/>
          <w:szCs w:val="32"/>
        </w:rPr>
        <w:t>3</w:t>
      </w:r>
    </w:p>
    <w:p w:rsidR="00741F73" w:rsidRPr="004C6E8F" w:rsidRDefault="00EB29C8" w:rsidP="0024331B">
      <w:pPr>
        <w:rPr>
          <w:color w:val="000000"/>
          <w:sz w:val="32"/>
          <w:szCs w:val="32"/>
        </w:rPr>
      </w:pPr>
      <w:r>
        <w:rPr>
          <w:color w:val="000000"/>
          <w:sz w:val="32"/>
          <w:szCs w:val="32"/>
        </w:rPr>
        <w:t>Библиографический список…</w:t>
      </w:r>
      <w:r w:rsidR="00D83EED">
        <w:rPr>
          <w:color w:val="000000"/>
          <w:sz w:val="32"/>
          <w:szCs w:val="32"/>
        </w:rPr>
        <w:t>……………………………………...</w:t>
      </w:r>
      <w:r w:rsidR="00235BDD">
        <w:rPr>
          <w:color w:val="000000"/>
          <w:sz w:val="32"/>
          <w:szCs w:val="32"/>
        </w:rPr>
        <w:t>2</w:t>
      </w:r>
      <w:r w:rsidR="00D83EED" w:rsidRPr="00D83EED">
        <w:rPr>
          <w:color w:val="000000"/>
          <w:sz w:val="32"/>
          <w:szCs w:val="32"/>
        </w:rPr>
        <w:t>4</w:t>
      </w:r>
      <w:r w:rsidR="00930547">
        <w:rPr>
          <w:color w:val="000000"/>
          <w:sz w:val="32"/>
          <w:szCs w:val="32"/>
        </w:rPr>
        <w:t>4</w:t>
      </w:r>
      <w:r w:rsidR="00741F73">
        <w:rPr>
          <w:color w:val="000000"/>
          <w:sz w:val="32"/>
          <w:szCs w:val="32"/>
        </w:rPr>
        <w:br w:type="page"/>
      </w:r>
    </w:p>
    <w:p w:rsidR="004C6E8F" w:rsidRPr="007E26F9" w:rsidRDefault="004C6E8F" w:rsidP="001B6E69">
      <w:pPr>
        <w:jc w:val="center"/>
        <w:rPr>
          <w:b/>
          <w:bCs/>
          <w:sz w:val="32"/>
          <w:szCs w:val="32"/>
          <w:lang w:eastAsia="ar-SA"/>
        </w:rPr>
      </w:pPr>
      <w:r w:rsidRPr="007E26F9">
        <w:rPr>
          <w:b/>
          <w:bCs/>
          <w:sz w:val="32"/>
          <w:szCs w:val="32"/>
          <w:lang w:eastAsia="ar-SA"/>
        </w:rPr>
        <w:lastRenderedPageBreak/>
        <w:t>Введение</w:t>
      </w:r>
    </w:p>
    <w:p w:rsidR="004C6E8F" w:rsidRPr="007E26F9" w:rsidRDefault="004C6E8F" w:rsidP="00A55EAB">
      <w:pPr>
        <w:jc w:val="both"/>
        <w:rPr>
          <w:sz w:val="32"/>
          <w:szCs w:val="32"/>
        </w:rPr>
      </w:pPr>
    </w:p>
    <w:p w:rsidR="004C6E8F" w:rsidRPr="007E26F9" w:rsidRDefault="004C6E8F" w:rsidP="00A55EAB">
      <w:pPr>
        <w:ind w:firstLine="540"/>
        <w:jc w:val="both"/>
        <w:rPr>
          <w:sz w:val="32"/>
          <w:szCs w:val="32"/>
          <w:lang w:eastAsia="ar-SA"/>
        </w:rPr>
      </w:pPr>
      <w:r w:rsidRPr="007E26F9">
        <w:rPr>
          <w:sz w:val="32"/>
          <w:szCs w:val="32"/>
          <w:lang w:eastAsia="ar-SA"/>
        </w:rPr>
        <w:t>Электроника имеет короткую, но богатую событиями историю. Первый её период св</w:t>
      </w:r>
      <w:r w:rsidRPr="007E26F9">
        <w:rPr>
          <w:sz w:val="32"/>
          <w:szCs w:val="32"/>
          <w:lang w:eastAsia="ar-SA"/>
        </w:rPr>
        <w:t>я</w:t>
      </w:r>
      <w:r w:rsidRPr="007E26F9">
        <w:rPr>
          <w:sz w:val="32"/>
          <w:szCs w:val="32"/>
          <w:lang w:eastAsia="ar-SA"/>
        </w:rPr>
        <w:t>зан с простейшими передатчиками ключевого типа и способными воспринимать их сигн</w:t>
      </w:r>
      <w:r w:rsidRPr="007E26F9">
        <w:rPr>
          <w:sz w:val="32"/>
          <w:szCs w:val="32"/>
          <w:lang w:eastAsia="ar-SA"/>
        </w:rPr>
        <w:t>а</w:t>
      </w:r>
      <w:r w:rsidRPr="007E26F9">
        <w:rPr>
          <w:sz w:val="32"/>
          <w:szCs w:val="32"/>
          <w:lang w:eastAsia="ar-SA"/>
        </w:rPr>
        <w:t>лы приёмниками, которые появились в конце 19 века (Попов А.С.-</w:t>
      </w:r>
      <w:smartTag w:uri="urn:schemas-microsoft-com:office:smarttags" w:element="metricconverter">
        <w:smartTagPr>
          <w:attr w:name="ProductID" w:val="1895 г"/>
        </w:smartTagPr>
        <w:r w:rsidRPr="007E26F9">
          <w:rPr>
            <w:sz w:val="32"/>
            <w:szCs w:val="32"/>
            <w:lang w:eastAsia="ar-SA"/>
          </w:rPr>
          <w:t>1895 г</w:t>
        </w:r>
      </w:smartTag>
      <w:r w:rsidRPr="007E26F9">
        <w:rPr>
          <w:sz w:val="32"/>
          <w:szCs w:val="32"/>
          <w:lang w:eastAsia="ar-SA"/>
        </w:rPr>
        <w:t>.- изобретатель радио). Затем наступила эпоха вакуумных ламп, которая ознаменовала собой возможность претворения в жизнь смелы</w:t>
      </w:r>
      <w:r w:rsidR="00A23DD6">
        <w:rPr>
          <w:sz w:val="32"/>
          <w:szCs w:val="32"/>
          <w:lang w:eastAsia="ar-SA"/>
        </w:rPr>
        <w:t>е</w:t>
      </w:r>
      <w:r w:rsidRPr="007E26F9">
        <w:rPr>
          <w:sz w:val="32"/>
          <w:szCs w:val="32"/>
          <w:lang w:eastAsia="ar-SA"/>
        </w:rPr>
        <w:t xml:space="preserve"> иде</w:t>
      </w:r>
      <w:r w:rsidR="00A23DD6">
        <w:rPr>
          <w:sz w:val="32"/>
          <w:szCs w:val="32"/>
          <w:lang w:eastAsia="ar-SA"/>
        </w:rPr>
        <w:t>и</w:t>
      </w:r>
      <w:r w:rsidRPr="007E26F9">
        <w:rPr>
          <w:sz w:val="32"/>
          <w:szCs w:val="32"/>
          <w:lang w:eastAsia="ar-SA"/>
        </w:rPr>
        <w:t xml:space="preserve">. В </w:t>
      </w:r>
      <w:smartTag w:uri="urn:schemas-microsoft-com:office:smarttags" w:element="metricconverter">
        <w:smartTagPr>
          <w:attr w:name="ProductID" w:val="1904 г"/>
        </w:smartTagPr>
        <w:r w:rsidRPr="007E26F9">
          <w:rPr>
            <w:sz w:val="32"/>
            <w:szCs w:val="32"/>
            <w:lang w:eastAsia="ar-SA"/>
          </w:rPr>
          <w:t>1904 г</w:t>
        </w:r>
      </w:smartTag>
      <w:r w:rsidRPr="007E26F9">
        <w:rPr>
          <w:sz w:val="32"/>
          <w:szCs w:val="32"/>
          <w:lang w:eastAsia="ar-SA"/>
        </w:rPr>
        <w:t xml:space="preserve">. англичанин Д.Флеминг создал первую электронную лампу — диод. В </w:t>
      </w:r>
      <w:smartTag w:uri="urn:schemas-microsoft-com:office:smarttags" w:element="metricconverter">
        <w:smartTagPr>
          <w:attr w:name="ProductID" w:val="1907 г"/>
        </w:smartTagPr>
        <w:r w:rsidRPr="007E26F9">
          <w:rPr>
            <w:sz w:val="32"/>
            <w:szCs w:val="32"/>
            <w:lang w:eastAsia="ar-SA"/>
          </w:rPr>
          <w:t>1907 г</w:t>
        </w:r>
      </w:smartTag>
      <w:r w:rsidRPr="007E26F9">
        <w:rPr>
          <w:sz w:val="32"/>
          <w:szCs w:val="32"/>
          <w:lang w:eastAsia="ar-SA"/>
        </w:rPr>
        <w:t>. американец Л.</w:t>
      </w:r>
      <w:r w:rsidR="00D91F9E">
        <w:rPr>
          <w:sz w:val="32"/>
          <w:szCs w:val="32"/>
          <w:lang w:eastAsia="ar-SA"/>
        </w:rPr>
        <w:t xml:space="preserve"> </w:t>
      </w:r>
      <w:r w:rsidRPr="007E26F9">
        <w:rPr>
          <w:sz w:val="32"/>
          <w:szCs w:val="32"/>
          <w:lang w:eastAsia="ar-SA"/>
        </w:rPr>
        <w:t>Форест, введя в диод упра</w:t>
      </w:r>
      <w:r>
        <w:rPr>
          <w:sz w:val="32"/>
          <w:szCs w:val="32"/>
        </w:rPr>
        <w:t>в</w:t>
      </w:r>
      <w:r w:rsidRPr="007E26F9">
        <w:rPr>
          <w:sz w:val="32"/>
          <w:szCs w:val="32"/>
          <w:lang w:eastAsia="ar-SA"/>
        </w:rPr>
        <w:t>ляющий эле</w:t>
      </w:r>
      <w:r w:rsidRPr="007E26F9">
        <w:rPr>
          <w:sz w:val="32"/>
          <w:szCs w:val="32"/>
          <w:lang w:eastAsia="ar-SA"/>
        </w:rPr>
        <w:t>к</w:t>
      </w:r>
      <w:r w:rsidRPr="007E26F9">
        <w:rPr>
          <w:sz w:val="32"/>
          <w:szCs w:val="32"/>
          <w:lang w:eastAsia="ar-SA"/>
        </w:rPr>
        <w:t>трод, получил триод, способный генерировать и усиливать электрические колеб</w:t>
      </w:r>
      <w:r w:rsidRPr="007E26F9">
        <w:rPr>
          <w:sz w:val="32"/>
          <w:szCs w:val="32"/>
          <w:lang w:eastAsia="ar-SA"/>
        </w:rPr>
        <w:t>а</w:t>
      </w:r>
      <w:r w:rsidRPr="007E26F9">
        <w:rPr>
          <w:sz w:val="32"/>
          <w:szCs w:val="32"/>
          <w:lang w:eastAsia="ar-SA"/>
        </w:rPr>
        <w:t xml:space="preserve">ния. В России первую электронную лампу изготовил в </w:t>
      </w:r>
      <w:smartTag w:uri="urn:schemas-microsoft-com:office:smarttags" w:element="metricconverter">
        <w:smartTagPr>
          <w:attr w:name="ProductID" w:val="1914 г"/>
        </w:smartTagPr>
        <w:r w:rsidRPr="007E26F9">
          <w:rPr>
            <w:sz w:val="32"/>
            <w:szCs w:val="32"/>
            <w:lang w:eastAsia="ar-SA"/>
          </w:rPr>
          <w:t>1914 г</w:t>
        </w:r>
      </w:smartTag>
      <w:r w:rsidRPr="007E26F9">
        <w:rPr>
          <w:sz w:val="32"/>
          <w:szCs w:val="32"/>
          <w:lang w:eastAsia="ar-SA"/>
        </w:rPr>
        <w:t>. Н.Д. Папалекси.</w:t>
      </w:r>
    </w:p>
    <w:p w:rsidR="004C6E8F" w:rsidRPr="007E26F9" w:rsidRDefault="004C6E8F" w:rsidP="00A55EAB">
      <w:pPr>
        <w:ind w:firstLine="540"/>
        <w:jc w:val="both"/>
        <w:rPr>
          <w:sz w:val="32"/>
          <w:szCs w:val="32"/>
          <w:lang w:eastAsia="ar-SA"/>
        </w:rPr>
      </w:pPr>
      <w:r w:rsidRPr="007E26F9">
        <w:rPr>
          <w:sz w:val="32"/>
          <w:szCs w:val="32"/>
          <w:lang w:eastAsia="ar-SA"/>
        </w:rPr>
        <w:t>В 30-х годах 20-го века нач</w:t>
      </w:r>
      <w:r>
        <w:rPr>
          <w:sz w:val="32"/>
          <w:szCs w:val="32"/>
        </w:rPr>
        <w:t>а</w:t>
      </w:r>
      <w:r w:rsidRPr="007E26F9">
        <w:rPr>
          <w:sz w:val="32"/>
          <w:szCs w:val="32"/>
          <w:lang w:eastAsia="ar-SA"/>
        </w:rPr>
        <w:t>лось активное изучение полупрово</w:t>
      </w:r>
      <w:r w:rsidRPr="007E26F9">
        <w:rPr>
          <w:sz w:val="32"/>
          <w:szCs w:val="32"/>
          <w:lang w:eastAsia="ar-SA"/>
        </w:rPr>
        <w:t>д</w:t>
      </w:r>
      <w:r w:rsidRPr="007E26F9">
        <w:rPr>
          <w:sz w:val="32"/>
          <w:szCs w:val="32"/>
          <w:lang w:eastAsia="ar-SA"/>
        </w:rPr>
        <w:t xml:space="preserve">никовых материалов с целью их использования в электронике. В </w:t>
      </w:r>
      <w:smartTag w:uri="urn:schemas-microsoft-com:office:smarttags" w:element="metricconverter">
        <w:smartTagPr>
          <w:attr w:name="ProductID" w:val="1948 г"/>
        </w:smartTagPr>
        <w:r w:rsidRPr="007E26F9">
          <w:rPr>
            <w:sz w:val="32"/>
            <w:szCs w:val="32"/>
            <w:lang w:eastAsia="ar-SA"/>
          </w:rPr>
          <w:t>1948 г</w:t>
        </w:r>
      </w:smartTag>
      <w:r w:rsidRPr="007E26F9">
        <w:rPr>
          <w:sz w:val="32"/>
          <w:szCs w:val="32"/>
          <w:lang w:eastAsia="ar-SA"/>
        </w:rPr>
        <w:t>. американскими учёными был изобретён первый полупроводник</w:t>
      </w:r>
      <w:r w:rsidRPr="007E26F9">
        <w:rPr>
          <w:sz w:val="32"/>
          <w:szCs w:val="32"/>
          <w:lang w:eastAsia="ar-SA"/>
        </w:rPr>
        <w:t>о</w:t>
      </w:r>
      <w:r w:rsidRPr="007E26F9">
        <w:rPr>
          <w:sz w:val="32"/>
          <w:szCs w:val="32"/>
          <w:lang w:eastAsia="ar-SA"/>
        </w:rPr>
        <w:t>вый усилительный прибор-транзистор. Аналогичные приборы н</w:t>
      </w:r>
      <w:r w:rsidRPr="007E26F9">
        <w:rPr>
          <w:sz w:val="32"/>
          <w:szCs w:val="32"/>
          <w:lang w:eastAsia="ar-SA"/>
        </w:rPr>
        <w:t>е</w:t>
      </w:r>
      <w:r w:rsidRPr="007E26F9">
        <w:rPr>
          <w:sz w:val="32"/>
          <w:szCs w:val="32"/>
          <w:lang w:eastAsia="ar-SA"/>
        </w:rPr>
        <w:t xml:space="preserve">сколько позже разработали советские учёные А.В. Красилов и С.Г. Мадоян. Сейчас мы являемся свидетелями нового этапа развития электроники, связанного с появлением элементов </w:t>
      </w:r>
      <w:r w:rsidR="000F44ED">
        <w:rPr>
          <w:sz w:val="32"/>
          <w:szCs w:val="32"/>
          <w:lang w:eastAsia="ar-SA"/>
        </w:rPr>
        <w:t>в</w:t>
      </w:r>
      <w:r w:rsidRPr="007E26F9">
        <w:rPr>
          <w:sz w:val="32"/>
          <w:szCs w:val="32"/>
          <w:lang w:eastAsia="ar-SA"/>
        </w:rPr>
        <w:t xml:space="preserve"> твёрдом теле и характеризующегося потоком новых достижений. Технология изг</w:t>
      </w:r>
      <w:r w:rsidRPr="007E26F9">
        <w:rPr>
          <w:sz w:val="32"/>
          <w:szCs w:val="32"/>
          <w:lang w:eastAsia="ar-SA"/>
        </w:rPr>
        <w:t>о</w:t>
      </w:r>
      <w:r w:rsidRPr="007E26F9">
        <w:rPr>
          <w:sz w:val="32"/>
          <w:szCs w:val="32"/>
          <w:lang w:eastAsia="ar-SA"/>
        </w:rPr>
        <w:t>товления больших интегральных схем (БИС) даёт возможность пр</w:t>
      </w:r>
      <w:r w:rsidRPr="007E26F9">
        <w:rPr>
          <w:sz w:val="32"/>
          <w:szCs w:val="32"/>
          <w:lang w:eastAsia="ar-SA"/>
        </w:rPr>
        <w:t>о</w:t>
      </w:r>
      <w:r w:rsidRPr="007E26F9">
        <w:rPr>
          <w:sz w:val="32"/>
          <w:szCs w:val="32"/>
          <w:lang w:eastAsia="ar-SA"/>
        </w:rPr>
        <w:t>изводить такие кристаллы кремния, на основе которых создают кал</w:t>
      </w:r>
      <w:r w:rsidRPr="007E26F9">
        <w:rPr>
          <w:sz w:val="32"/>
          <w:szCs w:val="32"/>
          <w:lang w:eastAsia="ar-SA"/>
        </w:rPr>
        <w:t>ь</w:t>
      </w:r>
      <w:r w:rsidRPr="007E26F9">
        <w:rPr>
          <w:sz w:val="32"/>
          <w:szCs w:val="32"/>
          <w:lang w:eastAsia="ar-SA"/>
        </w:rPr>
        <w:t>куляторы, вычислительные машины и даже «говорящие машины» со словарным запасом в несколько  сотен слов.</w:t>
      </w:r>
    </w:p>
    <w:p w:rsidR="004C6E8F" w:rsidRPr="007E26F9" w:rsidRDefault="004C6E8F" w:rsidP="00A55EAB">
      <w:pPr>
        <w:ind w:firstLine="540"/>
        <w:jc w:val="both"/>
        <w:rPr>
          <w:sz w:val="32"/>
          <w:szCs w:val="32"/>
          <w:lang w:eastAsia="ar-SA"/>
        </w:rPr>
      </w:pPr>
      <w:r w:rsidRPr="007E26F9">
        <w:rPr>
          <w:sz w:val="32"/>
          <w:szCs w:val="32"/>
          <w:lang w:eastAsia="ar-SA"/>
        </w:rPr>
        <w:t>Следует отметить, что успехи развития цивилизации человеч</w:t>
      </w:r>
      <w:r w:rsidRPr="007E26F9">
        <w:rPr>
          <w:sz w:val="32"/>
          <w:szCs w:val="32"/>
          <w:lang w:eastAsia="ar-SA"/>
        </w:rPr>
        <w:t>е</w:t>
      </w:r>
      <w:r w:rsidRPr="007E26F9">
        <w:rPr>
          <w:sz w:val="32"/>
          <w:szCs w:val="32"/>
          <w:lang w:eastAsia="ar-SA"/>
        </w:rPr>
        <w:t>ского общества во мн</w:t>
      </w:r>
      <w:r w:rsidRPr="007E26F9">
        <w:rPr>
          <w:sz w:val="32"/>
          <w:szCs w:val="32"/>
          <w:lang w:eastAsia="ar-SA"/>
        </w:rPr>
        <w:t>о</w:t>
      </w:r>
      <w:r w:rsidRPr="007E26F9">
        <w:rPr>
          <w:sz w:val="32"/>
          <w:szCs w:val="32"/>
          <w:lang w:eastAsia="ar-SA"/>
        </w:rPr>
        <w:t>гом связаны с достижениями электроники. В настоящее время наиболее значимыми фа</w:t>
      </w:r>
      <w:r w:rsidRPr="007E26F9">
        <w:rPr>
          <w:sz w:val="32"/>
          <w:szCs w:val="32"/>
          <w:lang w:eastAsia="ar-SA"/>
        </w:rPr>
        <w:t>к</w:t>
      </w:r>
      <w:r w:rsidRPr="007E26F9">
        <w:rPr>
          <w:sz w:val="32"/>
          <w:szCs w:val="32"/>
          <w:lang w:eastAsia="ar-SA"/>
        </w:rPr>
        <w:t>торами в жизни общества можно считать телевидение (изобретатель телевизора – русский и</w:t>
      </w:r>
      <w:r w:rsidRPr="007E26F9">
        <w:rPr>
          <w:sz w:val="32"/>
          <w:szCs w:val="32"/>
          <w:lang w:eastAsia="ar-SA"/>
        </w:rPr>
        <w:t>н</w:t>
      </w:r>
      <w:r w:rsidRPr="007E26F9">
        <w:rPr>
          <w:sz w:val="32"/>
          <w:szCs w:val="32"/>
          <w:lang w:eastAsia="ar-SA"/>
        </w:rPr>
        <w:t>женер Зворыкин, реализовавший свои идеи в США в конце тридц</w:t>
      </w:r>
      <w:r w:rsidRPr="007E26F9">
        <w:rPr>
          <w:sz w:val="32"/>
          <w:szCs w:val="32"/>
          <w:lang w:eastAsia="ar-SA"/>
        </w:rPr>
        <w:t>а</w:t>
      </w:r>
      <w:r w:rsidRPr="007E26F9">
        <w:rPr>
          <w:sz w:val="32"/>
          <w:szCs w:val="32"/>
          <w:lang w:eastAsia="ar-SA"/>
        </w:rPr>
        <w:t>тых годов), распространение сотовой связи и широкое внедрение средств вычислительной техники. А эти технические средства напр</w:t>
      </w:r>
      <w:r w:rsidRPr="007E26F9">
        <w:rPr>
          <w:sz w:val="32"/>
          <w:szCs w:val="32"/>
          <w:lang w:eastAsia="ar-SA"/>
        </w:rPr>
        <w:t>я</w:t>
      </w:r>
      <w:r w:rsidRPr="007E26F9">
        <w:rPr>
          <w:sz w:val="32"/>
          <w:szCs w:val="32"/>
          <w:lang w:eastAsia="ar-SA"/>
        </w:rPr>
        <w:t>мую связаны с успехами в электронике. Если первые сеансы связи по сотовому телефону в начале пятидесятых годов 20-го века реализ</w:t>
      </w:r>
      <w:r w:rsidRPr="007E26F9">
        <w:rPr>
          <w:sz w:val="32"/>
          <w:szCs w:val="32"/>
          <w:lang w:eastAsia="ar-SA"/>
        </w:rPr>
        <w:t>о</w:t>
      </w:r>
      <w:r w:rsidRPr="007E26F9">
        <w:rPr>
          <w:sz w:val="32"/>
          <w:szCs w:val="32"/>
          <w:lang w:eastAsia="ar-SA"/>
        </w:rPr>
        <w:t>вывались с помощью аппаратуры, размещаемой в легковом автом</w:t>
      </w:r>
      <w:r w:rsidRPr="007E26F9">
        <w:rPr>
          <w:sz w:val="32"/>
          <w:szCs w:val="32"/>
          <w:lang w:eastAsia="ar-SA"/>
        </w:rPr>
        <w:t>о</w:t>
      </w:r>
      <w:r w:rsidRPr="007E26F9">
        <w:rPr>
          <w:sz w:val="32"/>
          <w:szCs w:val="32"/>
          <w:lang w:eastAsia="ar-SA"/>
        </w:rPr>
        <w:t>биле, то теперь сотовый телефон умещается на ладони человека. А персональная вычислительная машина становится необходимым а</w:t>
      </w:r>
      <w:r w:rsidRPr="007E26F9">
        <w:rPr>
          <w:sz w:val="32"/>
          <w:szCs w:val="32"/>
          <w:lang w:eastAsia="ar-SA"/>
        </w:rPr>
        <w:t>т</w:t>
      </w:r>
      <w:r w:rsidRPr="007E26F9">
        <w:rPr>
          <w:sz w:val="32"/>
          <w:szCs w:val="32"/>
          <w:lang w:eastAsia="ar-SA"/>
        </w:rPr>
        <w:t>рибутом любой офисной деятельности, главным элементом управл</w:t>
      </w:r>
      <w:r w:rsidRPr="007E26F9">
        <w:rPr>
          <w:sz w:val="32"/>
          <w:szCs w:val="32"/>
          <w:lang w:eastAsia="ar-SA"/>
        </w:rPr>
        <w:t>е</w:t>
      </w:r>
      <w:r w:rsidRPr="007E26F9">
        <w:rPr>
          <w:sz w:val="32"/>
          <w:szCs w:val="32"/>
          <w:lang w:eastAsia="ar-SA"/>
        </w:rPr>
        <w:lastRenderedPageBreak/>
        <w:t>ния технологическими процессами</w:t>
      </w:r>
      <w:r w:rsidR="007B4FE0">
        <w:rPr>
          <w:sz w:val="32"/>
          <w:szCs w:val="32"/>
          <w:lang w:eastAsia="ar-SA"/>
        </w:rPr>
        <w:t>, находит применение во всех о</w:t>
      </w:r>
      <w:r w:rsidR="007B4FE0">
        <w:rPr>
          <w:sz w:val="32"/>
          <w:szCs w:val="32"/>
          <w:lang w:eastAsia="ar-SA"/>
        </w:rPr>
        <w:t>б</w:t>
      </w:r>
      <w:r w:rsidR="007B4FE0">
        <w:rPr>
          <w:sz w:val="32"/>
          <w:szCs w:val="32"/>
          <w:lang w:eastAsia="ar-SA"/>
        </w:rPr>
        <w:t>ластях деятельности человека</w:t>
      </w:r>
      <w:r w:rsidRPr="007E26F9">
        <w:rPr>
          <w:sz w:val="32"/>
          <w:szCs w:val="32"/>
          <w:lang w:eastAsia="ar-SA"/>
        </w:rPr>
        <w:t>.</w:t>
      </w:r>
    </w:p>
    <w:p w:rsidR="004C6E8F" w:rsidRPr="007E26F9" w:rsidRDefault="004C6E8F" w:rsidP="00A55EAB">
      <w:pPr>
        <w:ind w:firstLine="435"/>
        <w:jc w:val="both"/>
        <w:rPr>
          <w:sz w:val="32"/>
          <w:szCs w:val="32"/>
          <w:lang w:eastAsia="ar-SA"/>
        </w:rPr>
      </w:pPr>
      <w:r w:rsidRPr="007E26F9">
        <w:rPr>
          <w:sz w:val="32"/>
          <w:szCs w:val="32"/>
          <w:lang w:eastAsia="ar-SA"/>
        </w:rPr>
        <w:t>Стоит сказать и о том, что в истории развития электроники н</w:t>
      </w:r>
      <w:r w:rsidRPr="007E26F9">
        <w:rPr>
          <w:sz w:val="32"/>
          <w:szCs w:val="32"/>
          <w:lang w:eastAsia="ar-SA"/>
        </w:rPr>
        <w:t>а</w:t>
      </w:r>
      <w:r w:rsidRPr="007E26F9">
        <w:rPr>
          <w:sz w:val="32"/>
          <w:szCs w:val="32"/>
          <w:lang w:eastAsia="ar-SA"/>
        </w:rPr>
        <w:t xml:space="preserve">блюдается постоянная тенденция </w:t>
      </w:r>
      <w:r>
        <w:rPr>
          <w:sz w:val="32"/>
          <w:szCs w:val="32"/>
        </w:rPr>
        <w:t xml:space="preserve">уменьшения стоимости </w:t>
      </w:r>
      <w:r w:rsidR="006B000A">
        <w:rPr>
          <w:sz w:val="32"/>
          <w:szCs w:val="32"/>
        </w:rPr>
        <w:t>изготовл</w:t>
      </w:r>
      <w:r w:rsidR="006B000A">
        <w:rPr>
          <w:sz w:val="32"/>
          <w:szCs w:val="32"/>
        </w:rPr>
        <w:t>е</w:t>
      </w:r>
      <w:r w:rsidR="006B000A">
        <w:rPr>
          <w:sz w:val="32"/>
          <w:szCs w:val="32"/>
        </w:rPr>
        <w:t xml:space="preserve">ния электронных </w:t>
      </w:r>
      <w:r>
        <w:rPr>
          <w:sz w:val="32"/>
          <w:szCs w:val="32"/>
        </w:rPr>
        <w:t xml:space="preserve">устройств при </w:t>
      </w:r>
      <w:r w:rsidRPr="007E26F9">
        <w:rPr>
          <w:sz w:val="32"/>
          <w:szCs w:val="32"/>
          <w:lang w:eastAsia="ar-SA"/>
        </w:rPr>
        <w:t xml:space="preserve">увеличении объёма их производства. Стоимость электронной микросхемы, например, </w:t>
      </w:r>
      <w:r w:rsidR="009E1CD1" w:rsidRPr="007E26F9">
        <w:rPr>
          <w:sz w:val="32"/>
          <w:szCs w:val="32"/>
          <w:lang w:eastAsia="ar-SA"/>
        </w:rPr>
        <w:t>по мере совершенс</w:t>
      </w:r>
      <w:r w:rsidR="009E1CD1" w:rsidRPr="007E26F9">
        <w:rPr>
          <w:sz w:val="32"/>
          <w:szCs w:val="32"/>
          <w:lang w:eastAsia="ar-SA"/>
        </w:rPr>
        <w:t>т</w:t>
      </w:r>
      <w:r w:rsidR="009E1CD1" w:rsidRPr="007E26F9">
        <w:rPr>
          <w:sz w:val="32"/>
          <w:szCs w:val="32"/>
          <w:lang w:eastAsia="ar-SA"/>
        </w:rPr>
        <w:t xml:space="preserve">вования процесса производства </w:t>
      </w:r>
      <w:r w:rsidRPr="007E26F9">
        <w:rPr>
          <w:sz w:val="32"/>
          <w:szCs w:val="32"/>
          <w:lang w:eastAsia="ar-SA"/>
        </w:rPr>
        <w:t>постоянно уменьшается по отнош</w:t>
      </w:r>
      <w:r w:rsidRPr="007E26F9">
        <w:rPr>
          <w:sz w:val="32"/>
          <w:szCs w:val="32"/>
          <w:lang w:eastAsia="ar-SA"/>
        </w:rPr>
        <w:t>е</w:t>
      </w:r>
      <w:r w:rsidRPr="007E26F9">
        <w:rPr>
          <w:sz w:val="32"/>
          <w:szCs w:val="32"/>
          <w:lang w:eastAsia="ar-SA"/>
        </w:rPr>
        <w:t>нию к единице её первоначальной стоимости. Зачастую панель управления и корпус прибора стоят дороже, чем его электронная часть.</w:t>
      </w:r>
    </w:p>
    <w:p w:rsidR="004C6E8F" w:rsidRPr="007E26F9" w:rsidRDefault="004C6E8F" w:rsidP="00A55EAB">
      <w:pPr>
        <w:jc w:val="both"/>
        <w:rPr>
          <w:sz w:val="32"/>
          <w:szCs w:val="32"/>
          <w:lang w:eastAsia="ar-SA"/>
        </w:rPr>
      </w:pPr>
    </w:p>
    <w:p w:rsidR="004C6E8F" w:rsidRPr="007E26F9" w:rsidRDefault="004C6E8F" w:rsidP="00A55EAB">
      <w:pPr>
        <w:jc w:val="both"/>
        <w:rPr>
          <w:sz w:val="32"/>
          <w:szCs w:val="32"/>
          <w:lang w:eastAsia="ar-SA"/>
        </w:rPr>
      </w:pPr>
    </w:p>
    <w:p w:rsidR="004C6E8F" w:rsidRPr="007E26F9" w:rsidRDefault="004C6E8F" w:rsidP="00A55EAB">
      <w:pPr>
        <w:jc w:val="both"/>
        <w:rPr>
          <w:sz w:val="32"/>
          <w:szCs w:val="32"/>
        </w:rPr>
      </w:pPr>
    </w:p>
    <w:p w:rsidR="000B77AA" w:rsidRPr="003872A4" w:rsidRDefault="004C6E8F" w:rsidP="00A55EAB">
      <w:pPr>
        <w:spacing w:line="288" w:lineRule="atLeast"/>
        <w:ind w:firstLine="567"/>
        <w:jc w:val="both"/>
        <w:rPr>
          <w:color w:val="000000"/>
          <w:sz w:val="28"/>
          <w:szCs w:val="28"/>
        </w:rPr>
      </w:pPr>
      <w:r>
        <w:rPr>
          <w:color w:val="000000"/>
          <w:sz w:val="28"/>
          <w:szCs w:val="28"/>
        </w:rPr>
        <w:br w:type="page"/>
      </w:r>
    </w:p>
    <w:p w:rsidR="00F755FD" w:rsidRPr="004E4BA4" w:rsidRDefault="004E4BA4" w:rsidP="00A55EAB">
      <w:pPr>
        <w:spacing w:line="288" w:lineRule="atLeast"/>
        <w:ind w:firstLine="567"/>
        <w:jc w:val="both"/>
        <w:rPr>
          <w:b/>
          <w:caps/>
          <w:color w:val="000000"/>
          <w:sz w:val="28"/>
          <w:szCs w:val="28"/>
        </w:rPr>
      </w:pPr>
      <w:r w:rsidRPr="004E4BA4">
        <w:rPr>
          <w:b/>
          <w:caps/>
          <w:color w:val="000000"/>
          <w:sz w:val="28"/>
          <w:szCs w:val="28"/>
        </w:rPr>
        <w:lastRenderedPageBreak/>
        <w:t xml:space="preserve">Раздел 1. </w:t>
      </w:r>
      <w:r>
        <w:rPr>
          <w:b/>
          <w:caps/>
          <w:color w:val="000000"/>
          <w:sz w:val="28"/>
          <w:szCs w:val="28"/>
        </w:rPr>
        <w:t xml:space="preserve"> </w:t>
      </w:r>
      <w:r w:rsidRPr="004E4BA4">
        <w:rPr>
          <w:b/>
          <w:caps/>
          <w:color w:val="000000"/>
          <w:sz w:val="28"/>
          <w:szCs w:val="28"/>
        </w:rPr>
        <w:t>Элементы электронной техники</w:t>
      </w:r>
    </w:p>
    <w:p w:rsidR="004E4BA4" w:rsidRDefault="004E4BA4" w:rsidP="00A55EAB">
      <w:pPr>
        <w:pStyle w:val="1"/>
        <w:spacing w:before="0" w:beforeAutospacing="0" w:after="0" w:afterAutospacing="0" w:line="288" w:lineRule="atLeast"/>
        <w:ind w:firstLine="567"/>
        <w:jc w:val="both"/>
        <w:rPr>
          <w:sz w:val="32"/>
          <w:szCs w:val="32"/>
        </w:rPr>
      </w:pPr>
    </w:p>
    <w:p w:rsidR="00A54B8E" w:rsidRPr="006D4C66" w:rsidRDefault="004E4BA4" w:rsidP="00A55EAB">
      <w:pPr>
        <w:pStyle w:val="1"/>
        <w:spacing w:before="0" w:beforeAutospacing="0" w:after="0" w:afterAutospacing="0" w:line="288" w:lineRule="atLeast"/>
        <w:ind w:firstLine="567"/>
        <w:jc w:val="both"/>
        <w:rPr>
          <w:sz w:val="36"/>
          <w:szCs w:val="36"/>
        </w:rPr>
      </w:pPr>
      <w:r w:rsidRPr="00F828C4">
        <w:rPr>
          <w:b w:val="0"/>
          <w:sz w:val="36"/>
          <w:szCs w:val="36"/>
        </w:rPr>
        <w:t>Лекция 1.</w:t>
      </w:r>
      <w:r>
        <w:rPr>
          <w:sz w:val="32"/>
          <w:szCs w:val="32"/>
        </w:rPr>
        <w:t xml:space="preserve"> </w:t>
      </w:r>
      <w:r w:rsidRPr="00F828C4">
        <w:rPr>
          <w:caps/>
          <w:sz w:val="36"/>
          <w:szCs w:val="36"/>
        </w:rPr>
        <w:t>Полупроводниковые д</w:t>
      </w:r>
      <w:r w:rsidR="00A54B8E" w:rsidRPr="00F828C4">
        <w:rPr>
          <w:caps/>
          <w:sz w:val="36"/>
          <w:szCs w:val="36"/>
        </w:rPr>
        <w:t>иоды</w:t>
      </w:r>
      <w:r w:rsidR="00A54B8E" w:rsidRPr="00F828C4">
        <w:rPr>
          <w:sz w:val="36"/>
          <w:szCs w:val="36"/>
        </w:rPr>
        <w:t xml:space="preserve"> </w:t>
      </w:r>
    </w:p>
    <w:p w:rsidR="00EA2A48" w:rsidRPr="006D4C66" w:rsidRDefault="00EA2A48" w:rsidP="00A55EAB">
      <w:pPr>
        <w:pStyle w:val="1"/>
        <w:spacing w:before="0" w:beforeAutospacing="0" w:after="0" w:afterAutospacing="0" w:line="288" w:lineRule="atLeast"/>
        <w:ind w:firstLine="567"/>
        <w:jc w:val="both"/>
        <w:rPr>
          <w:b w:val="0"/>
          <w:sz w:val="24"/>
          <w:szCs w:val="24"/>
        </w:rPr>
      </w:pPr>
    </w:p>
    <w:p w:rsidR="006643BC" w:rsidRPr="00227F60" w:rsidRDefault="00A54B8E" w:rsidP="00227F60">
      <w:pPr>
        <w:pStyle w:val="a5"/>
        <w:spacing w:after="0" w:line="288" w:lineRule="atLeast"/>
        <w:ind w:firstLine="567"/>
        <w:jc w:val="both"/>
        <w:rPr>
          <w:sz w:val="32"/>
          <w:szCs w:val="32"/>
        </w:rPr>
      </w:pPr>
      <w:r w:rsidRPr="00227F60">
        <w:rPr>
          <w:sz w:val="32"/>
          <w:szCs w:val="32"/>
        </w:rPr>
        <w:t>Полупроводниковый диод - элемент электрической цепи, име</w:t>
      </w:r>
      <w:r w:rsidRPr="00227F60">
        <w:rPr>
          <w:sz w:val="32"/>
          <w:szCs w:val="32"/>
        </w:rPr>
        <w:t>ю</w:t>
      </w:r>
      <w:r w:rsidRPr="00227F60">
        <w:rPr>
          <w:sz w:val="32"/>
          <w:szCs w:val="32"/>
        </w:rPr>
        <w:t>щий два вывода и обл</w:t>
      </w:r>
      <w:r w:rsidRPr="00227F60">
        <w:rPr>
          <w:sz w:val="32"/>
          <w:szCs w:val="32"/>
        </w:rPr>
        <w:t>а</w:t>
      </w:r>
      <w:r w:rsidRPr="00227F60">
        <w:rPr>
          <w:sz w:val="32"/>
          <w:szCs w:val="32"/>
        </w:rPr>
        <w:t>дающий односторонней электропроводностью</w:t>
      </w:r>
      <w:r w:rsidR="00227F60" w:rsidRPr="00227F60">
        <w:rPr>
          <w:sz w:val="32"/>
          <w:szCs w:val="32"/>
        </w:rPr>
        <w:t xml:space="preserve"> [1,2,3,4,5]</w:t>
      </w:r>
      <w:r w:rsidRPr="00227F60">
        <w:rPr>
          <w:sz w:val="32"/>
          <w:szCs w:val="32"/>
        </w:rPr>
        <w:t>.</w:t>
      </w:r>
      <w:r w:rsidR="00227F60" w:rsidRPr="00227F60">
        <w:rPr>
          <w:sz w:val="32"/>
          <w:szCs w:val="32"/>
        </w:rPr>
        <w:t xml:space="preserve"> </w:t>
      </w:r>
      <w:r w:rsidR="006643BC" w:rsidRPr="00227F60">
        <w:rPr>
          <w:sz w:val="32"/>
          <w:szCs w:val="32"/>
        </w:rPr>
        <w:t>Все полупроводниковые диоды можно разделить на две группы: в</w:t>
      </w:r>
      <w:r w:rsidR="006643BC" w:rsidRPr="00227F60">
        <w:rPr>
          <w:sz w:val="32"/>
          <w:szCs w:val="32"/>
        </w:rPr>
        <w:t>ы</w:t>
      </w:r>
      <w:r w:rsidR="006643BC" w:rsidRPr="00227F60">
        <w:rPr>
          <w:sz w:val="32"/>
          <w:szCs w:val="32"/>
        </w:rPr>
        <w:t>прямительные и специальные. Выпрямительные диоды, как следует из самого названия, предназначены для выпрямления п</w:t>
      </w:r>
      <w:r w:rsidR="006643BC" w:rsidRPr="00227F60">
        <w:rPr>
          <w:sz w:val="32"/>
          <w:szCs w:val="32"/>
        </w:rPr>
        <w:t>е</w:t>
      </w:r>
      <w:r w:rsidR="006643BC" w:rsidRPr="00227F60">
        <w:rPr>
          <w:sz w:val="32"/>
          <w:szCs w:val="32"/>
        </w:rPr>
        <w:t>ременного тока. В зависимости от частоты и формы переменного н</w:t>
      </w:r>
      <w:r w:rsidR="006643BC" w:rsidRPr="00227F60">
        <w:rPr>
          <w:sz w:val="32"/>
          <w:szCs w:val="32"/>
        </w:rPr>
        <w:t>а</w:t>
      </w:r>
      <w:r w:rsidR="006643BC" w:rsidRPr="00227F60">
        <w:rPr>
          <w:sz w:val="32"/>
          <w:szCs w:val="32"/>
        </w:rPr>
        <w:t>пряжения они делятся на высокочастотные, низкочастотные и и</w:t>
      </w:r>
      <w:r w:rsidR="006643BC" w:rsidRPr="00227F60">
        <w:rPr>
          <w:sz w:val="32"/>
          <w:szCs w:val="32"/>
        </w:rPr>
        <w:t>м</w:t>
      </w:r>
      <w:r w:rsidR="006643BC" w:rsidRPr="00227F60">
        <w:rPr>
          <w:sz w:val="32"/>
          <w:szCs w:val="32"/>
        </w:rPr>
        <w:t>пульсные. Специальные типы полупроводниковых диодов использ</w:t>
      </w:r>
      <w:r w:rsidR="006643BC" w:rsidRPr="00227F60">
        <w:rPr>
          <w:sz w:val="32"/>
          <w:szCs w:val="32"/>
        </w:rPr>
        <w:t>у</w:t>
      </w:r>
      <w:r w:rsidR="006643BC" w:rsidRPr="00227F60">
        <w:rPr>
          <w:sz w:val="32"/>
          <w:szCs w:val="32"/>
        </w:rPr>
        <w:t xml:space="preserve">ют различные свойства </w:t>
      </w:r>
      <w:r w:rsidR="006643BC" w:rsidRPr="00227F60">
        <w:rPr>
          <w:i/>
          <w:sz w:val="32"/>
          <w:szCs w:val="32"/>
          <w:lang w:val="en-US"/>
        </w:rPr>
        <w:t>p</w:t>
      </w:r>
      <w:r w:rsidR="006643BC" w:rsidRPr="00227F60">
        <w:rPr>
          <w:i/>
          <w:sz w:val="32"/>
          <w:szCs w:val="32"/>
        </w:rPr>
        <w:t>-</w:t>
      </w:r>
      <w:r w:rsidR="006643BC" w:rsidRPr="00227F60">
        <w:rPr>
          <w:i/>
          <w:sz w:val="32"/>
          <w:szCs w:val="32"/>
          <w:lang w:val="en-US"/>
        </w:rPr>
        <w:t>n</w:t>
      </w:r>
      <w:r w:rsidR="005614E5" w:rsidRPr="00227F60">
        <w:rPr>
          <w:sz w:val="32"/>
          <w:szCs w:val="32"/>
        </w:rPr>
        <w:t xml:space="preserve"> </w:t>
      </w:r>
      <w:r w:rsidR="006643BC" w:rsidRPr="00227F60">
        <w:rPr>
          <w:sz w:val="32"/>
          <w:szCs w:val="32"/>
        </w:rPr>
        <w:t>переходов: явление пробоя, барьерную емкость, н</w:t>
      </w:r>
      <w:r w:rsidR="006643BC" w:rsidRPr="00227F60">
        <w:rPr>
          <w:sz w:val="32"/>
          <w:szCs w:val="32"/>
        </w:rPr>
        <w:t>а</w:t>
      </w:r>
      <w:r w:rsidR="006643BC" w:rsidRPr="00227F60">
        <w:rPr>
          <w:sz w:val="32"/>
          <w:szCs w:val="32"/>
        </w:rPr>
        <w:t>личие участков с отрицательным сопротивлением и др.</w:t>
      </w:r>
    </w:p>
    <w:p w:rsidR="006643BC" w:rsidRPr="003948E7" w:rsidRDefault="006643BC" w:rsidP="00A55EAB">
      <w:pPr>
        <w:ind w:right="307" w:firstLine="394"/>
        <w:jc w:val="both"/>
        <w:rPr>
          <w:sz w:val="32"/>
          <w:szCs w:val="32"/>
        </w:rPr>
      </w:pPr>
      <w:r w:rsidRPr="003948E7">
        <w:rPr>
          <w:sz w:val="32"/>
          <w:szCs w:val="32"/>
        </w:rPr>
        <w:t xml:space="preserve"> Конструктивно выпрямительные диоды делятся на плоскостные и точечные, а по технологии изготовления на сплавные, диффуз</w:t>
      </w:r>
      <w:r w:rsidRPr="003948E7">
        <w:rPr>
          <w:sz w:val="32"/>
          <w:szCs w:val="32"/>
        </w:rPr>
        <w:t>и</w:t>
      </w:r>
      <w:r w:rsidRPr="003948E7">
        <w:rPr>
          <w:sz w:val="32"/>
          <w:szCs w:val="32"/>
        </w:rPr>
        <w:t xml:space="preserve">онные и эпитаксиальные. Плоскостные диоды благодаря большой площади </w:t>
      </w:r>
      <w:r w:rsidRPr="003948E7">
        <w:rPr>
          <w:i/>
          <w:sz w:val="32"/>
          <w:szCs w:val="32"/>
          <w:lang w:val="en-US"/>
        </w:rPr>
        <w:t>p</w:t>
      </w:r>
      <w:r w:rsidRPr="003948E7">
        <w:rPr>
          <w:i/>
          <w:sz w:val="32"/>
          <w:szCs w:val="32"/>
        </w:rPr>
        <w:t>-</w:t>
      </w:r>
      <w:r w:rsidRPr="003948E7">
        <w:rPr>
          <w:i/>
          <w:sz w:val="32"/>
          <w:szCs w:val="32"/>
          <w:lang w:val="en-US"/>
        </w:rPr>
        <w:t>n</w:t>
      </w:r>
      <w:r w:rsidRPr="003948E7">
        <w:rPr>
          <w:sz w:val="32"/>
          <w:szCs w:val="32"/>
        </w:rPr>
        <w:t>-перехода используются для выпрямления больших токов. Точечные диоды имеют малую площадь перехода и, соо</w:t>
      </w:r>
      <w:r w:rsidRPr="003948E7">
        <w:rPr>
          <w:sz w:val="32"/>
          <w:szCs w:val="32"/>
        </w:rPr>
        <w:t>т</w:t>
      </w:r>
      <w:r w:rsidRPr="003948E7">
        <w:rPr>
          <w:sz w:val="32"/>
          <w:szCs w:val="32"/>
        </w:rPr>
        <w:t>ветственно, предназначены для выпрямления малых токов. Для увеличения напряжения лавинного пробоя используются выпрям</w:t>
      </w:r>
      <w:r w:rsidRPr="003948E7">
        <w:rPr>
          <w:sz w:val="32"/>
          <w:szCs w:val="32"/>
        </w:rPr>
        <w:t>и</w:t>
      </w:r>
      <w:r w:rsidRPr="003948E7">
        <w:rPr>
          <w:sz w:val="32"/>
          <w:szCs w:val="32"/>
        </w:rPr>
        <w:t>тельные столбы, состоящие из ряда последовательно включенных диодов.</w:t>
      </w:r>
    </w:p>
    <w:p w:rsidR="006643BC" w:rsidRDefault="006643BC" w:rsidP="00A55EAB">
      <w:pPr>
        <w:ind w:left="5" w:right="312" w:firstLine="394"/>
        <w:jc w:val="both"/>
        <w:rPr>
          <w:sz w:val="32"/>
          <w:szCs w:val="32"/>
        </w:rPr>
      </w:pPr>
      <w:r w:rsidRPr="003948E7">
        <w:rPr>
          <w:sz w:val="32"/>
          <w:szCs w:val="32"/>
        </w:rPr>
        <w:t>Выпрямительные диоды большой мощности называют силов</w:t>
      </w:r>
      <w:r w:rsidRPr="003948E7">
        <w:rPr>
          <w:sz w:val="32"/>
          <w:szCs w:val="32"/>
        </w:rPr>
        <w:t>ы</w:t>
      </w:r>
      <w:r w:rsidRPr="003948E7">
        <w:rPr>
          <w:sz w:val="32"/>
          <w:szCs w:val="32"/>
        </w:rPr>
        <w:t>ми. Материалом для таких диодов обычно служит кремний или а</w:t>
      </w:r>
      <w:r w:rsidRPr="003948E7">
        <w:rPr>
          <w:sz w:val="32"/>
          <w:szCs w:val="32"/>
        </w:rPr>
        <w:t>р</w:t>
      </w:r>
      <w:r w:rsidRPr="003948E7">
        <w:rPr>
          <w:sz w:val="32"/>
          <w:szCs w:val="32"/>
        </w:rPr>
        <w:t>сенид галлия. Германий практически не применяется из-за сильной температурной зависимости обратного тока. Кремниевые сплавные диоды используются для выпрямления переменного тока с част</w:t>
      </w:r>
      <w:r w:rsidRPr="003948E7">
        <w:rPr>
          <w:sz w:val="32"/>
          <w:szCs w:val="32"/>
        </w:rPr>
        <w:t>о</w:t>
      </w:r>
      <w:r w:rsidRPr="003948E7">
        <w:rPr>
          <w:sz w:val="32"/>
          <w:szCs w:val="32"/>
        </w:rPr>
        <w:t>той до 5 кГц. Кремниевые диффузионные диоды могут работать на повышенной частоте до 100 кГц. Кремниевые эпитаксиальные ди</w:t>
      </w:r>
      <w:r w:rsidRPr="003948E7">
        <w:rPr>
          <w:sz w:val="32"/>
          <w:szCs w:val="32"/>
        </w:rPr>
        <w:t>о</w:t>
      </w:r>
      <w:r w:rsidRPr="003948E7">
        <w:rPr>
          <w:sz w:val="32"/>
          <w:szCs w:val="32"/>
        </w:rPr>
        <w:t>ды с металлической подложкой (с барьером Шотки) могут испол</w:t>
      </w:r>
      <w:r w:rsidRPr="003948E7">
        <w:rPr>
          <w:sz w:val="32"/>
          <w:szCs w:val="32"/>
        </w:rPr>
        <w:t>ь</w:t>
      </w:r>
      <w:r w:rsidRPr="003948E7">
        <w:rPr>
          <w:sz w:val="32"/>
          <w:szCs w:val="32"/>
        </w:rPr>
        <w:t>зоваться на частотах до 500 кГц. Арсенид-галлиевые диоды сп</w:t>
      </w:r>
      <w:r w:rsidRPr="003948E7">
        <w:rPr>
          <w:sz w:val="32"/>
          <w:szCs w:val="32"/>
        </w:rPr>
        <w:t>о</w:t>
      </w:r>
      <w:r w:rsidRPr="003948E7">
        <w:rPr>
          <w:sz w:val="32"/>
          <w:szCs w:val="32"/>
        </w:rPr>
        <w:t>собны работать в диапазоне частот до нескольких МГц.</w:t>
      </w:r>
    </w:p>
    <w:p w:rsidR="00137C9A" w:rsidRDefault="00137C9A" w:rsidP="00A55EAB">
      <w:pPr>
        <w:ind w:left="5" w:right="312" w:firstLine="394"/>
        <w:jc w:val="both"/>
        <w:rPr>
          <w:sz w:val="32"/>
          <w:szCs w:val="32"/>
        </w:rPr>
      </w:pPr>
      <w:r>
        <w:rPr>
          <w:sz w:val="32"/>
          <w:szCs w:val="32"/>
        </w:rPr>
        <w:t>Работа диодов основана на использовании электронно-дырочного перехода – тонкого слоя материала между двумя обла</w:t>
      </w:r>
      <w:r>
        <w:rPr>
          <w:sz w:val="32"/>
          <w:szCs w:val="32"/>
        </w:rPr>
        <w:t>с</w:t>
      </w:r>
      <w:r>
        <w:rPr>
          <w:sz w:val="32"/>
          <w:szCs w:val="32"/>
        </w:rPr>
        <w:t xml:space="preserve">тями разного типа электропроводности - </w:t>
      </w:r>
      <w:r w:rsidRPr="00137C9A">
        <w:rPr>
          <w:i/>
          <w:sz w:val="32"/>
          <w:szCs w:val="32"/>
          <w:lang w:val="en-US"/>
        </w:rPr>
        <w:t>n</w:t>
      </w:r>
      <w:r w:rsidRPr="00137C9A">
        <w:rPr>
          <w:sz w:val="32"/>
          <w:szCs w:val="32"/>
        </w:rPr>
        <w:t xml:space="preserve"> </w:t>
      </w:r>
      <w:r>
        <w:rPr>
          <w:sz w:val="32"/>
          <w:szCs w:val="32"/>
        </w:rPr>
        <w:t>и</w:t>
      </w:r>
      <w:r w:rsidRPr="00137C9A">
        <w:rPr>
          <w:sz w:val="32"/>
          <w:szCs w:val="32"/>
        </w:rPr>
        <w:t xml:space="preserve"> </w:t>
      </w:r>
      <w:r w:rsidRPr="00137C9A">
        <w:rPr>
          <w:i/>
          <w:sz w:val="32"/>
          <w:szCs w:val="32"/>
          <w:lang w:val="en-US"/>
        </w:rPr>
        <w:t>p</w:t>
      </w:r>
      <w:r w:rsidRPr="00137C9A">
        <w:rPr>
          <w:sz w:val="32"/>
          <w:szCs w:val="32"/>
        </w:rPr>
        <w:t>.</w:t>
      </w:r>
      <w:r>
        <w:rPr>
          <w:sz w:val="32"/>
          <w:szCs w:val="32"/>
        </w:rPr>
        <w:t xml:space="preserve"> Основное свойство этого перехода – несимметричная электропроводность, при кот</w:t>
      </w:r>
      <w:r>
        <w:rPr>
          <w:sz w:val="32"/>
          <w:szCs w:val="32"/>
        </w:rPr>
        <w:t>о</w:t>
      </w:r>
      <w:r>
        <w:rPr>
          <w:sz w:val="32"/>
          <w:szCs w:val="32"/>
        </w:rPr>
        <w:t xml:space="preserve">рой кристалл пропускает ток в одном направлении и не пропускает в другом. Устройство электронно-дырочного перехода показано на </w:t>
      </w:r>
      <w:r>
        <w:rPr>
          <w:sz w:val="32"/>
          <w:szCs w:val="32"/>
        </w:rPr>
        <w:lastRenderedPageBreak/>
        <w:t>рис.1.1</w:t>
      </w:r>
      <w:r w:rsidR="003F3E36">
        <w:rPr>
          <w:sz w:val="32"/>
          <w:szCs w:val="32"/>
        </w:rPr>
        <w:t>,а</w:t>
      </w:r>
      <w:r>
        <w:rPr>
          <w:sz w:val="32"/>
          <w:szCs w:val="32"/>
        </w:rPr>
        <w:t>. Одна часть его легирована донорной примесью и имеет электронную проводимость (</w:t>
      </w:r>
      <w:r w:rsidRPr="004B36CA">
        <w:rPr>
          <w:i/>
          <w:sz w:val="32"/>
          <w:szCs w:val="32"/>
          <w:lang w:val="en-US"/>
        </w:rPr>
        <w:t>n</w:t>
      </w:r>
      <w:r w:rsidRPr="00137C9A">
        <w:rPr>
          <w:sz w:val="32"/>
          <w:szCs w:val="32"/>
        </w:rPr>
        <w:t>-</w:t>
      </w:r>
      <w:r>
        <w:rPr>
          <w:sz w:val="32"/>
          <w:szCs w:val="32"/>
        </w:rPr>
        <w:t>область); другая, легированная а</w:t>
      </w:r>
      <w:r>
        <w:rPr>
          <w:sz w:val="32"/>
          <w:szCs w:val="32"/>
        </w:rPr>
        <w:t>к</w:t>
      </w:r>
      <w:r>
        <w:rPr>
          <w:sz w:val="32"/>
          <w:szCs w:val="32"/>
        </w:rPr>
        <w:t xml:space="preserve">цепторной примесью, имеет дырочную проводимость </w:t>
      </w:r>
      <w:r w:rsidRPr="00137C9A">
        <w:rPr>
          <w:sz w:val="32"/>
          <w:szCs w:val="32"/>
        </w:rPr>
        <w:t>(</w:t>
      </w:r>
      <w:r w:rsidRPr="004B36CA">
        <w:rPr>
          <w:i/>
          <w:sz w:val="32"/>
          <w:szCs w:val="32"/>
          <w:lang w:val="en-US"/>
        </w:rPr>
        <w:t>p</w:t>
      </w:r>
      <w:r w:rsidRPr="00137C9A">
        <w:rPr>
          <w:sz w:val="32"/>
          <w:szCs w:val="32"/>
        </w:rPr>
        <w:t>-</w:t>
      </w:r>
      <w:r>
        <w:rPr>
          <w:sz w:val="32"/>
          <w:szCs w:val="32"/>
        </w:rPr>
        <w:t>область).</w:t>
      </w:r>
      <w:r w:rsidR="004B36CA">
        <w:rPr>
          <w:sz w:val="32"/>
          <w:szCs w:val="32"/>
        </w:rPr>
        <w:t xml:space="preserve"> Концентрации носителей в областях резко отличаются. Кроме того, в обеих частях имеется небольшая концентрация неосновных нос</w:t>
      </w:r>
      <w:r w:rsidR="004B36CA">
        <w:rPr>
          <w:sz w:val="32"/>
          <w:szCs w:val="32"/>
        </w:rPr>
        <w:t>и</w:t>
      </w:r>
      <w:r w:rsidR="004B36CA">
        <w:rPr>
          <w:sz w:val="32"/>
          <w:szCs w:val="32"/>
        </w:rPr>
        <w:t>телей.</w:t>
      </w:r>
    </w:p>
    <w:p w:rsidR="006D066F" w:rsidRDefault="006D066F" w:rsidP="00A55EAB">
      <w:pPr>
        <w:ind w:right="312"/>
        <w:jc w:val="both"/>
        <w:rPr>
          <w:sz w:val="32"/>
          <w:szCs w:val="32"/>
        </w:rPr>
      </w:pPr>
      <w:r>
        <w:rPr>
          <w:sz w:val="32"/>
          <w:szCs w:val="32"/>
        </w:rPr>
        <w:t xml:space="preserve">       </w:t>
      </w:r>
      <w:r w:rsidR="00791E97">
        <w:rPr>
          <w:noProof/>
        </w:rPr>
        <w:drawing>
          <wp:anchor distT="0" distB="0" distL="114300" distR="114300" simplePos="0" relativeHeight="251558912" behindDoc="1" locked="0" layoutInCell="1" allowOverlap="1">
            <wp:simplePos x="0" y="0"/>
            <wp:positionH relativeFrom="column">
              <wp:align>right</wp:align>
            </wp:positionH>
            <wp:positionV relativeFrom="paragraph">
              <wp:posOffset>3810</wp:posOffset>
            </wp:positionV>
            <wp:extent cx="1737360" cy="1656080"/>
            <wp:effectExtent l="19050" t="0" r="0" b="0"/>
            <wp:wrapTight wrapText="bothSides">
              <wp:wrapPolygon edited="0">
                <wp:start x="-237" y="0"/>
                <wp:lineTo x="-237" y="21368"/>
                <wp:lineTo x="21553" y="21368"/>
                <wp:lineTo x="21553" y="0"/>
                <wp:lineTo x="-237" y="0"/>
              </wp:wrapPolygon>
            </wp:wrapTight>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37360" cy="1656080"/>
                    </a:xfrm>
                    <a:prstGeom prst="rect">
                      <a:avLst/>
                    </a:prstGeom>
                    <a:noFill/>
                    <a:ln w="9525">
                      <a:noFill/>
                      <a:miter lim="800000"/>
                      <a:headEnd/>
                      <a:tailEnd/>
                    </a:ln>
                  </pic:spPr>
                </pic:pic>
              </a:graphicData>
            </a:graphic>
          </wp:anchor>
        </w:drawing>
      </w:r>
    </w:p>
    <w:p w:rsidR="006D066F" w:rsidRDefault="006D066F" w:rsidP="00A55EAB">
      <w:pPr>
        <w:ind w:left="5" w:right="312" w:firstLine="394"/>
        <w:jc w:val="both"/>
        <w:rPr>
          <w:sz w:val="28"/>
          <w:szCs w:val="28"/>
        </w:rPr>
      </w:pPr>
      <w:r>
        <w:rPr>
          <w:sz w:val="28"/>
          <w:szCs w:val="28"/>
        </w:rPr>
        <w:t xml:space="preserve">    </w:t>
      </w:r>
      <w:r w:rsidR="00B404B2">
        <w:rPr>
          <w:sz w:val="28"/>
          <w:szCs w:val="28"/>
        </w:rPr>
        <w:t xml:space="preserve">         </w:t>
      </w:r>
      <w:r>
        <w:rPr>
          <w:sz w:val="28"/>
          <w:szCs w:val="28"/>
        </w:rPr>
        <w:t xml:space="preserve"> </w:t>
      </w:r>
      <w:r w:rsidRPr="006D066F">
        <w:rPr>
          <w:sz w:val="28"/>
          <w:szCs w:val="28"/>
        </w:rPr>
        <w:t xml:space="preserve">Рис.1.1. </w:t>
      </w:r>
      <w:r w:rsidRPr="007A15DF">
        <w:rPr>
          <w:i/>
          <w:sz w:val="28"/>
          <w:szCs w:val="28"/>
          <w:lang w:val="en-US"/>
        </w:rPr>
        <w:t>p</w:t>
      </w:r>
      <w:r w:rsidRPr="007A15DF">
        <w:rPr>
          <w:i/>
          <w:sz w:val="28"/>
          <w:szCs w:val="28"/>
        </w:rPr>
        <w:t>-</w:t>
      </w:r>
      <w:r w:rsidRPr="007A15DF">
        <w:rPr>
          <w:i/>
          <w:sz w:val="28"/>
          <w:szCs w:val="28"/>
          <w:lang w:val="en-US"/>
        </w:rPr>
        <w:t>n</w:t>
      </w:r>
      <w:r w:rsidRPr="006D066F">
        <w:rPr>
          <w:sz w:val="28"/>
          <w:szCs w:val="28"/>
        </w:rPr>
        <w:t xml:space="preserve"> переход</w:t>
      </w:r>
      <w:r>
        <w:rPr>
          <w:sz w:val="28"/>
          <w:szCs w:val="28"/>
        </w:rPr>
        <w:t>:</w:t>
      </w:r>
    </w:p>
    <w:p w:rsidR="006D066F" w:rsidRPr="003943AD" w:rsidRDefault="003943AD" w:rsidP="00A55EAB">
      <w:pPr>
        <w:ind w:right="312"/>
        <w:jc w:val="both"/>
      </w:pPr>
      <w:r>
        <w:t xml:space="preserve"> </w:t>
      </w:r>
      <w:r w:rsidR="00B404B2">
        <w:t xml:space="preserve">             </w:t>
      </w:r>
      <w:r w:rsidR="005614E5">
        <w:t xml:space="preserve">а </w:t>
      </w:r>
      <w:r w:rsidR="006D066F" w:rsidRPr="003943AD">
        <w:t>–</w:t>
      </w:r>
      <w:r w:rsidR="005614E5">
        <w:t xml:space="preserve"> </w:t>
      </w:r>
      <w:r w:rsidR="006D066F" w:rsidRPr="003943AD">
        <w:t>устройство, б</w:t>
      </w:r>
      <w:r w:rsidR="005614E5">
        <w:t xml:space="preserve"> </w:t>
      </w:r>
      <w:r w:rsidR="006D066F" w:rsidRPr="003943AD">
        <w:t>–</w:t>
      </w:r>
      <w:r w:rsidR="005614E5">
        <w:t xml:space="preserve"> </w:t>
      </w:r>
      <w:r w:rsidR="006D066F" w:rsidRPr="003943AD">
        <w:t>объёмные заряды</w:t>
      </w:r>
    </w:p>
    <w:p w:rsidR="00B404B2" w:rsidRDefault="00B404B2" w:rsidP="00A55EAB">
      <w:pPr>
        <w:ind w:left="5" w:right="312" w:firstLine="394"/>
        <w:jc w:val="both"/>
        <w:rPr>
          <w:sz w:val="32"/>
          <w:szCs w:val="32"/>
        </w:rPr>
      </w:pPr>
    </w:p>
    <w:p w:rsidR="004B36CA" w:rsidRDefault="004B36CA" w:rsidP="00A55EAB">
      <w:pPr>
        <w:ind w:left="5" w:right="312" w:firstLine="394"/>
        <w:jc w:val="both"/>
        <w:rPr>
          <w:sz w:val="32"/>
          <w:szCs w:val="32"/>
        </w:rPr>
      </w:pPr>
      <w:r>
        <w:rPr>
          <w:sz w:val="32"/>
          <w:szCs w:val="32"/>
        </w:rPr>
        <w:t xml:space="preserve">Электроны в </w:t>
      </w:r>
      <w:r w:rsidRPr="004B36CA">
        <w:rPr>
          <w:i/>
          <w:sz w:val="32"/>
          <w:szCs w:val="32"/>
          <w:lang w:val="en-US"/>
        </w:rPr>
        <w:t>n</w:t>
      </w:r>
      <w:r w:rsidRPr="004B36CA">
        <w:rPr>
          <w:sz w:val="32"/>
          <w:szCs w:val="32"/>
        </w:rPr>
        <w:t>-</w:t>
      </w:r>
      <w:r>
        <w:rPr>
          <w:sz w:val="32"/>
          <w:szCs w:val="32"/>
        </w:rPr>
        <w:t>области стремятся прони</w:t>
      </w:r>
      <w:r>
        <w:rPr>
          <w:sz w:val="32"/>
          <w:szCs w:val="32"/>
        </w:rPr>
        <w:t>к</w:t>
      </w:r>
      <w:r>
        <w:rPr>
          <w:sz w:val="32"/>
          <w:szCs w:val="32"/>
        </w:rPr>
        <w:t xml:space="preserve">нуть в </w:t>
      </w:r>
      <w:r w:rsidRPr="004B36CA">
        <w:rPr>
          <w:i/>
          <w:sz w:val="32"/>
          <w:szCs w:val="32"/>
          <w:lang w:val="en-US"/>
        </w:rPr>
        <w:t>p</w:t>
      </w:r>
      <w:r>
        <w:rPr>
          <w:sz w:val="32"/>
          <w:szCs w:val="32"/>
        </w:rPr>
        <w:t>-область, где концентрация электр</w:t>
      </w:r>
      <w:r>
        <w:rPr>
          <w:sz w:val="32"/>
          <w:szCs w:val="32"/>
        </w:rPr>
        <w:t>о</w:t>
      </w:r>
      <w:r>
        <w:rPr>
          <w:sz w:val="32"/>
          <w:szCs w:val="32"/>
        </w:rPr>
        <w:t xml:space="preserve">нов значительно ниже. Аналогично, дырки из </w:t>
      </w:r>
      <w:r w:rsidRPr="004B36CA">
        <w:rPr>
          <w:i/>
          <w:sz w:val="32"/>
          <w:szCs w:val="32"/>
          <w:lang w:val="en-US"/>
        </w:rPr>
        <w:t>p</w:t>
      </w:r>
      <w:r>
        <w:rPr>
          <w:sz w:val="32"/>
          <w:szCs w:val="32"/>
        </w:rPr>
        <w:t xml:space="preserve">-области перемещаются в </w:t>
      </w:r>
      <w:r w:rsidRPr="001354ED">
        <w:rPr>
          <w:i/>
          <w:sz w:val="32"/>
          <w:szCs w:val="32"/>
          <w:lang w:val="en-US"/>
        </w:rPr>
        <w:t>n</w:t>
      </w:r>
      <w:r>
        <w:rPr>
          <w:sz w:val="32"/>
          <w:szCs w:val="32"/>
        </w:rPr>
        <w:t>-область. В р</w:t>
      </w:r>
      <w:r>
        <w:rPr>
          <w:sz w:val="32"/>
          <w:szCs w:val="32"/>
        </w:rPr>
        <w:t>е</w:t>
      </w:r>
      <w:r>
        <w:rPr>
          <w:sz w:val="32"/>
          <w:szCs w:val="32"/>
        </w:rPr>
        <w:t>зультате встречного движения противоположных зарядов возник</w:t>
      </w:r>
      <w:r>
        <w:rPr>
          <w:sz w:val="32"/>
          <w:szCs w:val="32"/>
        </w:rPr>
        <w:t>а</w:t>
      </w:r>
      <w:r>
        <w:rPr>
          <w:sz w:val="32"/>
          <w:szCs w:val="32"/>
        </w:rPr>
        <w:t>ет так называемый диффузионный ток. Электроны и дырки, пере</w:t>
      </w:r>
      <w:r>
        <w:rPr>
          <w:sz w:val="32"/>
          <w:szCs w:val="32"/>
        </w:rPr>
        <w:t>й</w:t>
      </w:r>
      <w:r>
        <w:rPr>
          <w:sz w:val="32"/>
          <w:szCs w:val="32"/>
        </w:rPr>
        <w:t>дя через границу раздела, оставляют после себя пр</w:t>
      </w:r>
      <w:r>
        <w:rPr>
          <w:sz w:val="32"/>
          <w:szCs w:val="32"/>
        </w:rPr>
        <w:t>о</w:t>
      </w:r>
      <w:r>
        <w:rPr>
          <w:sz w:val="32"/>
          <w:szCs w:val="32"/>
        </w:rPr>
        <w:t>тивоположные заряды, которые препятствуют дальнейшему прохождению дифф</w:t>
      </w:r>
      <w:r>
        <w:rPr>
          <w:sz w:val="32"/>
          <w:szCs w:val="32"/>
        </w:rPr>
        <w:t>у</w:t>
      </w:r>
      <w:r>
        <w:rPr>
          <w:sz w:val="32"/>
          <w:szCs w:val="32"/>
        </w:rPr>
        <w:t>зионного тока. В результате на границе устанавливается динамич</w:t>
      </w:r>
      <w:r>
        <w:rPr>
          <w:sz w:val="32"/>
          <w:szCs w:val="32"/>
        </w:rPr>
        <w:t>е</w:t>
      </w:r>
      <w:r>
        <w:rPr>
          <w:sz w:val="32"/>
          <w:szCs w:val="32"/>
        </w:rPr>
        <w:t>ское равновесие</w:t>
      </w:r>
      <w:r w:rsidR="00F960AF">
        <w:rPr>
          <w:sz w:val="32"/>
          <w:szCs w:val="32"/>
        </w:rPr>
        <w:t>,</w:t>
      </w:r>
      <w:r>
        <w:rPr>
          <w:sz w:val="32"/>
          <w:szCs w:val="32"/>
        </w:rPr>
        <w:t xml:space="preserve"> и при замыкании </w:t>
      </w:r>
      <w:r w:rsidRPr="004B36CA">
        <w:rPr>
          <w:i/>
          <w:sz w:val="32"/>
          <w:szCs w:val="32"/>
          <w:lang w:val="en-US"/>
        </w:rPr>
        <w:t>p</w:t>
      </w:r>
      <w:r>
        <w:rPr>
          <w:sz w:val="32"/>
          <w:szCs w:val="32"/>
        </w:rPr>
        <w:t>-</w:t>
      </w:r>
      <w:r w:rsidRPr="004B36CA">
        <w:rPr>
          <w:sz w:val="32"/>
          <w:szCs w:val="32"/>
        </w:rPr>
        <w:t xml:space="preserve"> </w:t>
      </w:r>
      <w:r>
        <w:rPr>
          <w:sz w:val="32"/>
          <w:szCs w:val="32"/>
        </w:rPr>
        <w:t xml:space="preserve">и </w:t>
      </w:r>
      <w:r w:rsidRPr="004B36CA">
        <w:rPr>
          <w:i/>
          <w:sz w:val="32"/>
          <w:szCs w:val="32"/>
          <w:lang w:val="en-US"/>
        </w:rPr>
        <w:t>n</w:t>
      </w:r>
      <w:r>
        <w:rPr>
          <w:sz w:val="32"/>
          <w:szCs w:val="32"/>
        </w:rPr>
        <w:t>-областей ток в цепи не протекает</w:t>
      </w:r>
      <w:r w:rsidR="003F3E36">
        <w:rPr>
          <w:sz w:val="32"/>
          <w:szCs w:val="32"/>
        </w:rPr>
        <w:t>. Распределение плотности объё</w:t>
      </w:r>
      <w:r w:rsidR="003F3E36">
        <w:rPr>
          <w:sz w:val="32"/>
          <w:szCs w:val="32"/>
        </w:rPr>
        <w:t>м</w:t>
      </w:r>
      <w:r w:rsidR="003F3E36">
        <w:rPr>
          <w:sz w:val="32"/>
          <w:szCs w:val="32"/>
        </w:rPr>
        <w:t>ного заряда в переходе приведено на рис.</w:t>
      </w:r>
      <w:r w:rsidR="00B404B2">
        <w:rPr>
          <w:sz w:val="32"/>
          <w:szCs w:val="32"/>
        </w:rPr>
        <w:t>1</w:t>
      </w:r>
      <w:r w:rsidR="003F3E36">
        <w:rPr>
          <w:sz w:val="32"/>
          <w:szCs w:val="32"/>
        </w:rPr>
        <w:t>.1,б. При этом внутри кристалла на границе ра</w:t>
      </w:r>
      <w:r w:rsidR="003F3E36">
        <w:rPr>
          <w:sz w:val="32"/>
          <w:szCs w:val="32"/>
        </w:rPr>
        <w:t>з</w:t>
      </w:r>
      <w:r w:rsidR="003F3E36">
        <w:rPr>
          <w:sz w:val="32"/>
          <w:szCs w:val="32"/>
        </w:rPr>
        <w:t>дела возникает собс</w:t>
      </w:r>
      <w:r w:rsidR="003F3E36">
        <w:rPr>
          <w:sz w:val="32"/>
          <w:szCs w:val="32"/>
        </w:rPr>
        <w:t>т</w:t>
      </w:r>
      <w:r w:rsidR="003F3E36">
        <w:rPr>
          <w:sz w:val="32"/>
          <w:szCs w:val="32"/>
        </w:rPr>
        <w:t>венное электрическое поле Е</w:t>
      </w:r>
      <w:r w:rsidR="003F3E36" w:rsidRPr="003F3E36">
        <w:rPr>
          <w:sz w:val="32"/>
          <w:szCs w:val="32"/>
          <w:vertAlign w:val="subscript"/>
        </w:rPr>
        <w:t>соб.</w:t>
      </w:r>
      <w:r w:rsidR="003F3E36">
        <w:rPr>
          <w:sz w:val="32"/>
          <w:szCs w:val="32"/>
        </w:rPr>
        <w:t>, направление которого показано на рис.1.1,а. Напряжё</w:t>
      </w:r>
      <w:r w:rsidR="003F3E36">
        <w:rPr>
          <w:sz w:val="32"/>
          <w:szCs w:val="32"/>
        </w:rPr>
        <w:t>н</w:t>
      </w:r>
      <w:r w:rsidR="003F3E36">
        <w:rPr>
          <w:sz w:val="32"/>
          <w:szCs w:val="32"/>
        </w:rPr>
        <w:t>ность его максимальна на границе раздела, где происходит скачк</w:t>
      </w:r>
      <w:r w:rsidR="003F3E36">
        <w:rPr>
          <w:sz w:val="32"/>
          <w:szCs w:val="32"/>
        </w:rPr>
        <w:t>о</w:t>
      </w:r>
      <w:r w:rsidR="003F3E36">
        <w:rPr>
          <w:sz w:val="32"/>
          <w:szCs w:val="32"/>
        </w:rPr>
        <w:t>образное изменение знака объёмного заряда. А далее полупрово</w:t>
      </w:r>
      <w:r w:rsidR="003F3E36">
        <w:rPr>
          <w:sz w:val="32"/>
          <w:szCs w:val="32"/>
        </w:rPr>
        <w:t>д</w:t>
      </w:r>
      <w:r w:rsidR="003F3E36">
        <w:rPr>
          <w:sz w:val="32"/>
          <w:szCs w:val="32"/>
        </w:rPr>
        <w:t>ник – нейтрален.</w:t>
      </w:r>
    </w:p>
    <w:p w:rsidR="005C4416" w:rsidRDefault="005C4416" w:rsidP="00A55EAB">
      <w:pPr>
        <w:ind w:left="5" w:right="312" w:firstLine="394"/>
        <w:jc w:val="both"/>
        <w:rPr>
          <w:sz w:val="32"/>
          <w:szCs w:val="32"/>
        </w:rPr>
      </w:pPr>
      <w:r>
        <w:rPr>
          <w:sz w:val="32"/>
          <w:szCs w:val="32"/>
        </w:rPr>
        <w:t xml:space="preserve">Высота потенциального барьера на </w:t>
      </w:r>
      <w:r w:rsidRPr="005C4416">
        <w:rPr>
          <w:i/>
          <w:sz w:val="32"/>
          <w:szCs w:val="32"/>
          <w:lang w:val="en-US"/>
        </w:rPr>
        <w:t>p</w:t>
      </w:r>
      <w:r w:rsidRPr="005C4416">
        <w:rPr>
          <w:i/>
          <w:sz w:val="32"/>
          <w:szCs w:val="32"/>
        </w:rPr>
        <w:t>-</w:t>
      </w:r>
      <w:r w:rsidRPr="005C4416">
        <w:rPr>
          <w:i/>
          <w:sz w:val="32"/>
          <w:szCs w:val="32"/>
          <w:lang w:val="en-US"/>
        </w:rPr>
        <w:t>n</w:t>
      </w:r>
      <w:r w:rsidR="005614E5">
        <w:rPr>
          <w:sz w:val="32"/>
          <w:szCs w:val="32"/>
        </w:rPr>
        <w:t xml:space="preserve"> </w:t>
      </w:r>
      <w:r>
        <w:rPr>
          <w:sz w:val="32"/>
          <w:szCs w:val="32"/>
        </w:rPr>
        <w:t xml:space="preserve">переходе определяется контактной разностью потенциалов </w:t>
      </w:r>
      <w:r w:rsidRPr="005C4416">
        <w:rPr>
          <w:i/>
          <w:sz w:val="32"/>
          <w:szCs w:val="32"/>
          <w:lang w:val="en-US"/>
        </w:rPr>
        <w:t>n</w:t>
      </w:r>
      <w:r>
        <w:rPr>
          <w:sz w:val="32"/>
          <w:szCs w:val="32"/>
        </w:rPr>
        <w:t>-</w:t>
      </w:r>
      <w:r w:rsidRPr="005C4416">
        <w:rPr>
          <w:sz w:val="32"/>
          <w:szCs w:val="32"/>
        </w:rPr>
        <w:t xml:space="preserve"> </w:t>
      </w:r>
      <w:r>
        <w:rPr>
          <w:sz w:val="32"/>
          <w:szCs w:val="32"/>
        </w:rPr>
        <w:t>и</w:t>
      </w:r>
      <w:r w:rsidRPr="005C4416">
        <w:rPr>
          <w:sz w:val="32"/>
          <w:szCs w:val="32"/>
        </w:rPr>
        <w:t xml:space="preserve"> </w:t>
      </w:r>
      <w:r w:rsidRPr="005C4416">
        <w:rPr>
          <w:i/>
          <w:sz w:val="32"/>
          <w:szCs w:val="32"/>
          <w:lang w:val="en-US"/>
        </w:rPr>
        <w:t>p</w:t>
      </w:r>
      <w:r>
        <w:rPr>
          <w:sz w:val="32"/>
          <w:szCs w:val="32"/>
        </w:rPr>
        <w:t>-областей, которая</w:t>
      </w:r>
      <w:r w:rsidR="00F960AF">
        <w:rPr>
          <w:sz w:val="32"/>
          <w:szCs w:val="32"/>
        </w:rPr>
        <w:t>,</w:t>
      </w:r>
      <w:r>
        <w:rPr>
          <w:sz w:val="32"/>
          <w:szCs w:val="32"/>
        </w:rPr>
        <w:t xml:space="preserve"> в свою очередь</w:t>
      </w:r>
      <w:r w:rsidR="00F960AF">
        <w:rPr>
          <w:sz w:val="32"/>
          <w:szCs w:val="32"/>
        </w:rPr>
        <w:t>,</w:t>
      </w:r>
      <w:r>
        <w:rPr>
          <w:sz w:val="32"/>
          <w:szCs w:val="32"/>
        </w:rPr>
        <w:t xml:space="preserve"> зависит от концентрации примесей в них:</w:t>
      </w:r>
    </w:p>
    <w:p w:rsidR="005C4416" w:rsidRDefault="005C4416" w:rsidP="00A55EAB">
      <w:pPr>
        <w:ind w:left="5" w:right="312" w:firstLine="394"/>
        <w:jc w:val="both"/>
        <w:rPr>
          <w:sz w:val="32"/>
          <w:szCs w:val="32"/>
        </w:rPr>
      </w:pPr>
      <w:r>
        <w:rPr>
          <w:sz w:val="32"/>
          <w:szCs w:val="32"/>
        </w:rPr>
        <w:t xml:space="preserve">   </w:t>
      </w:r>
      <w:r w:rsidR="003943AD">
        <w:rPr>
          <w:sz w:val="32"/>
          <w:szCs w:val="32"/>
        </w:rPr>
        <w:t xml:space="preserve">                                  </w:t>
      </w:r>
      <w:r>
        <w:rPr>
          <w:sz w:val="32"/>
          <w:szCs w:val="32"/>
        </w:rPr>
        <w:t xml:space="preserve"> </w:t>
      </w:r>
      <w:r w:rsidR="003943AD" w:rsidRPr="005C4416">
        <w:rPr>
          <w:position w:val="-30"/>
          <w:sz w:val="32"/>
          <w:szCs w:val="32"/>
        </w:rPr>
        <w:object w:dxaOrig="17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6pt" o:ole="">
            <v:imagedata r:id="rId9" o:title=""/>
          </v:shape>
          <o:OLEObject Type="Embed" ProgID="Equation.3" ShapeID="_x0000_i1025" DrawAspect="Content" ObjectID="_1547534698" r:id="rId10"/>
        </w:object>
      </w:r>
      <w:r w:rsidR="003943AD">
        <w:rPr>
          <w:sz w:val="32"/>
          <w:szCs w:val="32"/>
        </w:rPr>
        <w:t xml:space="preserve">  ,                                      (1.1)  </w:t>
      </w:r>
    </w:p>
    <w:p w:rsidR="003943AD" w:rsidRDefault="003943AD" w:rsidP="00A55EAB">
      <w:pPr>
        <w:ind w:right="312"/>
        <w:jc w:val="both"/>
        <w:rPr>
          <w:sz w:val="32"/>
          <w:szCs w:val="32"/>
        </w:rPr>
      </w:pPr>
      <w:r>
        <w:rPr>
          <w:sz w:val="32"/>
          <w:szCs w:val="32"/>
        </w:rPr>
        <w:t xml:space="preserve">где </w:t>
      </w:r>
      <w:r w:rsidRPr="003943AD">
        <w:rPr>
          <w:position w:val="-22"/>
          <w:sz w:val="32"/>
          <w:szCs w:val="32"/>
        </w:rPr>
        <w:object w:dxaOrig="1020" w:dyaOrig="520">
          <v:shape id="_x0000_i1026" type="#_x0000_t75" style="width:51pt;height:26pt" o:ole="">
            <v:imagedata r:id="rId11" o:title=""/>
          </v:shape>
          <o:OLEObject Type="Embed" ProgID="Equation.3" ShapeID="_x0000_i1026" DrawAspect="Content" ObjectID="_1547534699" r:id="rId12"/>
        </w:object>
      </w:r>
      <w:r>
        <w:rPr>
          <w:sz w:val="32"/>
          <w:szCs w:val="32"/>
        </w:rPr>
        <w:t xml:space="preserve"> - тепловой потенциал, </w:t>
      </w:r>
      <w:r w:rsidRPr="003943AD">
        <w:rPr>
          <w:i/>
          <w:sz w:val="32"/>
          <w:szCs w:val="32"/>
          <w:lang w:val="en-US"/>
        </w:rPr>
        <w:t>N</w:t>
      </w:r>
      <w:r w:rsidRPr="003943AD">
        <w:rPr>
          <w:i/>
          <w:sz w:val="32"/>
          <w:szCs w:val="32"/>
          <w:vertAlign w:val="subscript"/>
          <w:lang w:val="en-US"/>
        </w:rPr>
        <w:t>n</w:t>
      </w:r>
      <w:r w:rsidRPr="003943AD">
        <w:rPr>
          <w:sz w:val="32"/>
          <w:szCs w:val="32"/>
        </w:rPr>
        <w:t xml:space="preserve"> </w:t>
      </w:r>
      <w:r>
        <w:rPr>
          <w:sz w:val="32"/>
          <w:szCs w:val="32"/>
        </w:rPr>
        <w:t>и</w:t>
      </w:r>
      <w:r w:rsidRPr="003943AD">
        <w:rPr>
          <w:sz w:val="32"/>
          <w:szCs w:val="32"/>
        </w:rPr>
        <w:t xml:space="preserve"> </w:t>
      </w:r>
      <w:r w:rsidRPr="003943AD">
        <w:rPr>
          <w:i/>
          <w:sz w:val="32"/>
          <w:szCs w:val="32"/>
          <w:lang w:val="en-US"/>
        </w:rPr>
        <w:t>P</w:t>
      </w:r>
      <w:r w:rsidRPr="003943AD">
        <w:rPr>
          <w:i/>
          <w:sz w:val="32"/>
          <w:szCs w:val="32"/>
          <w:vertAlign w:val="subscript"/>
          <w:lang w:val="en-US"/>
        </w:rPr>
        <w:t>p</w:t>
      </w:r>
      <w:r w:rsidRPr="003943AD">
        <w:rPr>
          <w:sz w:val="32"/>
          <w:szCs w:val="32"/>
        </w:rPr>
        <w:t xml:space="preserve"> </w:t>
      </w:r>
      <w:r>
        <w:rPr>
          <w:sz w:val="32"/>
          <w:szCs w:val="32"/>
        </w:rPr>
        <w:t>– концентрации электр</w:t>
      </w:r>
      <w:r>
        <w:rPr>
          <w:sz w:val="32"/>
          <w:szCs w:val="32"/>
        </w:rPr>
        <w:t>о</w:t>
      </w:r>
      <w:r>
        <w:rPr>
          <w:sz w:val="32"/>
          <w:szCs w:val="32"/>
        </w:rPr>
        <w:t xml:space="preserve">нов и дырок </w:t>
      </w:r>
      <w:r w:rsidRPr="003943AD">
        <w:rPr>
          <w:sz w:val="32"/>
          <w:szCs w:val="32"/>
        </w:rPr>
        <w:t xml:space="preserve"> </w:t>
      </w:r>
      <w:r>
        <w:rPr>
          <w:sz w:val="32"/>
          <w:szCs w:val="32"/>
        </w:rPr>
        <w:t xml:space="preserve">в </w:t>
      </w:r>
      <w:r w:rsidRPr="003943AD">
        <w:rPr>
          <w:i/>
          <w:sz w:val="32"/>
          <w:szCs w:val="32"/>
          <w:lang w:val="en-US"/>
        </w:rPr>
        <w:t>n</w:t>
      </w:r>
      <w:r w:rsidRPr="003943AD">
        <w:rPr>
          <w:sz w:val="32"/>
          <w:szCs w:val="32"/>
        </w:rPr>
        <w:t xml:space="preserve">- </w:t>
      </w:r>
      <w:r>
        <w:rPr>
          <w:sz w:val="32"/>
          <w:szCs w:val="32"/>
        </w:rPr>
        <w:t>и</w:t>
      </w:r>
      <w:r w:rsidRPr="003943AD">
        <w:rPr>
          <w:sz w:val="32"/>
          <w:szCs w:val="32"/>
        </w:rPr>
        <w:t xml:space="preserve"> </w:t>
      </w:r>
      <w:r w:rsidRPr="003943AD">
        <w:rPr>
          <w:i/>
          <w:sz w:val="32"/>
          <w:szCs w:val="32"/>
          <w:lang w:val="en-US"/>
        </w:rPr>
        <w:t>p</w:t>
      </w:r>
      <w:r w:rsidRPr="003943AD">
        <w:rPr>
          <w:sz w:val="32"/>
          <w:szCs w:val="32"/>
        </w:rPr>
        <w:t>-</w:t>
      </w:r>
      <w:r>
        <w:rPr>
          <w:sz w:val="32"/>
          <w:szCs w:val="32"/>
        </w:rPr>
        <w:t xml:space="preserve">областях, </w:t>
      </w:r>
      <w:r w:rsidRPr="003943AD">
        <w:rPr>
          <w:i/>
          <w:sz w:val="32"/>
          <w:szCs w:val="32"/>
          <w:lang w:val="en-US"/>
        </w:rPr>
        <w:t>n</w:t>
      </w:r>
      <w:r w:rsidRPr="003943AD">
        <w:rPr>
          <w:i/>
          <w:sz w:val="32"/>
          <w:szCs w:val="32"/>
          <w:vertAlign w:val="subscript"/>
          <w:lang w:val="en-US"/>
        </w:rPr>
        <w:t>i</w:t>
      </w:r>
      <w:r w:rsidRPr="003943AD">
        <w:rPr>
          <w:sz w:val="32"/>
          <w:szCs w:val="32"/>
        </w:rPr>
        <w:t xml:space="preserve"> </w:t>
      </w:r>
      <w:r>
        <w:rPr>
          <w:sz w:val="32"/>
          <w:szCs w:val="32"/>
        </w:rPr>
        <w:t>–</w:t>
      </w:r>
      <w:r w:rsidRPr="003943AD">
        <w:rPr>
          <w:sz w:val="32"/>
          <w:szCs w:val="32"/>
        </w:rPr>
        <w:t xml:space="preserve"> </w:t>
      </w:r>
      <w:r>
        <w:rPr>
          <w:sz w:val="32"/>
          <w:szCs w:val="32"/>
        </w:rPr>
        <w:t>концентрация носителей зар</w:t>
      </w:r>
      <w:r>
        <w:rPr>
          <w:sz w:val="32"/>
          <w:szCs w:val="32"/>
        </w:rPr>
        <w:t>я</w:t>
      </w:r>
      <w:r>
        <w:rPr>
          <w:sz w:val="32"/>
          <w:szCs w:val="32"/>
        </w:rPr>
        <w:t>дов в нелигированном полупроводнике.</w:t>
      </w:r>
    </w:p>
    <w:p w:rsidR="00320541" w:rsidRDefault="00320541" w:rsidP="00A55EAB">
      <w:pPr>
        <w:ind w:right="312" w:firstLine="540"/>
        <w:jc w:val="both"/>
        <w:rPr>
          <w:sz w:val="32"/>
          <w:szCs w:val="32"/>
        </w:rPr>
      </w:pPr>
      <w:r>
        <w:rPr>
          <w:sz w:val="32"/>
          <w:szCs w:val="32"/>
        </w:rPr>
        <w:t xml:space="preserve">Контактная разность потенциалов для германия имеет значение 0,6…0,7В, а для кремния – 0,9…1,2В. Высоту потенциального барьера можно изменять приложением внешнего напряжения к </w:t>
      </w:r>
      <w:r w:rsidRPr="00320541">
        <w:rPr>
          <w:i/>
          <w:sz w:val="32"/>
          <w:szCs w:val="32"/>
          <w:lang w:val="en-US"/>
        </w:rPr>
        <w:t>p</w:t>
      </w:r>
      <w:r w:rsidRPr="00320541">
        <w:rPr>
          <w:i/>
          <w:sz w:val="32"/>
          <w:szCs w:val="32"/>
        </w:rPr>
        <w:t>-</w:t>
      </w:r>
      <w:r w:rsidRPr="00320541">
        <w:rPr>
          <w:i/>
          <w:sz w:val="32"/>
          <w:szCs w:val="32"/>
          <w:lang w:val="en-US"/>
        </w:rPr>
        <w:t>n</w:t>
      </w:r>
      <w:r w:rsidR="00E071EB">
        <w:rPr>
          <w:sz w:val="32"/>
          <w:szCs w:val="32"/>
        </w:rPr>
        <w:t xml:space="preserve"> </w:t>
      </w:r>
      <w:r>
        <w:rPr>
          <w:sz w:val="32"/>
          <w:szCs w:val="32"/>
        </w:rPr>
        <w:t>переходу. Если поле внешнего напряжения совпадает с внутре</w:t>
      </w:r>
      <w:r>
        <w:rPr>
          <w:sz w:val="32"/>
          <w:szCs w:val="32"/>
        </w:rPr>
        <w:t>н</w:t>
      </w:r>
      <w:r>
        <w:rPr>
          <w:sz w:val="32"/>
          <w:szCs w:val="32"/>
        </w:rPr>
        <w:t>ним, то высота потенциального барьера увеличивается; при обра</w:t>
      </w:r>
      <w:r>
        <w:rPr>
          <w:sz w:val="32"/>
          <w:szCs w:val="32"/>
        </w:rPr>
        <w:t>т</w:t>
      </w:r>
      <w:r>
        <w:rPr>
          <w:sz w:val="32"/>
          <w:szCs w:val="32"/>
        </w:rPr>
        <w:lastRenderedPageBreak/>
        <w:t>ной полярности приложенного напряжения высота барьера умен</w:t>
      </w:r>
      <w:r>
        <w:rPr>
          <w:sz w:val="32"/>
          <w:szCs w:val="32"/>
        </w:rPr>
        <w:t>ь</w:t>
      </w:r>
      <w:r>
        <w:rPr>
          <w:sz w:val="32"/>
          <w:szCs w:val="32"/>
        </w:rPr>
        <w:t>шается. Если приложенное напряжение равно контактной разности потенциалов, то потенциальный барьер исчезает полностью.</w:t>
      </w:r>
    </w:p>
    <w:p w:rsidR="00320541" w:rsidRPr="00320541" w:rsidRDefault="00320541" w:rsidP="00A55EAB">
      <w:pPr>
        <w:ind w:right="312" w:firstLine="540"/>
        <w:jc w:val="both"/>
        <w:rPr>
          <w:sz w:val="32"/>
          <w:szCs w:val="32"/>
        </w:rPr>
      </w:pPr>
      <w:r>
        <w:rPr>
          <w:sz w:val="32"/>
          <w:szCs w:val="32"/>
        </w:rPr>
        <w:t>Отсюда, если внешнее напряжение снижает потенциальный барьер, оно называется прямым, а если повышает его – обра</w:t>
      </w:r>
      <w:r>
        <w:rPr>
          <w:sz w:val="32"/>
          <w:szCs w:val="32"/>
        </w:rPr>
        <w:t>т</w:t>
      </w:r>
      <w:r>
        <w:rPr>
          <w:sz w:val="32"/>
          <w:szCs w:val="32"/>
        </w:rPr>
        <w:t>ным.</w:t>
      </w:r>
    </w:p>
    <w:p w:rsidR="006643BC" w:rsidRPr="006643BC" w:rsidRDefault="006643BC" w:rsidP="00A55EAB">
      <w:pPr>
        <w:ind w:left="5" w:right="312" w:firstLine="394"/>
        <w:jc w:val="both"/>
        <w:rPr>
          <w:sz w:val="32"/>
          <w:szCs w:val="32"/>
        </w:rPr>
      </w:pPr>
      <w:r>
        <w:rPr>
          <w:sz w:val="32"/>
          <w:szCs w:val="32"/>
        </w:rPr>
        <w:t>Условное обоз</w:t>
      </w:r>
      <w:r w:rsidR="007173FD">
        <w:rPr>
          <w:sz w:val="32"/>
          <w:szCs w:val="32"/>
        </w:rPr>
        <w:t xml:space="preserve">начение и вольтамперная характеристика </w:t>
      </w:r>
      <w:r w:rsidR="006B000A">
        <w:rPr>
          <w:sz w:val="32"/>
          <w:szCs w:val="32"/>
        </w:rPr>
        <w:t xml:space="preserve">(ВАХ) </w:t>
      </w:r>
      <w:r w:rsidR="007173FD">
        <w:rPr>
          <w:sz w:val="32"/>
          <w:szCs w:val="32"/>
        </w:rPr>
        <w:t>идеального диода представлены на рис.1.</w:t>
      </w:r>
      <w:r w:rsidR="00B404B2">
        <w:rPr>
          <w:sz w:val="32"/>
          <w:szCs w:val="32"/>
        </w:rPr>
        <w:t>2</w:t>
      </w:r>
      <w:r w:rsidR="007173FD">
        <w:rPr>
          <w:sz w:val="32"/>
          <w:szCs w:val="32"/>
        </w:rPr>
        <w:t>.</w:t>
      </w:r>
    </w:p>
    <w:p w:rsidR="008E66BB" w:rsidRPr="00676797" w:rsidRDefault="008E66BB" w:rsidP="00A55EAB">
      <w:pPr>
        <w:pStyle w:val="a5"/>
        <w:spacing w:after="0" w:line="288" w:lineRule="atLeast"/>
        <w:ind w:firstLine="567"/>
        <w:jc w:val="both"/>
        <w:rPr>
          <w:color w:val="000000"/>
          <w:sz w:val="32"/>
          <w:szCs w:val="32"/>
        </w:rPr>
      </w:pPr>
      <w:r w:rsidRPr="00676797">
        <w:rPr>
          <w:color w:val="000000"/>
          <w:sz w:val="32"/>
          <w:szCs w:val="32"/>
        </w:rPr>
        <w:t>Тот вывод, на который нужно подать положительный потенциал</w:t>
      </w:r>
      <w:r w:rsidR="006054E4">
        <w:rPr>
          <w:color w:val="000000"/>
          <w:sz w:val="32"/>
          <w:szCs w:val="32"/>
        </w:rPr>
        <w:t>,</w:t>
      </w:r>
      <w:r w:rsidRPr="00676797">
        <w:rPr>
          <w:color w:val="000000"/>
          <w:sz w:val="32"/>
          <w:szCs w:val="32"/>
        </w:rPr>
        <w:t xml:space="preserve"> </w:t>
      </w:r>
      <w:r w:rsidR="001354ED">
        <w:rPr>
          <w:color w:val="000000"/>
          <w:sz w:val="32"/>
          <w:szCs w:val="32"/>
        </w:rPr>
        <w:t xml:space="preserve">называется </w:t>
      </w:r>
      <w:r w:rsidRPr="00676797">
        <w:rPr>
          <w:color w:val="000000"/>
          <w:sz w:val="32"/>
          <w:szCs w:val="32"/>
        </w:rPr>
        <w:t xml:space="preserve"> анод</w:t>
      </w:r>
      <w:r w:rsidR="001354ED">
        <w:rPr>
          <w:color w:val="000000"/>
          <w:sz w:val="32"/>
          <w:szCs w:val="32"/>
        </w:rPr>
        <w:t>ом</w:t>
      </w:r>
      <w:r w:rsidRPr="00676797">
        <w:rPr>
          <w:color w:val="000000"/>
          <w:sz w:val="32"/>
          <w:szCs w:val="32"/>
        </w:rPr>
        <w:t xml:space="preserve">, </w:t>
      </w:r>
      <w:r w:rsidR="006054E4">
        <w:rPr>
          <w:color w:val="000000"/>
          <w:sz w:val="32"/>
          <w:szCs w:val="32"/>
        </w:rPr>
        <w:t xml:space="preserve">вывод с </w:t>
      </w:r>
      <w:r w:rsidRPr="00676797">
        <w:rPr>
          <w:color w:val="000000"/>
          <w:sz w:val="32"/>
          <w:szCs w:val="32"/>
        </w:rPr>
        <w:t>отрицательны</w:t>
      </w:r>
      <w:r w:rsidR="006054E4">
        <w:rPr>
          <w:color w:val="000000"/>
          <w:sz w:val="32"/>
          <w:szCs w:val="32"/>
        </w:rPr>
        <w:t>м</w:t>
      </w:r>
      <w:r w:rsidRPr="00676797">
        <w:rPr>
          <w:color w:val="000000"/>
          <w:sz w:val="32"/>
          <w:szCs w:val="32"/>
        </w:rPr>
        <w:t xml:space="preserve"> потенциал</w:t>
      </w:r>
      <w:r w:rsidR="006054E4">
        <w:rPr>
          <w:color w:val="000000"/>
          <w:sz w:val="32"/>
          <w:szCs w:val="32"/>
        </w:rPr>
        <w:t>ом</w:t>
      </w:r>
      <w:r w:rsidRPr="00676797">
        <w:rPr>
          <w:color w:val="000000"/>
          <w:sz w:val="32"/>
          <w:szCs w:val="32"/>
        </w:rPr>
        <w:t xml:space="preserve"> </w:t>
      </w:r>
      <w:r w:rsidR="006054E4">
        <w:rPr>
          <w:color w:val="000000"/>
          <w:sz w:val="32"/>
          <w:szCs w:val="32"/>
        </w:rPr>
        <w:t>называется</w:t>
      </w:r>
      <w:r w:rsidRPr="00676797">
        <w:rPr>
          <w:color w:val="000000"/>
          <w:sz w:val="32"/>
          <w:szCs w:val="32"/>
        </w:rPr>
        <w:t xml:space="preserve"> катод</w:t>
      </w:r>
      <w:r w:rsidR="001354ED">
        <w:rPr>
          <w:color w:val="000000"/>
          <w:sz w:val="32"/>
          <w:szCs w:val="32"/>
        </w:rPr>
        <w:t>ом</w:t>
      </w:r>
      <w:r>
        <w:rPr>
          <w:color w:val="000000"/>
          <w:sz w:val="32"/>
          <w:szCs w:val="32"/>
        </w:rPr>
        <w:t xml:space="preserve"> (рис.1.</w:t>
      </w:r>
      <w:r w:rsidR="00B404B2">
        <w:rPr>
          <w:color w:val="000000"/>
          <w:sz w:val="32"/>
          <w:szCs w:val="32"/>
        </w:rPr>
        <w:t>2</w:t>
      </w:r>
      <w:r>
        <w:rPr>
          <w:color w:val="000000"/>
          <w:sz w:val="32"/>
          <w:szCs w:val="32"/>
        </w:rPr>
        <w:t>,а)</w:t>
      </w:r>
      <w:r w:rsidRPr="00676797">
        <w:rPr>
          <w:color w:val="000000"/>
          <w:sz w:val="32"/>
          <w:szCs w:val="32"/>
        </w:rPr>
        <w:t xml:space="preserve">. </w:t>
      </w:r>
      <w:r w:rsidR="001354ED">
        <w:rPr>
          <w:color w:val="000000"/>
          <w:sz w:val="32"/>
          <w:szCs w:val="32"/>
        </w:rPr>
        <w:t>Иде</w:t>
      </w:r>
      <w:r w:rsidRPr="00676797">
        <w:rPr>
          <w:color w:val="000000"/>
          <w:sz w:val="32"/>
          <w:szCs w:val="32"/>
        </w:rPr>
        <w:t>альный диод в проводящем направлении им</w:t>
      </w:r>
      <w:r w:rsidRPr="00676797">
        <w:rPr>
          <w:color w:val="000000"/>
          <w:sz w:val="32"/>
          <w:szCs w:val="32"/>
        </w:rPr>
        <w:t>е</w:t>
      </w:r>
      <w:r w:rsidRPr="00676797">
        <w:rPr>
          <w:color w:val="000000"/>
          <w:sz w:val="32"/>
          <w:szCs w:val="32"/>
        </w:rPr>
        <w:t xml:space="preserve">ет </w:t>
      </w:r>
      <w:r w:rsidR="005E0206" w:rsidRPr="00676797">
        <w:rPr>
          <w:color w:val="000000"/>
          <w:sz w:val="32"/>
          <w:szCs w:val="32"/>
        </w:rPr>
        <w:t>нул</w:t>
      </w:r>
      <w:r w:rsidR="005E0206">
        <w:rPr>
          <w:color w:val="000000"/>
          <w:sz w:val="32"/>
          <w:szCs w:val="32"/>
        </w:rPr>
        <w:t>евое</w:t>
      </w:r>
      <w:r w:rsidR="005E0206" w:rsidRPr="00676797">
        <w:rPr>
          <w:color w:val="000000"/>
          <w:sz w:val="32"/>
          <w:szCs w:val="32"/>
        </w:rPr>
        <w:t xml:space="preserve"> </w:t>
      </w:r>
      <w:r w:rsidRPr="00676797">
        <w:rPr>
          <w:color w:val="000000"/>
          <w:sz w:val="32"/>
          <w:szCs w:val="32"/>
        </w:rPr>
        <w:t xml:space="preserve">сопротивление. В непроводящем </w:t>
      </w:r>
      <w:r w:rsidR="006054E4">
        <w:rPr>
          <w:color w:val="000000"/>
          <w:sz w:val="32"/>
          <w:szCs w:val="32"/>
        </w:rPr>
        <w:t xml:space="preserve">направлении </w:t>
      </w:r>
      <w:r w:rsidRPr="00676797">
        <w:rPr>
          <w:color w:val="000000"/>
          <w:sz w:val="32"/>
          <w:szCs w:val="32"/>
        </w:rPr>
        <w:t xml:space="preserve">- </w:t>
      </w:r>
      <w:r w:rsidR="005E0206">
        <w:rPr>
          <w:color w:val="000000"/>
          <w:sz w:val="32"/>
          <w:szCs w:val="32"/>
        </w:rPr>
        <w:t>бесконе</w:t>
      </w:r>
      <w:r w:rsidR="005E0206">
        <w:rPr>
          <w:color w:val="000000"/>
          <w:sz w:val="32"/>
          <w:szCs w:val="32"/>
        </w:rPr>
        <w:t>ч</w:t>
      </w:r>
      <w:r w:rsidR="005E0206">
        <w:rPr>
          <w:color w:val="000000"/>
          <w:sz w:val="32"/>
          <w:szCs w:val="32"/>
        </w:rPr>
        <w:t>но большое</w:t>
      </w:r>
      <w:r w:rsidRPr="00676797">
        <w:rPr>
          <w:color w:val="000000"/>
          <w:sz w:val="32"/>
          <w:szCs w:val="32"/>
        </w:rPr>
        <w:t xml:space="preserve"> с</w:t>
      </w:r>
      <w:r w:rsidRPr="00676797">
        <w:rPr>
          <w:color w:val="000000"/>
          <w:sz w:val="32"/>
          <w:szCs w:val="32"/>
        </w:rPr>
        <w:t>о</w:t>
      </w:r>
      <w:r w:rsidRPr="00676797">
        <w:rPr>
          <w:color w:val="000000"/>
          <w:sz w:val="32"/>
          <w:szCs w:val="32"/>
        </w:rPr>
        <w:t>противление</w:t>
      </w:r>
      <w:r>
        <w:rPr>
          <w:color w:val="000000"/>
          <w:sz w:val="32"/>
          <w:szCs w:val="32"/>
        </w:rPr>
        <w:t xml:space="preserve"> (рис.1.</w:t>
      </w:r>
      <w:r w:rsidR="00B404B2">
        <w:rPr>
          <w:color w:val="000000"/>
          <w:sz w:val="32"/>
          <w:szCs w:val="32"/>
        </w:rPr>
        <w:t>2</w:t>
      </w:r>
      <w:r>
        <w:rPr>
          <w:color w:val="000000"/>
          <w:sz w:val="32"/>
          <w:szCs w:val="32"/>
        </w:rPr>
        <w:t>,б)</w:t>
      </w:r>
      <w:r w:rsidRPr="00676797">
        <w:rPr>
          <w:color w:val="000000"/>
          <w:sz w:val="32"/>
          <w:szCs w:val="32"/>
        </w:rPr>
        <w:t xml:space="preserve">.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 </w:t>
      </w:r>
    </w:p>
    <w:p w:rsidR="00A54B8E" w:rsidRPr="00954A90" w:rsidRDefault="002563ED" w:rsidP="00A55EAB">
      <w:pPr>
        <w:pStyle w:val="a5"/>
        <w:spacing w:after="0" w:line="288" w:lineRule="atLeast"/>
        <w:jc w:val="both"/>
        <w:rPr>
          <w:color w:val="000000"/>
          <w:sz w:val="32"/>
          <w:szCs w:val="32"/>
        </w:rPr>
      </w:pPr>
      <w:r w:rsidRPr="00954A90">
        <w:rPr>
          <w:color w:val="000000"/>
          <w:sz w:val="32"/>
          <w:szCs w:val="32"/>
        </w:rPr>
        <w:t xml:space="preserve"> </w:t>
      </w:r>
      <w:r w:rsidR="00791E97">
        <w:rPr>
          <w:noProof/>
        </w:rPr>
        <w:drawing>
          <wp:anchor distT="0" distB="0" distL="114300" distR="114300" simplePos="0" relativeHeight="251723776" behindDoc="1" locked="0" layoutInCell="1" allowOverlap="1">
            <wp:simplePos x="0" y="0"/>
            <wp:positionH relativeFrom="column">
              <wp:align>left</wp:align>
            </wp:positionH>
            <wp:positionV relativeFrom="paragraph">
              <wp:posOffset>3810</wp:posOffset>
            </wp:positionV>
            <wp:extent cx="2367280" cy="1483360"/>
            <wp:effectExtent l="19050" t="0" r="0" b="0"/>
            <wp:wrapTight wrapText="bothSides">
              <wp:wrapPolygon edited="0">
                <wp:start x="-174" y="0"/>
                <wp:lineTo x="-174" y="21360"/>
                <wp:lineTo x="21554" y="21360"/>
                <wp:lineTo x="21554" y="0"/>
                <wp:lineTo x="-174" y="0"/>
              </wp:wrapPolygon>
            </wp:wrapTight>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 cstate="print"/>
                    <a:srcRect/>
                    <a:stretch>
                      <a:fillRect/>
                    </a:stretch>
                  </pic:blipFill>
                  <pic:spPr bwMode="auto">
                    <a:xfrm>
                      <a:off x="0" y="0"/>
                      <a:ext cx="2367280" cy="1483360"/>
                    </a:xfrm>
                    <a:prstGeom prst="rect">
                      <a:avLst/>
                    </a:prstGeom>
                    <a:noFill/>
                    <a:ln w="9525">
                      <a:noFill/>
                      <a:miter lim="800000"/>
                      <a:headEnd/>
                      <a:tailEnd/>
                    </a:ln>
                  </pic:spPr>
                </pic:pic>
              </a:graphicData>
            </a:graphic>
          </wp:anchor>
        </w:drawing>
      </w:r>
    </w:p>
    <w:p w:rsidR="00B404B2" w:rsidRDefault="006B000A" w:rsidP="00A55EAB">
      <w:pPr>
        <w:pStyle w:val="a5"/>
        <w:spacing w:after="0" w:line="288" w:lineRule="atLeast"/>
        <w:jc w:val="both"/>
        <w:rPr>
          <w:color w:val="000000"/>
          <w:sz w:val="28"/>
          <w:szCs w:val="28"/>
        </w:rPr>
      </w:pPr>
      <w:r>
        <w:rPr>
          <w:color w:val="000000"/>
          <w:sz w:val="28"/>
          <w:szCs w:val="28"/>
        </w:rPr>
        <w:t xml:space="preserve"> </w:t>
      </w:r>
      <w:r w:rsidR="00B404B2">
        <w:rPr>
          <w:color w:val="000000"/>
          <w:sz w:val="28"/>
          <w:szCs w:val="28"/>
        </w:rPr>
        <w:t xml:space="preserve">   </w:t>
      </w:r>
      <w:r w:rsidR="00A54B8E" w:rsidRPr="00954A90">
        <w:rPr>
          <w:color w:val="000000"/>
          <w:sz w:val="28"/>
          <w:szCs w:val="28"/>
        </w:rPr>
        <w:t>Рис.1.</w:t>
      </w:r>
      <w:r w:rsidR="00B404B2">
        <w:rPr>
          <w:color w:val="000000"/>
          <w:sz w:val="28"/>
          <w:szCs w:val="28"/>
        </w:rPr>
        <w:t>2</w:t>
      </w:r>
      <w:r w:rsidR="00A54B8E" w:rsidRPr="00954A90">
        <w:rPr>
          <w:color w:val="000000"/>
          <w:sz w:val="28"/>
          <w:szCs w:val="28"/>
        </w:rPr>
        <w:t>.Условное обо</w:t>
      </w:r>
      <w:r w:rsidR="005B6D7F" w:rsidRPr="00954A90">
        <w:rPr>
          <w:color w:val="000000"/>
          <w:sz w:val="28"/>
          <w:szCs w:val="28"/>
        </w:rPr>
        <w:t>значение</w:t>
      </w:r>
      <w:r w:rsidR="00DA1EF4">
        <w:rPr>
          <w:color w:val="000000"/>
          <w:sz w:val="28"/>
          <w:szCs w:val="28"/>
        </w:rPr>
        <w:t xml:space="preserve"> (а)</w:t>
      </w:r>
      <w:r w:rsidR="005B6D7F" w:rsidRPr="00954A90">
        <w:rPr>
          <w:color w:val="000000"/>
          <w:sz w:val="28"/>
          <w:szCs w:val="28"/>
        </w:rPr>
        <w:t xml:space="preserve"> </w:t>
      </w:r>
      <w:r>
        <w:rPr>
          <w:color w:val="000000"/>
          <w:sz w:val="28"/>
          <w:szCs w:val="28"/>
        </w:rPr>
        <w:t xml:space="preserve"> </w:t>
      </w:r>
      <w:r w:rsidR="005B6D7F" w:rsidRPr="00954A90">
        <w:rPr>
          <w:color w:val="000000"/>
          <w:sz w:val="28"/>
          <w:szCs w:val="28"/>
        </w:rPr>
        <w:t xml:space="preserve">и </w:t>
      </w:r>
      <w:r>
        <w:rPr>
          <w:color w:val="000000"/>
          <w:sz w:val="28"/>
          <w:szCs w:val="28"/>
        </w:rPr>
        <w:t>ВАХ</w:t>
      </w:r>
      <w:r w:rsidR="00E909CF">
        <w:rPr>
          <w:color w:val="000000"/>
          <w:sz w:val="28"/>
          <w:szCs w:val="28"/>
        </w:rPr>
        <w:t xml:space="preserve">  </w:t>
      </w:r>
      <w:r w:rsidR="00B404B2">
        <w:rPr>
          <w:color w:val="000000"/>
          <w:sz w:val="28"/>
          <w:szCs w:val="28"/>
        </w:rPr>
        <w:t xml:space="preserve">        </w:t>
      </w:r>
    </w:p>
    <w:p w:rsidR="00A54B8E" w:rsidRPr="00954A90" w:rsidRDefault="00B404B2" w:rsidP="00A55EAB">
      <w:pPr>
        <w:pStyle w:val="a5"/>
        <w:spacing w:after="0" w:line="288" w:lineRule="atLeast"/>
        <w:jc w:val="both"/>
        <w:rPr>
          <w:color w:val="000000"/>
          <w:sz w:val="28"/>
          <w:szCs w:val="28"/>
        </w:rPr>
      </w:pPr>
      <w:r>
        <w:rPr>
          <w:color w:val="000000"/>
          <w:sz w:val="28"/>
          <w:szCs w:val="28"/>
        </w:rPr>
        <w:t xml:space="preserve">         </w:t>
      </w:r>
      <w:r w:rsidR="00DA1EF4">
        <w:rPr>
          <w:color w:val="000000"/>
          <w:sz w:val="28"/>
          <w:szCs w:val="28"/>
        </w:rPr>
        <w:t>характе</w:t>
      </w:r>
      <w:r w:rsidR="00E909CF">
        <w:rPr>
          <w:color w:val="000000"/>
          <w:sz w:val="28"/>
          <w:szCs w:val="28"/>
        </w:rPr>
        <w:t>р</w:t>
      </w:r>
      <w:r w:rsidR="00DA1EF4">
        <w:rPr>
          <w:color w:val="000000"/>
          <w:sz w:val="28"/>
          <w:szCs w:val="28"/>
        </w:rPr>
        <w:t>истика</w:t>
      </w:r>
      <w:r w:rsidR="005B6D7F" w:rsidRPr="00954A90">
        <w:rPr>
          <w:color w:val="000000"/>
          <w:sz w:val="28"/>
          <w:szCs w:val="28"/>
        </w:rPr>
        <w:t xml:space="preserve"> идеального диода</w:t>
      </w:r>
      <w:r w:rsidR="00E909CF">
        <w:rPr>
          <w:color w:val="000000"/>
          <w:sz w:val="28"/>
          <w:szCs w:val="28"/>
        </w:rPr>
        <w:t xml:space="preserve"> (б)</w:t>
      </w:r>
      <w:r w:rsidR="00A54B8E" w:rsidRPr="00954A90">
        <w:rPr>
          <w:color w:val="000000"/>
          <w:sz w:val="28"/>
          <w:szCs w:val="28"/>
        </w:rPr>
        <w:t xml:space="preserve"> </w:t>
      </w:r>
    </w:p>
    <w:p w:rsidR="00954A90" w:rsidRDefault="00954A90" w:rsidP="00A55EAB">
      <w:pPr>
        <w:pStyle w:val="a5"/>
        <w:spacing w:after="0" w:line="288" w:lineRule="atLeast"/>
        <w:ind w:firstLine="567"/>
        <w:jc w:val="both"/>
        <w:rPr>
          <w:color w:val="000000"/>
          <w:sz w:val="32"/>
          <w:szCs w:val="32"/>
        </w:rPr>
      </w:pPr>
    </w:p>
    <w:p w:rsidR="00B404B2" w:rsidRDefault="00B404B2" w:rsidP="00A55EAB">
      <w:pPr>
        <w:pStyle w:val="a5"/>
        <w:spacing w:after="0" w:line="288" w:lineRule="atLeast"/>
        <w:ind w:firstLine="567"/>
        <w:jc w:val="both"/>
        <w:rPr>
          <w:color w:val="000000"/>
          <w:sz w:val="32"/>
          <w:szCs w:val="32"/>
        </w:rPr>
      </w:pP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В полупроводниках </w:t>
      </w:r>
      <w:r w:rsidRPr="005B6D7F">
        <w:rPr>
          <w:i/>
          <w:color w:val="000000"/>
          <w:sz w:val="32"/>
          <w:szCs w:val="32"/>
        </w:rPr>
        <w:t>р</w:t>
      </w:r>
      <w:r w:rsidRPr="00676797">
        <w:rPr>
          <w:color w:val="000000"/>
          <w:sz w:val="32"/>
          <w:szCs w:val="32"/>
        </w:rPr>
        <w:t>-типа основны</w:t>
      </w:r>
      <w:r w:rsidR="00B404B2">
        <w:rPr>
          <w:color w:val="000000"/>
          <w:sz w:val="32"/>
          <w:szCs w:val="32"/>
        </w:rPr>
        <w:softHyphen/>
      </w:r>
      <w:r w:rsidRPr="00676797">
        <w:rPr>
          <w:color w:val="000000"/>
          <w:sz w:val="32"/>
          <w:szCs w:val="32"/>
        </w:rPr>
        <w:t>ми носителями являются дырки. Дыроч</w:t>
      </w:r>
      <w:r w:rsidR="00B404B2">
        <w:rPr>
          <w:color w:val="000000"/>
          <w:sz w:val="32"/>
          <w:szCs w:val="32"/>
        </w:rPr>
        <w:softHyphen/>
      </w:r>
      <w:r w:rsidRPr="00676797">
        <w:rPr>
          <w:color w:val="000000"/>
          <w:sz w:val="32"/>
          <w:szCs w:val="32"/>
        </w:rPr>
        <w:t>ная электропроводность создана путем внесения атомов акце</w:t>
      </w:r>
      <w:r w:rsidRPr="00676797">
        <w:rPr>
          <w:color w:val="000000"/>
          <w:sz w:val="32"/>
          <w:szCs w:val="32"/>
        </w:rPr>
        <w:t>п</w:t>
      </w:r>
      <w:r w:rsidRPr="00676797">
        <w:rPr>
          <w:color w:val="000000"/>
          <w:sz w:val="32"/>
          <w:szCs w:val="32"/>
        </w:rPr>
        <w:t xml:space="preserve">торной примеси. Их валентность </w:t>
      </w:r>
      <w:r w:rsidR="0047365B">
        <w:rPr>
          <w:color w:val="000000"/>
          <w:sz w:val="32"/>
          <w:szCs w:val="32"/>
        </w:rPr>
        <w:t xml:space="preserve">на единицу </w:t>
      </w:r>
      <w:r w:rsidRPr="00676797">
        <w:rPr>
          <w:color w:val="000000"/>
          <w:sz w:val="32"/>
          <w:szCs w:val="32"/>
        </w:rPr>
        <w:t>меньше</w:t>
      </w:r>
      <w:r w:rsidR="005B6D7F">
        <w:rPr>
          <w:color w:val="000000"/>
          <w:sz w:val="32"/>
          <w:szCs w:val="32"/>
        </w:rPr>
        <w:t>,</w:t>
      </w:r>
      <w:r w:rsidRPr="00676797">
        <w:rPr>
          <w:color w:val="000000"/>
          <w:sz w:val="32"/>
          <w:szCs w:val="32"/>
        </w:rPr>
        <w:t xml:space="preserve"> чем у атомов полупр</w:t>
      </w:r>
      <w:r w:rsidRPr="00676797">
        <w:rPr>
          <w:color w:val="000000"/>
          <w:sz w:val="32"/>
          <w:szCs w:val="32"/>
        </w:rPr>
        <w:t>о</w:t>
      </w:r>
      <w:r w:rsidRPr="00676797">
        <w:rPr>
          <w:color w:val="000000"/>
          <w:sz w:val="32"/>
          <w:szCs w:val="32"/>
        </w:rPr>
        <w:t>водника. При этом атомы примеси захватывают электроны полупр</w:t>
      </w:r>
      <w:r w:rsidRPr="00676797">
        <w:rPr>
          <w:color w:val="000000"/>
          <w:sz w:val="32"/>
          <w:szCs w:val="32"/>
        </w:rPr>
        <w:t>о</w:t>
      </w:r>
      <w:r w:rsidRPr="00676797">
        <w:rPr>
          <w:color w:val="000000"/>
          <w:sz w:val="32"/>
          <w:szCs w:val="32"/>
        </w:rPr>
        <w:t>водника и создают дырки - подвижные носители зар</w:t>
      </w:r>
      <w:r w:rsidRPr="00676797">
        <w:rPr>
          <w:color w:val="000000"/>
          <w:sz w:val="32"/>
          <w:szCs w:val="32"/>
        </w:rPr>
        <w:t>я</w:t>
      </w:r>
      <w:r w:rsidRPr="00676797">
        <w:rPr>
          <w:color w:val="000000"/>
          <w:sz w:val="32"/>
          <w:szCs w:val="32"/>
        </w:rPr>
        <w:t xml:space="preserve">да. </w:t>
      </w:r>
    </w:p>
    <w:p w:rsidR="001354ED"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В полупроводниках </w:t>
      </w:r>
      <w:r w:rsidRPr="005B6D7F">
        <w:rPr>
          <w:i/>
          <w:color w:val="000000"/>
          <w:sz w:val="32"/>
          <w:szCs w:val="32"/>
          <w:lang/>
        </w:rPr>
        <w:t>n</w:t>
      </w:r>
      <w:r w:rsidRPr="00676797">
        <w:rPr>
          <w:color w:val="000000"/>
          <w:sz w:val="32"/>
          <w:szCs w:val="32"/>
        </w:rPr>
        <w:t>-типа основными носителями являются электроны. Электронная электропроводность создается путем внес</w:t>
      </w:r>
      <w:r w:rsidRPr="00676797">
        <w:rPr>
          <w:color w:val="000000"/>
          <w:sz w:val="32"/>
          <w:szCs w:val="32"/>
        </w:rPr>
        <w:t>е</w:t>
      </w:r>
      <w:r w:rsidRPr="00676797">
        <w:rPr>
          <w:color w:val="000000"/>
          <w:sz w:val="32"/>
          <w:szCs w:val="32"/>
        </w:rPr>
        <w:t xml:space="preserve">ния атомов донорной примеси. Их валентность на </w:t>
      </w:r>
      <w:r w:rsidR="0047365B">
        <w:rPr>
          <w:color w:val="000000"/>
          <w:sz w:val="32"/>
          <w:szCs w:val="32"/>
        </w:rPr>
        <w:t>единицу</w:t>
      </w:r>
      <w:r w:rsidRPr="00676797">
        <w:rPr>
          <w:color w:val="000000"/>
          <w:sz w:val="32"/>
          <w:szCs w:val="32"/>
        </w:rPr>
        <w:t xml:space="preserve"> больше</w:t>
      </w:r>
      <w:r w:rsidR="00676797" w:rsidRPr="00676797">
        <w:rPr>
          <w:color w:val="000000"/>
          <w:sz w:val="32"/>
          <w:szCs w:val="32"/>
        </w:rPr>
        <w:t>,</w:t>
      </w:r>
      <w:r w:rsidRPr="00676797">
        <w:rPr>
          <w:color w:val="000000"/>
          <w:sz w:val="32"/>
          <w:szCs w:val="32"/>
        </w:rPr>
        <w:t xml:space="preserve"> чем у атомов полупроводника. Образуя ковалентные связи с атомами п</w:t>
      </w:r>
      <w:r w:rsidRPr="00676797">
        <w:rPr>
          <w:color w:val="000000"/>
          <w:sz w:val="32"/>
          <w:szCs w:val="32"/>
        </w:rPr>
        <w:t>о</w:t>
      </w:r>
      <w:r w:rsidRPr="00676797">
        <w:rPr>
          <w:color w:val="000000"/>
          <w:sz w:val="32"/>
          <w:szCs w:val="32"/>
        </w:rPr>
        <w:t>лупроводника</w:t>
      </w:r>
      <w:r w:rsidR="00676797" w:rsidRPr="00676797">
        <w:rPr>
          <w:color w:val="000000"/>
          <w:sz w:val="32"/>
          <w:szCs w:val="32"/>
        </w:rPr>
        <w:t>, атомы примеси</w:t>
      </w:r>
      <w:r w:rsidRPr="00676797">
        <w:rPr>
          <w:color w:val="000000"/>
          <w:sz w:val="32"/>
          <w:szCs w:val="32"/>
        </w:rPr>
        <w:t xml:space="preserve"> не использу</w:t>
      </w:r>
      <w:r w:rsidR="00676797" w:rsidRPr="00676797">
        <w:rPr>
          <w:color w:val="000000"/>
          <w:sz w:val="32"/>
          <w:szCs w:val="32"/>
        </w:rPr>
        <w:t>ю</w:t>
      </w:r>
      <w:r w:rsidRPr="00676797">
        <w:rPr>
          <w:color w:val="000000"/>
          <w:sz w:val="32"/>
          <w:szCs w:val="32"/>
        </w:rPr>
        <w:t xml:space="preserve">т 1 электрон, который становится свободным. Сами </w:t>
      </w:r>
      <w:r w:rsidR="00676797" w:rsidRPr="00676797">
        <w:rPr>
          <w:color w:val="000000"/>
          <w:sz w:val="32"/>
          <w:szCs w:val="32"/>
        </w:rPr>
        <w:t xml:space="preserve">атомы </w:t>
      </w:r>
      <w:r w:rsidRPr="00676797">
        <w:rPr>
          <w:color w:val="000000"/>
          <w:sz w:val="32"/>
          <w:szCs w:val="32"/>
        </w:rPr>
        <w:t>становятся неподвижными п</w:t>
      </w:r>
      <w:r w:rsidRPr="00676797">
        <w:rPr>
          <w:color w:val="000000"/>
          <w:sz w:val="32"/>
          <w:szCs w:val="32"/>
        </w:rPr>
        <w:t>о</w:t>
      </w:r>
      <w:r w:rsidRPr="00676797">
        <w:rPr>
          <w:color w:val="000000"/>
          <w:sz w:val="32"/>
          <w:szCs w:val="32"/>
        </w:rPr>
        <w:t>лож</w:t>
      </w:r>
      <w:r w:rsidRPr="00676797">
        <w:rPr>
          <w:color w:val="000000"/>
          <w:sz w:val="32"/>
          <w:szCs w:val="32"/>
        </w:rPr>
        <w:t>и</w:t>
      </w:r>
      <w:r w:rsidRPr="00676797">
        <w:rPr>
          <w:color w:val="000000"/>
          <w:sz w:val="32"/>
          <w:szCs w:val="32"/>
        </w:rPr>
        <w:t xml:space="preserve">тельными ионами.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Если к внешним выводам диода подключить источник напряж</w:t>
      </w:r>
      <w:r w:rsidRPr="00676797">
        <w:rPr>
          <w:color w:val="000000"/>
          <w:sz w:val="32"/>
          <w:szCs w:val="32"/>
        </w:rPr>
        <w:t>е</w:t>
      </w:r>
      <w:r w:rsidRPr="00676797">
        <w:rPr>
          <w:color w:val="000000"/>
          <w:sz w:val="32"/>
          <w:szCs w:val="32"/>
        </w:rPr>
        <w:t>ния</w:t>
      </w:r>
      <w:r w:rsidR="001354ED">
        <w:rPr>
          <w:color w:val="000000"/>
          <w:sz w:val="32"/>
          <w:szCs w:val="32"/>
        </w:rPr>
        <w:t xml:space="preserve"> в прямом направлении</w:t>
      </w:r>
      <w:r w:rsidRPr="00676797">
        <w:rPr>
          <w:color w:val="000000"/>
          <w:sz w:val="32"/>
          <w:szCs w:val="32"/>
        </w:rPr>
        <w:t xml:space="preserve">, то этот источник напряжения создаст в </w:t>
      </w:r>
      <w:r w:rsidRPr="00C5216C">
        <w:rPr>
          <w:i/>
          <w:color w:val="000000"/>
          <w:sz w:val="32"/>
          <w:szCs w:val="32"/>
        </w:rPr>
        <w:t>р-</w:t>
      </w:r>
      <w:r w:rsidRPr="00C5216C">
        <w:rPr>
          <w:i/>
          <w:color w:val="000000"/>
          <w:sz w:val="32"/>
          <w:szCs w:val="32"/>
          <w:lang/>
        </w:rPr>
        <w:t>n</w:t>
      </w:r>
      <w:r w:rsidRPr="00676797">
        <w:rPr>
          <w:color w:val="000000"/>
          <w:sz w:val="32"/>
          <w:szCs w:val="32"/>
        </w:rPr>
        <w:t xml:space="preserve"> переходе электрическое поле, направленное навстречу внутренн</w:t>
      </w:r>
      <w:r w:rsidRPr="00676797">
        <w:rPr>
          <w:color w:val="000000"/>
          <w:sz w:val="32"/>
          <w:szCs w:val="32"/>
        </w:rPr>
        <w:t>е</w:t>
      </w:r>
      <w:r w:rsidRPr="00676797">
        <w:rPr>
          <w:color w:val="000000"/>
          <w:sz w:val="32"/>
          <w:szCs w:val="32"/>
        </w:rPr>
        <w:t>му. Результирующее поле будет уменьшаться. При этом пойдет пр</w:t>
      </w:r>
      <w:r w:rsidRPr="00676797">
        <w:rPr>
          <w:color w:val="000000"/>
          <w:sz w:val="32"/>
          <w:szCs w:val="32"/>
        </w:rPr>
        <w:t>о</w:t>
      </w:r>
      <w:r w:rsidRPr="00676797">
        <w:rPr>
          <w:color w:val="000000"/>
          <w:sz w:val="32"/>
          <w:szCs w:val="32"/>
        </w:rPr>
        <w:t>цесс диффузии. В цепи диода потечет прямой ток. Чем больше вел</w:t>
      </w:r>
      <w:r w:rsidRPr="00676797">
        <w:rPr>
          <w:color w:val="000000"/>
          <w:sz w:val="32"/>
          <w:szCs w:val="32"/>
        </w:rPr>
        <w:t>и</w:t>
      </w:r>
      <w:r w:rsidRPr="00676797">
        <w:rPr>
          <w:color w:val="000000"/>
          <w:sz w:val="32"/>
          <w:szCs w:val="32"/>
        </w:rPr>
        <w:t>чина внешн</w:t>
      </w:r>
      <w:r w:rsidRPr="00676797">
        <w:rPr>
          <w:color w:val="000000"/>
          <w:sz w:val="32"/>
          <w:szCs w:val="32"/>
        </w:rPr>
        <w:t>е</w:t>
      </w:r>
      <w:r w:rsidRPr="00676797">
        <w:rPr>
          <w:color w:val="000000"/>
          <w:sz w:val="32"/>
          <w:szCs w:val="32"/>
        </w:rPr>
        <w:t>го напряжения, тем меньше величина внутреннего поля, тем уже запирающий слой, тем больше величина прямого тока. С</w:t>
      </w:r>
      <w:r w:rsidR="00C5216C" w:rsidRPr="00C5216C">
        <w:rPr>
          <w:color w:val="000000"/>
          <w:sz w:val="32"/>
          <w:szCs w:val="32"/>
        </w:rPr>
        <w:t xml:space="preserve"> </w:t>
      </w:r>
      <w:r w:rsidRPr="00676797">
        <w:rPr>
          <w:color w:val="000000"/>
          <w:sz w:val="32"/>
          <w:szCs w:val="32"/>
        </w:rPr>
        <w:t>ростом внешнего напряжения прямой ток возрастает по экспоненц</w:t>
      </w:r>
      <w:r w:rsidRPr="00676797">
        <w:rPr>
          <w:color w:val="000000"/>
          <w:sz w:val="32"/>
          <w:szCs w:val="32"/>
        </w:rPr>
        <w:t>и</w:t>
      </w:r>
      <w:r w:rsidRPr="00676797">
        <w:rPr>
          <w:color w:val="000000"/>
          <w:sz w:val="32"/>
          <w:szCs w:val="32"/>
        </w:rPr>
        <w:lastRenderedPageBreak/>
        <w:t>альному закону</w:t>
      </w:r>
      <w:r w:rsidR="0047365B">
        <w:rPr>
          <w:color w:val="000000"/>
          <w:sz w:val="32"/>
          <w:szCs w:val="32"/>
        </w:rPr>
        <w:t xml:space="preserve"> (рис.1.</w:t>
      </w:r>
      <w:r w:rsidR="001354ED">
        <w:rPr>
          <w:color w:val="000000"/>
          <w:sz w:val="32"/>
          <w:szCs w:val="32"/>
        </w:rPr>
        <w:t>3</w:t>
      </w:r>
      <w:r w:rsidR="0047365B">
        <w:rPr>
          <w:color w:val="000000"/>
          <w:sz w:val="32"/>
          <w:szCs w:val="32"/>
        </w:rPr>
        <w:t>)</w:t>
      </w:r>
      <w:r w:rsidRPr="00676797">
        <w:rPr>
          <w:color w:val="000000"/>
          <w:sz w:val="32"/>
          <w:szCs w:val="32"/>
        </w:rPr>
        <w:t>. При достижении некоторой величины внешнего напр</w:t>
      </w:r>
      <w:r w:rsidRPr="00676797">
        <w:rPr>
          <w:color w:val="000000"/>
          <w:sz w:val="32"/>
          <w:szCs w:val="32"/>
        </w:rPr>
        <w:t>я</w:t>
      </w:r>
      <w:r w:rsidRPr="00676797">
        <w:rPr>
          <w:color w:val="000000"/>
          <w:sz w:val="32"/>
          <w:szCs w:val="32"/>
        </w:rPr>
        <w:t>жения ширина запирающего слоя снизится до нуля. Прямой ток будет ограничен только объемным сопротивлением и б</w:t>
      </w:r>
      <w:r w:rsidRPr="00676797">
        <w:rPr>
          <w:color w:val="000000"/>
          <w:sz w:val="32"/>
          <w:szCs w:val="32"/>
        </w:rPr>
        <w:t>у</w:t>
      </w:r>
      <w:r w:rsidRPr="00676797">
        <w:rPr>
          <w:color w:val="000000"/>
          <w:sz w:val="32"/>
          <w:szCs w:val="32"/>
        </w:rPr>
        <w:t>дет возрастать л</w:t>
      </w:r>
      <w:r w:rsidRPr="00676797">
        <w:rPr>
          <w:color w:val="000000"/>
          <w:sz w:val="32"/>
          <w:szCs w:val="32"/>
        </w:rPr>
        <w:t>и</w:t>
      </w:r>
      <w:r w:rsidRPr="00676797">
        <w:rPr>
          <w:color w:val="000000"/>
          <w:sz w:val="32"/>
          <w:szCs w:val="32"/>
        </w:rPr>
        <w:t xml:space="preserve">нейно при увеличении напряжения. </w:t>
      </w:r>
    </w:p>
    <w:p w:rsidR="00A54B8E" w:rsidRPr="006D4C66" w:rsidRDefault="00791E97" w:rsidP="00A55EAB">
      <w:pPr>
        <w:pStyle w:val="a5"/>
        <w:spacing w:after="0" w:line="288" w:lineRule="atLeast"/>
        <w:ind w:firstLine="567"/>
        <w:jc w:val="both"/>
        <w:rPr>
          <w:color w:val="000000"/>
          <w:sz w:val="32"/>
          <w:szCs w:val="32"/>
        </w:rPr>
      </w:pPr>
      <w:r>
        <w:rPr>
          <w:noProof/>
        </w:rPr>
        <w:drawing>
          <wp:anchor distT="0" distB="0" distL="114300" distR="114300" simplePos="0" relativeHeight="251559936" behindDoc="1" locked="0" layoutInCell="1" allowOverlap="1">
            <wp:simplePos x="0" y="0"/>
            <wp:positionH relativeFrom="column">
              <wp:align>right</wp:align>
            </wp:positionH>
            <wp:positionV relativeFrom="paragraph">
              <wp:posOffset>3810</wp:posOffset>
            </wp:positionV>
            <wp:extent cx="1940560" cy="1513840"/>
            <wp:effectExtent l="19050" t="0" r="2540" b="0"/>
            <wp:wrapTight wrapText="bothSides">
              <wp:wrapPolygon edited="0">
                <wp:start x="-212" y="0"/>
                <wp:lineTo x="-212" y="21201"/>
                <wp:lineTo x="21628" y="21201"/>
                <wp:lineTo x="21628" y="0"/>
                <wp:lineTo x="-212" y="0"/>
              </wp:wrapPolygon>
            </wp:wrapTight>
            <wp:docPr id="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40560" cy="1513840"/>
                    </a:xfrm>
                    <a:prstGeom prst="rect">
                      <a:avLst/>
                    </a:prstGeom>
                    <a:noFill/>
                    <a:ln w="9525">
                      <a:noFill/>
                      <a:miter lim="800000"/>
                      <a:headEnd/>
                      <a:tailEnd/>
                    </a:ln>
                  </pic:spPr>
                </pic:pic>
              </a:graphicData>
            </a:graphic>
          </wp:anchor>
        </w:drawing>
      </w:r>
    </w:p>
    <w:p w:rsidR="00A54B8E" w:rsidRPr="006D4C66" w:rsidRDefault="00954A90" w:rsidP="00A55EAB">
      <w:pPr>
        <w:pStyle w:val="a5"/>
        <w:spacing w:after="0" w:line="288" w:lineRule="atLeast"/>
        <w:jc w:val="both"/>
        <w:rPr>
          <w:color w:val="000000"/>
          <w:sz w:val="28"/>
          <w:szCs w:val="28"/>
        </w:rPr>
      </w:pPr>
      <w:r>
        <w:rPr>
          <w:color w:val="000000"/>
          <w:sz w:val="28"/>
          <w:szCs w:val="28"/>
        </w:rPr>
        <w:t xml:space="preserve"> </w:t>
      </w:r>
      <w:r w:rsidR="00C5216C" w:rsidRPr="006D4C66">
        <w:rPr>
          <w:color w:val="000000"/>
          <w:sz w:val="28"/>
          <w:szCs w:val="28"/>
        </w:rPr>
        <w:t xml:space="preserve"> </w:t>
      </w:r>
      <w:r w:rsidR="001354ED">
        <w:rPr>
          <w:color w:val="000000"/>
          <w:sz w:val="28"/>
          <w:szCs w:val="28"/>
        </w:rPr>
        <w:t xml:space="preserve">     </w:t>
      </w:r>
      <w:r>
        <w:rPr>
          <w:color w:val="000000"/>
          <w:sz w:val="28"/>
          <w:szCs w:val="28"/>
        </w:rPr>
        <w:t xml:space="preserve"> </w:t>
      </w:r>
      <w:r w:rsidR="00A54B8E" w:rsidRPr="00954A90">
        <w:rPr>
          <w:color w:val="000000"/>
          <w:sz w:val="28"/>
          <w:szCs w:val="28"/>
        </w:rPr>
        <w:t>Рис</w:t>
      </w:r>
      <w:r w:rsidR="00C5216C" w:rsidRPr="006D4C66">
        <w:rPr>
          <w:color w:val="000000"/>
          <w:sz w:val="28"/>
          <w:szCs w:val="28"/>
        </w:rPr>
        <w:t>.</w:t>
      </w:r>
      <w:r w:rsidR="00A54B8E" w:rsidRPr="00954A90">
        <w:rPr>
          <w:color w:val="000000"/>
          <w:sz w:val="28"/>
          <w:szCs w:val="28"/>
        </w:rPr>
        <w:t>1.</w:t>
      </w:r>
      <w:r w:rsidR="001354ED">
        <w:rPr>
          <w:color w:val="000000"/>
          <w:sz w:val="28"/>
          <w:szCs w:val="28"/>
        </w:rPr>
        <w:t>3</w:t>
      </w:r>
      <w:r w:rsidR="00A54B8E" w:rsidRPr="00954A90">
        <w:rPr>
          <w:color w:val="000000"/>
          <w:sz w:val="28"/>
          <w:szCs w:val="28"/>
        </w:rPr>
        <w:t>.</w:t>
      </w:r>
      <w:r>
        <w:rPr>
          <w:color w:val="000000"/>
          <w:sz w:val="28"/>
          <w:szCs w:val="28"/>
        </w:rPr>
        <w:t xml:space="preserve"> </w:t>
      </w:r>
      <w:r w:rsidR="00A54B8E" w:rsidRPr="00954A90">
        <w:rPr>
          <w:color w:val="000000"/>
          <w:sz w:val="28"/>
          <w:szCs w:val="28"/>
        </w:rPr>
        <w:t xml:space="preserve">ВАХ реального диода </w:t>
      </w:r>
    </w:p>
    <w:p w:rsidR="00C5216C" w:rsidRPr="006D4C66" w:rsidRDefault="00C5216C" w:rsidP="00A55EAB">
      <w:pPr>
        <w:pStyle w:val="a5"/>
        <w:spacing w:after="0" w:line="288" w:lineRule="atLeast"/>
        <w:ind w:firstLine="567"/>
        <w:jc w:val="both"/>
        <w:rPr>
          <w:color w:val="000000"/>
          <w:sz w:val="32"/>
          <w:szCs w:val="32"/>
        </w:rPr>
      </w:pP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При этом падение напряжения на диоде - прямое падение напряжения. Его величина </w:t>
      </w:r>
      <w:r w:rsidR="00C5216C">
        <w:rPr>
          <w:color w:val="000000"/>
          <w:sz w:val="32"/>
          <w:szCs w:val="32"/>
        </w:rPr>
        <w:t>невелика и зависит от материала</w:t>
      </w:r>
      <w:r w:rsidRPr="00676797">
        <w:rPr>
          <w:color w:val="000000"/>
          <w:sz w:val="32"/>
          <w:szCs w:val="32"/>
        </w:rPr>
        <w:t xml:space="preserve">: </w:t>
      </w:r>
    </w:p>
    <w:p w:rsidR="00A54B8E" w:rsidRPr="00676797" w:rsidRDefault="00C5216C" w:rsidP="00A55EAB">
      <w:pPr>
        <w:pStyle w:val="a5"/>
        <w:spacing w:after="0" w:line="288" w:lineRule="atLeast"/>
        <w:ind w:firstLine="567"/>
        <w:jc w:val="both"/>
        <w:rPr>
          <w:color w:val="000000"/>
          <w:sz w:val="32"/>
          <w:szCs w:val="32"/>
        </w:rPr>
      </w:pPr>
      <w:r>
        <w:rPr>
          <w:color w:val="000000"/>
          <w:sz w:val="32"/>
          <w:szCs w:val="32"/>
        </w:rPr>
        <w:t>г</w:t>
      </w:r>
      <w:r w:rsidR="00A54B8E" w:rsidRPr="00676797">
        <w:rPr>
          <w:color w:val="000000"/>
          <w:sz w:val="32"/>
          <w:szCs w:val="32"/>
        </w:rPr>
        <w:t xml:space="preserve">ерманий </w:t>
      </w:r>
      <w:r w:rsidR="00A54B8E" w:rsidRPr="00B86FC3">
        <w:rPr>
          <w:i/>
          <w:color w:val="000000"/>
          <w:sz w:val="32"/>
          <w:szCs w:val="32"/>
          <w:lang/>
        </w:rPr>
        <w:t>Ge</w:t>
      </w:r>
      <w:r w:rsidR="00A54B8E" w:rsidRPr="00676797">
        <w:rPr>
          <w:color w:val="000000"/>
          <w:sz w:val="32"/>
          <w:szCs w:val="32"/>
        </w:rPr>
        <w:t>:</w:t>
      </w:r>
      <w:r w:rsidRPr="00C5216C">
        <w:rPr>
          <w:color w:val="000000"/>
          <w:sz w:val="32"/>
          <w:szCs w:val="32"/>
        </w:rPr>
        <w:t xml:space="preserve"> </w:t>
      </w:r>
      <w:r w:rsidR="00A54B8E" w:rsidRPr="00B72E9F">
        <w:rPr>
          <w:i/>
          <w:color w:val="000000"/>
          <w:sz w:val="32"/>
          <w:szCs w:val="32"/>
          <w:lang/>
        </w:rPr>
        <w:t>U</w:t>
      </w:r>
      <w:r w:rsidR="00A54B8E" w:rsidRPr="00B72E9F">
        <w:rPr>
          <w:i/>
          <w:color w:val="000000"/>
          <w:sz w:val="32"/>
          <w:szCs w:val="32"/>
          <w:vertAlign w:val="subscript"/>
        </w:rPr>
        <w:t>пр</w:t>
      </w:r>
      <w:r w:rsidR="00A54B8E" w:rsidRPr="00676797">
        <w:rPr>
          <w:color w:val="000000"/>
          <w:sz w:val="32"/>
          <w:szCs w:val="32"/>
        </w:rPr>
        <w:t xml:space="preserve"> = (0,3 - 0,4) В</w:t>
      </w:r>
      <w:r w:rsidR="009E509E">
        <w:rPr>
          <w:color w:val="000000"/>
          <w:sz w:val="32"/>
          <w:szCs w:val="32"/>
        </w:rPr>
        <w:t>;</w:t>
      </w:r>
      <w:r w:rsidR="00A54B8E" w:rsidRPr="00676797">
        <w:rPr>
          <w:color w:val="000000"/>
          <w:sz w:val="32"/>
          <w:szCs w:val="32"/>
        </w:rPr>
        <w:t xml:space="preserve"> </w:t>
      </w:r>
    </w:p>
    <w:p w:rsidR="00A54B8E" w:rsidRPr="00676797" w:rsidRDefault="00C5216C" w:rsidP="00A55EAB">
      <w:pPr>
        <w:pStyle w:val="a5"/>
        <w:spacing w:after="0" w:line="288" w:lineRule="atLeast"/>
        <w:ind w:firstLine="567"/>
        <w:jc w:val="both"/>
        <w:rPr>
          <w:color w:val="000000"/>
          <w:sz w:val="32"/>
          <w:szCs w:val="32"/>
        </w:rPr>
      </w:pPr>
      <w:r>
        <w:rPr>
          <w:color w:val="000000"/>
          <w:sz w:val="32"/>
          <w:szCs w:val="32"/>
        </w:rPr>
        <w:t>к</w:t>
      </w:r>
      <w:r w:rsidR="00A54B8E" w:rsidRPr="00676797">
        <w:rPr>
          <w:color w:val="000000"/>
          <w:sz w:val="32"/>
          <w:szCs w:val="32"/>
        </w:rPr>
        <w:t xml:space="preserve">ремний </w:t>
      </w:r>
      <w:r w:rsidR="00A54B8E" w:rsidRPr="00B86FC3">
        <w:rPr>
          <w:i/>
          <w:color w:val="000000"/>
          <w:sz w:val="32"/>
          <w:szCs w:val="32"/>
          <w:lang/>
        </w:rPr>
        <w:t>Si</w:t>
      </w:r>
      <w:r w:rsidR="00A54B8E" w:rsidRPr="00676797">
        <w:rPr>
          <w:color w:val="000000"/>
          <w:sz w:val="32"/>
          <w:szCs w:val="32"/>
        </w:rPr>
        <w:t>:</w:t>
      </w:r>
      <w:r w:rsidRPr="00C5216C">
        <w:rPr>
          <w:color w:val="000000"/>
          <w:sz w:val="32"/>
          <w:szCs w:val="32"/>
        </w:rPr>
        <w:t xml:space="preserve"> </w:t>
      </w:r>
      <w:r w:rsidR="00A54B8E" w:rsidRPr="00B72E9F">
        <w:rPr>
          <w:i/>
          <w:color w:val="000000"/>
          <w:sz w:val="32"/>
          <w:szCs w:val="32"/>
          <w:lang/>
        </w:rPr>
        <w:t>U</w:t>
      </w:r>
      <w:r w:rsidR="00A54B8E" w:rsidRPr="00B72E9F">
        <w:rPr>
          <w:i/>
          <w:color w:val="000000"/>
          <w:sz w:val="32"/>
          <w:szCs w:val="32"/>
          <w:vertAlign w:val="subscript"/>
        </w:rPr>
        <w:t>пр</w:t>
      </w:r>
      <w:r w:rsidR="00A54B8E" w:rsidRPr="00676797">
        <w:rPr>
          <w:color w:val="000000"/>
          <w:sz w:val="32"/>
          <w:szCs w:val="32"/>
        </w:rPr>
        <w:t xml:space="preserve"> =(0,6 - 1) В</w:t>
      </w:r>
      <w:r w:rsidR="009E509E">
        <w:rPr>
          <w:color w:val="000000"/>
          <w:sz w:val="32"/>
          <w:szCs w:val="32"/>
        </w:rPr>
        <w:t>.</w:t>
      </w:r>
      <w:r w:rsidR="00A54B8E" w:rsidRPr="00676797">
        <w:rPr>
          <w:color w:val="000000"/>
          <w:sz w:val="32"/>
          <w:szCs w:val="32"/>
        </w:rPr>
        <w:t xml:space="preserve">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Если поменять полярность внешнего напряжения, то электрич</w:t>
      </w:r>
      <w:r w:rsidRPr="00676797">
        <w:rPr>
          <w:color w:val="000000"/>
          <w:sz w:val="32"/>
          <w:szCs w:val="32"/>
        </w:rPr>
        <w:t>е</w:t>
      </w:r>
      <w:r w:rsidRPr="00676797">
        <w:rPr>
          <w:color w:val="000000"/>
          <w:sz w:val="32"/>
          <w:szCs w:val="32"/>
        </w:rPr>
        <w:t>ское поле этого источника будет совпадать с внутренним. Результ</w:t>
      </w:r>
      <w:r w:rsidRPr="00676797">
        <w:rPr>
          <w:color w:val="000000"/>
          <w:sz w:val="32"/>
          <w:szCs w:val="32"/>
        </w:rPr>
        <w:t>и</w:t>
      </w:r>
      <w:r w:rsidRPr="00676797">
        <w:rPr>
          <w:color w:val="000000"/>
          <w:sz w:val="32"/>
          <w:szCs w:val="32"/>
        </w:rPr>
        <w:t>рующее поле увеличится, ширина запирающего слоя увеличится</w:t>
      </w:r>
      <w:r w:rsidR="009E509E">
        <w:rPr>
          <w:color w:val="000000"/>
          <w:sz w:val="32"/>
          <w:szCs w:val="32"/>
        </w:rPr>
        <w:t>,</w:t>
      </w:r>
      <w:r w:rsidRPr="00676797">
        <w:rPr>
          <w:color w:val="000000"/>
          <w:sz w:val="32"/>
          <w:szCs w:val="32"/>
        </w:rPr>
        <w:t xml:space="preserve"> и ток в идеальном случае в обратном направлении протекать не будет; но так как полупроводники не идеальны</w:t>
      </w:r>
      <w:r w:rsidR="001354ED">
        <w:rPr>
          <w:color w:val="000000"/>
          <w:sz w:val="32"/>
          <w:szCs w:val="32"/>
        </w:rPr>
        <w:t>е</w:t>
      </w:r>
      <w:r w:rsidRPr="00676797">
        <w:rPr>
          <w:color w:val="000000"/>
          <w:sz w:val="32"/>
          <w:szCs w:val="32"/>
        </w:rPr>
        <w:t xml:space="preserve"> и в них кроме основных подви</w:t>
      </w:r>
      <w:r w:rsidRPr="00676797">
        <w:rPr>
          <w:color w:val="000000"/>
          <w:sz w:val="32"/>
          <w:szCs w:val="32"/>
        </w:rPr>
        <w:t>ж</w:t>
      </w:r>
      <w:r w:rsidRPr="00676797">
        <w:rPr>
          <w:color w:val="000000"/>
          <w:sz w:val="32"/>
          <w:szCs w:val="32"/>
        </w:rPr>
        <w:t>ных носителей есть незначительное количество неосновных, то</w:t>
      </w:r>
      <w:r w:rsidR="009E509E">
        <w:rPr>
          <w:color w:val="000000"/>
          <w:sz w:val="32"/>
          <w:szCs w:val="32"/>
        </w:rPr>
        <w:t>,</w:t>
      </w:r>
      <w:r w:rsidRPr="00676797">
        <w:rPr>
          <w:color w:val="000000"/>
          <w:sz w:val="32"/>
          <w:szCs w:val="32"/>
        </w:rPr>
        <w:t xml:space="preserve"> как следствие</w:t>
      </w:r>
      <w:r w:rsidR="009E509E">
        <w:rPr>
          <w:color w:val="000000"/>
          <w:sz w:val="32"/>
          <w:szCs w:val="32"/>
        </w:rPr>
        <w:t>,</w:t>
      </w:r>
      <w:r w:rsidRPr="00676797">
        <w:rPr>
          <w:color w:val="000000"/>
          <w:sz w:val="32"/>
          <w:szCs w:val="32"/>
        </w:rPr>
        <w:t xml:space="preserve"> возникает обратный ток. Его величина зависит от ко</w:t>
      </w:r>
      <w:r w:rsidRPr="00676797">
        <w:rPr>
          <w:color w:val="000000"/>
          <w:sz w:val="32"/>
          <w:szCs w:val="32"/>
        </w:rPr>
        <w:t>н</w:t>
      </w:r>
      <w:r w:rsidRPr="00676797">
        <w:rPr>
          <w:color w:val="000000"/>
          <w:sz w:val="32"/>
          <w:szCs w:val="32"/>
        </w:rPr>
        <w:t>центрации неосновных носителей</w:t>
      </w:r>
      <w:r w:rsidR="009E509E">
        <w:rPr>
          <w:color w:val="000000"/>
          <w:sz w:val="32"/>
          <w:szCs w:val="32"/>
        </w:rPr>
        <w:t xml:space="preserve"> и обычно</w:t>
      </w:r>
      <w:r w:rsidR="00EC466C">
        <w:rPr>
          <w:color w:val="000000"/>
          <w:sz w:val="32"/>
          <w:szCs w:val="32"/>
        </w:rPr>
        <w:t xml:space="preserve"> </w:t>
      </w:r>
      <w:r w:rsidR="009E509E">
        <w:rPr>
          <w:color w:val="000000"/>
          <w:sz w:val="32"/>
          <w:szCs w:val="32"/>
        </w:rPr>
        <w:t>составляет единицы</w:t>
      </w:r>
      <w:r w:rsidR="00954A90">
        <w:rPr>
          <w:color w:val="000000"/>
          <w:sz w:val="32"/>
          <w:szCs w:val="32"/>
        </w:rPr>
        <w:t xml:space="preserve"> </w:t>
      </w:r>
      <w:r w:rsidR="009E509E">
        <w:rPr>
          <w:color w:val="000000"/>
          <w:sz w:val="32"/>
          <w:szCs w:val="32"/>
        </w:rPr>
        <w:t>-десятки микроампер</w:t>
      </w:r>
      <w:r w:rsidRPr="00676797">
        <w:rPr>
          <w:color w:val="000000"/>
          <w:sz w:val="32"/>
          <w:szCs w:val="32"/>
        </w:rPr>
        <w:t xml:space="preserve">.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Концентрация неосновных носителей меньше концентрации о</w:t>
      </w:r>
      <w:r w:rsidRPr="00676797">
        <w:rPr>
          <w:color w:val="000000"/>
          <w:sz w:val="32"/>
          <w:szCs w:val="32"/>
        </w:rPr>
        <w:t>с</w:t>
      </w:r>
      <w:r w:rsidRPr="00676797">
        <w:rPr>
          <w:color w:val="000000"/>
          <w:sz w:val="32"/>
          <w:szCs w:val="32"/>
        </w:rPr>
        <w:t>новных, поэтому обратный ток мал. Величина этого тока не зависит от величины обратного напряжения. У кремния обратный ток на н</w:t>
      </w:r>
      <w:r w:rsidRPr="00676797">
        <w:rPr>
          <w:color w:val="000000"/>
          <w:sz w:val="32"/>
          <w:szCs w:val="32"/>
        </w:rPr>
        <w:t>е</w:t>
      </w:r>
      <w:r w:rsidRPr="00676797">
        <w:rPr>
          <w:color w:val="000000"/>
          <w:sz w:val="32"/>
          <w:szCs w:val="32"/>
        </w:rPr>
        <w:t>сколько порядков меньше, чем у германия, но у кремниевых диодов выше прямое падение напряжения. Концентрация неосновных нос</w:t>
      </w:r>
      <w:r w:rsidRPr="00676797">
        <w:rPr>
          <w:color w:val="000000"/>
          <w:sz w:val="32"/>
          <w:szCs w:val="32"/>
        </w:rPr>
        <w:t>и</w:t>
      </w:r>
      <w:r w:rsidRPr="00676797">
        <w:rPr>
          <w:color w:val="000000"/>
          <w:sz w:val="32"/>
          <w:szCs w:val="32"/>
        </w:rPr>
        <w:t xml:space="preserve">телей зависит от температуры и при ее увеличении растет обратный ток, поэтому его называют тепловой ток </w:t>
      </w:r>
      <w:r w:rsidRPr="00676797">
        <w:rPr>
          <w:color w:val="000000"/>
          <w:sz w:val="32"/>
          <w:szCs w:val="32"/>
          <w:lang/>
        </w:rPr>
        <w:t>I</w:t>
      </w:r>
      <w:r w:rsidRPr="00676797">
        <w:rPr>
          <w:color w:val="000000"/>
          <w:sz w:val="32"/>
          <w:szCs w:val="32"/>
          <w:vertAlign w:val="subscript"/>
          <w:lang/>
        </w:rPr>
        <w:t>o</w:t>
      </w:r>
      <w:r w:rsidRPr="00676797">
        <w:rPr>
          <w:color w:val="000000"/>
          <w:sz w:val="32"/>
          <w:szCs w:val="32"/>
        </w:rPr>
        <w:t xml:space="preserve">: </w:t>
      </w:r>
    </w:p>
    <w:p w:rsidR="00A54B8E" w:rsidRPr="00676797" w:rsidRDefault="00A54B8E" w:rsidP="00A55EAB">
      <w:pPr>
        <w:pStyle w:val="a5"/>
        <w:spacing w:after="0" w:line="288" w:lineRule="atLeast"/>
        <w:ind w:firstLine="567"/>
        <w:jc w:val="both"/>
        <w:rPr>
          <w:color w:val="000000"/>
          <w:sz w:val="32"/>
          <w:szCs w:val="32"/>
          <w:lang/>
        </w:rPr>
      </w:pPr>
      <w:r w:rsidRPr="00B72E9F">
        <w:rPr>
          <w:i/>
          <w:color w:val="000000"/>
          <w:sz w:val="32"/>
          <w:szCs w:val="32"/>
          <w:lang/>
        </w:rPr>
        <w:t>I</w:t>
      </w:r>
      <w:r w:rsidRPr="00B72E9F">
        <w:rPr>
          <w:i/>
          <w:color w:val="000000"/>
          <w:sz w:val="32"/>
          <w:szCs w:val="32"/>
          <w:vertAlign w:val="subscript"/>
          <w:lang/>
        </w:rPr>
        <w:t>o</w:t>
      </w:r>
      <w:r w:rsidRPr="00B72E9F">
        <w:rPr>
          <w:i/>
          <w:color w:val="000000"/>
          <w:sz w:val="32"/>
          <w:szCs w:val="32"/>
          <w:lang/>
        </w:rPr>
        <w:t>(T)=I</w:t>
      </w:r>
      <w:r w:rsidRPr="00B72E9F">
        <w:rPr>
          <w:i/>
          <w:color w:val="000000"/>
          <w:sz w:val="32"/>
          <w:szCs w:val="32"/>
          <w:vertAlign w:val="subscript"/>
          <w:lang/>
        </w:rPr>
        <w:t>o</w:t>
      </w:r>
      <w:r w:rsidRPr="00B72E9F">
        <w:rPr>
          <w:i/>
          <w:color w:val="000000"/>
          <w:sz w:val="32"/>
          <w:szCs w:val="32"/>
          <w:lang/>
        </w:rPr>
        <w:t>(T</w:t>
      </w:r>
      <w:r w:rsidRPr="00B72E9F">
        <w:rPr>
          <w:i/>
          <w:color w:val="000000"/>
          <w:sz w:val="32"/>
          <w:szCs w:val="32"/>
          <w:vertAlign w:val="subscript"/>
          <w:lang/>
        </w:rPr>
        <w:t>o</w:t>
      </w:r>
      <w:r w:rsidRPr="00B72E9F">
        <w:rPr>
          <w:i/>
          <w:color w:val="000000"/>
          <w:sz w:val="32"/>
          <w:szCs w:val="32"/>
          <w:lang/>
        </w:rPr>
        <w:t>)e</w:t>
      </w:r>
      <w:r w:rsidRPr="00B72E9F">
        <w:rPr>
          <w:i/>
          <w:color w:val="000000"/>
          <w:sz w:val="32"/>
          <w:szCs w:val="32"/>
          <w:vertAlign w:val="superscript"/>
          <w:lang/>
        </w:rPr>
        <w:t>a</w:t>
      </w:r>
      <w:r w:rsidR="005E0206" w:rsidRPr="00B72E9F">
        <w:rPr>
          <w:i/>
          <w:color w:val="000000"/>
          <w:sz w:val="32"/>
          <w:szCs w:val="32"/>
          <w:vertAlign w:val="superscript"/>
          <w:lang/>
        </w:rPr>
        <w:sym w:font="Symbol" w:char="F044"/>
      </w:r>
      <w:r w:rsidRPr="00B72E9F">
        <w:rPr>
          <w:i/>
          <w:color w:val="000000"/>
          <w:sz w:val="32"/>
          <w:szCs w:val="32"/>
          <w:vertAlign w:val="superscript"/>
          <w:lang/>
        </w:rPr>
        <w:t>Т</w:t>
      </w:r>
      <w:r w:rsidRPr="00676797">
        <w:rPr>
          <w:color w:val="000000"/>
          <w:sz w:val="32"/>
          <w:szCs w:val="32"/>
          <w:lang/>
        </w:rPr>
        <w:t xml:space="preserve">, </w:t>
      </w:r>
    </w:p>
    <w:p w:rsidR="00A54B8E" w:rsidRPr="00011E86" w:rsidRDefault="005E0206" w:rsidP="00A55EAB">
      <w:pPr>
        <w:pStyle w:val="a5"/>
        <w:spacing w:after="0" w:line="288" w:lineRule="atLeast"/>
        <w:ind w:firstLine="567"/>
        <w:jc w:val="both"/>
        <w:rPr>
          <w:color w:val="000000"/>
          <w:sz w:val="32"/>
          <w:szCs w:val="32"/>
          <w:lang w:val="en-US"/>
        </w:rPr>
      </w:pPr>
      <w:r w:rsidRPr="00B72E9F">
        <w:rPr>
          <w:i/>
          <w:color w:val="000000"/>
          <w:sz w:val="32"/>
          <w:szCs w:val="32"/>
          <w:lang/>
        </w:rPr>
        <w:sym w:font="Symbol" w:char="F044"/>
      </w:r>
      <w:r w:rsidR="00A54B8E" w:rsidRPr="00B72E9F">
        <w:rPr>
          <w:i/>
          <w:color w:val="000000"/>
          <w:sz w:val="32"/>
          <w:szCs w:val="32"/>
          <w:lang/>
        </w:rPr>
        <w:t>T</w:t>
      </w:r>
      <w:r w:rsidR="00A54B8E" w:rsidRPr="00B72E9F">
        <w:rPr>
          <w:i/>
          <w:color w:val="000000"/>
          <w:sz w:val="32"/>
          <w:szCs w:val="32"/>
          <w:lang w:val="en-US"/>
        </w:rPr>
        <w:t>=</w:t>
      </w:r>
      <w:r w:rsidR="00A54B8E" w:rsidRPr="00B72E9F">
        <w:rPr>
          <w:i/>
          <w:color w:val="000000"/>
          <w:sz w:val="32"/>
          <w:szCs w:val="32"/>
          <w:lang/>
        </w:rPr>
        <w:t>T</w:t>
      </w:r>
      <w:r w:rsidR="00A54B8E" w:rsidRPr="00B72E9F">
        <w:rPr>
          <w:i/>
          <w:color w:val="000000"/>
          <w:sz w:val="32"/>
          <w:szCs w:val="32"/>
          <w:lang w:val="en-US"/>
        </w:rPr>
        <w:t>-</w:t>
      </w:r>
      <w:r w:rsidR="00A54B8E" w:rsidRPr="00B72E9F">
        <w:rPr>
          <w:i/>
          <w:color w:val="000000"/>
          <w:sz w:val="32"/>
          <w:szCs w:val="32"/>
          <w:lang/>
        </w:rPr>
        <w:t>T</w:t>
      </w:r>
      <w:r w:rsidR="00A54B8E" w:rsidRPr="00B72E9F">
        <w:rPr>
          <w:i/>
          <w:color w:val="000000"/>
          <w:sz w:val="32"/>
          <w:szCs w:val="32"/>
          <w:vertAlign w:val="subscript"/>
          <w:lang/>
        </w:rPr>
        <w:t>o</w:t>
      </w:r>
      <w:r w:rsidR="00A54B8E" w:rsidRPr="00B72E9F">
        <w:rPr>
          <w:i/>
          <w:color w:val="000000"/>
          <w:sz w:val="32"/>
          <w:szCs w:val="32"/>
          <w:lang w:val="en-US"/>
        </w:rPr>
        <w:t xml:space="preserve">; </w:t>
      </w:r>
      <w:r w:rsidR="00A54B8E" w:rsidRPr="00B72E9F">
        <w:rPr>
          <w:i/>
          <w:color w:val="000000"/>
          <w:sz w:val="32"/>
          <w:szCs w:val="32"/>
        </w:rPr>
        <w:t>а</w:t>
      </w:r>
      <w:r w:rsidR="00A049DB" w:rsidRPr="00B72E9F">
        <w:rPr>
          <w:i/>
          <w:color w:val="000000"/>
          <w:sz w:val="32"/>
          <w:szCs w:val="32"/>
          <w:vertAlign w:val="subscript"/>
          <w:lang/>
        </w:rPr>
        <w:t>Ge</w:t>
      </w:r>
      <w:r w:rsidR="00EC466C" w:rsidRPr="00B72E9F">
        <w:rPr>
          <w:i/>
          <w:color w:val="000000"/>
          <w:sz w:val="32"/>
          <w:szCs w:val="32"/>
          <w:lang w:val="en-US"/>
        </w:rPr>
        <w:t>=</w:t>
      </w:r>
      <w:r w:rsidR="00A54B8E" w:rsidRPr="00B72E9F">
        <w:rPr>
          <w:i/>
          <w:color w:val="000000"/>
          <w:sz w:val="32"/>
          <w:szCs w:val="32"/>
          <w:lang w:val="en-US"/>
        </w:rPr>
        <w:t>0.09</w:t>
      </w:r>
      <w:r w:rsidR="00A54B8E" w:rsidRPr="00B72E9F">
        <w:rPr>
          <w:i/>
          <w:color w:val="000000"/>
          <w:sz w:val="32"/>
          <w:szCs w:val="32"/>
        </w:rPr>
        <w:t>к</w:t>
      </w:r>
      <w:r w:rsidR="00A54B8E" w:rsidRPr="00B72E9F">
        <w:rPr>
          <w:i/>
          <w:color w:val="000000"/>
          <w:sz w:val="32"/>
          <w:szCs w:val="32"/>
          <w:vertAlign w:val="superscript"/>
          <w:lang w:val="en-US"/>
        </w:rPr>
        <w:t>-1</w:t>
      </w:r>
      <w:r w:rsidR="00A54B8E" w:rsidRPr="00B72E9F">
        <w:rPr>
          <w:i/>
          <w:color w:val="000000"/>
          <w:sz w:val="32"/>
          <w:szCs w:val="32"/>
          <w:lang w:val="en-US"/>
        </w:rPr>
        <w:t>;</w:t>
      </w:r>
      <w:r w:rsidR="00011E86" w:rsidRPr="00B72E9F">
        <w:rPr>
          <w:i/>
          <w:color w:val="000000"/>
          <w:sz w:val="32"/>
          <w:szCs w:val="32"/>
          <w:lang w:val="en-US"/>
        </w:rPr>
        <w:t xml:space="preserve">  </w:t>
      </w:r>
      <w:r w:rsidR="00A54B8E" w:rsidRPr="00B72E9F">
        <w:rPr>
          <w:i/>
          <w:color w:val="000000"/>
          <w:sz w:val="32"/>
          <w:szCs w:val="32"/>
          <w:lang w:val="en-US"/>
        </w:rPr>
        <w:t xml:space="preserve"> </w:t>
      </w:r>
      <w:r w:rsidR="00A54B8E" w:rsidRPr="00B72E9F">
        <w:rPr>
          <w:i/>
          <w:color w:val="000000"/>
          <w:sz w:val="32"/>
          <w:szCs w:val="32"/>
        </w:rPr>
        <w:t>а</w:t>
      </w:r>
      <w:r w:rsidR="00A049DB" w:rsidRPr="00B72E9F">
        <w:rPr>
          <w:i/>
          <w:color w:val="000000"/>
          <w:sz w:val="32"/>
          <w:szCs w:val="32"/>
          <w:vertAlign w:val="subscript"/>
          <w:lang/>
        </w:rPr>
        <w:t>Si</w:t>
      </w:r>
      <w:r w:rsidR="00EC466C" w:rsidRPr="00B72E9F">
        <w:rPr>
          <w:i/>
          <w:color w:val="000000"/>
          <w:sz w:val="32"/>
          <w:szCs w:val="32"/>
          <w:lang w:val="en-US"/>
        </w:rPr>
        <w:t>=</w:t>
      </w:r>
      <w:r w:rsidR="00A54B8E" w:rsidRPr="00B72E9F">
        <w:rPr>
          <w:i/>
          <w:color w:val="000000"/>
          <w:sz w:val="32"/>
          <w:szCs w:val="32"/>
          <w:lang w:val="en-US"/>
        </w:rPr>
        <w:t>0.13</w:t>
      </w:r>
      <w:r w:rsidR="00A54B8E" w:rsidRPr="00B72E9F">
        <w:rPr>
          <w:i/>
          <w:color w:val="000000"/>
          <w:sz w:val="32"/>
          <w:szCs w:val="32"/>
        </w:rPr>
        <w:t>к</w:t>
      </w:r>
      <w:r w:rsidR="00A54B8E" w:rsidRPr="00B72E9F">
        <w:rPr>
          <w:i/>
          <w:color w:val="000000"/>
          <w:sz w:val="32"/>
          <w:szCs w:val="32"/>
          <w:vertAlign w:val="superscript"/>
          <w:lang w:val="en-US"/>
        </w:rPr>
        <w:t>-1</w:t>
      </w:r>
      <w:r w:rsidR="00A54B8E" w:rsidRPr="00B72E9F">
        <w:rPr>
          <w:i/>
          <w:color w:val="000000"/>
          <w:sz w:val="32"/>
          <w:szCs w:val="32"/>
          <w:lang w:val="en-US"/>
        </w:rPr>
        <w:t xml:space="preserve"> </w:t>
      </w:r>
      <w:r w:rsidR="00EC466C" w:rsidRPr="00B72E9F">
        <w:rPr>
          <w:i/>
          <w:color w:val="000000"/>
          <w:sz w:val="32"/>
          <w:szCs w:val="32"/>
          <w:lang w:val="en-US"/>
        </w:rPr>
        <w:t>;</w:t>
      </w:r>
      <w:r w:rsidR="00011E86" w:rsidRPr="00B72E9F">
        <w:rPr>
          <w:i/>
          <w:color w:val="000000"/>
          <w:sz w:val="32"/>
          <w:szCs w:val="32"/>
          <w:lang w:val="en-US"/>
        </w:rPr>
        <w:t xml:space="preserve">   </w:t>
      </w:r>
      <w:r w:rsidR="00A54B8E" w:rsidRPr="00B72E9F">
        <w:rPr>
          <w:i/>
          <w:color w:val="000000"/>
          <w:sz w:val="32"/>
          <w:szCs w:val="32"/>
          <w:lang/>
        </w:rPr>
        <w:t>I</w:t>
      </w:r>
      <w:r w:rsidR="00A54B8E" w:rsidRPr="00B72E9F">
        <w:rPr>
          <w:i/>
          <w:color w:val="000000"/>
          <w:sz w:val="32"/>
          <w:szCs w:val="32"/>
          <w:vertAlign w:val="subscript"/>
          <w:lang/>
        </w:rPr>
        <w:t>o</w:t>
      </w:r>
      <w:r w:rsidR="00011E86" w:rsidRPr="00B72E9F">
        <w:rPr>
          <w:i/>
          <w:color w:val="000000"/>
          <w:sz w:val="32"/>
          <w:szCs w:val="32"/>
          <w:vertAlign w:val="subscript"/>
          <w:lang/>
        </w:rPr>
        <w:t>Ge</w:t>
      </w:r>
      <w:r w:rsidR="00A54B8E" w:rsidRPr="00B72E9F">
        <w:rPr>
          <w:i/>
          <w:color w:val="000000"/>
          <w:sz w:val="32"/>
          <w:szCs w:val="32"/>
          <w:lang w:val="en-US"/>
        </w:rPr>
        <w:t>&gt;&gt;</w:t>
      </w:r>
      <w:r w:rsidR="00A54B8E" w:rsidRPr="00B72E9F">
        <w:rPr>
          <w:i/>
          <w:color w:val="000000"/>
          <w:sz w:val="32"/>
          <w:szCs w:val="32"/>
          <w:lang/>
        </w:rPr>
        <w:t>I</w:t>
      </w:r>
      <w:r w:rsidR="00A54B8E" w:rsidRPr="00B72E9F">
        <w:rPr>
          <w:i/>
          <w:color w:val="000000"/>
          <w:sz w:val="32"/>
          <w:szCs w:val="32"/>
          <w:vertAlign w:val="subscript"/>
          <w:lang/>
        </w:rPr>
        <w:t>o</w:t>
      </w:r>
      <w:r w:rsidR="00011E86" w:rsidRPr="00B72E9F">
        <w:rPr>
          <w:i/>
          <w:color w:val="000000"/>
          <w:sz w:val="32"/>
          <w:szCs w:val="32"/>
          <w:vertAlign w:val="subscript"/>
          <w:lang/>
        </w:rPr>
        <w:t>Si</w:t>
      </w:r>
      <w:r w:rsidR="00A54B8E" w:rsidRPr="00B72E9F">
        <w:rPr>
          <w:i/>
          <w:color w:val="000000"/>
          <w:sz w:val="32"/>
          <w:szCs w:val="32"/>
          <w:vertAlign w:val="subscript"/>
          <w:lang w:val="en-US"/>
        </w:rPr>
        <w:t>.</w:t>
      </w:r>
      <w:r w:rsidR="00A54B8E" w:rsidRPr="00011E86">
        <w:rPr>
          <w:color w:val="000000"/>
          <w:sz w:val="32"/>
          <w:szCs w:val="32"/>
          <w:lang w:val="en-US"/>
        </w:rPr>
        <w:t xml:space="preserve"> </w:t>
      </w:r>
      <w:r w:rsidR="00EC466C" w:rsidRPr="00011E86">
        <w:rPr>
          <w:color w:val="000000"/>
          <w:sz w:val="32"/>
          <w:szCs w:val="32"/>
          <w:lang w:val="en-US"/>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Есть приблизительная формула </w:t>
      </w:r>
    </w:p>
    <w:p w:rsidR="00A54B8E" w:rsidRPr="00676797" w:rsidRDefault="00A54B8E" w:rsidP="00A55EAB">
      <w:pPr>
        <w:spacing w:line="288" w:lineRule="atLeast"/>
        <w:ind w:firstLine="567"/>
        <w:jc w:val="both"/>
        <w:rPr>
          <w:color w:val="000000"/>
          <w:sz w:val="32"/>
          <w:szCs w:val="32"/>
        </w:rPr>
      </w:pPr>
      <w:r w:rsidRPr="00B72E9F">
        <w:rPr>
          <w:i/>
          <w:color w:val="000000"/>
          <w:sz w:val="32"/>
          <w:szCs w:val="32"/>
          <w:lang/>
        </w:rPr>
        <w:t>I</w:t>
      </w:r>
      <w:r w:rsidRPr="00B72E9F">
        <w:rPr>
          <w:i/>
          <w:color w:val="000000"/>
          <w:sz w:val="32"/>
          <w:szCs w:val="32"/>
          <w:vertAlign w:val="subscript"/>
          <w:lang/>
        </w:rPr>
        <w:t>o</w:t>
      </w:r>
      <w:r w:rsidRPr="00B72E9F">
        <w:rPr>
          <w:i/>
          <w:color w:val="000000"/>
          <w:sz w:val="32"/>
          <w:szCs w:val="32"/>
        </w:rPr>
        <w:t>(</w:t>
      </w:r>
      <w:r w:rsidRPr="00B72E9F">
        <w:rPr>
          <w:i/>
          <w:color w:val="000000"/>
          <w:sz w:val="32"/>
          <w:szCs w:val="32"/>
          <w:lang/>
        </w:rPr>
        <w:t>T</w:t>
      </w:r>
      <w:r w:rsidRPr="00B72E9F">
        <w:rPr>
          <w:i/>
          <w:color w:val="000000"/>
          <w:sz w:val="32"/>
          <w:szCs w:val="32"/>
        </w:rPr>
        <w:t>)=</w:t>
      </w:r>
      <w:r w:rsidRPr="00B72E9F">
        <w:rPr>
          <w:i/>
          <w:color w:val="000000"/>
          <w:sz w:val="32"/>
          <w:szCs w:val="32"/>
          <w:lang/>
        </w:rPr>
        <w:t>I</w:t>
      </w:r>
      <w:r w:rsidRPr="00B72E9F">
        <w:rPr>
          <w:i/>
          <w:color w:val="000000"/>
          <w:sz w:val="32"/>
          <w:szCs w:val="32"/>
          <w:vertAlign w:val="subscript"/>
          <w:lang/>
        </w:rPr>
        <w:t>o</w:t>
      </w:r>
      <w:r w:rsidRPr="00B72E9F">
        <w:rPr>
          <w:i/>
          <w:color w:val="000000"/>
          <w:sz w:val="32"/>
          <w:szCs w:val="32"/>
        </w:rPr>
        <w:t>(</w:t>
      </w:r>
      <w:r w:rsidRPr="00B72E9F">
        <w:rPr>
          <w:i/>
          <w:color w:val="000000"/>
          <w:sz w:val="32"/>
          <w:szCs w:val="32"/>
          <w:lang/>
        </w:rPr>
        <w:t>T</w:t>
      </w:r>
      <w:r w:rsidRPr="00B72E9F">
        <w:rPr>
          <w:i/>
          <w:color w:val="000000"/>
          <w:sz w:val="32"/>
          <w:szCs w:val="32"/>
          <w:vertAlign w:val="subscript"/>
          <w:lang/>
        </w:rPr>
        <w:t>o</w:t>
      </w:r>
      <w:r w:rsidRPr="00B72E9F">
        <w:rPr>
          <w:i/>
          <w:color w:val="000000"/>
          <w:sz w:val="32"/>
          <w:szCs w:val="32"/>
        </w:rPr>
        <w:t xml:space="preserve">)2 </w:t>
      </w:r>
      <w:r w:rsidRPr="00B72E9F">
        <w:rPr>
          <w:i/>
          <w:color w:val="000000"/>
          <w:sz w:val="32"/>
          <w:szCs w:val="32"/>
          <w:vertAlign w:val="superscript"/>
          <w:lang/>
        </w:rPr>
        <w:t>T</w:t>
      </w:r>
      <w:r w:rsidRPr="00676797">
        <w:rPr>
          <w:color w:val="000000"/>
          <w:sz w:val="32"/>
          <w:szCs w:val="32"/>
          <w:vertAlign w:val="superscript"/>
        </w:rPr>
        <w:t>*</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где </w:t>
      </w:r>
      <w:r w:rsidRPr="00B72E9F">
        <w:rPr>
          <w:i/>
          <w:color w:val="000000"/>
          <w:sz w:val="32"/>
          <w:szCs w:val="32"/>
        </w:rPr>
        <w:t>Т</w:t>
      </w:r>
      <w:r w:rsidRPr="00B72E9F">
        <w:rPr>
          <w:i/>
          <w:color w:val="000000"/>
          <w:sz w:val="32"/>
          <w:szCs w:val="32"/>
          <w:vertAlign w:val="superscript"/>
        </w:rPr>
        <w:t>*</w:t>
      </w:r>
      <w:r w:rsidRPr="00676797">
        <w:rPr>
          <w:color w:val="000000"/>
          <w:sz w:val="32"/>
          <w:szCs w:val="32"/>
        </w:rPr>
        <w:t xml:space="preserve"> - приращение температуры, которому соответствует у</w:t>
      </w:r>
      <w:r w:rsidRPr="00676797">
        <w:rPr>
          <w:color w:val="000000"/>
          <w:sz w:val="32"/>
          <w:szCs w:val="32"/>
        </w:rPr>
        <w:t>д</w:t>
      </w:r>
      <w:r w:rsidRPr="00676797">
        <w:rPr>
          <w:color w:val="000000"/>
          <w:sz w:val="32"/>
          <w:szCs w:val="32"/>
        </w:rPr>
        <w:t xml:space="preserve">воение теплового тока, </w:t>
      </w:r>
    </w:p>
    <w:p w:rsidR="00A54B8E" w:rsidRPr="00676797" w:rsidRDefault="00A54B8E" w:rsidP="00A55EAB">
      <w:pPr>
        <w:spacing w:line="288" w:lineRule="atLeast"/>
        <w:ind w:firstLine="567"/>
        <w:jc w:val="both"/>
        <w:rPr>
          <w:color w:val="000000"/>
          <w:sz w:val="32"/>
          <w:szCs w:val="32"/>
          <w:lang/>
        </w:rPr>
      </w:pPr>
      <w:r w:rsidRPr="00B72E9F">
        <w:rPr>
          <w:i/>
          <w:color w:val="000000"/>
          <w:sz w:val="32"/>
          <w:szCs w:val="32"/>
          <w:lang/>
        </w:rPr>
        <w:t>Т</w:t>
      </w:r>
      <w:r w:rsidRPr="00B72E9F">
        <w:rPr>
          <w:i/>
          <w:color w:val="000000"/>
          <w:sz w:val="32"/>
          <w:szCs w:val="32"/>
          <w:vertAlign w:val="superscript"/>
          <w:lang/>
        </w:rPr>
        <w:t>*</w:t>
      </w:r>
      <w:r w:rsidR="00A049DB" w:rsidRPr="00B72E9F">
        <w:rPr>
          <w:i/>
          <w:color w:val="000000"/>
          <w:sz w:val="32"/>
          <w:szCs w:val="32"/>
          <w:vertAlign w:val="subscript"/>
          <w:lang/>
        </w:rPr>
        <w:t>Ge</w:t>
      </w:r>
      <w:r w:rsidRPr="00676797">
        <w:rPr>
          <w:color w:val="000000"/>
          <w:sz w:val="32"/>
          <w:szCs w:val="32"/>
          <w:lang/>
        </w:rPr>
        <w:t>=8...10</w:t>
      </w:r>
      <w:r w:rsidRPr="00676797">
        <w:rPr>
          <w:color w:val="000000"/>
          <w:sz w:val="32"/>
          <w:szCs w:val="32"/>
          <w:vertAlign w:val="superscript"/>
          <w:lang/>
        </w:rPr>
        <w:t>o</w:t>
      </w:r>
      <w:r w:rsidRPr="00676797">
        <w:rPr>
          <w:color w:val="000000"/>
          <w:sz w:val="32"/>
          <w:szCs w:val="32"/>
          <w:lang/>
        </w:rPr>
        <w:t xml:space="preserve">C; </w:t>
      </w:r>
      <w:r w:rsidRPr="00B72E9F">
        <w:rPr>
          <w:i/>
          <w:color w:val="000000"/>
          <w:sz w:val="32"/>
          <w:szCs w:val="32"/>
          <w:lang/>
        </w:rPr>
        <w:t>T</w:t>
      </w:r>
      <w:r w:rsidRPr="00B72E9F">
        <w:rPr>
          <w:i/>
          <w:color w:val="000000"/>
          <w:sz w:val="32"/>
          <w:szCs w:val="32"/>
          <w:vertAlign w:val="superscript"/>
          <w:lang/>
        </w:rPr>
        <w:t>*</w:t>
      </w:r>
      <w:r w:rsidR="00A049DB" w:rsidRPr="00B72E9F">
        <w:rPr>
          <w:i/>
          <w:color w:val="000000"/>
          <w:sz w:val="32"/>
          <w:szCs w:val="32"/>
          <w:vertAlign w:val="subscript"/>
          <w:lang/>
        </w:rPr>
        <w:t>Si</w:t>
      </w:r>
      <w:r w:rsidRPr="00676797">
        <w:rPr>
          <w:color w:val="000000"/>
          <w:sz w:val="32"/>
          <w:szCs w:val="32"/>
          <w:lang/>
        </w:rPr>
        <w:t>=6</w:t>
      </w:r>
      <w:r w:rsidRPr="00676797">
        <w:rPr>
          <w:color w:val="000000"/>
          <w:sz w:val="32"/>
          <w:szCs w:val="32"/>
          <w:vertAlign w:val="superscript"/>
          <w:lang/>
        </w:rPr>
        <w:t>o</w:t>
      </w:r>
      <w:r w:rsidRPr="00676797">
        <w:rPr>
          <w:color w:val="000000"/>
          <w:sz w:val="32"/>
          <w:szCs w:val="32"/>
          <w:lang/>
        </w:rPr>
        <w:t xml:space="preserve">C.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Аналитическое выражение для ВАХ </w:t>
      </w:r>
      <w:r w:rsidRPr="00EC466C">
        <w:rPr>
          <w:i/>
          <w:color w:val="000000"/>
          <w:sz w:val="32"/>
          <w:szCs w:val="32"/>
        </w:rPr>
        <w:t>р-п</w:t>
      </w:r>
      <w:r w:rsidRPr="00676797">
        <w:rPr>
          <w:color w:val="000000"/>
          <w:sz w:val="32"/>
          <w:szCs w:val="32"/>
        </w:rPr>
        <w:t xml:space="preserve"> перехода имеет вид: </w:t>
      </w:r>
    </w:p>
    <w:p w:rsidR="00A54B8E" w:rsidRPr="00676797" w:rsidRDefault="00D811BC" w:rsidP="00A55EAB">
      <w:pPr>
        <w:spacing w:line="288" w:lineRule="atLeast"/>
        <w:ind w:firstLine="567"/>
        <w:jc w:val="both"/>
        <w:rPr>
          <w:color w:val="000000"/>
          <w:sz w:val="32"/>
          <w:szCs w:val="32"/>
        </w:rPr>
      </w:pPr>
      <w:r w:rsidRPr="00B72E9F">
        <w:rPr>
          <w:i/>
          <w:color w:val="000000"/>
          <w:sz w:val="32"/>
          <w:szCs w:val="32"/>
          <w:vertAlign w:val="subscript"/>
        </w:rPr>
        <w:t xml:space="preserve">                                                     </w:t>
      </w:r>
      <w:r w:rsidR="00791E97">
        <w:rPr>
          <w:i/>
          <w:noProof/>
          <w:color w:val="000000"/>
          <w:sz w:val="32"/>
          <w:szCs w:val="32"/>
          <w:vertAlign w:val="subscript"/>
        </w:rPr>
        <w:drawing>
          <wp:inline distT="0" distB="0" distL="0" distR="0">
            <wp:extent cx="1028700" cy="508000"/>
            <wp:effectExtent l="19050" t="0" r="0" b="0"/>
            <wp:docPr id="3" name="Рисунок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pic:cNvPicPr>
                      <a:picLocks noChangeAspect="1" noChangeArrowheads="1"/>
                    </pic:cNvPicPr>
                  </pic:nvPicPr>
                  <pic:blipFill>
                    <a:blip r:embed="rId15" cstate="print"/>
                    <a:srcRect/>
                    <a:stretch>
                      <a:fillRect/>
                    </a:stretch>
                  </pic:blipFill>
                  <pic:spPr bwMode="auto">
                    <a:xfrm>
                      <a:off x="0" y="0"/>
                      <a:ext cx="1028700" cy="508000"/>
                    </a:xfrm>
                    <a:prstGeom prst="rect">
                      <a:avLst/>
                    </a:prstGeom>
                    <a:noFill/>
                    <a:ln w="9525">
                      <a:noFill/>
                      <a:miter lim="800000"/>
                      <a:headEnd/>
                      <a:tailEnd/>
                    </a:ln>
                  </pic:spPr>
                </pic:pic>
              </a:graphicData>
            </a:graphic>
          </wp:inline>
        </w:drawing>
      </w:r>
      <w:r w:rsidRPr="00B72E9F">
        <w:rPr>
          <w:i/>
          <w:color w:val="000000"/>
          <w:sz w:val="32"/>
          <w:szCs w:val="32"/>
          <w:vertAlign w:val="subscript"/>
        </w:rPr>
        <w:t xml:space="preserve">   </w:t>
      </w:r>
      <w:r w:rsidR="00A54B8E" w:rsidRPr="00B72E9F">
        <w:rPr>
          <w:i/>
          <w:color w:val="000000"/>
          <w:sz w:val="32"/>
          <w:szCs w:val="32"/>
        </w:rPr>
        <w:t>,</w:t>
      </w:r>
      <w:r w:rsidR="00A54B8E" w:rsidRPr="00676797">
        <w:rPr>
          <w:color w:val="000000"/>
          <w:sz w:val="32"/>
          <w:szCs w:val="32"/>
        </w:rPr>
        <w:t xml:space="preserve"> </w:t>
      </w:r>
      <w:r>
        <w:rPr>
          <w:color w:val="000000"/>
          <w:sz w:val="32"/>
          <w:szCs w:val="32"/>
        </w:rPr>
        <w:t xml:space="preserve">                                  </w:t>
      </w:r>
      <w:r w:rsidR="00B74786">
        <w:rPr>
          <w:color w:val="000000"/>
          <w:sz w:val="32"/>
          <w:szCs w:val="32"/>
        </w:rPr>
        <w:t xml:space="preserve">     </w:t>
      </w:r>
      <w:r>
        <w:rPr>
          <w:color w:val="000000"/>
          <w:sz w:val="32"/>
          <w:szCs w:val="32"/>
        </w:rPr>
        <w:t xml:space="preserve">   (1.</w:t>
      </w:r>
      <w:r w:rsidR="00011E86" w:rsidRPr="005E0206">
        <w:rPr>
          <w:color w:val="000000"/>
          <w:sz w:val="32"/>
          <w:szCs w:val="32"/>
        </w:rPr>
        <w:t>2</w:t>
      </w:r>
      <w:r>
        <w:rPr>
          <w:color w:val="000000"/>
          <w:sz w:val="32"/>
          <w:szCs w:val="32"/>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где </w:t>
      </w:r>
      <w:r w:rsidRPr="00B72E9F">
        <w:rPr>
          <w:i/>
          <w:color w:val="000000"/>
          <w:sz w:val="32"/>
          <w:szCs w:val="32"/>
          <w:lang/>
        </w:rPr>
        <w:t>U</w:t>
      </w:r>
      <w:r w:rsidRPr="00676797">
        <w:rPr>
          <w:color w:val="000000"/>
          <w:sz w:val="32"/>
          <w:szCs w:val="32"/>
        </w:rPr>
        <w:t>- приложенное внешнее напряжение</w:t>
      </w:r>
      <w:r w:rsidR="005E0206">
        <w:rPr>
          <w:color w:val="000000"/>
          <w:sz w:val="32"/>
          <w:szCs w:val="32"/>
        </w:rPr>
        <w:t>.</w:t>
      </w:r>
      <w:r w:rsidRPr="00676797">
        <w:rPr>
          <w:color w:val="000000"/>
          <w:sz w:val="32"/>
          <w:szCs w:val="32"/>
        </w:rPr>
        <w:t xml:space="preserve"> </w:t>
      </w:r>
    </w:p>
    <w:p w:rsidR="00A54B8E" w:rsidRPr="00676797" w:rsidRDefault="00011E86" w:rsidP="00A55EAB">
      <w:pPr>
        <w:spacing w:line="288" w:lineRule="atLeast"/>
        <w:ind w:firstLine="567"/>
        <w:jc w:val="both"/>
        <w:rPr>
          <w:color w:val="000000"/>
          <w:sz w:val="32"/>
          <w:szCs w:val="32"/>
        </w:rPr>
      </w:pPr>
      <w:r>
        <w:rPr>
          <w:color w:val="000000"/>
          <w:sz w:val="32"/>
          <w:szCs w:val="32"/>
        </w:rPr>
        <w:lastRenderedPageBreak/>
        <w:t>Д</w:t>
      </w:r>
      <w:r w:rsidR="00A54B8E" w:rsidRPr="00676797">
        <w:rPr>
          <w:color w:val="000000"/>
          <w:sz w:val="32"/>
          <w:szCs w:val="32"/>
        </w:rPr>
        <w:t xml:space="preserve">ля </w:t>
      </w:r>
      <w:r w:rsidR="00A049DB">
        <w:rPr>
          <w:color w:val="000000"/>
          <w:sz w:val="32"/>
          <w:szCs w:val="32"/>
        </w:rPr>
        <w:t xml:space="preserve">температуры </w:t>
      </w:r>
      <w:r w:rsidR="00A54B8E" w:rsidRPr="00676797">
        <w:rPr>
          <w:color w:val="000000"/>
          <w:sz w:val="32"/>
          <w:szCs w:val="32"/>
        </w:rPr>
        <w:t>20</w:t>
      </w:r>
      <w:r w:rsidR="00A54B8E" w:rsidRPr="00676797">
        <w:rPr>
          <w:color w:val="000000"/>
          <w:sz w:val="32"/>
          <w:szCs w:val="32"/>
          <w:vertAlign w:val="superscript"/>
        </w:rPr>
        <w:t>о</w:t>
      </w:r>
      <w:r w:rsidR="00A54B8E" w:rsidRPr="00676797">
        <w:rPr>
          <w:color w:val="000000"/>
          <w:sz w:val="32"/>
          <w:szCs w:val="32"/>
        </w:rPr>
        <w:t xml:space="preserve">С </w:t>
      </w:r>
      <w:r w:rsidR="003C79D9" w:rsidRPr="00B72E9F">
        <w:rPr>
          <w:i/>
          <w:color w:val="000000"/>
          <w:sz w:val="32"/>
          <w:szCs w:val="32"/>
          <w:lang/>
        </w:rPr>
        <w:t>φ</w:t>
      </w:r>
      <w:r w:rsidR="00A54B8E" w:rsidRPr="00B72E9F">
        <w:rPr>
          <w:color w:val="000000"/>
          <w:sz w:val="32"/>
          <w:szCs w:val="32"/>
          <w:vertAlign w:val="subscript"/>
        </w:rPr>
        <w:t>т</w:t>
      </w:r>
      <w:r w:rsidR="00A049DB">
        <w:rPr>
          <w:color w:val="000000"/>
          <w:sz w:val="32"/>
          <w:szCs w:val="32"/>
        </w:rPr>
        <w:t>=0.025В</w:t>
      </w:r>
      <w:r w:rsidR="00A54B8E" w:rsidRPr="00676797">
        <w:rPr>
          <w:color w:val="000000"/>
          <w:sz w:val="32"/>
          <w:szCs w:val="32"/>
        </w:rPr>
        <w:t xml:space="preserve">. </w:t>
      </w:r>
    </w:p>
    <w:p w:rsidR="00635D32" w:rsidRPr="00676797" w:rsidRDefault="00A54B8E" w:rsidP="00A55EAB">
      <w:pPr>
        <w:spacing w:line="288" w:lineRule="atLeast"/>
        <w:ind w:firstLine="567"/>
        <w:jc w:val="both"/>
        <w:rPr>
          <w:color w:val="000000"/>
          <w:sz w:val="32"/>
          <w:szCs w:val="32"/>
        </w:rPr>
      </w:pPr>
      <w:r w:rsidRPr="00676797">
        <w:rPr>
          <w:color w:val="000000"/>
          <w:sz w:val="32"/>
          <w:szCs w:val="32"/>
        </w:rPr>
        <w:t>С увеличением температуры за счет роста теплового тока и сн</w:t>
      </w:r>
      <w:r w:rsidRPr="00676797">
        <w:rPr>
          <w:color w:val="000000"/>
          <w:sz w:val="32"/>
          <w:szCs w:val="32"/>
        </w:rPr>
        <w:t>и</w:t>
      </w:r>
      <w:r w:rsidRPr="00676797">
        <w:rPr>
          <w:color w:val="000000"/>
          <w:sz w:val="32"/>
          <w:szCs w:val="32"/>
        </w:rPr>
        <w:t>жения потенциального барьера, уменьшения сопротивления полупр</w:t>
      </w:r>
      <w:r w:rsidRPr="00676797">
        <w:rPr>
          <w:color w:val="000000"/>
          <w:sz w:val="32"/>
          <w:szCs w:val="32"/>
        </w:rPr>
        <w:t>о</w:t>
      </w:r>
      <w:r w:rsidRPr="00676797">
        <w:rPr>
          <w:color w:val="000000"/>
          <w:sz w:val="32"/>
          <w:szCs w:val="32"/>
        </w:rPr>
        <w:t>водниковых слоев происходит смещение прямой ветви ВАХ в обла</w:t>
      </w:r>
      <w:r w:rsidRPr="00676797">
        <w:rPr>
          <w:color w:val="000000"/>
          <w:sz w:val="32"/>
          <w:szCs w:val="32"/>
        </w:rPr>
        <w:t>с</w:t>
      </w:r>
      <w:r w:rsidRPr="00676797">
        <w:rPr>
          <w:color w:val="000000"/>
          <w:sz w:val="32"/>
          <w:szCs w:val="32"/>
        </w:rPr>
        <w:t>т</w:t>
      </w:r>
      <w:r w:rsidR="00635D32">
        <w:rPr>
          <w:color w:val="000000"/>
          <w:sz w:val="32"/>
          <w:szCs w:val="32"/>
        </w:rPr>
        <w:t>и</w:t>
      </w:r>
      <w:r w:rsidRPr="00676797">
        <w:rPr>
          <w:color w:val="000000"/>
          <w:sz w:val="32"/>
          <w:szCs w:val="32"/>
        </w:rPr>
        <w:t xml:space="preserve"> больших токов.</w:t>
      </w:r>
      <w:r w:rsidR="00635D32">
        <w:rPr>
          <w:color w:val="000000"/>
          <w:sz w:val="32"/>
          <w:szCs w:val="32"/>
        </w:rPr>
        <w:t xml:space="preserve"> У</w:t>
      </w:r>
      <w:r w:rsidR="00635D32" w:rsidRPr="00676797">
        <w:rPr>
          <w:color w:val="000000"/>
          <w:sz w:val="32"/>
          <w:szCs w:val="32"/>
        </w:rPr>
        <w:t>меньшается объемное сопротивление полупр</w:t>
      </w:r>
      <w:r w:rsidR="00635D32" w:rsidRPr="00676797">
        <w:rPr>
          <w:color w:val="000000"/>
          <w:sz w:val="32"/>
          <w:szCs w:val="32"/>
        </w:rPr>
        <w:t>о</w:t>
      </w:r>
      <w:r w:rsidR="00635D32" w:rsidRPr="00676797">
        <w:rPr>
          <w:color w:val="000000"/>
          <w:sz w:val="32"/>
          <w:szCs w:val="32"/>
        </w:rPr>
        <w:t xml:space="preserve">водников </w:t>
      </w:r>
      <w:r w:rsidR="00635D32" w:rsidRPr="006C4BDD">
        <w:rPr>
          <w:i/>
          <w:color w:val="000000"/>
          <w:sz w:val="32"/>
          <w:szCs w:val="32"/>
          <w:lang/>
        </w:rPr>
        <w:t>n</w:t>
      </w:r>
      <w:r w:rsidR="00635D32" w:rsidRPr="00676797">
        <w:rPr>
          <w:color w:val="000000"/>
          <w:sz w:val="32"/>
          <w:szCs w:val="32"/>
        </w:rPr>
        <w:t xml:space="preserve"> и </w:t>
      </w:r>
      <w:r w:rsidR="00635D32" w:rsidRPr="006C4BDD">
        <w:rPr>
          <w:i/>
          <w:color w:val="000000"/>
          <w:sz w:val="32"/>
          <w:szCs w:val="32"/>
        </w:rPr>
        <w:t>р</w:t>
      </w:r>
      <w:r w:rsidR="00635D32" w:rsidRPr="00676797">
        <w:rPr>
          <w:color w:val="000000"/>
          <w:sz w:val="32"/>
          <w:szCs w:val="32"/>
        </w:rPr>
        <w:t>. В результате прямое падение напряжения будет меньше. С ростом температуры за счет уменьшения разницы между концентрацией основных и неосновных носителей уменьшается п</w:t>
      </w:r>
      <w:r w:rsidR="00635D32" w:rsidRPr="00676797">
        <w:rPr>
          <w:color w:val="000000"/>
          <w:sz w:val="32"/>
          <w:szCs w:val="32"/>
        </w:rPr>
        <w:t>о</w:t>
      </w:r>
      <w:r w:rsidR="00635D32" w:rsidRPr="00676797">
        <w:rPr>
          <w:color w:val="000000"/>
          <w:sz w:val="32"/>
          <w:szCs w:val="32"/>
        </w:rPr>
        <w:t>тенциальный барьер запирающего слоя, что приведет также к умен</w:t>
      </w:r>
      <w:r w:rsidR="00635D32" w:rsidRPr="00676797">
        <w:rPr>
          <w:color w:val="000000"/>
          <w:sz w:val="32"/>
          <w:szCs w:val="32"/>
        </w:rPr>
        <w:t>ь</w:t>
      </w:r>
      <w:r w:rsidR="00635D32" w:rsidRPr="00676797">
        <w:rPr>
          <w:color w:val="000000"/>
          <w:sz w:val="32"/>
          <w:szCs w:val="32"/>
        </w:rPr>
        <w:t xml:space="preserve">шению </w:t>
      </w:r>
      <w:r w:rsidR="00635D32" w:rsidRPr="00B72E9F">
        <w:rPr>
          <w:i/>
          <w:color w:val="000000"/>
          <w:sz w:val="32"/>
          <w:szCs w:val="32"/>
          <w:lang/>
        </w:rPr>
        <w:t>U</w:t>
      </w:r>
      <w:r w:rsidR="00635D32" w:rsidRPr="00B72E9F">
        <w:rPr>
          <w:i/>
          <w:color w:val="000000"/>
          <w:sz w:val="32"/>
          <w:szCs w:val="32"/>
          <w:vertAlign w:val="subscript"/>
        </w:rPr>
        <w:t>пр</w:t>
      </w:r>
      <w:r w:rsidR="00635D32" w:rsidRPr="00676797">
        <w:rPr>
          <w:color w:val="000000"/>
          <w:sz w:val="32"/>
          <w:szCs w:val="32"/>
        </w:rPr>
        <w:t>, т. к. запирающий слой исчезнет при меньшем напряж</w:t>
      </w:r>
      <w:r w:rsidR="00635D32" w:rsidRPr="00676797">
        <w:rPr>
          <w:color w:val="000000"/>
          <w:sz w:val="32"/>
          <w:szCs w:val="32"/>
        </w:rPr>
        <w:t>е</w:t>
      </w:r>
      <w:r w:rsidR="00635D32" w:rsidRPr="00676797">
        <w:rPr>
          <w:color w:val="000000"/>
          <w:sz w:val="32"/>
          <w:szCs w:val="32"/>
        </w:rPr>
        <w:t xml:space="preserve">нии.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 Одному и тому же току будут соответствовать разные прямые напр</w:t>
      </w:r>
      <w:r w:rsidRPr="00676797">
        <w:rPr>
          <w:color w:val="000000"/>
          <w:sz w:val="32"/>
          <w:szCs w:val="32"/>
        </w:rPr>
        <w:t>я</w:t>
      </w:r>
      <w:r w:rsidRPr="00676797">
        <w:rPr>
          <w:color w:val="000000"/>
          <w:sz w:val="32"/>
          <w:szCs w:val="32"/>
        </w:rPr>
        <w:t>жения</w:t>
      </w:r>
      <w:r w:rsidR="0047365B">
        <w:rPr>
          <w:color w:val="000000"/>
          <w:sz w:val="32"/>
          <w:szCs w:val="32"/>
        </w:rPr>
        <w:t xml:space="preserve"> (рис.1.</w:t>
      </w:r>
      <w:r w:rsidR="00011E86">
        <w:rPr>
          <w:color w:val="000000"/>
          <w:sz w:val="32"/>
          <w:szCs w:val="32"/>
        </w:rPr>
        <w:t>4</w:t>
      </w:r>
      <w:r w:rsidR="0047365B">
        <w:rPr>
          <w:color w:val="000000"/>
          <w:sz w:val="32"/>
          <w:szCs w:val="32"/>
        </w:rPr>
        <w:t>)</w:t>
      </w:r>
      <w:r w:rsidRPr="00676797">
        <w:rPr>
          <w:color w:val="000000"/>
          <w:sz w:val="32"/>
          <w:szCs w:val="32"/>
        </w:rPr>
        <w:t xml:space="preserve">, образуя разность </w:t>
      </w:r>
      <w:r w:rsidR="005E0206">
        <w:rPr>
          <w:color w:val="000000"/>
          <w:sz w:val="32"/>
          <w:szCs w:val="32"/>
          <w:lang/>
        </w:rPr>
        <w:sym w:font="Symbol" w:char="F044"/>
      </w:r>
      <w:r w:rsidRPr="00676797">
        <w:rPr>
          <w:color w:val="000000"/>
          <w:sz w:val="32"/>
          <w:szCs w:val="32"/>
          <w:lang/>
        </w:rPr>
        <w:t>U</w:t>
      </w:r>
      <w:r w:rsidRPr="00676797">
        <w:rPr>
          <w:color w:val="000000"/>
          <w:sz w:val="32"/>
          <w:szCs w:val="32"/>
        </w:rPr>
        <w:t xml:space="preserve">, </w:t>
      </w:r>
    </w:p>
    <w:p w:rsidR="00A54B8E" w:rsidRPr="00676797" w:rsidRDefault="005E0206" w:rsidP="00A55EAB">
      <w:pPr>
        <w:spacing w:line="288" w:lineRule="atLeast"/>
        <w:ind w:firstLine="567"/>
        <w:jc w:val="both"/>
        <w:rPr>
          <w:color w:val="000000"/>
          <w:sz w:val="32"/>
          <w:szCs w:val="32"/>
        </w:rPr>
      </w:pPr>
      <w:r w:rsidRPr="00B72E9F">
        <w:rPr>
          <w:i/>
          <w:color w:val="000000"/>
          <w:sz w:val="32"/>
          <w:szCs w:val="32"/>
          <w:lang/>
        </w:rPr>
        <w:sym w:font="Symbol" w:char="F044"/>
      </w:r>
      <w:r w:rsidR="00A54B8E" w:rsidRPr="00B72E9F">
        <w:rPr>
          <w:i/>
          <w:color w:val="000000"/>
          <w:sz w:val="32"/>
          <w:szCs w:val="32"/>
          <w:lang/>
        </w:rPr>
        <w:t>U</w:t>
      </w:r>
      <w:r w:rsidR="00A54B8E" w:rsidRPr="00B72E9F">
        <w:rPr>
          <w:i/>
          <w:color w:val="000000"/>
          <w:sz w:val="32"/>
          <w:szCs w:val="32"/>
        </w:rPr>
        <w:t>=</w:t>
      </w:r>
      <w:r w:rsidR="00A54B8E" w:rsidRPr="00B72E9F">
        <w:rPr>
          <w:i/>
          <w:color w:val="000000"/>
          <w:sz w:val="32"/>
          <w:szCs w:val="32"/>
          <w:lang/>
        </w:rPr>
        <w:t>e</w:t>
      </w:r>
      <w:r w:rsidR="00A54B8E" w:rsidRPr="00676797">
        <w:rPr>
          <w:color w:val="000000"/>
          <w:sz w:val="32"/>
          <w:szCs w:val="32"/>
        </w:rPr>
        <w:t xml:space="preserve">, </w:t>
      </w:r>
    </w:p>
    <w:p w:rsidR="00A54B8E" w:rsidRDefault="00A54B8E" w:rsidP="00A55EAB">
      <w:pPr>
        <w:spacing w:line="288" w:lineRule="atLeast"/>
        <w:ind w:firstLine="567"/>
        <w:jc w:val="both"/>
        <w:rPr>
          <w:color w:val="000000"/>
          <w:sz w:val="32"/>
          <w:szCs w:val="32"/>
        </w:rPr>
      </w:pPr>
      <w:r w:rsidRPr="00676797">
        <w:rPr>
          <w:color w:val="000000"/>
          <w:sz w:val="32"/>
          <w:szCs w:val="32"/>
        </w:rPr>
        <w:t xml:space="preserve">где </w:t>
      </w:r>
      <w:r w:rsidRPr="00B72E9F">
        <w:rPr>
          <w:i/>
          <w:color w:val="000000"/>
          <w:sz w:val="32"/>
          <w:szCs w:val="32"/>
          <w:lang/>
        </w:rPr>
        <w:t>e</w:t>
      </w:r>
      <w:r w:rsidRPr="00676797">
        <w:rPr>
          <w:color w:val="000000"/>
          <w:sz w:val="32"/>
          <w:szCs w:val="32"/>
        </w:rPr>
        <w:t xml:space="preserve">-температурный коэффициент напряжения. </w:t>
      </w:r>
    </w:p>
    <w:p w:rsidR="00E26F17" w:rsidRPr="00676797" w:rsidRDefault="00E26F17" w:rsidP="00A55EAB">
      <w:pPr>
        <w:spacing w:line="288" w:lineRule="atLeast"/>
        <w:ind w:firstLine="567"/>
        <w:jc w:val="both"/>
        <w:rPr>
          <w:color w:val="000000"/>
          <w:sz w:val="32"/>
          <w:szCs w:val="32"/>
        </w:rPr>
      </w:pPr>
      <w:r w:rsidRPr="00676797">
        <w:rPr>
          <w:color w:val="000000"/>
          <w:sz w:val="32"/>
          <w:szCs w:val="32"/>
        </w:rPr>
        <w:t>Если ток через диод постоянен, то уменьшится падение напряж</w:t>
      </w:r>
      <w:r w:rsidRPr="00676797">
        <w:rPr>
          <w:color w:val="000000"/>
          <w:sz w:val="32"/>
          <w:szCs w:val="32"/>
        </w:rPr>
        <w:t>е</w:t>
      </w:r>
      <w:r w:rsidRPr="00676797">
        <w:rPr>
          <w:color w:val="000000"/>
          <w:sz w:val="32"/>
          <w:szCs w:val="32"/>
        </w:rPr>
        <w:t>ния на диоде. При увелич</w:t>
      </w:r>
      <w:r w:rsidR="002E7814">
        <w:rPr>
          <w:color w:val="000000"/>
          <w:sz w:val="32"/>
          <w:szCs w:val="32"/>
        </w:rPr>
        <w:t>ении температуры на один градус</w:t>
      </w:r>
      <w:r w:rsidRPr="00676797">
        <w:rPr>
          <w:color w:val="000000"/>
          <w:sz w:val="32"/>
          <w:szCs w:val="32"/>
        </w:rPr>
        <w:t xml:space="preserve"> прямое падение напряжения уменьшается на 2 мВ. </w:t>
      </w:r>
    </w:p>
    <w:p w:rsidR="00E26F17" w:rsidRPr="00676797" w:rsidRDefault="00E26F17" w:rsidP="00A55EAB">
      <w:pPr>
        <w:spacing w:line="288" w:lineRule="atLeast"/>
        <w:ind w:firstLine="567"/>
        <w:jc w:val="both"/>
        <w:rPr>
          <w:color w:val="000000"/>
          <w:sz w:val="32"/>
          <w:szCs w:val="32"/>
        </w:rPr>
      </w:pPr>
    </w:p>
    <w:p w:rsidR="00A54B8E" w:rsidRPr="00E26F17" w:rsidRDefault="00E26F17" w:rsidP="00A55EAB">
      <w:pPr>
        <w:spacing w:line="288" w:lineRule="atLeast"/>
        <w:ind w:firstLine="567"/>
        <w:jc w:val="both"/>
        <w:rPr>
          <w:color w:val="000000"/>
          <w:sz w:val="32"/>
          <w:szCs w:val="32"/>
        </w:rPr>
      </w:pPr>
      <w:r>
        <w:rPr>
          <w:color w:val="000000"/>
          <w:sz w:val="32"/>
          <w:szCs w:val="32"/>
        </w:rPr>
        <w:t xml:space="preserve">    </w:t>
      </w:r>
      <w:r w:rsidR="00791E97">
        <w:rPr>
          <w:noProof/>
          <w:color w:val="000000"/>
          <w:sz w:val="32"/>
          <w:szCs w:val="32"/>
        </w:rPr>
        <w:drawing>
          <wp:inline distT="0" distB="0" distL="0" distR="0">
            <wp:extent cx="4483100" cy="1689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83100" cy="1689100"/>
                    </a:xfrm>
                    <a:prstGeom prst="rect">
                      <a:avLst/>
                    </a:prstGeom>
                    <a:noFill/>
                    <a:ln w="9525">
                      <a:noFill/>
                      <a:miter lim="800000"/>
                      <a:headEnd/>
                      <a:tailEnd/>
                    </a:ln>
                  </pic:spPr>
                </pic:pic>
              </a:graphicData>
            </a:graphic>
          </wp:inline>
        </w:drawing>
      </w:r>
    </w:p>
    <w:p w:rsidR="00E26F17" w:rsidRPr="00E26F17" w:rsidRDefault="00E26F17" w:rsidP="00A55EAB">
      <w:pPr>
        <w:spacing w:line="288" w:lineRule="atLeast"/>
        <w:ind w:firstLine="567"/>
        <w:jc w:val="both"/>
        <w:rPr>
          <w:color w:val="000000"/>
          <w:sz w:val="28"/>
          <w:szCs w:val="28"/>
        </w:rPr>
      </w:pPr>
      <w:r>
        <w:rPr>
          <w:color w:val="000000"/>
          <w:sz w:val="32"/>
          <w:szCs w:val="32"/>
        </w:rPr>
        <w:t xml:space="preserve">        </w:t>
      </w:r>
      <w:r w:rsidR="00A54B8E" w:rsidRPr="00676797">
        <w:rPr>
          <w:color w:val="000000"/>
          <w:sz w:val="32"/>
          <w:szCs w:val="32"/>
        </w:rPr>
        <w:br w:type="textWrapping" w:clear="all"/>
      </w:r>
      <w:r>
        <w:rPr>
          <w:color w:val="000000"/>
          <w:sz w:val="32"/>
          <w:szCs w:val="32"/>
        </w:rPr>
        <w:t xml:space="preserve">   </w:t>
      </w:r>
      <w:r w:rsidR="00A54B8E" w:rsidRPr="00E26F17">
        <w:rPr>
          <w:color w:val="000000"/>
          <w:sz w:val="28"/>
          <w:szCs w:val="28"/>
        </w:rPr>
        <w:t>Рис. 1.</w:t>
      </w:r>
      <w:r w:rsidR="00011E86">
        <w:rPr>
          <w:color w:val="000000"/>
          <w:sz w:val="28"/>
          <w:szCs w:val="28"/>
        </w:rPr>
        <w:t>4</w:t>
      </w:r>
      <w:r w:rsidR="00A54B8E" w:rsidRPr="00E26F17">
        <w:rPr>
          <w:color w:val="000000"/>
          <w:sz w:val="28"/>
          <w:szCs w:val="28"/>
        </w:rPr>
        <w:t xml:space="preserve">. ВАХ </w:t>
      </w:r>
      <w:r w:rsidR="00A54B8E" w:rsidRPr="00E26F17">
        <w:rPr>
          <w:i/>
          <w:color w:val="000000"/>
          <w:sz w:val="28"/>
          <w:szCs w:val="28"/>
        </w:rPr>
        <w:t>р-п</w:t>
      </w:r>
      <w:r w:rsidR="00A54B8E" w:rsidRPr="00E26F17">
        <w:rPr>
          <w:color w:val="000000"/>
          <w:sz w:val="28"/>
          <w:szCs w:val="28"/>
        </w:rPr>
        <w:t xml:space="preserve"> перехода при </w:t>
      </w:r>
      <w:r w:rsidRPr="00E26F17">
        <w:rPr>
          <w:color w:val="000000"/>
          <w:sz w:val="28"/>
          <w:szCs w:val="28"/>
        </w:rPr>
        <w:t xml:space="preserve">         Рис. 1.</w:t>
      </w:r>
      <w:r w:rsidR="00011E86">
        <w:rPr>
          <w:color w:val="000000"/>
          <w:sz w:val="28"/>
          <w:szCs w:val="28"/>
        </w:rPr>
        <w:t>5</w:t>
      </w:r>
      <w:r w:rsidRPr="00E26F17">
        <w:rPr>
          <w:color w:val="000000"/>
          <w:sz w:val="28"/>
          <w:szCs w:val="28"/>
        </w:rPr>
        <w:t>. ВАХ германиевого и</w:t>
      </w:r>
    </w:p>
    <w:p w:rsidR="00A54B8E" w:rsidRPr="00E26F17" w:rsidRDefault="00E26F17" w:rsidP="00A55EAB">
      <w:pPr>
        <w:spacing w:line="288" w:lineRule="atLeast"/>
        <w:ind w:firstLine="567"/>
        <w:jc w:val="both"/>
        <w:rPr>
          <w:color w:val="000000"/>
          <w:sz w:val="28"/>
          <w:szCs w:val="28"/>
        </w:rPr>
      </w:pPr>
      <w:r>
        <w:rPr>
          <w:color w:val="000000"/>
          <w:sz w:val="28"/>
          <w:szCs w:val="28"/>
        </w:rPr>
        <w:t xml:space="preserve">  </w:t>
      </w:r>
      <w:r w:rsidR="00A54B8E" w:rsidRPr="00E26F17">
        <w:rPr>
          <w:color w:val="000000"/>
          <w:sz w:val="28"/>
          <w:szCs w:val="28"/>
        </w:rPr>
        <w:t xml:space="preserve">различных температурах </w:t>
      </w:r>
      <w:r w:rsidRPr="00E26F17">
        <w:rPr>
          <w:color w:val="000000"/>
          <w:sz w:val="28"/>
          <w:szCs w:val="28"/>
        </w:rPr>
        <w:t xml:space="preserve">                     кремниевого диодов</w:t>
      </w:r>
    </w:p>
    <w:p w:rsidR="00A54B8E" w:rsidRDefault="00A54B8E" w:rsidP="00A55EAB">
      <w:pPr>
        <w:spacing w:line="288" w:lineRule="atLeast"/>
        <w:ind w:firstLine="540"/>
        <w:jc w:val="both"/>
        <w:rPr>
          <w:color w:val="000000"/>
          <w:sz w:val="32"/>
          <w:szCs w:val="32"/>
        </w:rPr>
      </w:pPr>
      <w:r w:rsidRPr="00676797">
        <w:rPr>
          <w:color w:val="000000"/>
          <w:sz w:val="32"/>
          <w:szCs w:val="32"/>
        </w:rPr>
        <w:br w:type="textWrapping" w:clear="all"/>
      </w:r>
      <w:r w:rsidR="00105001">
        <w:rPr>
          <w:color w:val="000000"/>
          <w:sz w:val="32"/>
          <w:szCs w:val="32"/>
        </w:rPr>
        <w:t xml:space="preserve">      </w:t>
      </w:r>
      <w:r w:rsidRPr="00676797">
        <w:rPr>
          <w:color w:val="000000"/>
          <w:sz w:val="32"/>
          <w:szCs w:val="32"/>
        </w:rPr>
        <w:t>С ростом температуры обратная ветвь вольтамперной характе</w:t>
      </w:r>
      <w:r w:rsidR="00105001">
        <w:rPr>
          <w:color w:val="000000"/>
          <w:sz w:val="32"/>
          <w:szCs w:val="32"/>
        </w:rPr>
        <w:t>р</w:t>
      </w:r>
      <w:r w:rsidR="00105001">
        <w:rPr>
          <w:color w:val="000000"/>
          <w:sz w:val="32"/>
          <w:szCs w:val="32"/>
        </w:rPr>
        <w:t>и</w:t>
      </w:r>
      <w:r w:rsidRPr="00676797">
        <w:rPr>
          <w:color w:val="000000"/>
          <w:sz w:val="32"/>
          <w:szCs w:val="32"/>
        </w:rPr>
        <w:t>стики смещается вниз</w:t>
      </w:r>
      <w:r w:rsidR="00E26F17">
        <w:rPr>
          <w:color w:val="000000"/>
          <w:sz w:val="32"/>
          <w:szCs w:val="32"/>
        </w:rPr>
        <w:t xml:space="preserve"> (рис.1.</w:t>
      </w:r>
      <w:r w:rsidR="00011E86">
        <w:rPr>
          <w:color w:val="000000"/>
          <w:sz w:val="32"/>
          <w:szCs w:val="32"/>
        </w:rPr>
        <w:t>4</w:t>
      </w:r>
      <w:r w:rsidR="00E26F17">
        <w:rPr>
          <w:color w:val="000000"/>
          <w:sz w:val="32"/>
          <w:szCs w:val="32"/>
        </w:rPr>
        <w:t>)</w:t>
      </w:r>
      <w:r w:rsidRPr="00676797">
        <w:rPr>
          <w:color w:val="000000"/>
          <w:sz w:val="32"/>
          <w:szCs w:val="32"/>
        </w:rPr>
        <w:t>. Рабочий диапазон температуры для ге</w:t>
      </w:r>
      <w:r w:rsidRPr="00676797">
        <w:rPr>
          <w:color w:val="000000"/>
          <w:sz w:val="32"/>
          <w:szCs w:val="32"/>
        </w:rPr>
        <w:t>р</w:t>
      </w:r>
      <w:r w:rsidR="005E0206">
        <w:rPr>
          <w:color w:val="000000"/>
          <w:sz w:val="32"/>
          <w:szCs w:val="32"/>
        </w:rPr>
        <w:t>маниевых диодов 80</w:t>
      </w:r>
      <w:r w:rsidRPr="00676797">
        <w:rPr>
          <w:color w:val="000000"/>
          <w:sz w:val="32"/>
          <w:szCs w:val="32"/>
          <w:vertAlign w:val="superscript"/>
        </w:rPr>
        <w:t>о</w:t>
      </w:r>
      <w:r w:rsidR="005E0206">
        <w:rPr>
          <w:color w:val="000000"/>
          <w:sz w:val="32"/>
          <w:szCs w:val="32"/>
        </w:rPr>
        <w:t>С, для кремниевых диодов 150</w:t>
      </w:r>
      <w:r w:rsidRPr="00676797">
        <w:rPr>
          <w:color w:val="000000"/>
          <w:sz w:val="32"/>
          <w:szCs w:val="32"/>
          <w:vertAlign w:val="superscript"/>
        </w:rPr>
        <w:t>о</w:t>
      </w:r>
      <w:r w:rsidRPr="00676797">
        <w:rPr>
          <w:color w:val="000000"/>
          <w:sz w:val="32"/>
          <w:szCs w:val="32"/>
        </w:rPr>
        <w:t xml:space="preserve">С. </w:t>
      </w:r>
    </w:p>
    <w:p w:rsidR="00105001" w:rsidRPr="00676797" w:rsidRDefault="00105001" w:rsidP="00A55EAB">
      <w:pPr>
        <w:spacing w:line="288" w:lineRule="atLeast"/>
        <w:ind w:firstLine="540"/>
        <w:jc w:val="both"/>
        <w:rPr>
          <w:color w:val="000000"/>
          <w:sz w:val="32"/>
          <w:szCs w:val="32"/>
        </w:rPr>
      </w:pPr>
      <w:r>
        <w:rPr>
          <w:color w:val="000000"/>
          <w:sz w:val="32"/>
          <w:szCs w:val="32"/>
        </w:rPr>
        <w:t>ВАХ германиевых и кремниевых диодов приведены на рис.1.</w:t>
      </w:r>
      <w:r w:rsidR="00011E86">
        <w:rPr>
          <w:color w:val="000000"/>
          <w:sz w:val="32"/>
          <w:szCs w:val="32"/>
        </w:rPr>
        <w:t>5</w:t>
      </w:r>
      <w:r>
        <w:rPr>
          <w:color w:val="000000"/>
          <w:sz w:val="32"/>
          <w:szCs w:val="32"/>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Дифференциальное сопротивление </w:t>
      </w:r>
      <w:r w:rsidRPr="00DB6DA9">
        <w:rPr>
          <w:i/>
          <w:color w:val="000000"/>
          <w:sz w:val="32"/>
          <w:szCs w:val="32"/>
        </w:rPr>
        <w:t>р-п</w:t>
      </w:r>
      <w:r w:rsidRPr="00676797">
        <w:rPr>
          <w:color w:val="000000"/>
          <w:sz w:val="32"/>
          <w:szCs w:val="32"/>
        </w:rPr>
        <w:t xml:space="preserve"> перехода</w:t>
      </w:r>
      <w:r w:rsidR="00F15764">
        <w:rPr>
          <w:color w:val="000000"/>
          <w:sz w:val="32"/>
          <w:szCs w:val="32"/>
        </w:rPr>
        <w:t xml:space="preserve"> (рис.1.</w:t>
      </w:r>
      <w:r w:rsidR="00011E86">
        <w:rPr>
          <w:color w:val="000000"/>
          <w:sz w:val="32"/>
          <w:szCs w:val="32"/>
        </w:rPr>
        <w:t>6</w:t>
      </w:r>
      <w:r w:rsidR="00F15764">
        <w:rPr>
          <w:color w:val="000000"/>
          <w:sz w:val="32"/>
          <w:szCs w:val="32"/>
        </w:rPr>
        <w:t>)</w:t>
      </w:r>
      <w:r w:rsidRPr="00676797">
        <w:rPr>
          <w:color w:val="000000"/>
          <w:sz w:val="32"/>
          <w:szCs w:val="32"/>
        </w:rPr>
        <w:t xml:space="preserve">: </w:t>
      </w:r>
    </w:p>
    <w:p w:rsidR="00A54B8E" w:rsidRPr="00D811BC" w:rsidRDefault="00D811BC" w:rsidP="00A55EAB">
      <w:pPr>
        <w:spacing w:line="288" w:lineRule="atLeast"/>
        <w:ind w:firstLine="567"/>
        <w:jc w:val="both"/>
        <w:rPr>
          <w:color w:val="000000"/>
          <w:sz w:val="32"/>
          <w:szCs w:val="32"/>
        </w:rPr>
      </w:pPr>
      <w:r>
        <w:rPr>
          <w:color w:val="000000"/>
          <w:sz w:val="32"/>
          <w:szCs w:val="32"/>
          <w:vertAlign w:val="subscript"/>
        </w:rPr>
        <w:t xml:space="preserve">                                                    </w:t>
      </w:r>
      <w:r w:rsidR="00791E97">
        <w:rPr>
          <w:noProof/>
          <w:color w:val="000000"/>
          <w:sz w:val="32"/>
          <w:szCs w:val="32"/>
          <w:vertAlign w:val="subscript"/>
        </w:rPr>
        <w:drawing>
          <wp:inline distT="0" distB="0" distL="0" distR="0">
            <wp:extent cx="1295400" cy="508000"/>
            <wp:effectExtent l="19050" t="0" r="0" b="0"/>
            <wp:docPr id="5" name="Рисунок 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8"/>
                    <pic:cNvPicPr>
                      <a:picLocks noChangeAspect="1" noChangeArrowheads="1"/>
                    </pic:cNvPicPr>
                  </pic:nvPicPr>
                  <pic:blipFill>
                    <a:blip r:embed="rId17" cstate="print"/>
                    <a:srcRect/>
                    <a:stretch>
                      <a:fillRect/>
                    </a:stretch>
                  </pic:blipFill>
                  <pic:spPr bwMode="auto">
                    <a:xfrm>
                      <a:off x="0" y="0"/>
                      <a:ext cx="1295400" cy="508000"/>
                    </a:xfrm>
                    <a:prstGeom prst="rect">
                      <a:avLst/>
                    </a:prstGeom>
                    <a:noFill/>
                    <a:ln w="9525">
                      <a:noFill/>
                      <a:miter lim="800000"/>
                      <a:headEnd/>
                      <a:tailEnd/>
                    </a:ln>
                  </pic:spPr>
                </pic:pic>
              </a:graphicData>
            </a:graphic>
          </wp:inline>
        </w:drawing>
      </w:r>
    </w:p>
    <w:p w:rsidR="00F82B55" w:rsidRPr="006D4C66" w:rsidRDefault="00F82B55" w:rsidP="00A55EAB">
      <w:pPr>
        <w:jc w:val="both"/>
      </w:pPr>
      <w:r w:rsidRPr="006D4C66">
        <w:lastRenderedPageBreak/>
        <w:t xml:space="preserve">     </w:t>
      </w:r>
      <w:r w:rsidR="00D811BC">
        <w:t xml:space="preserve">                     </w:t>
      </w:r>
      <w:r w:rsidRPr="006D4C66">
        <w:t xml:space="preserve">   </w:t>
      </w:r>
      <w:r w:rsidRPr="009508C6">
        <w:rPr>
          <w:position w:val="-38"/>
          <w:lang w:val="en-US"/>
        </w:rPr>
        <w:object w:dxaOrig="6140" w:dyaOrig="880">
          <v:shape id="_x0000_i1027" type="#_x0000_t75" style="width:307pt;height:44pt" o:ole="">
            <v:imagedata r:id="rId18" o:title=""/>
          </v:shape>
          <o:OLEObject Type="Embed" ProgID="Equation.3" ShapeID="_x0000_i1027" DrawAspect="Content" ObjectID="_1547534700" r:id="rId19"/>
        </w:object>
      </w:r>
    </w:p>
    <w:p w:rsidR="00A54B8E" w:rsidRPr="00D811BC" w:rsidRDefault="00A54B8E" w:rsidP="00A55EAB">
      <w:pPr>
        <w:spacing w:line="288" w:lineRule="atLeast"/>
        <w:ind w:firstLine="567"/>
        <w:jc w:val="both"/>
        <w:rPr>
          <w:color w:val="000000"/>
          <w:sz w:val="32"/>
          <w:szCs w:val="32"/>
        </w:rPr>
      </w:pPr>
      <w:r w:rsidRPr="00676797">
        <w:rPr>
          <w:color w:val="000000"/>
          <w:sz w:val="32"/>
          <w:szCs w:val="32"/>
          <w:lang/>
        </w:rPr>
        <w:t> </w:t>
      </w:r>
      <w:r w:rsidR="00D811BC">
        <w:rPr>
          <w:color w:val="000000"/>
          <w:sz w:val="32"/>
          <w:szCs w:val="32"/>
          <w:vertAlign w:val="subscript"/>
        </w:rPr>
        <w:t xml:space="preserve">                                           </w:t>
      </w:r>
      <w:r w:rsidR="00791E97">
        <w:rPr>
          <w:noProof/>
          <w:color w:val="000000"/>
          <w:sz w:val="32"/>
          <w:szCs w:val="32"/>
          <w:vertAlign w:val="subscript"/>
        </w:rPr>
        <w:drawing>
          <wp:inline distT="0" distB="0" distL="0" distR="0">
            <wp:extent cx="1295400" cy="495300"/>
            <wp:effectExtent l="19050" t="0" r="0" b="0"/>
            <wp:docPr id="7" name="Рисунок 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0"/>
                    <pic:cNvPicPr>
                      <a:picLocks noChangeAspect="1" noChangeArrowheads="1"/>
                    </pic:cNvPicPr>
                  </pic:nvPicPr>
                  <pic:blipFill>
                    <a:blip r:embed="rId20" cstate="print"/>
                    <a:srcRect/>
                    <a:stretch>
                      <a:fillRect/>
                    </a:stretch>
                  </pic:blipFill>
                  <pic:spPr bwMode="auto">
                    <a:xfrm>
                      <a:off x="0" y="0"/>
                      <a:ext cx="1295400" cy="495300"/>
                    </a:xfrm>
                    <a:prstGeom prst="rect">
                      <a:avLst/>
                    </a:prstGeom>
                    <a:noFill/>
                    <a:ln w="9525">
                      <a:noFill/>
                      <a:miter lim="800000"/>
                      <a:headEnd/>
                      <a:tailEnd/>
                    </a:ln>
                  </pic:spPr>
                </pic:pic>
              </a:graphicData>
            </a:graphic>
          </wp:inline>
        </w:drawing>
      </w:r>
      <w:r w:rsidR="00D811BC">
        <w:rPr>
          <w:color w:val="000000"/>
          <w:sz w:val="32"/>
          <w:szCs w:val="32"/>
          <w:vertAlign w:val="subscript"/>
        </w:rPr>
        <w:t xml:space="preserve">                                                         </w:t>
      </w:r>
      <w:r w:rsidR="00FD40AE">
        <w:rPr>
          <w:color w:val="000000"/>
          <w:sz w:val="32"/>
          <w:szCs w:val="32"/>
          <w:vertAlign w:val="subscript"/>
        </w:rPr>
        <w:t xml:space="preserve">      </w:t>
      </w:r>
      <w:r w:rsidR="00D811BC">
        <w:rPr>
          <w:color w:val="000000"/>
          <w:sz w:val="32"/>
          <w:szCs w:val="32"/>
          <w:vertAlign w:val="subscript"/>
        </w:rPr>
        <w:t xml:space="preserve"> </w:t>
      </w:r>
      <w:r w:rsidR="00011E86">
        <w:rPr>
          <w:color w:val="000000"/>
          <w:sz w:val="32"/>
          <w:szCs w:val="32"/>
          <w:vertAlign w:val="subscript"/>
        </w:rPr>
        <w:t xml:space="preserve">     </w:t>
      </w:r>
      <w:r w:rsidR="00D811BC">
        <w:rPr>
          <w:color w:val="000000"/>
          <w:sz w:val="32"/>
          <w:szCs w:val="32"/>
          <w:vertAlign w:val="subscript"/>
        </w:rPr>
        <w:t xml:space="preserve"> </w:t>
      </w:r>
      <w:r w:rsidR="00D811BC" w:rsidRPr="00D811BC">
        <w:rPr>
          <w:color w:val="000000"/>
          <w:sz w:val="32"/>
          <w:szCs w:val="32"/>
        </w:rPr>
        <w:t>(1.</w:t>
      </w:r>
      <w:r w:rsidR="00011E86">
        <w:rPr>
          <w:color w:val="000000"/>
          <w:sz w:val="32"/>
          <w:szCs w:val="32"/>
        </w:rPr>
        <w:t>3</w:t>
      </w:r>
      <w:r w:rsidR="00D811BC" w:rsidRPr="00D811BC">
        <w:rPr>
          <w:color w:val="000000"/>
          <w:sz w:val="32"/>
          <w:szCs w:val="32"/>
        </w:rPr>
        <w:t>)</w:t>
      </w:r>
      <w:r w:rsidR="00D811BC">
        <w:rPr>
          <w:color w:val="000000"/>
          <w:sz w:val="32"/>
          <w:szCs w:val="32"/>
          <w:vertAlign w:val="subscript"/>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С ростом </w:t>
      </w:r>
      <w:r w:rsidR="00B62AC3">
        <w:rPr>
          <w:color w:val="000000"/>
          <w:sz w:val="32"/>
          <w:szCs w:val="32"/>
        </w:rPr>
        <w:t>величины тока</w:t>
      </w:r>
      <w:r w:rsidRPr="00676797">
        <w:rPr>
          <w:color w:val="000000"/>
          <w:sz w:val="32"/>
          <w:szCs w:val="32"/>
        </w:rPr>
        <w:t xml:space="preserve"> </w:t>
      </w:r>
      <w:r w:rsidRPr="00B86FC3">
        <w:rPr>
          <w:i/>
          <w:color w:val="000000"/>
          <w:sz w:val="32"/>
          <w:szCs w:val="32"/>
          <w:lang/>
        </w:rPr>
        <w:t>r</w:t>
      </w:r>
      <w:r w:rsidRPr="00B86FC3">
        <w:rPr>
          <w:i/>
          <w:color w:val="000000"/>
          <w:sz w:val="32"/>
          <w:szCs w:val="32"/>
          <w:vertAlign w:val="subscript"/>
        </w:rPr>
        <w:t>д</w:t>
      </w:r>
      <w:r w:rsidR="002B5DDF" w:rsidRPr="00B62AC3">
        <w:rPr>
          <w:color w:val="000000"/>
          <w:sz w:val="32"/>
          <w:szCs w:val="32"/>
          <w:vertAlign w:val="subscript"/>
        </w:rPr>
        <w:t xml:space="preserve"> </w:t>
      </w:r>
      <w:r w:rsidRPr="00676797">
        <w:rPr>
          <w:color w:val="000000"/>
          <w:sz w:val="32"/>
          <w:szCs w:val="32"/>
        </w:rPr>
        <w:t>-</w:t>
      </w:r>
      <w:r w:rsidR="002B5DDF" w:rsidRPr="00B62AC3">
        <w:rPr>
          <w:color w:val="000000"/>
          <w:sz w:val="32"/>
          <w:szCs w:val="32"/>
        </w:rPr>
        <w:t xml:space="preserve"> </w:t>
      </w:r>
      <w:r w:rsidRPr="00676797">
        <w:rPr>
          <w:color w:val="000000"/>
          <w:sz w:val="32"/>
          <w:szCs w:val="32"/>
        </w:rPr>
        <w:t xml:space="preserve">уменьшается. </w:t>
      </w:r>
    </w:p>
    <w:p w:rsidR="00A54B8E" w:rsidRPr="006D4C66" w:rsidRDefault="00791E97" w:rsidP="00A55EAB">
      <w:pPr>
        <w:spacing w:line="288" w:lineRule="atLeast"/>
        <w:ind w:firstLine="567"/>
        <w:jc w:val="both"/>
        <w:rPr>
          <w:color w:val="000000"/>
          <w:sz w:val="32"/>
          <w:szCs w:val="32"/>
        </w:rPr>
      </w:pPr>
      <w:r>
        <w:rPr>
          <w:noProof/>
        </w:rPr>
        <w:drawing>
          <wp:anchor distT="0" distB="0" distL="114300" distR="114300" simplePos="0" relativeHeight="251560960" behindDoc="1" locked="0" layoutInCell="1" allowOverlap="1">
            <wp:simplePos x="0" y="0"/>
            <wp:positionH relativeFrom="column">
              <wp:align>right</wp:align>
            </wp:positionH>
            <wp:positionV relativeFrom="paragraph">
              <wp:posOffset>3810</wp:posOffset>
            </wp:positionV>
            <wp:extent cx="2905760" cy="1828800"/>
            <wp:effectExtent l="19050" t="0" r="0" b="0"/>
            <wp:wrapTight wrapText="bothSides">
              <wp:wrapPolygon edited="0">
                <wp:start x="2691" y="225"/>
                <wp:lineTo x="3257" y="3825"/>
                <wp:lineTo x="2974" y="4725"/>
                <wp:lineTo x="3399" y="5625"/>
                <wp:lineTo x="4956" y="7425"/>
                <wp:lineTo x="3257" y="9450"/>
                <wp:lineTo x="3257" y="10800"/>
                <wp:lineTo x="4956" y="11025"/>
                <wp:lineTo x="4956" y="14625"/>
                <wp:lineTo x="-142" y="17325"/>
                <wp:lineTo x="142" y="19125"/>
                <wp:lineTo x="3115" y="21150"/>
                <wp:lineTo x="4531" y="21150"/>
                <wp:lineTo x="5098" y="21150"/>
                <wp:lineTo x="18834" y="18450"/>
                <wp:lineTo x="18834" y="18225"/>
                <wp:lineTo x="21241" y="17775"/>
                <wp:lineTo x="20816" y="16200"/>
                <wp:lineTo x="14727" y="14625"/>
                <wp:lineTo x="15294" y="12375"/>
                <wp:lineTo x="15152" y="11025"/>
                <wp:lineTo x="16143" y="10800"/>
                <wp:lineTo x="16143" y="9450"/>
                <wp:lineTo x="15152" y="7425"/>
                <wp:lineTo x="15294" y="6300"/>
                <wp:lineTo x="15010" y="4725"/>
                <wp:lineTo x="14444" y="3825"/>
                <wp:lineTo x="14727" y="2250"/>
                <wp:lineTo x="4815" y="225"/>
                <wp:lineTo x="2691" y="225"/>
              </wp:wrapPolygon>
            </wp:wrapTight>
            <wp:docPr id="75" name="Рисунок 7" descr="http://www.drozdorom.ru/image/drozdorom.ru/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rozdorom.ru/image/drozdorom.ru/image011.gif"/>
                    <pic:cNvPicPr>
                      <a:picLocks noChangeAspect="1" noChangeArrowheads="1"/>
                    </pic:cNvPicPr>
                  </pic:nvPicPr>
                  <pic:blipFill>
                    <a:blip r:embed="rId21" r:link="rId22" cstate="print"/>
                    <a:srcRect/>
                    <a:stretch>
                      <a:fillRect/>
                    </a:stretch>
                  </pic:blipFill>
                  <pic:spPr bwMode="auto">
                    <a:xfrm>
                      <a:off x="0" y="0"/>
                      <a:ext cx="2905760" cy="1828800"/>
                    </a:xfrm>
                    <a:prstGeom prst="rect">
                      <a:avLst/>
                    </a:prstGeom>
                    <a:noFill/>
                    <a:ln w="9525">
                      <a:noFill/>
                      <a:miter lim="800000"/>
                      <a:headEnd/>
                      <a:tailEnd/>
                    </a:ln>
                  </pic:spPr>
                </pic:pic>
              </a:graphicData>
            </a:graphic>
          </wp:anchor>
        </w:drawing>
      </w:r>
    </w:p>
    <w:p w:rsidR="002E7814" w:rsidRDefault="00A54B8E" w:rsidP="00A55EAB">
      <w:pPr>
        <w:spacing w:line="288" w:lineRule="atLeast"/>
        <w:ind w:firstLine="567"/>
        <w:jc w:val="both"/>
        <w:rPr>
          <w:color w:val="000000"/>
          <w:sz w:val="28"/>
          <w:szCs w:val="28"/>
        </w:rPr>
      </w:pPr>
      <w:r w:rsidRPr="00676797">
        <w:rPr>
          <w:color w:val="000000"/>
          <w:sz w:val="32"/>
          <w:szCs w:val="32"/>
        </w:rPr>
        <w:br w:type="textWrapping" w:clear="all"/>
      </w:r>
      <w:r w:rsidR="00011E86">
        <w:rPr>
          <w:color w:val="000000"/>
          <w:sz w:val="28"/>
          <w:szCs w:val="28"/>
        </w:rPr>
        <w:t xml:space="preserve"> Рис.1.6.</w:t>
      </w:r>
      <w:r w:rsidRPr="00B62AC3">
        <w:rPr>
          <w:color w:val="000000"/>
          <w:sz w:val="28"/>
          <w:szCs w:val="28"/>
        </w:rPr>
        <w:t>Определение дифференциального</w:t>
      </w:r>
    </w:p>
    <w:p w:rsidR="00A54B8E" w:rsidRDefault="002E7814" w:rsidP="00A55EAB">
      <w:pPr>
        <w:spacing w:line="288" w:lineRule="atLeast"/>
        <w:ind w:firstLine="567"/>
        <w:jc w:val="both"/>
        <w:rPr>
          <w:color w:val="000000"/>
          <w:sz w:val="28"/>
          <w:szCs w:val="28"/>
        </w:rPr>
      </w:pPr>
      <w:r>
        <w:rPr>
          <w:color w:val="000000"/>
          <w:sz w:val="28"/>
          <w:szCs w:val="28"/>
        </w:rPr>
        <w:t xml:space="preserve">         </w:t>
      </w:r>
      <w:r w:rsidR="00A54B8E" w:rsidRPr="00B62AC3">
        <w:rPr>
          <w:color w:val="000000"/>
          <w:sz w:val="28"/>
          <w:szCs w:val="28"/>
        </w:rPr>
        <w:t xml:space="preserve"> сопротивления </w:t>
      </w:r>
      <w:r w:rsidR="0052229E">
        <w:rPr>
          <w:color w:val="000000"/>
          <w:sz w:val="28"/>
          <w:szCs w:val="28"/>
        </w:rPr>
        <w:t>диода</w:t>
      </w:r>
    </w:p>
    <w:p w:rsidR="00B62AC3" w:rsidRPr="00B62AC3" w:rsidRDefault="00B62AC3" w:rsidP="00A55EAB">
      <w:pPr>
        <w:spacing w:line="288" w:lineRule="atLeast"/>
        <w:ind w:firstLine="567"/>
        <w:jc w:val="both"/>
        <w:rPr>
          <w:color w:val="000000"/>
          <w:sz w:val="28"/>
          <w:szCs w:val="28"/>
        </w:rPr>
      </w:pP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Сопротивление постоянному току </w:t>
      </w:r>
      <w:r w:rsidRPr="00DB6DA9">
        <w:rPr>
          <w:i/>
          <w:color w:val="000000"/>
          <w:sz w:val="32"/>
          <w:szCs w:val="32"/>
        </w:rPr>
        <w:t>р-п</w:t>
      </w:r>
      <w:r w:rsidRPr="00676797">
        <w:rPr>
          <w:color w:val="000000"/>
          <w:sz w:val="32"/>
          <w:szCs w:val="32"/>
        </w:rPr>
        <w:t xml:space="preserve"> перехода:</w:t>
      </w:r>
      <w:r w:rsidR="00D811BC">
        <w:rPr>
          <w:color w:val="000000"/>
          <w:sz w:val="32"/>
          <w:szCs w:val="32"/>
        </w:rPr>
        <w:t xml:space="preserve">   </w:t>
      </w:r>
      <w:r w:rsidR="00D811BC" w:rsidRPr="00D811BC">
        <w:rPr>
          <w:color w:val="000000"/>
          <w:position w:val="-18"/>
          <w:sz w:val="32"/>
          <w:szCs w:val="32"/>
        </w:rPr>
        <w:object w:dxaOrig="820" w:dyaOrig="480">
          <v:shape id="_x0000_i1028" type="#_x0000_t75" style="width:41pt;height:24pt" o:ole="">
            <v:imagedata r:id="rId23" o:title=""/>
          </v:shape>
          <o:OLEObject Type="Embed" ProgID="Equation.3" ShapeID="_x0000_i1028" DrawAspect="Content" ObjectID="_1547534701" r:id="rId24"/>
        </w:object>
      </w:r>
      <w:r w:rsidR="00D811BC">
        <w:rPr>
          <w:color w:val="000000"/>
          <w:sz w:val="32"/>
          <w:szCs w:val="32"/>
        </w:rPr>
        <w:t xml:space="preserve">.  </w:t>
      </w:r>
      <w:r w:rsidRPr="00676797">
        <w:rPr>
          <w:color w:val="000000"/>
          <w:sz w:val="32"/>
          <w:szCs w:val="32"/>
        </w:rPr>
        <w:t xml:space="preserve"> </w:t>
      </w:r>
      <w:r w:rsidR="00D811BC" w:rsidRPr="00D811BC">
        <w:rPr>
          <w:color w:val="000000"/>
          <w:position w:val="-10"/>
          <w:sz w:val="32"/>
          <w:szCs w:val="32"/>
        </w:rPr>
        <w:object w:dxaOrig="180" w:dyaOrig="340">
          <v:shape id="_x0000_i1029" type="#_x0000_t75" style="width:9pt;height:17pt" o:ole="">
            <v:imagedata r:id="rId25" o:title=""/>
          </v:shape>
          <o:OLEObject Type="Embed" ProgID="Equation.3" ShapeID="_x0000_i1029" DrawAspect="Content" ObjectID="_1547534702" r:id="rId26"/>
        </w:object>
      </w:r>
    </w:p>
    <w:p w:rsidR="002E7814" w:rsidRPr="002E7814" w:rsidRDefault="00A54B8E" w:rsidP="00A55EAB">
      <w:pPr>
        <w:jc w:val="both"/>
      </w:pPr>
      <w:r w:rsidRPr="00676797">
        <w:rPr>
          <w:color w:val="000000"/>
          <w:sz w:val="32"/>
          <w:szCs w:val="32"/>
        </w:rPr>
        <w:t>Сопротивление постоянному току характеризуется коэффицие</w:t>
      </w:r>
      <w:r w:rsidRPr="00676797">
        <w:rPr>
          <w:color w:val="000000"/>
          <w:sz w:val="32"/>
          <w:szCs w:val="32"/>
        </w:rPr>
        <w:t>н</w:t>
      </w:r>
      <w:r w:rsidRPr="00676797">
        <w:rPr>
          <w:color w:val="000000"/>
          <w:sz w:val="32"/>
          <w:szCs w:val="32"/>
        </w:rPr>
        <w:t>том угла наклона прямой, проведенной из начала координат в данную точку. Сопротивление это также зав</w:t>
      </w:r>
      <w:r w:rsidRPr="00676797">
        <w:rPr>
          <w:color w:val="000000"/>
          <w:sz w:val="32"/>
          <w:szCs w:val="32"/>
        </w:rPr>
        <w:t>и</w:t>
      </w:r>
      <w:r w:rsidRPr="00676797">
        <w:rPr>
          <w:color w:val="000000"/>
          <w:sz w:val="32"/>
          <w:szCs w:val="32"/>
        </w:rPr>
        <w:t xml:space="preserve">сит от величины тока: с ростом </w:t>
      </w:r>
      <w:r w:rsidRPr="00676797">
        <w:rPr>
          <w:color w:val="000000"/>
          <w:sz w:val="32"/>
          <w:szCs w:val="32"/>
          <w:lang/>
        </w:rPr>
        <w:t>I</w:t>
      </w:r>
      <w:r w:rsidRPr="00676797">
        <w:rPr>
          <w:color w:val="000000"/>
          <w:sz w:val="32"/>
          <w:szCs w:val="32"/>
        </w:rPr>
        <w:t xml:space="preserve"> сопротивление падает</w:t>
      </w:r>
      <w:r w:rsidRPr="00B72E9F">
        <w:rPr>
          <w:i/>
          <w:color w:val="000000"/>
          <w:sz w:val="32"/>
          <w:szCs w:val="32"/>
        </w:rPr>
        <w:t>.</w:t>
      </w:r>
      <w:r w:rsidR="002E7814" w:rsidRPr="00B72E9F">
        <w:rPr>
          <w:i/>
        </w:rPr>
        <w:t xml:space="preserve">    </w:t>
      </w:r>
      <w:r w:rsidR="002E7814" w:rsidRPr="00B72E9F">
        <w:rPr>
          <w:i/>
          <w:sz w:val="32"/>
          <w:szCs w:val="32"/>
          <w:lang w:val="en-US"/>
        </w:rPr>
        <w:t>R</w:t>
      </w:r>
      <w:r w:rsidR="002E7814" w:rsidRPr="00B72E9F">
        <w:rPr>
          <w:i/>
          <w:sz w:val="32"/>
          <w:szCs w:val="32"/>
          <w:vertAlign w:val="subscript"/>
          <w:lang w:val="en-US"/>
        </w:rPr>
        <w:t>Ge</w:t>
      </w:r>
      <w:r w:rsidR="002E7814" w:rsidRPr="00B72E9F">
        <w:rPr>
          <w:i/>
          <w:sz w:val="32"/>
          <w:szCs w:val="32"/>
        </w:rPr>
        <w:t xml:space="preserve"> &lt; </w:t>
      </w:r>
      <w:r w:rsidR="002E7814" w:rsidRPr="00B72E9F">
        <w:rPr>
          <w:i/>
          <w:sz w:val="32"/>
          <w:szCs w:val="32"/>
          <w:lang w:val="en-US"/>
        </w:rPr>
        <w:t>R</w:t>
      </w:r>
      <w:r w:rsidR="002E7814" w:rsidRPr="00B72E9F">
        <w:rPr>
          <w:i/>
          <w:sz w:val="32"/>
          <w:szCs w:val="32"/>
          <w:vertAlign w:val="subscript"/>
          <w:lang w:val="en-US"/>
        </w:rPr>
        <w:t>Si</w:t>
      </w:r>
      <w:r w:rsidR="002E7814" w:rsidRPr="002E7814">
        <w:t xml:space="preserve"> </w:t>
      </w:r>
      <w:r w:rsidR="002E7814" w:rsidRPr="006D4C66">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ВАХ полупроводникового диода несколько отличается от ВАХ ид</w:t>
      </w:r>
      <w:r w:rsidRPr="00676797">
        <w:rPr>
          <w:color w:val="000000"/>
          <w:sz w:val="32"/>
          <w:szCs w:val="32"/>
        </w:rPr>
        <w:t>е</w:t>
      </w:r>
      <w:r w:rsidRPr="00676797">
        <w:rPr>
          <w:color w:val="000000"/>
          <w:sz w:val="32"/>
          <w:szCs w:val="32"/>
        </w:rPr>
        <w:t>ального диода. Так за счет утечки тока по поверхности кристалла реальный обратный ток будет больше теплового тока. Соответстве</w:t>
      </w:r>
      <w:r w:rsidRPr="00676797">
        <w:rPr>
          <w:color w:val="000000"/>
          <w:sz w:val="32"/>
          <w:szCs w:val="32"/>
        </w:rPr>
        <w:t>н</w:t>
      </w:r>
      <w:r w:rsidRPr="00676797">
        <w:rPr>
          <w:color w:val="000000"/>
          <w:sz w:val="32"/>
          <w:szCs w:val="32"/>
        </w:rPr>
        <w:t>но обратное сопротивление у реального диода меньше, чем у идеал</w:t>
      </w:r>
      <w:r w:rsidRPr="00676797">
        <w:rPr>
          <w:color w:val="000000"/>
          <w:sz w:val="32"/>
          <w:szCs w:val="32"/>
        </w:rPr>
        <w:t>ь</w:t>
      </w:r>
      <w:r w:rsidRPr="00676797">
        <w:rPr>
          <w:color w:val="000000"/>
          <w:sz w:val="32"/>
          <w:szCs w:val="32"/>
        </w:rPr>
        <w:t xml:space="preserve">ного </w:t>
      </w:r>
      <w:r w:rsidRPr="00B62AC3">
        <w:rPr>
          <w:i/>
          <w:color w:val="000000"/>
          <w:sz w:val="32"/>
          <w:szCs w:val="32"/>
        </w:rPr>
        <w:t xml:space="preserve">р-п </w:t>
      </w:r>
      <w:r w:rsidRPr="00676797">
        <w:rPr>
          <w:color w:val="000000"/>
          <w:sz w:val="32"/>
          <w:szCs w:val="32"/>
        </w:rPr>
        <w:t>пер</w:t>
      </w:r>
      <w:r w:rsidRPr="00676797">
        <w:rPr>
          <w:color w:val="000000"/>
          <w:sz w:val="32"/>
          <w:szCs w:val="32"/>
        </w:rPr>
        <w:t>е</w:t>
      </w:r>
      <w:r w:rsidRPr="00676797">
        <w:rPr>
          <w:color w:val="000000"/>
          <w:sz w:val="32"/>
          <w:szCs w:val="32"/>
        </w:rPr>
        <w:t xml:space="preserve">хода.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Прямое падение напряжения больше, чем у идеального </w:t>
      </w:r>
      <w:r w:rsidRPr="00B62AC3">
        <w:rPr>
          <w:i/>
          <w:color w:val="000000"/>
          <w:sz w:val="32"/>
          <w:szCs w:val="32"/>
        </w:rPr>
        <w:t>р-п</w:t>
      </w:r>
      <w:r w:rsidRPr="00676797">
        <w:rPr>
          <w:color w:val="000000"/>
          <w:sz w:val="32"/>
          <w:szCs w:val="32"/>
        </w:rPr>
        <w:t xml:space="preserve"> пер</w:t>
      </w:r>
      <w:r w:rsidRPr="00676797">
        <w:rPr>
          <w:color w:val="000000"/>
          <w:sz w:val="32"/>
          <w:szCs w:val="32"/>
        </w:rPr>
        <w:t>е</w:t>
      </w:r>
      <w:r w:rsidRPr="00676797">
        <w:rPr>
          <w:color w:val="000000"/>
          <w:sz w:val="32"/>
          <w:szCs w:val="32"/>
        </w:rPr>
        <w:t>хода. Это происходит за счет падения напряжения на слоях полупр</w:t>
      </w:r>
      <w:r w:rsidRPr="00676797">
        <w:rPr>
          <w:color w:val="000000"/>
          <w:sz w:val="32"/>
          <w:szCs w:val="32"/>
        </w:rPr>
        <w:t>о</w:t>
      </w:r>
      <w:r w:rsidRPr="00676797">
        <w:rPr>
          <w:color w:val="000000"/>
          <w:sz w:val="32"/>
          <w:szCs w:val="32"/>
        </w:rPr>
        <w:t>водн</w:t>
      </w:r>
      <w:r w:rsidRPr="00676797">
        <w:rPr>
          <w:color w:val="000000"/>
          <w:sz w:val="32"/>
          <w:szCs w:val="32"/>
        </w:rPr>
        <w:t>и</w:t>
      </w:r>
      <w:r w:rsidRPr="00676797">
        <w:rPr>
          <w:color w:val="000000"/>
          <w:sz w:val="32"/>
          <w:szCs w:val="32"/>
        </w:rPr>
        <w:t xml:space="preserve">ка </w:t>
      </w:r>
      <w:r w:rsidRPr="00B62AC3">
        <w:rPr>
          <w:i/>
          <w:color w:val="000000"/>
          <w:sz w:val="32"/>
          <w:szCs w:val="32"/>
        </w:rPr>
        <w:t>р</w:t>
      </w:r>
      <w:r w:rsidRPr="00676797">
        <w:rPr>
          <w:color w:val="000000"/>
          <w:sz w:val="32"/>
          <w:szCs w:val="32"/>
        </w:rPr>
        <w:t xml:space="preserve"> и </w:t>
      </w:r>
      <w:r w:rsidRPr="00B62AC3">
        <w:rPr>
          <w:i/>
          <w:color w:val="000000"/>
          <w:sz w:val="32"/>
          <w:szCs w:val="32"/>
        </w:rPr>
        <w:t>п</w:t>
      </w:r>
      <w:r w:rsidRPr="00676797">
        <w:rPr>
          <w:color w:val="000000"/>
          <w:sz w:val="32"/>
          <w:szCs w:val="32"/>
        </w:rPr>
        <w:t xml:space="preserve"> типа. Причем, у реальных диодов один из слоев </w:t>
      </w:r>
      <w:r w:rsidRPr="00B62AC3">
        <w:rPr>
          <w:i/>
          <w:color w:val="000000"/>
          <w:sz w:val="32"/>
          <w:szCs w:val="32"/>
        </w:rPr>
        <w:t>р</w:t>
      </w:r>
      <w:r w:rsidRPr="00676797">
        <w:rPr>
          <w:color w:val="000000"/>
          <w:sz w:val="32"/>
          <w:szCs w:val="32"/>
        </w:rPr>
        <w:t xml:space="preserve"> и</w:t>
      </w:r>
      <w:r w:rsidR="00B62AC3">
        <w:rPr>
          <w:color w:val="000000"/>
          <w:sz w:val="32"/>
          <w:szCs w:val="32"/>
        </w:rPr>
        <w:t>ли</w:t>
      </w:r>
      <w:r w:rsidRPr="00676797">
        <w:rPr>
          <w:color w:val="000000"/>
          <w:sz w:val="32"/>
          <w:szCs w:val="32"/>
        </w:rPr>
        <w:t xml:space="preserve"> </w:t>
      </w:r>
      <w:r w:rsidRPr="00B62AC3">
        <w:rPr>
          <w:i/>
          <w:color w:val="000000"/>
          <w:sz w:val="32"/>
          <w:szCs w:val="32"/>
        </w:rPr>
        <w:t>п</w:t>
      </w:r>
      <w:r w:rsidRPr="00676797">
        <w:rPr>
          <w:color w:val="000000"/>
          <w:sz w:val="32"/>
          <w:szCs w:val="32"/>
        </w:rPr>
        <w:t xml:space="preserve"> имеет большую концентрацию основных носителей, чем другой. Слой с большой концентрацией основных носителей называют эми</w:t>
      </w:r>
      <w:r w:rsidRPr="00676797">
        <w:rPr>
          <w:color w:val="000000"/>
          <w:sz w:val="32"/>
          <w:szCs w:val="32"/>
        </w:rPr>
        <w:t>т</w:t>
      </w:r>
      <w:r w:rsidRPr="00676797">
        <w:rPr>
          <w:color w:val="000000"/>
          <w:sz w:val="32"/>
          <w:szCs w:val="32"/>
        </w:rPr>
        <w:t>тером, он имеет незначительное сопротивление. Слой с меньшей концентрацией основных носителей называют базой. Он имеет д</w:t>
      </w:r>
      <w:r w:rsidRPr="00676797">
        <w:rPr>
          <w:color w:val="000000"/>
          <w:sz w:val="32"/>
          <w:szCs w:val="32"/>
        </w:rPr>
        <w:t>о</w:t>
      </w:r>
      <w:r w:rsidRPr="00676797">
        <w:rPr>
          <w:color w:val="000000"/>
          <w:sz w:val="32"/>
          <w:szCs w:val="32"/>
        </w:rPr>
        <w:t>вольно сущ</w:t>
      </w:r>
      <w:r w:rsidRPr="00676797">
        <w:rPr>
          <w:color w:val="000000"/>
          <w:sz w:val="32"/>
          <w:szCs w:val="32"/>
        </w:rPr>
        <w:t>е</w:t>
      </w:r>
      <w:r w:rsidRPr="00676797">
        <w:rPr>
          <w:color w:val="000000"/>
          <w:sz w:val="32"/>
          <w:szCs w:val="32"/>
        </w:rPr>
        <w:t xml:space="preserve">ственное сопротивление.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Ув</w:t>
      </w:r>
      <w:r w:rsidR="00B62AC3">
        <w:rPr>
          <w:color w:val="000000"/>
          <w:sz w:val="32"/>
          <w:szCs w:val="32"/>
        </w:rPr>
        <w:t>е</w:t>
      </w:r>
      <w:r w:rsidRPr="00676797">
        <w:rPr>
          <w:color w:val="000000"/>
          <w:sz w:val="32"/>
          <w:szCs w:val="32"/>
        </w:rPr>
        <w:t>л</w:t>
      </w:r>
      <w:r w:rsidR="00B62AC3">
        <w:rPr>
          <w:color w:val="000000"/>
          <w:sz w:val="32"/>
          <w:szCs w:val="32"/>
        </w:rPr>
        <w:t>и</w:t>
      </w:r>
      <w:r w:rsidRPr="00676797">
        <w:rPr>
          <w:color w:val="000000"/>
          <w:sz w:val="32"/>
          <w:szCs w:val="32"/>
        </w:rPr>
        <w:t>чение прямого падения напряжения происходит за счет п</w:t>
      </w:r>
      <w:r w:rsidRPr="00676797">
        <w:rPr>
          <w:color w:val="000000"/>
          <w:sz w:val="32"/>
          <w:szCs w:val="32"/>
        </w:rPr>
        <w:t>а</w:t>
      </w:r>
      <w:r w:rsidRPr="00676797">
        <w:rPr>
          <w:color w:val="000000"/>
          <w:sz w:val="32"/>
          <w:szCs w:val="32"/>
        </w:rPr>
        <w:t xml:space="preserve">дения напряжения на сопротивлении базы. </w:t>
      </w:r>
    </w:p>
    <w:p w:rsidR="00A54B8E" w:rsidRPr="00C51C22" w:rsidRDefault="002E7814" w:rsidP="00A55EAB">
      <w:pPr>
        <w:spacing w:line="288" w:lineRule="atLeast"/>
        <w:ind w:firstLine="567"/>
        <w:jc w:val="both"/>
        <w:rPr>
          <w:color w:val="000000"/>
          <w:sz w:val="32"/>
          <w:szCs w:val="32"/>
        </w:rPr>
      </w:pPr>
      <w:r w:rsidRPr="00676797">
        <w:rPr>
          <w:color w:val="000000"/>
          <w:sz w:val="32"/>
          <w:szCs w:val="32"/>
        </w:rPr>
        <w:t>Для расчета электронных схем, содержащих полупроводник</w:t>
      </w:r>
      <w:r w:rsidRPr="00676797">
        <w:rPr>
          <w:color w:val="000000"/>
          <w:sz w:val="32"/>
          <w:szCs w:val="32"/>
        </w:rPr>
        <w:t>о</w:t>
      </w:r>
      <w:r w:rsidRPr="00676797">
        <w:rPr>
          <w:color w:val="000000"/>
          <w:sz w:val="32"/>
          <w:szCs w:val="32"/>
        </w:rPr>
        <w:t>вые диоды, возникает необходимость представления их в виде схем з</w:t>
      </w:r>
      <w:r w:rsidRPr="00676797">
        <w:rPr>
          <w:color w:val="000000"/>
          <w:sz w:val="32"/>
          <w:szCs w:val="32"/>
        </w:rPr>
        <w:t>а</w:t>
      </w:r>
      <w:r w:rsidRPr="00676797">
        <w:rPr>
          <w:color w:val="000000"/>
          <w:sz w:val="32"/>
          <w:szCs w:val="32"/>
        </w:rPr>
        <w:t xml:space="preserve">мещения. </w:t>
      </w:r>
      <w:r w:rsidR="00A54B8E" w:rsidRPr="00676797">
        <w:rPr>
          <w:color w:val="000000"/>
          <w:sz w:val="32"/>
          <w:szCs w:val="32"/>
        </w:rPr>
        <w:t>Схема зам</w:t>
      </w:r>
      <w:r w:rsidR="00AD0815">
        <w:rPr>
          <w:color w:val="000000"/>
          <w:sz w:val="32"/>
          <w:szCs w:val="32"/>
        </w:rPr>
        <w:t>ещения полупроводникового диода при кусо</w:t>
      </w:r>
      <w:r w:rsidR="00AD0815">
        <w:rPr>
          <w:color w:val="000000"/>
          <w:sz w:val="32"/>
          <w:szCs w:val="32"/>
        </w:rPr>
        <w:t>ч</w:t>
      </w:r>
      <w:r w:rsidR="00AD0815">
        <w:rPr>
          <w:color w:val="000000"/>
          <w:sz w:val="32"/>
          <w:szCs w:val="32"/>
        </w:rPr>
        <w:t>но-</w:t>
      </w:r>
      <w:r w:rsidR="00AD0815">
        <w:rPr>
          <w:color w:val="000000"/>
          <w:sz w:val="32"/>
          <w:szCs w:val="32"/>
        </w:rPr>
        <w:lastRenderedPageBreak/>
        <w:t>линейной аппроксимации его ВАХ изображена на рис</w:t>
      </w:r>
      <w:r w:rsidR="003743D2">
        <w:rPr>
          <w:color w:val="000000"/>
          <w:sz w:val="32"/>
          <w:szCs w:val="32"/>
        </w:rPr>
        <w:t>.</w:t>
      </w:r>
      <w:r w:rsidR="00AD0815">
        <w:rPr>
          <w:color w:val="000000"/>
          <w:sz w:val="32"/>
          <w:szCs w:val="32"/>
        </w:rPr>
        <w:t>1.</w:t>
      </w:r>
      <w:r w:rsidR="00011E86">
        <w:rPr>
          <w:color w:val="000000"/>
          <w:sz w:val="32"/>
          <w:szCs w:val="32"/>
        </w:rPr>
        <w:t>7</w:t>
      </w:r>
      <w:r w:rsidR="00AD0815">
        <w:rPr>
          <w:color w:val="000000"/>
          <w:sz w:val="32"/>
          <w:szCs w:val="32"/>
        </w:rPr>
        <w:t>.</w:t>
      </w:r>
      <w:r w:rsidR="00A54B8E" w:rsidRPr="00676797">
        <w:rPr>
          <w:color w:val="000000"/>
          <w:sz w:val="32"/>
          <w:szCs w:val="32"/>
        </w:rPr>
        <w:t xml:space="preserve"> </w:t>
      </w:r>
      <w:r w:rsidR="00C51C22">
        <w:rPr>
          <w:color w:val="000000"/>
          <w:sz w:val="32"/>
          <w:szCs w:val="32"/>
        </w:rPr>
        <w:t>На рис.1.</w:t>
      </w:r>
      <w:r w:rsidR="00011E86">
        <w:rPr>
          <w:color w:val="000000"/>
          <w:sz w:val="32"/>
          <w:szCs w:val="32"/>
        </w:rPr>
        <w:t>8</w:t>
      </w:r>
      <w:r w:rsidR="00C51C22">
        <w:rPr>
          <w:color w:val="000000"/>
          <w:sz w:val="32"/>
          <w:szCs w:val="32"/>
        </w:rPr>
        <w:t xml:space="preserve"> представлены схемы замещения с использ</w:t>
      </w:r>
      <w:r w:rsidR="00C51C22">
        <w:rPr>
          <w:color w:val="000000"/>
          <w:sz w:val="32"/>
          <w:szCs w:val="32"/>
        </w:rPr>
        <w:t>о</w:t>
      </w:r>
      <w:r w:rsidR="00C51C22">
        <w:rPr>
          <w:color w:val="000000"/>
          <w:sz w:val="32"/>
          <w:szCs w:val="32"/>
        </w:rPr>
        <w:t>ванием ВАХ идеального диода и ВАХ ид</w:t>
      </w:r>
      <w:r w:rsidR="00C51C22">
        <w:rPr>
          <w:color w:val="000000"/>
          <w:sz w:val="32"/>
          <w:szCs w:val="32"/>
        </w:rPr>
        <w:t>е</w:t>
      </w:r>
      <w:r w:rsidR="00C51C22">
        <w:rPr>
          <w:color w:val="000000"/>
          <w:sz w:val="32"/>
          <w:szCs w:val="32"/>
        </w:rPr>
        <w:t xml:space="preserve">ального </w:t>
      </w:r>
      <w:r w:rsidR="00C51C22" w:rsidRPr="00C51C22">
        <w:rPr>
          <w:i/>
          <w:color w:val="000000"/>
          <w:sz w:val="32"/>
          <w:szCs w:val="32"/>
          <w:lang w:val="en-US"/>
        </w:rPr>
        <w:t>p</w:t>
      </w:r>
      <w:r w:rsidR="00C51C22" w:rsidRPr="00C51C22">
        <w:rPr>
          <w:i/>
          <w:color w:val="000000"/>
          <w:sz w:val="32"/>
          <w:szCs w:val="32"/>
        </w:rPr>
        <w:t>-</w:t>
      </w:r>
      <w:r w:rsidR="00C51C22" w:rsidRPr="00C51C22">
        <w:rPr>
          <w:i/>
          <w:color w:val="000000"/>
          <w:sz w:val="32"/>
          <w:szCs w:val="32"/>
          <w:lang w:val="en-US"/>
        </w:rPr>
        <w:t>n</w:t>
      </w:r>
      <w:r w:rsidR="00C51C22" w:rsidRPr="00C51C22">
        <w:rPr>
          <w:color w:val="000000"/>
          <w:sz w:val="32"/>
          <w:szCs w:val="32"/>
        </w:rPr>
        <w:t xml:space="preserve"> </w:t>
      </w:r>
      <w:r w:rsidR="00C51C22">
        <w:rPr>
          <w:color w:val="000000"/>
          <w:sz w:val="32"/>
          <w:szCs w:val="32"/>
        </w:rPr>
        <w:t>перехода</w:t>
      </w:r>
      <w:r w:rsidR="009053DE">
        <w:rPr>
          <w:color w:val="000000"/>
          <w:sz w:val="32"/>
          <w:szCs w:val="32"/>
        </w:rPr>
        <w:t xml:space="preserve"> (</w:t>
      </w:r>
      <w:r w:rsidR="009053DE" w:rsidRPr="009053DE">
        <w:rPr>
          <w:i/>
          <w:color w:val="000000"/>
          <w:sz w:val="32"/>
          <w:szCs w:val="32"/>
        </w:rPr>
        <w:t>r</w:t>
      </w:r>
      <w:r w:rsidR="009053DE" w:rsidRPr="009053DE">
        <w:rPr>
          <w:i/>
          <w:color w:val="000000"/>
          <w:sz w:val="32"/>
          <w:szCs w:val="32"/>
          <w:vertAlign w:val="subscript"/>
        </w:rPr>
        <w:t>д</w:t>
      </w:r>
      <w:r w:rsidR="009053DE" w:rsidRPr="009053DE">
        <w:rPr>
          <w:i/>
          <w:color w:val="000000"/>
          <w:sz w:val="32"/>
          <w:szCs w:val="32"/>
        </w:rPr>
        <w:t xml:space="preserve"> </w:t>
      </w:r>
      <w:r w:rsidR="009053DE">
        <w:rPr>
          <w:color w:val="000000"/>
          <w:sz w:val="32"/>
          <w:szCs w:val="32"/>
        </w:rPr>
        <w:t xml:space="preserve">– сопротивление диода, </w:t>
      </w:r>
      <w:r w:rsidR="009053DE" w:rsidRPr="009053DE">
        <w:rPr>
          <w:i/>
          <w:color w:val="000000"/>
          <w:sz w:val="32"/>
          <w:szCs w:val="32"/>
        </w:rPr>
        <w:t>r</w:t>
      </w:r>
      <w:r w:rsidR="009053DE" w:rsidRPr="009053DE">
        <w:rPr>
          <w:i/>
          <w:color w:val="000000"/>
          <w:sz w:val="32"/>
          <w:szCs w:val="32"/>
          <w:vertAlign w:val="subscript"/>
        </w:rPr>
        <w:t>у</w:t>
      </w:r>
      <w:r w:rsidR="009053DE">
        <w:rPr>
          <w:color w:val="000000"/>
          <w:sz w:val="32"/>
          <w:szCs w:val="32"/>
        </w:rPr>
        <w:t xml:space="preserve"> –сопротивление утечки диода)</w:t>
      </w:r>
      <w:r w:rsidR="00C51C22">
        <w:rPr>
          <w:color w:val="000000"/>
          <w:sz w:val="32"/>
          <w:szCs w:val="32"/>
        </w:rPr>
        <w:t>.</w:t>
      </w:r>
    </w:p>
    <w:p w:rsidR="00A54B8E" w:rsidRPr="00AD0815" w:rsidRDefault="00791E97" w:rsidP="00B25E82">
      <w:pPr>
        <w:spacing w:line="288" w:lineRule="atLeast"/>
        <w:ind w:firstLine="567"/>
        <w:rPr>
          <w:color w:val="000000"/>
          <w:sz w:val="32"/>
          <w:szCs w:val="32"/>
        </w:rPr>
      </w:pPr>
      <w:r>
        <w:rPr>
          <w:noProof/>
        </w:rPr>
        <w:drawing>
          <wp:anchor distT="0" distB="0" distL="114300" distR="114300" simplePos="0" relativeHeight="251561984" behindDoc="1" locked="0" layoutInCell="1" allowOverlap="1">
            <wp:simplePos x="0" y="0"/>
            <wp:positionH relativeFrom="column">
              <wp:align>left</wp:align>
            </wp:positionH>
            <wp:positionV relativeFrom="paragraph">
              <wp:posOffset>3810</wp:posOffset>
            </wp:positionV>
            <wp:extent cx="1991360" cy="1615440"/>
            <wp:effectExtent l="19050" t="0" r="8890" b="0"/>
            <wp:wrapTight wrapText="bothSides">
              <wp:wrapPolygon edited="0">
                <wp:start x="-207" y="0"/>
                <wp:lineTo x="-207" y="21396"/>
                <wp:lineTo x="21696" y="21396"/>
                <wp:lineTo x="21696" y="0"/>
                <wp:lineTo x="-207" y="0"/>
              </wp:wrapPolygon>
            </wp:wrapTight>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991360" cy="1615440"/>
                    </a:xfrm>
                    <a:prstGeom prst="rect">
                      <a:avLst/>
                    </a:prstGeom>
                    <a:noFill/>
                    <a:ln w="9525">
                      <a:noFill/>
                      <a:miter lim="800000"/>
                      <a:headEnd/>
                      <a:tailEnd/>
                    </a:ln>
                  </pic:spPr>
                </pic:pic>
              </a:graphicData>
            </a:graphic>
          </wp:anchor>
        </w:drawing>
      </w:r>
    </w:p>
    <w:p w:rsidR="007E525C" w:rsidRDefault="00C51C22" w:rsidP="00B25E82">
      <w:pPr>
        <w:spacing w:line="288" w:lineRule="atLeast"/>
        <w:ind w:firstLine="567"/>
        <w:rPr>
          <w:color w:val="000000"/>
          <w:sz w:val="28"/>
          <w:szCs w:val="28"/>
        </w:rPr>
      </w:pPr>
      <w:r w:rsidRPr="00C51C22">
        <w:rPr>
          <w:color w:val="000000"/>
          <w:sz w:val="28"/>
          <w:szCs w:val="28"/>
        </w:rPr>
        <w:t>Рис.1.</w:t>
      </w:r>
      <w:r w:rsidR="00011E86">
        <w:rPr>
          <w:color w:val="000000"/>
          <w:sz w:val="28"/>
          <w:szCs w:val="28"/>
        </w:rPr>
        <w:t>7</w:t>
      </w:r>
      <w:r w:rsidRPr="00C51C22">
        <w:rPr>
          <w:color w:val="000000"/>
          <w:sz w:val="28"/>
          <w:szCs w:val="28"/>
        </w:rPr>
        <w:t>.</w:t>
      </w:r>
      <w:r>
        <w:rPr>
          <w:color w:val="000000"/>
          <w:sz w:val="28"/>
          <w:szCs w:val="28"/>
        </w:rPr>
        <w:t xml:space="preserve"> Ап</w:t>
      </w:r>
      <w:r w:rsidR="005C1426">
        <w:rPr>
          <w:color w:val="000000"/>
          <w:sz w:val="28"/>
          <w:szCs w:val="28"/>
        </w:rPr>
        <w:t>п</w:t>
      </w:r>
      <w:r>
        <w:rPr>
          <w:color w:val="000000"/>
          <w:sz w:val="28"/>
          <w:szCs w:val="28"/>
        </w:rPr>
        <w:t xml:space="preserve">роксимация ВАХ диода </w:t>
      </w:r>
      <w:r w:rsidR="007E525C">
        <w:rPr>
          <w:color w:val="000000"/>
          <w:sz w:val="28"/>
          <w:szCs w:val="28"/>
        </w:rPr>
        <w:t xml:space="preserve">     </w:t>
      </w:r>
    </w:p>
    <w:p w:rsidR="00A54B8E" w:rsidRPr="00C51C22" w:rsidRDefault="007E525C" w:rsidP="00B25E82">
      <w:pPr>
        <w:spacing w:line="288" w:lineRule="atLeast"/>
        <w:ind w:firstLine="567"/>
        <w:rPr>
          <w:color w:val="000000"/>
          <w:sz w:val="28"/>
          <w:szCs w:val="28"/>
        </w:rPr>
      </w:pPr>
      <w:r>
        <w:rPr>
          <w:color w:val="000000"/>
          <w:sz w:val="28"/>
          <w:szCs w:val="28"/>
        </w:rPr>
        <w:t xml:space="preserve">        </w:t>
      </w:r>
      <w:r w:rsidR="005E0206">
        <w:rPr>
          <w:color w:val="000000"/>
          <w:sz w:val="28"/>
          <w:szCs w:val="28"/>
        </w:rPr>
        <w:t xml:space="preserve">     </w:t>
      </w:r>
      <w:r>
        <w:rPr>
          <w:color w:val="000000"/>
          <w:sz w:val="28"/>
          <w:szCs w:val="28"/>
        </w:rPr>
        <w:t xml:space="preserve">  </w:t>
      </w:r>
      <w:r w:rsidR="00C51C22">
        <w:rPr>
          <w:color w:val="000000"/>
          <w:sz w:val="28"/>
          <w:szCs w:val="28"/>
        </w:rPr>
        <w:t>линейными отрезками</w:t>
      </w:r>
      <w:r w:rsidR="00A54B8E" w:rsidRPr="00C51C22">
        <w:rPr>
          <w:color w:val="000000"/>
          <w:sz w:val="28"/>
          <w:szCs w:val="28"/>
        </w:rPr>
        <w:br w:type="textWrapping" w:clear="all"/>
        <w:t xml:space="preserve"> </w:t>
      </w:r>
    </w:p>
    <w:p w:rsidR="007A15DF" w:rsidRPr="006D4C66" w:rsidRDefault="00C51C22" w:rsidP="00A55EAB">
      <w:pPr>
        <w:spacing w:line="288" w:lineRule="atLeast"/>
        <w:ind w:firstLine="567"/>
        <w:jc w:val="both"/>
        <w:rPr>
          <w:color w:val="000000"/>
          <w:sz w:val="28"/>
          <w:szCs w:val="28"/>
        </w:rPr>
      </w:pPr>
      <w:r w:rsidRPr="00C51C22">
        <w:rPr>
          <w:color w:val="000000"/>
          <w:sz w:val="32"/>
          <w:szCs w:val="32"/>
        </w:rPr>
        <w:t xml:space="preserve">  </w:t>
      </w:r>
      <w:r w:rsidR="00B25E82">
        <w:rPr>
          <w:color w:val="000000"/>
          <w:sz w:val="32"/>
          <w:szCs w:val="32"/>
        </w:rPr>
        <w:t xml:space="preserve">   </w:t>
      </w:r>
      <w:r w:rsidRPr="00C51C22">
        <w:rPr>
          <w:color w:val="000000"/>
          <w:sz w:val="32"/>
          <w:szCs w:val="32"/>
        </w:rPr>
        <w:t xml:space="preserve">   </w:t>
      </w:r>
      <w:r w:rsidR="00791E97">
        <w:rPr>
          <w:noProof/>
          <w:color w:val="000000"/>
          <w:sz w:val="32"/>
          <w:szCs w:val="32"/>
        </w:rPr>
        <w:drawing>
          <wp:inline distT="0" distB="0" distL="0" distR="0">
            <wp:extent cx="4318000" cy="100330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318000" cy="1003300"/>
                    </a:xfrm>
                    <a:prstGeom prst="rect">
                      <a:avLst/>
                    </a:prstGeom>
                    <a:noFill/>
                    <a:ln w="9525">
                      <a:noFill/>
                      <a:miter lim="800000"/>
                      <a:headEnd/>
                      <a:tailEnd/>
                    </a:ln>
                  </pic:spPr>
                </pic:pic>
              </a:graphicData>
            </a:graphic>
          </wp:inline>
        </w:drawing>
      </w:r>
      <w:r w:rsidR="007A15DF" w:rsidRPr="006D4C66">
        <w:rPr>
          <w:color w:val="000000"/>
          <w:sz w:val="32"/>
          <w:szCs w:val="32"/>
        </w:rPr>
        <w:t xml:space="preserve">        </w:t>
      </w:r>
      <w:r w:rsidRPr="00C51C22">
        <w:rPr>
          <w:color w:val="000000"/>
          <w:sz w:val="28"/>
          <w:szCs w:val="28"/>
        </w:rPr>
        <w:t xml:space="preserve">         </w:t>
      </w:r>
      <w:r w:rsidR="007A15DF" w:rsidRPr="006D4C66">
        <w:rPr>
          <w:color w:val="000000"/>
          <w:sz w:val="28"/>
          <w:szCs w:val="28"/>
        </w:rPr>
        <w:t xml:space="preserve">  </w:t>
      </w:r>
    </w:p>
    <w:p w:rsidR="00C51C22" w:rsidRPr="00E2530A" w:rsidRDefault="007A15DF" w:rsidP="00A55EAB">
      <w:pPr>
        <w:spacing w:line="288" w:lineRule="atLeast"/>
        <w:ind w:firstLine="567"/>
        <w:jc w:val="both"/>
        <w:rPr>
          <w:color w:val="000000"/>
          <w:sz w:val="32"/>
          <w:szCs w:val="32"/>
        </w:rPr>
      </w:pPr>
      <w:r w:rsidRPr="006D4C66">
        <w:rPr>
          <w:color w:val="000000"/>
          <w:sz w:val="28"/>
          <w:szCs w:val="28"/>
        </w:rPr>
        <w:t xml:space="preserve">              </w:t>
      </w:r>
      <w:r w:rsidR="00C51C22" w:rsidRPr="00E2530A">
        <w:rPr>
          <w:color w:val="000000"/>
          <w:sz w:val="28"/>
          <w:szCs w:val="28"/>
        </w:rPr>
        <w:t>Рис.1.</w:t>
      </w:r>
      <w:r w:rsidR="00011E86" w:rsidRPr="00E2530A">
        <w:rPr>
          <w:color w:val="000000"/>
          <w:sz w:val="28"/>
          <w:szCs w:val="28"/>
        </w:rPr>
        <w:t>8</w:t>
      </w:r>
      <w:r w:rsidR="00C51C22" w:rsidRPr="00E2530A">
        <w:rPr>
          <w:color w:val="000000"/>
          <w:sz w:val="28"/>
          <w:szCs w:val="28"/>
        </w:rPr>
        <w:t>. Замещение диодов использованием ВАХ</w:t>
      </w:r>
    </w:p>
    <w:p w:rsidR="00A54B8E" w:rsidRPr="00C51C22" w:rsidRDefault="007A15DF" w:rsidP="00A55EAB">
      <w:pPr>
        <w:spacing w:line="288" w:lineRule="atLeast"/>
        <w:ind w:firstLine="567"/>
        <w:jc w:val="both"/>
        <w:rPr>
          <w:color w:val="000000"/>
          <w:sz w:val="28"/>
          <w:szCs w:val="28"/>
        </w:rPr>
      </w:pPr>
      <w:r w:rsidRPr="00E2530A">
        <w:rPr>
          <w:color w:val="000000"/>
          <w:sz w:val="28"/>
          <w:szCs w:val="28"/>
        </w:rPr>
        <w:t xml:space="preserve">        </w:t>
      </w:r>
      <w:r w:rsidR="00C51C22" w:rsidRPr="00E2530A">
        <w:rPr>
          <w:color w:val="000000"/>
          <w:sz w:val="28"/>
          <w:szCs w:val="28"/>
        </w:rPr>
        <w:t xml:space="preserve">идеального диода (а) и ВАХ идеального </w:t>
      </w:r>
      <w:r w:rsidR="00C51C22" w:rsidRPr="00E2530A">
        <w:rPr>
          <w:i/>
          <w:color w:val="000000"/>
          <w:sz w:val="28"/>
          <w:szCs w:val="28"/>
          <w:lang w:val="en-US"/>
        </w:rPr>
        <w:t>p</w:t>
      </w:r>
      <w:r w:rsidR="00C51C22" w:rsidRPr="00E2530A">
        <w:rPr>
          <w:i/>
          <w:color w:val="000000"/>
          <w:sz w:val="28"/>
          <w:szCs w:val="28"/>
        </w:rPr>
        <w:t>-</w:t>
      </w:r>
      <w:r w:rsidR="00C51C22" w:rsidRPr="00E2530A">
        <w:rPr>
          <w:i/>
          <w:color w:val="000000"/>
          <w:sz w:val="28"/>
          <w:szCs w:val="28"/>
          <w:lang w:val="en-US"/>
        </w:rPr>
        <w:t>n</w:t>
      </w:r>
      <w:r w:rsidR="00C51C22" w:rsidRPr="00E2530A">
        <w:rPr>
          <w:color w:val="000000"/>
          <w:sz w:val="28"/>
          <w:szCs w:val="28"/>
        </w:rPr>
        <w:t xml:space="preserve"> перехода (б)</w:t>
      </w:r>
    </w:p>
    <w:p w:rsidR="00A54B8E" w:rsidRPr="00C51C22" w:rsidRDefault="00A54B8E" w:rsidP="00A55EAB">
      <w:pPr>
        <w:spacing w:line="288" w:lineRule="atLeast"/>
        <w:ind w:firstLine="567"/>
        <w:jc w:val="both"/>
        <w:rPr>
          <w:color w:val="000000"/>
          <w:sz w:val="32"/>
          <w:szCs w:val="32"/>
        </w:rPr>
      </w:pPr>
    </w:p>
    <w:p w:rsidR="00A54B8E" w:rsidRPr="0058520D" w:rsidRDefault="00C30789" w:rsidP="00A55EAB">
      <w:pPr>
        <w:spacing w:line="288" w:lineRule="atLeast"/>
        <w:ind w:firstLine="540"/>
        <w:jc w:val="both"/>
        <w:rPr>
          <w:color w:val="000000"/>
          <w:sz w:val="32"/>
          <w:szCs w:val="32"/>
        </w:rPr>
      </w:pPr>
      <w:r>
        <w:rPr>
          <w:color w:val="000000"/>
          <w:sz w:val="32"/>
          <w:szCs w:val="32"/>
        </w:rPr>
        <w:t xml:space="preserve">       </w:t>
      </w:r>
      <w:r w:rsidR="00A54B8E" w:rsidRPr="007620A8">
        <w:rPr>
          <w:b/>
          <w:color w:val="000000"/>
          <w:sz w:val="32"/>
          <w:szCs w:val="32"/>
        </w:rPr>
        <w:t>Работа диода в цепи с нагрузкой</w:t>
      </w:r>
      <w:r w:rsidR="00A54B8E" w:rsidRPr="00C30789">
        <w:rPr>
          <w:b/>
          <w:color w:val="000000"/>
          <w:sz w:val="32"/>
          <w:szCs w:val="32"/>
        </w:rPr>
        <w:t>.</w:t>
      </w:r>
      <w:r w:rsidR="00A54B8E" w:rsidRPr="00676797">
        <w:rPr>
          <w:color w:val="000000"/>
          <w:sz w:val="32"/>
          <w:szCs w:val="32"/>
        </w:rPr>
        <w:t xml:space="preserve"> Рассмотрим простейшую цепь с диодом и резистором</w:t>
      </w:r>
      <w:r w:rsidR="005C1426">
        <w:rPr>
          <w:color w:val="000000"/>
          <w:sz w:val="32"/>
          <w:szCs w:val="32"/>
        </w:rPr>
        <w:t>,</w:t>
      </w:r>
      <w:r w:rsidR="00A54B8E" w:rsidRPr="00676797">
        <w:rPr>
          <w:color w:val="000000"/>
          <w:sz w:val="32"/>
          <w:szCs w:val="32"/>
        </w:rPr>
        <w:t xml:space="preserve"> и действи</w:t>
      </w:r>
      <w:r w:rsidR="00983E63">
        <w:rPr>
          <w:color w:val="000000"/>
          <w:sz w:val="32"/>
          <w:szCs w:val="32"/>
        </w:rPr>
        <w:t>е</w:t>
      </w:r>
      <w:r w:rsidR="00A54B8E" w:rsidRPr="00676797">
        <w:rPr>
          <w:color w:val="000000"/>
          <w:sz w:val="32"/>
          <w:szCs w:val="32"/>
        </w:rPr>
        <w:t xml:space="preserve"> на входе ее разнополярного напряжения</w:t>
      </w:r>
      <w:r w:rsidR="00983E63" w:rsidRPr="00983E63">
        <w:rPr>
          <w:color w:val="000000"/>
          <w:sz w:val="32"/>
          <w:szCs w:val="32"/>
        </w:rPr>
        <w:t xml:space="preserve"> (</w:t>
      </w:r>
      <w:r w:rsidR="00983E63">
        <w:rPr>
          <w:color w:val="000000"/>
          <w:sz w:val="32"/>
          <w:szCs w:val="32"/>
        </w:rPr>
        <w:t>рис.1.</w:t>
      </w:r>
      <w:r w:rsidR="007E525C">
        <w:rPr>
          <w:color w:val="000000"/>
          <w:sz w:val="32"/>
          <w:szCs w:val="32"/>
        </w:rPr>
        <w:t>9</w:t>
      </w:r>
      <w:r w:rsidR="00983E63">
        <w:rPr>
          <w:color w:val="000000"/>
          <w:sz w:val="32"/>
          <w:szCs w:val="32"/>
        </w:rPr>
        <w:t>)</w:t>
      </w:r>
      <w:r w:rsidR="00A54B8E" w:rsidRPr="00676797">
        <w:rPr>
          <w:color w:val="000000"/>
          <w:sz w:val="32"/>
          <w:szCs w:val="32"/>
        </w:rPr>
        <w:t xml:space="preserve">. </w:t>
      </w:r>
      <w:r w:rsidR="00C0460A">
        <w:rPr>
          <w:color w:val="000000"/>
          <w:sz w:val="32"/>
          <w:szCs w:val="32"/>
        </w:rPr>
        <w:t>Картина распределения напряжений на элеме</w:t>
      </w:r>
      <w:r w:rsidR="00C0460A">
        <w:rPr>
          <w:color w:val="000000"/>
          <w:sz w:val="32"/>
          <w:szCs w:val="32"/>
        </w:rPr>
        <w:t>н</w:t>
      </w:r>
      <w:r w:rsidR="00C0460A">
        <w:rPr>
          <w:color w:val="000000"/>
          <w:sz w:val="32"/>
          <w:szCs w:val="32"/>
        </w:rPr>
        <w:t>тах схемы определяется положением линий нагрузки (рис.1.</w:t>
      </w:r>
      <w:r w:rsidR="007E525C">
        <w:rPr>
          <w:color w:val="000000"/>
          <w:sz w:val="32"/>
          <w:szCs w:val="32"/>
        </w:rPr>
        <w:t>10</w:t>
      </w:r>
      <w:r w:rsidR="00C0460A">
        <w:rPr>
          <w:color w:val="000000"/>
          <w:sz w:val="32"/>
          <w:szCs w:val="32"/>
        </w:rPr>
        <w:t xml:space="preserve">)  - на графике ВАХ диода по оси напряжения в обе стороны откладываются две точки, </w:t>
      </w:r>
      <w:r w:rsidR="009729B7">
        <w:rPr>
          <w:color w:val="000000"/>
          <w:sz w:val="32"/>
          <w:szCs w:val="32"/>
        </w:rPr>
        <w:t>определяемые</w:t>
      </w:r>
      <w:r w:rsidR="00C0460A">
        <w:rPr>
          <w:color w:val="000000"/>
          <w:sz w:val="32"/>
          <w:szCs w:val="32"/>
        </w:rPr>
        <w:t xml:space="preserve"> </w:t>
      </w:r>
      <w:r w:rsidR="00C0460A" w:rsidRPr="00B72E9F">
        <w:rPr>
          <w:i/>
          <w:color w:val="000000"/>
          <w:sz w:val="32"/>
          <w:szCs w:val="32"/>
        </w:rPr>
        <w:t>+</w:t>
      </w:r>
      <w:r w:rsidR="00C0460A" w:rsidRPr="00B72E9F">
        <w:rPr>
          <w:i/>
          <w:color w:val="000000"/>
          <w:sz w:val="32"/>
          <w:szCs w:val="32"/>
          <w:lang w:val="en-US"/>
        </w:rPr>
        <w:t>U</w:t>
      </w:r>
      <w:r w:rsidR="00C0460A" w:rsidRPr="00B72E9F">
        <w:rPr>
          <w:i/>
          <w:color w:val="000000"/>
          <w:sz w:val="32"/>
          <w:szCs w:val="32"/>
          <w:vertAlign w:val="subscript"/>
          <w:lang w:val="en-US"/>
        </w:rPr>
        <w:t>m</w:t>
      </w:r>
      <w:r w:rsidR="00C0460A" w:rsidRPr="00C0460A">
        <w:rPr>
          <w:color w:val="000000"/>
          <w:sz w:val="32"/>
          <w:szCs w:val="32"/>
        </w:rPr>
        <w:t xml:space="preserve">  </w:t>
      </w:r>
      <w:r w:rsidR="00C0460A">
        <w:rPr>
          <w:color w:val="000000"/>
          <w:sz w:val="32"/>
          <w:szCs w:val="32"/>
        </w:rPr>
        <w:t>и</w:t>
      </w:r>
      <w:r w:rsidR="00C0460A" w:rsidRPr="00C0460A">
        <w:rPr>
          <w:color w:val="000000"/>
          <w:sz w:val="32"/>
          <w:szCs w:val="32"/>
        </w:rPr>
        <w:t xml:space="preserve"> </w:t>
      </w:r>
      <w:r w:rsidR="00C0460A" w:rsidRPr="00B72E9F">
        <w:rPr>
          <w:i/>
          <w:color w:val="000000"/>
          <w:sz w:val="32"/>
          <w:szCs w:val="32"/>
        </w:rPr>
        <w:t>–</w:t>
      </w:r>
      <w:r w:rsidR="00C0460A" w:rsidRPr="00B72E9F">
        <w:rPr>
          <w:i/>
          <w:color w:val="000000"/>
          <w:sz w:val="32"/>
          <w:szCs w:val="32"/>
          <w:lang w:val="en-US"/>
        </w:rPr>
        <w:t>U</w:t>
      </w:r>
      <w:r w:rsidR="00C0460A" w:rsidRPr="00B72E9F">
        <w:rPr>
          <w:i/>
          <w:color w:val="000000"/>
          <w:sz w:val="32"/>
          <w:szCs w:val="32"/>
          <w:vertAlign w:val="subscript"/>
          <w:lang w:val="en-US"/>
        </w:rPr>
        <w:t>m</w:t>
      </w:r>
      <w:r w:rsidR="00C0460A">
        <w:rPr>
          <w:color w:val="000000"/>
          <w:sz w:val="32"/>
          <w:szCs w:val="32"/>
        </w:rPr>
        <w:t xml:space="preserve"> питающего напряжения, что с</w:t>
      </w:r>
      <w:r w:rsidR="00C0460A">
        <w:rPr>
          <w:color w:val="000000"/>
          <w:sz w:val="32"/>
          <w:szCs w:val="32"/>
        </w:rPr>
        <w:t>о</w:t>
      </w:r>
      <w:r w:rsidR="00C0460A">
        <w:rPr>
          <w:color w:val="000000"/>
          <w:sz w:val="32"/>
          <w:szCs w:val="32"/>
        </w:rPr>
        <w:t xml:space="preserve">ответствует напряжению на диоде при закороченной нагрузке </w:t>
      </w:r>
      <w:r w:rsidR="00C0460A" w:rsidRPr="00B72E9F">
        <w:rPr>
          <w:i/>
          <w:color w:val="000000"/>
          <w:sz w:val="32"/>
          <w:szCs w:val="32"/>
          <w:lang w:val="en-US"/>
        </w:rPr>
        <w:t>R</w:t>
      </w:r>
      <w:r w:rsidR="00C0460A" w:rsidRPr="00B72E9F">
        <w:rPr>
          <w:i/>
          <w:color w:val="000000"/>
          <w:sz w:val="32"/>
          <w:szCs w:val="32"/>
          <w:vertAlign w:val="subscript"/>
        </w:rPr>
        <w:t>н</w:t>
      </w:r>
      <w:r w:rsidR="00C0460A">
        <w:rPr>
          <w:color w:val="000000"/>
          <w:sz w:val="32"/>
          <w:szCs w:val="32"/>
        </w:rPr>
        <w:t xml:space="preserve">, а на оси тока в обе стороны откладываются токи </w:t>
      </w:r>
      <w:r w:rsidR="00C0460A" w:rsidRPr="00B72E9F">
        <w:rPr>
          <w:i/>
          <w:color w:val="000000"/>
          <w:sz w:val="32"/>
          <w:szCs w:val="32"/>
          <w:lang w:val="en-US"/>
        </w:rPr>
        <w:t>U</w:t>
      </w:r>
      <w:r w:rsidR="00C0460A" w:rsidRPr="00B72E9F">
        <w:rPr>
          <w:i/>
          <w:color w:val="000000"/>
          <w:sz w:val="32"/>
          <w:szCs w:val="32"/>
          <w:vertAlign w:val="subscript"/>
          <w:lang w:val="en-US"/>
        </w:rPr>
        <w:t>m</w:t>
      </w:r>
      <w:r w:rsidR="00C0460A" w:rsidRPr="00B72E9F">
        <w:rPr>
          <w:i/>
          <w:color w:val="000000"/>
          <w:sz w:val="32"/>
          <w:szCs w:val="32"/>
        </w:rPr>
        <w:t>/</w:t>
      </w:r>
      <w:r w:rsidR="00C0460A" w:rsidRPr="00B72E9F">
        <w:rPr>
          <w:i/>
          <w:color w:val="000000"/>
          <w:sz w:val="32"/>
          <w:szCs w:val="32"/>
          <w:lang w:val="en-US"/>
        </w:rPr>
        <w:t>R</w:t>
      </w:r>
      <w:r w:rsidR="00C0460A" w:rsidRPr="00B72E9F">
        <w:rPr>
          <w:i/>
          <w:color w:val="000000"/>
          <w:sz w:val="32"/>
          <w:szCs w:val="32"/>
          <w:vertAlign w:val="subscript"/>
        </w:rPr>
        <w:t>н</w:t>
      </w:r>
      <w:r w:rsidR="009729B7">
        <w:rPr>
          <w:color w:val="000000"/>
          <w:sz w:val="32"/>
          <w:szCs w:val="32"/>
          <w:vertAlign w:val="subscript"/>
        </w:rPr>
        <w:t xml:space="preserve"> </w:t>
      </w:r>
      <w:r w:rsidR="009729B7" w:rsidRPr="009729B7">
        <w:rPr>
          <w:color w:val="000000"/>
          <w:sz w:val="32"/>
          <w:szCs w:val="32"/>
        </w:rPr>
        <w:t>и</w:t>
      </w:r>
      <w:r w:rsidR="009729B7">
        <w:rPr>
          <w:color w:val="000000"/>
          <w:sz w:val="32"/>
          <w:szCs w:val="32"/>
        </w:rPr>
        <w:t xml:space="preserve"> </w:t>
      </w:r>
      <w:r w:rsidR="009729B7" w:rsidRPr="00B72E9F">
        <w:rPr>
          <w:i/>
          <w:color w:val="000000"/>
          <w:sz w:val="32"/>
          <w:szCs w:val="32"/>
        </w:rPr>
        <w:t xml:space="preserve">- </w:t>
      </w:r>
      <w:r w:rsidR="009729B7" w:rsidRPr="00B72E9F">
        <w:rPr>
          <w:i/>
          <w:color w:val="000000"/>
          <w:sz w:val="32"/>
          <w:szCs w:val="32"/>
          <w:lang w:val="en-US"/>
        </w:rPr>
        <w:t>U</w:t>
      </w:r>
      <w:r w:rsidR="009729B7" w:rsidRPr="00B72E9F">
        <w:rPr>
          <w:i/>
          <w:color w:val="000000"/>
          <w:sz w:val="32"/>
          <w:szCs w:val="32"/>
          <w:vertAlign w:val="subscript"/>
          <w:lang w:val="en-US"/>
        </w:rPr>
        <w:t>m</w:t>
      </w:r>
      <w:r w:rsidR="009729B7" w:rsidRPr="00B72E9F">
        <w:rPr>
          <w:i/>
          <w:color w:val="000000"/>
          <w:sz w:val="32"/>
          <w:szCs w:val="32"/>
        </w:rPr>
        <w:t>/</w:t>
      </w:r>
      <w:r w:rsidR="009729B7" w:rsidRPr="00B72E9F">
        <w:rPr>
          <w:i/>
          <w:color w:val="000000"/>
          <w:sz w:val="32"/>
          <w:szCs w:val="32"/>
          <w:lang w:val="en-US"/>
        </w:rPr>
        <w:t>R</w:t>
      </w:r>
      <w:r w:rsidR="009729B7" w:rsidRPr="00B72E9F">
        <w:rPr>
          <w:i/>
          <w:color w:val="000000"/>
          <w:sz w:val="32"/>
          <w:szCs w:val="32"/>
          <w:vertAlign w:val="subscript"/>
        </w:rPr>
        <w:t>н</w:t>
      </w:r>
      <w:r w:rsidR="009729B7">
        <w:rPr>
          <w:color w:val="000000"/>
          <w:sz w:val="32"/>
          <w:szCs w:val="32"/>
          <w:vertAlign w:val="subscript"/>
        </w:rPr>
        <w:t xml:space="preserve"> </w:t>
      </w:r>
      <w:r w:rsidR="00C0460A">
        <w:rPr>
          <w:color w:val="000000"/>
          <w:sz w:val="32"/>
          <w:szCs w:val="32"/>
        </w:rPr>
        <w:t>, что с</w:t>
      </w:r>
      <w:r w:rsidR="00C0460A">
        <w:rPr>
          <w:color w:val="000000"/>
          <w:sz w:val="32"/>
          <w:szCs w:val="32"/>
        </w:rPr>
        <w:t>о</w:t>
      </w:r>
      <w:r w:rsidR="00C0460A">
        <w:rPr>
          <w:color w:val="000000"/>
          <w:sz w:val="32"/>
          <w:szCs w:val="32"/>
        </w:rPr>
        <w:t>ответствует закороченному диоду</w:t>
      </w:r>
      <w:r w:rsidR="0058520D">
        <w:rPr>
          <w:color w:val="000000"/>
          <w:sz w:val="32"/>
          <w:szCs w:val="32"/>
        </w:rPr>
        <w:t>. Эти две точки попарно соедин</w:t>
      </w:r>
      <w:r w:rsidR="0058520D">
        <w:rPr>
          <w:color w:val="000000"/>
          <w:sz w:val="32"/>
          <w:szCs w:val="32"/>
        </w:rPr>
        <w:t>я</w:t>
      </w:r>
      <w:r w:rsidR="0058520D">
        <w:rPr>
          <w:color w:val="000000"/>
          <w:sz w:val="32"/>
          <w:szCs w:val="32"/>
        </w:rPr>
        <w:t>ются прямыми линиями, которые называются нагрузочными. Перес</w:t>
      </w:r>
      <w:r w:rsidR="0058520D">
        <w:rPr>
          <w:color w:val="000000"/>
          <w:sz w:val="32"/>
          <w:szCs w:val="32"/>
        </w:rPr>
        <w:t>е</w:t>
      </w:r>
      <w:r w:rsidR="0058520D">
        <w:rPr>
          <w:color w:val="000000"/>
          <w:sz w:val="32"/>
          <w:szCs w:val="32"/>
        </w:rPr>
        <w:t xml:space="preserve">чения линий нагрузки </w:t>
      </w:r>
      <w:r w:rsidR="0058520D" w:rsidRPr="00B72E9F">
        <w:rPr>
          <w:i/>
          <w:color w:val="000000"/>
          <w:sz w:val="32"/>
          <w:szCs w:val="32"/>
          <w:lang w:val="en-US"/>
        </w:rPr>
        <w:t>R</w:t>
      </w:r>
      <w:r w:rsidR="0058520D" w:rsidRPr="00B72E9F">
        <w:rPr>
          <w:i/>
          <w:color w:val="000000"/>
          <w:sz w:val="32"/>
          <w:szCs w:val="32"/>
          <w:vertAlign w:val="subscript"/>
        </w:rPr>
        <w:t>н</w:t>
      </w:r>
      <w:r w:rsidR="0058520D">
        <w:rPr>
          <w:color w:val="000000"/>
          <w:sz w:val="32"/>
          <w:szCs w:val="32"/>
        </w:rPr>
        <w:t xml:space="preserve"> в первом и третьем квадрантах с ветвями </w:t>
      </w:r>
    </w:p>
    <w:p w:rsidR="00A54B8E" w:rsidRDefault="007E525C" w:rsidP="00A55EAB">
      <w:pPr>
        <w:spacing w:line="288" w:lineRule="atLeast"/>
        <w:jc w:val="both"/>
        <w:rPr>
          <w:color w:val="000000"/>
          <w:sz w:val="32"/>
          <w:szCs w:val="32"/>
        </w:rPr>
      </w:pPr>
      <w:r>
        <w:rPr>
          <w:color w:val="000000"/>
          <w:sz w:val="32"/>
          <w:szCs w:val="32"/>
        </w:rPr>
        <w:t>ВАХ диода для каждой фазы питающего напряжения соответств</w:t>
      </w:r>
      <w:r>
        <w:rPr>
          <w:color w:val="000000"/>
          <w:sz w:val="32"/>
          <w:szCs w:val="32"/>
        </w:rPr>
        <w:t>у</w:t>
      </w:r>
      <w:r>
        <w:rPr>
          <w:color w:val="000000"/>
          <w:sz w:val="32"/>
          <w:szCs w:val="32"/>
        </w:rPr>
        <w:t>ют</w:t>
      </w:r>
    </w:p>
    <w:p w:rsidR="007E525C" w:rsidRPr="007E525C" w:rsidRDefault="007E525C" w:rsidP="00A55EAB">
      <w:pPr>
        <w:spacing w:line="288" w:lineRule="atLeast"/>
        <w:jc w:val="both"/>
        <w:rPr>
          <w:color w:val="000000"/>
          <w:sz w:val="32"/>
          <w:szCs w:val="32"/>
        </w:rPr>
      </w:pPr>
    </w:p>
    <w:p w:rsidR="009729B7" w:rsidRDefault="009729B7" w:rsidP="00A55EAB">
      <w:pPr>
        <w:spacing w:line="288" w:lineRule="atLeast"/>
        <w:jc w:val="both"/>
        <w:rPr>
          <w:color w:val="000000"/>
          <w:sz w:val="28"/>
          <w:szCs w:val="28"/>
        </w:rPr>
      </w:pPr>
      <w:r>
        <w:rPr>
          <w:color w:val="000000"/>
          <w:sz w:val="32"/>
          <w:szCs w:val="32"/>
        </w:rPr>
        <w:lastRenderedPageBreak/>
        <w:t xml:space="preserve">      </w:t>
      </w:r>
      <w:r w:rsidR="00791E97">
        <w:rPr>
          <w:noProof/>
          <w:color w:val="000000"/>
          <w:sz w:val="32"/>
          <w:szCs w:val="32"/>
        </w:rPr>
        <w:drawing>
          <wp:inline distT="0" distB="0" distL="0" distR="0">
            <wp:extent cx="5118100" cy="1651000"/>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118100" cy="1651000"/>
                    </a:xfrm>
                    <a:prstGeom prst="rect">
                      <a:avLst/>
                    </a:prstGeom>
                    <a:noFill/>
                    <a:ln w="9525">
                      <a:noFill/>
                      <a:miter lim="800000"/>
                      <a:headEnd/>
                      <a:tailEnd/>
                    </a:ln>
                  </pic:spPr>
                </pic:pic>
              </a:graphicData>
            </a:graphic>
          </wp:inline>
        </w:drawing>
      </w:r>
      <w:r w:rsidR="00A54B8E" w:rsidRPr="00676797">
        <w:rPr>
          <w:color w:val="000000"/>
          <w:sz w:val="32"/>
          <w:szCs w:val="32"/>
        </w:rPr>
        <w:br w:type="textWrapping" w:clear="all"/>
      </w:r>
      <w:r>
        <w:rPr>
          <w:color w:val="000000"/>
          <w:sz w:val="32"/>
          <w:szCs w:val="32"/>
        </w:rPr>
        <w:t xml:space="preserve">             </w:t>
      </w:r>
      <w:r w:rsidR="00A54B8E" w:rsidRPr="00983E63">
        <w:rPr>
          <w:color w:val="000000"/>
          <w:sz w:val="28"/>
          <w:szCs w:val="28"/>
        </w:rPr>
        <w:t>Рис. 1.</w:t>
      </w:r>
      <w:r w:rsidR="007E525C">
        <w:rPr>
          <w:color w:val="000000"/>
          <w:sz w:val="28"/>
          <w:szCs w:val="28"/>
        </w:rPr>
        <w:t>9</w:t>
      </w:r>
      <w:r w:rsidR="00A54B8E" w:rsidRPr="00983E63">
        <w:rPr>
          <w:color w:val="000000"/>
          <w:sz w:val="28"/>
          <w:szCs w:val="28"/>
        </w:rPr>
        <w:t xml:space="preserve">. Цепь с диодом и </w:t>
      </w:r>
      <w:r>
        <w:rPr>
          <w:color w:val="000000"/>
          <w:sz w:val="28"/>
          <w:szCs w:val="28"/>
        </w:rPr>
        <w:t xml:space="preserve">         </w:t>
      </w:r>
      <w:r w:rsidRPr="007A084A">
        <w:rPr>
          <w:color w:val="000000"/>
          <w:sz w:val="28"/>
          <w:szCs w:val="28"/>
        </w:rPr>
        <w:t>Рис. 1.</w:t>
      </w:r>
      <w:r w:rsidR="007E525C">
        <w:rPr>
          <w:color w:val="000000"/>
          <w:sz w:val="28"/>
          <w:szCs w:val="28"/>
        </w:rPr>
        <w:t>10</w:t>
      </w:r>
      <w:r w:rsidRPr="007A084A">
        <w:rPr>
          <w:color w:val="000000"/>
          <w:sz w:val="28"/>
          <w:szCs w:val="28"/>
        </w:rPr>
        <w:t xml:space="preserve">. ВАХ диода с нагрузочной </w:t>
      </w:r>
    </w:p>
    <w:p w:rsidR="009729B7" w:rsidRDefault="009729B7" w:rsidP="00A55EAB">
      <w:pPr>
        <w:spacing w:line="288" w:lineRule="atLeast"/>
        <w:jc w:val="both"/>
        <w:rPr>
          <w:color w:val="000000"/>
          <w:sz w:val="28"/>
          <w:szCs w:val="28"/>
        </w:rPr>
      </w:pPr>
      <w:r>
        <w:rPr>
          <w:color w:val="000000"/>
          <w:sz w:val="28"/>
          <w:szCs w:val="28"/>
        </w:rPr>
        <w:t xml:space="preserve">                             </w:t>
      </w:r>
      <w:r w:rsidRPr="00983E63">
        <w:rPr>
          <w:color w:val="000000"/>
          <w:sz w:val="28"/>
          <w:szCs w:val="28"/>
        </w:rPr>
        <w:t>нагрузкой</w:t>
      </w:r>
      <w:r>
        <w:rPr>
          <w:color w:val="000000"/>
          <w:sz w:val="28"/>
          <w:szCs w:val="28"/>
        </w:rPr>
        <w:t xml:space="preserve">                                             </w:t>
      </w:r>
      <w:r w:rsidRPr="007A084A">
        <w:rPr>
          <w:color w:val="000000"/>
          <w:sz w:val="28"/>
          <w:szCs w:val="28"/>
        </w:rPr>
        <w:t>пр</w:t>
      </w:r>
      <w:r w:rsidRPr="007A084A">
        <w:rPr>
          <w:color w:val="000000"/>
          <w:sz w:val="28"/>
          <w:szCs w:val="28"/>
        </w:rPr>
        <w:t>я</w:t>
      </w:r>
      <w:r w:rsidRPr="007A084A">
        <w:rPr>
          <w:color w:val="000000"/>
          <w:sz w:val="28"/>
          <w:szCs w:val="28"/>
        </w:rPr>
        <w:t xml:space="preserve">мой </w:t>
      </w:r>
    </w:p>
    <w:p w:rsidR="00A54B8E" w:rsidRPr="00983E63" w:rsidRDefault="007E525C" w:rsidP="00A55EAB">
      <w:pPr>
        <w:spacing w:line="288" w:lineRule="atLeast"/>
        <w:jc w:val="both"/>
        <w:rPr>
          <w:color w:val="000000"/>
          <w:sz w:val="28"/>
          <w:szCs w:val="28"/>
        </w:rPr>
      </w:pPr>
      <w:r>
        <w:rPr>
          <w:color w:val="000000"/>
          <w:sz w:val="32"/>
          <w:szCs w:val="32"/>
        </w:rPr>
        <w:t>их одинаковым токам (что необходимо при последовательном их с</w:t>
      </w:r>
      <w:r>
        <w:rPr>
          <w:color w:val="000000"/>
          <w:sz w:val="32"/>
          <w:szCs w:val="32"/>
        </w:rPr>
        <w:t>о</w:t>
      </w:r>
      <w:r>
        <w:rPr>
          <w:color w:val="000000"/>
          <w:sz w:val="32"/>
          <w:szCs w:val="32"/>
        </w:rPr>
        <w:t>единении) и определяют положение рабочих т</w:t>
      </w:r>
      <w:r>
        <w:rPr>
          <w:color w:val="000000"/>
          <w:sz w:val="32"/>
          <w:szCs w:val="32"/>
        </w:rPr>
        <w:t>о</w:t>
      </w:r>
      <w:r>
        <w:rPr>
          <w:color w:val="000000"/>
          <w:sz w:val="32"/>
          <w:szCs w:val="32"/>
        </w:rPr>
        <w:t>чек.</w:t>
      </w:r>
    </w:p>
    <w:p w:rsidR="00A54B8E" w:rsidRPr="00676797" w:rsidRDefault="005C1426" w:rsidP="00A55EAB">
      <w:pPr>
        <w:spacing w:line="288" w:lineRule="atLeast"/>
        <w:ind w:firstLine="567"/>
        <w:jc w:val="both"/>
        <w:rPr>
          <w:color w:val="000000"/>
          <w:sz w:val="32"/>
          <w:szCs w:val="32"/>
        </w:rPr>
      </w:pPr>
      <w:r>
        <w:rPr>
          <w:color w:val="000000"/>
          <w:sz w:val="32"/>
          <w:szCs w:val="32"/>
        </w:rPr>
        <w:t xml:space="preserve">Положительная полуволна </w:t>
      </w:r>
      <w:r w:rsidR="00A54B8E" w:rsidRPr="00B72E9F">
        <w:rPr>
          <w:i/>
          <w:color w:val="000000"/>
          <w:sz w:val="32"/>
          <w:szCs w:val="32"/>
          <w:lang/>
        </w:rPr>
        <w:t>U</w:t>
      </w:r>
      <w:r w:rsidR="00A54B8E" w:rsidRPr="00B72E9F">
        <w:rPr>
          <w:i/>
          <w:color w:val="000000"/>
          <w:sz w:val="32"/>
          <w:szCs w:val="32"/>
        </w:rPr>
        <w:t xml:space="preserve">&gt;0, </w:t>
      </w:r>
      <w:r w:rsidR="00A54B8E" w:rsidRPr="00B72E9F">
        <w:rPr>
          <w:i/>
          <w:color w:val="000000"/>
          <w:sz w:val="32"/>
          <w:szCs w:val="32"/>
          <w:lang/>
        </w:rPr>
        <w:t>U</w:t>
      </w:r>
      <w:r w:rsidR="00A54B8E" w:rsidRPr="00B72E9F">
        <w:rPr>
          <w:i/>
          <w:color w:val="000000"/>
          <w:sz w:val="32"/>
          <w:szCs w:val="32"/>
        </w:rPr>
        <w:t>=</w:t>
      </w:r>
      <w:r w:rsidR="00A54B8E" w:rsidRPr="00B72E9F">
        <w:rPr>
          <w:i/>
          <w:color w:val="000000"/>
          <w:sz w:val="32"/>
          <w:szCs w:val="32"/>
          <w:lang/>
        </w:rPr>
        <w:t>U</w:t>
      </w:r>
      <w:r w:rsidR="00A54B8E" w:rsidRPr="00B72E9F">
        <w:rPr>
          <w:i/>
          <w:color w:val="000000"/>
          <w:sz w:val="32"/>
          <w:szCs w:val="32"/>
          <w:vertAlign w:val="subscript"/>
          <w:lang/>
        </w:rPr>
        <w:t>m</w:t>
      </w:r>
      <w:r w:rsidR="00A54B8E" w:rsidRPr="00676797">
        <w:rPr>
          <w:color w:val="000000"/>
          <w:sz w:val="32"/>
          <w:szCs w:val="32"/>
        </w:rPr>
        <w:t xml:space="preserve">. </w:t>
      </w:r>
    </w:p>
    <w:p w:rsidR="00A54B8E" w:rsidRDefault="00A54B8E" w:rsidP="00A55EAB">
      <w:pPr>
        <w:spacing w:line="288" w:lineRule="atLeast"/>
        <w:ind w:firstLine="567"/>
        <w:jc w:val="both"/>
        <w:rPr>
          <w:color w:val="000000"/>
          <w:sz w:val="32"/>
          <w:szCs w:val="32"/>
        </w:rPr>
      </w:pPr>
      <w:r w:rsidRPr="00676797">
        <w:rPr>
          <w:color w:val="000000"/>
          <w:sz w:val="32"/>
          <w:szCs w:val="32"/>
        </w:rPr>
        <w:t xml:space="preserve">Данная полярность является прямой для диода. Ток и напряжение всегда будут удовлетворять ВАХ: </w:t>
      </w:r>
    </w:p>
    <w:p w:rsidR="00983E63" w:rsidRPr="00676797" w:rsidRDefault="00DA2ECA" w:rsidP="00A55EAB">
      <w:pPr>
        <w:spacing w:line="288" w:lineRule="atLeast"/>
        <w:ind w:firstLine="567"/>
        <w:jc w:val="both"/>
        <w:rPr>
          <w:color w:val="000000"/>
          <w:sz w:val="32"/>
          <w:szCs w:val="32"/>
        </w:rPr>
      </w:pPr>
      <w:r>
        <w:rPr>
          <w:color w:val="000000"/>
          <w:sz w:val="32"/>
          <w:szCs w:val="32"/>
        </w:rPr>
        <w:t xml:space="preserve">                                  </w:t>
      </w:r>
      <w:r w:rsidR="009729B7" w:rsidRPr="009729B7">
        <w:rPr>
          <w:color w:val="000000"/>
          <w:position w:val="-40"/>
          <w:sz w:val="32"/>
          <w:szCs w:val="32"/>
        </w:rPr>
        <w:object w:dxaOrig="1760" w:dyaOrig="920">
          <v:shape id="_x0000_i1030" type="#_x0000_t75" style="width:88pt;height:46pt" o:ole="">
            <v:imagedata r:id="rId30" o:title=""/>
          </v:shape>
          <o:OLEObject Type="Embed" ProgID="Equation.3" ShapeID="_x0000_i1030" DrawAspect="Content" ObjectID="_1547534703" r:id="rId31"/>
        </w:object>
      </w:r>
      <w:r w:rsidR="007A084A">
        <w:rPr>
          <w:color w:val="000000"/>
          <w:sz w:val="32"/>
          <w:szCs w:val="32"/>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кроме того: </w:t>
      </w:r>
    </w:p>
    <w:p w:rsidR="00A54B8E" w:rsidRPr="00676797" w:rsidRDefault="00A54B8E" w:rsidP="00A55EAB">
      <w:pPr>
        <w:spacing w:line="288" w:lineRule="atLeast"/>
        <w:ind w:firstLine="567"/>
        <w:jc w:val="both"/>
        <w:rPr>
          <w:color w:val="000000"/>
          <w:sz w:val="32"/>
          <w:szCs w:val="32"/>
        </w:rPr>
      </w:pPr>
      <w:r w:rsidRPr="00B72E9F">
        <w:rPr>
          <w:i/>
          <w:color w:val="000000"/>
          <w:sz w:val="32"/>
          <w:szCs w:val="32"/>
          <w:lang/>
        </w:rPr>
        <w:t>U</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U</w:t>
      </w:r>
      <w:r w:rsidRPr="00B72E9F">
        <w:rPr>
          <w:i/>
          <w:color w:val="000000"/>
          <w:sz w:val="32"/>
          <w:szCs w:val="32"/>
          <w:vertAlign w:val="subscript"/>
          <w:lang/>
        </w:rPr>
        <w:t>m</w:t>
      </w:r>
      <w:r w:rsidRPr="00B72E9F">
        <w:rPr>
          <w:i/>
          <w:color w:val="000000"/>
          <w:sz w:val="32"/>
          <w:szCs w:val="32"/>
        </w:rPr>
        <w:t>-</w:t>
      </w:r>
      <w:r w:rsidR="007A084A" w:rsidRPr="00B72E9F">
        <w:rPr>
          <w:i/>
          <w:color w:val="000000"/>
          <w:sz w:val="32"/>
          <w:szCs w:val="32"/>
        </w:rPr>
        <w:t xml:space="preserve"> </w:t>
      </w:r>
      <w:r w:rsidRPr="00B72E9F">
        <w:rPr>
          <w:i/>
          <w:color w:val="000000"/>
          <w:sz w:val="32"/>
          <w:szCs w:val="32"/>
          <w:lang/>
        </w:rPr>
        <w:t>I</w:t>
      </w:r>
      <w:r w:rsidRPr="00B72E9F">
        <w:rPr>
          <w:i/>
          <w:color w:val="000000"/>
          <w:sz w:val="32"/>
          <w:szCs w:val="32"/>
          <w:vertAlign w:val="subscript"/>
        </w:rPr>
        <w:t>д</w:t>
      </w:r>
      <w:r w:rsidRPr="00B72E9F">
        <w:rPr>
          <w:i/>
          <w:color w:val="000000"/>
          <w:sz w:val="32"/>
          <w:szCs w:val="32"/>
          <w:lang/>
        </w:rPr>
        <w:t>R</w:t>
      </w:r>
      <w:r w:rsidRPr="00B72E9F">
        <w:rPr>
          <w:i/>
          <w:color w:val="000000"/>
          <w:sz w:val="32"/>
          <w:szCs w:val="32"/>
          <w:vertAlign w:val="subscript"/>
          <w:lang/>
        </w:rPr>
        <w:t>H</w:t>
      </w:r>
      <w:r w:rsidR="00E2530A">
        <w:rPr>
          <w:color w:val="000000"/>
          <w:sz w:val="32"/>
          <w:szCs w:val="32"/>
        </w:rPr>
        <w:t>;</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при </w:t>
      </w:r>
      <w:r w:rsidRPr="00B72E9F">
        <w:rPr>
          <w:i/>
          <w:color w:val="000000"/>
          <w:sz w:val="32"/>
          <w:szCs w:val="32"/>
          <w:lang/>
        </w:rPr>
        <w:t>I</w:t>
      </w:r>
      <w:r w:rsidRPr="00B72E9F">
        <w:rPr>
          <w:i/>
          <w:color w:val="000000"/>
          <w:sz w:val="32"/>
          <w:szCs w:val="32"/>
          <w:vertAlign w:val="subscript"/>
        </w:rPr>
        <w:t>д</w:t>
      </w:r>
      <w:r w:rsidRPr="00B72E9F">
        <w:rPr>
          <w:i/>
          <w:color w:val="000000"/>
          <w:sz w:val="32"/>
          <w:szCs w:val="32"/>
        </w:rPr>
        <w:t xml:space="preserve">=0, </w:t>
      </w:r>
      <w:r w:rsidRPr="00B72E9F">
        <w:rPr>
          <w:i/>
          <w:color w:val="000000"/>
          <w:sz w:val="32"/>
          <w:szCs w:val="32"/>
          <w:lang/>
        </w:rPr>
        <w:t>U</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U</w:t>
      </w:r>
      <w:r w:rsidRPr="00B72E9F">
        <w:rPr>
          <w:i/>
          <w:color w:val="000000"/>
          <w:sz w:val="32"/>
          <w:szCs w:val="32"/>
          <w:vertAlign w:val="subscript"/>
          <w:lang/>
        </w:rPr>
        <w:t>m</w:t>
      </w:r>
      <w:r w:rsidR="00E2530A">
        <w:rPr>
          <w:color w:val="000000"/>
          <w:sz w:val="32"/>
          <w:szCs w:val="32"/>
        </w:rPr>
        <w:t>;</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при </w:t>
      </w:r>
      <w:r w:rsidRPr="00B72E9F">
        <w:rPr>
          <w:i/>
          <w:color w:val="000000"/>
          <w:sz w:val="32"/>
          <w:szCs w:val="32"/>
          <w:lang/>
        </w:rPr>
        <w:t>U</w:t>
      </w:r>
      <w:r w:rsidRPr="00B72E9F">
        <w:rPr>
          <w:i/>
          <w:color w:val="000000"/>
          <w:sz w:val="32"/>
          <w:szCs w:val="32"/>
          <w:vertAlign w:val="subscript"/>
        </w:rPr>
        <w:t>д</w:t>
      </w:r>
      <w:r w:rsidRPr="00B72E9F">
        <w:rPr>
          <w:i/>
          <w:color w:val="000000"/>
          <w:sz w:val="32"/>
          <w:szCs w:val="32"/>
        </w:rPr>
        <w:t xml:space="preserve">=0, </w:t>
      </w:r>
      <w:r w:rsidRPr="00B72E9F">
        <w:rPr>
          <w:i/>
          <w:color w:val="000000"/>
          <w:sz w:val="32"/>
          <w:szCs w:val="32"/>
          <w:lang/>
        </w:rPr>
        <w:t>I</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U</w:t>
      </w:r>
      <w:r w:rsidRPr="00B72E9F">
        <w:rPr>
          <w:i/>
          <w:color w:val="000000"/>
          <w:sz w:val="32"/>
          <w:szCs w:val="32"/>
          <w:vertAlign w:val="subscript"/>
          <w:lang/>
        </w:rPr>
        <w:t>m</w:t>
      </w:r>
      <w:r w:rsidRPr="00B72E9F">
        <w:rPr>
          <w:i/>
          <w:color w:val="000000"/>
          <w:sz w:val="32"/>
          <w:szCs w:val="32"/>
        </w:rPr>
        <w:t>/</w:t>
      </w:r>
      <w:r w:rsidRPr="00B72E9F">
        <w:rPr>
          <w:i/>
          <w:color w:val="000000"/>
          <w:sz w:val="32"/>
          <w:szCs w:val="32"/>
          <w:lang/>
        </w:rPr>
        <w:t>R</w:t>
      </w:r>
      <w:r w:rsidRPr="00B72E9F">
        <w:rPr>
          <w:i/>
          <w:color w:val="000000"/>
          <w:sz w:val="32"/>
          <w:szCs w:val="32"/>
          <w:vertAlign w:val="subscript"/>
          <w:lang/>
        </w:rPr>
        <w:t>H</w:t>
      </w:r>
      <w:r w:rsidR="00E2530A">
        <w:rPr>
          <w:color w:val="000000"/>
          <w:sz w:val="32"/>
          <w:szCs w:val="32"/>
        </w:rPr>
        <w:t>;</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при прямом включении </w:t>
      </w:r>
      <w:r w:rsidRPr="00B72E9F">
        <w:rPr>
          <w:i/>
          <w:color w:val="000000"/>
          <w:sz w:val="32"/>
          <w:szCs w:val="32"/>
          <w:lang/>
        </w:rPr>
        <w:t>U</w:t>
      </w:r>
      <w:r w:rsidRPr="00B72E9F">
        <w:rPr>
          <w:i/>
          <w:color w:val="000000"/>
          <w:sz w:val="32"/>
          <w:szCs w:val="32"/>
          <w:vertAlign w:val="subscript"/>
          <w:lang/>
        </w:rPr>
        <w:t>m</w:t>
      </w:r>
      <w:r w:rsidRPr="00B72E9F">
        <w:rPr>
          <w:i/>
          <w:color w:val="000000"/>
          <w:sz w:val="32"/>
          <w:szCs w:val="32"/>
        </w:rPr>
        <w:t>&gt;&gt;</w:t>
      </w:r>
      <w:r w:rsidRPr="00B72E9F">
        <w:rPr>
          <w:i/>
          <w:color w:val="000000"/>
          <w:sz w:val="32"/>
          <w:szCs w:val="32"/>
          <w:lang/>
        </w:rPr>
        <w:t>U</w:t>
      </w:r>
      <w:r w:rsidRPr="00B72E9F">
        <w:rPr>
          <w:i/>
          <w:color w:val="000000"/>
          <w:sz w:val="32"/>
          <w:szCs w:val="32"/>
          <w:vertAlign w:val="subscript"/>
        </w:rPr>
        <w:t>пр</w:t>
      </w:r>
      <w:r w:rsidRPr="00676797">
        <w:rPr>
          <w:color w:val="000000"/>
          <w:sz w:val="32"/>
          <w:szCs w:val="32"/>
        </w:rPr>
        <w:t xml:space="preserve"> (рис. </w:t>
      </w:r>
      <w:r w:rsidR="007A084A">
        <w:rPr>
          <w:color w:val="000000"/>
          <w:sz w:val="32"/>
          <w:szCs w:val="32"/>
        </w:rPr>
        <w:t>1.</w:t>
      </w:r>
      <w:r w:rsidR="007E525C">
        <w:rPr>
          <w:color w:val="000000"/>
          <w:sz w:val="32"/>
          <w:szCs w:val="32"/>
        </w:rPr>
        <w:t>1</w:t>
      </w:r>
      <w:r w:rsidR="00F07A8A">
        <w:rPr>
          <w:color w:val="000000"/>
          <w:sz w:val="32"/>
          <w:szCs w:val="32"/>
        </w:rPr>
        <w:t>0</w:t>
      </w:r>
      <w:r w:rsidR="007E525C">
        <w:rPr>
          <w:color w:val="000000"/>
          <w:sz w:val="32"/>
          <w:szCs w:val="32"/>
        </w:rPr>
        <w:t>)</w:t>
      </w:r>
      <w:r w:rsidR="006E6237">
        <w:rPr>
          <w:color w:val="000000"/>
          <w:sz w:val="32"/>
          <w:szCs w:val="32"/>
        </w:rPr>
        <w:t>.</w:t>
      </w:r>
    </w:p>
    <w:p w:rsidR="00A54B8E" w:rsidRPr="007A084A" w:rsidRDefault="00A54B8E" w:rsidP="00A55EAB">
      <w:pPr>
        <w:spacing w:line="288" w:lineRule="atLeast"/>
        <w:ind w:firstLine="567"/>
        <w:jc w:val="both"/>
        <w:rPr>
          <w:color w:val="000000"/>
          <w:sz w:val="32"/>
          <w:szCs w:val="32"/>
        </w:rPr>
      </w:pPr>
      <w:r w:rsidRPr="00676797">
        <w:rPr>
          <w:color w:val="000000"/>
          <w:sz w:val="32"/>
          <w:szCs w:val="32"/>
        </w:rPr>
        <w:t xml:space="preserve">При практическом применении </w:t>
      </w:r>
      <w:r w:rsidRPr="00B72E9F">
        <w:rPr>
          <w:i/>
          <w:color w:val="000000"/>
          <w:sz w:val="32"/>
          <w:szCs w:val="32"/>
          <w:lang/>
        </w:rPr>
        <w:t>U</w:t>
      </w:r>
      <w:r w:rsidRPr="00B72E9F">
        <w:rPr>
          <w:i/>
          <w:color w:val="000000"/>
          <w:sz w:val="32"/>
          <w:szCs w:val="32"/>
          <w:vertAlign w:val="subscript"/>
        </w:rPr>
        <w:t>пр</w:t>
      </w:r>
      <w:r w:rsidR="006E6237" w:rsidRPr="006E6237">
        <w:rPr>
          <w:color w:val="000000"/>
          <w:sz w:val="32"/>
          <w:szCs w:val="32"/>
        </w:rPr>
        <w:t>&gt;</w:t>
      </w:r>
      <w:r w:rsidRPr="00676797">
        <w:rPr>
          <w:color w:val="000000"/>
          <w:sz w:val="32"/>
          <w:szCs w:val="32"/>
        </w:rPr>
        <w:t>0 (</w:t>
      </w:r>
      <w:r w:rsidRPr="00B72E9F">
        <w:rPr>
          <w:i/>
          <w:color w:val="000000"/>
          <w:sz w:val="32"/>
          <w:szCs w:val="32"/>
          <w:lang/>
        </w:rPr>
        <w:t>U</w:t>
      </w:r>
      <w:r w:rsidRPr="00B72E9F">
        <w:rPr>
          <w:i/>
          <w:color w:val="000000"/>
          <w:sz w:val="32"/>
          <w:szCs w:val="32"/>
          <w:vertAlign w:val="subscript"/>
        </w:rPr>
        <w:t>пр</w:t>
      </w:r>
      <w:r w:rsidRPr="00676797">
        <w:rPr>
          <w:color w:val="000000"/>
          <w:sz w:val="32"/>
          <w:szCs w:val="32"/>
        </w:rPr>
        <w:t>- прямое напряжение), когда диод открыт. При работе диода в прямом направлении напр</w:t>
      </w:r>
      <w:r w:rsidRPr="00676797">
        <w:rPr>
          <w:color w:val="000000"/>
          <w:sz w:val="32"/>
          <w:szCs w:val="32"/>
        </w:rPr>
        <w:t>я</w:t>
      </w:r>
      <w:r w:rsidRPr="00676797">
        <w:rPr>
          <w:color w:val="000000"/>
          <w:sz w:val="32"/>
          <w:szCs w:val="32"/>
        </w:rPr>
        <w:t>жение на нем минимальное</w:t>
      </w:r>
      <w:r w:rsidR="007A084A" w:rsidRPr="007A084A">
        <w:rPr>
          <w:color w:val="000000"/>
          <w:sz w:val="32"/>
          <w:szCs w:val="32"/>
        </w:rPr>
        <w:t xml:space="preserve"> </w:t>
      </w:r>
      <w:r w:rsidRPr="00676797">
        <w:rPr>
          <w:color w:val="000000"/>
          <w:sz w:val="32"/>
          <w:szCs w:val="32"/>
        </w:rPr>
        <w:t>- (</w:t>
      </w:r>
      <w:r w:rsidR="007A084A" w:rsidRPr="00B86FC3">
        <w:rPr>
          <w:i/>
          <w:color w:val="000000"/>
          <w:sz w:val="32"/>
          <w:szCs w:val="32"/>
          <w:lang/>
        </w:rPr>
        <w:t>Ge</w:t>
      </w:r>
      <w:r w:rsidRPr="00676797">
        <w:rPr>
          <w:color w:val="000000"/>
          <w:sz w:val="32"/>
          <w:szCs w:val="32"/>
        </w:rPr>
        <w:t xml:space="preserve">-0,4 </w:t>
      </w:r>
      <w:r w:rsidRPr="00676797">
        <w:rPr>
          <w:color w:val="000000"/>
          <w:sz w:val="32"/>
          <w:szCs w:val="32"/>
          <w:lang/>
        </w:rPr>
        <w:t>B</w:t>
      </w:r>
      <w:r w:rsidRPr="00676797">
        <w:rPr>
          <w:color w:val="000000"/>
          <w:sz w:val="32"/>
          <w:szCs w:val="32"/>
        </w:rPr>
        <w:t xml:space="preserve">; </w:t>
      </w:r>
      <w:r w:rsidRPr="00B86FC3">
        <w:rPr>
          <w:i/>
          <w:color w:val="000000"/>
          <w:sz w:val="32"/>
          <w:szCs w:val="32"/>
          <w:lang/>
        </w:rPr>
        <w:t>Si</w:t>
      </w:r>
      <w:r w:rsidRPr="00676797">
        <w:rPr>
          <w:color w:val="000000"/>
          <w:sz w:val="32"/>
          <w:szCs w:val="32"/>
        </w:rPr>
        <w:t xml:space="preserve">-0,7 </w:t>
      </w:r>
      <w:r w:rsidRPr="00676797">
        <w:rPr>
          <w:color w:val="000000"/>
          <w:sz w:val="32"/>
          <w:szCs w:val="32"/>
          <w:lang/>
        </w:rPr>
        <w:t>B</w:t>
      </w:r>
      <w:r w:rsidRPr="00676797">
        <w:rPr>
          <w:color w:val="000000"/>
          <w:sz w:val="32"/>
          <w:szCs w:val="32"/>
        </w:rPr>
        <w:t>)</w:t>
      </w:r>
      <w:r w:rsidR="006E6237">
        <w:rPr>
          <w:color w:val="000000"/>
          <w:sz w:val="32"/>
          <w:szCs w:val="32"/>
        </w:rPr>
        <w:t>,</w:t>
      </w:r>
      <w:r w:rsidRPr="00676797">
        <w:rPr>
          <w:color w:val="000000"/>
          <w:sz w:val="32"/>
          <w:szCs w:val="32"/>
        </w:rPr>
        <w:t xml:space="preserve"> и его можно сч</w:t>
      </w:r>
      <w:r w:rsidRPr="00676797">
        <w:rPr>
          <w:color w:val="000000"/>
          <w:sz w:val="32"/>
          <w:szCs w:val="32"/>
        </w:rPr>
        <w:t>и</w:t>
      </w:r>
      <w:r w:rsidRPr="00676797">
        <w:rPr>
          <w:color w:val="000000"/>
          <w:sz w:val="32"/>
          <w:szCs w:val="32"/>
        </w:rPr>
        <w:t xml:space="preserve">тать приблизительно равным нулю. </w:t>
      </w:r>
      <w:r w:rsidRPr="007A084A">
        <w:rPr>
          <w:color w:val="000000"/>
          <w:sz w:val="32"/>
          <w:szCs w:val="32"/>
        </w:rPr>
        <w:t>Ток при этом будет максимал</w:t>
      </w:r>
      <w:r w:rsidRPr="007A084A">
        <w:rPr>
          <w:color w:val="000000"/>
          <w:sz w:val="32"/>
          <w:szCs w:val="32"/>
        </w:rPr>
        <w:t>ь</w:t>
      </w:r>
      <w:r w:rsidRPr="007A084A">
        <w:rPr>
          <w:color w:val="000000"/>
          <w:sz w:val="32"/>
          <w:szCs w:val="32"/>
        </w:rPr>
        <w:t xml:space="preserve">ным. </w:t>
      </w:r>
    </w:p>
    <w:p w:rsidR="004E01C6" w:rsidRPr="007620A8" w:rsidRDefault="004E01C6" w:rsidP="00A55EAB">
      <w:pPr>
        <w:spacing w:line="288" w:lineRule="atLeast"/>
        <w:ind w:firstLine="567"/>
        <w:jc w:val="both"/>
        <w:rPr>
          <w:color w:val="000000"/>
          <w:sz w:val="28"/>
          <w:szCs w:val="28"/>
        </w:rPr>
      </w:pPr>
      <w:r w:rsidRPr="007620A8">
        <w:rPr>
          <w:color w:val="000000"/>
          <w:sz w:val="32"/>
          <w:szCs w:val="32"/>
        </w:rPr>
        <w:t xml:space="preserve">       </w:t>
      </w:r>
      <w:r w:rsidR="00791E97">
        <w:rPr>
          <w:noProof/>
          <w:color w:val="000000"/>
          <w:sz w:val="32"/>
          <w:szCs w:val="32"/>
        </w:rPr>
        <w:drawing>
          <wp:inline distT="0" distB="0" distL="0" distR="0">
            <wp:extent cx="4229100" cy="2489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229100" cy="2489200"/>
                    </a:xfrm>
                    <a:prstGeom prst="rect">
                      <a:avLst/>
                    </a:prstGeom>
                    <a:noFill/>
                    <a:ln w="9525">
                      <a:noFill/>
                      <a:miter lim="800000"/>
                      <a:headEnd/>
                      <a:tailEnd/>
                    </a:ln>
                  </pic:spPr>
                </pic:pic>
              </a:graphicData>
            </a:graphic>
          </wp:inline>
        </w:drawing>
      </w:r>
      <w:r w:rsidR="00A54B8E" w:rsidRPr="00676797">
        <w:rPr>
          <w:color w:val="000000"/>
          <w:sz w:val="32"/>
          <w:szCs w:val="32"/>
        </w:rPr>
        <w:br w:type="textWrapping" w:clear="all"/>
      </w:r>
      <w:r w:rsidRPr="007620A8">
        <w:rPr>
          <w:color w:val="000000"/>
          <w:sz w:val="32"/>
          <w:szCs w:val="32"/>
        </w:rPr>
        <w:t xml:space="preserve">      </w:t>
      </w:r>
      <w:r w:rsidR="00F07A8A">
        <w:rPr>
          <w:color w:val="000000"/>
          <w:sz w:val="32"/>
          <w:szCs w:val="32"/>
        </w:rPr>
        <w:t xml:space="preserve">  </w:t>
      </w:r>
      <w:r w:rsidRPr="007620A8">
        <w:rPr>
          <w:color w:val="000000"/>
          <w:sz w:val="32"/>
          <w:szCs w:val="32"/>
        </w:rPr>
        <w:t xml:space="preserve"> </w:t>
      </w:r>
      <w:r w:rsidR="00F07A8A">
        <w:rPr>
          <w:color w:val="000000"/>
          <w:sz w:val="28"/>
          <w:szCs w:val="28"/>
        </w:rPr>
        <w:t>Рис.</w:t>
      </w:r>
      <w:r w:rsidR="00A54B8E" w:rsidRPr="004E01C6">
        <w:rPr>
          <w:color w:val="000000"/>
          <w:sz w:val="28"/>
          <w:szCs w:val="28"/>
        </w:rPr>
        <w:t>1.1</w:t>
      </w:r>
      <w:r w:rsidR="007E525C">
        <w:rPr>
          <w:color w:val="000000"/>
          <w:sz w:val="28"/>
          <w:szCs w:val="28"/>
        </w:rPr>
        <w:t>1</w:t>
      </w:r>
      <w:r w:rsidR="00A54B8E" w:rsidRPr="004E01C6">
        <w:rPr>
          <w:color w:val="000000"/>
          <w:sz w:val="28"/>
          <w:szCs w:val="28"/>
        </w:rPr>
        <w:t xml:space="preserve">. Сигналы </w:t>
      </w:r>
      <w:r w:rsidR="007620A8" w:rsidRPr="004E01C6">
        <w:rPr>
          <w:color w:val="000000"/>
          <w:sz w:val="28"/>
          <w:szCs w:val="28"/>
        </w:rPr>
        <w:t xml:space="preserve">напряжений </w:t>
      </w:r>
      <w:r w:rsidR="007620A8">
        <w:rPr>
          <w:color w:val="000000"/>
          <w:sz w:val="28"/>
          <w:szCs w:val="28"/>
        </w:rPr>
        <w:t xml:space="preserve">и </w:t>
      </w:r>
      <w:r w:rsidR="00A54B8E" w:rsidRPr="004E01C6">
        <w:rPr>
          <w:color w:val="000000"/>
          <w:sz w:val="28"/>
          <w:szCs w:val="28"/>
        </w:rPr>
        <w:t xml:space="preserve">тока </w:t>
      </w:r>
      <w:r w:rsidR="006E6237" w:rsidRPr="004E01C6">
        <w:rPr>
          <w:color w:val="000000"/>
          <w:sz w:val="28"/>
          <w:szCs w:val="28"/>
        </w:rPr>
        <w:t>в цепи диода с нагрузкой</w:t>
      </w:r>
      <w:r w:rsidR="00A54B8E" w:rsidRPr="004E01C6">
        <w:rPr>
          <w:color w:val="000000"/>
          <w:sz w:val="28"/>
          <w:szCs w:val="28"/>
        </w:rPr>
        <w:t xml:space="preserve"> </w:t>
      </w:r>
    </w:p>
    <w:p w:rsidR="00A54B8E" w:rsidRPr="007620A8" w:rsidRDefault="007E525C" w:rsidP="00A55EAB">
      <w:pPr>
        <w:spacing w:line="288" w:lineRule="atLeast"/>
        <w:ind w:firstLine="567"/>
        <w:jc w:val="both"/>
        <w:rPr>
          <w:color w:val="000000"/>
          <w:sz w:val="32"/>
          <w:szCs w:val="32"/>
        </w:rPr>
      </w:pPr>
      <w:r>
        <w:rPr>
          <w:color w:val="000000"/>
          <w:sz w:val="32"/>
          <w:szCs w:val="32"/>
          <w:vertAlign w:val="subscript"/>
        </w:rPr>
        <w:t xml:space="preserve">                                              </w:t>
      </w:r>
      <w:r w:rsidR="00791E97">
        <w:rPr>
          <w:noProof/>
          <w:color w:val="000000"/>
          <w:sz w:val="32"/>
          <w:szCs w:val="32"/>
          <w:vertAlign w:val="subscript"/>
        </w:rPr>
        <w:drawing>
          <wp:inline distT="0" distB="0" distL="0" distR="0">
            <wp:extent cx="1104900" cy="533400"/>
            <wp:effectExtent l="19050" t="0" r="0" b="0"/>
            <wp:docPr id="14" name="Рисунок 14"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6"/>
                    <pic:cNvPicPr>
                      <a:picLocks noChangeAspect="1" noChangeArrowheads="1"/>
                    </pic:cNvPicPr>
                  </pic:nvPicPr>
                  <pic:blipFill>
                    <a:blip r:embed="rId33" cstate="print"/>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007620A8">
        <w:rPr>
          <w:color w:val="000000"/>
          <w:sz w:val="32"/>
          <w:szCs w:val="32"/>
        </w:rPr>
        <w:t>.</w:t>
      </w:r>
    </w:p>
    <w:p w:rsidR="00A54B8E" w:rsidRPr="007620A8" w:rsidRDefault="005C1426" w:rsidP="00A55EAB">
      <w:pPr>
        <w:spacing w:line="288" w:lineRule="atLeast"/>
        <w:ind w:firstLine="567"/>
        <w:jc w:val="both"/>
        <w:rPr>
          <w:color w:val="000000"/>
          <w:sz w:val="32"/>
          <w:szCs w:val="32"/>
        </w:rPr>
      </w:pPr>
      <w:r>
        <w:rPr>
          <w:color w:val="000000"/>
          <w:sz w:val="32"/>
          <w:szCs w:val="32"/>
        </w:rPr>
        <w:lastRenderedPageBreak/>
        <w:t xml:space="preserve">Отрицательная полуволна </w:t>
      </w:r>
      <w:r w:rsidR="00A54B8E" w:rsidRPr="00B72E9F">
        <w:rPr>
          <w:i/>
          <w:color w:val="000000"/>
          <w:sz w:val="32"/>
          <w:szCs w:val="32"/>
          <w:lang/>
        </w:rPr>
        <w:t>U</w:t>
      </w:r>
      <w:r w:rsidR="00A54B8E" w:rsidRPr="00B72E9F">
        <w:rPr>
          <w:i/>
          <w:color w:val="000000"/>
          <w:sz w:val="32"/>
          <w:szCs w:val="32"/>
        </w:rPr>
        <w:t xml:space="preserve">&lt;0, </w:t>
      </w:r>
      <w:r w:rsidR="00A54B8E" w:rsidRPr="00B72E9F">
        <w:rPr>
          <w:i/>
          <w:color w:val="000000"/>
          <w:sz w:val="32"/>
          <w:szCs w:val="32"/>
          <w:lang/>
        </w:rPr>
        <w:t>U</w:t>
      </w:r>
      <w:r w:rsidR="00A54B8E" w:rsidRPr="00B72E9F">
        <w:rPr>
          <w:i/>
          <w:color w:val="000000"/>
          <w:sz w:val="32"/>
          <w:szCs w:val="32"/>
        </w:rPr>
        <w:t>=</w:t>
      </w:r>
      <w:r w:rsidR="009729B7" w:rsidRPr="00B72E9F">
        <w:rPr>
          <w:i/>
          <w:color w:val="000000"/>
          <w:sz w:val="32"/>
          <w:szCs w:val="32"/>
        </w:rPr>
        <w:t xml:space="preserve"> </w:t>
      </w:r>
      <w:r w:rsidR="00A54B8E" w:rsidRPr="00B72E9F">
        <w:rPr>
          <w:i/>
          <w:color w:val="000000"/>
          <w:sz w:val="32"/>
          <w:szCs w:val="32"/>
        </w:rPr>
        <w:t>-</w:t>
      </w:r>
      <w:r w:rsidR="00A54B8E" w:rsidRPr="00B72E9F">
        <w:rPr>
          <w:i/>
          <w:color w:val="000000"/>
          <w:sz w:val="32"/>
          <w:szCs w:val="32"/>
          <w:lang/>
        </w:rPr>
        <w:t>U</w:t>
      </w:r>
      <w:r w:rsidR="00A54B8E" w:rsidRPr="00B72E9F">
        <w:rPr>
          <w:i/>
          <w:color w:val="000000"/>
          <w:sz w:val="32"/>
          <w:szCs w:val="32"/>
          <w:vertAlign w:val="subscript"/>
          <w:lang/>
        </w:rPr>
        <w:t>m</w:t>
      </w:r>
      <w:r>
        <w:rPr>
          <w:color w:val="000000"/>
          <w:sz w:val="32"/>
          <w:szCs w:val="32"/>
          <w:vertAlign w:val="subscript"/>
        </w:rPr>
        <w:t xml:space="preserve"> </w:t>
      </w:r>
      <w:r>
        <w:rPr>
          <w:color w:val="000000"/>
          <w:sz w:val="32"/>
          <w:szCs w:val="32"/>
        </w:rPr>
        <w:t>.</w:t>
      </w:r>
      <w:r w:rsidR="00A54B8E" w:rsidRPr="007620A8">
        <w:rPr>
          <w:color w:val="000000"/>
          <w:sz w:val="32"/>
          <w:szCs w:val="32"/>
        </w:rPr>
        <w:t xml:space="preserve"> </w:t>
      </w:r>
    </w:p>
    <w:p w:rsidR="00A54B8E" w:rsidRPr="007620A8" w:rsidRDefault="00A54B8E" w:rsidP="00A55EAB">
      <w:pPr>
        <w:spacing w:line="288" w:lineRule="atLeast"/>
        <w:ind w:firstLine="567"/>
        <w:jc w:val="both"/>
        <w:rPr>
          <w:color w:val="000000"/>
          <w:sz w:val="32"/>
          <w:szCs w:val="32"/>
        </w:rPr>
      </w:pPr>
      <w:r w:rsidRPr="007620A8">
        <w:rPr>
          <w:color w:val="000000"/>
          <w:sz w:val="32"/>
          <w:szCs w:val="32"/>
        </w:rPr>
        <w:t xml:space="preserve">Характеристика диода та же, но </w:t>
      </w:r>
    </w:p>
    <w:p w:rsidR="00A54B8E" w:rsidRPr="005C1426" w:rsidRDefault="00A54B8E" w:rsidP="00A55EAB">
      <w:pPr>
        <w:spacing w:line="288" w:lineRule="atLeast"/>
        <w:ind w:firstLine="567"/>
        <w:jc w:val="both"/>
        <w:rPr>
          <w:color w:val="000000"/>
          <w:sz w:val="32"/>
          <w:szCs w:val="32"/>
        </w:rPr>
      </w:pPr>
      <w:r w:rsidRPr="00B72E9F">
        <w:rPr>
          <w:i/>
          <w:color w:val="000000"/>
          <w:sz w:val="32"/>
          <w:szCs w:val="32"/>
          <w:lang/>
        </w:rPr>
        <w:t>U</w:t>
      </w:r>
      <w:r w:rsidRPr="00B72E9F">
        <w:rPr>
          <w:i/>
          <w:color w:val="000000"/>
          <w:sz w:val="32"/>
          <w:szCs w:val="32"/>
          <w:vertAlign w:val="subscript"/>
        </w:rPr>
        <w:t>д</w:t>
      </w:r>
      <w:r w:rsidRPr="00B72E9F">
        <w:rPr>
          <w:i/>
          <w:color w:val="000000"/>
          <w:sz w:val="32"/>
          <w:szCs w:val="32"/>
        </w:rPr>
        <w:t>=</w:t>
      </w:r>
      <w:r w:rsidR="009729B7" w:rsidRPr="00B72E9F">
        <w:rPr>
          <w:i/>
          <w:color w:val="000000"/>
          <w:sz w:val="32"/>
          <w:szCs w:val="32"/>
        </w:rPr>
        <w:t xml:space="preserve"> </w:t>
      </w:r>
      <w:r w:rsidRPr="00B72E9F">
        <w:rPr>
          <w:i/>
          <w:color w:val="000000"/>
          <w:sz w:val="32"/>
          <w:szCs w:val="32"/>
        </w:rPr>
        <w:t>-</w:t>
      </w:r>
      <w:r w:rsidRPr="00B72E9F">
        <w:rPr>
          <w:i/>
          <w:color w:val="000000"/>
          <w:sz w:val="32"/>
          <w:szCs w:val="32"/>
          <w:lang/>
        </w:rPr>
        <w:t>U</w:t>
      </w:r>
      <w:r w:rsidRPr="00B72E9F">
        <w:rPr>
          <w:i/>
          <w:color w:val="000000"/>
          <w:sz w:val="32"/>
          <w:szCs w:val="32"/>
          <w:vertAlign w:val="subscript"/>
          <w:lang/>
        </w:rPr>
        <w:t>m</w:t>
      </w:r>
      <w:r w:rsidRPr="00B72E9F">
        <w:rPr>
          <w:i/>
          <w:color w:val="000000"/>
          <w:sz w:val="32"/>
          <w:szCs w:val="32"/>
        </w:rPr>
        <w:t>-</w:t>
      </w:r>
      <w:r w:rsidRPr="00B72E9F">
        <w:rPr>
          <w:i/>
          <w:color w:val="000000"/>
          <w:sz w:val="32"/>
          <w:szCs w:val="32"/>
          <w:lang/>
        </w:rPr>
        <w:t>I</w:t>
      </w:r>
      <w:r w:rsidRPr="00B72E9F">
        <w:rPr>
          <w:i/>
          <w:color w:val="000000"/>
          <w:sz w:val="32"/>
          <w:szCs w:val="32"/>
          <w:vertAlign w:val="subscript"/>
        </w:rPr>
        <w:t>д</w:t>
      </w:r>
      <w:r w:rsidRPr="00B72E9F">
        <w:rPr>
          <w:i/>
          <w:color w:val="000000"/>
          <w:sz w:val="32"/>
          <w:szCs w:val="32"/>
          <w:lang/>
        </w:rPr>
        <w:t>R</w:t>
      </w:r>
      <w:r w:rsidRPr="00B72E9F">
        <w:rPr>
          <w:i/>
          <w:color w:val="000000"/>
          <w:sz w:val="32"/>
          <w:szCs w:val="32"/>
          <w:vertAlign w:val="subscript"/>
          <w:lang/>
        </w:rPr>
        <w:t>H</w:t>
      </w:r>
      <w:r w:rsidRPr="005C1426">
        <w:rPr>
          <w:color w:val="000000"/>
          <w:sz w:val="32"/>
          <w:szCs w:val="32"/>
        </w:rPr>
        <w:t>,</w:t>
      </w:r>
      <w:r w:rsidR="00E2530A">
        <w:rPr>
          <w:color w:val="000000"/>
          <w:sz w:val="32"/>
          <w:szCs w:val="32"/>
        </w:rPr>
        <w:t>;</w:t>
      </w:r>
      <w:r w:rsidRPr="005C1426">
        <w:rPr>
          <w:color w:val="000000"/>
          <w:sz w:val="32"/>
          <w:szCs w:val="32"/>
        </w:rPr>
        <w:t xml:space="preserve"> </w:t>
      </w:r>
    </w:p>
    <w:p w:rsidR="00A54B8E" w:rsidRPr="005C1426" w:rsidRDefault="00A54B8E" w:rsidP="00A55EAB">
      <w:pPr>
        <w:spacing w:line="288" w:lineRule="atLeast"/>
        <w:ind w:firstLine="567"/>
        <w:jc w:val="both"/>
        <w:rPr>
          <w:color w:val="000000"/>
          <w:sz w:val="32"/>
          <w:szCs w:val="32"/>
        </w:rPr>
      </w:pPr>
      <w:r w:rsidRPr="00B72E9F">
        <w:rPr>
          <w:i/>
          <w:color w:val="000000"/>
          <w:sz w:val="32"/>
          <w:szCs w:val="32"/>
          <w:lang/>
        </w:rPr>
        <w:t>I</w:t>
      </w:r>
      <w:r w:rsidRPr="00B72E9F">
        <w:rPr>
          <w:i/>
          <w:color w:val="000000"/>
          <w:sz w:val="32"/>
          <w:szCs w:val="32"/>
          <w:vertAlign w:val="subscript"/>
        </w:rPr>
        <w:t>д</w:t>
      </w:r>
      <w:r w:rsidRPr="00B72E9F">
        <w:rPr>
          <w:i/>
          <w:color w:val="000000"/>
          <w:sz w:val="32"/>
          <w:szCs w:val="32"/>
        </w:rPr>
        <w:t xml:space="preserve">=0, </w:t>
      </w:r>
      <w:r w:rsidRPr="00B72E9F">
        <w:rPr>
          <w:i/>
          <w:color w:val="000000"/>
          <w:sz w:val="32"/>
          <w:szCs w:val="32"/>
          <w:lang/>
        </w:rPr>
        <w:t>U</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U</w:t>
      </w:r>
      <w:r w:rsidRPr="00B72E9F">
        <w:rPr>
          <w:i/>
          <w:color w:val="000000"/>
          <w:sz w:val="32"/>
          <w:szCs w:val="32"/>
          <w:vertAlign w:val="subscript"/>
          <w:lang/>
        </w:rPr>
        <w:t>m</w:t>
      </w:r>
      <w:r w:rsidR="00E2530A">
        <w:rPr>
          <w:color w:val="000000"/>
          <w:sz w:val="32"/>
          <w:szCs w:val="32"/>
        </w:rPr>
        <w:t>;</w:t>
      </w:r>
      <w:r w:rsidRPr="005C1426">
        <w:rPr>
          <w:color w:val="000000"/>
          <w:sz w:val="32"/>
          <w:szCs w:val="32"/>
        </w:rPr>
        <w:t xml:space="preserve"> </w:t>
      </w:r>
    </w:p>
    <w:p w:rsidR="00A54B8E" w:rsidRPr="006D4C66" w:rsidRDefault="00A54B8E" w:rsidP="00A55EAB">
      <w:pPr>
        <w:spacing w:line="288" w:lineRule="atLeast"/>
        <w:ind w:firstLine="567"/>
        <w:jc w:val="both"/>
        <w:rPr>
          <w:i/>
          <w:color w:val="000000"/>
          <w:sz w:val="32"/>
          <w:szCs w:val="32"/>
        </w:rPr>
      </w:pPr>
      <w:r w:rsidRPr="00B72E9F">
        <w:rPr>
          <w:i/>
          <w:color w:val="000000"/>
          <w:sz w:val="32"/>
          <w:szCs w:val="32"/>
          <w:lang/>
        </w:rPr>
        <w:t>U</w:t>
      </w:r>
      <w:r w:rsidRPr="00B72E9F">
        <w:rPr>
          <w:i/>
          <w:color w:val="000000"/>
          <w:sz w:val="32"/>
          <w:szCs w:val="32"/>
          <w:vertAlign w:val="subscript"/>
        </w:rPr>
        <w:t>д</w:t>
      </w:r>
      <w:r w:rsidRPr="006D4C66">
        <w:rPr>
          <w:i/>
          <w:color w:val="000000"/>
          <w:sz w:val="32"/>
          <w:szCs w:val="32"/>
        </w:rPr>
        <w:t xml:space="preserve">=0, </w:t>
      </w:r>
      <w:r w:rsidRPr="00B72E9F">
        <w:rPr>
          <w:i/>
          <w:color w:val="000000"/>
          <w:sz w:val="32"/>
          <w:szCs w:val="32"/>
          <w:lang/>
        </w:rPr>
        <w:t>I</w:t>
      </w:r>
      <w:r w:rsidRPr="00B72E9F">
        <w:rPr>
          <w:i/>
          <w:color w:val="000000"/>
          <w:sz w:val="32"/>
          <w:szCs w:val="32"/>
          <w:vertAlign w:val="subscript"/>
        </w:rPr>
        <w:t>д</w:t>
      </w:r>
      <w:r w:rsidRPr="006D4C66">
        <w:rPr>
          <w:i/>
          <w:color w:val="000000"/>
          <w:sz w:val="32"/>
          <w:szCs w:val="32"/>
        </w:rPr>
        <w:t>=</w:t>
      </w:r>
      <w:r w:rsidRPr="00B72E9F">
        <w:rPr>
          <w:i/>
          <w:color w:val="000000"/>
          <w:sz w:val="32"/>
          <w:szCs w:val="32"/>
          <w:lang/>
        </w:rPr>
        <w:t>U</w:t>
      </w:r>
      <w:r w:rsidRPr="00B72E9F">
        <w:rPr>
          <w:i/>
          <w:color w:val="000000"/>
          <w:sz w:val="32"/>
          <w:szCs w:val="32"/>
          <w:vertAlign w:val="subscript"/>
          <w:lang/>
        </w:rPr>
        <w:t>m</w:t>
      </w:r>
      <w:r w:rsidRPr="006D4C66">
        <w:rPr>
          <w:i/>
          <w:color w:val="000000"/>
          <w:sz w:val="32"/>
          <w:szCs w:val="32"/>
        </w:rPr>
        <w:t>/</w:t>
      </w:r>
      <w:r w:rsidRPr="00B72E9F">
        <w:rPr>
          <w:i/>
          <w:color w:val="000000"/>
          <w:sz w:val="32"/>
          <w:szCs w:val="32"/>
          <w:lang/>
        </w:rPr>
        <w:t>R</w:t>
      </w:r>
      <w:r w:rsidRPr="00B72E9F">
        <w:rPr>
          <w:i/>
          <w:color w:val="000000"/>
          <w:sz w:val="32"/>
          <w:szCs w:val="32"/>
          <w:vertAlign w:val="subscript"/>
          <w:lang/>
        </w:rPr>
        <w:t>H</w:t>
      </w:r>
      <w:r w:rsidRPr="006D4C66">
        <w:rPr>
          <w:i/>
          <w:color w:val="000000"/>
          <w:sz w:val="32"/>
          <w:szCs w:val="32"/>
        </w:rPr>
        <w:t xml:space="preserve">; </w:t>
      </w:r>
      <w:r w:rsidRPr="00B72E9F">
        <w:rPr>
          <w:i/>
          <w:color w:val="000000"/>
          <w:sz w:val="32"/>
          <w:szCs w:val="32"/>
          <w:lang/>
        </w:rPr>
        <w:t>U</w:t>
      </w:r>
      <w:r w:rsidRPr="00B72E9F">
        <w:rPr>
          <w:i/>
          <w:color w:val="000000"/>
          <w:sz w:val="32"/>
          <w:szCs w:val="32"/>
          <w:vertAlign w:val="subscript"/>
          <w:lang/>
        </w:rPr>
        <w:t>H</w:t>
      </w:r>
      <w:r w:rsidRPr="006D4C66">
        <w:rPr>
          <w:i/>
          <w:color w:val="000000"/>
          <w:sz w:val="32"/>
          <w:szCs w:val="32"/>
        </w:rPr>
        <w:t>&lt;&lt;</w:t>
      </w:r>
      <w:r w:rsidRPr="00B72E9F">
        <w:rPr>
          <w:i/>
          <w:color w:val="000000"/>
          <w:sz w:val="32"/>
          <w:szCs w:val="32"/>
          <w:lang/>
        </w:rPr>
        <w:t>U</w:t>
      </w:r>
      <w:r w:rsidRPr="00B72E9F">
        <w:rPr>
          <w:i/>
          <w:color w:val="000000"/>
          <w:sz w:val="32"/>
          <w:szCs w:val="32"/>
          <w:vertAlign w:val="subscript"/>
          <w:lang/>
        </w:rPr>
        <w:t>m</w:t>
      </w:r>
      <w:r w:rsidRPr="006D4C66">
        <w:rPr>
          <w:i/>
          <w:color w:val="000000"/>
          <w:sz w:val="32"/>
          <w:szCs w:val="32"/>
        </w:rPr>
        <w:t xml:space="preserve">, </w:t>
      </w:r>
      <w:r w:rsidRPr="00B72E9F">
        <w:rPr>
          <w:i/>
          <w:color w:val="000000"/>
          <w:sz w:val="32"/>
          <w:szCs w:val="32"/>
          <w:lang/>
        </w:rPr>
        <w:t>I</w:t>
      </w:r>
      <w:r w:rsidRPr="006D4C66">
        <w:rPr>
          <w:i/>
          <w:color w:val="000000"/>
          <w:sz w:val="32"/>
          <w:szCs w:val="32"/>
        </w:rPr>
        <w:t>=</w:t>
      </w:r>
      <w:r w:rsidR="009729B7" w:rsidRPr="006D4C66">
        <w:rPr>
          <w:i/>
          <w:color w:val="000000"/>
          <w:sz w:val="32"/>
          <w:szCs w:val="32"/>
        </w:rPr>
        <w:t xml:space="preserve"> </w:t>
      </w:r>
      <w:r w:rsidRPr="006D4C66">
        <w:rPr>
          <w:i/>
          <w:color w:val="000000"/>
          <w:sz w:val="32"/>
          <w:szCs w:val="32"/>
        </w:rPr>
        <w:t>-</w:t>
      </w:r>
      <w:r w:rsidRPr="00B72E9F">
        <w:rPr>
          <w:i/>
          <w:color w:val="000000"/>
          <w:sz w:val="32"/>
          <w:szCs w:val="32"/>
          <w:lang/>
        </w:rPr>
        <w:t>I</w:t>
      </w:r>
      <w:r w:rsidRPr="00B72E9F">
        <w:rPr>
          <w:i/>
          <w:color w:val="000000"/>
          <w:sz w:val="32"/>
          <w:szCs w:val="32"/>
          <w:vertAlign w:val="subscript"/>
          <w:lang/>
        </w:rPr>
        <w:t>o</w:t>
      </w:r>
      <w:r w:rsidR="007620A8" w:rsidRPr="006D4C66">
        <w:rPr>
          <w:i/>
          <w:color w:val="000000"/>
          <w:sz w:val="32"/>
          <w:szCs w:val="32"/>
        </w:rPr>
        <w:t>→</w:t>
      </w:r>
      <w:r w:rsidRPr="006D4C66">
        <w:rPr>
          <w:i/>
          <w:color w:val="000000"/>
          <w:sz w:val="32"/>
          <w:szCs w:val="32"/>
        </w:rPr>
        <w:t xml:space="preserve">0, </w:t>
      </w:r>
      <w:r w:rsidRPr="00B72E9F">
        <w:rPr>
          <w:i/>
          <w:color w:val="000000"/>
          <w:sz w:val="32"/>
          <w:szCs w:val="32"/>
          <w:lang/>
        </w:rPr>
        <w:t>U</w:t>
      </w:r>
      <w:r w:rsidRPr="00B72E9F">
        <w:rPr>
          <w:i/>
          <w:color w:val="000000"/>
          <w:sz w:val="32"/>
          <w:szCs w:val="32"/>
          <w:vertAlign w:val="subscript"/>
          <w:lang/>
        </w:rPr>
        <w:t>H</w:t>
      </w:r>
      <w:r w:rsidR="007620A8" w:rsidRPr="006D4C66">
        <w:rPr>
          <w:i/>
          <w:color w:val="000000"/>
          <w:sz w:val="32"/>
          <w:szCs w:val="32"/>
        </w:rPr>
        <w:t>→</w:t>
      </w:r>
      <w:r w:rsidRPr="006D4C66">
        <w:rPr>
          <w:i/>
          <w:color w:val="000000"/>
          <w:sz w:val="32"/>
          <w:szCs w:val="32"/>
        </w:rPr>
        <w:t xml:space="preserve">0. </w:t>
      </w:r>
    </w:p>
    <w:p w:rsidR="006E6237" w:rsidRPr="006D4C66" w:rsidRDefault="006E6237" w:rsidP="00A55EAB">
      <w:pPr>
        <w:spacing w:line="288" w:lineRule="atLeast"/>
        <w:ind w:firstLine="567"/>
        <w:jc w:val="both"/>
        <w:rPr>
          <w:color w:val="000000"/>
          <w:sz w:val="32"/>
          <w:szCs w:val="32"/>
        </w:rPr>
      </w:pPr>
    </w:p>
    <w:p w:rsidR="00A54B8E" w:rsidRPr="00676797" w:rsidRDefault="00A54B8E" w:rsidP="00A55EAB">
      <w:pPr>
        <w:spacing w:line="288" w:lineRule="atLeast"/>
        <w:ind w:firstLine="567"/>
        <w:jc w:val="both"/>
        <w:rPr>
          <w:color w:val="000000"/>
          <w:sz w:val="32"/>
          <w:szCs w:val="32"/>
        </w:rPr>
      </w:pPr>
      <w:r w:rsidRPr="007620A8">
        <w:rPr>
          <w:b/>
          <w:color w:val="000000"/>
          <w:sz w:val="32"/>
          <w:szCs w:val="32"/>
        </w:rPr>
        <w:t xml:space="preserve">Емкости </w:t>
      </w:r>
      <w:r w:rsidRPr="007620A8">
        <w:rPr>
          <w:b/>
          <w:i/>
          <w:color w:val="000000"/>
          <w:sz w:val="32"/>
          <w:szCs w:val="32"/>
        </w:rPr>
        <w:t>р-п</w:t>
      </w:r>
      <w:r w:rsidRPr="007620A8">
        <w:rPr>
          <w:b/>
          <w:color w:val="000000"/>
          <w:sz w:val="32"/>
          <w:szCs w:val="32"/>
        </w:rPr>
        <w:t xml:space="preserve"> перехода</w:t>
      </w:r>
      <w:r w:rsidR="00313AA8">
        <w:rPr>
          <w:b/>
          <w:color w:val="000000"/>
          <w:sz w:val="32"/>
          <w:szCs w:val="32"/>
        </w:rPr>
        <w:t xml:space="preserve">. </w:t>
      </w:r>
      <w:r w:rsidRPr="00676797">
        <w:rPr>
          <w:color w:val="000000"/>
          <w:sz w:val="32"/>
          <w:szCs w:val="32"/>
        </w:rPr>
        <w:t>При включении</w:t>
      </w:r>
      <w:r w:rsidR="007620A8" w:rsidRPr="007620A8">
        <w:rPr>
          <w:color w:val="000000"/>
          <w:sz w:val="32"/>
          <w:szCs w:val="32"/>
        </w:rPr>
        <w:t xml:space="preserve"> </w:t>
      </w:r>
      <w:r w:rsidRPr="007620A8">
        <w:rPr>
          <w:i/>
          <w:color w:val="000000"/>
          <w:sz w:val="32"/>
          <w:szCs w:val="32"/>
        </w:rPr>
        <w:t>р-п</w:t>
      </w:r>
      <w:r w:rsidRPr="00676797">
        <w:rPr>
          <w:color w:val="000000"/>
          <w:sz w:val="32"/>
          <w:szCs w:val="32"/>
        </w:rPr>
        <w:t xml:space="preserve"> перехода в обратном направлении, а также при небольших прямых напряжениях в области </w:t>
      </w:r>
      <w:r w:rsidRPr="007620A8">
        <w:rPr>
          <w:i/>
          <w:color w:val="000000"/>
          <w:sz w:val="32"/>
          <w:szCs w:val="32"/>
        </w:rPr>
        <w:t>р-п</w:t>
      </w:r>
      <w:r w:rsidRPr="00676797">
        <w:rPr>
          <w:color w:val="000000"/>
          <w:sz w:val="32"/>
          <w:szCs w:val="32"/>
        </w:rPr>
        <w:t xml:space="preserve"> перехода сущес</w:t>
      </w:r>
      <w:r w:rsidRPr="00676797">
        <w:rPr>
          <w:color w:val="000000"/>
          <w:sz w:val="32"/>
          <w:szCs w:val="32"/>
        </w:rPr>
        <w:t>т</w:t>
      </w:r>
      <w:r w:rsidRPr="00676797">
        <w:rPr>
          <w:color w:val="000000"/>
          <w:sz w:val="32"/>
          <w:szCs w:val="32"/>
        </w:rPr>
        <w:t xml:space="preserve">вует двойной электрический слой: в </w:t>
      </w:r>
      <w:r w:rsidRPr="007620A8">
        <w:rPr>
          <w:i/>
          <w:color w:val="000000"/>
          <w:sz w:val="32"/>
          <w:szCs w:val="32"/>
        </w:rPr>
        <w:t>р</w:t>
      </w:r>
      <w:r w:rsidRPr="00676797">
        <w:rPr>
          <w:color w:val="000000"/>
          <w:sz w:val="32"/>
          <w:szCs w:val="32"/>
        </w:rPr>
        <w:t xml:space="preserve"> области - отрицательный, в </w:t>
      </w:r>
      <w:r w:rsidRPr="007620A8">
        <w:rPr>
          <w:i/>
          <w:color w:val="000000"/>
          <w:sz w:val="32"/>
          <w:szCs w:val="32"/>
        </w:rPr>
        <w:t>п</w:t>
      </w:r>
      <w:r w:rsidRPr="00676797">
        <w:rPr>
          <w:color w:val="000000"/>
          <w:sz w:val="32"/>
          <w:szCs w:val="32"/>
        </w:rPr>
        <w:t xml:space="preserve"> обла</w:t>
      </w:r>
      <w:r w:rsidRPr="00676797">
        <w:rPr>
          <w:color w:val="000000"/>
          <w:sz w:val="32"/>
          <w:szCs w:val="32"/>
        </w:rPr>
        <w:t>с</w:t>
      </w:r>
      <w:r w:rsidRPr="00676797">
        <w:rPr>
          <w:color w:val="000000"/>
          <w:sz w:val="32"/>
          <w:szCs w:val="32"/>
        </w:rPr>
        <w:t xml:space="preserve">ти - положительный. </w:t>
      </w:r>
    </w:p>
    <w:p w:rsidR="00A54B8E" w:rsidRPr="006D4C66" w:rsidRDefault="007620A8" w:rsidP="00A55EAB">
      <w:pPr>
        <w:spacing w:line="288" w:lineRule="atLeast"/>
        <w:ind w:firstLine="567"/>
        <w:jc w:val="both"/>
        <w:rPr>
          <w:color w:val="000000"/>
          <w:sz w:val="32"/>
          <w:szCs w:val="32"/>
        </w:rPr>
      </w:pPr>
      <w:r>
        <w:rPr>
          <w:color w:val="000000"/>
          <w:sz w:val="32"/>
          <w:szCs w:val="32"/>
        </w:rPr>
        <w:t>Накопление в этом слое не</w:t>
      </w:r>
      <w:r w:rsidR="00A54B8E" w:rsidRPr="00676797">
        <w:rPr>
          <w:color w:val="000000"/>
          <w:sz w:val="32"/>
          <w:szCs w:val="32"/>
        </w:rPr>
        <w:t xml:space="preserve">компенсированного заряда приводит к возникновению емкости </w:t>
      </w:r>
      <w:r w:rsidR="00A54B8E" w:rsidRPr="007620A8">
        <w:rPr>
          <w:i/>
          <w:color w:val="000000"/>
          <w:sz w:val="32"/>
          <w:szCs w:val="32"/>
        </w:rPr>
        <w:t>р-п</w:t>
      </w:r>
      <w:r w:rsidR="00A54B8E" w:rsidRPr="00676797">
        <w:rPr>
          <w:color w:val="000000"/>
          <w:sz w:val="32"/>
          <w:szCs w:val="32"/>
        </w:rPr>
        <w:t xml:space="preserve"> перехода, которая называется барье</w:t>
      </w:r>
      <w:r w:rsidR="00A54B8E" w:rsidRPr="00676797">
        <w:rPr>
          <w:color w:val="000000"/>
          <w:sz w:val="32"/>
          <w:szCs w:val="32"/>
        </w:rPr>
        <w:t>р</w:t>
      </w:r>
      <w:r w:rsidR="00A54B8E" w:rsidRPr="00676797">
        <w:rPr>
          <w:color w:val="000000"/>
          <w:sz w:val="32"/>
          <w:szCs w:val="32"/>
        </w:rPr>
        <w:t>ной емкостью. Она характеризует изменение накопленного заряда при измен</w:t>
      </w:r>
      <w:r w:rsidR="00A54B8E" w:rsidRPr="00676797">
        <w:rPr>
          <w:color w:val="000000"/>
          <w:sz w:val="32"/>
          <w:szCs w:val="32"/>
        </w:rPr>
        <w:t>е</w:t>
      </w:r>
      <w:r w:rsidR="00A54B8E" w:rsidRPr="00676797">
        <w:rPr>
          <w:color w:val="000000"/>
          <w:sz w:val="32"/>
          <w:szCs w:val="32"/>
        </w:rPr>
        <w:t xml:space="preserve">нии внешнего напряжения </w:t>
      </w:r>
      <w:r>
        <w:rPr>
          <w:color w:val="000000"/>
          <w:sz w:val="32"/>
          <w:szCs w:val="32"/>
        </w:rPr>
        <w:t>по рис.1.1</w:t>
      </w:r>
      <w:r w:rsidR="007E525C">
        <w:rPr>
          <w:color w:val="000000"/>
          <w:sz w:val="32"/>
          <w:szCs w:val="32"/>
        </w:rPr>
        <w:t>2</w:t>
      </w:r>
      <w:r>
        <w:rPr>
          <w:color w:val="000000"/>
          <w:sz w:val="32"/>
          <w:szCs w:val="32"/>
        </w:rPr>
        <w:t>.</w:t>
      </w:r>
      <w:r w:rsidR="00BD62C0">
        <w:rPr>
          <w:color w:val="000000"/>
          <w:sz w:val="32"/>
          <w:szCs w:val="32"/>
        </w:rPr>
        <w:t xml:space="preserve">  </w:t>
      </w:r>
      <w:r w:rsidR="00A54B8E" w:rsidRPr="006D4C66">
        <w:rPr>
          <w:i/>
          <w:color w:val="000000"/>
          <w:sz w:val="32"/>
          <w:szCs w:val="32"/>
        </w:rPr>
        <w:t>С</w:t>
      </w:r>
      <w:r w:rsidR="00A54B8E" w:rsidRPr="006D4C66">
        <w:rPr>
          <w:i/>
          <w:color w:val="000000"/>
          <w:sz w:val="32"/>
          <w:szCs w:val="32"/>
          <w:vertAlign w:val="subscript"/>
        </w:rPr>
        <w:t>б</w:t>
      </w:r>
      <w:r w:rsidR="000871DA" w:rsidRPr="006D4C66">
        <w:rPr>
          <w:i/>
          <w:color w:val="000000"/>
          <w:sz w:val="32"/>
          <w:szCs w:val="32"/>
        </w:rPr>
        <w:t>=</w:t>
      </w:r>
      <w:r w:rsidR="000871DA">
        <w:rPr>
          <w:i/>
          <w:color w:val="000000"/>
          <w:sz w:val="32"/>
          <w:szCs w:val="32"/>
          <w:lang/>
        </w:rPr>
        <w:t>dQ</w:t>
      </w:r>
      <w:r w:rsidR="000871DA">
        <w:rPr>
          <w:i/>
          <w:color w:val="000000"/>
          <w:sz w:val="32"/>
          <w:szCs w:val="32"/>
        </w:rPr>
        <w:t>/</w:t>
      </w:r>
      <w:r w:rsidR="00A54B8E" w:rsidRPr="006D4C66">
        <w:rPr>
          <w:i/>
          <w:color w:val="000000"/>
          <w:sz w:val="32"/>
          <w:szCs w:val="32"/>
        </w:rPr>
        <w:t xml:space="preserve"> </w:t>
      </w:r>
      <w:r w:rsidR="00A54B8E" w:rsidRPr="00B72E9F">
        <w:rPr>
          <w:i/>
          <w:color w:val="000000"/>
          <w:sz w:val="32"/>
          <w:szCs w:val="32"/>
          <w:lang/>
        </w:rPr>
        <w:t>dU</w:t>
      </w:r>
      <w:r w:rsidR="00A54B8E" w:rsidRPr="006D4C66">
        <w:rPr>
          <w:color w:val="000000"/>
          <w:sz w:val="32"/>
          <w:szCs w:val="32"/>
        </w:rPr>
        <w:t xml:space="preserve"> </w:t>
      </w:r>
      <w:r w:rsidRPr="006D4C66">
        <w:rPr>
          <w:color w:val="000000"/>
          <w:sz w:val="32"/>
          <w:szCs w:val="32"/>
        </w:rPr>
        <w:t>.</w:t>
      </w:r>
    </w:p>
    <w:p w:rsidR="00BD62C0" w:rsidRPr="00BD62C0" w:rsidRDefault="00791E97" w:rsidP="00A55EAB">
      <w:pPr>
        <w:spacing w:line="288" w:lineRule="atLeast"/>
        <w:jc w:val="both"/>
        <w:rPr>
          <w:color w:val="000000"/>
          <w:sz w:val="32"/>
          <w:szCs w:val="32"/>
        </w:rPr>
      </w:pPr>
      <w:r>
        <w:rPr>
          <w:noProof/>
        </w:rPr>
        <w:drawing>
          <wp:anchor distT="0" distB="0" distL="114300" distR="114300" simplePos="0" relativeHeight="251563008" behindDoc="1" locked="0" layoutInCell="1" allowOverlap="1">
            <wp:simplePos x="0" y="0"/>
            <wp:positionH relativeFrom="column">
              <wp:align>left</wp:align>
            </wp:positionH>
            <wp:positionV relativeFrom="paragraph">
              <wp:posOffset>3810</wp:posOffset>
            </wp:positionV>
            <wp:extent cx="1899920" cy="1554480"/>
            <wp:effectExtent l="19050" t="0" r="5080" b="0"/>
            <wp:wrapTight wrapText="bothSides">
              <wp:wrapPolygon edited="0">
                <wp:start x="-217" y="0"/>
                <wp:lineTo x="-217" y="21441"/>
                <wp:lineTo x="21658" y="21441"/>
                <wp:lineTo x="21658" y="0"/>
                <wp:lineTo x="-217" y="0"/>
              </wp:wrapPolygon>
            </wp:wrapTight>
            <wp:docPr id="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899920" cy="1554480"/>
                    </a:xfrm>
                    <a:prstGeom prst="rect">
                      <a:avLst/>
                    </a:prstGeom>
                    <a:noFill/>
                    <a:ln w="9525">
                      <a:noFill/>
                      <a:miter lim="800000"/>
                      <a:headEnd/>
                      <a:tailEnd/>
                    </a:ln>
                  </pic:spPr>
                </pic:pic>
              </a:graphicData>
            </a:graphic>
          </wp:anchor>
        </w:drawing>
      </w:r>
    </w:p>
    <w:p w:rsidR="007620A8" w:rsidRPr="006D4C66" w:rsidRDefault="00BD62C0" w:rsidP="00A55EAB">
      <w:pPr>
        <w:spacing w:line="288" w:lineRule="atLeast"/>
        <w:jc w:val="both"/>
        <w:rPr>
          <w:color w:val="000000"/>
          <w:sz w:val="28"/>
          <w:szCs w:val="28"/>
        </w:rPr>
      </w:pPr>
      <w:r>
        <w:rPr>
          <w:color w:val="000000"/>
          <w:sz w:val="28"/>
          <w:szCs w:val="28"/>
        </w:rPr>
        <w:t xml:space="preserve">      </w:t>
      </w:r>
      <w:r w:rsidR="007620A8" w:rsidRPr="007620A8">
        <w:rPr>
          <w:color w:val="000000"/>
          <w:sz w:val="28"/>
          <w:szCs w:val="28"/>
        </w:rPr>
        <w:t>Рис. 1.1</w:t>
      </w:r>
      <w:r w:rsidR="007E525C">
        <w:rPr>
          <w:color w:val="000000"/>
          <w:sz w:val="28"/>
          <w:szCs w:val="28"/>
        </w:rPr>
        <w:t>2</w:t>
      </w:r>
      <w:r w:rsidR="007620A8" w:rsidRPr="007620A8">
        <w:rPr>
          <w:color w:val="000000"/>
          <w:sz w:val="28"/>
          <w:szCs w:val="28"/>
        </w:rPr>
        <w:t>. Зависимость барьерной емкости</w:t>
      </w:r>
    </w:p>
    <w:p w:rsidR="007620A8" w:rsidRPr="007620A8" w:rsidRDefault="007620A8" w:rsidP="00A55EAB">
      <w:pPr>
        <w:spacing w:line="288" w:lineRule="atLeast"/>
        <w:ind w:firstLine="567"/>
        <w:jc w:val="both"/>
        <w:rPr>
          <w:color w:val="000000"/>
          <w:sz w:val="28"/>
          <w:szCs w:val="28"/>
        </w:rPr>
      </w:pPr>
      <w:r w:rsidRPr="007620A8">
        <w:rPr>
          <w:color w:val="000000"/>
          <w:sz w:val="28"/>
          <w:szCs w:val="28"/>
        </w:rPr>
        <w:t xml:space="preserve"> </w:t>
      </w:r>
      <w:r w:rsidR="00BD62C0">
        <w:rPr>
          <w:color w:val="000000"/>
          <w:sz w:val="28"/>
          <w:szCs w:val="28"/>
        </w:rPr>
        <w:t xml:space="preserve">         </w:t>
      </w:r>
      <w:r w:rsidRPr="007620A8">
        <w:rPr>
          <w:color w:val="000000"/>
          <w:sz w:val="28"/>
          <w:szCs w:val="28"/>
        </w:rPr>
        <w:t>от обратного напряж</w:t>
      </w:r>
      <w:r w:rsidRPr="007620A8">
        <w:rPr>
          <w:color w:val="000000"/>
          <w:sz w:val="28"/>
          <w:szCs w:val="28"/>
        </w:rPr>
        <w:t>е</w:t>
      </w:r>
      <w:r w:rsidRPr="007620A8">
        <w:rPr>
          <w:color w:val="000000"/>
          <w:sz w:val="28"/>
          <w:szCs w:val="28"/>
        </w:rPr>
        <w:t xml:space="preserve">ния. </w:t>
      </w:r>
    </w:p>
    <w:p w:rsidR="00453182" w:rsidRPr="006D4C66" w:rsidRDefault="00453182" w:rsidP="00A55EAB">
      <w:pPr>
        <w:spacing w:line="288" w:lineRule="atLeast"/>
        <w:ind w:firstLine="540"/>
        <w:jc w:val="both"/>
        <w:rPr>
          <w:color w:val="000000"/>
          <w:sz w:val="32"/>
          <w:szCs w:val="32"/>
        </w:rPr>
      </w:pPr>
    </w:p>
    <w:p w:rsidR="00453182" w:rsidRPr="006D4C66" w:rsidRDefault="00453182" w:rsidP="00A55EAB">
      <w:pPr>
        <w:spacing w:line="288" w:lineRule="atLeast"/>
        <w:ind w:firstLine="540"/>
        <w:jc w:val="both"/>
        <w:rPr>
          <w:color w:val="000000"/>
          <w:sz w:val="32"/>
          <w:szCs w:val="32"/>
        </w:rPr>
      </w:pPr>
    </w:p>
    <w:p w:rsidR="00A54B8E" w:rsidRPr="00676797" w:rsidRDefault="00A54B8E" w:rsidP="00A55EAB">
      <w:pPr>
        <w:spacing w:line="288" w:lineRule="atLeast"/>
        <w:ind w:firstLine="540"/>
        <w:jc w:val="both"/>
        <w:rPr>
          <w:color w:val="000000"/>
          <w:sz w:val="32"/>
          <w:szCs w:val="32"/>
        </w:rPr>
      </w:pPr>
      <w:r w:rsidRPr="00676797">
        <w:rPr>
          <w:color w:val="000000"/>
          <w:sz w:val="32"/>
          <w:szCs w:val="32"/>
        </w:rPr>
        <w:t>Барьерная емкость зависит от геометри</w:t>
      </w:r>
      <w:r w:rsidR="00453182" w:rsidRPr="00453182">
        <w:rPr>
          <w:color w:val="000000"/>
          <w:sz w:val="32"/>
          <w:szCs w:val="32"/>
        </w:rPr>
        <w:softHyphen/>
      </w:r>
      <w:r w:rsidRPr="00676797">
        <w:rPr>
          <w:color w:val="000000"/>
          <w:sz w:val="32"/>
          <w:szCs w:val="32"/>
        </w:rPr>
        <w:t xml:space="preserve">ческих размеров </w:t>
      </w:r>
      <w:r w:rsidRPr="007620A8">
        <w:rPr>
          <w:i/>
          <w:color w:val="000000"/>
          <w:sz w:val="32"/>
          <w:szCs w:val="32"/>
        </w:rPr>
        <w:t>р-п</w:t>
      </w:r>
      <w:r w:rsidRPr="00676797">
        <w:rPr>
          <w:color w:val="000000"/>
          <w:sz w:val="32"/>
          <w:szCs w:val="32"/>
        </w:rPr>
        <w:t xml:space="preserve"> пер</w:t>
      </w:r>
      <w:r w:rsidRPr="00676797">
        <w:rPr>
          <w:color w:val="000000"/>
          <w:sz w:val="32"/>
          <w:szCs w:val="32"/>
        </w:rPr>
        <w:t>е</w:t>
      </w:r>
      <w:r w:rsidRPr="00676797">
        <w:rPr>
          <w:color w:val="000000"/>
          <w:sz w:val="32"/>
          <w:szCs w:val="32"/>
        </w:rPr>
        <w:t xml:space="preserve">хода. С увеличением </w:t>
      </w:r>
      <w:r w:rsidRPr="000871DA">
        <w:rPr>
          <w:i/>
          <w:color w:val="000000"/>
          <w:sz w:val="32"/>
          <w:szCs w:val="32"/>
          <w:lang/>
        </w:rPr>
        <w:t>U</w:t>
      </w:r>
      <w:r w:rsidRPr="000871DA">
        <w:rPr>
          <w:i/>
          <w:color w:val="000000"/>
          <w:sz w:val="32"/>
          <w:szCs w:val="32"/>
          <w:vertAlign w:val="subscript"/>
        </w:rPr>
        <w:t>обр</w:t>
      </w:r>
      <w:r w:rsidRPr="00676797">
        <w:rPr>
          <w:color w:val="000000"/>
          <w:sz w:val="32"/>
          <w:szCs w:val="32"/>
        </w:rPr>
        <w:t xml:space="preserve"> ширина </w:t>
      </w:r>
      <w:r w:rsidRPr="007620A8">
        <w:rPr>
          <w:i/>
          <w:color w:val="000000"/>
          <w:sz w:val="32"/>
          <w:szCs w:val="32"/>
        </w:rPr>
        <w:t>р-п</w:t>
      </w:r>
      <w:r w:rsidRPr="00676797">
        <w:rPr>
          <w:color w:val="000000"/>
          <w:sz w:val="32"/>
          <w:szCs w:val="32"/>
        </w:rPr>
        <w:t xml:space="preserve"> перехода возрастает, а емкость умен</w:t>
      </w:r>
      <w:r w:rsidRPr="00676797">
        <w:rPr>
          <w:color w:val="000000"/>
          <w:sz w:val="32"/>
          <w:szCs w:val="32"/>
        </w:rPr>
        <w:t>ь</w:t>
      </w:r>
      <w:r w:rsidRPr="00676797">
        <w:rPr>
          <w:color w:val="000000"/>
          <w:sz w:val="32"/>
          <w:szCs w:val="32"/>
        </w:rPr>
        <w:t xml:space="preserve">шается.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При включении диода в прямом направлении </w:t>
      </w:r>
      <w:r w:rsidR="007620A8">
        <w:rPr>
          <w:color w:val="000000"/>
          <w:sz w:val="32"/>
          <w:szCs w:val="32"/>
        </w:rPr>
        <w:t xml:space="preserve">барьерная ёмкость практически исчезает, а </w:t>
      </w:r>
      <w:r w:rsidRPr="00676797">
        <w:rPr>
          <w:color w:val="000000"/>
          <w:sz w:val="32"/>
          <w:szCs w:val="32"/>
        </w:rPr>
        <w:t>в базовом слое диода происходит накопление перешедших из эмиттера неосновных носителей. Это накопление з</w:t>
      </w:r>
      <w:r w:rsidRPr="00676797">
        <w:rPr>
          <w:color w:val="000000"/>
          <w:sz w:val="32"/>
          <w:szCs w:val="32"/>
        </w:rPr>
        <w:t>а</w:t>
      </w:r>
      <w:r w:rsidRPr="00676797">
        <w:rPr>
          <w:color w:val="000000"/>
          <w:sz w:val="32"/>
          <w:szCs w:val="32"/>
        </w:rPr>
        <w:t>ряда создает также эффект емкости, которую называют диффузио</w:t>
      </w:r>
      <w:r w:rsidRPr="00676797">
        <w:rPr>
          <w:color w:val="000000"/>
          <w:sz w:val="32"/>
          <w:szCs w:val="32"/>
        </w:rPr>
        <w:t>н</w:t>
      </w:r>
      <w:r w:rsidRPr="00676797">
        <w:rPr>
          <w:color w:val="000000"/>
          <w:sz w:val="32"/>
          <w:szCs w:val="32"/>
        </w:rPr>
        <w:t xml:space="preserve">ной. </w:t>
      </w:r>
      <w:r w:rsidRPr="00B72E9F">
        <w:rPr>
          <w:i/>
          <w:color w:val="000000"/>
          <w:sz w:val="32"/>
          <w:szCs w:val="32"/>
        </w:rPr>
        <w:t>С</w:t>
      </w:r>
      <w:r w:rsidRPr="00B72E9F">
        <w:rPr>
          <w:i/>
          <w:color w:val="000000"/>
          <w:sz w:val="32"/>
          <w:szCs w:val="32"/>
          <w:vertAlign w:val="subscript"/>
        </w:rPr>
        <w:t>д</w:t>
      </w:r>
      <w:r w:rsidRPr="00676797">
        <w:rPr>
          <w:color w:val="000000"/>
          <w:sz w:val="32"/>
          <w:szCs w:val="32"/>
        </w:rPr>
        <w:t xml:space="preserve"> обычно превышает </w:t>
      </w:r>
      <w:r w:rsidRPr="00B72E9F">
        <w:rPr>
          <w:i/>
          <w:color w:val="000000"/>
          <w:sz w:val="32"/>
          <w:szCs w:val="32"/>
        </w:rPr>
        <w:t>С</w:t>
      </w:r>
      <w:r w:rsidRPr="00B72E9F">
        <w:rPr>
          <w:i/>
          <w:color w:val="000000"/>
          <w:sz w:val="32"/>
          <w:szCs w:val="32"/>
          <w:vertAlign w:val="subscript"/>
        </w:rPr>
        <w:t>б</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Диффузионная емкость определяется </w:t>
      </w:r>
      <w:r w:rsidRPr="00B72E9F">
        <w:rPr>
          <w:i/>
          <w:color w:val="000000"/>
          <w:sz w:val="32"/>
          <w:szCs w:val="32"/>
        </w:rPr>
        <w:t>С</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dQ</w:t>
      </w:r>
      <w:r w:rsidRPr="00B72E9F">
        <w:rPr>
          <w:i/>
          <w:color w:val="000000"/>
          <w:sz w:val="32"/>
          <w:szCs w:val="32"/>
          <w:vertAlign w:val="subscript"/>
        </w:rPr>
        <w:t>д</w:t>
      </w:r>
      <w:r w:rsidRPr="00B72E9F">
        <w:rPr>
          <w:i/>
          <w:color w:val="000000"/>
          <w:sz w:val="32"/>
          <w:szCs w:val="32"/>
        </w:rPr>
        <w:t>/</w:t>
      </w:r>
      <w:r w:rsidRPr="00B72E9F">
        <w:rPr>
          <w:i/>
          <w:color w:val="000000"/>
          <w:sz w:val="32"/>
          <w:szCs w:val="32"/>
          <w:lang/>
        </w:rPr>
        <w:t>dU</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Эти емкости сказываются при работе диодов на высоких част</w:t>
      </w:r>
      <w:r w:rsidRPr="00676797">
        <w:rPr>
          <w:color w:val="000000"/>
          <w:sz w:val="32"/>
          <w:szCs w:val="32"/>
        </w:rPr>
        <w:t>о</w:t>
      </w:r>
      <w:r w:rsidRPr="00676797">
        <w:rPr>
          <w:color w:val="000000"/>
          <w:sz w:val="32"/>
          <w:szCs w:val="32"/>
        </w:rPr>
        <w:t xml:space="preserve">тах. Емкости </w:t>
      </w:r>
      <w:r w:rsidRPr="007620A8">
        <w:rPr>
          <w:i/>
          <w:color w:val="000000"/>
          <w:sz w:val="32"/>
          <w:szCs w:val="32"/>
        </w:rPr>
        <w:t>р-п</w:t>
      </w:r>
      <w:r w:rsidRPr="00676797">
        <w:rPr>
          <w:color w:val="000000"/>
          <w:sz w:val="32"/>
          <w:szCs w:val="32"/>
        </w:rPr>
        <w:t xml:space="preserve"> перехода включают в схему замещения</w:t>
      </w:r>
      <w:r w:rsidR="00A0284E">
        <w:rPr>
          <w:color w:val="000000"/>
          <w:sz w:val="32"/>
          <w:szCs w:val="32"/>
        </w:rPr>
        <w:t xml:space="preserve"> (рис.1.13)</w:t>
      </w:r>
      <w:r w:rsidRPr="00676797">
        <w:rPr>
          <w:color w:val="000000"/>
          <w:sz w:val="32"/>
          <w:szCs w:val="32"/>
        </w:rPr>
        <w:t xml:space="preserve">. </w:t>
      </w:r>
    </w:p>
    <w:p w:rsidR="00A54B8E" w:rsidRPr="00A0284E" w:rsidRDefault="00A54B8E" w:rsidP="00A55EAB">
      <w:pPr>
        <w:spacing w:line="288" w:lineRule="atLeast"/>
        <w:ind w:firstLine="567"/>
        <w:jc w:val="both"/>
        <w:rPr>
          <w:color w:val="000000"/>
          <w:sz w:val="32"/>
          <w:szCs w:val="32"/>
        </w:rPr>
      </w:pPr>
    </w:p>
    <w:p w:rsidR="00A54B8E" w:rsidRPr="00CD3B75" w:rsidRDefault="003D7A02" w:rsidP="00A55EAB">
      <w:pPr>
        <w:spacing w:line="288" w:lineRule="atLeast"/>
        <w:ind w:firstLine="567"/>
        <w:jc w:val="both"/>
        <w:rPr>
          <w:color w:val="000000"/>
          <w:sz w:val="32"/>
          <w:szCs w:val="32"/>
        </w:rPr>
      </w:pPr>
      <w:r w:rsidRPr="00A0284E">
        <w:rPr>
          <w:color w:val="000000"/>
          <w:sz w:val="32"/>
          <w:szCs w:val="32"/>
        </w:rPr>
        <w:t xml:space="preserve"> </w:t>
      </w:r>
      <w:r w:rsidR="003F7BEE">
        <w:rPr>
          <w:color w:val="000000"/>
          <w:sz w:val="32"/>
          <w:szCs w:val="32"/>
        </w:rPr>
        <w:t xml:space="preserve">  </w:t>
      </w:r>
      <w:r w:rsidRPr="00A0284E">
        <w:rPr>
          <w:color w:val="000000"/>
          <w:sz w:val="32"/>
          <w:szCs w:val="32"/>
        </w:rPr>
        <w:t xml:space="preserve">   </w:t>
      </w:r>
      <w:r w:rsidR="00CD3B75">
        <w:rPr>
          <w:color w:val="000000"/>
          <w:sz w:val="32"/>
          <w:szCs w:val="32"/>
        </w:rPr>
        <w:t xml:space="preserve">   </w:t>
      </w:r>
      <w:r w:rsidR="00791E97">
        <w:rPr>
          <w:noProof/>
          <w:color w:val="000000"/>
          <w:sz w:val="32"/>
          <w:szCs w:val="32"/>
        </w:rPr>
        <w:drawing>
          <wp:inline distT="0" distB="0" distL="0" distR="0">
            <wp:extent cx="4394200" cy="12827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394200" cy="1282700"/>
                    </a:xfrm>
                    <a:prstGeom prst="rect">
                      <a:avLst/>
                    </a:prstGeom>
                    <a:noFill/>
                    <a:ln w="9525">
                      <a:noFill/>
                      <a:miter lim="800000"/>
                      <a:headEnd/>
                      <a:tailEnd/>
                    </a:ln>
                  </pic:spPr>
                </pic:pic>
              </a:graphicData>
            </a:graphic>
          </wp:inline>
        </w:drawing>
      </w:r>
    </w:p>
    <w:p w:rsidR="00CD3B75" w:rsidRPr="00CD3B75" w:rsidRDefault="00CD3B75" w:rsidP="00A55EAB">
      <w:pPr>
        <w:spacing w:line="288" w:lineRule="atLeast"/>
        <w:ind w:firstLine="567"/>
        <w:jc w:val="both"/>
        <w:rPr>
          <w:color w:val="000000"/>
          <w:sz w:val="28"/>
          <w:szCs w:val="28"/>
        </w:rPr>
      </w:pPr>
      <w:r>
        <w:rPr>
          <w:color w:val="000000"/>
          <w:sz w:val="28"/>
          <w:szCs w:val="28"/>
        </w:rPr>
        <w:t xml:space="preserve"> </w:t>
      </w:r>
      <w:r w:rsidR="003D7A02" w:rsidRPr="006D4C66">
        <w:rPr>
          <w:color w:val="000000"/>
          <w:sz w:val="28"/>
          <w:szCs w:val="28"/>
        </w:rPr>
        <w:t xml:space="preserve">    </w:t>
      </w:r>
      <w:r>
        <w:rPr>
          <w:color w:val="000000"/>
          <w:sz w:val="28"/>
          <w:szCs w:val="28"/>
        </w:rPr>
        <w:t xml:space="preserve">    </w:t>
      </w:r>
      <w:r w:rsidR="00A54B8E" w:rsidRPr="00CD3B75">
        <w:rPr>
          <w:color w:val="000000"/>
          <w:sz w:val="28"/>
          <w:szCs w:val="28"/>
        </w:rPr>
        <w:t>Рис. 1.1</w:t>
      </w:r>
      <w:r w:rsidR="00A0284E">
        <w:rPr>
          <w:color w:val="000000"/>
          <w:sz w:val="28"/>
          <w:szCs w:val="28"/>
        </w:rPr>
        <w:t>3</w:t>
      </w:r>
      <w:r w:rsidR="00A54B8E" w:rsidRPr="00CD3B75">
        <w:rPr>
          <w:color w:val="000000"/>
          <w:sz w:val="28"/>
          <w:szCs w:val="28"/>
        </w:rPr>
        <w:t>. Схемы за</w:t>
      </w:r>
      <w:r w:rsidRPr="00CD3B75">
        <w:rPr>
          <w:color w:val="000000"/>
          <w:sz w:val="28"/>
          <w:szCs w:val="28"/>
        </w:rPr>
        <w:t>мещения диода с учетом емкостей</w:t>
      </w:r>
      <w:r>
        <w:rPr>
          <w:color w:val="000000"/>
          <w:sz w:val="28"/>
          <w:szCs w:val="28"/>
        </w:rPr>
        <w:t>:</w:t>
      </w:r>
    </w:p>
    <w:p w:rsidR="00A54B8E" w:rsidRDefault="00CD3B75" w:rsidP="00A55EAB">
      <w:pPr>
        <w:spacing w:line="288" w:lineRule="atLeast"/>
        <w:ind w:firstLine="567"/>
        <w:jc w:val="both"/>
        <w:rPr>
          <w:color w:val="000000"/>
        </w:rPr>
      </w:pPr>
      <w:r>
        <w:rPr>
          <w:color w:val="000000"/>
          <w:sz w:val="32"/>
          <w:szCs w:val="32"/>
        </w:rPr>
        <w:t xml:space="preserve">        </w:t>
      </w:r>
      <w:r w:rsidR="003D7A02" w:rsidRPr="003D7A02">
        <w:rPr>
          <w:color w:val="000000"/>
          <w:sz w:val="32"/>
          <w:szCs w:val="32"/>
        </w:rPr>
        <w:t xml:space="preserve">     </w:t>
      </w:r>
      <w:r>
        <w:rPr>
          <w:color w:val="000000"/>
          <w:sz w:val="32"/>
          <w:szCs w:val="32"/>
        </w:rPr>
        <w:t xml:space="preserve">   </w:t>
      </w:r>
      <w:r w:rsidRPr="000871DA">
        <w:rPr>
          <w:color w:val="000000"/>
        </w:rPr>
        <w:t>а – барьерная ёмкость;   б – диффузионная ёмкость</w:t>
      </w:r>
    </w:p>
    <w:p w:rsidR="00CD3B75" w:rsidRPr="00CD3B75" w:rsidRDefault="00CD3B75" w:rsidP="00A55EAB">
      <w:pPr>
        <w:spacing w:line="288" w:lineRule="atLeast"/>
        <w:ind w:firstLine="567"/>
        <w:jc w:val="both"/>
        <w:rPr>
          <w:color w:val="000000"/>
        </w:rPr>
      </w:pPr>
    </w:p>
    <w:p w:rsidR="00A54B8E" w:rsidRPr="00676797" w:rsidRDefault="00A54B8E" w:rsidP="00A55EAB">
      <w:pPr>
        <w:spacing w:line="288" w:lineRule="atLeast"/>
        <w:ind w:firstLine="567"/>
        <w:jc w:val="both"/>
        <w:rPr>
          <w:color w:val="000000"/>
          <w:sz w:val="32"/>
          <w:szCs w:val="32"/>
        </w:rPr>
      </w:pPr>
      <w:r w:rsidRPr="00F840EF">
        <w:rPr>
          <w:b/>
          <w:color w:val="000000"/>
          <w:sz w:val="32"/>
          <w:szCs w:val="32"/>
        </w:rPr>
        <w:lastRenderedPageBreak/>
        <w:t>Переходные процессы в диодах.</w:t>
      </w:r>
      <w:r w:rsidRPr="00676797">
        <w:rPr>
          <w:color w:val="000000"/>
          <w:sz w:val="32"/>
          <w:szCs w:val="32"/>
        </w:rPr>
        <w:t xml:space="preserve"> При работе диодов с сигн</w:t>
      </w:r>
      <w:r w:rsidR="003D7A02">
        <w:rPr>
          <w:color w:val="000000"/>
          <w:sz w:val="32"/>
          <w:szCs w:val="32"/>
        </w:rPr>
        <w:t>алами высоких частот (1-10 МГц)</w:t>
      </w:r>
      <w:r w:rsidRPr="00676797">
        <w:rPr>
          <w:color w:val="000000"/>
          <w:sz w:val="32"/>
          <w:szCs w:val="32"/>
        </w:rPr>
        <w:t xml:space="preserve"> процесс перехода из непроводящего с</w:t>
      </w:r>
      <w:r w:rsidRPr="00676797">
        <w:rPr>
          <w:color w:val="000000"/>
          <w:sz w:val="32"/>
          <w:szCs w:val="32"/>
        </w:rPr>
        <w:t>о</w:t>
      </w:r>
      <w:r w:rsidRPr="00676797">
        <w:rPr>
          <w:color w:val="000000"/>
          <w:sz w:val="32"/>
          <w:szCs w:val="32"/>
        </w:rPr>
        <w:t>стояния в проводящее и н</w:t>
      </w:r>
      <w:r w:rsidR="003D7A02">
        <w:rPr>
          <w:color w:val="000000"/>
          <w:sz w:val="32"/>
          <w:szCs w:val="32"/>
        </w:rPr>
        <w:t>аоборот происходит не мгновенно</w:t>
      </w:r>
      <w:r w:rsidRPr="00676797">
        <w:rPr>
          <w:color w:val="000000"/>
          <w:sz w:val="32"/>
          <w:szCs w:val="32"/>
        </w:rPr>
        <w:t xml:space="preserve"> за счет нал</w:t>
      </w:r>
      <w:r w:rsidRPr="00676797">
        <w:rPr>
          <w:color w:val="000000"/>
          <w:sz w:val="32"/>
          <w:szCs w:val="32"/>
        </w:rPr>
        <w:t>и</w:t>
      </w:r>
      <w:r w:rsidRPr="00676797">
        <w:rPr>
          <w:color w:val="000000"/>
          <w:sz w:val="32"/>
          <w:szCs w:val="32"/>
        </w:rPr>
        <w:t xml:space="preserve">чия емкости в переходе, за счет накопления зарядов в базе диода. </w:t>
      </w:r>
    </w:p>
    <w:p w:rsidR="00A54B8E" w:rsidRDefault="00A0284E" w:rsidP="00A55EAB">
      <w:pPr>
        <w:spacing w:line="288" w:lineRule="atLeast"/>
        <w:jc w:val="both"/>
        <w:rPr>
          <w:color w:val="000000"/>
          <w:sz w:val="32"/>
          <w:szCs w:val="32"/>
        </w:rPr>
      </w:pPr>
      <w:r>
        <w:rPr>
          <w:color w:val="000000"/>
          <w:sz w:val="32"/>
          <w:szCs w:val="32"/>
        </w:rPr>
        <w:t>На рис.1.14 приведены временные ди</w:t>
      </w:r>
      <w:r>
        <w:rPr>
          <w:color w:val="000000"/>
          <w:sz w:val="32"/>
          <w:szCs w:val="32"/>
        </w:rPr>
        <w:t>а</w:t>
      </w:r>
      <w:r>
        <w:rPr>
          <w:color w:val="000000"/>
          <w:sz w:val="32"/>
          <w:szCs w:val="32"/>
        </w:rPr>
        <w:t>граммы изменения токов через диод и нагрузку при прямоугольных импульсах питающего напряж</w:t>
      </w:r>
      <w:r>
        <w:rPr>
          <w:color w:val="000000"/>
          <w:sz w:val="32"/>
          <w:szCs w:val="32"/>
        </w:rPr>
        <w:t>е</w:t>
      </w:r>
      <w:r>
        <w:rPr>
          <w:color w:val="000000"/>
          <w:sz w:val="32"/>
          <w:szCs w:val="32"/>
        </w:rPr>
        <w:t>ния. Ёмкости в цепи диода искажают передний и задний фронты и</w:t>
      </w:r>
      <w:r>
        <w:rPr>
          <w:color w:val="000000"/>
          <w:sz w:val="32"/>
          <w:szCs w:val="32"/>
        </w:rPr>
        <w:t>м</w:t>
      </w:r>
      <w:r>
        <w:rPr>
          <w:color w:val="000000"/>
          <w:sz w:val="32"/>
          <w:szCs w:val="32"/>
        </w:rPr>
        <w:t>пульсов, в</w:t>
      </w:r>
      <w:r w:rsidR="00453182">
        <w:rPr>
          <w:color w:val="000000"/>
          <w:sz w:val="32"/>
          <w:szCs w:val="32"/>
        </w:rPr>
        <w:t>ы</w:t>
      </w:r>
      <w:r>
        <w:rPr>
          <w:color w:val="000000"/>
          <w:sz w:val="32"/>
          <w:szCs w:val="32"/>
        </w:rPr>
        <w:t>зывают появление времени ра</w:t>
      </w:r>
      <w:r w:rsidR="00453182">
        <w:rPr>
          <w:color w:val="000000"/>
          <w:sz w:val="32"/>
          <w:szCs w:val="32"/>
        </w:rPr>
        <w:t>с</w:t>
      </w:r>
      <w:r w:rsidR="00453182" w:rsidRPr="00453182">
        <w:rPr>
          <w:color w:val="000000"/>
          <w:sz w:val="32"/>
          <w:szCs w:val="32"/>
        </w:rPr>
        <w:softHyphen/>
      </w:r>
      <w:r>
        <w:rPr>
          <w:color w:val="000000"/>
          <w:sz w:val="32"/>
          <w:szCs w:val="32"/>
        </w:rPr>
        <w:t>сасывания</w:t>
      </w:r>
      <w:r w:rsidR="00453182">
        <w:rPr>
          <w:color w:val="000000"/>
          <w:sz w:val="32"/>
          <w:szCs w:val="32"/>
        </w:rPr>
        <w:t xml:space="preserve"> </w:t>
      </w:r>
      <w:r w:rsidR="00453182" w:rsidRPr="006C7D0C">
        <w:rPr>
          <w:i/>
          <w:color w:val="000000"/>
          <w:sz w:val="32"/>
          <w:szCs w:val="32"/>
          <w:lang w:val="en-US"/>
        </w:rPr>
        <w:t>t</w:t>
      </w:r>
      <w:r w:rsidR="00453182" w:rsidRPr="006C7D0C">
        <w:rPr>
          <w:i/>
          <w:color w:val="000000"/>
          <w:sz w:val="32"/>
          <w:szCs w:val="32"/>
          <w:vertAlign w:val="subscript"/>
          <w:lang w:val="en-US"/>
        </w:rPr>
        <w:t>p</w:t>
      </w:r>
      <w:r w:rsidR="00453182" w:rsidRPr="00453182">
        <w:rPr>
          <w:color w:val="000000"/>
          <w:sz w:val="32"/>
          <w:szCs w:val="32"/>
        </w:rPr>
        <w:t>.</w:t>
      </w:r>
    </w:p>
    <w:p w:rsidR="00B72E9F" w:rsidRPr="00676797" w:rsidRDefault="00B72E9F" w:rsidP="00A55EAB">
      <w:pPr>
        <w:spacing w:line="288" w:lineRule="atLeast"/>
        <w:ind w:firstLine="567"/>
        <w:jc w:val="both"/>
        <w:rPr>
          <w:color w:val="000000"/>
          <w:sz w:val="32"/>
          <w:szCs w:val="32"/>
        </w:rPr>
      </w:pPr>
      <w:r w:rsidRPr="00676797">
        <w:rPr>
          <w:color w:val="000000"/>
          <w:sz w:val="32"/>
          <w:szCs w:val="32"/>
        </w:rPr>
        <w:t>При выборе диода для конкретной схе</w:t>
      </w:r>
      <w:r w:rsidRPr="00453182">
        <w:rPr>
          <w:color w:val="000000"/>
          <w:sz w:val="32"/>
          <w:szCs w:val="32"/>
        </w:rPr>
        <w:softHyphen/>
      </w:r>
      <w:r w:rsidRPr="00676797">
        <w:rPr>
          <w:color w:val="000000"/>
          <w:sz w:val="32"/>
          <w:szCs w:val="32"/>
        </w:rPr>
        <w:t>мы надо учитывать его часто</w:t>
      </w:r>
      <w:r w:rsidRPr="00676797">
        <w:rPr>
          <w:color w:val="000000"/>
          <w:sz w:val="32"/>
          <w:szCs w:val="32"/>
        </w:rPr>
        <w:t>т</w:t>
      </w:r>
      <w:r w:rsidRPr="00676797">
        <w:rPr>
          <w:color w:val="000000"/>
          <w:sz w:val="32"/>
          <w:szCs w:val="32"/>
        </w:rPr>
        <w:t xml:space="preserve">ные свойства и быстродействие. </w:t>
      </w:r>
    </w:p>
    <w:p w:rsidR="00A54B8E" w:rsidRPr="00A0284E" w:rsidRDefault="00791E97" w:rsidP="00A55EAB">
      <w:pPr>
        <w:spacing w:line="288" w:lineRule="atLeast"/>
        <w:ind w:firstLine="567"/>
        <w:jc w:val="both"/>
        <w:rPr>
          <w:color w:val="000000"/>
          <w:sz w:val="32"/>
          <w:szCs w:val="32"/>
        </w:rPr>
      </w:pPr>
      <w:r>
        <w:rPr>
          <w:noProof/>
        </w:rPr>
        <w:drawing>
          <wp:anchor distT="0" distB="0" distL="114300" distR="114300" simplePos="0" relativeHeight="251564032" behindDoc="1" locked="0" layoutInCell="1" allowOverlap="1">
            <wp:simplePos x="0" y="0"/>
            <wp:positionH relativeFrom="column">
              <wp:align>right</wp:align>
            </wp:positionH>
            <wp:positionV relativeFrom="paragraph">
              <wp:posOffset>-6985</wp:posOffset>
            </wp:positionV>
            <wp:extent cx="2123440" cy="3251200"/>
            <wp:effectExtent l="19050" t="0" r="0" b="0"/>
            <wp:wrapTight wrapText="bothSides">
              <wp:wrapPolygon edited="0">
                <wp:start x="-194" y="0"/>
                <wp:lineTo x="-194" y="21516"/>
                <wp:lineTo x="21510" y="21516"/>
                <wp:lineTo x="21510" y="0"/>
                <wp:lineTo x="-194" y="0"/>
              </wp:wrapPolygon>
            </wp:wrapTight>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123440" cy="3251200"/>
                    </a:xfrm>
                    <a:prstGeom prst="rect">
                      <a:avLst/>
                    </a:prstGeom>
                    <a:noFill/>
                    <a:ln w="9525">
                      <a:noFill/>
                      <a:miter lim="800000"/>
                      <a:headEnd/>
                      <a:tailEnd/>
                    </a:ln>
                  </pic:spPr>
                </pic:pic>
              </a:graphicData>
            </a:graphic>
          </wp:anchor>
        </w:drawing>
      </w:r>
    </w:p>
    <w:p w:rsidR="00453182" w:rsidRPr="00453182" w:rsidRDefault="00453182" w:rsidP="00A55EAB">
      <w:pPr>
        <w:spacing w:line="288" w:lineRule="atLeast"/>
        <w:jc w:val="both"/>
        <w:rPr>
          <w:color w:val="000000"/>
          <w:sz w:val="28"/>
          <w:szCs w:val="28"/>
        </w:rPr>
      </w:pPr>
      <w:r w:rsidRPr="00453182">
        <w:rPr>
          <w:color w:val="000000"/>
          <w:sz w:val="28"/>
          <w:szCs w:val="28"/>
        </w:rPr>
        <w:t xml:space="preserve">     </w:t>
      </w:r>
      <w:r w:rsidR="00A54B8E" w:rsidRPr="00F840EF">
        <w:rPr>
          <w:color w:val="000000"/>
          <w:sz w:val="28"/>
          <w:szCs w:val="28"/>
        </w:rPr>
        <w:t>Рис. 1.1</w:t>
      </w:r>
      <w:r w:rsidR="00A0284E">
        <w:rPr>
          <w:color w:val="000000"/>
          <w:sz w:val="28"/>
          <w:szCs w:val="28"/>
        </w:rPr>
        <w:t>4</w:t>
      </w:r>
      <w:r w:rsidR="00A54B8E" w:rsidRPr="00F840EF">
        <w:rPr>
          <w:color w:val="000000"/>
          <w:sz w:val="28"/>
          <w:szCs w:val="28"/>
        </w:rPr>
        <w:t xml:space="preserve">. Переходные процессы при </w:t>
      </w:r>
      <w:r w:rsidRPr="00453182">
        <w:rPr>
          <w:color w:val="000000"/>
          <w:sz w:val="28"/>
          <w:szCs w:val="28"/>
        </w:rPr>
        <w:t xml:space="preserve">     </w:t>
      </w:r>
    </w:p>
    <w:p w:rsidR="00A54B8E" w:rsidRPr="00F840EF" w:rsidRDefault="00453182" w:rsidP="00A55EAB">
      <w:pPr>
        <w:spacing w:line="288" w:lineRule="atLeast"/>
        <w:jc w:val="both"/>
        <w:rPr>
          <w:color w:val="000000"/>
          <w:sz w:val="28"/>
          <w:szCs w:val="28"/>
        </w:rPr>
      </w:pPr>
      <w:r w:rsidRPr="00453182">
        <w:rPr>
          <w:color w:val="000000"/>
          <w:sz w:val="28"/>
          <w:szCs w:val="28"/>
        </w:rPr>
        <w:t xml:space="preserve">               </w:t>
      </w:r>
      <w:r w:rsidR="00A54B8E" w:rsidRPr="00F840EF">
        <w:rPr>
          <w:color w:val="000000"/>
          <w:sz w:val="28"/>
          <w:szCs w:val="28"/>
        </w:rPr>
        <w:t xml:space="preserve">переключении диода: </w:t>
      </w:r>
    </w:p>
    <w:p w:rsidR="00A54B8E" w:rsidRPr="00F840EF" w:rsidRDefault="00A54B8E" w:rsidP="00A55EAB">
      <w:pPr>
        <w:spacing w:line="288" w:lineRule="atLeast"/>
        <w:ind w:firstLine="567"/>
        <w:jc w:val="both"/>
        <w:rPr>
          <w:color w:val="000000"/>
        </w:rPr>
      </w:pPr>
      <w:r w:rsidRPr="00B72E9F">
        <w:rPr>
          <w:i/>
          <w:color w:val="000000"/>
          <w:lang/>
        </w:rPr>
        <w:t>t</w:t>
      </w:r>
      <w:r w:rsidRPr="00B72E9F">
        <w:rPr>
          <w:i/>
          <w:color w:val="000000"/>
          <w:vertAlign w:val="subscript"/>
        </w:rPr>
        <w:t>ф1</w:t>
      </w:r>
      <w:r w:rsidRPr="00F840EF">
        <w:rPr>
          <w:color w:val="000000"/>
        </w:rPr>
        <w:t>-</w:t>
      </w:r>
      <w:r w:rsidR="00F840EF" w:rsidRPr="00F840EF">
        <w:rPr>
          <w:color w:val="000000"/>
        </w:rPr>
        <w:t xml:space="preserve"> </w:t>
      </w:r>
      <w:r w:rsidRPr="00F840EF">
        <w:rPr>
          <w:color w:val="000000"/>
        </w:rPr>
        <w:t xml:space="preserve">длительность </w:t>
      </w:r>
      <w:r w:rsidR="00F840EF">
        <w:rPr>
          <w:color w:val="000000"/>
        </w:rPr>
        <w:t xml:space="preserve">переднего </w:t>
      </w:r>
      <w:r w:rsidRPr="00F840EF">
        <w:rPr>
          <w:color w:val="000000"/>
        </w:rPr>
        <w:t xml:space="preserve">фронта перехода; </w:t>
      </w:r>
    </w:p>
    <w:p w:rsidR="00A54B8E" w:rsidRPr="00F840EF" w:rsidRDefault="00A54B8E" w:rsidP="00A55EAB">
      <w:pPr>
        <w:spacing w:line="288" w:lineRule="atLeast"/>
        <w:ind w:firstLine="567"/>
        <w:jc w:val="both"/>
        <w:rPr>
          <w:color w:val="000000"/>
        </w:rPr>
      </w:pPr>
      <w:r w:rsidRPr="00B72E9F">
        <w:rPr>
          <w:i/>
          <w:color w:val="000000"/>
          <w:lang/>
        </w:rPr>
        <w:t>t</w:t>
      </w:r>
      <w:r w:rsidRPr="00B72E9F">
        <w:rPr>
          <w:i/>
          <w:color w:val="000000"/>
          <w:vertAlign w:val="subscript"/>
        </w:rPr>
        <w:t>ф2</w:t>
      </w:r>
      <w:r w:rsidRPr="00F840EF">
        <w:rPr>
          <w:color w:val="000000"/>
        </w:rPr>
        <w:t>-</w:t>
      </w:r>
      <w:r w:rsidR="00F840EF" w:rsidRPr="00F840EF">
        <w:rPr>
          <w:color w:val="000000"/>
        </w:rPr>
        <w:t xml:space="preserve"> </w:t>
      </w:r>
      <w:r w:rsidRPr="00F840EF">
        <w:rPr>
          <w:color w:val="000000"/>
        </w:rPr>
        <w:t xml:space="preserve">длительность заднего фронта; </w:t>
      </w:r>
    </w:p>
    <w:p w:rsidR="00A54B8E" w:rsidRPr="00F840EF" w:rsidRDefault="00A54B8E" w:rsidP="00A55EAB">
      <w:pPr>
        <w:spacing w:line="288" w:lineRule="atLeast"/>
        <w:ind w:firstLine="567"/>
        <w:jc w:val="both"/>
        <w:rPr>
          <w:color w:val="000000"/>
        </w:rPr>
      </w:pPr>
      <w:r w:rsidRPr="00B72E9F">
        <w:rPr>
          <w:i/>
          <w:color w:val="000000"/>
          <w:lang/>
        </w:rPr>
        <w:t>t</w:t>
      </w:r>
      <w:r w:rsidRPr="00B72E9F">
        <w:rPr>
          <w:i/>
          <w:color w:val="000000"/>
          <w:vertAlign w:val="subscript"/>
          <w:lang/>
        </w:rPr>
        <w:t>p</w:t>
      </w:r>
      <w:r w:rsidRPr="00F840EF">
        <w:rPr>
          <w:color w:val="000000"/>
        </w:rPr>
        <w:t>-</w:t>
      </w:r>
      <w:r w:rsidR="00F840EF" w:rsidRPr="00F840EF">
        <w:rPr>
          <w:color w:val="000000"/>
        </w:rPr>
        <w:t xml:space="preserve"> в</w:t>
      </w:r>
      <w:r w:rsidRPr="00F840EF">
        <w:rPr>
          <w:color w:val="000000"/>
        </w:rPr>
        <w:t>ремя рассасывания</w:t>
      </w:r>
      <w:r w:rsidR="00F840EF" w:rsidRPr="00F840EF">
        <w:rPr>
          <w:color w:val="000000"/>
        </w:rPr>
        <w:t>.</w:t>
      </w:r>
      <w:r w:rsidRPr="00F840EF">
        <w:rPr>
          <w:color w:val="000000"/>
        </w:rPr>
        <w:t xml:space="preserve"> </w:t>
      </w:r>
    </w:p>
    <w:p w:rsidR="00453182" w:rsidRPr="006D4C66" w:rsidRDefault="00453182" w:rsidP="00A55EAB">
      <w:pPr>
        <w:spacing w:line="288" w:lineRule="atLeast"/>
        <w:ind w:firstLine="567"/>
        <w:jc w:val="both"/>
        <w:rPr>
          <w:color w:val="000000"/>
          <w:sz w:val="32"/>
          <w:szCs w:val="32"/>
        </w:rPr>
      </w:pPr>
    </w:p>
    <w:p w:rsidR="00A54B8E" w:rsidRPr="00676797" w:rsidRDefault="00A54B8E" w:rsidP="00A55EAB">
      <w:pPr>
        <w:spacing w:line="288" w:lineRule="atLeast"/>
        <w:ind w:firstLine="567"/>
        <w:jc w:val="both"/>
        <w:rPr>
          <w:color w:val="000000"/>
          <w:sz w:val="32"/>
          <w:szCs w:val="32"/>
        </w:rPr>
      </w:pPr>
      <w:r w:rsidRPr="00F840EF">
        <w:rPr>
          <w:b/>
          <w:color w:val="000000"/>
          <w:sz w:val="32"/>
          <w:szCs w:val="32"/>
        </w:rPr>
        <w:t xml:space="preserve">Пробой </w:t>
      </w:r>
      <w:r w:rsidRPr="00F840EF">
        <w:rPr>
          <w:b/>
          <w:i/>
          <w:color w:val="000000"/>
          <w:sz w:val="32"/>
          <w:szCs w:val="32"/>
        </w:rPr>
        <w:t>р-п</w:t>
      </w:r>
      <w:r w:rsidRPr="00F840EF">
        <w:rPr>
          <w:b/>
          <w:color w:val="000000"/>
          <w:sz w:val="32"/>
          <w:szCs w:val="32"/>
        </w:rPr>
        <w:t xml:space="preserve"> перехода.</w:t>
      </w:r>
      <w:r w:rsidRPr="00676797">
        <w:rPr>
          <w:color w:val="000000"/>
          <w:sz w:val="32"/>
          <w:szCs w:val="32"/>
        </w:rPr>
        <w:t xml:space="preserve"> Обратное напря</w:t>
      </w:r>
      <w:r w:rsidR="003743D2">
        <w:rPr>
          <w:color w:val="000000"/>
          <w:sz w:val="32"/>
          <w:szCs w:val="32"/>
        </w:rPr>
        <w:softHyphen/>
      </w:r>
      <w:r w:rsidRPr="00676797">
        <w:rPr>
          <w:color w:val="000000"/>
          <w:sz w:val="32"/>
          <w:szCs w:val="32"/>
        </w:rPr>
        <w:t>жение диода не может во</w:t>
      </w:r>
      <w:r w:rsidRPr="00676797">
        <w:rPr>
          <w:color w:val="000000"/>
          <w:sz w:val="32"/>
          <w:szCs w:val="32"/>
        </w:rPr>
        <w:t>з</w:t>
      </w:r>
      <w:r w:rsidRPr="00676797">
        <w:rPr>
          <w:color w:val="000000"/>
          <w:sz w:val="32"/>
          <w:szCs w:val="32"/>
        </w:rPr>
        <w:t>растать до сколь угодной величины. При некотором обрат</w:t>
      </w:r>
      <w:r w:rsidR="003743D2">
        <w:rPr>
          <w:color w:val="000000"/>
          <w:sz w:val="32"/>
          <w:szCs w:val="32"/>
        </w:rPr>
        <w:softHyphen/>
      </w:r>
      <w:r w:rsidRPr="00676797">
        <w:rPr>
          <w:color w:val="000000"/>
          <w:sz w:val="32"/>
          <w:szCs w:val="32"/>
        </w:rPr>
        <w:t>ном напр</w:t>
      </w:r>
      <w:r w:rsidRPr="00676797">
        <w:rPr>
          <w:color w:val="000000"/>
          <w:sz w:val="32"/>
          <w:szCs w:val="32"/>
        </w:rPr>
        <w:t>я</w:t>
      </w:r>
      <w:r w:rsidRPr="00676797">
        <w:rPr>
          <w:color w:val="000000"/>
          <w:sz w:val="32"/>
          <w:szCs w:val="32"/>
        </w:rPr>
        <w:t>жении, характерном для каждого типа диода, происходит резкое во</w:t>
      </w:r>
      <w:r w:rsidRPr="00676797">
        <w:rPr>
          <w:color w:val="000000"/>
          <w:sz w:val="32"/>
          <w:szCs w:val="32"/>
        </w:rPr>
        <w:t>з</w:t>
      </w:r>
      <w:r w:rsidRPr="00676797">
        <w:rPr>
          <w:color w:val="000000"/>
          <w:sz w:val="32"/>
          <w:szCs w:val="32"/>
        </w:rPr>
        <w:t>растание обратного тока. Этот эффект называют пробоем перехода. Различают несколько видов пробоя</w:t>
      </w:r>
      <w:r w:rsidR="00313AA8">
        <w:rPr>
          <w:color w:val="000000"/>
          <w:sz w:val="32"/>
          <w:szCs w:val="32"/>
        </w:rPr>
        <w:t xml:space="preserve"> (рис.1.1</w:t>
      </w:r>
      <w:r w:rsidR="00453182" w:rsidRPr="00453182">
        <w:rPr>
          <w:color w:val="000000"/>
          <w:sz w:val="32"/>
          <w:szCs w:val="32"/>
        </w:rPr>
        <w:t>5</w:t>
      </w:r>
      <w:r w:rsidR="00313AA8">
        <w:rPr>
          <w:color w:val="000000"/>
          <w:sz w:val="32"/>
          <w:szCs w:val="32"/>
        </w:rPr>
        <w:t>)</w:t>
      </w:r>
      <w:r w:rsidRPr="00676797">
        <w:rPr>
          <w:color w:val="000000"/>
          <w:sz w:val="32"/>
          <w:szCs w:val="32"/>
        </w:rPr>
        <w:t xml:space="preserve">: </w:t>
      </w:r>
    </w:p>
    <w:p w:rsidR="00A54B8E" w:rsidRPr="00676797" w:rsidRDefault="00313AA8" w:rsidP="00A55EAB">
      <w:pPr>
        <w:spacing w:line="288" w:lineRule="atLeast"/>
        <w:ind w:firstLine="567"/>
        <w:jc w:val="both"/>
        <w:rPr>
          <w:color w:val="000000"/>
          <w:sz w:val="32"/>
          <w:szCs w:val="32"/>
        </w:rPr>
      </w:pPr>
      <w:r>
        <w:rPr>
          <w:color w:val="000000"/>
          <w:sz w:val="32"/>
          <w:szCs w:val="32"/>
        </w:rPr>
        <w:t>1</w:t>
      </w:r>
      <w:r w:rsidR="00F840EF">
        <w:rPr>
          <w:color w:val="000000"/>
          <w:sz w:val="32"/>
          <w:szCs w:val="32"/>
        </w:rPr>
        <w:t xml:space="preserve">- </w:t>
      </w:r>
      <w:r w:rsidR="00A54B8E" w:rsidRPr="00676797">
        <w:rPr>
          <w:color w:val="000000"/>
          <w:sz w:val="32"/>
          <w:szCs w:val="32"/>
        </w:rPr>
        <w:t>лавинный пробой, когда увеличение обратного тока происх</w:t>
      </w:r>
      <w:r w:rsidR="00A54B8E" w:rsidRPr="00676797">
        <w:rPr>
          <w:color w:val="000000"/>
          <w:sz w:val="32"/>
          <w:szCs w:val="32"/>
        </w:rPr>
        <w:t>о</w:t>
      </w:r>
      <w:r w:rsidR="00A54B8E" w:rsidRPr="00676797">
        <w:rPr>
          <w:color w:val="000000"/>
          <w:sz w:val="32"/>
          <w:szCs w:val="32"/>
        </w:rPr>
        <w:t>дит за счет лавинного размножения не ос</w:t>
      </w:r>
      <w:r w:rsidR="003F7BEE">
        <w:rPr>
          <w:color w:val="000000"/>
          <w:sz w:val="32"/>
          <w:szCs w:val="32"/>
        </w:rPr>
        <w:softHyphen/>
      </w:r>
      <w:r w:rsidR="00A54B8E" w:rsidRPr="00676797">
        <w:rPr>
          <w:color w:val="000000"/>
          <w:sz w:val="32"/>
          <w:szCs w:val="32"/>
        </w:rPr>
        <w:t>нов</w:t>
      </w:r>
      <w:r w:rsidR="003F7BEE">
        <w:rPr>
          <w:color w:val="000000"/>
          <w:sz w:val="32"/>
          <w:szCs w:val="32"/>
        </w:rPr>
        <w:softHyphen/>
      </w:r>
      <w:r w:rsidR="003743D2">
        <w:rPr>
          <w:color w:val="000000"/>
          <w:sz w:val="32"/>
          <w:szCs w:val="32"/>
        </w:rPr>
        <w:softHyphen/>
      </w:r>
      <w:r w:rsidR="00453182" w:rsidRPr="00453182">
        <w:rPr>
          <w:color w:val="000000"/>
          <w:sz w:val="32"/>
          <w:szCs w:val="32"/>
        </w:rPr>
        <w:softHyphen/>
      </w:r>
      <w:r w:rsidR="00A54B8E" w:rsidRPr="00676797">
        <w:rPr>
          <w:color w:val="000000"/>
          <w:sz w:val="32"/>
          <w:szCs w:val="32"/>
        </w:rPr>
        <w:t xml:space="preserve">ных носителей; </w:t>
      </w:r>
    </w:p>
    <w:p w:rsidR="00A54B8E" w:rsidRPr="00453182" w:rsidRDefault="00791E97" w:rsidP="00A55EAB">
      <w:pPr>
        <w:spacing w:line="288" w:lineRule="atLeast"/>
        <w:jc w:val="both"/>
        <w:rPr>
          <w:color w:val="000000"/>
          <w:sz w:val="32"/>
          <w:szCs w:val="32"/>
        </w:rPr>
      </w:pPr>
      <w:r>
        <w:rPr>
          <w:noProof/>
        </w:rPr>
        <w:drawing>
          <wp:anchor distT="0" distB="0" distL="114300" distR="114300" simplePos="0" relativeHeight="251565056" behindDoc="1" locked="0" layoutInCell="1" allowOverlap="1">
            <wp:simplePos x="0" y="0"/>
            <wp:positionH relativeFrom="column">
              <wp:align>right</wp:align>
            </wp:positionH>
            <wp:positionV relativeFrom="paragraph">
              <wp:posOffset>0</wp:posOffset>
            </wp:positionV>
            <wp:extent cx="2072640" cy="1483360"/>
            <wp:effectExtent l="19050" t="0" r="3810" b="0"/>
            <wp:wrapTight wrapText="bothSides">
              <wp:wrapPolygon edited="0">
                <wp:start x="-199" y="0"/>
                <wp:lineTo x="-199" y="21360"/>
                <wp:lineTo x="21640" y="21360"/>
                <wp:lineTo x="21640" y="0"/>
                <wp:lineTo x="-199" y="0"/>
              </wp:wrapPolygon>
            </wp:wrapTight>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072640" cy="1483360"/>
                    </a:xfrm>
                    <a:prstGeom prst="rect">
                      <a:avLst/>
                    </a:prstGeom>
                    <a:noFill/>
                    <a:ln w="9525">
                      <a:noFill/>
                      <a:miter lim="800000"/>
                      <a:headEnd/>
                      <a:tailEnd/>
                    </a:ln>
                  </pic:spPr>
                </pic:pic>
              </a:graphicData>
            </a:graphic>
          </wp:anchor>
        </w:drawing>
      </w:r>
    </w:p>
    <w:p w:rsidR="00313AA8" w:rsidRPr="00313AA8" w:rsidRDefault="002C405B" w:rsidP="00A55EAB">
      <w:pPr>
        <w:spacing w:line="288" w:lineRule="atLeast"/>
        <w:jc w:val="both"/>
        <w:rPr>
          <w:color w:val="000000"/>
          <w:sz w:val="28"/>
          <w:szCs w:val="28"/>
        </w:rPr>
      </w:pPr>
      <w:r>
        <w:rPr>
          <w:color w:val="000000"/>
          <w:sz w:val="28"/>
          <w:szCs w:val="28"/>
        </w:rPr>
        <w:t xml:space="preserve">     </w:t>
      </w:r>
      <w:r w:rsidR="00313AA8" w:rsidRPr="00313AA8">
        <w:rPr>
          <w:color w:val="000000"/>
          <w:sz w:val="28"/>
          <w:szCs w:val="28"/>
        </w:rPr>
        <w:t>Рис. 1.1</w:t>
      </w:r>
      <w:r w:rsidR="00453182" w:rsidRPr="006D4C66">
        <w:rPr>
          <w:color w:val="000000"/>
          <w:sz w:val="28"/>
          <w:szCs w:val="28"/>
        </w:rPr>
        <w:t>5</w:t>
      </w:r>
      <w:r w:rsidR="00313AA8" w:rsidRPr="00313AA8">
        <w:rPr>
          <w:color w:val="000000"/>
          <w:sz w:val="28"/>
          <w:szCs w:val="28"/>
        </w:rPr>
        <w:t xml:space="preserve">. ВАХ при различных видах пробоя </w:t>
      </w:r>
    </w:p>
    <w:p w:rsidR="00E74448" w:rsidRDefault="00E74448" w:rsidP="00A55EAB">
      <w:pPr>
        <w:spacing w:line="288" w:lineRule="atLeast"/>
        <w:ind w:firstLine="540"/>
        <w:jc w:val="both"/>
        <w:rPr>
          <w:color w:val="000000"/>
          <w:sz w:val="32"/>
          <w:szCs w:val="32"/>
        </w:rPr>
      </w:pPr>
    </w:p>
    <w:p w:rsidR="00A54B8E" w:rsidRPr="00676797" w:rsidRDefault="00F840EF" w:rsidP="00A55EAB">
      <w:pPr>
        <w:spacing w:line="288" w:lineRule="atLeast"/>
        <w:ind w:firstLine="540"/>
        <w:jc w:val="both"/>
        <w:rPr>
          <w:color w:val="000000"/>
          <w:sz w:val="32"/>
          <w:szCs w:val="32"/>
        </w:rPr>
      </w:pPr>
      <w:r>
        <w:rPr>
          <w:color w:val="000000"/>
          <w:sz w:val="32"/>
          <w:szCs w:val="32"/>
        </w:rPr>
        <w:t xml:space="preserve"> </w:t>
      </w:r>
      <w:r w:rsidR="00E74448">
        <w:rPr>
          <w:color w:val="000000"/>
          <w:sz w:val="32"/>
          <w:szCs w:val="32"/>
        </w:rPr>
        <w:t>2</w:t>
      </w:r>
      <w:r w:rsidR="00313AA8">
        <w:rPr>
          <w:color w:val="000000"/>
          <w:sz w:val="32"/>
          <w:szCs w:val="32"/>
        </w:rPr>
        <w:t xml:space="preserve">- </w:t>
      </w:r>
      <w:r w:rsidR="00A54B8E" w:rsidRPr="00676797">
        <w:rPr>
          <w:color w:val="000000"/>
          <w:sz w:val="32"/>
          <w:szCs w:val="32"/>
        </w:rPr>
        <w:t>туннельный пробой, когда пре</w:t>
      </w:r>
      <w:r>
        <w:rPr>
          <w:color w:val="000000"/>
          <w:sz w:val="32"/>
          <w:szCs w:val="32"/>
        </w:rPr>
        <w:t>о</w:t>
      </w:r>
      <w:r w:rsidR="00E74448">
        <w:rPr>
          <w:color w:val="000000"/>
          <w:sz w:val="32"/>
          <w:szCs w:val="32"/>
        </w:rPr>
        <w:t>-</w:t>
      </w:r>
      <w:r>
        <w:rPr>
          <w:color w:val="000000"/>
          <w:sz w:val="32"/>
          <w:szCs w:val="32"/>
        </w:rPr>
        <w:t xml:space="preserve">доление потенциального барьера </w:t>
      </w:r>
      <w:r w:rsidR="00A54B8E" w:rsidRPr="00676797">
        <w:rPr>
          <w:color w:val="000000"/>
          <w:sz w:val="32"/>
          <w:szCs w:val="32"/>
        </w:rPr>
        <w:t>и зап</w:t>
      </w:r>
      <w:r w:rsidR="00A54B8E" w:rsidRPr="00676797">
        <w:rPr>
          <w:color w:val="000000"/>
          <w:sz w:val="32"/>
          <w:szCs w:val="32"/>
        </w:rPr>
        <w:t>и</w:t>
      </w:r>
      <w:r w:rsidR="00A54B8E" w:rsidRPr="00676797">
        <w:rPr>
          <w:color w:val="000000"/>
          <w:sz w:val="32"/>
          <w:szCs w:val="32"/>
        </w:rPr>
        <w:t>рающего слоя происходит за счет туннел</w:t>
      </w:r>
      <w:r w:rsidR="00A54B8E" w:rsidRPr="00676797">
        <w:rPr>
          <w:color w:val="000000"/>
          <w:sz w:val="32"/>
          <w:szCs w:val="32"/>
        </w:rPr>
        <w:t>ь</w:t>
      </w:r>
      <w:r w:rsidR="00A54B8E" w:rsidRPr="00676797">
        <w:rPr>
          <w:color w:val="000000"/>
          <w:sz w:val="32"/>
          <w:szCs w:val="32"/>
        </w:rPr>
        <w:t xml:space="preserve">ного эффекта. </w:t>
      </w:r>
    </w:p>
    <w:p w:rsidR="00A54B8E" w:rsidRPr="00313AA8" w:rsidRDefault="00A54B8E" w:rsidP="00A55EAB">
      <w:pPr>
        <w:spacing w:line="288" w:lineRule="atLeast"/>
        <w:ind w:firstLine="567"/>
        <w:jc w:val="both"/>
        <w:rPr>
          <w:color w:val="000000"/>
          <w:sz w:val="32"/>
          <w:szCs w:val="32"/>
        </w:rPr>
      </w:pPr>
      <w:r w:rsidRPr="00676797">
        <w:rPr>
          <w:color w:val="000000"/>
          <w:sz w:val="32"/>
          <w:szCs w:val="32"/>
        </w:rPr>
        <w:t>При лавинном и туннельном пробоях растет обратный ток при неи</w:t>
      </w:r>
      <w:r w:rsidRPr="00676797">
        <w:rPr>
          <w:color w:val="000000"/>
          <w:sz w:val="32"/>
          <w:szCs w:val="32"/>
        </w:rPr>
        <w:t>з</w:t>
      </w:r>
      <w:r w:rsidRPr="00676797">
        <w:rPr>
          <w:color w:val="000000"/>
          <w:sz w:val="32"/>
          <w:szCs w:val="32"/>
        </w:rPr>
        <w:t xml:space="preserve">менном обратном напряжении.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Это электрические пробои. Они являются обратимыми. После снятия </w:t>
      </w:r>
      <w:r w:rsidRPr="00E74448">
        <w:rPr>
          <w:i/>
          <w:color w:val="000000"/>
          <w:sz w:val="32"/>
          <w:szCs w:val="32"/>
          <w:lang/>
        </w:rPr>
        <w:t>U</w:t>
      </w:r>
      <w:r w:rsidRPr="00E74448">
        <w:rPr>
          <w:i/>
          <w:color w:val="000000"/>
          <w:sz w:val="32"/>
          <w:szCs w:val="32"/>
          <w:vertAlign w:val="subscript"/>
        </w:rPr>
        <w:t>обр</w:t>
      </w:r>
      <w:r w:rsidRPr="00676797">
        <w:rPr>
          <w:color w:val="000000"/>
          <w:sz w:val="32"/>
          <w:szCs w:val="32"/>
        </w:rPr>
        <w:t xml:space="preserve"> дио</w:t>
      </w:r>
      <w:r w:rsidR="00885255">
        <w:rPr>
          <w:color w:val="000000"/>
          <w:sz w:val="32"/>
          <w:szCs w:val="32"/>
        </w:rPr>
        <w:t>д восстанавливает свои свойства.</w:t>
      </w:r>
      <w:r w:rsidRPr="00676797">
        <w:rPr>
          <w:color w:val="000000"/>
          <w:sz w:val="32"/>
          <w:szCs w:val="32"/>
        </w:rPr>
        <w:t xml:space="preserve"> </w:t>
      </w:r>
    </w:p>
    <w:p w:rsidR="00A54B8E" w:rsidRPr="00CC167F" w:rsidRDefault="00A54B8E" w:rsidP="00A55EAB">
      <w:pPr>
        <w:spacing w:line="288" w:lineRule="atLeast"/>
        <w:ind w:firstLine="567"/>
        <w:jc w:val="both"/>
        <w:rPr>
          <w:color w:val="000000"/>
          <w:sz w:val="32"/>
          <w:szCs w:val="32"/>
        </w:rPr>
      </w:pPr>
      <w:r w:rsidRPr="00676797">
        <w:rPr>
          <w:color w:val="000000"/>
          <w:sz w:val="32"/>
          <w:szCs w:val="32"/>
        </w:rPr>
        <w:lastRenderedPageBreak/>
        <w:t>3</w:t>
      </w:r>
      <w:r w:rsidR="00313AA8">
        <w:rPr>
          <w:color w:val="000000"/>
          <w:sz w:val="32"/>
          <w:szCs w:val="32"/>
        </w:rPr>
        <w:t>-</w:t>
      </w:r>
      <w:r w:rsidRPr="00676797">
        <w:rPr>
          <w:color w:val="000000"/>
          <w:sz w:val="32"/>
          <w:szCs w:val="32"/>
        </w:rPr>
        <w:t xml:space="preserve"> тепловой пробой, он происходит в том случае, когда количес</w:t>
      </w:r>
      <w:r w:rsidRPr="00676797">
        <w:rPr>
          <w:color w:val="000000"/>
          <w:sz w:val="32"/>
          <w:szCs w:val="32"/>
        </w:rPr>
        <w:t>т</w:t>
      </w:r>
      <w:r w:rsidRPr="00676797">
        <w:rPr>
          <w:color w:val="000000"/>
          <w:sz w:val="32"/>
          <w:szCs w:val="32"/>
        </w:rPr>
        <w:t xml:space="preserve">во тепла, выделившегося в </w:t>
      </w:r>
      <w:r w:rsidRPr="00313AA8">
        <w:rPr>
          <w:i/>
          <w:color w:val="000000"/>
          <w:sz w:val="32"/>
          <w:szCs w:val="32"/>
        </w:rPr>
        <w:t>р-п</w:t>
      </w:r>
      <w:r w:rsidRPr="00676797">
        <w:rPr>
          <w:color w:val="000000"/>
          <w:sz w:val="32"/>
          <w:szCs w:val="32"/>
        </w:rPr>
        <w:t xml:space="preserve"> переходе</w:t>
      </w:r>
      <w:r w:rsidR="00885255">
        <w:rPr>
          <w:color w:val="000000"/>
          <w:sz w:val="32"/>
          <w:szCs w:val="32"/>
        </w:rPr>
        <w:t>,</w:t>
      </w:r>
      <w:r w:rsidRPr="00676797">
        <w:rPr>
          <w:color w:val="000000"/>
          <w:sz w:val="32"/>
          <w:szCs w:val="32"/>
        </w:rPr>
        <w:t xml:space="preserve"> больше количества тепла, отдаваемого поверхностью диода в окружающую среду. При этом с увеличением температуры </w:t>
      </w:r>
      <w:r w:rsidRPr="00313AA8">
        <w:rPr>
          <w:i/>
          <w:color w:val="000000"/>
          <w:sz w:val="32"/>
          <w:szCs w:val="32"/>
        </w:rPr>
        <w:t>р-п</w:t>
      </w:r>
      <w:r w:rsidRPr="00676797">
        <w:rPr>
          <w:color w:val="000000"/>
          <w:sz w:val="32"/>
          <w:szCs w:val="32"/>
        </w:rPr>
        <w:t xml:space="preserve"> перехода растет концентрация нео</w:t>
      </w:r>
      <w:r w:rsidRPr="00676797">
        <w:rPr>
          <w:color w:val="000000"/>
          <w:sz w:val="32"/>
          <w:szCs w:val="32"/>
        </w:rPr>
        <w:t>с</w:t>
      </w:r>
      <w:r w:rsidRPr="00676797">
        <w:rPr>
          <w:color w:val="000000"/>
          <w:sz w:val="32"/>
          <w:szCs w:val="32"/>
        </w:rPr>
        <w:t>новных носителей, что приводит к еще большему росту обратного тока, который, в свою очередь,</w:t>
      </w:r>
      <w:r w:rsidR="00313AA8">
        <w:rPr>
          <w:color w:val="000000"/>
          <w:sz w:val="32"/>
          <w:szCs w:val="32"/>
        </w:rPr>
        <w:t xml:space="preserve"> ведет к увеличению температуры</w:t>
      </w:r>
      <w:r w:rsidRPr="00676797">
        <w:rPr>
          <w:color w:val="000000"/>
          <w:sz w:val="32"/>
          <w:szCs w:val="32"/>
        </w:rPr>
        <w:t xml:space="preserve"> и т.д. </w:t>
      </w:r>
      <w:r w:rsidR="00CC167F">
        <w:rPr>
          <w:color w:val="000000"/>
          <w:sz w:val="32"/>
          <w:szCs w:val="32"/>
        </w:rPr>
        <w:t xml:space="preserve">Так как для диодов, изготовленных на основе германия, </w:t>
      </w:r>
      <w:r w:rsidR="00CC167F" w:rsidRPr="00CC167F">
        <w:rPr>
          <w:i/>
          <w:color w:val="000000"/>
          <w:sz w:val="32"/>
          <w:szCs w:val="32"/>
        </w:rPr>
        <w:t>I</w:t>
      </w:r>
      <w:r w:rsidR="00CC167F" w:rsidRPr="00CC167F">
        <w:rPr>
          <w:i/>
          <w:color w:val="000000"/>
          <w:sz w:val="32"/>
          <w:szCs w:val="32"/>
          <w:vertAlign w:val="subscript"/>
        </w:rPr>
        <w:t>обр</w:t>
      </w:r>
      <w:r w:rsidR="00CC167F">
        <w:rPr>
          <w:color w:val="000000"/>
          <w:sz w:val="32"/>
          <w:szCs w:val="32"/>
        </w:rPr>
        <w:t xml:space="preserve"> больше, чем для диодов на основе кремния, то для первых вероя</w:t>
      </w:r>
      <w:r w:rsidR="00CC167F">
        <w:rPr>
          <w:color w:val="000000"/>
          <w:sz w:val="32"/>
          <w:szCs w:val="32"/>
        </w:rPr>
        <w:t>т</w:t>
      </w:r>
      <w:r w:rsidR="00CC167F">
        <w:rPr>
          <w:color w:val="000000"/>
          <w:sz w:val="32"/>
          <w:szCs w:val="32"/>
        </w:rPr>
        <w:t>ность теплового пробоя выше, чем для вторых. Поэтому максимал</w:t>
      </w:r>
      <w:r w:rsidR="00CC167F">
        <w:rPr>
          <w:color w:val="000000"/>
          <w:sz w:val="32"/>
          <w:szCs w:val="32"/>
        </w:rPr>
        <w:t>ь</w:t>
      </w:r>
      <w:r w:rsidR="00CC167F">
        <w:rPr>
          <w:color w:val="000000"/>
          <w:sz w:val="32"/>
          <w:szCs w:val="32"/>
        </w:rPr>
        <w:t>ная рабочая температура для кремниевых диодов выше (150</w:t>
      </w:r>
      <w:r w:rsidR="00CC167F" w:rsidRPr="00CC167F">
        <w:rPr>
          <w:color w:val="000000"/>
          <w:sz w:val="32"/>
          <w:szCs w:val="32"/>
          <w:vertAlign w:val="superscript"/>
        </w:rPr>
        <w:t>о</w:t>
      </w:r>
      <w:r w:rsidR="00CC167F">
        <w:rPr>
          <w:color w:val="000000"/>
          <w:sz w:val="32"/>
          <w:szCs w:val="32"/>
        </w:rPr>
        <w:t>…200</w:t>
      </w:r>
      <w:r w:rsidR="00CC167F" w:rsidRPr="00CC167F">
        <w:rPr>
          <w:color w:val="000000"/>
          <w:sz w:val="32"/>
          <w:szCs w:val="32"/>
          <w:vertAlign w:val="superscript"/>
        </w:rPr>
        <w:t>о</w:t>
      </w:r>
      <w:r w:rsidR="00952B65">
        <w:rPr>
          <w:color w:val="000000"/>
          <w:sz w:val="32"/>
          <w:szCs w:val="32"/>
          <w:vertAlign w:val="superscript"/>
        </w:rPr>
        <w:t xml:space="preserve"> </w:t>
      </w:r>
      <w:r w:rsidR="00952B65">
        <w:rPr>
          <w:color w:val="000000"/>
          <w:sz w:val="32"/>
          <w:szCs w:val="32"/>
        </w:rPr>
        <w:t>С</w:t>
      </w:r>
      <w:r w:rsidR="00CC167F">
        <w:rPr>
          <w:color w:val="000000"/>
          <w:sz w:val="32"/>
          <w:szCs w:val="32"/>
        </w:rPr>
        <w:t>), чем для германиевых (75</w:t>
      </w:r>
      <w:r w:rsidR="00CC167F" w:rsidRPr="00CC167F">
        <w:rPr>
          <w:color w:val="000000"/>
          <w:sz w:val="32"/>
          <w:szCs w:val="32"/>
          <w:vertAlign w:val="superscript"/>
        </w:rPr>
        <w:t>о</w:t>
      </w:r>
      <w:r w:rsidR="00CC167F">
        <w:rPr>
          <w:color w:val="000000"/>
          <w:sz w:val="32"/>
          <w:szCs w:val="32"/>
        </w:rPr>
        <w:t>…90</w:t>
      </w:r>
      <w:r w:rsidR="00CC167F" w:rsidRPr="00CC167F">
        <w:rPr>
          <w:color w:val="000000"/>
          <w:sz w:val="32"/>
          <w:szCs w:val="32"/>
          <w:vertAlign w:val="superscript"/>
        </w:rPr>
        <w:t>о</w:t>
      </w:r>
      <w:r w:rsidR="00952B65">
        <w:rPr>
          <w:color w:val="000000"/>
          <w:sz w:val="32"/>
          <w:szCs w:val="32"/>
        </w:rPr>
        <w:t>С</w:t>
      </w:r>
      <w:r w:rsidR="00CC167F">
        <w:rPr>
          <w:color w:val="000000"/>
          <w:sz w:val="32"/>
          <w:szCs w:val="32"/>
        </w:rPr>
        <w:t>).</w:t>
      </w:r>
    </w:p>
    <w:p w:rsidR="00A54B8E" w:rsidRPr="003872A4" w:rsidRDefault="00A54B8E" w:rsidP="00A55EAB">
      <w:pPr>
        <w:spacing w:line="288" w:lineRule="atLeast"/>
        <w:ind w:firstLine="567"/>
        <w:jc w:val="both"/>
        <w:rPr>
          <w:color w:val="000000"/>
          <w:sz w:val="32"/>
          <w:szCs w:val="32"/>
        </w:rPr>
      </w:pPr>
      <w:r w:rsidRPr="00676797">
        <w:rPr>
          <w:color w:val="000000"/>
          <w:sz w:val="32"/>
          <w:szCs w:val="32"/>
        </w:rPr>
        <w:t xml:space="preserve">При этом пробое </w:t>
      </w:r>
      <w:r w:rsidRPr="00313AA8">
        <w:rPr>
          <w:i/>
          <w:color w:val="000000"/>
          <w:sz w:val="32"/>
          <w:szCs w:val="32"/>
        </w:rPr>
        <w:t>р-п</w:t>
      </w:r>
      <w:r w:rsidRPr="00676797">
        <w:rPr>
          <w:color w:val="000000"/>
          <w:sz w:val="32"/>
          <w:szCs w:val="32"/>
        </w:rPr>
        <w:t xml:space="preserve"> переход разрушается. </w:t>
      </w:r>
    </w:p>
    <w:p w:rsidR="00926651" w:rsidRPr="00731CAD" w:rsidRDefault="00926651" w:rsidP="00A55EAB">
      <w:pPr>
        <w:spacing w:line="288" w:lineRule="atLeast"/>
        <w:ind w:firstLine="567"/>
        <w:jc w:val="both"/>
        <w:rPr>
          <w:b/>
          <w:color w:val="000000"/>
          <w:sz w:val="28"/>
          <w:szCs w:val="28"/>
        </w:rPr>
      </w:pPr>
      <w:r w:rsidRPr="00731CAD">
        <w:rPr>
          <w:b/>
          <w:color w:val="000000"/>
          <w:sz w:val="28"/>
          <w:szCs w:val="28"/>
        </w:rPr>
        <w:t>Контрольные вопросы</w:t>
      </w:r>
      <w:r w:rsidR="00BC533F" w:rsidRPr="00731CAD">
        <w:rPr>
          <w:b/>
          <w:color w:val="000000"/>
          <w:sz w:val="28"/>
          <w:szCs w:val="28"/>
        </w:rPr>
        <w:t>.</w:t>
      </w:r>
    </w:p>
    <w:p w:rsidR="00304F0D" w:rsidRPr="00BC533F" w:rsidRDefault="00304F0D" w:rsidP="00A55EAB">
      <w:pPr>
        <w:spacing w:line="288" w:lineRule="atLeast"/>
        <w:ind w:firstLine="567"/>
        <w:jc w:val="both"/>
        <w:rPr>
          <w:color w:val="000000"/>
          <w:sz w:val="28"/>
          <w:szCs w:val="28"/>
        </w:rPr>
      </w:pPr>
      <w:r w:rsidRPr="00BC533F">
        <w:rPr>
          <w:color w:val="000000"/>
          <w:sz w:val="28"/>
          <w:szCs w:val="28"/>
        </w:rPr>
        <w:t>1</w:t>
      </w:r>
      <w:r w:rsidR="00095F27">
        <w:rPr>
          <w:color w:val="000000"/>
          <w:sz w:val="28"/>
          <w:szCs w:val="28"/>
        </w:rPr>
        <w:t>.</w:t>
      </w:r>
      <w:r w:rsidRPr="00BC533F">
        <w:rPr>
          <w:color w:val="000000"/>
          <w:sz w:val="28"/>
          <w:szCs w:val="28"/>
        </w:rPr>
        <w:t xml:space="preserve"> </w:t>
      </w:r>
      <w:r w:rsidR="007D315B" w:rsidRPr="00BC533F">
        <w:rPr>
          <w:color w:val="000000"/>
          <w:sz w:val="28"/>
          <w:szCs w:val="28"/>
        </w:rPr>
        <w:t>Что такое полупроводниковый диод</w:t>
      </w:r>
      <w:r w:rsidR="00673C32" w:rsidRPr="00BC533F">
        <w:rPr>
          <w:color w:val="000000"/>
          <w:sz w:val="28"/>
          <w:szCs w:val="28"/>
        </w:rPr>
        <w:t>?</w:t>
      </w:r>
      <w:r w:rsidR="007D315B" w:rsidRPr="00BC533F">
        <w:rPr>
          <w:color w:val="000000"/>
          <w:sz w:val="28"/>
          <w:szCs w:val="28"/>
        </w:rPr>
        <w:t xml:space="preserve"> </w:t>
      </w:r>
      <w:r w:rsidR="00673C32" w:rsidRPr="00BC533F">
        <w:rPr>
          <w:color w:val="000000"/>
          <w:sz w:val="28"/>
          <w:szCs w:val="28"/>
        </w:rPr>
        <w:t>В</w:t>
      </w:r>
      <w:r w:rsidR="007D315B" w:rsidRPr="00BC533F">
        <w:rPr>
          <w:color w:val="000000"/>
          <w:sz w:val="28"/>
          <w:szCs w:val="28"/>
        </w:rPr>
        <w:t>ольтамперная характеристика идеального и реального диода?</w:t>
      </w:r>
    </w:p>
    <w:p w:rsidR="007D315B" w:rsidRPr="00BC533F" w:rsidRDefault="007D315B" w:rsidP="00A55EAB">
      <w:pPr>
        <w:spacing w:line="288" w:lineRule="atLeast"/>
        <w:ind w:firstLine="567"/>
        <w:jc w:val="both"/>
        <w:rPr>
          <w:color w:val="000000"/>
          <w:sz w:val="28"/>
          <w:szCs w:val="28"/>
        </w:rPr>
      </w:pPr>
      <w:r w:rsidRPr="00BC533F">
        <w:rPr>
          <w:color w:val="000000"/>
          <w:sz w:val="28"/>
          <w:szCs w:val="28"/>
        </w:rPr>
        <w:t>2</w:t>
      </w:r>
      <w:r w:rsidR="00095F27">
        <w:rPr>
          <w:color w:val="000000"/>
          <w:sz w:val="28"/>
          <w:szCs w:val="28"/>
        </w:rPr>
        <w:t>.</w:t>
      </w:r>
      <w:r w:rsidRPr="00BC533F">
        <w:rPr>
          <w:color w:val="000000"/>
          <w:sz w:val="28"/>
          <w:szCs w:val="28"/>
        </w:rPr>
        <w:t xml:space="preserve"> Какие материалы используются для изготовления полупроводниковых диодов? Как создавать в полупроводниковой подложке области т</w:t>
      </w:r>
      <w:r w:rsidRPr="00BC533F">
        <w:rPr>
          <w:color w:val="000000"/>
          <w:sz w:val="28"/>
          <w:szCs w:val="28"/>
        </w:rPr>
        <w:t>о</w:t>
      </w:r>
      <w:r w:rsidRPr="00BC533F">
        <w:rPr>
          <w:color w:val="000000"/>
          <w:sz w:val="28"/>
          <w:szCs w:val="28"/>
        </w:rPr>
        <w:t>го или иного типа проводимости?</w:t>
      </w:r>
    </w:p>
    <w:p w:rsidR="007D315B" w:rsidRPr="00BC533F" w:rsidRDefault="007D315B" w:rsidP="00A55EAB">
      <w:pPr>
        <w:spacing w:line="288" w:lineRule="atLeast"/>
        <w:ind w:firstLine="567"/>
        <w:jc w:val="both"/>
        <w:rPr>
          <w:color w:val="000000"/>
          <w:sz w:val="28"/>
          <w:szCs w:val="28"/>
        </w:rPr>
      </w:pPr>
      <w:r w:rsidRPr="00BC533F">
        <w:rPr>
          <w:color w:val="000000"/>
          <w:sz w:val="28"/>
          <w:szCs w:val="28"/>
        </w:rPr>
        <w:t>3</w:t>
      </w:r>
      <w:r w:rsidR="00095F27">
        <w:rPr>
          <w:color w:val="000000"/>
          <w:sz w:val="28"/>
          <w:szCs w:val="28"/>
        </w:rPr>
        <w:t>.</w:t>
      </w:r>
      <w:r w:rsidRPr="00BC533F">
        <w:rPr>
          <w:color w:val="000000"/>
          <w:sz w:val="28"/>
          <w:szCs w:val="28"/>
        </w:rPr>
        <w:t xml:space="preserve"> Что такое собственное электрическое поле в кристалле на гр</w:t>
      </w:r>
      <w:r w:rsidRPr="00BC533F">
        <w:rPr>
          <w:color w:val="000000"/>
          <w:sz w:val="28"/>
          <w:szCs w:val="28"/>
        </w:rPr>
        <w:t>а</w:t>
      </w:r>
      <w:r w:rsidRPr="00BC533F">
        <w:rPr>
          <w:color w:val="000000"/>
          <w:sz w:val="28"/>
          <w:szCs w:val="28"/>
        </w:rPr>
        <w:t xml:space="preserve">нице </w:t>
      </w:r>
      <w:r w:rsidRPr="00BC533F">
        <w:rPr>
          <w:i/>
          <w:color w:val="000000"/>
          <w:sz w:val="28"/>
          <w:szCs w:val="28"/>
          <w:lang w:val="en-US"/>
        </w:rPr>
        <w:t>p</w:t>
      </w:r>
      <w:r w:rsidRPr="00BC533F">
        <w:rPr>
          <w:i/>
          <w:color w:val="000000"/>
          <w:sz w:val="28"/>
          <w:szCs w:val="28"/>
        </w:rPr>
        <w:t>-</w:t>
      </w:r>
      <w:r w:rsidRPr="00BC533F">
        <w:rPr>
          <w:i/>
          <w:color w:val="000000"/>
          <w:sz w:val="28"/>
          <w:szCs w:val="28"/>
          <w:lang w:val="en-US"/>
        </w:rPr>
        <w:t>n</w:t>
      </w:r>
      <w:r w:rsidR="00673C32" w:rsidRPr="00BC533F">
        <w:rPr>
          <w:i/>
          <w:color w:val="000000"/>
          <w:sz w:val="28"/>
          <w:szCs w:val="28"/>
        </w:rPr>
        <w:t>-</w:t>
      </w:r>
      <w:r w:rsidRPr="00BC533F">
        <w:rPr>
          <w:color w:val="000000"/>
          <w:sz w:val="28"/>
          <w:szCs w:val="28"/>
        </w:rPr>
        <w:t>перехода? Как  оно видоизменяется при подаче внешнего напряжения?</w:t>
      </w:r>
    </w:p>
    <w:p w:rsidR="00673C32" w:rsidRPr="00BC533F" w:rsidRDefault="00673C32" w:rsidP="00A55EAB">
      <w:pPr>
        <w:spacing w:line="288" w:lineRule="atLeast"/>
        <w:ind w:firstLine="567"/>
        <w:jc w:val="both"/>
        <w:rPr>
          <w:color w:val="000000"/>
          <w:sz w:val="28"/>
          <w:szCs w:val="28"/>
        </w:rPr>
      </w:pPr>
      <w:r w:rsidRPr="00BC533F">
        <w:rPr>
          <w:color w:val="000000"/>
          <w:sz w:val="28"/>
          <w:szCs w:val="28"/>
        </w:rPr>
        <w:t>4</w:t>
      </w:r>
      <w:r w:rsidR="00095F27">
        <w:rPr>
          <w:color w:val="000000"/>
          <w:sz w:val="28"/>
          <w:szCs w:val="28"/>
        </w:rPr>
        <w:t>.</w:t>
      </w:r>
      <w:r w:rsidRPr="00BC533F">
        <w:rPr>
          <w:color w:val="000000"/>
          <w:sz w:val="28"/>
          <w:szCs w:val="28"/>
        </w:rPr>
        <w:t xml:space="preserve"> Чем объясняется эффект односторонней проводимости </w:t>
      </w:r>
      <w:r w:rsidRPr="00BC533F">
        <w:rPr>
          <w:i/>
          <w:color w:val="000000"/>
          <w:sz w:val="28"/>
          <w:szCs w:val="28"/>
          <w:lang w:val="en-US"/>
        </w:rPr>
        <w:t>p</w:t>
      </w:r>
      <w:r w:rsidRPr="00BC533F">
        <w:rPr>
          <w:i/>
          <w:color w:val="000000"/>
          <w:sz w:val="28"/>
          <w:szCs w:val="28"/>
        </w:rPr>
        <w:t>-</w:t>
      </w:r>
      <w:r w:rsidRPr="00BC533F">
        <w:rPr>
          <w:i/>
          <w:color w:val="000000"/>
          <w:sz w:val="28"/>
          <w:szCs w:val="28"/>
          <w:lang w:val="en-US"/>
        </w:rPr>
        <w:t>n</w:t>
      </w:r>
      <w:r w:rsidRPr="00BC533F">
        <w:rPr>
          <w:i/>
          <w:color w:val="000000"/>
          <w:sz w:val="28"/>
          <w:szCs w:val="28"/>
        </w:rPr>
        <w:t>-</w:t>
      </w:r>
      <w:r w:rsidRPr="00BC533F">
        <w:rPr>
          <w:color w:val="000000"/>
          <w:sz w:val="28"/>
          <w:szCs w:val="28"/>
        </w:rPr>
        <w:t>перехода в полупроводнике?</w:t>
      </w:r>
    </w:p>
    <w:p w:rsidR="00673C32" w:rsidRPr="00BC533F" w:rsidRDefault="00673C32" w:rsidP="00A55EAB">
      <w:pPr>
        <w:spacing w:line="288" w:lineRule="atLeast"/>
        <w:ind w:firstLine="567"/>
        <w:jc w:val="both"/>
        <w:rPr>
          <w:color w:val="000000"/>
          <w:sz w:val="28"/>
          <w:szCs w:val="28"/>
        </w:rPr>
      </w:pPr>
      <w:r w:rsidRPr="00BC533F">
        <w:rPr>
          <w:color w:val="000000"/>
          <w:sz w:val="28"/>
          <w:szCs w:val="28"/>
        </w:rPr>
        <w:t>5</w:t>
      </w:r>
      <w:r w:rsidR="00095F27">
        <w:rPr>
          <w:color w:val="000000"/>
          <w:sz w:val="28"/>
          <w:szCs w:val="28"/>
        </w:rPr>
        <w:t>.</w:t>
      </w:r>
      <w:r w:rsidRPr="00BC533F">
        <w:rPr>
          <w:color w:val="000000"/>
          <w:sz w:val="28"/>
          <w:szCs w:val="28"/>
        </w:rPr>
        <w:t xml:space="preserve"> Вольтамперные характеристики </w:t>
      </w:r>
      <w:r w:rsidRPr="00BC533F">
        <w:rPr>
          <w:i/>
          <w:color w:val="000000"/>
          <w:sz w:val="28"/>
          <w:szCs w:val="28"/>
          <w:lang w:val="en-US"/>
        </w:rPr>
        <w:t>p</w:t>
      </w:r>
      <w:r w:rsidRPr="00BC533F">
        <w:rPr>
          <w:i/>
          <w:color w:val="000000"/>
          <w:sz w:val="28"/>
          <w:szCs w:val="28"/>
        </w:rPr>
        <w:t>-</w:t>
      </w:r>
      <w:r w:rsidRPr="00BC533F">
        <w:rPr>
          <w:i/>
          <w:color w:val="000000"/>
          <w:sz w:val="28"/>
          <w:szCs w:val="28"/>
          <w:lang w:val="en-US"/>
        </w:rPr>
        <w:t>n</w:t>
      </w:r>
      <w:r w:rsidRPr="00BC533F">
        <w:rPr>
          <w:color w:val="000000"/>
          <w:sz w:val="28"/>
          <w:szCs w:val="28"/>
        </w:rPr>
        <w:t>-переходов для германиевых и кре</w:t>
      </w:r>
      <w:r w:rsidRPr="00BC533F">
        <w:rPr>
          <w:color w:val="000000"/>
          <w:sz w:val="28"/>
          <w:szCs w:val="28"/>
        </w:rPr>
        <w:t>м</w:t>
      </w:r>
      <w:r w:rsidRPr="00BC533F">
        <w:rPr>
          <w:color w:val="000000"/>
          <w:sz w:val="28"/>
          <w:szCs w:val="28"/>
        </w:rPr>
        <w:t>ниевых диодов при изменении внешней температуры?</w:t>
      </w:r>
    </w:p>
    <w:p w:rsidR="00673C32" w:rsidRPr="00BC533F" w:rsidRDefault="00673C32" w:rsidP="00A55EAB">
      <w:pPr>
        <w:spacing w:line="288" w:lineRule="atLeast"/>
        <w:ind w:firstLine="567"/>
        <w:jc w:val="both"/>
        <w:rPr>
          <w:color w:val="000000"/>
          <w:sz w:val="28"/>
          <w:szCs w:val="28"/>
        </w:rPr>
      </w:pPr>
      <w:r w:rsidRPr="00BC533F">
        <w:rPr>
          <w:color w:val="000000"/>
          <w:sz w:val="28"/>
          <w:szCs w:val="28"/>
        </w:rPr>
        <w:t>6</w:t>
      </w:r>
      <w:r w:rsidR="00095F27">
        <w:rPr>
          <w:color w:val="000000"/>
          <w:sz w:val="28"/>
          <w:szCs w:val="28"/>
        </w:rPr>
        <w:t>.</w:t>
      </w:r>
      <w:r w:rsidRPr="00BC533F">
        <w:rPr>
          <w:color w:val="000000"/>
          <w:sz w:val="28"/>
          <w:szCs w:val="28"/>
        </w:rPr>
        <w:t xml:space="preserve"> Как определяется дифференциальное сопротивление диода?</w:t>
      </w:r>
    </w:p>
    <w:p w:rsidR="00673C32" w:rsidRPr="00BC533F" w:rsidRDefault="00673C32" w:rsidP="00A55EAB">
      <w:pPr>
        <w:spacing w:line="288" w:lineRule="atLeast"/>
        <w:ind w:firstLine="567"/>
        <w:jc w:val="both"/>
        <w:rPr>
          <w:color w:val="000000"/>
          <w:sz w:val="28"/>
          <w:szCs w:val="28"/>
        </w:rPr>
      </w:pPr>
      <w:r w:rsidRPr="00BC533F">
        <w:rPr>
          <w:color w:val="000000"/>
          <w:sz w:val="28"/>
          <w:szCs w:val="28"/>
        </w:rPr>
        <w:t>7</w:t>
      </w:r>
      <w:r w:rsidR="00095F27">
        <w:rPr>
          <w:color w:val="000000"/>
          <w:sz w:val="28"/>
          <w:szCs w:val="28"/>
        </w:rPr>
        <w:t>.</w:t>
      </w:r>
      <w:r w:rsidRPr="00BC533F">
        <w:rPr>
          <w:color w:val="000000"/>
          <w:sz w:val="28"/>
          <w:szCs w:val="28"/>
        </w:rPr>
        <w:t xml:space="preserve"> </w:t>
      </w:r>
      <w:r w:rsidR="00BC533F" w:rsidRPr="00BC533F">
        <w:rPr>
          <w:color w:val="000000"/>
          <w:sz w:val="28"/>
          <w:szCs w:val="28"/>
        </w:rPr>
        <w:t>Как строятся вольтамперные характеристики диода с нагрузочной пр</w:t>
      </w:r>
      <w:r w:rsidR="00BC533F" w:rsidRPr="00BC533F">
        <w:rPr>
          <w:color w:val="000000"/>
          <w:sz w:val="28"/>
          <w:szCs w:val="28"/>
        </w:rPr>
        <w:t>я</w:t>
      </w:r>
      <w:r w:rsidR="00BC533F" w:rsidRPr="00BC533F">
        <w:rPr>
          <w:color w:val="000000"/>
          <w:sz w:val="28"/>
          <w:szCs w:val="28"/>
        </w:rPr>
        <w:t>мой?</w:t>
      </w:r>
    </w:p>
    <w:p w:rsidR="00BC533F" w:rsidRPr="00BC533F" w:rsidRDefault="00BC533F" w:rsidP="00A55EAB">
      <w:pPr>
        <w:spacing w:line="288" w:lineRule="atLeast"/>
        <w:ind w:firstLine="567"/>
        <w:jc w:val="both"/>
        <w:rPr>
          <w:color w:val="000000"/>
          <w:sz w:val="28"/>
          <w:szCs w:val="28"/>
        </w:rPr>
      </w:pPr>
      <w:r w:rsidRPr="00BC533F">
        <w:rPr>
          <w:color w:val="000000"/>
          <w:sz w:val="28"/>
          <w:szCs w:val="28"/>
        </w:rPr>
        <w:t>8</w:t>
      </w:r>
      <w:r w:rsidR="00095F27">
        <w:rPr>
          <w:color w:val="000000"/>
          <w:sz w:val="28"/>
          <w:szCs w:val="28"/>
        </w:rPr>
        <w:t>.</w:t>
      </w:r>
      <w:r w:rsidRPr="00BC533F">
        <w:rPr>
          <w:color w:val="000000"/>
          <w:sz w:val="28"/>
          <w:szCs w:val="28"/>
        </w:rPr>
        <w:t xml:space="preserve"> Объясните механизм формирования барьерной и диффузионной ёмк</w:t>
      </w:r>
      <w:r w:rsidRPr="00BC533F">
        <w:rPr>
          <w:color w:val="000000"/>
          <w:sz w:val="28"/>
          <w:szCs w:val="28"/>
        </w:rPr>
        <w:t>о</w:t>
      </w:r>
      <w:r w:rsidRPr="00BC533F">
        <w:rPr>
          <w:color w:val="000000"/>
          <w:sz w:val="28"/>
          <w:szCs w:val="28"/>
        </w:rPr>
        <w:t>стей диода? Как они сказываются при работе диода в цепях п</w:t>
      </w:r>
      <w:r w:rsidRPr="00BC533F">
        <w:rPr>
          <w:color w:val="000000"/>
          <w:sz w:val="28"/>
          <w:szCs w:val="28"/>
        </w:rPr>
        <w:t>е</w:t>
      </w:r>
      <w:r w:rsidRPr="00BC533F">
        <w:rPr>
          <w:color w:val="000000"/>
          <w:sz w:val="28"/>
          <w:szCs w:val="28"/>
        </w:rPr>
        <w:t>ременного тока?</w:t>
      </w:r>
    </w:p>
    <w:p w:rsidR="00BC533F" w:rsidRPr="00673C32" w:rsidRDefault="00BC533F" w:rsidP="00A55EAB">
      <w:pPr>
        <w:spacing w:line="288" w:lineRule="atLeast"/>
        <w:ind w:firstLine="567"/>
        <w:jc w:val="both"/>
        <w:rPr>
          <w:color w:val="000000"/>
          <w:sz w:val="32"/>
          <w:szCs w:val="32"/>
        </w:rPr>
      </w:pPr>
    </w:p>
    <w:p w:rsidR="00F74ED5" w:rsidRDefault="00F74ED5" w:rsidP="00A55EAB">
      <w:pPr>
        <w:spacing w:line="288" w:lineRule="atLeast"/>
        <w:ind w:firstLine="567"/>
        <w:jc w:val="both"/>
        <w:rPr>
          <w:color w:val="000000"/>
          <w:sz w:val="32"/>
          <w:szCs w:val="32"/>
        </w:rPr>
      </w:pPr>
    </w:p>
    <w:p w:rsidR="00F828C4" w:rsidRDefault="00F779D0" w:rsidP="00A55EAB">
      <w:pPr>
        <w:spacing w:line="288" w:lineRule="atLeast"/>
        <w:ind w:firstLine="567"/>
        <w:jc w:val="both"/>
        <w:rPr>
          <w:b/>
          <w:caps/>
          <w:color w:val="000000"/>
          <w:sz w:val="36"/>
          <w:szCs w:val="36"/>
        </w:rPr>
      </w:pPr>
      <w:r w:rsidRPr="00F779D0">
        <w:rPr>
          <w:color w:val="000000"/>
          <w:sz w:val="36"/>
          <w:szCs w:val="36"/>
        </w:rPr>
        <w:t>Лекция 2.</w:t>
      </w:r>
      <w:r>
        <w:rPr>
          <w:b/>
          <w:color w:val="000000"/>
          <w:sz w:val="36"/>
          <w:szCs w:val="36"/>
        </w:rPr>
        <w:t xml:space="preserve"> </w:t>
      </w:r>
      <w:r w:rsidR="00F74ED5" w:rsidRPr="00F828C4">
        <w:rPr>
          <w:b/>
          <w:caps/>
          <w:color w:val="000000"/>
          <w:sz w:val="36"/>
          <w:szCs w:val="36"/>
        </w:rPr>
        <w:t xml:space="preserve">Специальные типы </w:t>
      </w:r>
    </w:p>
    <w:p w:rsidR="00FE6B98" w:rsidRPr="00F828C4" w:rsidRDefault="00F828C4" w:rsidP="00A55EAB">
      <w:pPr>
        <w:spacing w:line="288" w:lineRule="atLeast"/>
        <w:ind w:firstLine="567"/>
        <w:jc w:val="both"/>
        <w:rPr>
          <w:b/>
          <w:caps/>
          <w:color w:val="000000"/>
          <w:sz w:val="36"/>
          <w:szCs w:val="36"/>
        </w:rPr>
      </w:pPr>
      <w:r>
        <w:rPr>
          <w:b/>
          <w:caps/>
          <w:color w:val="000000"/>
          <w:sz w:val="36"/>
          <w:szCs w:val="36"/>
        </w:rPr>
        <w:t xml:space="preserve">                  </w:t>
      </w:r>
      <w:r w:rsidR="00F74ED5" w:rsidRPr="00F828C4">
        <w:rPr>
          <w:b/>
          <w:caps/>
          <w:color w:val="000000"/>
          <w:sz w:val="36"/>
          <w:szCs w:val="36"/>
        </w:rPr>
        <w:t>полупрово</w:t>
      </w:r>
      <w:r w:rsidR="00F74ED5" w:rsidRPr="00F828C4">
        <w:rPr>
          <w:b/>
          <w:caps/>
          <w:color w:val="000000"/>
          <w:sz w:val="36"/>
          <w:szCs w:val="36"/>
        </w:rPr>
        <w:t>д</w:t>
      </w:r>
      <w:r w:rsidR="00F74ED5" w:rsidRPr="00F828C4">
        <w:rPr>
          <w:b/>
          <w:caps/>
          <w:color w:val="000000"/>
          <w:sz w:val="36"/>
          <w:szCs w:val="36"/>
        </w:rPr>
        <w:t>никовых приборов</w:t>
      </w:r>
    </w:p>
    <w:p w:rsidR="00F74ED5" w:rsidRDefault="00F74ED5" w:rsidP="00A55EAB">
      <w:pPr>
        <w:pStyle w:val="a5"/>
        <w:spacing w:after="0" w:line="288" w:lineRule="atLeast"/>
        <w:ind w:firstLine="567"/>
        <w:jc w:val="both"/>
        <w:rPr>
          <w:color w:val="000000"/>
          <w:sz w:val="32"/>
          <w:szCs w:val="32"/>
        </w:rPr>
      </w:pPr>
    </w:p>
    <w:p w:rsidR="00F74ED5" w:rsidRPr="00234BB5" w:rsidRDefault="00F74ED5" w:rsidP="00A55EAB">
      <w:pPr>
        <w:pStyle w:val="a5"/>
        <w:spacing w:after="0" w:line="288" w:lineRule="atLeast"/>
        <w:ind w:firstLine="567"/>
        <w:jc w:val="both"/>
        <w:rPr>
          <w:color w:val="000000"/>
          <w:sz w:val="32"/>
          <w:szCs w:val="32"/>
        </w:rPr>
      </w:pPr>
      <w:r>
        <w:rPr>
          <w:color w:val="000000"/>
          <w:sz w:val="32"/>
          <w:szCs w:val="32"/>
        </w:rPr>
        <w:t>К специальным полупроводниковым диодам относятся приб</w:t>
      </w:r>
      <w:r>
        <w:rPr>
          <w:color w:val="000000"/>
          <w:sz w:val="32"/>
          <w:szCs w:val="32"/>
        </w:rPr>
        <w:t>о</w:t>
      </w:r>
      <w:r>
        <w:rPr>
          <w:color w:val="000000"/>
          <w:sz w:val="32"/>
          <w:szCs w:val="32"/>
        </w:rPr>
        <w:t xml:space="preserve">ры, в которых используются особые свойства </w:t>
      </w:r>
      <w:r w:rsidRPr="00234BB5">
        <w:rPr>
          <w:i/>
          <w:color w:val="000000"/>
          <w:sz w:val="32"/>
          <w:szCs w:val="32"/>
          <w:lang w:val="en-US"/>
        </w:rPr>
        <w:t>p</w:t>
      </w:r>
      <w:r w:rsidRPr="00234BB5">
        <w:rPr>
          <w:i/>
          <w:color w:val="000000"/>
          <w:sz w:val="32"/>
          <w:szCs w:val="32"/>
        </w:rPr>
        <w:t>-</w:t>
      </w:r>
      <w:r w:rsidRPr="00234BB5">
        <w:rPr>
          <w:i/>
          <w:color w:val="000000"/>
          <w:sz w:val="32"/>
          <w:szCs w:val="32"/>
          <w:lang w:val="en-US"/>
        </w:rPr>
        <w:t>n</w:t>
      </w:r>
      <w:r w:rsidR="00623585">
        <w:rPr>
          <w:color w:val="000000"/>
          <w:sz w:val="32"/>
          <w:szCs w:val="32"/>
        </w:rPr>
        <w:t xml:space="preserve"> </w:t>
      </w:r>
      <w:r>
        <w:rPr>
          <w:color w:val="000000"/>
          <w:sz w:val="32"/>
          <w:szCs w:val="32"/>
        </w:rPr>
        <w:t>переходов</w:t>
      </w:r>
      <w:r w:rsidR="00227F60" w:rsidRPr="00227F60">
        <w:rPr>
          <w:color w:val="000000"/>
          <w:sz w:val="32"/>
          <w:szCs w:val="32"/>
        </w:rPr>
        <w:t xml:space="preserve"> [1,3,5]</w:t>
      </w:r>
      <w:r>
        <w:rPr>
          <w:color w:val="000000"/>
          <w:sz w:val="32"/>
          <w:szCs w:val="32"/>
        </w:rPr>
        <w:t>. Нек</w:t>
      </w:r>
      <w:r>
        <w:rPr>
          <w:color w:val="000000"/>
          <w:sz w:val="32"/>
          <w:szCs w:val="32"/>
        </w:rPr>
        <w:t>о</w:t>
      </w:r>
      <w:r>
        <w:rPr>
          <w:color w:val="000000"/>
          <w:sz w:val="32"/>
          <w:szCs w:val="32"/>
        </w:rPr>
        <w:t>торые из них мы рассмотрим далее.</w:t>
      </w:r>
    </w:p>
    <w:p w:rsidR="0024550E" w:rsidRPr="0024550E" w:rsidRDefault="00A54B8E" w:rsidP="00A55EAB">
      <w:pPr>
        <w:shd w:val="clear" w:color="auto" w:fill="FFFFFF"/>
        <w:ind w:firstLine="370"/>
        <w:jc w:val="both"/>
        <w:rPr>
          <w:sz w:val="32"/>
          <w:szCs w:val="32"/>
        </w:rPr>
      </w:pPr>
      <w:r w:rsidRPr="000E0E35">
        <w:rPr>
          <w:b/>
          <w:color w:val="000000"/>
          <w:sz w:val="32"/>
          <w:szCs w:val="32"/>
        </w:rPr>
        <w:t>Стабилитроны</w:t>
      </w:r>
      <w:r w:rsidR="00F779D0">
        <w:rPr>
          <w:b/>
          <w:color w:val="000000"/>
          <w:sz w:val="32"/>
          <w:szCs w:val="32"/>
        </w:rPr>
        <w:t xml:space="preserve"> -</w:t>
      </w:r>
      <w:r w:rsidR="0024550E" w:rsidRPr="0024550E">
        <w:rPr>
          <w:sz w:val="32"/>
          <w:szCs w:val="32"/>
        </w:rPr>
        <w:t xml:space="preserve"> это полупроводниковые диоды, работающие в режиме лавинного пробоя. При обратном смещении полупроводн</w:t>
      </w:r>
      <w:r w:rsidR="0024550E" w:rsidRPr="0024550E">
        <w:rPr>
          <w:sz w:val="32"/>
          <w:szCs w:val="32"/>
        </w:rPr>
        <w:t>и</w:t>
      </w:r>
      <w:r w:rsidR="0024550E" w:rsidRPr="0024550E">
        <w:rPr>
          <w:sz w:val="32"/>
          <w:szCs w:val="32"/>
        </w:rPr>
        <w:t xml:space="preserve">кового диода возникает электрический лавинный пробой </w:t>
      </w:r>
      <w:r w:rsidR="0024550E" w:rsidRPr="0024550E">
        <w:rPr>
          <w:i/>
          <w:sz w:val="32"/>
          <w:szCs w:val="32"/>
          <w:lang w:val="en-US"/>
        </w:rPr>
        <w:t>p</w:t>
      </w:r>
      <w:r w:rsidR="0024550E" w:rsidRPr="0024550E">
        <w:rPr>
          <w:i/>
          <w:sz w:val="32"/>
          <w:szCs w:val="32"/>
        </w:rPr>
        <w:t>-</w:t>
      </w:r>
      <w:r w:rsidR="0024550E" w:rsidRPr="0024550E">
        <w:rPr>
          <w:i/>
          <w:sz w:val="32"/>
          <w:szCs w:val="32"/>
          <w:lang w:val="en-US"/>
        </w:rPr>
        <w:t>n</w:t>
      </w:r>
      <w:r w:rsidR="00623585">
        <w:rPr>
          <w:i/>
          <w:sz w:val="32"/>
          <w:szCs w:val="32"/>
        </w:rPr>
        <w:t xml:space="preserve"> </w:t>
      </w:r>
      <w:r w:rsidR="0024550E" w:rsidRPr="0024550E">
        <w:rPr>
          <w:sz w:val="32"/>
          <w:szCs w:val="32"/>
        </w:rPr>
        <w:t>перех</w:t>
      </w:r>
      <w:r w:rsidR="0024550E" w:rsidRPr="0024550E">
        <w:rPr>
          <w:sz w:val="32"/>
          <w:szCs w:val="32"/>
        </w:rPr>
        <w:t>о</w:t>
      </w:r>
      <w:r w:rsidR="0024550E" w:rsidRPr="0024550E">
        <w:rPr>
          <w:sz w:val="32"/>
          <w:szCs w:val="32"/>
        </w:rPr>
        <w:t>да. При этом в широком диапазоне изменения тока через диод напр</w:t>
      </w:r>
      <w:r w:rsidR="0024550E" w:rsidRPr="0024550E">
        <w:rPr>
          <w:sz w:val="32"/>
          <w:szCs w:val="32"/>
        </w:rPr>
        <w:t>я</w:t>
      </w:r>
      <w:r w:rsidR="0024550E" w:rsidRPr="0024550E">
        <w:rPr>
          <w:sz w:val="32"/>
          <w:szCs w:val="32"/>
        </w:rPr>
        <w:lastRenderedPageBreak/>
        <w:t>жение на нем меняется очень незначительно. Для ограничения тока через стабилитрон последовательно с ним включают сопроти</w:t>
      </w:r>
      <w:r w:rsidR="0024550E" w:rsidRPr="0024550E">
        <w:rPr>
          <w:sz w:val="32"/>
          <w:szCs w:val="32"/>
        </w:rPr>
        <w:t>в</w:t>
      </w:r>
      <w:r w:rsidR="0024550E" w:rsidRPr="0024550E">
        <w:rPr>
          <w:sz w:val="32"/>
          <w:szCs w:val="32"/>
        </w:rPr>
        <w:t>ление</w:t>
      </w:r>
      <w:r w:rsidR="00DA2ECA">
        <w:rPr>
          <w:sz w:val="32"/>
          <w:szCs w:val="32"/>
        </w:rPr>
        <w:t xml:space="preserve"> </w:t>
      </w:r>
      <w:r w:rsidR="00DA2ECA" w:rsidRPr="00E74448">
        <w:rPr>
          <w:i/>
          <w:sz w:val="32"/>
          <w:szCs w:val="32"/>
          <w:lang w:val="en-US"/>
        </w:rPr>
        <w:t>R</w:t>
      </w:r>
      <w:r w:rsidR="00DA2ECA" w:rsidRPr="00E74448">
        <w:rPr>
          <w:i/>
          <w:sz w:val="32"/>
          <w:szCs w:val="32"/>
          <w:vertAlign w:val="subscript"/>
        </w:rPr>
        <w:t>1</w:t>
      </w:r>
      <w:r w:rsidR="0024550E" w:rsidRPr="0024550E">
        <w:rPr>
          <w:sz w:val="32"/>
          <w:szCs w:val="32"/>
        </w:rPr>
        <w:t>. Если в режиме про</w:t>
      </w:r>
      <w:r w:rsidR="00DA2ECA">
        <w:rPr>
          <w:sz w:val="32"/>
          <w:szCs w:val="32"/>
        </w:rPr>
        <w:t>боя мощность, расходуемая в диоде,</w:t>
      </w:r>
      <w:r w:rsidR="0024550E" w:rsidRPr="0024550E">
        <w:rPr>
          <w:sz w:val="32"/>
          <w:szCs w:val="32"/>
        </w:rPr>
        <w:t xml:space="preserve"> не прев</w:t>
      </w:r>
      <w:r w:rsidR="0024550E" w:rsidRPr="0024550E">
        <w:rPr>
          <w:sz w:val="32"/>
          <w:szCs w:val="32"/>
        </w:rPr>
        <w:t>ы</w:t>
      </w:r>
      <w:r w:rsidR="0024550E" w:rsidRPr="0024550E">
        <w:rPr>
          <w:sz w:val="32"/>
          <w:szCs w:val="32"/>
        </w:rPr>
        <w:t>шает предельно допустимую, то в таком режиме стабилитрон может работать не ограниченно долго.  На рис.</w:t>
      </w:r>
      <w:r w:rsidR="00F779D0">
        <w:rPr>
          <w:sz w:val="32"/>
          <w:szCs w:val="32"/>
        </w:rPr>
        <w:t>2</w:t>
      </w:r>
      <w:r w:rsidR="0024550E" w:rsidRPr="0024550E">
        <w:rPr>
          <w:sz w:val="32"/>
          <w:szCs w:val="32"/>
        </w:rPr>
        <w:t>.</w:t>
      </w:r>
      <w:r w:rsidR="0024550E">
        <w:rPr>
          <w:sz w:val="32"/>
          <w:szCs w:val="32"/>
        </w:rPr>
        <w:t>1</w:t>
      </w:r>
      <w:r w:rsidR="0024550E" w:rsidRPr="0024550E">
        <w:rPr>
          <w:sz w:val="32"/>
          <w:szCs w:val="32"/>
        </w:rPr>
        <w:t>,а  показано схем</w:t>
      </w:r>
      <w:r w:rsidR="0024550E" w:rsidRPr="0024550E">
        <w:rPr>
          <w:sz w:val="32"/>
          <w:szCs w:val="32"/>
        </w:rPr>
        <w:t>а</w:t>
      </w:r>
      <w:r w:rsidR="0024550E" w:rsidRPr="0024550E">
        <w:rPr>
          <w:sz w:val="32"/>
          <w:szCs w:val="32"/>
        </w:rPr>
        <w:t>тическое изображение стабилитронов, а на рис.</w:t>
      </w:r>
      <w:r w:rsidR="00F779D0">
        <w:rPr>
          <w:sz w:val="32"/>
          <w:szCs w:val="32"/>
        </w:rPr>
        <w:t>2</w:t>
      </w:r>
      <w:r w:rsidR="0024550E" w:rsidRPr="0024550E">
        <w:rPr>
          <w:sz w:val="32"/>
          <w:szCs w:val="32"/>
        </w:rPr>
        <w:t>.</w:t>
      </w:r>
      <w:r w:rsidR="0024550E">
        <w:rPr>
          <w:sz w:val="32"/>
          <w:szCs w:val="32"/>
        </w:rPr>
        <w:t>1</w:t>
      </w:r>
      <w:r w:rsidR="0024550E" w:rsidRPr="0024550E">
        <w:rPr>
          <w:sz w:val="32"/>
          <w:szCs w:val="32"/>
        </w:rPr>
        <w:t>,б приведены их вольта</w:t>
      </w:r>
      <w:r w:rsidR="0024550E" w:rsidRPr="0024550E">
        <w:rPr>
          <w:sz w:val="32"/>
          <w:szCs w:val="32"/>
        </w:rPr>
        <w:t>м</w:t>
      </w:r>
      <w:r w:rsidR="0024550E" w:rsidRPr="0024550E">
        <w:rPr>
          <w:sz w:val="32"/>
          <w:szCs w:val="32"/>
        </w:rPr>
        <w:t>перные характеристики.</w:t>
      </w:r>
    </w:p>
    <w:p w:rsidR="0024550E" w:rsidRPr="0024550E" w:rsidRDefault="0024550E" w:rsidP="00A55EAB">
      <w:pPr>
        <w:tabs>
          <w:tab w:val="left" w:pos="144"/>
        </w:tabs>
        <w:suppressAutoHyphens/>
        <w:ind w:firstLine="360"/>
        <w:jc w:val="both"/>
        <w:rPr>
          <w:sz w:val="32"/>
          <w:szCs w:val="32"/>
        </w:rPr>
      </w:pPr>
      <w:r w:rsidRPr="0024550E">
        <w:rPr>
          <w:sz w:val="32"/>
          <w:szCs w:val="32"/>
        </w:rPr>
        <w:t xml:space="preserve">Напряжение стабилизации стабилитронов зависит от температуры. На рис. </w:t>
      </w:r>
      <w:r w:rsidR="00F779D0">
        <w:rPr>
          <w:sz w:val="32"/>
          <w:szCs w:val="32"/>
        </w:rPr>
        <w:t>2</w:t>
      </w:r>
      <w:r w:rsidRPr="0024550E">
        <w:rPr>
          <w:sz w:val="32"/>
          <w:szCs w:val="32"/>
        </w:rPr>
        <w:t>.</w:t>
      </w:r>
      <w:r>
        <w:rPr>
          <w:sz w:val="32"/>
          <w:szCs w:val="32"/>
        </w:rPr>
        <w:t>1</w:t>
      </w:r>
      <w:r w:rsidRPr="0024550E">
        <w:rPr>
          <w:sz w:val="32"/>
          <w:szCs w:val="32"/>
        </w:rPr>
        <w:t>,б штриховой линией показано перемещение вольтампер</w:t>
      </w:r>
      <w:r>
        <w:rPr>
          <w:sz w:val="32"/>
          <w:szCs w:val="32"/>
        </w:rPr>
        <w:softHyphen/>
      </w:r>
      <w:r w:rsidRPr="0024550E">
        <w:rPr>
          <w:sz w:val="32"/>
          <w:szCs w:val="32"/>
        </w:rPr>
        <w:t>ных характеристик при увеличении температуры. Очевидно, что по</w:t>
      </w:r>
      <w:r>
        <w:rPr>
          <w:sz w:val="32"/>
          <w:szCs w:val="32"/>
        </w:rPr>
        <w:softHyphen/>
      </w:r>
      <w:r w:rsidRPr="0024550E">
        <w:rPr>
          <w:sz w:val="32"/>
          <w:szCs w:val="32"/>
        </w:rPr>
        <w:t xml:space="preserve">вышение температуры увеличивает напряжение лавинного пробоя при </w:t>
      </w:r>
      <w:r w:rsidRPr="0024550E">
        <w:rPr>
          <w:i/>
          <w:iCs/>
          <w:sz w:val="32"/>
          <w:szCs w:val="32"/>
          <w:lang w:val="en-US"/>
        </w:rPr>
        <w:t>U</w:t>
      </w:r>
      <w:r w:rsidRPr="0024550E">
        <w:rPr>
          <w:i/>
          <w:iCs/>
          <w:sz w:val="32"/>
          <w:szCs w:val="32"/>
          <w:vertAlign w:val="subscript"/>
        </w:rPr>
        <w:t>ст</w:t>
      </w:r>
      <w:r w:rsidRPr="0024550E">
        <w:rPr>
          <w:sz w:val="32"/>
          <w:szCs w:val="32"/>
        </w:rPr>
        <w:t xml:space="preserve">&gt;5В и уменьшает его при </w:t>
      </w:r>
      <w:r w:rsidRPr="0024550E">
        <w:rPr>
          <w:i/>
          <w:iCs/>
          <w:sz w:val="32"/>
          <w:szCs w:val="32"/>
          <w:lang w:val="en-US"/>
        </w:rPr>
        <w:t>U</w:t>
      </w:r>
      <w:r w:rsidRPr="0024550E">
        <w:rPr>
          <w:i/>
          <w:iCs/>
          <w:sz w:val="32"/>
          <w:szCs w:val="32"/>
          <w:vertAlign w:val="subscript"/>
        </w:rPr>
        <w:t>ст</w:t>
      </w:r>
      <w:r w:rsidRPr="0024550E">
        <w:rPr>
          <w:sz w:val="32"/>
          <w:szCs w:val="32"/>
        </w:rPr>
        <w:t>&lt;5</w:t>
      </w:r>
      <w:r w:rsidRPr="0024550E">
        <w:rPr>
          <w:sz w:val="32"/>
          <w:szCs w:val="32"/>
          <w:lang w:val="en-US"/>
        </w:rPr>
        <w:t>B</w:t>
      </w:r>
      <w:r w:rsidRPr="0024550E">
        <w:rPr>
          <w:sz w:val="32"/>
          <w:szCs w:val="32"/>
        </w:rPr>
        <w:t>. Иначе говоря, стабили</w:t>
      </w:r>
      <w:r>
        <w:rPr>
          <w:sz w:val="32"/>
          <w:szCs w:val="32"/>
        </w:rPr>
        <w:softHyphen/>
      </w:r>
      <w:r w:rsidRPr="0024550E">
        <w:rPr>
          <w:sz w:val="32"/>
          <w:szCs w:val="32"/>
        </w:rPr>
        <w:t>тро</w:t>
      </w:r>
      <w:r>
        <w:rPr>
          <w:sz w:val="32"/>
          <w:szCs w:val="32"/>
        </w:rPr>
        <w:softHyphen/>
      </w:r>
      <w:r w:rsidRPr="0024550E">
        <w:rPr>
          <w:sz w:val="32"/>
          <w:szCs w:val="32"/>
        </w:rPr>
        <w:t xml:space="preserve">ны с напряжением стабилизации больше 5В имеют положительный температурный коэффициент напряжения (ТКН), а при </w:t>
      </w:r>
      <w:r w:rsidRPr="0024550E">
        <w:rPr>
          <w:i/>
          <w:iCs/>
          <w:sz w:val="32"/>
          <w:szCs w:val="32"/>
          <w:lang w:val="en-US"/>
        </w:rPr>
        <w:t>U</w:t>
      </w:r>
      <w:r w:rsidRPr="0024550E">
        <w:rPr>
          <w:i/>
          <w:iCs/>
          <w:sz w:val="32"/>
          <w:szCs w:val="32"/>
          <w:vertAlign w:val="subscript"/>
        </w:rPr>
        <w:t>ст</w:t>
      </w:r>
      <w:r w:rsidRPr="0024550E">
        <w:rPr>
          <w:sz w:val="32"/>
          <w:szCs w:val="32"/>
        </w:rPr>
        <w:t xml:space="preserve">&lt;5В ― отрицательный.   При   </w:t>
      </w:r>
      <w:r w:rsidRPr="0024550E">
        <w:rPr>
          <w:i/>
          <w:iCs/>
          <w:sz w:val="32"/>
          <w:szCs w:val="32"/>
          <w:lang w:val="en-US"/>
        </w:rPr>
        <w:t>U</w:t>
      </w:r>
      <w:r w:rsidRPr="0024550E">
        <w:rPr>
          <w:i/>
          <w:iCs/>
          <w:sz w:val="32"/>
          <w:szCs w:val="32"/>
          <w:vertAlign w:val="subscript"/>
        </w:rPr>
        <w:t>ст</w:t>
      </w:r>
      <w:r w:rsidRPr="0024550E">
        <w:rPr>
          <w:sz w:val="32"/>
          <w:szCs w:val="32"/>
        </w:rPr>
        <w:t xml:space="preserve"> = 6...5В ТКН  близок  к  нулю.</w:t>
      </w:r>
    </w:p>
    <w:p w:rsidR="0024550E" w:rsidRDefault="00BF0E67" w:rsidP="00A55EAB">
      <w:pPr>
        <w:spacing w:line="288" w:lineRule="atLeast"/>
        <w:jc w:val="both"/>
        <w:rPr>
          <w:color w:val="000000"/>
          <w:sz w:val="32"/>
          <w:szCs w:val="32"/>
          <w:highlight w:val="yellow"/>
        </w:rPr>
      </w:pPr>
      <w:r w:rsidRPr="00BF0E67">
        <w:rPr>
          <w:color w:val="000000"/>
          <w:sz w:val="32"/>
          <w:szCs w:val="32"/>
        </w:rPr>
        <w:t xml:space="preserve"> </w:t>
      </w:r>
      <w:r>
        <w:rPr>
          <w:color w:val="000000"/>
          <w:sz w:val="32"/>
          <w:szCs w:val="32"/>
        </w:rPr>
        <w:t xml:space="preserve"> </w:t>
      </w:r>
      <w:r w:rsidR="00791E97">
        <w:rPr>
          <w:noProof/>
        </w:rPr>
        <w:drawing>
          <wp:anchor distT="0" distB="0" distL="114300" distR="114300" simplePos="0" relativeHeight="251724800" behindDoc="1" locked="0" layoutInCell="1" allowOverlap="1">
            <wp:simplePos x="0" y="0"/>
            <wp:positionH relativeFrom="column">
              <wp:align>right</wp:align>
            </wp:positionH>
            <wp:positionV relativeFrom="paragraph">
              <wp:posOffset>-3810</wp:posOffset>
            </wp:positionV>
            <wp:extent cx="2834640" cy="2844800"/>
            <wp:effectExtent l="19050" t="0" r="3810" b="0"/>
            <wp:wrapTight wrapText="bothSides">
              <wp:wrapPolygon edited="0">
                <wp:start x="-145" y="0"/>
                <wp:lineTo x="-145" y="21407"/>
                <wp:lineTo x="21629" y="21407"/>
                <wp:lineTo x="21629" y="0"/>
                <wp:lineTo x="-145" y="0"/>
              </wp:wrapPolygon>
            </wp:wrapTight>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 cstate="print"/>
                    <a:srcRect/>
                    <a:stretch>
                      <a:fillRect/>
                    </a:stretch>
                  </pic:blipFill>
                  <pic:spPr bwMode="auto">
                    <a:xfrm>
                      <a:off x="0" y="0"/>
                      <a:ext cx="2834640" cy="2844800"/>
                    </a:xfrm>
                    <a:prstGeom prst="rect">
                      <a:avLst/>
                    </a:prstGeom>
                    <a:noFill/>
                    <a:ln w="9525">
                      <a:noFill/>
                      <a:miter lim="800000"/>
                      <a:headEnd/>
                      <a:tailEnd/>
                    </a:ln>
                  </pic:spPr>
                </pic:pic>
              </a:graphicData>
            </a:graphic>
          </wp:anchor>
        </w:drawing>
      </w:r>
    </w:p>
    <w:p w:rsidR="0024550E" w:rsidRDefault="0024550E" w:rsidP="00A55EAB">
      <w:pPr>
        <w:spacing w:line="288" w:lineRule="atLeast"/>
        <w:jc w:val="both"/>
        <w:rPr>
          <w:color w:val="000000"/>
          <w:sz w:val="32"/>
          <w:szCs w:val="32"/>
          <w:highlight w:val="yellow"/>
        </w:rPr>
      </w:pPr>
    </w:p>
    <w:p w:rsidR="00B14F08" w:rsidRPr="00B14F08" w:rsidRDefault="00B14F08" w:rsidP="00A55EAB">
      <w:pPr>
        <w:spacing w:line="288" w:lineRule="atLeast"/>
        <w:jc w:val="both"/>
        <w:rPr>
          <w:color w:val="000000"/>
          <w:sz w:val="28"/>
          <w:szCs w:val="28"/>
        </w:rPr>
      </w:pPr>
      <w:r w:rsidRPr="00B14F08">
        <w:rPr>
          <w:color w:val="000000"/>
          <w:sz w:val="28"/>
          <w:szCs w:val="28"/>
        </w:rPr>
        <w:t>Рис.</w:t>
      </w:r>
      <w:r w:rsidR="00F779D0">
        <w:rPr>
          <w:color w:val="000000"/>
          <w:sz w:val="28"/>
          <w:szCs w:val="28"/>
        </w:rPr>
        <w:t>2</w:t>
      </w:r>
      <w:r w:rsidRPr="00B14F08">
        <w:rPr>
          <w:color w:val="000000"/>
          <w:sz w:val="28"/>
          <w:szCs w:val="28"/>
        </w:rPr>
        <w:t xml:space="preserve">.1. Изображение стабилитронов (а) </w:t>
      </w:r>
    </w:p>
    <w:p w:rsidR="0024550E" w:rsidRPr="00B14F08" w:rsidRDefault="00B14F08" w:rsidP="00A55EAB">
      <w:pPr>
        <w:spacing w:line="288" w:lineRule="atLeast"/>
        <w:jc w:val="both"/>
        <w:rPr>
          <w:color w:val="000000"/>
          <w:sz w:val="28"/>
          <w:szCs w:val="28"/>
        </w:rPr>
      </w:pPr>
      <w:r>
        <w:rPr>
          <w:color w:val="000000"/>
          <w:sz w:val="28"/>
          <w:szCs w:val="28"/>
        </w:rPr>
        <w:t xml:space="preserve"> </w:t>
      </w:r>
      <w:r w:rsidRPr="00B14F08">
        <w:rPr>
          <w:color w:val="000000"/>
          <w:sz w:val="28"/>
          <w:szCs w:val="28"/>
        </w:rPr>
        <w:t>и их вольтамперные х</w:t>
      </w:r>
      <w:r w:rsidRPr="00B14F08">
        <w:rPr>
          <w:color w:val="000000"/>
          <w:sz w:val="28"/>
          <w:szCs w:val="28"/>
        </w:rPr>
        <w:t>а</w:t>
      </w:r>
      <w:r w:rsidRPr="00B14F08">
        <w:rPr>
          <w:color w:val="000000"/>
          <w:sz w:val="28"/>
          <w:szCs w:val="28"/>
        </w:rPr>
        <w:t xml:space="preserve">рактеристики (б) </w:t>
      </w:r>
    </w:p>
    <w:p w:rsidR="00E05166" w:rsidRDefault="00E05166" w:rsidP="00A55EAB">
      <w:pPr>
        <w:tabs>
          <w:tab w:val="left" w:pos="144"/>
        </w:tabs>
        <w:suppressAutoHyphens/>
        <w:ind w:firstLine="360"/>
        <w:jc w:val="both"/>
        <w:rPr>
          <w:sz w:val="32"/>
          <w:szCs w:val="32"/>
        </w:rPr>
      </w:pPr>
    </w:p>
    <w:p w:rsidR="00843272" w:rsidRPr="00A5286D" w:rsidRDefault="00843272" w:rsidP="00A55EAB">
      <w:pPr>
        <w:tabs>
          <w:tab w:val="left" w:pos="144"/>
        </w:tabs>
        <w:suppressAutoHyphens/>
        <w:ind w:firstLine="360"/>
        <w:jc w:val="both"/>
        <w:rPr>
          <w:sz w:val="32"/>
          <w:szCs w:val="32"/>
        </w:rPr>
      </w:pPr>
      <w:r w:rsidRPr="00A5286D">
        <w:rPr>
          <w:sz w:val="32"/>
          <w:szCs w:val="32"/>
        </w:rPr>
        <w:t>Иногда для стабилизации напря</w:t>
      </w:r>
      <w:r w:rsidR="00F779D0">
        <w:rPr>
          <w:sz w:val="32"/>
          <w:szCs w:val="32"/>
        </w:rPr>
        <w:softHyphen/>
      </w:r>
      <w:r w:rsidRPr="00A5286D">
        <w:rPr>
          <w:sz w:val="32"/>
          <w:szCs w:val="32"/>
        </w:rPr>
        <w:t>жения используют прямое падение напряжение на диоде. Такие прибо</w:t>
      </w:r>
      <w:r w:rsidR="00F779D0">
        <w:rPr>
          <w:sz w:val="32"/>
          <w:szCs w:val="32"/>
        </w:rPr>
        <w:softHyphen/>
      </w:r>
      <w:r w:rsidRPr="00A5286D">
        <w:rPr>
          <w:sz w:val="32"/>
          <w:szCs w:val="32"/>
        </w:rPr>
        <w:t>ры в отличие от стабилитронов на</w:t>
      </w:r>
      <w:r w:rsidR="00C10597">
        <w:rPr>
          <w:sz w:val="32"/>
          <w:szCs w:val="32"/>
        </w:rPr>
        <w:softHyphen/>
      </w:r>
      <w:r w:rsidRPr="00A5286D">
        <w:rPr>
          <w:sz w:val="32"/>
          <w:szCs w:val="32"/>
        </w:rPr>
        <w:t xml:space="preserve">зывают стабисторами. В области прямого смещения </w:t>
      </w:r>
      <w:r w:rsidRPr="00A5286D">
        <w:rPr>
          <w:i/>
          <w:iCs/>
          <w:sz w:val="32"/>
          <w:szCs w:val="32"/>
          <w:lang w:val="en-US"/>
        </w:rPr>
        <w:t>p</w:t>
      </w:r>
      <w:r w:rsidRPr="00A5286D">
        <w:rPr>
          <w:i/>
          <w:iCs/>
          <w:sz w:val="32"/>
          <w:szCs w:val="32"/>
        </w:rPr>
        <w:t>-</w:t>
      </w:r>
      <w:r w:rsidRPr="00A5286D">
        <w:rPr>
          <w:i/>
          <w:iCs/>
          <w:sz w:val="32"/>
          <w:szCs w:val="32"/>
          <w:lang w:val="en-US"/>
        </w:rPr>
        <w:t>n</w:t>
      </w:r>
      <w:r w:rsidR="00623585">
        <w:rPr>
          <w:sz w:val="32"/>
          <w:szCs w:val="32"/>
        </w:rPr>
        <w:t xml:space="preserve"> </w:t>
      </w:r>
      <w:r w:rsidRPr="00A5286D">
        <w:rPr>
          <w:sz w:val="32"/>
          <w:szCs w:val="32"/>
        </w:rPr>
        <w:t>перехода на</w:t>
      </w:r>
      <w:r w:rsidR="00C10597">
        <w:rPr>
          <w:sz w:val="32"/>
          <w:szCs w:val="32"/>
        </w:rPr>
        <w:softHyphen/>
      </w:r>
      <w:r w:rsidRPr="00A5286D">
        <w:rPr>
          <w:sz w:val="32"/>
          <w:szCs w:val="32"/>
        </w:rPr>
        <w:t>пряжение на нем имеет значение 0,7...2В и мало зависит от тока. В связи с этим стабисторы позволяют стабилизировать только ма</w:t>
      </w:r>
      <w:r w:rsidRPr="00A5286D">
        <w:rPr>
          <w:sz w:val="32"/>
          <w:szCs w:val="32"/>
        </w:rPr>
        <w:softHyphen/>
        <w:t>лые напряжения (не более 2В). Для огра</w:t>
      </w:r>
      <w:r w:rsidR="00F779D0">
        <w:rPr>
          <w:sz w:val="32"/>
          <w:szCs w:val="32"/>
        </w:rPr>
        <w:softHyphen/>
      </w:r>
      <w:r w:rsidRPr="00A5286D">
        <w:rPr>
          <w:sz w:val="32"/>
          <w:szCs w:val="32"/>
        </w:rPr>
        <w:t>ничения тока через стабис</w:t>
      </w:r>
      <w:r>
        <w:rPr>
          <w:sz w:val="32"/>
          <w:szCs w:val="32"/>
        </w:rPr>
        <w:softHyphen/>
      </w:r>
      <w:r w:rsidRPr="00A5286D">
        <w:rPr>
          <w:sz w:val="32"/>
          <w:szCs w:val="32"/>
        </w:rPr>
        <w:t>тор по</w:t>
      </w:r>
      <w:r w:rsidR="00E05166">
        <w:rPr>
          <w:sz w:val="32"/>
          <w:szCs w:val="32"/>
        </w:rPr>
        <w:softHyphen/>
      </w:r>
      <w:r w:rsidRPr="00A5286D">
        <w:rPr>
          <w:sz w:val="32"/>
          <w:szCs w:val="32"/>
          <w:lang w:val="en-US"/>
        </w:rPr>
        <w:t>c</w:t>
      </w:r>
      <w:r w:rsidRPr="00A5286D">
        <w:rPr>
          <w:sz w:val="32"/>
          <w:szCs w:val="32"/>
        </w:rPr>
        <w:t>ледовательно с ним также включа</w:t>
      </w:r>
      <w:r w:rsidR="00F779D0">
        <w:rPr>
          <w:sz w:val="32"/>
          <w:szCs w:val="32"/>
        </w:rPr>
        <w:softHyphen/>
      </w:r>
      <w:r w:rsidRPr="00A5286D">
        <w:rPr>
          <w:sz w:val="32"/>
          <w:szCs w:val="32"/>
        </w:rPr>
        <w:t>ют сопротивление</w:t>
      </w:r>
      <w:r w:rsidR="00DA2ECA">
        <w:rPr>
          <w:sz w:val="32"/>
          <w:szCs w:val="32"/>
        </w:rPr>
        <w:t xml:space="preserve"> </w:t>
      </w:r>
      <w:r w:rsidR="00DA2ECA">
        <w:rPr>
          <w:sz w:val="32"/>
          <w:szCs w:val="32"/>
          <w:lang w:val="en-US"/>
        </w:rPr>
        <w:t>R</w:t>
      </w:r>
      <w:r w:rsidR="00DA2ECA" w:rsidRPr="00DA2ECA">
        <w:rPr>
          <w:sz w:val="32"/>
          <w:szCs w:val="32"/>
          <w:vertAlign w:val="subscript"/>
        </w:rPr>
        <w:t>1</w:t>
      </w:r>
      <w:r w:rsidRPr="00A5286D">
        <w:rPr>
          <w:sz w:val="32"/>
          <w:szCs w:val="32"/>
        </w:rPr>
        <w:t>. В о</w:t>
      </w:r>
      <w:r>
        <w:rPr>
          <w:sz w:val="32"/>
          <w:szCs w:val="32"/>
        </w:rPr>
        <w:t>т</w:t>
      </w:r>
      <w:r>
        <w:rPr>
          <w:sz w:val="32"/>
          <w:szCs w:val="32"/>
        </w:rPr>
        <w:softHyphen/>
      </w:r>
      <w:r w:rsidRPr="00A5286D">
        <w:rPr>
          <w:sz w:val="32"/>
          <w:szCs w:val="32"/>
        </w:rPr>
        <w:t>личие от стабилитронов при увеличении температуры напряжение на стабис</w:t>
      </w:r>
      <w:r w:rsidR="00E05166">
        <w:rPr>
          <w:sz w:val="32"/>
          <w:szCs w:val="32"/>
        </w:rPr>
        <w:softHyphen/>
      </w:r>
      <w:r w:rsidRPr="00A5286D">
        <w:rPr>
          <w:sz w:val="32"/>
          <w:szCs w:val="32"/>
        </w:rPr>
        <w:t>торе уменьшается, так как прямое напряжение на диоде имеет отри</w:t>
      </w:r>
      <w:r w:rsidR="00E05166">
        <w:rPr>
          <w:sz w:val="32"/>
          <w:szCs w:val="32"/>
        </w:rPr>
        <w:softHyphen/>
      </w:r>
      <w:r w:rsidRPr="00A5286D">
        <w:rPr>
          <w:sz w:val="32"/>
          <w:szCs w:val="32"/>
        </w:rPr>
        <w:t xml:space="preserve">цательный ТКН. Схема включения стабилитрона приведена на рис. </w:t>
      </w:r>
      <w:r w:rsidR="00F779D0">
        <w:rPr>
          <w:sz w:val="32"/>
          <w:szCs w:val="32"/>
        </w:rPr>
        <w:t>2</w:t>
      </w:r>
      <w:r w:rsidRPr="00A5286D">
        <w:rPr>
          <w:sz w:val="32"/>
          <w:szCs w:val="32"/>
        </w:rPr>
        <w:t>.</w:t>
      </w:r>
      <w:r w:rsidR="00F779D0">
        <w:rPr>
          <w:sz w:val="32"/>
          <w:szCs w:val="32"/>
        </w:rPr>
        <w:t>2</w:t>
      </w:r>
      <w:r w:rsidRPr="00A5286D">
        <w:rPr>
          <w:sz w:val="32"/>
          <w:szCs w:val="32"/>
        </w:rPr>
        <w:t xml:space="preserve">,а, а стабистора ― на рис. </w:t>
      </w:r>
      <w:r w:rsidR="00F779D0">
        <w:rPr>
          <w:sz w:val="32"/>
          <w:szCs w:val="32"/>
        </w:rPr>
        <w:t>2</w:t>
      </w:r>
      <w:r w:rsidRPr="00A5286D">
        <w:rPr>
          <w:sz w:val="32"/>
          <w:szCs w:val="32"/>
        </w:rPr>
        <w:t>.</w:t>
      </w:r>
      <w:r w:rsidR="00F779D0">
        <w:rPr>
          <w:sz w:val="32"/>
          <w:szCs w:val="32"/>
        </w:rPr>
        <w:t>2</w:t>
      </w:r>
      <w:r w:rsidRPr="00A5286D">
        <w:rPr>
          <w:sz w:val="32"/>
          <w:szCs w:val="32"/>
        </w:rPr>
        <w:t>,б.</w:t>
      </w:r>
    </w:p>
    <w:p w:rsidR="00843272" w:rsidRDefault="00843272" w:rsidP="00A55EAB">
      <w:pPr>
        <w:spacing w:line="288" w:lineRule="atLeast"/>
        <w:ind w:firstLine="567"/>
        <w:jc w:val="both"/>
        <w:rPr>
          <w:color w:val="000000"/>
          <w:sz w:val="32"/>
          <w:szCs w:val="32"/>
        </w:rPr>
      </w:pPr>
    </w:p>
    <w:p w:rsidR="00843272" w:rsidRDefault="00EC3FC9" w:rsidP="00A55EAB">
      <w:pPr>
        <w:spacing w:line="288" w:lineRule="atLeast"/>
        <w:jc w:val="both"/>
        <w:rPr>
          <w:color w:val="000000"/>
          <w:sz w:val="32"/>
          <w:szCs w:val="32"/>
        </w:rPr>
      </w:pPr>
      <w:r>
        <w:rPr>
          <w:color w:val="000000"/>
          <w:sz w:val="32"/>
          <w:szCs w:val="32"/>
        </w:rPr>
        <w:t xml:space="preserve">   </w:t>
      </w:r>
      <w:r w:rsidR="00791E97">
        <w:rPr>
          <w:noProof/>
        </w:rPr>
        <w:drawing>
          <wp:anchor distT="0" distB="0" distL="114300" distR="114300" simplePos="0" relativeHeight="251725824" behindDoc="1" locked="0" layoutInCell="1" allowOverlap="1">
            <wp:simplePos x="0" y="0"/>
            <wp:positionH relativeFrom="column">
              <wp:align>right</wp:align>
            </wp:positionH>
            <wp:positionV relativeFrom="paragraph">
              <wp:posOffset>3810</wp:posOffset>
            </wp:positionV>
            <wp:extent cx="3271520" cy="1137920"/>
            <wp:effectExtent l="19050" t="0" r="5080" b="0"/>
            <wp:wrapTight wrapText="bothSides">
              <wp:wrapPolygon edited="0">
                <wp:start x="-126" y="0"/>
                <wp:lineTo x="-126" y="21335"/>
                <wp:lineTo x="21634" y="21335"/>
                <wp:lineTo x="21634" y="0"/>
                <wp:lineTo x="-126" y="0"/>
              </wp:wrapPolygon>
            </wp:wrapTight>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 cstate="print"/>
                    <a:srcRect/>
                    <a:stretch>
                      <a:fillRect/>
                    </a:stretch>
                  </pic:blipFill>
                  <pic:spPr bwMode="auto">
                    <a:xfrm>
                      <a:off x="0" y="0"/>
                      <a:ext cx="3271520" cy="1137920"/>
                    </a:xfrm>
                    <a:prstGeom prst="rect">
                      <a:avLst/>
                    </a:prstGeom>
                    <a:noFill/>
                    <a:ln w="9525">
                      <a:noFill/>
                      <a:miter lim="800000"/>
                      <a:headEnd/>
                      <a:tailEnd/>
                    </a:ln>
                  </pic:spPr>
                </pic:pic>
              </a:graphicData>
            </a:graphic>
          </wp:anchor>
        </w:drawing>
      </w:r>
    </w:p>
    <w:p w:rsidR="00F779D0" w:rsidRDefault="00EC3FC9" w:rsidP="00A55EAB">
      <w:pPr>
        <w:spacing w:line="288" w:lineRule="atLeast"/>
        <w:jc w:val="both"/>
        <w:rPr>
          <w:color w:val="000000"/>
          <w:sz w:val="28"/>
          <w:szCs w:val="28"/>
        </w:rPr>
      </w:pPr>
      <w:r>
        <w:rPr>
          <w:color w:val="000000"/>
          <w:sz w:val="32"/>
          <w:szCs w:val="32"/>
        </w:rPr>
        <w:t xml:space="preserve">            </w:t>
      </w:r>
      <w:r w:rsidRPr="00EC3FC9">
        <w:rPr>
          <w:color w:val="000000"/>
          <w:sz w:val="28"/>
          <w:szCs w:val="28"/>
        </w:rPr>
        <w:t>Рис.</w:t>
      </w:r>
      <w:r w:rsidR="00F779D0">
        <w:rPr>
          <w:color w:val="000000"/>
          <w:sz w:val="28"/>
          <w:szCs w:val="28"/>
        </w:rPr>
        <w:t>2</w:t>
      </w:r>
      <w:r w:rsidRPr="00EC3FC9">
        <w:rPr>
          <w:color w:val="000000"/>
          <w:sz w:val="28"/>
          <w:szCs w:val="28"/>
        </w:rPr>
        <w:t>.</w:t>
      </w:r>
      <w:r w:rsidR="00F779D0">
        <w:rPr>
          <w:color w:val="000000"/>
          <w:sz w:val="28"/>
          <w:szCs w:val="28"/>
        </w:rPr>
        <w:t>2</w:t>
      </w:r>
      <w:r w:rsidRPr="00EC3FC9">
        <w:rPr>
          <w:color w:val="000000"/>
          <w:sz w:val="28"/>
          <w:szCs w:val="28"/>
        </w:rPr>
        <w:t xml:space="preserve">. Схемы </w:t>
      </w:r>
      <w:r w:rsidR="00F779D0">
        <w:rPr>
          <w:color w:val="000000"/>
          <w:sz w:val="28"/>
          <w:szCs w:val="28"/>
        </w:rPr>
        <w:t xml:space="preserve">    </w:t>
      </w:r>
    </w:p>
    <w:p w:rsidR="00F779D0" w:rsidRDefault="00F779D0" w:rsidP="00A55EAB">
      <w:pPr>
        <w:spacing w:line="288" w:lineRule="atLeast"/>
        <w:jc w:val="both"/>
        <w:rPr>
          <w:color w:val="000000"/>
          <w:sz w:val="28"/>
          <w:szCs w:val="28"/>
        </w:rPr>
      </w:pPr>
      <w:r>
        <w:rPr>
          <w:color w:val="000000"/>
          <w:sz w:val="28"/>
          <w:szCs w:val="28"/>
        </w:rPr>
        <w:t xml:space="preserve">  </w:t>
      </w:r>
      <w:r w:rsidR="00EC3FC9" w:rsidRPr="00EC3FC9">
        <w:rPr>
          <w:color w:val="000000"/>
          <w:sz w:val="28"/>
          <w:szCs w:val="28"/>
        </w:rPr>
        <w:t xml:space="preserve">включения </w:t>
      </w:r>
      <w:r w:rsidR="00EC3FC9">
        <w:rPr>
          <w:color w:val="000000"/>
          <w:sz w:val="28"/>
          <w:szCs w:val="28"/>
        </w:rPr>
        <w:t xml:space="preserve"> </w:t>
      </w:r>
      <w:r w:rsidR="00EC3FC9" w:rsidRPr="00EC3FC9">
        <w:rPr>
          <w:color w:val="000000"/>
          <w:sz w:val="28"/>
          <w:szCs w:val="28"/>
        </w:rPr>
        <w:t xml:space="preserve">стабилитрона (а) и </w:t>
      </w:r>
      <w:r>
        <w:rPr>
          <w:color w:val="000000"/>
          <w:sz w:val="28"/>
          <w:szCs w:val="28"/>
        </w:rPr>
        <w:t xml:space="preserve">  </w:t>
      </w:r>
    </w:p>
    <w:p w:rsidR="00EC3FC9" w:rsidRPr="00EC3FC9" w:rsidRDefault="00F779D0" w:rsidP="00A55EAB">
      <w:pPr>
        <w:spacing w:line="288" w:lineRule="atLeast"/>
        <w:jc w:val="both"/>
        <w:rPr>
          <w:color w:val="000000"/>
          <w:sz w:val="28"/>
          <w:szCs w:val="28"/>
        </w:rPr>
      </w:pPr>
      <w:r>
        <w:rPr>
          <w:color w:val="000000"/>
          <w:sz w:val="28"/>
          <w:szCs w:val="28"/>
        </w:rPr>
        <w:t xml:space="preserve">              </w:t>
      </w:r>
      <w:r w:rsidR="00EC3FC9" w:rsidRPr="00EC3FC9">
        <w:rPr>
          <w:color w:val="000000"/>
          <w:sz w:val="28"/>
          <w:szCs w:val="28"/>
        </w:rPr>
        <w:t>стабистора (б)</w:t>
      </w:r>
    </w:p>
    <w:p w:rsidR="00EC3FC9" w:rsidRDefault="00EC3FC9" w:rsidP="00A55EAB">
      <w:pPr>
        <w:spacing w:line="288" w:lineRule="atLeast"/>
        <w:jc w:val="both"/>
        <w:rPr>
          <w:color w:val="000000"/>
          <w:sz w:val="32"/>
          <w:szCs w:val="32"/>
        </w:rPr>
      </w:pPr>
    </w:p>
    <w:p w:rsidR="00C10597" w:rsidRPr="00C10597" w:rsidRDefault="00C10597" w:rsidP="00A55EAB">
      <w:pPr>
        <w:tabs>
          <w:tab w:val="left" w:pos="144"/>
          <w:tab w:val="left" w:pos="212"/>
        </w:tabs>
        <w:suppressAutoHyphens/>
        <w:spacing w:before="5"/>
        <w:ind w:firstLine="360"/>
        <w:jc w:val="both"/>
        <w:rPr>
          <w:sz w:val="32"/>
          <w:szCs w:val="32"/>
        </w:rPr>
      </w:pPr>
      <w:r w:rsidRPr="00C10597">
        <w:rPr>
          <w:sz w:val="32"/>
          <w:szCs w:val="32"/>
        </w:rPr>
        <w:t>Основными параметрами стабилитронов являются:</w:t>
      </w:r>
    </w:p>
    <w:p w:rsidR="00C10597" w:rsidRPr="00C10597" w:rsidRDefault="00C10597" w:rsidP="00A55EAB">
      <w:pPr>
        <w:tabs>
          <w:tab w:val="left" w:pos="144"/>
          <w:tab w:val="left" w:pos="212"/>
        </w:tabs>
        <w:suppressAutoHyphens/>
        <w:spacing w:before="5"/>
        <w:jc w:val="both"/>
        <w:rPr>
          <w:sz w:val="32"/>
          <w:szCs w:val="32"/>
        </w:rPr>
      </w:pPr>
      <w:r>
        <w:rPr>
          <w:sz w:val="32"/>
          <w:szCs w:val="32"/>
        </w:rPr>
        <w:t xml:space="preserve"> - </w:t>
      </w:r>
      <w:r w:rsidRPr="00C10597">
        <w:rPr>
          <w:sz w:val="32"/>
          <w:szCs w:val="32"/>
        </w:rPr>
        <w:t xml:space="preserve">напряжение стабилизации </w:t>
      </w:r>
      <w:r w:rsidRPr="00C10597">
        <w:rPr>
          <w:i/>
          <w:iCs/>
          <w:sz w:val="32"/>
          <w:szCs w:val="32"/>
          <w:lang w:val="en-US"/>
        </w:rPr>
        <w:t>U</w:t>
      </w:r>
      <w:r w:rsidRPr="00C10597">
        <w:rPr>
          <w:i/>
          <w:iCs/>
          <w:sz w:val="32"/>
          <w:szCs w:val="32"/>
          <w:vertAlign w:val="subscript"/>
        </w:rPr>
        <w:t>ст</w:t>
      </w:r>
      <w:r w:rsidRPr="00C10597">
        <w:rPr>
          <w:sz w:val="32"/>
          <w:szCs w:val="32"/>
        </w:rPr>
        <w:t>;</w:t>
      </w:r>
    </w:p>
    <w:p w:rsidR="00C10597" w:rsidRPr="00C10597" w:rsidRDefault="00C10597" w:rsidP="00A55EAB">
      <w:pPr>
        <w:tabs>
          <w:tab w:val="left" w:pos="144"/>
          <w:tab w:val="left" w:pos="212"/>
        </w:tabs>
        <w:suppressAutoHyphens/>
        <w:spacing w:before="5"/>
        <w:jc w:val="both"/>
        <w:rPr>
          <w:sz w:val="32"/>
          <w:szCs w:val="32"/>
        </w:rPr>
      </w:pPr>
      <w:r>
        <w:rPr>
          <w:sz w:val="32"/>
          <w:szCs w:val="32"/>
        </w:rPr>
        <w:t xml:space="preserve"> - </w:t>
      </w:r>
      <w:r w:rsidRPr="00C10597">
        <w:rPr>
          <w:sz w:val="32"/>
          <w:szCs w:val="32"/>
        </w:rPr>
        <w:t xml:space="preserve">температурный    коэффициент    напряжения стабилизации </w:t>
      </w:r>
      <w:r w:rsidRPr="00C10597">
        <w:rPr>
          <w:i/>
          <w:iCs/>
          <w:sz w:val="32"/>
          <w:szCs w:val="32"/>
        </w:rPr>
        <w:t>ТКН</w:t>
      </w:r>
      <w:r w:rsidRPr="00C10597">
        <w:rPr>
          <w:i/>
          <w:iCs/>
          <w:sz w:val="32"/>
          <w:szCs w:val="32"/>
          <w:vertAlign w:val="subscript"/>
        </w:rPr>
        <w:t>ст</w:t>
      </w:r>
      <w:r w:rsidRPr="00C10597">
        <w:rPr>
          <w:sz w:val="32"/>
          <w:szCs w:val="32"/>
        </w:rPr>
        <w:t>;</w:t>
      </w:r>
    </w:p>
    <w:p w:rsidR="00C10597" w:rsidRPr="00C10597" w:rsidRDefault="00C10597" w:rsidP="00A55EAB">
      <w:pPr>
        <w:tabs>
          <w:tab w:val="left" w:pos="207"/>
        </w:tabs>
        <w:jc w:val="both"/>
        <w:rPr>
          <w:sz w:val="32"/>
          <w:szCs w:val="32"/>
        </w:rPr>
      </w:pPr>
      <w:r>
        <w:rPr>
          <w:sz w:val="32"/>
          <w:szCs w:val="32"/>
        </w:rPr>
        <w:t xml:space="preserve"> - </w:t>
      </w:r>
      <w:r w:rsidRPr="00C10597">
        <w:rPr>
          <w:sz w:val="32"/>
          <w:szCs w:val="32"/>
        </w:rPr>
        <w:t xml:space="preserve">допустимый  ток  через   стабилитрон    </w:t>
      </w:r>
      <w:r w:rsidRPr="00C10597">
        <w:rPr>
          <w:i/>
          <w:iCs/>
          <w:sz w:val="32"/>
          <w:szCs w:val="32"/>
        </w:rPr>
        <w:t>I</w:t>
      </w:r>
      <w:r w:rsidRPr="00C10597">
        <w:rPr>
          <w:i/>
          <w:iCs/>
          <w:sz w:val="32"/>
          <w:szCs w:val="32"/>
          <w:vertAlign w:val="subscript"/>
        </w:rPr>
        <w:t>ст.доп</w:t>
      </w:r>
      <w:r w:rsidRPr="00C10597">
        <w:rPr>
          <w:sz w:val="32"/>
          <w:szCs w:val="32"/>
          <w:vertAlign w:val="subscript"/>
        </w:rPr>
        <w:t xml:space="preserve"> </w:t>
      </w:r>
      <w:r w:rsidRPr="00C10597">
        <w:rPr>
          <w:sz w:val="32"/>
          <w:szCs w:val="32"/>
        </w:rPr>
        <w:t>;</w:t>
      </w:r>
    </w:p>
    <w:p w:rsidR="00C10597" w:rsidRPr="00C10597" w:rsidRDefault="00C10597" w:rsidP="00A55EAB">
      <w:pPr>
        <w:tabs>
          <w:tab w:val="left" w:pos="207"/>
        </w:tabs>
        <w:jc w:val="both"/>
        <w:rPr>
          <w:sz w:val="32"/>
          <w:szCs w:val="32"/>
        </w:rPr>
      </w:pPr>
      <w:r>
        <w:rPr>
          <w:sz w:val="32"/>
          <w:szCs w:val="32"/>
        </w:rPr>
        <w:t xml:space="preserve"> </w:t>
      </w:r>
      <w:r w:rsidRPr="00C10597">
        <w:rPr>
          <w:sz w:val="32"/>
          <w:szCs w:val="32"/>
        </w:rPr>
        <w:t xml:space="preserve">-дифференциальное сопротивление </w:t>
      </w:r>
      <w:r>
        <w:rPr>
          <w:sz w:val="32"/>
          <w:szCs w:val="32"/>
        </w:rPr>
        <w:t xml:space="preserve">стабилитрона </w:t>
      </w:r>
      <w:r w:rsidRPr="00C10597">
        <w:rPr>
          <w:i/>
          <w:sz w:val="32"/>
          <w:szCs w:val="32"/>
          <w:lang w:val="en-US"/>
        </w:rPr>
        <w:t>r</w:t>
      </w:r>
      <w:r w:rsidR="00F3403A">
        <w:rPr>
          <w:i/>
          <w:sz w:val="32"/>
          <w:szCs w:val="32"/>
          <w:vertAlign w:val="subscript"/>
        </w:rPr>
        <w:t>диф</w:t>
      </w:r>
      <w:r w:rsidRPr="00C10597">
        <w:rPr>
          <w:sz w:val="32"/>
          <w:szCs w:val="32"/>
        </w:rPr>
        <w:t xml:space="preserve"> </w:t>
      </w:r>
      <w:r>
        <w:rPr>
          <w:sz w:val="32"/>
          <w:szCs w:val="32"/>
        </w:rPr>
        <w:t>.</w:t>
      </w:r>
      <w:r w:rsidRPr="00C10597">
        <w:rPr>
          <w:sz w:val="32"/>
          <w:szCs w:val="32"/>
        </w:rPr>
        <w:t xml:space="preserve">               </w:t>
      </w:r>
    </w:p>
    <w:p w:rsidR="00C10597" w:rsidRPr="00C10597" w:rsidRDefault="00C10597" w:rsidP="00A55EAB">
      <w:pPr>
        <w:spacing w:before="130"/>
        <w:ind w:firstLine="360"/>
        <w:jc w:val="both"/>
        <w:rPr>
          <w:sz w:val="32"/>
          <w:szCs w:val="32"/>
        </w:rPr>
      </w:pPr>
      <w:r>
        <w:rPr>
          <w:sz w:val="32"/>
          <w:szCs w:val="32"/>
        </w:rPr>
        <w:t>Кроме того, для импульсных  ста</w:t>
      </w:r>
      <w:r w:rsidRPr="00C10597">
        <w:rPr>
          <w:sz w:val="32"/>
          <w:szCs w:val="32"/>
        </w:rPr>
        <w:t xml:space="preserve">билитронов нормируется время </w:t>
      </w:r>
      <w:r>
        <w:rPr>
          <w:sz w:val="32"/>
          <w:szCs w:val="32"/>
        </w:rPr>
        <w:t>включе</w:t>
      </w:r>
      <w:r w:rsidRPr="00C10597">
        <w:rPr>
          <w:sz w:val="32"/>
          <w:szCs w:val="32"/>
        </w:rPr>
        <w:t xml:space="preserve">ния стабилитрона </w:t>
      </w:r>
      <w:r w:rsidRPr="00C10597">
        <w:rPr>
          <w:i/>
          <w:iCs/>
          <w:sz w:val="32"/>
          <w:szCs w:val="32"/>
          <w:lang w:val="en-US"/>
        </w:rPr>
        <w:t>t</w:t>
      </w:r>
      <w:r w:rsidRPr="00C10597">
        <w:rPr>
          <w:i/>
          <w:iCs/>
          <w:sz w:val="32"/>
          <w:szCs w:val="32"/>
          <w:vertAlign w:val="subscript"/>
        </w:rPr>
        <w:t>вкл</w:t>
      </w:r>
      <w:r w:rsidRPr="00C10597">
        <w:rPr>
          <w:sz w:val="32"/>
          <w:szCs w:val="32"/>
          <w:vertAlign w:val="subscript"/>
        </w:rPr>
        <w:t xml:space="preserve"> </w:t>
      </w:r>
      <w:r w:rsidRPr="00C10597">
        <w:rPr>
          <w:sz w:val="32"/>
          <w:szCs w:val="32"/>
        </w:rPr>
        <w:t>,</w:t>
      </w:r>
      <w:r>
        <w:rPr>
          <w:sz w:val="32"/>
          <w:szCs w:val="32"/>
        </w:rPr>
        <w:t xml:space="preserve"> а для двухсторон</w:t>
      </w:r>
      <w:r w:rsidRPr="00C10597">
        <w:rPr>
          <w:sz w:val="32"/>
          <w:szCs w:val="32"/>
        </w:rPr>
        <w:t xml:space="preserve">них стабилитронов нормируется несимметричность напряжений стабилизации </w:t>
      </w:r>
    </w:p>
    <w:p w:rsidR="00C10597" w:rsidRPr="00C10597" w:rsidRDefault="00C10597" w:rsidP="00A55EAB">
      <w:pPr>
        <w:tabs>
          <w:tab w:val="left" w:pos="405"/>
        </w:tabs>
        <w:ind w:left="-720" w:firstLine="425"/>
        <w:jc w:val="both"/>
        <w:rPr>
          <w:i/>
          <w:iCs/>
          <w:sz w:val="32"/>
          <w:szCs w:val="32"/>
          <w:vertAlign w:val="subscript"/>
        </w:rPr>
      </w:pPr>
      <w:r w:rsidRPr="00C10597">
        <w:rPr>
          <w:rFonts w:eastAsia="Symbol" w:cs="Symbol"/>
          <w:i/>
          <w:iCs/>
          <w:sz w:val="32"/>
          <w:szCs w:val="32"/>
        </w:rPr>
        <w:t xml:space="preserve">     </w:t>
      </w:r>
      <w:r w:rsidR="00623585">
        <w:rPr>
          <w:rFonts w:eastAsia="Symbol" w:cs="Symbol"/>
          <w:i/>
          <w:iCs/>
          <w:sz w:val="32"/>
          <w:szCs w:val="32"/>
        </w:rPr>
        <w:t xml:space="preserve">                                          </w:t>
      </w:r>
      <w:r w:rsidRPr="00C10597">
        <w:rPr>
          <w:rFonts w:ascii="Symbol" w:eastAsia="Symbol" w:hAnsi="Symbol" w:cs="Symbol"/>
          <w:i/>
          <w:iCs/>
          <w:sz w:val="32"/>
          <w:szCs w:val="32"/>
        </w:rPr>
        <w:t></w:t>
      </w:r>
      <w:r w:rsidRPr="00C10597">
        <w:rPr>
          <w:i/>
          <w:iCs/>
          <w:sz w:val="32"/>
          <w:szCs w:val="32"/>
          <w:lang w:val="en-US"/>
        </w:rPr>
        <w:t>U</w:t>
      </w:r>
      <w:r w:rsidRPr="00C10597">
        <w:rPr>
          <w:i/>
          <w:iCs/>
          <w:sz w:val="32"/>
          <w:szCs w:val="32"/>
          <w:vertAlign w:val="subscript"/>
        </w:rPr>
        <w:t>ст</w:t>
      </w:r>
      <w:r w:rsidRPr="00C10597">
        <w:rPr>
          <w:i/>
          <w:iCs/>
          <w:sz w:val="32"/>
          <w:szCs w:val="32"/>
        </w:rPr>
        <w:t>=</w:t>
      </w:r>
      <w:r w:rsidRPr="00C10597">
        <w:rPr>
          <w:i/>
          <w:iCs/>
          <w:sz w:val="32"/>
          <w:szCs w:val="32"/>
          <w:lang w:val="en-US"/>
        </w:rPr>
        <w:t>U</w:t>
      </w:r>
      <w:r w:rsidRPr="00C10597">
        <w:rPr>
          <w:i/>
          <w:iCs/>
          <w:sz w:val="32"/>
          <w:szCs w:val="32"/>
          <w:vertAlign w:val="subscript"/>
        </w:rPr>
        <w:t>ст1</w:t>
      </w:r>
      <w:r w:rsidRPr="00C10597">
        <w:rPr>
          <w:i/>
          <w:iCs/>
          <w:sz w:val="32"/>
          <w:szCs w:val="32"/>
        </w:rPr>
        <w:t>-</w:t>
      </w:r>
      <w:r w:rsidRPr="00C10597">
        <w:rPr>
          <w:i/>
          <w:iCs/>
          <w:sz w:val="32"/>
          <w:szCs w:val="32"/>
          <w:lang w:val="en-US"/>
        </w:rPr>
        <w:t>U</w:t>
      </w:r>
      <w:r w:rsidR="00E2530A">
        <w:rPr>
          <w:i/>
          <w:iCs/>
          <w:sz w:val="32"/>
          <w:szCs w:val="32"/>
          <w:vertAlign w:val="subscript"/>
        </w:rPr>
        <w:t>ст</w:t>
      </w:r>
      <w:r w:rsidRPr="00C10597">
        <w:rPr>
          <w:i/>
          <w:iCs/>
          <w:sz w:val="32"/>
          <w:szCs w:val="32"/>
          <w:vertAlign w:val="subscript"/>
        </w:rPr>
        <w:t xml:space="preserve"> .</w:t>
      </w:r>
    </w:p>
    <w:p w:rsidR="00C10597" w:rsidRDefault="00C10597" w:rsidP="00A55EAB">
      <w:pPr>
        <w:ind w:left="5" w:right="346" w:firstLine="331"/>
        <w:jc w:val="both"/>
        <w:rPr>
          <w:sz w:val="32"/>
          <w:szCs w:val="32"/>
        </w:rPr>
      </w:pPr>
      <w:r w:rsidRPr="00C10597">
        <w:rPr>
          <w:sz w:val="32"/>
          <w:szCs w:val="32"/>
        </w:rPr>
        <w:t>Дифференциальное сопротивление стабилитрона ― это пар</w:t>
      </w:r>
      <w:r w:rsidRPr="00C10597">
        <w:rPr>
          <w:sz w:val="32"/>
          <w:szCs w:val="32"/>
        </w:rPr>
        <w:t>а</w:t>
      </w:r>
      <w:r w:rsidRPr="00C10597">
        <w:rPr>
          <w:sz w:val="32"/>
          <w:szCs w:val="32"/>
        </w:rPr>
        <w:t>метр, который характеризует наклон вольтамперной характерист</w:t>
      </w:r>
      <w:r w:rsidRPr="00C10597">
        <w:rPr>
          <w:sz w:val="32"/>
          <w:szCs w:val="32"/>
        </w:rPr>
        <w:t>и</w:t>
      </w:r>
      <w:r w:rsidR="00623585">
        <w:rPr>
          <w:sz w:val="32"/>
          <w:szCs w:val="32"/>
        </w:rPr>
        <w:t>ки в области пробоя. На рис.</w:t>
      </w:r>
      <w:r w:rsidR="00F779D0">
        <w:rPr>
          <w:sz w:val="32"/>
          <w:szCs w:val="32"/>
        </w:rPr>
        <w:t>2</w:t>
      </w:r>
      <w:r w:rsidRPr="00C10597">
        <w:rPr>
          <w:sz w:val="32"/>
          <w:szCs w:val="32"/>
        </w:rPr>
        <w:t>.</w:t>
      </w:r>
      <w:r w:rsidR="00F779D0">
        <w:rPr>
          <w:sz w:val="32"/>
          <w:szCs w:val="32"/>
        </w:rPr>
        <w:t>3</w:t>
      </w:r>
      <w:r w:rsidRPr="00C10597">
        <w:rPr>
          <w:sz w:val="32"/>
          <w:szCs w:val="32"/>
        </w:rPr>
        <w:t>,а приведена линеаризованная х</w:t>
      </w:r>
      <w:r w:rsidRPr="00C10597">
        <w:rPr>
          <w:sz w:val="32"/>
          <w:szCs w:val="32"/>
        </w:rPr>
        <w:t>а</w:t>
      </w:r>
      <w:r w:rsidRPr="00C10597">
        <w:rPr>
          <w:sz w:val="32"/>
          <w:szCs w:val="32"/>
        </w:rPr>
        <w:t>рактеристика стабилитрона, с помощью которой можно опред</w:t>
      </w:r>
      <w:r w:rsidRPr="00C10597">
        <w:rPr>
          <w:sz w:val="32"/>
          <w:szCs w:val="32"/>
        </w:rPr>
        <w:t>е</w:t>
      </w:r>
      <w:r w:rsidRPr="00C10597">
        <w:rPr>
          <w:sz w:val="32"/>
          <w:szCs w:val="32"/>
        </w:rPr>
        <w:t>лить его дифференциальное сопротивление и построить схему з</w:t>
      </w:r>
      <w:r w:rsidRPr="00C10597">
        <w:rPr>
          <w:sz w:val="32"/>
          <w:szCs w:val="32"/>
        </w:rPr>
        <w:t>а</w:t>
      </w:r>
      <w:r w:rsidRPr="00C10597">
        <w:rPr>
          <w:sz w:val="32"/>
          <w:szCs w:val="32"/>
        </w:rPr>
        <w:t>мещения, приведе</w:t>
      </w:r>
      <w:r w:rsidRPr="00C10597">
        <w:rPr>
          <w:sz w:val="32"/>
          <w:szCs w:val="32"/>
        </w:rPr>
        <w:t>н</w:t>
      </w:r>
      <w:r w:rsidR="00623585">
        <w:rPr>
          <w:sz w:val="32"/>
          <w:szCs w:val="32"/>
        </w:rPr>
        <w:t>ную на рис.</w:t>
      </w:r>
      <w:r w:rsidR="00F779D0">
        <w:rPr>
          <w:sz w:val="32"/>
          <w:szCs w:val="32"/>
        </w:rPr>
        <w:t>2</w:t>
      </w:r>
      <w:r w:rsidRPr="00C10597">
        <w:rPr>
          <w:sz w:val="32"/>
          <w:szCs w:val="32"/>
        </w:rPr>
        <w:t>.</w:t>
      </w:r>
      <w:r w:rsidR="00F779D0">
        <w:rPr>
          <w:sz w:val="32"/>
          <w:szCs w:val="32"/>
        </w:rPr>
        <w:t>3</w:t>
      </w:r>
      <w:r w:rsidRPr="00C10597">
        <w:rPr>
          <w:sz w:val="32"/>
          <w:szCs w:val="32"/>
        </w:rPr>
        <w:t xml:space="preserve">,б.  </w:t>
      </w:r>
    </w:p>
    <w:p w:rsidR="00C10597" w:rsidRPr="00C10597" w:rsidRDefault="00C10597" w:rsidP="00A55EAB">
      <w:pPr>
        <w:ind w:left="5" w:right="346" w:firstLine="331"/>
        <w:jc w:val="both"/>
        <w:rPr>
          <w:sz w:val="32"/>
          <w:szCs w:val="32"/>
        </w:rPr>
      </w:pPr>
      <w:r w:rsidRPr="00C10597">
        <w:rPr>
          <w:sz w:val="32"/>
          <w:szCs w:val="32"/>
        </w:rPr>
        <w:t xml:space="preserve">              </w:t>
      </w:r>
    </w:p>
    <w:p w:rsidR="00F95189" w:rsidRPr="00C10597" w:rsidRDefault="00C10597" w:rsidP="00A55EAB">
      <w:pPr>
        <w:spacing w:line="288" w:lineRule="atLeast"/>
        <w:jc w:val="both"/>
        <w:rPr>
          <w:color w:val="000000"/>
          <w:sz w:val="32"/>
          <w:szCs w:val="32"/>
        </w:rPr>
      </w:pPr>
      <w:r>
        <w:rPr>
          <w:color w:val="000000"/>
          <w:sz w:val="32"/>
          <w:szCs w:val="32"/>
        </w:rPr>
        <w:t xml:space="preserve"> </w:t>
      </w:r>
      <w:r w:rsidR="005A3E2D">
        <w:rPr>
          <w:color w:val="000000"/>
          <w:sz w:val="32"/>
          <w:szCs w:val="32"/>
        </w:rPr>
        <w:t xml:space="preserve">       </w:t>
      </w:r>
      <w:r>
        <w:rPr>
          <w:color w:val="000000"/>
          <w:sz w:val="32"/>
          <w:szCs w:val="32"/>
        </w:rPr>
        <w:t xml:space="preserve"> </w:t>
      </w:r>
      <w:r w:rsidR="00791E97">
        <w:rPr>
          <w:noProof/>
        </w:rPr>
        <w:drawing>
          <wp:anchor distT="0" distB="0" distL="114300" distR="114300" simplePos="0" relativeHeight="251726848" behindDoc="1" locked="0" layoutInCell="1" allowOverlap="1">
            <wp:simplePos x="0" y="0"/>
            <wp:positionH relativeFrom="column">
              <wp:align>left</wp:align>
            </wp:positionH>
            <wp:positionV relativeFrom="paragraph">
              <wp:posOffset>3810</wp:posOffset>
            </wp:positionV>
            <wp:extent cx="2316480" cy="1117600"/>
            <wp:effectExtent l="19050" t="0" r="7620" b="0"/>
            <wp:wrapTight wrapText="bothSides">
              <wp:wrapPolygon edited="0">
                <wp:start x="-178" y="0"/>
                <wp:lineTo x="-178" y="21355"/>
                <wp:lineTo x="21671" y="21355"/>
                <wp:lineTo x="21671" y="0"/>
                <wp:lineTo x="-178" y="0"/>
              </wp:wrapPolygon>
            </wp:wrapTight>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0" cstate="print"/>
                    <a:srcRect/>
                    <a:stretch>
                      <a:fillRect/>
                    </a:stretch>
                  </pic:blipFill>
                  <pic:spPr bwMode="auto">
                    <a:xfrm>
                      <a:off x="0" y="0"/>
                      <a:ext cx="2316480" cy="1117600"/>
                    </a:xfrm>
                    <a:prstGeom prst="rect">
                      <a:avLst/>
                    </a:prstGeom>
                    <a:noFill/>
                    <a:ln w="9525">
                      <a:noFill/>
                      <a:miter lim="800000"/>
                      <a:headEnd/>
                      <a:tailEnd/>
                    </a:ln>
                  </pic:spPr>
                </pic:pic>
              </a:graphicData>
            </a:graphic>
          </wp:anchor>
        </w:drawing>
      </w:r>
    </w:p>
    <w:p w:rsidR="005A3E2D" w:rsidRDefault="00C10597" w:rsidP="00A55EAB">
      <w:pPr>
        <w:spacing w:line="288" w:lineRule="atLeast"/>
        <w:jc w:val="both"/>
        <w:rPr>
          <w:color w:val="000000"/>
          <w:sz w:val="28"/>
          <w:szCs w:val="28"/>
        </w:rPr>
      </w:pPr>
      <w:r w:rsidRPr="00C10597">
        <w:rPr>
          <w:color w:val="000000"/>
          <w:sz w:val="28"/>
          <w:szCs w:val="28"/>
        </w:rPr>
        <w:t>Рис.</w:t>
      </w:r>
      <w:r w:rsidR="00E238B8">
        <w:rPr>
          <w:color w:val="000000"/>
          <w:sz w:val="28"/>
          <w:szCs w:val="28"/>
        </w:rPr>
        <w:t>2</w:t>
      </w:r>
      <w:r w:rsidRPr="00C10597">
        <w:rPr>
          <w:color w:val="000000"/>
          <w:sz w:val="28"/>
          <w:szCs w:val="28"/>
        </w:rPr>
        <w:t>.</w:t>
      </w:r>
      <w:r w:rsidR="00E238B8">
        <w:rPr>
          <w:color w:val="000000"/>
          <w:sz w:val="28"/>
          <w:szCs w:val="28"/>
        </w:rPr>
        <w:t>3</w:t>
      </w:r>
      <w:r w:rsidRPr="00C10597">
        <w:rPr>
          <w:color w:val="000000"/>
          <w:sz w:val="28"/>
          <w:szCs w:val="28"/>
        </w:rPr>
        <w:t>. Линеаризированная характеристика</w:t>
      </w:r>
    </w:p>
    <w:p w:rsidR="00C10597" w:rsidRDefault="00C10597" w:rsidP="00A55EAB">
      <w:pPr>
        <w:spacing w:line="288" w:lineRule="atLeast"/>
        <w:jc w:val="both"/>
        <w:rPr>
          <w:color w:val="000000"/>
          <w:sz w:val="28"/>
          <w:szCs w:val="28"/>
        </w:rPr>
      </w:pPr>
      <w:r w:rsidRPr="00C10597">
        <w:rPr>
          <w:color w:val="000000"/>
          <w:sz w:val="28"/>
          <w:szCs w:val="28"/>
        </w:rPr>
        <w:t xml:space="preserve"> стабилитрона (а) и его схема замещения (б)</w:t>
      </w:r>
    </w:p>
    <w:p w:rsidR="005A3E2D" w:rsidRPr="00C10597" w:rsidRDefault="005A3E2D" w:rsidP="00A55EAB">
      <w:pPr>
        <w:spacing w:line="288" w:lineRule="atLeast"/>
        <w:jc w:val="both"/>
        <w:rPr>
          <w:color w:val="000000"/>
          <w:sz w:val="28"/>
          <w:szCs w:val="28"/>
        </w:rPr>
      </w:pPr>
    </w:p>
    <w:p w:rsidR="008E770F" w:rsidRPr="00D16DAD" w:rsidRDefault="00D7278C" w:rsidP="00A55EAB">
      <w:pPr>
        <w:ind w:left="5" w:right="346" w:firstLine="331"/>
        <w:jc w:val="both"/>
        <w:rPr>
          <w:sz w:val="32"/>
          <w:szCs w:val="32"/>
        </w:rPr>
      </w:pPr>
      <w:r>
        <w:rPr>
          <w:sz w:val="32"/>
          <w:szCs w:val="32"/>
        </w:rPr>
        <w:t>Используя приведенную на рис.</w:t>
      </w:r>
      <w:r w:rsidR="00E238B8">
        <w:rPr>
          <w:sz w:val="32"/>
          <w:szCs w:val="32"/>
        </w:rPr>
        <w:t>2</w:t>
      </w:r>
      <w:r w:rsidR="008E770F" w:rsidRPr="008E770F">
        <w:rPr>
          <w:sz w:val="32"/>
          <w:szCs w:val="32"/>
        </w:rPr>
        <w:t>.</w:t>
      </w:r>
      <w:r w:rsidR="00E238B8">
        <w:rPr>
          <w:sz w:val="32"/>
          <w:szCs w:val="32"/>
        </w:rPr>
        <w:t>3</w:t>
      </w:r>
      <w:r w:rsidR="00E74448">
        <w:rPr>
          <w:sz w:val="32"/>
          <w:szCs w:val="32"/>
        </w:rPr>
        <w:t>,</w:t>
      </w:r>
      <w:r w:rsidR="008E770F" w:rsidRPr="008E770F">
        <w:rPr>
          <w:sz w:val="32"/>
          <w:szCs w:val="32"/>
        </w:rPr>
        <w:t>б схему замещения, можно рассчитать простейший стабилизатор н</w:t>
      </w:r>
      <w:r w:rsidR="008E770F">
        <w:rPr>
          <w:sz w:val="32"/>
          <w:szCs w:val="32"/>
        </w:rPr>
        <w:t>а</w:t>
      </w:r>
      <w:r w:rsidR="008E770F">
        <w:rPr>
          <w:sz w:val="32"/>
          <w:szCs w:val="32"/>
        </w:rPr>
        <w:t>пряжения, изображенный на рис.</w:t>
      </w:r>
      <w:r w:rsidR="00E238B8">
        <w:rPr>
          <w:sz w:val="32"/>
          <w:szCs w:val="32"/>
        </w:rPr>
        <w:t>2</w:t>
      </w:r>
      <w:r w:rsidR="008E770F" w:rsidRPr="008E770F">
        <w:rPr>
          <w:sz w:val="32"/>
          <w:szCs w:val="32"/>
        </w:rPr>
        <w:t>.</w:t>
      </w:r>
      <w:r w:rsidR="00E238B8">
        <w:rPr>
          <w:sz w:val="32"/>
          <w:szCs w:val="32"/>
        </w:rPr>
        <w:t>4</w:t>
      </w:r>
      <w:r w:rsidR="008E770F" w:rsidRPr="008E770F">
        <w:rPr>
          <w:sz w:val="32"/>
          <w:szCs w:val="32"/>
        </w:rPr>
        <w:t>,а. Заменяя стабилитрон его схемой замещения, пол</w:t>
      </w:r>
      <w:r w:rsidR="008E770F" w:rsidRPr="008E770F">
        <w:rPr>
          <w:sz w:val="32"/>
          <w:szCs w:val="32"/>
        </w:rPr>
        <w:t>у</w:t>
      </w:r>
      <w:r w:rsidR="008E770F" w:rsidRPr="008E770F">
        <w:rPr>
          <w:sz w:val="32"/>
          <w:szCs w:val="32"/>
        </w:rPr>
        <w:t xml:space="preserve">чим расчетную схему, изображенную на рис. </w:t>
      </w:r>
      <w:r w:rsidR="00E238B8">
        <w:rPr>
          <w:sz w:val="32"/>
          <w:szCs w:val="32"/>
        </w:rPr>
        <w:t>2</w:t>
      </w:r>
      <w:r w:rsidR="008E770F" w:rsidRPr="008E770F">
        <w:rPr>
          <w:sz w:val="32"/>
          <w:szCs w:val="32"/>
        </w:rPr>
        <w:t>.</w:t>
      </w:r>
      <w:r w:rsidR="00E238B8">
        <w:rPr>
          <w:sz w:val="32"/>
          <w:szCs w:val="32"/>
        </w:rPr>
        <w:t>4</w:t>
      </w:r>
      <w:r w:rsidR="008E770F" w:rsidRPr="008E770F">
        <w:rPr>
          <w:sz w:val="32"/>
          <w:szCs w:val="32"/>
        </w:rPr>
        <w:t>,б. Для этой схемы можно нап</w:t>
      </w:r>
      <w:r w:rsidR="008E770F" w:rsidRPr="008E770F">
        <w:rPr>
          <w:sz w:val="32"/>
          <w:szCs w:val="32"/>
        </w:rPr>
        <w:t>и</w:t>
      </w:r>
      <w:r w:rsidR="008E770F" w:rsidRPr="008E770F">
        <w:rPr>
          <w:sz w:val="32"/>
          <w:szCs w:val="32"/>
        </w:rPr>
        <w:t>сать систему уравнений</w:t>
      </w:r>
      <w:r w:rsidR="00E238B8">
        <w:rPr>
          <w:sz w:val="32"/>
          <w:szCs w:val="32"/>
        </w:rPr>
        <w:t xml:space="preserve"> (</w:t>
      </w:r>
      <w:r w:rsidR="00E74448">
        <w:rPr>
          <w:sz w:val="32"/>
          <w:szCs w:val="32"/>
        </w:rPr>
        <w:t>2</w:t>
      </w:r>
      <w:r w:rsidR="00E238B8">
        <w:rPr>
          <w:sz w:val="32"/>
          <w:szCs w:val="32"/>
        </w:rPr>
        <w:t>.</w:t>
      </w:r>
      <w:r w:rsidR="00E74448">
        <w:rPr>
          <w:sz w:val="32"/>
          <w:szCs w:val="32"/>
        </w:rPr>
        <w:t>1</w:t>
      </w:r>
      <w:r w:rsidR="00E238B8">
        <w:rPr>
          <w:sz w:val="32"/>
          <w:szCs w:val="32"/>
        </w:rPr>
        <w:t>), определяющую напр</w:t>
      </w:r>
      <w:r w:rsidR="00E238B8">
        <w:rPr>
          <w:sz w:val="32"/>
          <w:szCs w:val="32"/>
        </w:rPr>
        <w:t>я</w:t>
      </w:r>
      <w:r w:rsidR="00E238B8">
        <w:rPr>
          <w:sz w:val="32"/>
          <w:szCs w:val="32"/>
        </w:rPr>
        <w:t>жения и токи в цепи</w:t>
      </w:r>
      <w:r w:rsidR="00D16DAD" w:rsidRPr="00D16DAD">
        <w:rPr>
          <w:sz w:val="32"/>
          <w:szCs w:val="32"/>
        </w:rPr>
        <w:t>:</w:t>
      </w:r>
    </w:p>
    <w:p w:rsidR="008E770F" w:rsidRDefault="00791E97" w:rsidP="00A55EAB">
      <w:pPr>
        <w:ind w:right="346"/>
        <w:jc w:val="both"/>
        <w:rPr>
          <w:sz w:val="32"/>
          <w:szCs w:val="32"/>
        </w:rPr>
      </w:pPr>
      <w:r>
        <w:rPr>
          <w:noProof/>
        </w:rPr>
        <w:drawing>
          <wp:anchor distT="0" distB="0" distL="114300" distR="114300" simplePos="0" relativeHeight="251727872" behindDoc="1" locked="0" layoutInCell="1" allowOverlap="1">
            <wp:simplePos x="0" y="0"/>
            <wp:positionH relativeFrom="column">
              <wp:align>left</wp:align>
            </wp:positionH>
            <wp:positionV relativeFrom="paragraph">
              <wp:posOffset>3810</wp:posOffset>
            </wp:positionV>
            <wp:extent cx="3505200" cy="1158240"/>
            <wp:effectExtent l="19050" t="0" r="0" b="0"/>
            <wp:wrapTight wrapText="bothSides">
              <wp:wrapPolygon edited="0">
                <wp:start x="-117" y="0"/>
                <wp:lineTo x="-117" y="21316"/>
                <wp:lineTo x="21600" y="21316"/>
                <wp:lineTo x="21600" y="0"/>
                <wp:lineTo x="-117" y="0"/>
              </wp:wrapPolygon>
            </wp:wrapTight>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1" cstate="print"/>
                    <a:srcRect/>
                    <a:stretch>
                      <a:fillRect/>
                    </a:stretch>
                  </pic:blipFill>
                  <pic:spPr bwMode="auto">
                    <a:xfrm>
                      <a:off x="0" y="0"/>
                      <a:ext cx="3505200" cy="1158240"/>
                    </a:xfrm>
                    <a:prstGeom prst="rect">
                      <a:avLst/>
                    </a:prstGeom>
                    <a:noFill/>
                    <a:ln w="9525">
                      <a:noFill/>
                      <a:miter lim="800000"/>
                      <a:headEnd/>
                      <a:tailEnd/>
                    </a:ln>
                  </pic:spPr>
                </pic:pic>
              </a:graphicData>
            </a:graphic>
          </wp:anchor>
        </w:drawing>
      </w:r>
      <w:r w:rsidR="008E770F" w:rsidRPr="008E770F">
        <w:rPr>
          <w:sz w:val="32"/>
          <w:szCs w:val="32"/>
        </w:rPr>
        <w:t xml:space="preserve">   </w:t>
      </w:r>
    </w:p>
    <w:p w:rsidR="00E238B8" w:rsidRDefault="00D53678" w:rsidP="00F3403A">
      <w:pPr>
        <w:ind w:right="346"/>
        <w:rPr>
          <w:sz w:val="28"/>
          <w:szCs w:val="28"/>
        </w:rPr>
      </w:pPr>
      <w:r>
        <w:rPr>
          <w:sz w:val="32"/>
          <w:szCs w:val="32"/>
        </w:rPr>
        <w:t xml:space="preserve"> </w:t>
      </w:r>
      <w:r w:rsidR="00E238B8">
        <w:rPr>
          <w:sz w:val="32"/>
          <w:szCs w:val="32"/>
        </w:rPr>
        <w:t xml:space="preserve"> </w:t>
      </w:r>
      <w:r w:rsidRPr="00D53678">
        <w:rPr>
          <w:sz w:val="28"/>
          <w:szCs w:val="28"/>
        </w:rPr>
        <w:t>Рис.</w:t>
      </w:r>
      <w:r w:rsidR="00E238B8">
        <w:rPr>
          <w:sz w:val="28"/>
          <w:szCs w:val="28"/>
        </w:rPr>
        <w:t>2</w:t>
      </w:r>
      <w:r w:rsidRPr="00D53678">
        <w:rPr>
          <w:sz w:val="28"/>
          <w:szCs w:val="28"/>
        </w:rPr>
        <w:t>.</w:t>
      </w:r>
      <w:r w:rsidR="00E238B8">
        <w:rPr>
          <w:sz w:val="28"/>
          <w:szCs w:val="28"/>
        </w:rPr>
        <w:t>4</w:t>
      </w:r>
      <w:r w:rsidRPr="00D53678">
        <w:rPr>
          <w:sz w:val="28"/>
          <w:szCs w:val="28"/>
        </w:rPr>
        <w:t xml:space="preserve">. Схема </w:t>
      </w:r>
      <w:r w:rsidR="00F3403A">
        <w:rPr>
          <w:sz w:val="28"/>
          <w:szCs w:val="28"/>
        </w:rPr>
        <w:t>п</w:t>
      </w:r>
      <w:r w:rsidRPr="00D53678">
        <w:rPr>
          <w:sz w:val="28"/>
          <w:szCs w:val="28"/>
        </w:rPr>
        <w:t>ростейше</w:t>
      </w:r>
      <w:r w:rsidR="00F3403A">
        <w:rPr>
          <w:sz w:val="28"/>
          <w:szCs w:val="28"/>
        </w:rPr>
        <w:t>го</w:t>
      </w:r>
      <w:r w:rsidRPr="00D53678">
        <w:rPr>
          <w:sz w:val="28"/>
          <w:szCs w:val="28"/>
        </w:rPr>
        <w:t xml:space="preserve"> </w:t>
      </w:r>
      <w:r w:rsidR="00E238B8">
        <w:rPr>
          <w:sz w:val="28"/>
          <w:szCs w:val="28"/>
        </w:rPr>
        <w:t xml:space="preserve">   </w:t>
      </w:r>
    </w:p>
    <w:p w:rsidR="00E238B8" w:rsidRDefault="00E238B8" w:rsidP="00F3403A">
      <w:pPr>
        <w:ind w:right="97"/>
        <w:rPr>
          <w:sz w:val="28"/>
          <w:szCs w:val="28"/>
        </w:rPr>
      </w:pPr>
      <w:r>
        <w:rPr>
          <w:sz w:val="28"/>
          <w:szCs w:val="28"/>
        </w:rPr>
        <w:t>с</w:t>
      </w:r>
      <w:r w:rsidR="00D53678" w:rsidRPr="00D53678">
        <w:rPr>
          <w:sz w:val="28"/>
          <w:szCs w:val="28"/>
        </w:rPr>
        <w:t>табилизатора</w:t>
      </w:r>
      <w:r>
        <w:rPr>
          <w:sz w:val="28"/>
          <w:szCs w:val="28"/>
        </w:rPr>
        <w:t xml:space="preserve"> </w:t>
      </w:r>
      <w:r w:rsidR="00D53678">
        <w:rPr>
          <w:sz w:val="28"/>
          <w:szCs w:val="28"/>
        </w:rPr>
        <w:t>н</w:t>
      </w:r>
      <w:r w:rsidR="00D53678" w:rsidRPr="00D53678">
        <w:rPr>
          <w:sz w:val="28"/>
          <w:szCs w:val="28"/>
        </w:rPr>
        <w:t xml:space="preserve">апряжения </w:t>
      </w:r>
      <w:r w:rsidR="00F3403A">
        <w:rPr>
          <w:sz w:val="28"/>
          <w:szCs w:val="28"/>
        </w:rPr>
        <w:t>(</w:t>
      </w:r>
      <w:r w:rsidR="00D53678" w:rsidRPr="00D53678">
        <w:rPr>
          <w:sz w:val="28"/>
          <w:szCs w:val="28"/>
        </w:rPr>
        <w:t>а)</w:t>
      </w:r>
      <w:r w:rsidR="00D53678">
        <w:rPr>
          <w:sz w:val="28"/>
          <w:szCs w:val="28"/>
        </w:rPr>
        <w:t xml:space="preserve"> </w:t>
      </w:r>
      <w:r>
        <w:rPr>
          <w:sz w:val="28"/>
          <w:szCs w:val="28"/>
        </w:rPr>
        <w:t xml:space="preserve">  </w:t>
      </w:r>
    </w:p>
    <w:p w:rsidR="00D53678" w:rsidRDefault="00E238B8" w:rsidP="00F3403A">
      <w:pPr>
        <w:ind w:right="346"/>
        <w:rPr>
          <w:sz w:val="28"/>
          <w:szCs w:val="28"/>
        </w:rPr>
      </w:pPr>
      <w:r>
        <w:rPr>
          <w:sz w:val="28"/>
          <w:szCs w:val="28"/>
        </w:rPr>
        <w:t xml:space="preserve">    </w:t>
      </w:r>
      <w:r w:rsidR="00D53678">
        <w:rPr>
          <w:sz w:val="28"/>
          <w:szCs w:val="28"/>
        </w:rPr>
        <w:t>и схема его замещения (б)</w:t>
      </w:r>
    </w:p>
    <w:p w:rsidR="00D53678" w:rsidRPr="00D53678" w:rsidRDefault="00D53678" w:rsidP="00A55EAB">
      <w:pPr>
        <w:ind w:right="346"/>
        <w:jc w:val="both"/>
        <w:rPr>
          <w:sz w:val="28"/>
          <w:szCs w:val="28"/>
        </w:rPr>
      </w:pPr>
    </w:p>
    <w:p w:rsidR="00E238B8" w:rsidRDefault="008E770F" w:rsidP="00A55EAB">
      <w:pPr>
        <w:jc w:val="both"/>
        <w:rPr>
          <w:sz w:val="32"/>
          <w:szCs w:val="32"/>
        </w:rPr>
      </w:pPr>
      <w:r w:rsidRPr="00FC09E6">
        <w:rPr>
          <w:sz w:val="32"/>
          <w:szCs w:val="32"/>
        </w:rPr>
        <w:t xml:space="preserve">                                     </w:t>
      </w:r>
      <w:r w:rsidR="00F77B43" w:rsidRPr="00FC09E6">
        <w:rPr>
          <w:sz w:val="32"/>
          <w:szCs w:val="32"/>
        </w:rPr>
        <w:t xml:space="preserve">  </w:t>
      </w:r>
      <w:r w:rsidR="00E238B8">
        <w:rPr>
          <w:sz w:val="32"/>
          <w:szCs w:val="32"/>
        </w:rPr>
        <w:t xml:space="preserve">   </w:t>
      </w:r>
    </w:p>
    <w:p w:rsidR="00923613" w:rsidRDefault="00E238B8" w:rsidP="00A55EAB">
      <w:pPr>
        <w:ind w:firstLine="540"/>
        <w:jc w:val="both"/>
        <w:rPr>
          <w:sz w:val="32"/>
          <w:szCs w:val="32"/>
        </w:rPr>
      </w:pPr>
      <w:r>
        <w:rPr>
          <w:sz w:val="32"/>
          <w:szCs w:val="32"/>
        </w:rPr>
        <w:t xml:space="preserve">                                  </w:t>
      </w:r>
      <w:r w:rsidR="00923613">
        <w:rPr>
          <w:sz w:val="32"/>
          <w:szCs w:val="32"/>
        </w:rPr>
        <w:t xml:space="preserve">     </w:t>
      </w:r>
    </w:p>
    <w:p w:rsidR="00F77B43" w:rsidRPr="00FC09E6" w:rsidRDefault="00923613" w:rsidP="00A55EAB">
      <w:pPr>
        <w:ind w:firstLine="540"/>
        <w:jc w:val="both"/>
        <w:rPr>
          <w:sz w:val="32"/>
          <w:szCs w:val="32"/>
        </w:rPr>
      </w:pPr>
      <w:r>
        <w:rPr>
          <w:sz w:val="32"/>
          <w:szCs w:val="32"/>
        </w:rPr>
        <w:t xml:space="preserve">                                  </w:t>
      </w:r>
      <w:r w:rsidR="00F3403A" w:rsidRPr="00FC09E6">
        <w:rPr>
          <w:position w:val="-32"/>
          <w:sz w:val="32"/>
          <w:szCs w:val="32"/>
        </w:rPr>
        <w:object w:dxaOrig="2640" w:dyaOrig="760">
          <v:shape id="_x0000_i1031" type="#_x0000_t75" style="width:132pt;height:38pt" o:ole="">
            <v:imagedata r:id="rId42" o:title=""/>
          </v:shape>
          <o:OLEObject Type="Embed" ProgID="Equation.3" ShapeID="_x0000_i1031" DrawAspect="Content" ObjectID="_1547534704" r:id="rId43"/>
        </w:object>
      </w:r>
      <w:r w:rsidR="00F77B43" w:rsidRPr="00FC09E6">
        <w:rPr>
          <w:sz w:val="32"/>
          <w:szCs w:val="32"/>
        </w:rPr>
        <w:t xml:space="preserve"> </w:t>
      </w:r>
      <w:r w:rsidR="000871DA">
        <w:rPr>
          <w:sz w:val="32"/>
          <w:szCs w:val="32"/>
        </w:rPr>
        <w:t>.</w:t>
      </w:r>
      <w:r w:rsidR="00F77B43" w:rsidRPr="00FC09E6">
        <w:rPr>
          <w:sz w:val="32"/>
          <w:szCs w:val="32"/>
        </w:rPr>
        <w:t xml:space="preserve">    </w:t>
      </w:r>
      <w:r w:rsidR="00E238B8">
        <w:rPr>
          <w:sz w:val="32"/>
          <w:szCs w:val="32"/>
        </w:rPr>
        <w:t xml:space="preserve">                        </w:t>
      </w:r>
      <w:r w:rsidR="008807F6">
        <w:rPr>
          <w:sz w:val="32"/>
          <w:szCs w:val="32"/>
        </w:rPr>
        <w:t xml:space="preserve"> </w:t>
      </w:r>
      <w:r w:rsidR="00E238B8">
        <w:rPr>
          <w:sz w:val="32"/>
          <w:szCs w:val="32"/>
        </w:rPr>
        <w:t xml:space="preserve"> </w:t>
      </w:r>
      <w:r w:rsidR="000871DA">
        <w:rPr>
          <w:sz w:val="32"/>
          <w:szCs w:val="32"/>
        </w:rPr>
        <w:t xml:space="preserve"> </w:t>
      </w:r>
      <w:r w:rsidR="00F77B43" w:rsidRPr="00FC09E6">
        <w:rPr>
          <w:sz w:val="32"/>
          <w:szCs w:val="32"/>
        </w:rPr>
        <w:t xml:space="preserve"> (</w:t>
      </w:r>
      <w:r w:rsidR="008807F6">
        <w:rPr>
          <w:sz w:val="32"/>
          <w:szCs w:val="32"/>
        </w:rPr>
        <w:t>2</w:t>
      </w:r>
      <w:r w:rsidR="00F77B43" w:rsidRPr="00FC09E6">
        <w:rPr>
          <w:sz w:val="32"/>
          <w:szCs w:val="32"/>
        </w:rPr>
        <w:t>.</w:t>
      </w:r>
      <w:r w:rsidR="008807F6">
        <w:rPr>
          <w:sz w:val="32"/>
          <w:szCs w:val="32"/>
        </w:rPr>
        <w:t>1</w:t>
      </w:r>
      <w:r w:rsidR="00F77B43" w:rsidRPr="00FC09E6">
        <w:rPr>
          <w:sz w:val="32"/>
          <w:szCs w:val="32"/>
        </w:rPr>
        <w:t>)</w:t>
      </w:r>
    </w:p>
    <w:p w:rsidR="008E770F" w:rsidRPr="00FC09E6" w:rsidRDefault="008E770F" w:rsidP="00A55EAB">
      <w:pPr>
        <w:ind w:left="5" w:right="346" w:firstLine="535"/>
        <w:jc w:val="both"/>
        <w:rPr>
          <w:sz w:val="32"/>
          <w:szCs w:val="32"/>
        </w:rPr>
      </w:pPr>
      <w:r w:rsidRPr="00FC09E6">
        <w:rPr>
          <w:sz w:val="32"/>
          <w:szCs w:val="32"/>
        </w:rPr>
        <w:t>В результате решения системы уравнений (</w:t>
      </w:r>
      <w:r w:rsidR="008807F6">
        <w:rPr>
          <w:sz w:val="32"/>
          <w:szCs w:val="32"/>
        </w:rPr>
        <w:t>2</w:t>
      </w:r>
      <w:r w:rsidRPr="00FC09E6">
        <w:rPr>
          <w:sz w:val="32"/>
          <w:szCs w:val="32"/>
        </w:rPr>
        <w:t>.</w:t>
      </w:r>
      <w:r w:rsidR="008807F6">
        <w:rPr>
          <w:sz w:val="32"/>
          <w:szCs w:val="32"/>
        </w:rPr>
        <w:t>1</w:t>
      </w:r>
      <w:r w:rsidRPr="00FC09E6">
        <w:rPr>
          <w:sz w:val="32"/>
          <w:szCs w:val="32"/>
        </w:rPr>
        <w:t>) получим н</w:t>
      </w:r>
      <w:r w:rsidRPr="00FC09E6">
        <w:rPr>
          <w:sz w:val="32"/>
          <w:szCs w:val="32"/>
        </w:rPr>
        <w:t>а</w:t>
      </w:r>
      <w:r w:rsidRPr="00FC09E6">
        <w:rPr>
          <w:sz w:val="32"/>
          <w:szCs w:val="32"/>
        </w:rPr>
        <w:t>пряжение на выходе стаб</w:t>
      </w:r>
      <w:r w:rsidRPr="00FC09E6">
        <w:rPr>
          <w:sz w:val="32"/>
          <w:szCs w:val="32"/>
        </w:rPr>
        <w:t>и</w:t>
      </w:r>
      <w:r w:rsidRPr="00FC09E6">
        <w:rPr>
          <w:sz w:val="32"/>
          <w:szCs w:val="32"/>
        </w:rPr>
        <w:t>лизатора</w:t>
      </w:r>
    </w:p>
    <w:p w:rsidR="008E770F" w:rsidRPr="00FC09E6" w:rsidRDefault="008E770F" w:rsidP="00A55EAB">
      <w:pPr>
        <w:ind w:left="5" w:right="346" w:firstLine="331"/>
        <w:jc w:val="both"/>
        <w:rPr>
          <w:sz w:val="32"/>
          <w:szCs w:val="32"/>
        </w:rPr>
      </w:pPr>
      <w:r w:rsidRPr="00FC09E6">
        <w:rPr>
          <w:sz w:val="32"/>
          <w:szCs w:val="32"/>
        </w:rPr>
        <w:lastRenderedPageBreak/>
        <w:t xml:space="preserve">                           </w:t>
      </w:r>
      <w:r w:rsidR="00F77B43" w:rsidRPr="00941927">
        <w:rPr>
          <w:sz w:val="32"/>
          <w:szCs w:val="32"/>
        </w:rPr>
        <w:t xml:space="preserve"> </w:t>
      </w:r>
      <w:r w:rsidR="00F3403A" w:rsidRPr="00F3403A">
        <w:rPr>
          <w:position w:val="-32"/>
          <w:sz w:val="32"/>
          <w:szCs w:val="32"/>
          <w:lang w:val="en-US"/>
        </w:rPr>
        <w:object w:dxaOrig="4940" w:dyaOrig="740">
          <v:shape id="_x0000_i1032" type="#_x0000_t75" style="width:247pt;height:37pt" o:ole="">
            <v:imagedata r:id="rId44" o:title=""/>
          </v:shape>
          <o:OLEObject Type="Embed" ProgID="Equation.3" ShapeID="_x0000_i1032" DrawAspect="Content" ObjectID="_1547534705" r:id="rId45"/>
        </w:object>
      </w:r>
      <w:r w:rsidRPr="00FC09E6">
        <w:rPr>
          <w:sz w:val="32"/>
          <w:szCs w:val="32"/>
        </w:rPr>
        <w:t xml:space="preserve">,           </w:t>
      </w:r>
      <w:r w:rsidR="000871DA">
        <w:rPr>
          <w:sz w:val="32"/>
          <w:szCs w:val="32"/>
        </w:rPr>
        <w:t xml:space="preserve"> </w:t>
      </w:r>
      <w:r w:rsidR="008807F6">
        <w:rPr>
          <w:sz w:val="32"/>
          <w:szCs w:val="32"/>
        </w:rPr>
        <w:t xml:space="preserve"> </w:t>
      </w:r>
      <w:r w:rsidRPr="00FC09E6">
        <w:rPr>
          <w:sz w:val="32"/>
          <w:szCs w:val="32"/>
        </w:rPr>
        <w:t>(</w:t>
      </w:r>
      <w:r w:rsidR="008807F6">
        <w:rPr>
          <w:sz w:val="32"/>
          <w:szCs w:val="32"/>
        </w:rPr>
        <w:t>2</w:t>
      </w:r>
      <w:r w:rsidRPr="00FC09E6">
        <w:rPr>
          <w:sz w:val="32"/>
          <w:szCs w:val="32"/>
        </w:rPr>
        <w:t>.</w:t>
      </w:r>
      <w:r w:rsidR="008807F6">
        <w:rPr>
          <w:sz w:val="32"/>
          <w:szCs w:val="32"/>
        </w:rPr>
        <w:t>2</w:t>
      </w:r>
      <w:r w:rsidRPr="00FC09E6">
        <w:rPr>
          <w:sz w:val="32"/>
          <w:szCs w:val="32"/>
        </w:rPr>
        <w:t>)</w:t>
      </w:r>
    </w:p>
    <w:p w:rsidR="008E770F" w:rsidRPr="00FC09E6" w:rsidRDefault="008E770F" w:rsidP="00A55EAB">
      <w:pPr>
        <w:jc w:val="both"/>
        <w:rPr>
          <w:sz w:val="32"/>
          <w:szCs w:val="32"/>
        </w:rPr>
      </w:pPr>
      <w:r w:rsidRPr="00FC09E6">
        <w:rPr>
          <w:sz w:val="32"/>
          <w:szCs w:val="32"/>
        </w:rPr>
        <w:t xml:space="preserve">где </w:t>
      </w:r>
      <w:r w:rsidR="003232BF" w:rsidRPr="00A60855">
        <w:rPr>
          <w:position w:val="-24"/>
          <w:lang w:val="en-US"/>
        </w:rPr>
        <w:object w:dxaOrig="1280" w:dyaOrig="600">
          <v:shape id="_x0000_i1033" type="#_x0000_t75" style="width:61pt;height:30pt" o:ole="">
            <v:imagedata r:id="rId46" o:title=""/>
          </v:shape>
          <o:OLEObject Type="Embed" ProgID="Equation.3" ShapeID="_x0000_i1033" DrawAspect="Content" ObjectID="_1547534706" r:id="rId47"/>
        </w:object>
      </w:r>
      <w:r w:rsidRPr="00FC09E6">
        <w:rPr>
          <w:sz w:val="32"/>
          <w:szCs w:val="32"/>
        </w:rPr>
        <w:t>- ток нагрузки.</w:t>
      </w:r>
    </w:p>
    <w:p w:rsidR="003232BF" w:rsidRPr="006D4C66" w:rsidRDefault="008E770F" w:rsidP="00A55EAB">
      <w:pPr>
        <w:ind w:left="5" w:right="346" w:firstLine="405"/>
        <w:jc w:val="both"/>
        <w:rPr>
          <w:sz w:val="32"/>
          <w:szCs w:val="32"/>
        </w:rPr>
      </w:pPr>
      <w:r w:rsidRPr="003232BF">
        <w:rPr>
          <w:sz w:val="32"/>
          <w:szCs w:val="32"/>
        </w:rPr>
        <w:t xml:space="preserve">Подставив значение </w:t>
      </w:r>
      <w:r w:rsidRPr="003232BF">
        <w:rPr>
          <w:i/>
          <w:sz w:val="32"/>
          <w:szCs w:val="32"/>
        </w:rPr>
        <w:t xml:space="preserve">I </w:t>
      </w:r>
      <w:r w:rsidRPr="003232BF">
        <w:rPr>
          <w:i/>
          <w:sz w:val="32"/>
          <w:szCs w:val="32"/>
          <w:vertAlign w:val="subscript"/>
        </w:rPr>
        <w:t>н</w:t>
      </w:r>
      <w:r w:rsidRPr="003232BF">
        <w:rPr>
          <w:sz w:val="32"/>
          <w:szCs w:val="32"/>
        </w:rPr>
        <w:t xml:space="preserve"> , получим окончательно</w:t>
      </w:r>
    </w:p>
    <w:p w:rsidR="008E770F" w:rsidRPr="00FC09E6" w:rsidRDefault="002E1A85" w:rsidP="00A55EAB">
      <w:pPr>
        <w:ind w:left="5" w:right="346" w:firstLine="405"/>
        <w:jc w:val="both"/>
        <w:rPr>
          <w:sz w:val="32"/>
          <w:szCs w:val="32"/>
        </w:rPr>
      </w:pPr>
      <w:r>
        <w:rPr>
          <w:sz w:val="32"/>
          <w:szCs w:val="32"/>
        </w:rPr>
        <w:t xml:space="preserve">    </w:t>
      </w:r>
      <w:r w:rsidR="008807F6">
        <w:rPr>
          <w:sz w:val="32"/>
          <w:szCs w:val="32"/>
        </w:rPr>
        <w:t xml:space="preserve">         </w:t>
      </w:r>
      <w:r>
        <w:rPr>
          <w:sz w:val="32"/>
          <w:szCs w:val="32"/>
        </w:rPr>
        <w:t xml:space="preserve"> </w:t>
      </w:r>
      <w:r w:rsidR="00B31063" w:rsidRPr="00F3403A">
        <w:rPr>
          <w:position w:val="-32"/>
          <w:sz w:val="32"/>
          <w:szCs w:val="32"/>
        </w:rPr>
        <w:object w:dxaOrig="6020" w:dyaOrig="740">
          <v:shape id="_x0000_i1034" type="#_x0000_t75" style="width:301pt;height:37pt" o:ole="">
            <v:imagedata r:id="rId48" o:title=""/>
          </v:shape>
          <o:OLEObject Type="Embed" ProgID="Equation.3" ShapeID="_x0000_i1034" DrawAspect="Content" ObjectID="_1547534707" r:id="rId49"/>
        </w:object>
      </w:r>
      <w:r w:rsidR="00941927">
        <w:rPr>
          <w:sz w:val="32"/>
          <w:szCs w:val="32"/>
        </w:rPr>
        <w:t xml:space="preserve">.      </w:t>
      </w:r>
      <w:r w:rsidR="008807F6">
        <w:rPr>
          <w:sz w:val="32"/>
          <w:szCs w:val="32"/>
        </w:rPr>
        <w:t xml:space="preserve"> </w:t>
      </w:r>
      <w:r>
        <w:rPr>
          <w:sz w:val="32"/>
          <w:szCs w:val="32"/>
        </w:rPr>
        <w:t xml:space="preserve">   </w:t>
      </w:r>
      <w:r w:rsidR="008807F6">
        <w:rPr>
          <w:sz w:val="32"/>
          <w:szCs w:val="32"/>
        </w:rPr>
        <w:t xml:space="preserve"> </w:t>
      </w:r>
      <w:r w:rsidR="00F3403A">
        <w:rPr>
          <w:sz w:val="32"/>
          <w:szCs w:val="32"/>
        </w:rPr>
        <w:t xml:space="preserve"> </w:t>
      </w:r>
      <w:r>
        <w:rPr>
          <w:sz w:val="32"/>
          <w:szCs w:val="32"/>
        </w:rPr>
        <w:t xml:space="preserve"> (</w:t>
      </w:r>
      <w:r w:rsidR="008807F6">
        <w:rPr>
          <w:sz w:val="32"/>
          <w:szCs w:val="32"/>
        </w:rPr>
        <w:t>2</w:t>
      </w:r>
      <w:r w:rsidR="00941927">
        <w:rPr>
          <w:sz w:val="32"/>
          <w:szCs w:val="32"/>
        </w:rPr>
        <w:t>.</w:t>
      </w:r>
      <w:r w:rsidR="008807F6">
        <w:rPr>
          <w:sz w:val="32"/>
          <w:szCs w:val="32"/>
        </w:rPr>
        <w:t>3</w:t>
      </w:r>
      <w:r>
        <w:rPr>
          <w:sz w:val="32"/>
          <w:szCs w:val="32"/>
        </w:rPr>
        <w:t>)</w:t>
      </w:r>
    </w:p>
    <w:p w:rsidR="00941927" w:rsidRDefault="00941927" w:rsidP="00A55EAB">
      <w:pPr>
        <w:ind w:left="5" w:right="97" w:firstLine="535"/>
        <w:jc w:val="both"/>
        <w:rPr>
          <w:sz w:val="32"/>
          <w:szCs w:val="32"/>
        </w:rPr>
      </w:pPr>
      <w:r w:rsidRPr="00941927">
        <w:rPr>
          <w:sz w:val="32"/>
          <w:szCs w:val="32"/>
        </w:rPr>
        <w:t>Из выражения (</w:t>
      </w:r>
      <w:r w:rsidR="008807F6">
        <w:rPr>
          <w:sz w:val="32"/>
          <w:szCs w:val="32"/>
        </w:rPr>
        <w:t>2</w:t>
      </w:r>
      <w:r w:rsidRPr="00941927">
        <w:rPr>
          <w:sz w:val="32"/>
          <w:szCs w:val="32"/>
        </w:rPr>
        <w:t>.</w:t>
      </w:r>
      <w:r w:rsidR="008807F6">
        <w:rPr>
          <w:sz w:val="32"/>
          <w:szCs w:val="32"/>
        </w:rPr>
        <w:t>3</w:t>
      </w:r>
      <w:r w:rsidRPr="00941927">
        <w:rPr>
          <w:sz w:val="32"/>
          <w:szCs w:val="32"/>
        </w:rPr>
        <w:t>) следует, что выходное напряжение стаб</w:t>
      </w:r>
      <w:r w:rsidR="008807F6">
        <w:rPr>
          <w:sz w:val="32"/>
          <w:szCs w:val="32"/>
        </w:rPr>
        <w:t>и</w:t>
      </w:r>
      <w:r w:rsidRPr="00941927">
        <w:rPr>
          <w:sz w:val="32"/>
          <w:szCs w:val="32"/>
        </w:rPr>
        <w:t>ли</w:t>
      </w:r>
      <w:r w:rsidR="008807F6">
        <w:rPr>
          <w:sz w:val="32"/>
          <w:szCs w:val="32"/>
        </w:rPr>
        <w:softHyphen/>
      </w:r>
      <w:r w:rsidR="008807F6">
        <w:rPr>
          <w:sz w:val="32"/>
          <w:szCs w:val="32"/>
        </w:rPr>
        <w:softHyphen/>
      </w:r>
      <w:r w:rsidRPr="00941927">
        <w:rPr>
          <w:sz w:val="32"/>
          <w:szCs w:val="32"/>
        </w:rPr>
        <w:t xml:space="preserve">затора зависит от напряжения на входе стабилизатора </w:t>
      </w:r>
      <w:r w:rsidRPr="00941927">
        <w:rPr>
          <w:i/>
          <w:iCs/>
          <w:sz w:val="32"/>
          <w:szCs w:val="32"/>
          <w:lang w:val="en-US"/>
        </w:rPr>
        <w:t>U</w:t>
      </w:r>
      <w:r w:rsidRPr="00941927">
        <w:rPr>
          <w:i/>
          <w:iCs/>
          <w:sz w:val="32"/>
          <w:szCs w:val="32"/>
          <w:vertAlign w:val="subscript"/>
        </w:rPr>
        <w:t>вх</w:t>
      </w:r>
      <w:r w:rsidRPr="00941927">
        <w:rPr>
          <w:sz w:val="32"/>
          <w:szCs w:val="32"/>
        </w:rPr>
        <w:t>, сопроти</w:t>
      </w:r>
      <w:r w:rsidRPr="00941927">
        <w:rPr>
          <w:sz w:val="32"/>
          <w:szCs w:val="32"/>
        </w:rPr>
        <w:t>в</w:t>
      </w:r>
      <w:r w:rsidRPr="00941927">
        <w:rPr>
          <w:sz w:val="32"/>
          <w:szCs w:val="32"/>
        </w:rPr>
        <w:t xml:space="preserve">лений нагрузки </w:t>
      </w:r>
      <w:r w:rsidRPr="00941927">
        <w:rPr>
          <w:i/>
          <w:iCs/>
          <w:sz w:val="32"/>
          <w:szCs w:val="32"/>
          <w:lang w:val="en-US"/>
        </w:rPr>
        <w:t>R</w:t>
      </w:r>
      <w:r w:rsidRPr="00941927">
        <w:rPr>
          <w:i/>
          <w:iCs/>
          <w:sz w:val="32"/>
          <w:szCs w:val="32"/>
          <w:vertAlign w:val="subscript"/>
        </w:rPr>
        <w:t>н</w:t>
      </w:r>
      <w:r w:rsidRPr="00941927">
        <w:rPr>
          <w:sz w:val="32"/>
          <w:szCs w:val="32"/>
        </w:rPr>
        <w:t xml:space="preserve"> и ограничения тока </w:t>
      </w:r>
      <w:r w:rsidRPr="00941927">
        <w:rPr>
          <w:i/>
          <w:iCs/>
          <w:sz w:val="32"/>
          <w:szCs w:val="32"/>
          <w:lang w:val="en-US"/>
        </w:rPr>
        <w:t>R</w:t>
      </w:r>
      <w:r w:rsidRPr="00941927">
        <w:rPr>
          <w:i/>
          <w:iCs/>
          <w:sz w:val="32"/>
          <w:szCs w:val="32"/>
          <w:vertAlign w:val="subscript"/>
        </w:rPr>
        <w:t>1</w:t>
      </w:r>
      <w:r w:rsidRPr="00941927">
        <w:rPr>
          <w:sz w:val="32"/>
          <w:szCs w:val="32"/>
        </w:rPr>
        <w:t xml:space="preserve">, а также </w:t>
      </w:r>
      <w:r w:rsidR="00A2134D">
        <w:rPr>
          <w:sz w:val="32"/>
          <w:szCs w:val="32"/>
        </w:rPr>
        <w:t xml:space="preserve">от </w:t>
      </w:r>
      <w:r w:rsidRPr="00941927">
        <w:rPr>
          <w:sz w:val="32"/>
          <w:szCs w:val="32"/>
        </w:rPr>
        <w:t>параметров ст</w:t>
      </w:r>
      <w:r w:rsidRPr="00941927">
        <w:rPr>
          <w:sz w:val="32"/>
          <w:szCs w:val="32"/>
        </w:rPr>
        <w:t>а</w:t>
      </w:r>
      <w:r w:rsidRPr="00941927">
        <w:rPr>
          <w:sz w:val="32"/>
          <w:szCs w:val="32"/>
        </w:rPr>
        <w:t>билитрона</w:t>
      </w:r>
      <w:r w:rsidR="00A2134D">
        <w:rPr>
          <w:sz w:val="32"/>
          <w:szCs w:val="32"/>
        </w:rPr>
        <w:t xml:space="preserve">  </w:t>
      </w:r>
      <w:r w:rsidRPr="00941927">
        <w:rPr>
          <w:i/>
          <w:iCs/>
          <w:sz w:val="32"/>
          <w:szCs w:val="32"/>
          <w:lang w:val="en-US"/>
        </w:rPr>
        <w:t>U</w:t>
      </w:r>
      <w:r w:rsidRPr="00941927">
        <w:rPr>
          <w:i/>
          <w:iCs/>
          <w:sz w:val="32"/>
          <w:szCs w:val="32"/>
          <w:vertAlign w:val="subscript"/>
        </w:rPr>
        <w:t>ст</w:t>
      </w:r>
      <w:r w:rsidR="00A2134D">
        <w:rPr>
          <w:i/>
          <w:iCs/>
          <w:sz w:val="32"/>
          <w:szCs w:val="32"/>
          <w:vertAlign w:val="subscript"/>
        </w:rPr>
        <w:t xml:space="preserve"> </w:t>
      </w:r>
      <w:r w:rsidRPr="00941927">
        <w:rPr>
          <w:sz w:val="32"/>
          <w:szCs w:val="32"/>
        </w:rPr>
        <w:t>и</w:t>
      </w:r>
      <w:r w:rsidR="00A2134D">
        <w:rPr>
          <w:sz w:val="32"/>
          <w:szCs w:val="32"/>
        </w:rPr>
        <w:t xml:space="preserve"> </w:t>
      </w:r>
      <w:r w:rsidRPr="00941927">
        <w:rPr>
          <w:i/>
          <w:iCs/>
          <w:sz w:val="32"/>
          <w:szCs w:val="32"/>
        </w:rPr>
        <w:t>r</w:t>
      </w:r>
      <w:r w:rsidR="00F3403A">
        <w:rPr>
          <w:i/>
          <w:iCs/>
          <w:sz w:val="32"/>
          <w:szCs w:val="32"/>
          <w:vertAlign w:val="subscript"/>
        </w:rPr>
        <w:t>диф</w:t>
      </w:r>
      <w:r w:rsidRPr="00941927">
        <w:rPr>
          <w:i/>
          <w:iCs/>
          <w:sz w:val="32"/>
          <w:szCs w:val="32"/>
        </w:rPr>
        <w:t>.</w:t>
      </w:r>
      <w:r w:rsidRPr="00941927">
        <w:rPr>
          <w:sz w:val="32"/>
          <w:szCs w:val="32"/>
        </w:rPr>
        <w:t>.</w:t>
      </w:r>
    </w:p>
    <w:p w:rsidR="004B1A67" w:rsidRPr="004B1A67" w:rsidRDefault="004B1A67" w:rsidP="00A55EAB">
      <w:pPr>
        <w:shd w:val="clear" w:color="auto" w:fill="FFFFFF"/>
        <w:ind w:left="5" w:firstLine="394"/>
        <w:jc w:val="both"/>
        <w:rPr>
          <w:position w:val="-5"/>
          <w:sz w:val="32"/>
          <w:szCs w:val="32"/>
        </w:rPr>
      </w:pPr>
      <w:r w:rsidRPr="004B1A67">
        <w:rPr>
          <w:sz w:val="32"/>
          <w:szCs w:val="32"/>
        </w:rPr>
        <w:t>Условное обозначение стабилитрона включает: материал полупр</w:t>
      </w:r>
      <w:r w:rsidRPr="004B1A67">
        <w:rPr>
          <w:sz w:val="32"/>
          <w:szCs w:val="32"/>
        </w:rPr>
        <w:t>о</w:t>
      </w:r>
      <w:r w:rsidRPr="004B1A67">
        <w:rPr>
          <w:sz w:val="32"/>
          <w:szCs w:val="32"/>
        </w:rPr>
        <w:t>водника (К ― кремний); обозначение подкласса стабилитронов (бу</w:t>
      </w:r>
      <w:r w:rsidRPr="004B1A67">
        <w:rPr>
          <w:sz w:val="32"/>
          <w:szCs w:val="32"/>
        </w:rPr>
        <w:t>к</w:t>
      </w:r>
      <w:r w:rsidRPr="004B1A67">
        <w:rPr>
          <w:sz w:val="32"/>
          <w:szCs w:val="32"/>
        </w:rPr>
        <w:t>ву С); цифру, указывающую на мощность стабилитрона; две цифры, соответствующие напряжению стабилизации, и букву, указыва</w:t>
      </w:r>
      <w:r w:rsidRPr="004B1A67">
        <w:rPr>
          <w:sz w:val="32"/>
          <w:szCs w:val="32"/>
        </w:rPr>
        <w:t>ю</w:t>
      </w:r>
      <w:r w:rsidRPr="004B1A67">
        <w:rPr>
          <w:sz w:val="32"/>
          <w:szCs w:val="32"/>
        </w:rPr>
        <w:t>щую особенность конструкции или корпуса. Например, стабилитрон КС 168А соответствует маломощному стабилитрону (ток менее 0,3 А)</w:t>
      </w:r>
      <w:r>
        <w:rPr>
          <w:sz w:val="32"/>
          <w:szCs w:val="32"/>
        </w:rPr>
        <w:t xml:space="preserve"> с напряжением стабилизации 6,8</w:t>
      </w:r>
      <w:r w:rsidRPr="004B1A67">
        <w:rPr>
          <w:sz w:val="32"/>
          <w:szCs w:val="32"/>
        </w:rPr>
        <w:t xml:space="preserve">В, в металлическом корпусе. </w:t>
      </w:r>
      <w:r w:rsidRPr="004B1A67">
        <w:rPr>
          <w:position w:val="-5"/>
          <w:sz w:val="32"/>
          <w:szCs w:val="32"/>
        </w:rPr>
        <w:t>Кроме стабилизации напряжения стабилитроны также используются для о</w:t>
      </w:r>
      <w:r w:rsidRPr="004B1A67">
        <w:rPr>
          <w:position w:val="-5"/>
          <w:sz w:val="32"/>
          <w:szCs w:val="32"/>
        </w:rPr>
        <w:t>г</w:t>
      </w:r>
      <w:r w:rsidRPr="004B1A67">
        <w:rPr>
          <w:position w:val="-5"/>
          <w:sz w:val="32"/>
          <w:szCs w:val="32"/>
        </w:rPr>
        <w:t>раничения импульсов напряжения и в схемах защиты различных эл</w:t>
      </w:r>
      <w:r w:rsidRPr="004B1A67">
        <w:rPr>
          <w:position w:val="-5"/>
          <w:sz w:val="32"/>
          <w:szCs w:val="32"/>
        </w:rPr>
        <w:t>е</w:t>
      </w:r>
      <w:r w:rsidRPr="004B1A67">
        <w:rPr>
          <w:position w:val="-5"/>
          <w:sz w:val="32"/>
          <w:szCs w:val="32"/>
        </w:rPr>
        <w:t>ментов от повышения напряжения на них.</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Напряжение стабилизации </w:t>
      </w:r>
      <w:r w:rsidRPr="00E74448">
        <w:rPr>
          <w:i/>
          <w:color w:val="000000"/>
          <w:sz w:val="32"/>
          <w:szCs w:val="32"/>
          <w:lang/>
        </w:rPr>
        <w:t>U</w:t>
      </w:r>
      <w:r w:rsidRPr="00E74448">
        <w:rPr>
          <w:i/>
          <w:color w:val="000000"/>
          <w:sz w:val="32"/>
          <w:szCs w:val="32"/>
          <w:vertAlign w:val="subscript"/>
        </w:rPr>
        <w:t>ст</w:t>
      </w:r>
      <w:r w:rsidRPr="00676797">
        <w:rPr>
          <w:color w:val="000000"/>
          <w:sz w:val="32"/>
          <w:szCs w:val="32"/>
        </w:rPr>
        <w:t xml:space="preserve"> в зависимости от типа стабил</w:t>
      </w:r>
      <w:r w:rsidRPr="00676797">
        <w:rPr>
          <w:color w:val="000000"/>
          <w:sz w:val="32"/>
          <w:szCs w:val="32"/>
        </w:rPr>
        <w:t>и</w:t>
      </w:r>
      <w:r w:rsidRPr="00676797">
        <w:rPr>
          <w:color w:val="000000"/>
          <w:sz w:val="32"/>
          <w:szCs w:val="32"/>
        </w:rPr>
        <w:t xml:space="preserve">трона лежит в пределах от единиц до сотен вольт, а ток - от единиц мА до единиц А. </w:t>
      </w:r>
      <w:r w:rsidR="007173FD">
        <w:rPr>
          <w:color w:val="000000"/>
          <w:sz w:val="32"/>
          <w:szCs w:val="32"/>
        </w:rPr>
        <w:t>Выходные мощности стабилитронов:</w:t>
      </w:r>
    </w:p>
    <w:p w:rsidR="00A54B8E" w:rsidRPr="00676797" w:rsidRDefault="007173FD" w:rsidP="00A55EAB">
      <w:pPr>
        <w:spacing w:line="288" w:lineRule="atLeast"/>
        <w:ind w:firstLine="567"/>
        <w:jc w:val="both"/>
        <w:rPr>
          <w:color w:val="000000"/>
          <w:sz w:val="32"/>
          <w:szCs w:val="32"/>
        </w:rPr>
      </w:pPr>
      <w:r w:rsidRPr="00E74448">
        <w:rPr>
          <w:i/>
          <w:color w:val="000000"/>
          <w:sz w:val="32"/>
          <w:szCs w:val="32"/>
        </w:rPr>
        <w:t xml:space="preserve">         </w:t>
      </w:r>
      <w:r w:rsidR="00A54B8E" w:rsidRPr="00E74448">
        <w:rPr>
          <w:i/>
          <w:color w:val="000000"/>
          <w:sz w:val="32"/>
          <w:szCs w:val="32"/>
          <w:lang/>
        </w:rPr>
        <w:t>P</w:t>
      </w:r>
      <w:r w:rsidR="00A54B8E" w:rsidRPr="00E74448">
        <w:rPr>
          <w:i/>
          <w:color w:val="000000"/>
          <w:sz w:val="32"/>
          <w:szCs w:val="32"/>
          <w:vertAlign w:val="subscript"/>
          <w:lang/>
        </w:rPr>
        <w:t>max</w:t>
      </w:r>
      <w:r w:rsidR="00A54B8E" w:rsidRPr="00676797">
        <w:rPr>
          <w:color w:val="000000"/>
          <w:sz w:val="32"/>
          <w:szCs w:val="32"/>
        </w:rPr>
        <w:t>&lt;0.3Вт</w:t>
      </w:r>
      <w:r w:rsidR="000107D2">
        <w:rPr>
          <w:color w:val="000000"/>
          <w:sz w:val="32"/>
          <w:szCs w:val="32"/>
        </w:rPr>
        <w:t>;</w:t>
      </w:r>
      <w:r w:rsidR="00A54B8E" w:rsidRPr="00676797">
        <w:rPr>
          <w:color w:val="000000"/>
          <w:sz w:val="32"/>
          <w:szCs w:val="32"/>
        </w:rPr>
        <w:t xml:space="preserve"> </w:t>
      </w:r>
      <w:r w:rsidR="000107D2">
        <w:rPr>
          <w:color w:val="000000"/>
          <w:sz w:val="32"/>
          <w:szCs w:val="32"/>
        </w:rPr>
        <w:t xml:space="preserve"> </w:t>
      </w:r>
      <w:r w:rsidR="00A54B8E" w:rsidRPr="00676797">
        <w:rPr>
          <w:color w:val="000000"/>
          <w:sz w:val="32"/>
          <w:szCs w:val="32"/>
        </w:rPr>
        <w:t>0.3Вт&lt;</w:t>
      </w:r>
      <w:r w:rsidR="00A54B8E" w:rsidRPr="00E74448">
        <w:rPr>
          <w:i/>
          <w:color w:val="000000"/>
          <w:sz w:val="32"/>
          <w:szCs w:val="32"/>
          <w:lang/>
        </w:rPr>
        <w:t>P</w:t>
      </w:r>
      <w:r w:rsidR="00A54B8E" w:rsidRPr="00E74448">
        <w:rPr>
          <w:i/>
          <w:color w:val="000000"/>
          <w:sz w:val="32"/>
          <w:szCs w:val="32"/>
          <w:vertAlign w:val="subscript"/>
          <w:lang/>
        </w:rPr>
        <w:t>max</w:t>
      </w:r>
      <w:r w:rsidR="00A54B8E" w:rsidRPr="00676797">
        <w:rPr>
          <w:color w:val="000000"/>
          <w:sz w:val="32"/>
          <w:szCs w:val="32"/>
        </w:rPr>
        <w:t>&lt;5Вт</w:t>
      </w:r>
      <w:r w:rsidR="000107D2">
        <w:rPr>
          <w:color w:val="000000"/>
          <w:sz w:val="32"/>
          <w:szCs w:val="32"/>
        </w:rPr>
        <w:t xml:space="preserve">;  </w:t>
      </w:r>
      <w:r w:rsidR="00A54B8E" w:rsidRPr="00676797">
        <w:rPr>
          <w:color w:val="000000"/>
          <w:sz w:val="32"/>
          <w:szCs w:val="32"/>
        </w:rPr>
        <w:t xml:space="preserve"> </w:t>
      </w:r>
      <w:r w:rsidR="00A54B8E" w:rsidRPr="00E74448">
        <w:rPr>
          <w:i/>
          <w:color w:val="000000"/>
          <w:sz w:val="32"/>
          <w:szCs w:val="32"/>
          <w:lang/>
        </w:rPr>
        <w:t>P</w:t>
      </w:r>
      <w:r w:rsidR="00A54B8E" w:rsidRPr="00E74448">
        <w:rPr>
          <w:i/>
          <w:color w:val="000000"/>
          <w:sz w:val="32"/>
          <w:szCs w:val="32"/>
          <w:vertAlign w:val="subscript"/>
          <w:lang/>
        </w:rPr>
        <w:t>max</w:t>
      </w:r>
      <w:r w:rsidR="00A54B8E" w:rsidRPr="00676797">
        <w:rPr>
          <w:color w:val="000000"/>
          <w:sz w:val="32"/>
          <w:szCs w:val="32"/>
        </w:rPr>
        <w:t xml:space="preserve">&gt;5Вт </w:t>
      </w:r>
    </w:p>
    <w:p w:rsidR="00A54B8E" w:rsidRPr="00676797" w:rsidRDefault="007173FD" w:rsidP="00A55EAB">
      <w:pPr>
        <w:spacing w:line="288" w:lineRule="atLeast"/>
        <w:ind w:firstLine="567"/>
        <w:jc w:val="both"/>
        <w:rPr>
          <w:color w:val="000000"/>
          <w:sz w:val="32"/>
          <w:szCs w:val="32"/>
        </w:rPr>
      </w:pPr>
      <w:r>
        <w:rPr>
          <w:color w:val="000000"/>
          <w:sz w:val="32"/>
          <w:szCs w:val="32"/>
        </w:rPr>
        <w:t xml:space="preserve">         </w:t>
      </w:r>
      <w:r w:rsidR="000107D2">
        <w:rPr>
          <w:color w:val="000000"/>
          <w:sz w:val="32"/>
          <w:szCs w:val="32"/>
        </w:rPr>
        <w:t xml:space="preserve">   </w:t>
      </w:r>
      <w:r w:rsidR="00A54B8E" w:rsidRPr="00676797">
        <w:rPr>
          <w:color w:val="000000"/>
          <w:sz w:val="32"/>
          <w:szCs w:val="32"/>
        </w:rPr>
        <w:t>малой</w:t>
      </w:r>
      <w:r w:rsidR="00A54B8E" w:rsidRPr="00676797">
        <w:rPr>
          <w:color w:val="000000"/>
          <w:sz w:val="32"/>
          <w:szCs w:val="32"/>
          <w:lang/>
        </w:rPr>
        <w:t>     </w:t>
      </w:r>
      <w:r w:rsidR="000107D2">
        <w:rPr>
          <w:color w:val="000000"/>
          <w:sz w:val="32"/>
          <w:szCs w:val="32"/>
        </w:rPr>
        <w:t xml:space="preserve">    </w:t>
      </w:r>
      <w:r w:rsidR="00A54B8E" w:rsidRPr="00676797">
        <w:rPr>
          <w:color w:val="000000"/>
          <w:sz w:val="32"/>
          <w:szCs w:val="32"/>
        </w:rPr>
        <w:t xml:space="preserve"> </w:t>
      </w:r>
      <w:r w:rsidR="000871DA">
        <w:rPr>
          <w:color w:val="000000"/>
          <w:sz w:val="32"/>
          <w:szCs w:val="32"/>
        </w:rPr>
        <w:t xml:space="preserve"> </w:t>
      </w:r>
      <w:r w:rsidR="00A54B8E" w:rsidRPr="00676797">
        <w:rPr>
          <w:color w:val="000000"/>
          <w:sz w:val="32"/>
          <w:szCs w:val="32"/>
        </w:rPr>
        <w:t>средней</w:t>
      </w:r>
      <w:r w:rsidR="00A54B8E" w:rsidRPr="00676797">
        <w:rPr>
          <w:color w:val="000000"/>
          <w:sz w:val="32"/>
          <w:szCs w:val="32"/>
          <w:lang/>
        </w:rPr>
        <w:t>    </w:t>
      </w:r>
      <w:r w:rsidR="00A54B8E" w:rsidRPr="00676797">
        <w:rPr>
          <w:color w:val="000000"/>
          <w:sz w:val="32"/>
          <w:szCs w:val="32"/>
        </w:rPr>
        <w:t xml:space="preserve"> </w:t>
      </w:r>
      <w:r w:rsidR="000107D2">
        <w:rPr>
          <w:color w:val="000000"/>
          <w:sz w:val="32"/>
          <w:szCs w:val="32"/>
        </w:rPr>
        <w:t xml:space="preserve">  </w:t>
      </w:r>
      <w:r>
        <w:rPr>
          <w:color w:val="000000"/>
          <w:sz w:val="32"/>
          <w:szCs w:val="32"/>
        </w:rPr>
        <w:t xml:space="preserve">     </w:t>
      </w:r>
      <w:r w:rsidR="000107D2">
        <w:rPr>
          <w:color w:val="000000"/>
          <w:sz w:val="32"/>
          <w:szCs w:val="32"/>
        </w:rPr>
        <w:t xml:space="preserve">   </w:t>
      </w:r>
      <w:r w:rsidR="00A54B8E" w:rsidRPr="00676797">
        <w:rPr>
          <w:color w:val="000000"/>
          <w:sz w:val="32"/>
          <w:szCs w:val="32"/>
        </w:rPr>
        <w:t xml:space="preserve">большой </w:t>
      </w:r>
    </w:p>
    <w:p w:rsidR="00C47FD3" w:rsidRPr="006D4C66" w:rsidRDefault="00A54B8E" w:rsidP="00A55EAB">
      <w:pPr>
        <w:spacing w:line="288" w:lineRule="atLeast"/>
        <w:ind w:firstLine="567"/>
        <w:jc w:val="both"/>
        <w:rPr>
          <w:color w:val="000000"/>
          <w:sz w:val="32"/>
          <w:szCs w:val="32"/>
        </w:rPr>
      </w:pPr>
      <w:r w:rsidRPr="000107D2">
        <w:rPr>
          <w:b/>
          <w:color w:val="000000"/>
          <w:sz w:val="32"/>
          <w:szCs w:val="32"/>
        </w:rPr>
        <w:t>Точечные диоды</w:t>
      </w:r>
      <w:r w:rsidR="008807F6">
        <w:rPr>
          <w:color w:val="000000"/>
          <w:sz w:val="32"/>
          <w:szCs w:val="32"/>
        </w:rPr>
        <w:t xml:space="preserve">. </w:t>
      </w:r>
      <w:r w:rsidRPr="00676797">
        <w:rPr>
          <w:color w:val="000000"/>
          <w:sz w:val="32"/>
          <w:szCs w:val="32"/>
        </w:rPr>
        <w:t>Диффузионная технология нашла наибольшее применение при изготовлении кремниевых диодов средней и бол</w:t>
      </w:r>
      <w:r w:rsidRPr="00676797">
        <w:rPr>
          <w:color w:val="000000"/>
          <w:sz w:val="32"/>
          <w:szCs w:val="32"/>
        </w:rPr>
        <w:t>ь</w:t>
      </w:r>
      <w:r w:rsidRPr="00676797">
        <w:rPr>
          <w:color w:val="000000"/>
          <w:sz w:val="32"/>
          <w:szCs w:val="32"/>
        </w:rPr>
        <w:t xml:space="preserve">шей мощности. Исходным материалом является кремний </w:t>
      </w:r>
      <w:r w:rsidRPr="00C0432A">
        <w:rPr>
          <w:i/>
          <w:color w:val="000000"/>
          <w:sz w:val="32"/>
          <w:szCs w:val="32"/>
        </w:rPr>
        <w:t>п</w:t>
      </w:r>
      <w:r w:rsidRPr="00676797">
        <w:rPr>
          <w:color w:val="000000"/>
          <w:sz w:val="32"/>
          <w:szCs w:val="32"/>
        </w:rPr>
        <w:t>-типа. Для со</w:t>
      </w:r>
      <w:r w:rsidRPr="00676797">
        <w:rPr>
          <w:color w:val="000000"/>
          <w:sz w:val="32"/>
          <w:szCs w:val="32"/>
        </w:rPr>
        <w:t>з</w:t>
      </w:r>
      <w:r w:rsidRPr="00676797">
        <w:rPr>
          <w:color w:val="000000"/>
          <w:sz w:val="32"/>
          <w:szCs w:val="32"/>
        </w:rPr>
        <w:t xml:space="preserve">дания </w:t>
      </w:r>
      <w:r w:rsidRPr="00C0432A">
        <w:rPr>
          <w:i/>
          <w:color w:val="000000"/>
          <w:sz w:val="32"/>
          <w:szCs w:val="32"/>
        </w:rPr>
        <w:t>р</w:t>
      </w:r>
      <w:r w:rsidRPr="00676797">
        <w:rPr>
          <w:color w:val="000000"/>
          <w:sz w:val="32"/>
          <w:szCs w:val="32"/>
        </w:rPr>
        <w:t>-слоя используют диффузию акцепторного элемента через поверхность и</w:t>
      </w:r>
      <w:r w:rsidRPr="00676797">
        <w:rPr>
          <w:color w:val="000000"/>
          <w:sz w:val="32"/>
          <w:szCs w:val="32"/>
        </w:rPr>
        <w:t>с</w:t>
      </w:r>
      <w:r w:rsidRPr="00676797">
        <w:rPr>
          <w:color w:val="000000"/>
          <w:sz w:val="32"/>
          <w:szCs w:val="32"/>
        </w:rPr>
        <w:t>ходного материала. Диффузия может производиться из трех состояний акцепторного вещества: твердого, жидкого или г</w:t>
      </w:r>
      <w:r w:rsidRPr="00676797">
        <w:rPr>
          <w:color w:val="000000"/>
          <w:sz w:val="32"/>
          <w:szCs w:val="32"/>
        </w:rPr>
        <w:t>а</w:t>
      </w:r>
      <w:r w:rsidRPr="00676797">
        <w:rPr>
          <w:color w:val="000000"/>
          <w:sz w:val="32"/>
          <w:szCs w:val="32"/>
        </w:rPr>
        <w:t>зообразного. При диффузионном методе достигаются достаточная точность глуб</w:t>
      </w:r>
      <w:r w:rsidRPr="00676797">
        <w:rPr>
          <w:color w:val="000000"/>
          <w:sz w:val="32"/>
          <w:szCs w:val="32"/>
        </w:rPr>
        <w:t>и</w:t>
      </w:r>
      <w:r w:rsidRPr="00676797">
        <w:rPr>
          <w:color w:val="000000"/>
          <w:sz w:val="32"/>
          <w:szCs w:val="32"/>
        </w:rPr>
        <w:t xml:space="preserve">ны </w:t>
      </w:r>
      <w:r w:rsidRPr="000107D2">
        <w:rPr>
          <w:i/>
          <w:color w:val="000000"/>
          <w:sz w:val="32"/>
          <w:szCs w:val="32"/>
        </w:rPr>
        <w:t>р</w:t>
      </w:r>
      <w:r w:rsidRPr="00676797">
        <w:rPr>
          <w:color w:val="000000"/>
          <w:sz w:val="32"/>
          <w:szCs w:val="32"/>
        </w:rPr>
        <w:t xml:space="preserve">-слоя и концентрации примеси в нем, что важно для получения требуемых материалов диодов. </w:t>
      </w:r>
    </w:p>
    <w:p w:rsidR="00A54B8E" w:rsidRPr="00676797" w:rsidRDefault="00C47FD3" w:rsidP="00A55EAB">
      <w:pPr>
        <w:spacing w:line="288" w:lineRule="atLeast"/>
        <w:ind w:firstLine="567"/>
        <w:jc w:val="both"/>
        <w:rPr>
          <w:color w:val="000000"/>
          <w:sz w:val="32"/>
          <w:szCs w:val="32"/>
        </w:rPr>
      </w:pPr>
      <w:r>
        <w:rPr>
          <w:color w:val="000000"/>
          <w:sz w:val="32"/>
          <w:szCs w:val="32"/>
        </w:rPr>
        <w:t>В</w:t>
      </w:r>
      <w:r w:rsidR="00A54B8E" w:rsidRPr="00676797">
        <w:rPr>
          <w:color w:val="000000"/>
          <w:sz w:val="32"/>
          <w:szCs w:val="32"/>
        </w:rPr>
        <w:t xml:space="preserve"> зависимости от технологических процессов, использованных при изготовлении полупроводниковых диодов, различают точечные ди</w:t>
      </w:r>
      <w:r w:rsidR="00A54B8E" w:rsidRPr="00676797">
        <w:rPr>
          <w:color w:val="000000"/>
          <w:sz w:val="32"/>
          <w:szCs w:val="32"/>
        </w:rPr>
        <w:t>о</w:t>
      </w:r>
      <w:r w:rsidR="00A54B8E" w:rsidRPr="00676797">
        <w:rPr>
          <w:color w:val="000000"/>
          <w:sz w:val="32"/>
          <w:szCs w:val="32"/>
        </w:rPr>
        <w:t xml:space="preserve">ды, сплавные диоды и диоды с диффузионной базой.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По площади или конструктивным признакам их подразделяют на</w:t>
      </w:r>
      <w:r w:rsidR="00AA776F">
        <w:rPr>
          <w:color w:val="000000"/>
          <w:sz w:val="32"/>
          <w:szCs w:val="32"/>
        </w:rPr>
        <w:t xml:space="preserve"> </w:t>
      </w:r>
      <w:r w:rsidRPr="00676797">
        <w:rPr>
          <w:color w:val="000000"/>
          <w:sz w:val="32"/>
          <w:szCs w:val="32"/>
        </w:rPr>
        <w:t xml:space="preserve"> </w:t>
      </w:r>
    </w:p>
    <w:p w:rsidR="00AA776F" w:rsidRDefault="00A54B8E" w:rsidP="00A55EAB">
      <w:pPr>
        <w:spacing w:line="288" w:lineRule="atLeast"/>
        <w:jc w:val="both"/>
        <w:rPr>
          <w:color w:val="000000"/>
          <w:sz w:val="32"/>
          <w:szCs w:val="32"/>
        </w:rPr>
      </w:pPr>
      <w:r w:rsidRPr="00676797">
        <w:rPr>
          <w:color w:val="000000"/>
          <w:sz w:val="32"/>
          <w:szCs w:val="32"/>
        </w:rPr>
        <w:lastRenderedPageBreak/>
        <w:t xml:space="preserve">точечные, плоскостные, планарные, мезадиоды, диоды Шотки. </w:t>
      </w:r>
      <w:r w:rsidR="00AA776F">
        <w:rPr>
          <w:color w:val="000000"/>
          <w:sz w:val="32"/>
          <w:szCs w:val="32"/>
        </w:rPr>
        <w:t xml:space="preserve">       </w:t>
      </w:r>
    </w:p>
    <w:p w:rsidR="002C3137" w:rsidRPr="00697235" w:rsidRDefault="002C3137" w:rsidP="00A55EAB">
      <w:pPr>
        <w:spacing w:line="288" w:lineRule="atLeast"/>
        <w:ind w:firstLine="540"/>
        <w:jc w:val="both"/>
        <w:rPr>
          <w:sz w:val="32"/>
          <w:szCs w:val="32"/>
        </w:rPr>
      </w:pPr>
      <w:r w:rsidRPr="00697235">
        <w:rPr>
          <w:b/>
          <w:sz w:val="32"/>
          <w:szCs w:val="32"/>
        </w:rPr>
        <w:t>Диоды с барьером Шотки</w:t>
      </w:r>
      <w:r w:rsidRPr="00697235">
        <w:rPr>
          <w:sz w:val="32"/>
          <w:szCs w:val="32"/>
        </w:rPr>
        <w:t>. Для выпрямления малых напряж</w:t>
      </w:r>
      <w:r w:rsidRPr="00697235">
        <w:rPr>
          <w:sz w:val="32"/>
          <w:szCs w:val="32"/>
        </w:rPr>
        <w:t>е</w:t>
      </w:r>
      <w:r w:rsidRPr="00697235">
        <w:rPr>
          <w:sz w:val="32"/>
          <w:szCs w:val="32"/>
        </w:rPr>
        <w:t xml:space="preserve">ний высокой частоты широко используются диоды с барьером Шотки (ДШ). В этих диодах вместо </w:t>
      </w:r>
      <w:r>
        <w:rPr>
          <w:i/>
          <w:sz w:val="32"/>
          <w:szCs w:val="32"/>
          <w:lang w:val="en-US"/>
        </w:rPr>
        <w:t>p</w:t>
      </w:r>
      <w:r w:rsidRPr="00697235">
        <w:rPr>
          <w:i/>
          <w:sz w:val="32"/>
          <w:szCs w:val="32"/>
        </w:rPr>
        <w:t>-</w:t>
      </w:r>
      <w:r>
        <w:rPr>
          <w:i/>
          <w:sz w:val="32"/>
          <w:szCs w:val="32"/>
          <w:lang w:val="en-US"/>
        </w:rPr>
        <w:t>n</w:t>
      </w:r>
      <w:r w:rsidR="00D7278C">
        <w:rPr>
          <w:sz w:val="32"/>
          <w:szCs w:val="32"/>
        </w:rPr>
        <w:t xml:space="preserve"> </w:t>
      </w:r>
      <w:r w:rsidRPr="00697235">
        <w:rPr>
          <w:sz w:val="32"/>
          <w:szCs w:val="32"/>
        </w:rPr>
        <w:t>перехода используется контакт м</w:t>
      </w:r>
      <w:r w:rsidRPr="00697235">
        <w:rPr>
          <w:sz w:val="32"/>
          <w:szCs w:val="32"/>
        </w:rPr>
        <w:t>е</w:t>
      </w:r>
      <w:r w:rsidRPr="00697235">
        <w:rPr>
          <w:sz w:val="32"/>
          <w:szCs w:val="32"/>
        </w:rPr>
        <w:t>таллической поверхности с полупроводником. В месте контакта во</w:t>
      </w:r>
      <w:r w:rsidRPr="00697235">
        <w:rPr>
          <w:sz w:val="32"/>
          <w:szCs w:val="32"/>
        </w:rPr>
        <w:t>з</w:t>
      </w:r>
      <w:r w:rsidRPr="00697235">
        <w:rPr>
          <w:sz w:val="32"/>
          <w:szCs w:val="32"/>
        </w:rPr>
        <w:t>никают обедненные носителями заряда слои полупроводника, кот</w:t>
      </w:r>
      <w:r w:rsidRPr="00697235">
        <w:rPr>
          <w:sz w:val="32"/>
          <w:szCs w:val="32"/>
        </w:rPr>
        <w:t>о</w:t>
      </w:r>
      <w:r w:rsidRPr="00697235">
        <w:rPr>
          <w:sz w:val="32"/>
          <w:szCs w:val="32"/>
        </w:rPr>
        <w:t>рые называются запорными. Диоды с барьером Шотки отл</w:t>
      </w:r>
      <w:r w:rsidRPr="00697235">
        <w:rPr>
          <w:sz w:val="32"/>
          <w:szCs w:val="32"/>
        </w:rPr>
        <w:t>и</w:t>
      </w:r>
      <w:r w:rsidRPr="00697235">
        <w:rPr>
          <w:sz w:val="32"/>
          <w:szCs w:val="32"/>
        </w:rPr>
        <w:t xml:space="preserve">чаются от диодов с </w:t>
      </w:r>
      <w:r>
        <w:rPr>
          <w:i/>
          <w:sz w:val="32"/>
          <w:szCs w:val="32"/>
          <w:lang w:val="en-US"/>
        </w:rPr>
        <w:t>p</w:t>
      </w:r>
      <w:r w:rsidRPr="00697235">
        <w:rPr>
          <w:i/>
          <w:sz w:val="32"/>
          <w:szCs w:val="32"/>
        </w:rPr>
        <w:t>-</w:t>
      </w:r>
      <w:r>
        <w:rPr>
          <w:i/>
          <w:sz w:val="32"/>
          <w:szCs w:val="32"/>
          <w:lang w:val="en-US"/>
        </w:rPr>
        <w:t>n</w:t>
      </w:r>
      <w:r w:rsidRPr="00697235">
        <w:rPr>
          <w:i/>
          <w:sz w:val="32"/>
          <w:szCs w:val="32"/>
        </w:rPr>
        <w:t xml:space="preserve"> </w:t>
      </w:r>
      <w:r w:rsidRPr="00697235">
        <w:rPr>
          <w:sz w:val="32"/>
          <w:szCs w:val="32"/>
        </w:rPr>
        <w:t>переходом по следующим параметрам:</w:t>
      </w:r>
    </w:p>
    <w:p w:rsidR="002C3137" w:rsidRPr="00697235" w:rsidRDefault="008807F6" w:rsidP="00A55EAB">
      <w:pPr>
        <w:numPr>
          <w:ilvl w:val="0"/>
          <w:numId w:val="1"/>
        </w:numPr>
        <w:shd w:val="clear" w:color="auto" w:fill="FFFFFF"/>
        <w:tabs>
          <w:tab w:val="left" w:pos="365"/>
          <w:tab w:val="left" w:pos="557"/>
        </w:tabs>
        <w:suppressAutoHyphens/>
        <w:spacing w:before="5"/>
        <w:ind w:left="365"/>
        <w:jc w:val="both"/>
        <w:rPr>
          <w:sz w:val="32"/>
          <w:szCs w:val="32"/>
        </w:rPr>
      </w:pPr>
      <w:r>
        <w:rPr>
          <w:sz w:val="32"/>
          <w:szCs w:val="32"/>
        </w:rPr>
        <w:t xml:space="preserve"> </w:t>
      </w:r>
      <w:r w:rsidR="002C3137" w:rsidRPr="00697235">
        <w:rPr>
          <w:sz w:val="32"/>
          <w:szCs w:val="32"/>
        </w:rPr>
        <w:t>более низкое прямое падение напряжения;</w:t>
      </w:r>
    </w:p>
    <w:p w:rsidR="002C3137" w:rsidRPr="00697235" w:rsidRDefault="008807F6" w:rsidP="00A55EAB">
      <w:pPr>
        <w:numPr>
          <w:ilvl w:val="0"/>
          <w:numId w:val="1"/>
        </w:numPr>
        <w:shd w:val="clear" w:color="auto" w:fill="FFFFFF"/>
        <w:tabs>
          <w:tab w:val="left" w:pos="365"/>
          <w:tab w:val="left" w:pos="557"/>
        </w:tabs>
        <w:suppressAutoHyphens/>
        <w:ind w:left="365"/>
        <w:jc w:val="both"/>
        <w:rPr>
          <w:sz w:val="32"/>
          <w:szCs w:val="32"/>
        </w:rPr>
      </w:pPr>
      <w:r>
        <w:rPr>
          <w:sz w:val="32"/>
          <w:szCs w:val="32"/>
        </w:rPr>
        <w:t xml:space="preserve"> </w:t>
      </w:r>
      <w:r w:rsidR="002C3137" w:rsidRPr="00697235">
        <w:rPr>
          <w:sz w:val="32"/>
          <w:szCs w:val="32"/>
        </w:rPr>
        <w:t>имеют более низкое обратное напряжение;</w:t>
      </w:r>
    </w:p>
    <w:p w:rsidR="002C3137" w:rsidRPr="00697235" w:rsidRDefault="008807F6" w:rsidP="00A55EAB">
      <w:pPr>
        <w:numPr>
          <w:ilvl w:val="0"/>
          <w:numId w:val="1"/>
        </w:numPr>
        <w:shd w:val="clear" w:color="auto" w:fill="FFFFFF"/>
        <w:tabs>
          <w:tab w:val="left" w:pos="365"/>
          <w:tab w:val="left" w:pos="557"/>
        </w:tabs>
        <w:suppressAutoHyphens/>
        <w:ind w:left="365"/>
        <w:jc w:val="both"/>
        <w:rPr>
          <w:sz w:val="32"/>
          <w:szCs w:val="32"/>
        </w:rPr>
      </w:pPr>
      <w:r>
        <w:rPr>
          <w:sz w:val="32"/>
          <w:szCs w:val="32"/>
        </w:rPr>
        <w:t xml:space="preserve"> </w:t>
      </w:r>
      <w:r w:rsidR="002C3137" w:rsidRPr="00697235">
        <w:rPr>
          <w:sz w:val="32"/>
          <w:szCs w:val="32"/>
        </w:rPr>
        <w:t>более высокий ток утечки;</w:t>
      </w:r>
    </w:p>
    <w:p w:rsidR="002C3137" w:rsidRPr="00697235" w:rsidRDefault="008807F6" w:rsidP="00A55EAB">
      <w:pPr>
        <w:shd w:val="clear" w:color="auto" w:fill="FFFFFF"/>
        <w:tabs>
          <w:tab w:val="left" w:pos="0"/>
        </w:tabs>
        <w:suppressAutoHyphens/>
        <w:jc w:val="both"/>
        <w:rPr>
          <w:sz w:val="32"/>
          <w:szCs w:val="32"/>
        </w:rPr>
      </w:pPr>
      <w:r>
        <w:rPr>
          <w:sz w:val="32"/>
          <w:szCs w:val="32"/>
        </w:rPr>
        <w:t xml:space="preserve">  - </w:t>
      </w:r>
      <w:r w:rsidR="002C3137" w:rsidRPr="00697235">
        <w:rPr>
          <w:sz w:val="32"/>
          <w:szCs w:val="32"/>
        </w:rPr>
        <w:t>почти  полностью  отсутствует заряд  обратного восстановления.</w:t>
      </w:r>
    </w:p>
    <w:p w:rsidR="002C3137" w:rsidRPr="00697235" w:rsidRDefault="002C3137" w:rsidP="00A55EAB">
      <w:pPr>
        <w:shd w:val="clear" w:color="auto" w:fill="FFFFFF"/>
        <w:ind w:left="14" w:right="10" w:firstLine="526"/>
        <w:jc w:val="both"/>
        <w:rPr>
          <w:sz w:val="32"/>
          <w:szCs w:val="32"/>
        </w:rPr>
      </w:pPr>
      <w:r w:rsidRPr="00697235">
        <w:rPr>
          <w:sz w:val="32"/>
          <w:szCs w:val="32"/>
        </w:rPr>
        <w:t>Две основные характеристики делают эти диоды незаменимыми при проектировании низковольтных высокочастотных выпр</w:t>
      </w:r>
      <w:r w:rsidRPr="00697235">
        <w:rPr>
          <w:sz w:val="32"/>
          <w:szCs w:val="32"/>
        </w:rPr>
        <w:t>я</w:t>
      </w:r>
      <w:r w:rsidRPr="00697235">
        <w:rPr>
          <w:sz w:val="32"/>
          <w:szCs w:val="32"/>
        </w:rPr>
        <w:t>мителей: малое прямое падение напряжения и малое время восстановления о</w:t>
      </w:r>
      <w:r w:rsidRPr="00697235">
        <w:rPr>
          <w:sz w:val="32"/>
          <w:szCs w:val="32"/>
        </w:rPr>
        <w:t>б</w:t>
      </w:r>
      <w:r w:rsidRPr="00697235">
        <w:rPr>
          <w:sz w:val="32"/>
          <w:szCs w:val="32"/>
        </w:rPr>
        <w:t>ратного напряжения. Кроме того, отсутствие неосно</w:t>
      </w:r>
      <w:r w:rsidRPr="00697235">
        <w:rPr>
          <w:sz w:val="32"/>
          <w:szCs w:val="32"/>
        </w:rPr>
        <w:t>в</w:t>
      </w:r>
      <w:r w:rsidRPr="00697235">
        <w:rPr>
          <w:sz w:val="32"/>
          <w:szCs w:val="32"/>
        </w:rPr>
        <w:t>ных носителей, требующих времени на обратное восстановление, означает физич</w:t>
      </w:r>
      <w:r w:rsidRPr="00697235">
        <w:rPr>
          <w:sz w:val="32"/>
          <w:szCs w:val="32"/>
        </w:rPr>
        <w:t>е</w:t>
      </w:r>
      <w:r w:rsidRPr="00697235">
        <w:rPr>
          <w:sz w:val="32"/>
          <w:szCs w:val="32"/>
        </w:rPr>
        <w:t>ское отсутствие потерь на переключение самого диода.</w:t>
      </w:r>
    </w:p>
    <w:p w:rsidR="002C3137" w:rsidRPr="00F74ED5" w:rsidRDefault="002C3137" w:rsidP="00A55EAB">
      <w:pPr>
        <w:shd w:val="clear" w:color="auto" w:fill="FFFFFF"/>
        <w:ind w:left="29" w:firstLine="511"/>
        <w:jc w:val="both"/>
        <w:rPr>
          <w:sz w:val="32"/>
          <w:szCs w:val="32"/>
        </w:rPr>
      </w:pPr>
      <w:r w:rsidRPr="00F74ED5">
        <w:rPr>
          <w:sz w:val="32"/>
          <w:szCs w:val="32"/>
        </w:rPr>
        <w:t>В диодах с барьером Шотки прямое падение напряжения явл</w:t>
      </w:r>
      <w:r w:rsidRPr="00F74ED5">
        <w:rPr>
          <w:sz w:val="32"/>
          <w:szCs w:val="32"/>
        </w:rPr>
        <w:t>я</w:t>
      </w:r>
      <w:r w:rsidRPr="00F74ED5">
        <w:rPr>
          <w:sz w:val="32"/>
          <w:szCs w:val="32"/>
        </w:rPr>
        <w:t>ется функцией обратного напряжения. Максимальное напряжение совр</w:t>
      </w:r>
      <w:r w:rsidRPr="00F74ED5">
        <w:rPr>
          <w:sz w:val="32"/>
          <w:szCs w:val="32"/>
        </w:rPr>
        <w:t>е</w:t>
      </w:r>
      <w:r w:rsidRPr="00F74ED5">
        <w:rPr>
          <w:sz w:val="32"/>
          <w:szCs w:val="32"/>
        </w:rPr>
        <w:t>менных диодов Шотки составляет около 150В. При этом прямое п</w:t>
      </w:r>
      <w:r w:rsidRPr="00F74ED5">
        <w:rPr>
          <w:sz w:val="32"/>
          <w:szCs w:val="32"/>
        </w:rPr>
        <w:t>а</w:t>
      </w:r>
      <w:r w:rsidRPr="00F74ED5">
        <w:rPr>
          <w:sz w:val="32"/>
          <w:szCs w:val="32"/>
        </w:rPr>
        <w:t xml:space="preserve">дение напряжения ДШ меньше прямого падения напряжения диодов с </w:t>
      </w:r>
      <w:r w:rsidRPr="00F74ED5">
        <w:rPr>
          <w:i/>
          <w:sz w:val="32"/>
          <w:szCs w:val="32"/>
          <w:lang w:val="en-US"/>
        </w:rPr>
        <w:t>p</w:t>
      </w:r>
      <w:r w:rsidRPr="00F74ED5">
        <w:rPr>
          <w:i/>
          <w:sz w:val="32"/>
          <w:szCs w:val="32"/>
        </w:rPr>
        <w:t>-</w:t>
      </w:r>
      <w:r w:rsidRPr="00F74ED5">
        <w:rPr>
          <w:i/>
          <w:sz w:val="32"/>
          <w:szCs w:val="32"/>
          <w:lang w:val="en-US"/>
        </w:rPr>
        <w:t>n</w:t>
      </w:r>
      <w:r w:rsidR="00D7278C">
        <w:rPr>
          <w:sz w:val="32"/>
          <w:szCs w:val="32"/>
        </w:rPr>
        <w:t xml:space="preserve"> </w:t>
      </w:r>
      <w:r w:rsidRPr="00F74ED5">
        <w:rPr>
          <w:sz w:val="32"/>
          <w:szCs w:val="32"/>
        </w:rPr>
        <w:t>переходом на 0,2...0,3В.</w:t>
      </w:r>
    </w:p>
    <w:p w:rsidR="002C3137" w:rsidRPr="00F74ED5" w:rsidRDefault="002C3137" w:rsidP="00A55EAB">
      <w:pPr>
        <w:shd w:val="clear" w:color="auto" w:fill="FFFFFF"/>
        <w:tabs>
          <w:tab w:val="left" w:pos="3403"/>
        </w:tabs>
        <w:spacing w:before="10" w:after="24"/>
        <w:ind w:left="24" w:firstLine="516"/>
        <w:jc w:val="both"/>
        <w:rPr>
          <w:color w:val="000000"/>
          <w:sz w:val="32"/>
          <w:szCs w:val="32"/>
        </w:rPr>
      </w:pPr>
      <w:r w:rsidRPr="00F74ED5">
        <w:rPr>
          <w:sz w:val="32"/>
          <w:szCs w:val="32"/>
        </w:rPr>
        <w:t>Преимущества диода Шотки становятся особенно заметными при выпрямлении малых напряжений. Например, 45-вольтный диод Шо</w:t>
      </w:r>
      <w:r w:rsidRPr="00F74ED5">
        <w:rPr>
          <w:sz w:val="32"/>
          <w:szCs w:val="32"/>
        </w:rPr>
        <w:t>т</w:t>
      </w:r>
      <w:r w:rsidRPr="00F74ED5">
        <w:rPr>
          <w:sz w:val="32"/>
          <w:szCs w:val="32"/>
        </w:rPr>
        <w:t xml:space="preserve">ки имеет прямое напряжение 0,4...0,6В, а при том же токе диод с </w:t>
      </w:r>
      <w:r w:rsidRPr="00F74ED5">
        <w:rPr>
          <w:i/>
          <w:sz w:val="32"/>
          <w:szCs w:val="32"/>
          <w:lang w:val="en-US"/>
        </w:rPr>
        <w:t>p</w:t>
      </w:r>
      <w:r w:rsidRPr="00F74ED5">
        <w:rPr>
          <w:i/>
          <w:sz w:val="32"/>
          <w:szCs w:val="32"/>
        </w:rPr>
        <w:t>-</w:t>
      </w:r>
      <w:r w:rsidRPr="00F74ED5">
        <w:rPr>
          <w:i/>
          <w:sz w:val="32"/>
          <w:szCs w:val="32"/>
          <w:lang w:val="en-US"/>
        </w:rPr>
        <w:t>n</w:t>
      </w:r>
      <w:r w:rsidR="00D7278C">
        <w:rPr>
          <w:sz w:val="32"/>
          <w:szCs w:val="32"/>
        </w:rPr>
        <w:t xml:space="preserve"> </w:t>
      </w:r>
      <w:r w:rsidRPr="00F74ED5">
        <w:rPr>
          <w:sz w:val="32"/>
          <w:szCs w:val="32"/>
        </w:rPr>
        <w:t>переходом имеет падение напряжения 0,5... 1,0В. При понижении о</w:t>
      </w:r>
      <w:r w:rsidRPr="00F74ED5">
        <w:rPr>
          <w:sz w:val="32"/>
          <w:szCs w:val="32"/>
        </w:rPr>
        <w:t>б</w:t>
      </w:r>
      <w:r w:rsidRPr="00F74ED5">
        <w:rPr>
          <w:sz w:val="32"/>
          <w:szCs w:val="32"/>
        </w:rPr>
        <w:t>ратного напряжения до 15В прямое напряжение уменьшается до 0,3...0,4В. В среднем применение диодов Шотки в выпрямителе п</w:t>
      </w:r>
      <w:r w:rsidRPr="00F74ED5">
        <w:rPr>
          <w:sz w:val="32"/>
          <w:szCs w:val="32"/>
        </w:rPr>
        <w:t>о</w:t>
      </w:r>
      <w:r w:rsidRPr="00F74ED5">
        <w:rPr>
          <w:sz w:val="32"/>
          <w:szCs w:val="32"/>
        </w:rPr>
        <w:t xml:space="preserve">зволяет уменьшить потери примерно на 10...15%. </w:t>
      </w:r>
    </w:p>
    <w:p w:rsidR="00A54B8E" w:rsidRDefault="00A54B8E" w:rsidP="00A55EAB">
      <w:pPr>
        <w:pStyle w:val="a5"/>
        <w:spacing w:after="0" w:line="288" w:lineRule="atLeast"/>
        <w:ind w:firstLine="567"/>
        <w:jc w:val="both"/>
        <w:rPr>
          <w:color w:val="000000"/>
          <w:sz w:val="32"/>
          <w:szCs w:val="32"/>
        </w:rPr>
      </w:pPr>
      <w:r w:rsidRPr="00F74ED5">
        <w:rPr>
          <w:color w:val="000000"/>
          <w:sz w:val="32"/>
          <w:szCs w:val="32"/>
        </w:rPr>
        <w:t>Так как в диодах Шотки заряд переносится основными носител</w:t>
      </w:r>
      <w:r w:rsidRPr="00F74ED5">
        <w:rPr>
          <w:color w:val="000000"/>
          <w:sz w:val="32"/>
          <w:szCs w:val="32"/>
        </w:rPr>
        <w:t>я</w:t>
      </w:r>
      <w:r w:rsidRPr="00F74ED5">
        <w:rPr>
          <w:color w:val="000000"/>
          <w:sz w:val="32"/>
          <w:szCs w:val="32"/>
        </w:rPr>
        <w:t>ми, то в них отсутствует неравномерность распределения носит</w:t>
      </w:r>
      <w:r w:rsidRPr="00F74ED5">
        <w:rPr>
          <w:color w:val="000000"/>
          <w:sz w:val="32"/>
          <w:szCs w:val="32"/>
        </w:rPr>
        <w:t>е</w:t>
      </w:r>
      <w:r w:rsidRPr="00F74ED5">
        <w:rPr>
          <w:color w:val="000000"/>
          <w:sz w:val="32"/>
          <w:szCs w:val="32"/>
        </w:rPr>
        <w:t>лей, снижающая скорость перехода диода из открытого состояния в з</w:t>
      </w:r>
      <w:r w:rsidRPr="00F74ED5">
        <w:rPr>
          <w:color w:val="000000"/>
          <w:sz w:val="32"/>
          <w:szCs w:val="32"/>
        </w:rPr>
        <w:t>а</w:t>
      </w:r>
      <w:r w:rsidRPr="00F74ED5">
        <w:rPr>
          <w:color w:val="000000"/>
          <w:sz w:val="32"/>
          <w:szCs w:val="32"/>
        </w:rPr>
        <w:t>крытое. Следовательно, диод Шотки менее инерционны, чем ди</w:t>
      </w:r>
      <w:r w:rsidRPr="00F74ED5">
        <w:rPr>
          <w:color w:val="000000"/>
          <w:sz w:val="32"/>
          <w:szCs w:val="32"/>
        </w:rPr>
        <w:t>о</w:t>
      </w:r>
      <w:r w:rsidRPr="00F74ED5">
        <w:rPr>
          <w:color w:val="000000"/>
          <w:sz w:val="32"/>
          <w:szCs w:val="32"/>
        </w:rPr>
        <w:t xml:space="preserve">ды, построенные на </w:t>
      </w:r>
      <w:r w:rsidRPr="00F74ED5">
        <w:rPr>
          <w:i/>
          <w:color w:val="000000"/>
          <w:sz w:val="32"/>
          <w:szCs w:val="32"/>
        </w:rPr>
        <w:t>р-п</w:t>
      </w:r>
      <w:r w:rsidRPr="00F74ED5">
        <w:rPr>
          <w:color w:val="000000"/>
          <w:sz w:val="32"/>
          <w:szCs w:val="32"/>
        </w:rPr>
        <w:t xml:space="preserve"> переходах. </w:t>
      </w:r>
      <w:r w:rsidRPr="00E74448">
        <w:rPr>
          <w:i/>
          <w:color w:val="000000"/>
          <w:sz w:val="32"/>
          <w:szCs w:val="32"/>
        </w:rPr>
        <w:t>С</w:t>
      </w:r>
      <w:r w:rsidR="00C47FD3" w:rsidRPr="00F74ED5">
        <w:rPr>
          <w:color w:val="000000"/>
          <w:sz w:val="32"/>
          <w:szCs w:val="32"/>
        </w:rPr>
        <w:t>=</w:t>
      </w:r>
      <w:r w:rsidRPr="00F74ED5">
        <w:rPr>
          <w:color w:val="000000"/>
          <w:sz w:val="32"/>
          <w:szCs w:val="32"/>
        </w:rPr>
        <w:t xml:space="preserve"> 0.01пф, </w:t>
      </w:r>
      <w:r w:rsidRPr="00E74448">
        <w:rPr>
          <w:i/>
          <w:color w:val="000000"/>
          <w:sz w:val="32"/>
          <w:szCs w:val="32"/>
          <w:lang/>
        </w:rPr>
        <w:t>f</w:t>
      </w:r>
      <w:r w:rsidRPr="00E74448">
        <w:rPr>
          <w:i/>
          <w:color w:val="000000"/>
          <w:sz w:val="32"/>
          <w:szCs w:val="32"/>
        </w:rPr>
        <w:t xml:space="preserve"> </w:t>
      </w:r>
      <w:r w:rsidR="00C47FD3" w:rsidRPr="00F74ED5">
        <w:rPr>
          <w:color w:val="000000"/>
          <w:sz w:val="32"/>
          <w:szCs w:val="32"/>
        </w:rPr>
        <w:t>=</w:t>
      </w:r>
      <w:r w:rsidRPr="00F74ED5">
        <w:rPr>
          <w:color w:val="000000"/>
          <w:sz w:val="32"/>
          <w:szCs w:val="32"/>
        </w:rPr>
        <w:t xml:space="preserve">5-250ГГц. </w:t>
      </w:r>
    </w:p>
    <w:p w:rsidR="00CD5C16" w:rsidRPr="00F74ED5" w:rsidRDefault="00CD5C16" w:rsidP="00A55EAB">
      <w:pPr>
        <w:pStyle w:val="a5"/>
        <w:spacing w:after="0" w:line="288" w:lineRule="atLeast"/>
        <w:ind w:firstLine="567"/>
        <w:jc w:val="both"/>
        <w:rPr>
          <w:color w:val="000000"/>
          <w:sz w:val="32"/>
          <w:szCs w:val="32"/>
        </w:rPr>
      </w:pPr>
    </w:p>
    <w:p w:rsidR="00A54B8E" w:rsidRPr="00F74ED5" w:rsidRDefault="00A54B8E" w:rsidP="00A55EAB">
      <w:pPr>
        <w:pStyle w:val="a5"/>
        <w:spacing w:after="0" w:line="288" w:lineRule="atLeast"/>
        <w:ind w:firstLine="567"/>
        <w:jc w:val="both"/>
        <w:rPr>
          <w:color w:val="000000"/>
          <w:sz w:val="32"/>
          <w:szCs w:val="32"/>
        </w:rPr>
      </w:pPr>
      <w:r w:rsidRPr="00F74ED5">
        <w:rPr>
          <w:color w:val="000000"/>
          <w:sz w:val="32"/>
          <w:szCs w:val="32"/>
        </w:rPr>
        <w:t>По функциональному назначению диоды делят на выпрямител</w:t>
      </w:r>
      <w:r w:rsidRPr="00F74ED5">
        <w:rPr>
          <w:color w:val="000000"/>
          <w:sz w:val="32"/>
          <w:szCs w:val="32"/>
        </w:rPr>
        <w:t>ь</w:t>
      </w:r>
      <w:r w:rsidRPr="00F74ED5">
        <w:rPr>
          <w:color w:val="000000"/>
          <w:sz w:val="32"/>
          <w:szCs w:val="32"/>
        </w:rPr>
        <w:t>ные, универсальные, импульсные, смесительные, стабилитроны, в</w:t>
      </w:r>
      <w:r w:rsidRPr="00F74ED5">
        <w:rPr>
          <w:color w:val="000000"/>
          <w:sz w:val="32"/>
          <w:szCs w:val="32"/>
        </w:rPr>
        <w:t>а</w:t>
      </w:r>
      <w:r w:rsidRPr="00F74ED5">
        <w:rPr>
          <w:color w:val="000000"/>
          <w:sz w:val="32"/>
          <w:szCs w:val="32"/>
        </w:rPr>
        <w:lastRenderedPageBreak/>
        <w:t xml:space="preserve">рикапы, туннельные, параметрические, </w:t>
      </w:r>
      <w:r w:rsidR="00C47FD3" w:rsidRPr="00F74ED5">
        <w:rPr>
          <w:color w:val="000000"/>
          <w:sz w:val="32"/>
          <w:szCs w:val="32"/>
        </w:rPr>
        <w:t>ф</w:t>
      </w:r>
      <w:r w:rsidRPr="00F74ED5">
        <w:rPr>
          <w:color w:val="000000"/>
          <w:sz w:val="32"/>
          <w:szCs w:val="32"/>
        </w:rPr>
        <w:t>отодиоды, светодиоды, ма</w:t>
      </w:r>
      <w:r w:rsidRPr="00F74ED5">
        <w:rPr>
          <w:color w:val="000000"/>
          <w:sz w:val="32"/>
          <w:szCs w:val="32"/>
        </w:rPr>
        <w:t>г</w:t>
      </w:r>
      <w:r w:rsidRPr="00F74ED5">
        <w:rPr>
          <w:color w:val="000000"/>
          <w:sz w:val="32"/>
          <w:szCs w:val="32"/>
        </w:rPr>
        <w:t>нитоди</w:t>
      </w:r>
      <w:r w:rsidRPr="00F74ED5">
        <w:rPr>
          <w:color w:val="000000"/>
          <w:sz w:val="32"/>
          <w:szCs w:val="32"/>
        </w:rPr>
        <w:t>о</w:t>
      </w:r>
      <w:r w:rsidRPr="00F74ED5">
        <w:rPr>
          <w:color w:val="000000"/>
          <w:sz w:val="32"/>
          <w:szCs w:val="32"/>
        </w:rPr>
        <w:t>ды и т</w:t>
      </w:r>
      <w:r w:rsidR="008F3742">
        <w:rPr>
          <w:color w:val="000000"/>
          <w:sz w:val="32"/>
          <w:szCs w:val="32"/>
        </w:rPr>
        <w:t>.</w:t>
      </w:r>
      <w:r w:rsidRPr="00F74ED5">
        <w:rPr>
          <w:color w:val="000000"/>
          <w:sz w:val="32"/>
          <w:szCs w:val="32"/>
        </w:rPr>
        <w:t xml:space="preserve">д. </w:t>
      </w:r>
    </w:p>
    <w:p w:rsidR="00A54B8E" w:rsidRPr="00CD5C16" w:rsidRDefault="00A54B8E" w:rsidP="00A55EAB">
      <w:pPr>
        <w:pStyle w:val="1"/>
        <w:spacing w:before="0" w:beforeAutospacing="0" w:after="0" w:afterAutospacing="0" w:line="288" w:lineRule="atLeast"/>
        <w:ind w:firstLine="567"/>
        <w:jc w:val="both"/>
        <w:rPr>
          <w:b w:val="0"/>
          <w:sz w:val="32"/>
          <w:szCs w:val="32"/>
        </w:rPr>
      </w:pPr>
      <w:r w:rsidRPr="00CD5C16">
        <w:rPr>
          <w:sz w:val="32"/>
          <w:szCs w:val="32"/>
        </w:rPr>
        <w:t>Выпрямительные диоды</w:t>
      </w:r>
      <w:r w:rsidR="00CD5C16" w:rsidRPr="00CD5C16">
        <w:rPr>
          <w:b w:val="0"/>
          <w:sz w:val="32"/>
          <w:szCs w:val="32"/>
        </w:rPr>
        <w:t>.</w:t>
      </w:r>
      <w:r w:rsidRPr="00CD5C16">
        <w:rPr>
          <w:b w:val="0"/>
          <w:sz w:val="32"/>
          <w:szCs w:val="32"/>
        </w:rPr>
        <w:t xml:space="preserve"> </w:t>
      </w:r>
      <w:r w:rsidR="00CD5C16" w:rsidRPr="00CD5C16">
        <w:rPr>
          <w:b w:val="0"/>
          <w:sz w:val="32"/>
          <w:szCs w:val="32"/>
        </w:rPr>
        <w:t xml:space="preserve">К ним относятся </w:t>
      </w:r>
      <w:r w:rsidRPr="00CD5C16">
        <w:rPr>
          <w:b w:val="0"/>
          <w:sz w:val="32"/>
          <w:szCs w:val="32"/>
        </w:rPr>
        <w:t>диоды, предназн</w:t>
      </w:r>
      <w:r w:rsidRPr="00CD5C16">
        <w:rPr>
          <w:b w:val="0"/>
          <w:sz w:val="32"/>
          <w:szCs w:val="32"/>
        </w:rPr>
        <w:t>а</w:t>
      </w:r>
      <w:r w:rsidRPr="00CD5C16">
        <w:rPr>
          <w:b w:val="0"/>
          <w:sz w:val="32"/>
          <w:szCs w:val="32"/>
        </w:rPr>
        <w:t>ченные для преобразования переменного тока в постоянный. К емк</w:t>
      </w:r>
      <w:r w:rsidRPr="00CD5C16">
        <w:rPr>
          <w:b w:val="0"/>
          <w:sz w:val="32"/>
          <w:szCs w:val="32"/>
        </w:rPr>
        <w:t>о</w:t>
      </w:r>
      <w:r w:rsidRPr="00CD5C16">
        <w:rPr>
          <w:b w:val="0"/>
          <w:sz w:val="32"/>
          <w:szCs w:val="32"/>
        </w:rPr>
        <w:t xml:space="preserve">сти </w:t>
      </w:r>
      <w:r w:rsidRPr="00CD5C16">
        <w:rPr>
          <w:b w:val="0"/>
          <w:i/>
          <w:sz w:val="32"/>
          <w:szCs w:val="32"/>
        </w:rPr>
        <w:t>р-п</w:t>
      </w:r>
      <w:r w:rsidRPr="00CD5C16">
        <w:rPr>
          <w:b w:val="0"/>
          <w:sz w:val="32"/>
          <w:szCs w:val="32"/>
        </w:rPr>
        <w:t xml:space="preserve"> перехода</w:t>
      </w:r>
      <w:r w:rsidR="00C47FD3" w:rsidRPr="00CD5C16">
        <w:rPr>
          <w:b w:val="0"/>
          <w:sz w:val="32"/>
          <w:szCs w:val="32"/>
        </w:rPr>
        <w:t>,</w:t>
      </w:r>
      <w:r w:rsidRPr="00CD5C16">
        <w:rPr>
          <w:b w:val="0"/>
          <w:sz w:val="32"/>
          <w:szCs w:val="32"/>
        </w:rPr>
        <w:t xml:space="preserve"> к быстродействию и стабильности параметров т</w:t>
      </w:r>
      <w:r w:rsidRPr="00CD5C16">
        <w:rPr>
          <w:b w:val="0"/>
          <w:sz w:val="32"/>
          <w:szCs w:val="32"/>
        </w:rPr>
        <w:t>а</w:t>
      </w:r>
      <w:r w:rsidRPr="00CD5C16">
        <w:rPr>
          <w:b w:val="0"/>
          <w:sz w:val="32"/>
          <w:szCs w:val="32"/>
        </w:rPr>
        <w:t>ких диодов не предъявляют специальных требов</w:t>
      </w:r>
      <w:r w:rsidRPr="00CD5C16">
        <w:rPr>
          <w:b w:val="0"/>
          <w:sz w:val="32"/>
          <w:szCs w:val="32"/>
        </w:rPr>
        <w:t>а</w:t>
      </w:r>
      <w:r w:rsidRPr="00CD5C16">
        <w:rPr>
          <w:b w:val="0"/>
          <w:sz w:val="32"/>
          <w:szCs w:val="32"/>
        </w:rPr>
        <w:t>ний</w:t>
      </w:r>
      <w:r w:rsidR="00C47FD3" w:rsidRPr="00CD5C16">
        <w:rPr>
          <w:b w:val="0"/>
          <w:sz w:val="32"/>
          <w:szCs w:val="32"/>
        </w:rPr>
        <w:t xml:space="preserve"> </w:t>
      </w:r>
      <w:r w:rsidRPr="00CD5C16">
        <w:rPr>
          <w:b w:val="0"/>
          <w:sz w:val="32"/>
          <w:szCs w:val="32"/>
        </w:rPr>
        <w:t>(</w:t>
      </w:r>
      <w:r w:rsidRPr="00E74448">
        <w:rPr>
          <w:b w:val="0"/>
          <w:i/>
          <w:sz w:val="32"/>
          <w:szCs w:val="32"/>
          <w:lang/>
        </w:rPr>
        <w:t>f</w:t>
      </w:r>
      <w:r w:rsidRPr="00CD5C16">
        <w:rPr>
          <w:b w:val="0"/>
          <w:sz w:val="32"/>
          <w:szCs w:val="32"/>
        </w:rPr>
        <w:t xml:space="preserve">=50Гц-100кГц). </w:t>
      </w:r>
    </w:p>
    <w:p w:rsidR="00A54B8E" w:rsidRPr="00676797" w:rsidRDefault="00A54B8E" w:rsidP="00A55EAB">
      <w:pPr>
        <w:pStyle w:val="a5"/>
        <w:spacing w:after="0" w:line="288" w:lineRule="atLeast"/>
        <w:ind w:firstLine="567"/>
        <w:jc w:val="both"/>
        <w:rPr>
          <w:color w:val="000000"/>
          <w:sz w:val="32"/>
          <w:szCs w:val="32"/>
        </w:rPr>
      </w:pPr>
      <w:r w:rsidRPr="00CD5C16">
        <w:rPr>
          <w:color w:val="000000"/>
          <w:sz w:val="32"/>
          <w:szCs w:val="32"/>
        </w:rPr>
        <w:t>В качестве выпрямительных диодов используют сплавные и дифф</w:t>
      </w:r>
      <w:r w:rsidRPr="00CD5C16">
        <w:rPr>
          <w:color w:val="000000"/>
          <w:sz w:val="32"/>
          <w:szCs w:val="32"/>
        </w:rPr>
        <w:t>у</w:t>
      </w:r>
      <w:r w:rsidRPr="00CD5C16">
        <w:rPr>
          <w:color w:val="000000"/>
          <w:sz w:val="32"/>
          <w:szCs w:val="32"/>
        </w:rPr>
        <w:t>зионные диоды</w:t>
      </w:r>
      <w:r w:rsidRPr="00676797">
        <w:rPr>
          <w:color w:val="000000"/>
          <w:sz w:val="32"/>
          <w:szCs w:val="32"/>
        </w:rPr>
        <w:t xml:space="preserve">, выполненные на основе несимметричных </w:t>
      </w:r>
      <w:r w:rsidRPr="00C47FD3">
        <w:rPr>
          <w:i/>
          <w:color w:val="000000"/>
          <w:sz w:val="32"/>
          <w:szCs w:val="32"/>
        </w:rPr>
        <w:t>р-п</w:t>
      </w:r>
      <w:r w:rsidRPr="00676797">
        <w:rPr>
          <w:color w:val="000000"/>
          <w:sz w:val="32"/>
          <w:szCs w:val="32"/>
        </w:rPr>
        <w:t xml:space="preserve"> переходов. Для выпрямительных диодов характерно малое сопроти</w:t>
      </w:r>
      <w:r w:rsidRPr="00676797">
        <w:rPr>
          <w:color w:val="000000"/>
          <w:sz w:val="32"/>
          <w:szCs w:val="32"/>
        </w:rPr>
        <w:t>в</w:t>
      </w:r>
      <w:r w:rsidRPr="00676797">
        <w:rPr>
          <w:color w:val="000000"/>
          <w:sz w:val="32"/>
          <w:szCs w:val="32"/>
        </w:rPr>
        <w:t>ление в проводящем состоянии и возможность пропу</w:t>
      </w:r>
      <w:r w:rsidRPr="00676797">
        <w:rPr>
          <w:color w:val="000000"/>
          <w:sz w:val="32"/>
          <w:szCs w:val="32"/>
        </w:rPr>
        <w:t>с</w:t>
      </w:r>
      <w:r w:rsidRPr="00676797">
        <w:rPr>
          <w:color w:val="000000"/>
          <w:sz w:val="32"/>
          <w:szCs w:val="32"/>
        </w:rPr>
        <w:t xml:space="preserve">кать большие токи.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Барьерная емкость из-за большой площади </w:t>
      </w:r>
      <w:r w:rsidRPr="00C47FD3">
        <w:rPr>
          <w:i/>
          <w:color w:val="000000"/>
          <w:sz w:val="32"/>
          <w:szCs w:val="32"/>
        </w:rPr>
        <w:t>р-п</w:t>
      </w:r>
      <w:r w:rsidRPr="00676797">
        <w:rPr>
          <w:color w:val="000000"/>
          <w:sz w:val="32"/>
          <w:szCs w:val="32"/>
        </w:rPr>
        <w:t xml:space="preserve"> перехода велика и достигает значений десятков пикофарад.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Основными параметрами выпрямительных диодов являются: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допустимое обратное напряжение диода </w:t>
      </w:r>
      <w:r w:rsidR="00A54B8E" w:rsidRPr="00E74448">
        <w:rPr>
          <w:i/>
          <w:color w:val="000000"/>
          <w:sz w:val="32"/>
          <w:szCs w:val="32"/>
          <w:lang/>
        </w:rPr>
        <w:t>U</w:t>
      </w:r>
      <w:r w:rsidR="00A54B8E" w:rsidRPr="00E74448">
        <w:rPr>
          <w:i/>
          <w:color w:val="000000"/>
          <w:sz w:val="32"/>
          <w:szCs w:val="32"/>
          <w:vertAlign w:val="subscript"/>
        </w:rPr>
        <w:t>обр.д</w:t>
      </w:r>
      <w:r w:rsidR="00A54B8E" w:rsidRPr="00676797">
        <w:rPr>
          <w:color w:val="000000"/>
          <w:sz w:val="32"/>
          <w:szCs w:val="32"/>
          <w:vertAlign w:val="subscript"/>
        </w:rPr>
        <w:t>.</w:t>
      </w:r>
      <w:r w:rsidR="00A54B8E" w:rsidRPr="00676797">
        <w:rPr>
          <w:color w:val="000000"/>
          <w:sz w:val="32"/>
          <w:szCs w:val="32"/>
        </w:rPr>
        <w:t xml:space="preserve"> - значение н</w:t>
      </w:r>
      <w:r w:rsidR="00A54B8E" w:rsidRPr="00676797">
        <w:rPr>
          <w:color w:val="000000"/>
          <w:sz w:val="32"/>
          <w:szCs w:val="32"/>
        </w:rPr>
        <w:t>а</w:t>
      </w:r>
      <w:r w:rsidR="00A54B8E" w:rsidRPr="00676797">
        <w:rPr>
          <w:color w:val="000000"/>
          <w:sz w:val="32"/>
          <w:szCs w:val="32"/>
        </w:rPr>
        <w:t>пряжения, приложенного в обратном направлении, которое диод м</w:t>
      </w:r>
      <w:r w:rsidR="00A54B8E" w:rsidRPr="00676797">
        <w:rPr>
          <w:color w:val="000000"/>
          <w:sz w:val="32"/>
          <w:szCs w:val="32"/>
        </w:rPr>
        <w:t>о</w:t>
      </w:r>
      <w:r w:rsidR="00A54B8E" w:rsidRPr="00676797">
        <w:rPr>
          <w:color w:val="000000"/>
          <w:sz w:val="32"/>
          <w:szCs w:val="32"/>
        </w:rPr>
        <w:t>жет выдержать в течение длительного времени без нарушения его р</w:t>
      </w:r>
      <w:r w:rsidR="00A54B8E" w:rsidRPr="00676797">
        <w:rPr>
          <w:color w:val="000000"/>
          <w:sz w:val="32"/>
          <w:szCs w:val="32"/>
        </w:rPr>
        <w:t>а</w:t>
      </w:r>
      <w:r w:rsidR="00A54B8E" w:rsidRPr="00676797">
        <w:rPr>
          <w:color w:val="000000"/>
          <w:sz w:val="32"/>
          <w:szCs w:val="32"/>
        </w:rPr>
        <w:t>бот</w:t>
      </w:r>
      <w:r w:rsidR="00A54B8E" w:rsidRPr="00676797">
        <w:rPr>
          <w:color w:val="000000"/>
          <w:sz w:val="32"/>
          <w:szCs w:val="32"/>
        </w:rPr>
        <w:t>о</w:t>
      </w:r>
      <w:r w:rsidR="00A54B8E" w:rsidRPr="00676797">
        <w:rPr>
          <w:color w:val="000000"/>
          <w:sz w:val="32"/>
          <w:szCs w:val="32"/>
        </w:rPr>
        <w:t xml:space="preserve">способности;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средний прямой ток диода </w:t>
      </w:r>
      <w:r w:rsidR="00A54B8E" w:rsidRPr="00E74448">
        <w:rPr>
          <w:i/>
          <w:color w:val="000000"/>
          <w:sz w:val="32"/>
          <w:szCs w:val="32"/>
          <w:lang/>
        </w:rPr>
        <w:t>I</w:t>
      </w:r>
      <w:r w:rsidR="00A54B8E" w:rsidRPr="00E74448">
        <w:rPr>
          <w:i/>
          <w:color w:val="000000"/>
          <w:sz w:val="32"/>
          <w:szCs w:val="32"/>
          <w:vertAlign w:val="subscript"/>
        </w:rPr>
        <w:t>ср</w:t>
      </w:r>
      <w:r w:rsidR="00A54B8E" w:rsidRPr="00676797">
        <w:rPr>
          <w:color w:val="000000"/>
          <w:sz w:val="32"/>
          <w:szCs w:val="32"/>
        </w:rPr>
        <w:t xml:space="preserve"> - максимально допустимое знач</w:t>
      </w:r>
      <w:r w:rsidR="00A54B8E" w:rsidRPr="00676797">
        <w:rPr>
          <w:color w:val="000000"/>
          <w:sz w:val="32"/>
          <w:szCs w:val="32"/>
        </w:rPr>
        <w:t>е</w:t>
      </w:r>
      <w:r w:rsidR="00A54B8E" w:rsidRPr="00676797">
        <w:rPr>
          <w:color w:val="000000"/>
          <w:sz w:val="32"/>
          <w:szCs w:val="32"/>
        </w:rPr>
        <w:t>ние постоянного тока, протекающего через диод в прямом направл</w:t>
      </w:r>
      <w:r w:rsidR="00A54B8E" w:rsidRPr="00676797">
        <w:rPr>
          <w:color w:val="000000"/>
          <w:sz w:val="32"/>
          <w:szCs w:val="32"/>
        </w:rPr>
        <w:t>е</w:t>
      </w:r>
      <w:r w:rsidR="00A54B8E" w:rsidRPr="00676797">
        <w:rPr>
          <w:color w:val="000000"/>
          <w:sz w:val="32"/>
          <w:szCs w:val="32"/>
        </w:rPr>
        <w:t xml:space="preserve">нии;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максимально допустимый импульсный ток </w:t>
      </w:r>
      <w:r w:rsidR="00A54B8E" w:rsidRPr="00E74448">
        <w:rPr>
          <w:i/>
          <w:color w:val="000000"/>
          <w:sz w:val="32"/>
          <w:szCs w:val="32"/>
          <w:lang/>
        </w:rPr>
        <w:t>I</w:t>
      </w:r>
      <w:r w:rsidR="00A54B8E" w:rsidRPr="00E74448">
        <w:rPr>
          <w:i/>
          <w:color w:val="000000"/>
          <w:sz w:val="32"/>
          <w:szCs w:val="32"/>
          <w:vertAlign w:val="subscript"/>
          <w:lang/>
        </w:rPr>
        <w:t>max</w:t>
      </w:r>
      <w:r w:rsidR="00A54B8E" w:rsidRPr="00676797">
        <w:rPr>
          <w:color w:val="000000"/>
          <w:sz w:val="32"/>
          <w:szCs w:val="32"/>
        </w:rPr>
        <w:t xml:space="preserve"> - ток при зада</w:t>
      </w:r>
      <w:r w:rsidR="00A54B8E" w:rsidRPr="00676797">
        <w:rPr>
          <w:color w:val="000000"/>
          <w:sz w:val="32"/>
          <w:szCs w:val="32"/>
        </w:rPr>
        <w:t>н</w:t>
      </w:r>
      <w:r w:rsidR="00A54B8E" w:rsidRPr="00676797">
        <w:rPr>
          <w:color w:val="000000"/>
          <w:sz w:val="32"/>
          <w:szCs w:val="32"/>
        </w:rPr>
        <w:t xml:space="preserve">ной максимальной длительности импульса;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обратный ток диода - среднее значение обратного тока;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прямое напряжение на диоде </w:t>
      </w:r>
      <w:r w:rsidR="00A54B8E" w:rsidRPr="00E74448">
        <w:rPr>
          <w:i/>
          <w:color w:val="000000"/>
          <w:sz w:val="32"/>
          <w:szCs w:val="32"/>
          <w:lang/>
        </w:rPr>
        <w:t>U</w:t>
      </w:r>
      <w:r w:rsidR="00A54B8E" w:rsidRPr="00E74448">
        <w:rPr>
          <w:i/>
          <w:color w:val="000000"/>
          <w:sz w:val="32"/>
          <w:szCs w:val="32"/>
          <w:vertAlign w:val="subscript"/>
        </w:rPr>
        <w:t>пр</w:t>
      </w:r>
      <w:r w:rsidR="00A54B8E" w:rsidRPr="00676797">
        <w:rPr>
          <w:color w:val="000000"/>
          <w:sz w:val="32"/>
          <w:szCs w:val="32"/>
        </w:rPr>
        <w:t xml:space="preserve"> </w:t>
      </w:r>
      <w:r w:rsidR="00C47FD3">
        <w:rPr>
          <w:color w:val="000000"/>
          <w:sz w:val="32"/>
          <w:szCs w:val="32"/>
        </w:rPr>
        <w:t xml:space="preserve">– падение </w:t>
      </w:r>
      <w:r w:rsidR="00A54B8E" w:rsidRPr="00676797">
        <w:rPr>
          <w:color w:val="000000"/>
          <w:sz w:val="32"/>
          <w:szCs w:val="32"/>
        </w:rPr>
        <w:t>напряжени</w:t>
      </w:r>
      <w:r w:rsidR="00C47FD3">
        <w:rPr>
          <w:color w:val="000000"/>
          <w:sz w:val="32"/>
          <w:szCs w:val="32"/>
        </w:rPr>
        <w:t>я</w:t>
      </w:r>
      <w:r w:rsidR="00A54B8E" w:rsidRPr="00676797">
        <w:rPr>
          <w:color w:val="000000"/>
          <w:sz w:val="32"/>
          <w:szCs w:val="32"/>
        </w:rPr>
        <w:t xml:space="preserve"> при среднем значении прямого тока;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мощность, рассеиваемая на диоде</w:t>
      </w:r>
      <w:r w:rsidR="00C47FD3">
        <w:rPr>
          <w:color w:val="000000"/>
          <w:sz w:val="32"/>
          <w:szCs w:val="32"/>
        </w:rPr>
        <w:t>,</w:t>
      </w:r>
      <w:r w:rsidR="00A54B8E" w:rsidRPr="00676797">
        <w:rPr>
          <w:color w:val="000000"/>
          <w:sz w:val="32"/>
          <w:szCs w:val="32"/>
        </w:rPr>
        <w:t xml:space="preserve"> </w:t>
      </w:r>
      <w:r w:rsidR="00A54B8E" w:rsidRPr="00E74448">
        <w:rPr>
          <w:i/>
          <w:color w:val="000000"/>
          <w:sz w:val="32"/>
          <w:szCs w:val="32"/>
          <w:lang/>
        </w:rPr>
        <w:t>P</w:t>
      </w:r>
      <w:r w:rsidR="00A54B8E" w:rsidRPr="00E74448">
        <w:rPr>
          <w:i/>
          <w:color w:val="000000"/>
          <w:sz w:val="32"/>
          <w:szCs w:val="32"/>
          <w:vertAlign w:val="subscript"/>
        </w:rPr>
        <w:t>д</w:t>
      </w:r>
      <w:r w:rsidR="00A54B8E" w:rsidRPr="00676797">
        <w:rPr>
          <w:color w:val="000000"/>
          <w:sz w:val="32"/>
          <w:szCs w:val="32"/>
          <w:vertAlign w:val="subscript"/>
        </w:rPr>
        <w:t xml:space="preserve"> </w:t>
      </w:r>
      <w:r w:rsidR="00A54B8E" w:rsidRPr="00676797">
        <w:rPr>
          <w:color w:val="000000"/>
          <w:sz w:val="32"/>
          <w:szCs w:val="32"/>
        </w:rPr>
        <w:t>- средняя мощность, ра</w:t>
      </w:r>
      <w:r w:rsidR="00A54B8E" w:rsidRPr="00676797">
        <w:rPr>
          <w:color w:val="000000"/>
          <w:sz w:val="32"/>
          <w:szCs w:val="32"/>
        </w:rPr>
        <w:t>с</w:t>
      </w:r>
      <w:r w:rsidR="00A54B8E" w:rsidRPr="00676797">
        <w:rPr>
          <w:color w:val="000000"/>
          <w:sz w:val="32"/>
          <w:szCs w:val="32"/>
        </w:rPr>
        <w:t>сеиваемая диодом при протекании тока в прямом и обратном напра</w:t>
      </w:r>
      <w:r w:rsidR="00A54B8E" w:rsidRPr="00676797">
        <w:rPr>
          <w:color w:val="000000"/>
          <w:sz w:val="32"/>
          <w:szCs w:val="32"/>
        </w:rPr>
        <w:t>в</w:t>
      </w:r>
      <w:r w:rsidR="00A54B8E" w:rsidRPr="00676797">
        <w:rPr>
          <w:color w:val="000000"/>
          <w:sz w:val="32"/>
          <w:szCs w:val="32"/>
        </w:rPr>
        <w:t xml:space="preserve">лениях; </w:t>
      </w:r>
    </w:p>
    <w:p w:rsidR="00A54B8E" w:rsidRPr="00676797" w:rsidRDefault="00035C8B" w:rsidP="00A55EAB">
      <w:pPr>
        <w:pStyle w:val="a5"/>
        <w:spacing w:after="0" w:line="288" w:lineRule="atLeast"/>
        <w:ind w:firstLine="567"/>
        <w:jc w:val="both"/>
        <w:rPr>
          <w:color w:val="000000"/>
          <w:sz w:val="32"/>
          <w:szCs w:val="32"/>
        </w:rPr>
      </w:pPr>
      <w:r w:rsidRPr="00035C8B">
        <w:rPr>
          <w:color w:val="000000"/>
          <w:sz w:val="32"/>
          <w:szCs w:val="32"/>
        </w:rPr>
        <w:t xml:space="preserve">- </w:t>
      </w:r>
      <w:r w:rsidR="00A54B8E" w:rsidRPr="00676797">
        <w:rPr>
          <w:color w:val="000000"/>
          <w:sz w:val="32"/>
          <w:szCs w:val="32"/>
        </w:rPr>
        <w:t xml:space="preserve">дифференциальное сопротивление диода </w:t>
      </w:r>
      <w:r w:rsidR="00A54B8E" w:rsidRPr="00CD5C16">
        <w:rPr>
          <w:i/>
          <w:color w:val="000000"/>
          <w:sz w:val="32"/>
          <w:szCs w:val="32"/>
          <w:lang/>
        </w:rPr>
        <w:t>r</w:t>
      </w:r>
      <w:r w:rsidR="00A54B8E" w:rsidRPr="00CD5C16">
        <w:rPr>
          <w:i/>
          <w:color w:val="000000"/>
          <w:sz w:val="32"/>
          <w:szCs w:val="32"/>
          <w:vertAlign w:val="subscript"/>
        </w:rPr>
        <w:t>д</w:t>
      </w:r>
      <w:r w:rsidR="00A54B8E" w:rsidRPr="00676797">
        <w:rPr>
          <w:color w:val="000000"/>
          <w:sz w:val="32"/>
          <w:szCs w:val="32"/>
        </w:rPr>
        <w:t xml:space="preserve"> - отношение прир</w:t>
      </w:r>
      <w:r w:rsidR="00A54B8E" w:rsidRPr="00676797">
        <w:rPr>
          <w:color w:val="000000"/>
          <w:sz w:val="32"/>
          <w:szCs w:val="32"/>
        </w:rPr>
        <w:t>а</w:t>
      </w:r>
      <w:r w:rsidR="00A54B8E" w:rsidRPr="00676797">
        <w:rPr>
          <w:color w:val="000000"/>
          <w:sz w:val="32"/>
          <w:szCs w:val="32"/>
        </w:rPr>
        <w:t xml:space="preserve">щения напряжения на диоде к вызвавшему его приращению тока. </w:t>
      </w:r>
    </w:p>
    <w:p w:rsidR="00A54B8E" w:rsidRPr="00676797" w:rsidRDefault="00A54B8E" w:rsidP="00A55EAB">
      <w:pPr>
        <w:pStyle w:val="a5"/>
        <w:spacing w:after="0" w:line="288" w:lineRule="atLeast"/>
        <w:ind w:firstLine="567"/>
        <w:jc w:val="both"/>
        <w:rPr>
          <w:color w:val="000000"/>
          <w:sz w:val="32"/>
          <w:szCs w:val="32"/>
        </w:rPr>
      </w:pPr>
      <w:r w:rsidRPr="00676797">
        <w:rPr>
          <w:color w:val="000000"/>
          <w:sz w:val="32"/>
          <w:szCs w:val="32"/>
        </w:rPr>
        <w:t xml:space="preserve">Германиевые диоды могут быть использованы при температурах, не превышающих 70 </w:t>
      </w:r>
      <w:r w:rsidR="00C47FD3">
        <w:rPr>
          <w:color w:val="000000"/>
          <w:sz w:val="32"/>
          <w:szCs w:val="32"/>
        </w:rPr>
        <w:t>–</w:t>
      </w:r>
      <w:r w:rsidRPr="00676797">
        <w:rPr>
          <w:color w:val="000000"/>
          <w:sz w:val="32"/>
          <w:szCs w:val="32"/>
        </w:rPr>
        <w:t xml:space="preserve"> 80</w:t>
      </w:r>
      <w:r w:rsidR="00C47FD3" w:rsidRPr="00C47FD3">
        <w:rPr>
          <w:color w:val="000000"/>
          <w:sz w:val="32"/>
          <w:szCs w:val="32"/>
          <w:vertAlign w:val="superscript"/>
        </w:rPr>
        <w:t>о</w:t>
      </w:r>
      <w:r w:rsidRPr="00676797">
        <w:rPr>
          <w:color w:val="000000"/>
          <w:sz w:val="32"/>
          <w:szCs w:val="32"/>
        </w:rPr>
        <w:t xml:space="preserve">С, а кремниевые 120 </w:t>
      </w:r>
      <w:r w:rsidR="00C47FD3">
        <w:rPr>
          <w:color w:val="000000"/>
          <w:sz w:val="32"/>
          <w:szCs w:val="32"/>
        </w:rPr>
        <w:t>–</w:t>
      </w:r>
      <w:r w:rsidRPr="00676797">
        <w:rPr>
          <w:color w:val="000000"/>
          <w:sz w:val="32"/>
          <w:szCs w:val="32"/>
        </w:rPr>
        <w:t xml:space="preserve"> 150</w:t>
      </w:r>
      <w:r w:rsidR="00C47FD3" w:rsidRPr="00C47FD3">
        <w:rPr>
          <w:color w:val="000000"/>
          <w:sz w:val="32"/>
          <w:szCs w:val="32"/>
          <w:vertAlign w:val="superscript"/>
        </w:rPr>
        <w:t>о</w:t>
      </w:r>
      <w:r w:rsidRPr="00676797">
        <w:rPr>
          <w:color w:val="000000"/>
          <w:sz w:val="32"/>
          <w:szCs w:val="32"/>
        </w:rPr>
        <w:t>С. Нижний п</w:t>
      </w:r>
      <w:r w:rsidRPr="00676797">
        <w:rPr>
          <w:color w:val="000000"/>
          <w:sz w:val="32"/>
          <w:szCs w:val="32"/>
        </w:rPr>
        <w:t>о</w:t>
      </w:r>
      <w:r w:rsidRPr="00676797">
        <w:rPr>
          <w:color w:val="000000"/>
          <w:sz w:val="32"/>
          <w:szCs w:val="32"/>
        </w:rPr>
        <w:t xml:space="preserve">рог температур </w:t>
      </w:r>
      <w:r w:rsidR="00C47FD3">
        <w:rPr>
          <w:color w:val="000000"/>
          <w:sz w:val="32"/>
          <w:szCs w:val="32"/>
        </w:rPr>
        <w:t>–</w:t>
      </w:r>
      <w:r w:rsidRPr="00676797">
        <w:rPr>
          <w:color w:val="000000"/>
          <w:sz w:val="32"/>
          <w:szCs w:val="32"/>
        </w:rPr>
        <w:t xml:space="preserve"> 60</w:t>
      </w:r>
      <w:r w:rsidR="00C47FD3" w:rsidRPr="00C47FD3">
        <w:rPr>
          <w:color w:val="000000"/>
          <w:sz w:val="32"/>
          <w:szCs w:val="32"/>
          <w:vertAlign w:val="superscript"/>
        </w:rPr>
        <w:t>о</w:t>
      </w:r>
      <w:r w:rsidRPr="00676797">
        <w:rPr>
          <w:color w:val="000000"/>
          <w:sz w:val="32"/>
          <w:szCs w:val="32"/>
        </w:rPr>
        <w:t>С. Кроме этого, преимуществом кремниевых ди</w:t>
      </w:r>
      <w:r w:rsidR="008E7123">
        <w:rPr>
          <w:color w:val="000000"/>
          <w:sz w:val="32"/>
          <w:szCs w:val="32"/>
        </w:rPr>
        <w:softHyphen/>
      </w:r>
      <w:r w:rsidRPr="00676797">
        <w:rPr>
          <w:color w:val="000000"/>
          <w:sz w:val="32"/>
          <w:szCs w:val="32"/>
        </w:rPr>
        <w:t>одов являются малые обратные токи, большие допустимые обра</w:t>
      </w:r>
      <w:r w:rsidRPr="00676797">
        <w:rPr>
          <w:color w:val="000000"/>
          <w:sz w:val="32"/>
          <w:szCs w:val="32"/>
        </w:rPr>
        <w:t>т</w:t>
      </w:r>
      <w:r w:rsidR="00E74448">
        <w:rPr>
          <w:color w:val="000000"/>
          <w:sz w:val="32"/>
          <w:szCs w:val="32"/>
        </w:rPr>
        <w:t>ные напряжения (2500</w:t>
      </w:r>
      <w:r w:rsidRPr="00676797">
        <w:rPr>
          <w:color w:val="000000"/>
          <w:sz w:val="32"/>
          <w:szCs w:val="32"/>
        </w:rPr>
        <w:t>-3500 В). Преимуществом германиевых диодов я</w:t>
      </w:r>
      <w:r w:rsidRPr="00676797">
        <w:rPr>
          <w:color w:val="000000"/>
          <w:sz w:val="32"/>
          <w:szCs w:val="32"/>
        </w:rPr>
        <w:t>в</w:t>
      </w:r>
      <w:r w:rsidRPr="00676797">
        <w:rPr>
          <w:color w:val="000000"/>
          <w:sz w:val="32"/>
          <w:szCs w:val="32"/>
        </w:rPr>
        <w:t>ляется малое падение напряжения при проп</w:t>
      </w:r>
      <w:r w:rsidR="008E7123">
        <w:rPr>
          <w:color w:val="000000"/>
          <w:sz w:val="32"/>
          <w:szCs w:val="32"/>
        </w:rPr>
        <w:t>ускании прямого тока (0,2 - 0,6В против 0,8 - 1,2</w:t>
      </w:r>
      <w:r w:rsidRPr="00676797">
        <w:rPr>
          <w:color w:val="000000"/>
          <w:sz w:val="32"/>
          <w:szCs w:val="32"/>
        </w:rPr>
        <w:t>В у кремниевых). По величине прямого т</w:t>
      </w:r>
      <w:r w:rsidRPr="00676797">
        <w:rPr>
          <w:color w:val="000000"/>
          <w:sz w:val="32"/>
          <w:szCs w:val="32"/>
        </w:rPr>
        <w:t>о</w:t>
      </w:r>
      <w:r w:rsidRPr="00676797">
        <w:rPr>
          <w:color w:val="000000"/>
          <w:sz w:val="32"/>
          <w:szCs w:val="32"/>
        </w:rPr>
        <w:t xml:space="preserve">ка эти </w:t>
      </w:r>
      <w:r w:rsidRPr="00676797">
        <w:rPr>
          <w:color w:val="000000"/>
          <w:sz w:val="32"/>
          <w:szCs w:val="32"/>
        </w:rPr>
        <w:lastRenderedPageBreak/>
        <w:t xml:space="preserve">диоды делятся на диоды малой мощности, средней мощности и большой мощности. </w:t>
      </w:r>
      <w:r w:rsidRPr="00E74448">
        <w:rPr>
          <w:i/>
          <w:color w:val="000000"/>
          <w:sz w:val="32"/>
          <w:szCs w:val="32"/>
          <w:lang/>
        </w:rPr>
        <w:t>I</w:t>
      </w:r>
      <w:r w:rsidRPr="00E74448">
        <w:rPr>
          <w:i/>
          <w:color w:val="000000"/>
          <w:sz w:val="32"/>
          <w:szCs w:val="32"/>
          <w:vertAlign w:val="subscript"/>
        </w:rPr>
        <w:t>пр</w:t>
      </w:r>
      <w:r w:rsidR="006E65AF" w:rsidRPr="008E7123">
        <w:rPr>
          <w:color w:val="000000"/>
          <w:sz w:val="32"/>
          <w:szCs w:val="32"/>
        </w:rPr>
        <w:t>&lt;</w:t>
      </w:r>
      <w:r w:rsidRPr="00676797">
        <w:rPr>
          <w:color w:val="000000"/>
          <w:sz w:val="32"/>
          <w:szCs w:val="32"/>
        </w:rPr>
        <w:t>0.3А; 0.3А&lt;</w:t>
      </w:r>
      <w:r w:rsidRPr="00E74448">
        <w:rPr>
          <w:i/>
          <w:color w:val="000000"/>
          <w:sz w:val="32"/>
          <w:szCs w:val="32"/>
          <w:lang/>
        </w:rPr>
        <w:t>I</w:t>
      </w:r>
      <w:r w:rsidRPr="00E74448">
        <w:rPr>
          <w:i/>
          <w:color w:val="000000"/>
          <w:sz w:val="32"/>
          <w:szCs w:val="32"/>
          <w:vertAlign w:val="subscript"/>
        </w:rPr>
        <w:t>пр</w:t>
      </w:r>
      <w:r w:rsidR="006E65AF" w:rsidRPr="008E7123">
        <w:rPr>
          <w:color w:val="000000"/>
          <w:sz w:val="32"/>
          <w:szCs w:val="32"/>
        </w:rPr>
        <w:t>&lt;</w:t>
      </w:r>
      <w:r w:rsidRPr="00676797">
        <w:rPr>
          <w:color w:val="000000"/>
          <w:sz w:val="32"/>
          <w:szCs w:val="32"/>
        </w:rPr>
        <w:t xml:space="preserve">10А; </w:t>
      </w:r>
      <w:r w:rsidRPr="00E74448">
        <w:rPr>
          <w:i/>
          <w:color w:val="000000"/>
          <w:sz w:val="32"/>
          <w:szCs w:val="32"/>
          <w:lang/>
        </w:rPr>
        <w:t>I</w:t>
      </w:r>
      <w:r w:rsidRPr="00E74448">
        <w:rPr>
          <w:i/>
          <w:color w:val="000000"/>
          <w:sz w:val="32"/>
          <w:szCs w:val="32"/>
          <w:vertAlign w:val="subscript"/>
        </w:rPr>
        <w:t>пр</w:t>
      </w:r>
      <w:r w:rsidRPr="00676797">
        <w:rPr>
          <w:color w:val="000000"/>
          <w:sz w:val="32"/>
          <w:szCs w:val="32"/>
        </w:rPr>
        <w:t>&gt;10А</w:t>
      </w:r>
      <w:r w:rsidR="008E7123">
        <w:rPr>
          <w:color w:val="000000"/>
          <w:sz w:val="32"/>
          <w:szCs w:val="32"/>
        </w:rPr>
        <w:t xml:space="preserve"> </w:t>
      </w:r>
      <w:r w:rsidRPr="00676797">
        <w:rPr>
          <w:color w:val="000000"/>
          <w:sz w:val="32"/>
          <w:szCs w:val="32"/>
        </w:rPr>
        <w:t>-</w:t>
      </w:r>
      <w:r w:rsidR="008E7123">
        <w:rPr>
          <w:color w:val="000000"/>
          <w:sz w:val="32"/>
          <w:szCs w:val="32"/>
        </w:rPr>
        <w:t xml:space="preserve"> </w:t>
      </w:r>
      <w:r w:rsidRPr="00676797">
        <w:rPr>
          <w:color w:val="000000"/>
          <w:sz w:val="32"/>
          <w:szCs w:val="32"/>
        </w:rPr>
        <w:t>(силовые)</w:t>
      </w:r>
      <w:r w:rsidR="008E7123">
        <w:rPr>
          <w:color w:val="000000"/>
          <w:sz w:val="32"/>
          <w:szCs w:val="32"/>
        </w:rPr>
        <w:t>.</w:t>
      </w:r>
      <w:r w:rsidRPr="00676797">
        <w:rPr>
          <w:color w:val="000000"/>
          <w:sz w:val="32"/>
          <w:szCs w:val="32"/>
        </w:rPr>
        <w:t xml:space="preserve"> </w:t>
      </w:r>
    </w:p>
    <w:p w:rsidR="008F3742" w:rsidRDefault="00A54B8E" w:rsidP="00A55EAB">
      <w:pPr>
        <w:spacing w:line="288" w:lineRule="atLeast"/>
        <w:ind w:firstLine="567"/>
        <w:jc w:val="both"/>
        <w:rPr>
          <w:color w:val="000000"/>
          <w:sz w:val="32"/>
          <w:szCs w:val="32"/>
        </w:rPr>
      </w:pPr>
      <w:r w:rsidRPr="00CD5C16">
        <w:rPr>
          <w:b/>
          <w:sz w:val="32"/>
          <w:szCs w:val="32"/>
        </w:rPr>
        <w:t>Импульсные диоды</w:t>
      </w:r>
      <w:r w:rsidR="00CD5C16">
        <w:rPr>
          <w:b/>
        </w:rPr>
        <w:t xml:space="preserve">. </w:t>
      </w:r>
      <w:r w:rsidR="00CD5C16" w:rsidRPr="00CD5C16">
        <w:rPr>
          <w:sz w:val="32"/>
          <w:szCs w:val="32"/>
        </w:rPr>
        <w:t>Эти</w:t>
      </w:r>
      <w:r w:rsidRPr="00CD5C16">
        <w:rPr>
          <w:b/>
          <w:sz w:val="32"/>
          <w:szCs w:val="32"/>
        </w:rPr>
        <w:t xml:space="preserve"> </w:t>
      </w:r>
      <w:r w:rsidRPr="00CD5C16">
        <w:rPr>
          <w:sz w:val="32"/>
          <w:szCs w:val="32"/>
        </w:rPr>
        <w:t>диоды имеют малую длительность п</w:t>
      </w:r>
      <w:r w:rsidRPr="00CD5C16">
        <w:rPr>
          <w:sz w:val="32"/>
          <w:szCs w:val="32"/>
        </w:rPr>
        <w:t>е</w:t>
      </w:r>
      <w:r w:rsidRPr="00CD5C16">
        <w:rPr>
          <w:sz w:val="32"/>
          <w:szCs w:val="32"/>
        </w:rPr>
        <w:t>реходных процессов и предназначены для работы в импульсных ц</w:t>
      </w:r>
      <w:r w:rsidRPr="00CD5C16">
        <w:rPr>
          <w:sz w:val="32"/>
          <w:szCs w:val="32"/>
        </w:rPr>
        <w:t>е</w:t>
      </w:r>
      <w:r w:rsidRPr="00CD5C16">
        <w:rPr>
          <w:sz w:val="32"/>
          <w:szCs w:val="32"/>
        </w:rPr>
        <w:t xml:space="preserve">пях. От выпрямительных диодов они отличаются малыми емкостями </w:t>
      </w:r>
      <w:r w:rsidRPr="00CD5C16">
        <w:rPr>
          <w:i/>
          <w:sz w:val="32"/>
          <w:szCs w:val="32"/>
        </w:rPr>
        <w:t>р-п</w:t>
      </w:r>
      <w:r w:rsidRPr="00CD5C16">
        <w:rPr>
          <w:sz w:val="32"/>
          <w:szCs w:val="32"/>
        </w:rPr>
        <w:t xml:space="preserve"> перехода (доли пик</w:t>
      </w:r>
      <w:r w:rsidRPr="00CD5C16">
        <w:rPr>
          <w:sz w:val="32"/>
          <w:szCs w:val="32"/>
        </w:rPr>
        <w:t>о</w:t>
      </w:r>
      <w:r w:rsidRPr="00CD5C16">
        <w:rPr>
          <w:sz w:val="32"/>
          <w:szCs w:val="32"/>
        </w:rPr>
        <w:t xml:space="preserve">фарад). Уменьшение емкостей достигается за счет уменьшения площади </w:t>
      </w:r>
      <w:r w:rsidRPr="00CD5C16">
        <w:rPr>
          <w:i/>
          <w:sz w:val="32"/>
          <w:szCs w:val="32"/>
        </w:rPr>
        <w:t>р-п</w:t>
      </w:r>
      <w:r w:rsidRPr="00CD5C16">
        <w:rPr>
          <w:sz w:val="32"/>
          <w:szCs w:val="32"/>
        </w:rPr>
        <w:t xml:space="preserve"> перехода, поэтому допустимые мо</w:t>
      </w:r>
      <w:r w:rsidRPr="00CD5C16">
        <w:rPr>
          <w:sz w:val="32"/>
          <w:szCs w:val="32"/>
        </w:rPr>
        <w:t>щ</w:t>
      </w:r>
      <w:r w:rsidRPr="00CD5C16">
        <w:rPr>
          <w:sz w:val="32"/>
          <w:szCs w:val="32"/>
        </w:rPr>
        <w:t>ности рассе</w:t>
      </w:r>
      <w:r w:rsidR="008E7123" w:rsidRPr="00CD5C16">
        <w:rPr>
          <w:sz w:val="32"/>
          <w:szCs w:val="32"/>
        </w:rPr>
        <w:t>ива</w:t>
      </w:r>
      <w:r w:rsidRPr="00CD5C16">
        <w:rPr>
          <w:sz w:val="32"/>
          <w:szCs w:val="32"/>
        </w:rPr>
        <w:t>ния у них невелики (</w:t>
      </w:r>
      <w:r w:rsidR="008E7123" w:rsidRPr="00CD5C16">
        <w:rPr>
          <w:sz w:val="32"/>
          <w:szCs w:val="32"/>
        </w:rPr>
        <w:t>д</w:t>
      </w:r>
      <w:r w:rsidRPr="00CD5C16">
        <w:rPr>
          <w:sz w:val="32"/>
          <w:szCs w:val="32"/>
        </w:rPr>
        <w:t>о 10 м</w:t>
      </w:r>
      <w:r w:rsidR="004C4FD4">
        <w:rPr>
          <w:sz w:val="32"/>
          <w:szCs w:val="32"/>
        </w:rPr>
        <w:t>В</w:t>
      </w:r>
      <w:r w:rsidRPr="00CD5C16">
        <w:rPr>
          <w:sz w:val="32"/>
          <w:szCs w:val="32"/>
        </w:rPr>
        <w:t xml:space="preserve">т). </w:t>
      </w:r>
      <w:r w:rsidR="008F3742" w:rsidRPr="00E74448">
        <w:rPr>
          <w:i/>
          <w:color w:val="000000"/>
          <w:sz w:val="32"/>
          <w:szCs w:val="32"/>
          <w:lang/>
        </w:rPr>
        <w:t>F</w:t>
      </w:r>
      <w:r w:rsidR="008F3742" w:rsidRPr="00E74448">
        <w:rPr>
          <w:i/>
          <w:color w:val="000000"/>
          <w:sz w:val="32"/>
          <w:szCs w:val="32"/>
          <w:vertAlign w:val="subscript"/>
        </w:rPr>
        <w:t>в</w:t>
      </w:r>
      <w:r w:rsidR="008F3742" w:rsidRPr="00676797">
        <w:rPr>
          <w:color w:val="000000"/>
          <w:sz w:val="32"/>
          <w:szCs w:val="32"/>
        </w:rPr>
        <w:t xml:space="preserve"> </w:t>
      </w:r>
      <w:r w:rsidR="008F3742">
        <w:rPr>
          <w:color w:val="000000"/>
          <w:sz w:val="32"/>
          <w:szCs w:val="32"/>
        </w:rPr>
        <w:t xml:space="preserve">до </w:t>
      </w:r>
      <w:r w:rsidR="008F3742" w:rsidRPr="00676797">
        <w:rPr>
          <w:color w:val="000000"/>
          <w:sz w:val="32"/>
          <w:szCs w:val="32"/>
        </w:rPr>
        <w:t>600</w:t>
      </w:r>
      <w:r w:rsidR="008F3742">
        <w:rPr>
          <w:color w:val="000000"/>
          <w:sz w:val="32"/>
          <w:szCs w:val="32"/>
        </w:rPr>
        <w:t xml:space="preserve"> </w:t>
      </w:r>
      <w:r w:rsidR="008F3742" w:rsidRPr="00676797">
        <w:rPr>
          <w:color w:val="000000"/>
          <w:sz w:val="32"/>
          <w:szCs w:val="32"/>
        </w:rPr>
        <w:t>М</w:t>
      </w:r>
      <w:r w:rsidR="008F3742">
        <w:rPr>
          <w:color w:val="000000"/>
          <w:sz w:val="32"/>
          <w:szCs w:val="32"/>
        </w:rPr>
        <w:t>Г</w:t>
      </w:r>
      <w:r w:rsidR="008F3742" w:rsidRPr="00676797">
        <w:rPr>
          <w:color w:val="000000"/>
          <w:sz w:val="32"/>
          <w:szCs w:val="32"/>
        </w:rPr>
        <w:t xml:space="preserve">ц </w:t>
      </w:r>
      <w:r w:rsidR="008F3742">
        <w:rPr>
          <w:color w:val="000000"/>
          <w:sz w:val="32"/>
          <w:szCs w:val="32"/>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Основными параметрами импульсных диодов (в дополнение к пер</w:t>
      </w:r>
      <w:r w:rsidRPr="00676797">
        <w:rPr>
          <w:color w:val="000000"/>
          <w:sz w:val="32"/>
          <w:szCs w:val="32"/>
        </w:rPr>
        <w:t>е</w:t>
      </w:r>
      <w:r w:rsidRPr="00676797">
        <w:rPr>
          <w:color w:val="000000"/>
          <w:sz w:val="32"/>
          <w:szCs w:val="32"/>
        </w:rPr>
        <w:t xml:space="preserve">численным параметрам выпрямительных диодов) являются: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 емкости диода </w:t>
      </w:r>
      <w:r w:rsidRPr="00E74448">
        <w:rPr>
          <w:i/>
          <w:color w:val="000000"/>
          <w:sz w:val="32"/>
          <w:szCs w:val="32"/>
        </w:rPr>
        <w:t>С</w:t>
      </w:r>
      <w:r w:rsidRPr="00E74448">
        <w:rPr>
          <w:i/>
          <w:color w:val="000000"/>
          <w:sz w:val="32"/>
          <w:szCs w:val="32"/>
          <w:vertAlign w:val="subscript"/>
        </w:rPr>
        <w:t>д</w:t>
      </w:r>
      <w:r w:rsidRPr="00676797">
        <w:rPr>
          <w:color w:val="000000"/>
          <w:sz w:val="32"/>
          <w:szCs w:val="32"/>
        </w:rPr>
        <w:t xml:space="preserve"> </w:t>
      </w:r>
      <w:r w:rsidR="008E7123">
        <w:rPr>
          <w:color w:val="000000"/>
          <w:sz w:val="32"/>
          <w:szCs w:val="32"/>
        </w:rPr>
        <w:t>;</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 максимальное импульсное прямое напряжение </w:t>
      </w:r>
      <w:r w:rsidRPr="00E74448">
        <w:rPr>
          <w:i/>
          <w:color w:val="000000"/>
          <w:sz w:val="32"/>
          <w:szCs w:val="32"/>
          <w:lang/>
        </w:rPr>
        <w:t>U</w:t>
      </w:r>
      <w:r w:rsidRPr="00E74448">
        <w:rPr>
          <w:i/>
          <w:color w:val="000000"/>
          <w:sz w:val="32"/>
          <w:szCs w:val="32"/>
          <w:vertAlign w:val="subscript"/>
        </w:rPr>
        <w:t>пр.м</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 максимальный импульсный ток </w:t>
      </w:r>
      <w:r w:rsidRPr="00E74448">
        <w:rPr>
          <w:i/>
          <w:color w:val="000000"/>
          <w:sz w:val="32"/>
          <w:szCs w:val="32"/>
          <w:lang/>
        </w:rPr>
        <w:t>I</w:t>
      </w:r>
      <w:r w:rsidRPr="00E74448">
        <w:rPr>
          <w:i/>
          <w:color w:val="000000"/>
          <w:sz w:val="32"/>
          <w:szCs w:val="32"/>
          <w:vertAlign w:val="subscript"/>
          <w:lang/>
        </w:rPr>
        <w:t>max</w:t>
      </w:r>
      <w:r w:rsidR="008E7123">
        <w:rPr>
          <w:color w:val="000000"/>
          <w:sz w:val="32"/>
          <w:szCs w:val="32"/>
          <w:vertAlign w:val="subscript"/>
        </w:rPr>
        <w:t xml:space="preserve"> </w:t>
      </w:r>
      <w:r w:rsidR="008E7123">
        <w:rPr>
          <w:color w:val="000000"/>
          <w:sz w:val="32"/>
          <w:szCs w:val="32"/>
        </w:rPr>
        <w:t>;</w:t>
      </w:r>
      <w:r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время установления прямого н</w:t>
      </w:r>
      <w:r w:rsidR="008E7123">
        <w:rPr>
          <w:color w:val="000000"/>
          <w:sz w:val="32"/>
          <w:szCs w:val="32"/>
        </w:rPr>
        <w:t>а</w:t>
      </w:r>
      <w:r w:rsidRPr="00676797">
        <w:rPr>
          <w:color w:val="000000"/>
          <w:sz w:val="32"/>
          <w:szCs w:val="32"/>
        </w:rPr>
        <w:t xml:space="preserve">пряжения диода </w:t>
      </w:r>
      <w:r w:rsidRPr="00E74448">
        <w:rPr>
          <w:i/>
          <w:color w:val="000000"/>
          <w:sz w:val="32"/>
          <w:szCs w:val="32"/>
          <w:lang/>
        </w:rPr>
        <w:t>t</w:t>
      </w:r>
      <w:r w:rsidRPr="00E74448">
        <w:rPr>
          <w:i/>
          <w:color w:val="000000"/>
          <w:sz w:val="32"/>
          <w:szCs w:val="32"/>
          <w:vertAlign w:val="subscript"/>
        </w:rPr>
        <w:t>д</w:t>
      </w:r>
      <w:r w:rsidRPr="00E74448">
        <w:rPr>
          <w:i/>
          <w:color w:val="000000"/>
          <w:sz w:val="32"/>
          <w:szCs w:val="32"/>
        </w:rPr>
        <w:t>.</w:t>
      </w:r>
      <w:r w:rsidRPr="00676797">
        <w:rPr>
          <w:color w:val="000000"/>
          <w:sz w:val="32"/>
          <w:szCs w:val="32"/>
        </w:rPr>
        <w:t xml:space="preserve"> Оно характ</w:t>
      </w:r>
      <w:r w:rsidRPr="00676797">
        <w:rPr>
          <w:color w:val="000000"/>
          <w:sz w:val="32"/>
          <w:szCs w:val="32"/>
        </w:rPr>
        <w:t>е</w:t>
      </w:r>
      <w:r w:rsidRPr="00676797">
        <w:rPr>
          <w:color w:val="000000"/>
          <w:sz w:val="32"/>
          <w:szCs w:val="32"/>
        </w:rPr>
        <w:t xml:space="preserve">ризуется скоростью диффузии инжектированных в базу неосновных носителей заряда, в результате чего меняется ее сопротивление;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 время восстановления обратного сопротивления диода </w:t>
      </w:r>
      <w:r w:rsidRPr="00E74448">
        <w:rPr>
          <w:i/>
          <w:color w:val="000000"/>
          <w:sz w:val="32"/>
          <w:szCs w:val="32"/>
          <w:lang/>
        </w:rPr>
        <w:t>t</w:t>
      </w:r>
      <w:r w:rsidRPr="00E74448">
        <w:rPr>
          <w:i/>
          <w:color w:val="000000"/>
          <w:sz w:val="32"/>
          <w:szCs w:val="32"/>
          <w:vertAlign w:val="subscript"/>
        </w:rPr>
        <w:t>в</w:t>
      </w:r>
      <w:r w:rsidR="008E7123">
        <w:rPr>
          <w:color w:val="000000"/>
          <w:sz w:val="32"/>
          <w:szCs w:val="32"/>
        </w:rPr>
        <w:t>.</w:t>
      </w:r>
      <w:r w:rsidRPr="00676797">
        <w:rPr>
          <w:color w:val="000000"/>
          <w:sz w:val="32"/>
          <w:szCs w:val="32"/>
        </w:rPr>
        <w:t xml:space="preserve"> Время во</w:t>
      </w:r>
      <w:r w:rsidRPr="00676797">
        <w:rPr>
          <w:color w:val="000000"/>
          <w:sz w:val="32"/>
          <w:szCs w:val="32"/>
        </w:rPr>
        <w:t>с</w:t>
      </w:r>
      <w:r w:rsidRPr="00676797">
        <w:rPr>
          <w:color w:val="000000"/>
          <w:sz w:val="32"/>
          <w:szCs w:val="32"/>
        </w:rPr>
        <w:t>становления определяют как промежуток времени, прошедший с момента изменения полярности напряжения до момента, когда о</w:t>
      </w:r>
      <w:r w:rsidRPr="00676797">
        <w:rPr>
          <w:color w:val="000000"/>
          <w:sz w:val="32"/>
          <w:szCs w:val="32"/>
        </w:rPr>
        <w:t>б</w:t>
      </w:r>
      <w:r w:rsidRPr="00676797">
        <w:rPr>
          <w:color w:val="000000"/>
          <w:sz w:val="32"/>
          <w:szCs w:val="32"/>
        </w:rPr>
        <w:t xml:space="preserve">ратный ток уменьшится до 0,1 </w:t>
      </w:r>
      <w:r w:rsidRPr="00400F6E">
        <w:rPr>
          <w:i/>
          <w:color w:val="000000"/>
          <w:sz w:val="32"/>
          <w:szCs w:val="32"/>
          <w:lang/>
        </w:rPr>
        <w:t>I</w:t>
      </w:r>
      <w:r w:rsidRPr="00400F6E">
        <w:rPr>
          <w:i/>
          <w:color w:val="000000"/>
          <w:sz w:val="32"/>
          <w:szCs w:val="32"/>
          <w:vertAlign w:val="subscript"/>
        </w:rPr>
        <w:t>пр</w:t>
      </w:r>
      <w:r w:rsidRPr="00676797">
        <w:rPr>
          <w:color w:val="000000"/>
          <w:sz w:val="32"/>
          <w:szCs w:val="32"/>
        </w:rPr>
        <w:t xml:space="preserve"> прямого тока, </w:t>
      </w:r>
      <w:r w:rsidR="008E7123">
        <w:rPr>
          <w:color w:val="000000"/>
          <w:sz w:val="32"/>
          <w:szCs w:val="32"/>
        </w:rPr>
        <w:t xml:space="preserve">- единицы </w:t>
      </w:r>
      <w:r w:rsidRPr="00676797">
        <w:rPr>
          <w:color w:val="000000"/>
          <w:sz w:val="32"/>
          <w:szCs w:val="32"/>
        </w:rPr>
        <w:t xml:space="preserve">мкс. </w:t>
      </w:r>
    </w:p>
    <w:p w:rsidR="008F3742" w:rsidRDefault="00A54B8E" w:rsidP="00A55EAB">
      <w:pPr>
        <w:spacing w:line="288" w:lineRule="atLeast"/>
        <w:ind w:firstLine="567"/>
        <w:jc w:val="both"/>
        <w:rPr>
          <w:color w:val="000000"/>
          <w:sz w:val="32"/>
          <w:szCs w:val="32"/>
        </w:rPr>
      </w:pPr>
      <w:r w:rsidRPr="00676797">
        <w:rPr>
          <w:color w:val="000000"/>
          <w:sz w:val="32"/>
          <w:szCs w:val="32"/>
        </w:rPr>
        <w:t>Наличие времени восстановления обусловлено зарядом неосно</w:t>
      </w:r>
      <w:r w:rsidRPr="00676797">
        <w:rPr>
          <w:color w:val="000000"/>
          <w:sz w:val="32"/>
          <w:szCs w:val="32"/>
        </w:rPr>
        <w:t>в</w:t>
      </w:r>
      <w:r w:rsidRPr="00676797">
        <w:rPr>
          <w:color w:val="000000"/>
          <w:sz w:val="32"/>
          <w:szCs w:val="32"/>
        </w:rPr>
        <w:t>ных носителей, накопленном в базе диода при инжекции. Для закр</w:t>
      </w:r>
      <w:r w:rsidRPr="00676797">
        <w:rPr>
          <w:color w:val="000000"/>
          <w:sz w:val="32"/>
          <w:szCs w:val="32"/>
        </w:rPr>
        <w:t>ы</w:t>
      </w:r>
      <w:r w:rsidRPr="00676797">
        <w:rPr>
          <w:color w:val="000000"/>
          <w:sz w:val="32"/>
          <w:szCs w:val="32"/>
        </w:rPr>
        <w:t xml:space="preserve">вания диода этот заряд должен быть ликвидирован. Это происходит за счет рекомбинаций и обратного перехода неосновных носителей заряда в эмиттер, что приводит к увеличению обратного тока. </w:t>
      </w:r>
    </w:p>
    <w:p w:rsidR="00A54B8E" w:rsidRPr="00676797" w:rsidRDefault="00A54B8E" w:rsidP="00A55EAB">
      <w:pPr>
        <w:spacing w:line="288" w:lineRule="atLeast"/>
        <w:ind w:firstLine="567"/>
        <w:jc w:val="both"/>
        <w:rPr>
          <w:color w:val="000000"/>
          <w:sz w:val="32"/>
          <w:szCs w:val="32"/>
        </w:rPr>
      </w:pPr>
      <w:r w:rsidRPr="008E7123">
        <w:rPr>
          <w:b/>
          <w:color w:val="000000"/>
          <w:sz w:val="32"/>
          <w:szCs w:val="32"/>
        </w:rPr>
        <w:t>Варикапы</w:t>
      </w:r>
      <w:r w:rsidR="00CD5C16">
        <w:rPr>
          <w:b/>
          <w:color w:val="000000"/>
          <w:sz w:val="32"/>
          <w:szCs w:val="32"/>
        </w:rPr>
        <w:t>.</w:t>
      </w:r>
      <w:r w:rsidRPr="008E7123">
        <w:rPr>
          <w:b/>
          <w:color w:val="000000"/>
          <w:sz w:val="32"/>
          <w:szCs w:val="32"/>
        </w:rPr>
        <w:t xml:space="preserve"> </w:t>
      </w:r>
      <w:r w:rsidRPr="00676797">
        <w:rPr>
          <w:color w:val="000000"/>
          <w:sz w:val="32"/>
          <w:szCs w:val="32"/>
        </w:rPr>
        <w:t>Ширина электронно-дырочного перехода и его бар</w:t>
      </w:r>
      <w:r w:rsidRPr="00676797">
        <w:rPr>
          <w:color w:val="000000"/>
          <w:sz w:val="32"/>
          <w:szCs w:val="32"/>
        </w:rPr>
        <w:t>ь</w:t>
      </w:r>
      <w:r w:rsidRPr="00676797">
        <w:rPr>
          <w:color w:val="000000"/>
          <w:sz w:val="32"/>
          <w:szCs w:val="32"/>
        </w:rPr>
        <w:t>ерная емкость з</w:t>
      </w:r>
      <w:r w:rsidRPr="00676797">
        <w:rPr>
          <w:color w:val="000000"/>
          <w:sz w:val="32"/>
          <w:szCs w:val="32"/>
        </w:rPr>
        <w:t>а</w:t>
      </w:r>
      <w:r w:rsidRPr="00676797">
        <w:rPr>
          <w:color w:val="000000"/>
          <w:sz w:val="32"/>
          <w:szCs w:val="32"/>
        </w:rPr>
        <w:t>висят от приложен</w:t>
      </w:r>
      <w:r w:rsidR="008E7123">
        <w:rPr>
          <w:color w:val="000000"/>
          <w:sz w:val="32"/>
          <w:szCs w:val="32"/>
        </w:rPr>
        <w:t>н</w:t>
      </w:r>
      <w:r w:rsidRPr="00676797">
        <w:rPr>
          <w:color w:val="000000"/>
          <w:sz w:val="32"/>
          <w:szCs w:val="32"/>
        </w:rPr>
        <w:t xml:space="preserve">ого к нему напряжения.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Варикап - это полупроводниковый диод, предназначенный для использования в качестве управляемой электрическим напряжением </w:t>
      </w:r>
      <w:r w:rsidR="00FF1A44">
        <w:rPr>
          <w:color w:val="000000"/>
          <w:sz w:val="32"/>
          <w:szCs w:val="32"/>
        </w:rPr>
        <w:t>ё</w:t>
      </w:r>
      <w:r w:rsidRPr="00676797">
        <w:rPr>
          <w:color w:val="000000"/>
          <w:sz w:val="32"/>
          <w:szCs w:val="32"/>
        </w:rPr>
        <w:t xml:space="preserve">мкости.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Варикап работает при обратном напряжении, приложенном к </w:t>
      </w:r>
      <w:r w:rsidRPr="008E7123">
        <w:rPr>
          <w:i/>
          <w:color w:val="000000"/>
          <w:sz w:val="32"/>
          <w:szCs w:val="32"/>
        </w:rPr>
        <w:t>р-п</w:t>
      </w:r>
      <w:r w:rsidRPr="00676797">
        <w:rPr>
          <w:color w:val="000000"/>
          <w:sz w:val="32"/>
          <w:szCs w:val="32"/>
        </w:rPr>
        <w:t xml:space="preserve"> переходу. Его емкость меняется в широких пределах, а ее значение о</w:t>
      </w:r>
      <w:r w:rsidRPr="00676797">
        <w:rPr>
          <w:color w:val="000000"/>
          <w:sz w:val="32"/>
          <w:szCs w:val="32"/>
        </w:rPr>
        <w:t>п</w:t>
      </w:r>
      <w:r w:rsidRPr="00676797">
        <w:rPr>
          <w:color w:val="000000"/>
          <w:sz w:val="32"/>
          <w:szCs w:val="32"/>
        </w:rPr>
        <w:t xml:space="preserve">ределяется формулой </w:t>
      </w:r>
    </w:p>
    <w:p w:rsidR="00A54B8E" w:rsidRPr="00676797" w:rsidRDefault="00AA776F" w:rsidP="00A55EAB">
      <w:pPr>
        <w:spacing w:line="288" w:lineRule="atLeast"/>
        <w:ind w:firstLine="567"/>
        <w:jc w:val="both"/>
        <w:rPr>
          <w:color w:val="000000"/>
          <w:sz w:val="32"/>
          <w:szCs w:val="32"/>
        </w:rPr>
      </w:pPr>
      <w:r>
        <w:rPr>
          <w:color w:val="000000"/>
          <w:sz w:val="32"/>
          <w:szCs w:val="32"/>
          <w:vertAlign w:val="subscript"/>
        </w:rPr>
        <w:t xml:space="preserve">                                        </w:t>
      </w:r>
      <w:r w:rsidR="00791E97">
        <w:rPr>
          <w:noProof/>
          <w:color w:val="000000"/>
          <w:sz w:val="32"/>
          <w:szCs w:val="32"/>
          <w:vertAlign w:val="subscript"/>
        </w:rPr>
        <w:drawing>
          <wp:inline distT="0" distB="0" distL="0" distR="0">
            <wp:extent cx="1854200" cy="584200"/>
            <wp:effectExtent l="0" t="0" r="0" b="0"/>
            <wp:docPr id="20" name="Рисунок 20"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25"/>
                    <pic:cNvPicPr>
                      <a:picLocks noChangeAspect="1" noChangeArrowheads="1"/>
                    </pic:cNvPicPr>
                  </pic:nvPicPr>
                  <pic:blipFill>
                    <a:blip r:embed="rId50" cstate="print"/>
                    <a:srcRect/>
                    <a:stretch>
                      <a:fillRect/>
                    </a:stretch>
                  </pic:blipFill>
                  <pic:spPr bwMode="auto">
                    <a:xfrm>
                      <a:off x="0" y="0"/>
                      <a:ext cx="1854200" cy="584200"/>
                    </a:xfrm>
                    <a:prstGeom prst="rect">
                      <a:avLst/>
                    </a:prstGeom>
                    <a:noFill/>
                    <a:ln w="9525">
                      <a:noFill/>
                      <a:miter lim="800000"/>
                      <a:headEnd/>
                      <a:tailEnd/>
                    </a:ln>
                  </pic:spPr>
                </pic:pic>
              </a:graphicData>
            </a:graphic>
          </wp:inline>
        </w:drawing>
      </w:r>
      <w:r w:rsidR="00A54B8E" w:rsidRPr="00676797">
        <w:rPr>
          <w:color w:val="000000"/>
          <w:sz w:val="32"/>
          <w:szCs w:val="32"/>
        </w:rPr>
        <w:t xml:space="preserve">, </w:t>
      </w:r>
    </w:p>
    <w:p w:rsidR="00A54B8E" w:rsidRPr="00676797" w:rsidRDefault="00A54B8E" w:rsidP="00A55EAB">
      <w:pPr>
        <w:spacing w:line="288" w:lineRule="atLeast"/>
        <w:ind w:firstLine="567"/>
        <w:jc w:val="both"/>
        <w:rPr>
          <w:color w:val="000000"/>
          <w:sz w:val="32"/>
          <w:szCs w:val="32"/>
        </w:rPr>
      </w:pPr>
      <w:r w:rsidRPr="00676797">
        <w:rPr>
          <w:color w:val="000000"/>
          <w:sz w:val="32"/>
          <w:szCs w:val="32"/>
        </w:rPr>
        <w:t xml:space="preserve">где </w:t>
      </w:r>
      <w:r w:rsidRPr="00400F6E">
        <w:rPr>
          <w:i/>
          <w:color w:val="000000"/>
          <w:sz w:val="32"/>
          <w:szCs w:val="32"/>
          <w:lang/>
        </w:rPr>
        <w:t>C</w:t>
      </w:r>
      <w:r w:rsidRPr="00400F6E">
        <w:rPr>
          <w:i/>
          <w:color w:val="000000"/>
          <w:sz w:val="32"/>
          <w:szCs w:val="32"/>
        </w:rPr>
        <w:t>(0)</w:t>
      </w:r>
      <w:r w:rsidRPr="00676797">
        <w:rPr>
          <w:color w:val="000000"/>
          <w:sz w:val="32"/>
          <w:szCs w:val="32"/>
        </w:rPr>
        <w:t xml:space="preserve"> - емкость при нулевом напряжении на диоде; </w:t>
      </w:r>
    </w:p>
    <w:p w:rsidR="00A54B8E" w:rsidRPr="00676797" w:rsidRDefault="008E7123" w:rsidP="00A55EAB">
      <w:pPr>
        <w:spacing w:line="288" w:lineRule="atLeast"/>
        <w:ind w:firstLine="567"/>
        <w:jc w:val="both"/>
        <w:rPr>
          <w:color w:val="000000"/>
          <w:sz w:val="32"/>
          <w:szCs w:val="32"/>
        </w:rPr>
      </w:pPr>
      <w:r w:rsidRPr="00400F6E">
        <w:rPr>
          <w:i/>
          <w:color w:val="000000"/>
          <w:sz w:val="32"/>
          <w:szCs w:val="32"/>
          <w:lang/>
        </w:rPr>
        <w:t>φ</w:t>
      </w:r>
      <w:r w:rsidR="00A54B8E" w:rsidRPr="00400F6E">
        <w:rPr>
          <w:i/>
          <w:color w:val="000000"/>
          <w:sz w:val="32"/>
          <w:szCs w:val="32"/>
          <w:vertAlign w:val="subscript"/>
          <w:lang/>
        </w:rPr>
        <w:t>o</w:t>
      </w:r>
      <w:r w:rsidR="00A54B8E" w:rsidRPr="00676797">
        <w:rPr>
          <w:color w:val="000000"/>
          <w:sz w:val="32"/>
          <w:szCs w:val="32"/>
        </w:rPr>
        <w:t xml:space="preserve"> - контактная разность потенциалов; </w:t>
      </w:r>
    </w:p>
    <w:p w:rsidR="00A54B8E" w:rsidRPr="00676797" w:rsidRDefault="00A54B8E" w:rsidP="00A55EAB">
      <w:pPr>
        <w:spacing w:line="288" w:lineRule="atLeast"/>
        <w:ind w:firstLine="567"/>
        <w:jc w:val="both"/>
        <w:rPr>
          <w:color w:val="000000"/>
          <w:sz w:val="32"/>
          <w:szCs w:val="32"/>
        </w:rPr>
      </w:pPr>
      <w:r w:rsidRPr="00400F6E">
        <w:rPr>
          <w:i/>
          <w:color w:val="000000"/>
          <w:sz w:val="32"/>
          <w:szCs w:val="32"/>
          <w:lang/>
        </w:rPr>
        <w:t>U</w:t>
      </w:r>
      <w:r w:rsidRPr="00676797">
        <w:rPr>
          <w:color w:val="000000"/>
          <w:sz w:val="32"/>
          <w:szCs w:val="32"/>
        </w:rPr>
        <w:t xml:space="preserve">- </w:t>
      </w:r>
      <w:r w:rsidR="008E7123">
        <w:rPr>
          <w:color w:val="000000"/>
          <w:sz w:val="32"/>
          <w:szCs w:val="32"/>
        </w:rPr>
        <w:t>п</w:t>
      </w:r>
      <w:r w:rsidR="008E7123" w:rsidRPr="00676797">
        <w:rPr>
          <w:color w:val="000000"/>
          <w:sz w:val="32"/>
          <w:szCs w:val="32"/>
        </w:rPr>
        <w:t>риложенное</w:t>
      </w:r>
      <w:r w:rsidRPr="00676797">
        <w:rPr>
          <w:color w:val="000000"/>
          <w:sz w:val="32"/>
          <w:szCs w:val="32"/>
        </w:rPr>
        <w:t xml:space="preserve"> обратное напряжение; </w:t>
      </w:r>
    </w:p>
    <w:p w:rsidR="00A54B8E" w:rsidRPr="00676797" w:rsidRDefault="00A54B8E" w:rsidP="00A55EAB">
      <w:pPr>
        <w:spacing w:line="288" w:lineRule="atLeast"/>
        <w:ind w:firstLine="567"/>
        <w:jc w:val="both"/>
        <w:rPr>
          <w:color w:val="000000"/>
          <w:sz w:val="32"/>
          <w:szCs w:val="32"/>
        </w:rPr>
      </w:pPr>
      <w:r w:rsidRPr="00400F6E">
        <w:rPr>
          <w:i/>
          <w:color w:val="000000"/>
          <w:sz w:val="32"/>
          <w:szCs w:val="32"/>
          <w:lang/>
        </w:rPr>
        <w:lastRenderedPageBreak/>
        <w:t>n</w:t>
      </w:r>
      <w:r w:rsidRPr="00676797">
        <w:rPr>
          <w:color w:val="000000"/>
          <w:sz w:val="32"/>
          <w:szCs w:val="32"/>
        </w:rPr>
        <w:t xml:space="preserve">= 2 для резких переходов, </w:t>
      </w:r>
      <w:r w:rsidRPr="00676797">
        <w:rPr>
          <w:color w:val="000000"/>
          <w:sz w:val="32"/>
          <w:szCs w:val="32"/>
          <w:lang/>
        </w:rPr>
        <w:t>n</w:t>
      </w:r>
      <w:r w:rsidRPr="00676797">
        <w:rPr>
          <w:color w:val="000000"/>
          <w:sz w:val="32"/>
          <w:szCs w:val="32"/>
        </w:rPr>
        <w:t xml:space="preserve"> = 3 для плавных переходов; </w:t>
      </w:r>
    </w:p>
    <w:p w:rsidR="00E031A6" w:rsidRDefault="00791E97" w:rsidP="00A55EAB">
      <w:pPr>
        <w:spacing w:line="288" w:lineRule="atLeast"/>
        <w:jc w:val="both"/>
        <w:rPr>
          <w:color w:val="000000"/>
          <w:sz w:val="28"/>
          <w:szCs w:val="28"/>
        </w:rPr>
      </w:pPr>
      <w:r>
        <w:rPr>
          <w:noProof/>
        </w:rPr>
        <w:drawing>
          <wp:anchor distT="0" distB="0" distL="114300" distR="114300" simplePos="0" relativeHeight="251578368" behindDoc="1" locked="0" layoutInCell="1" allowOverlap="1">
            <wp:simplePos x="0" y="0"/>
            <wp:positionH relativeFrom="column">
              <wp:align>left</wp:align>
            </wp:positionH>
            <wp:positionV relativeFrom="paragraph">
              <wp:posOffset>6985</wp:posOffset>
            </wp:positionV>
            <wp:extent cx="1778000" cy="1605280"/>
            <wp:effectExtent l="19050" t="0" r="0" b="0"/>
            <wp:wrapTight wrapText="bothSides">
              <wp:wrapPolygon edited="0">
                <wp:start x="-231" y="0"/>
                <wp:lineTo x="-231" y="21275"/>
                <wp:lineTo x="21523" y="21275"/>
                <wp:lineTo x="21523" y="0"/>
                <wp:lineTo x="-231"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srcRect/>
                    <a:stretch>
                      <a:fillRect/>
                    </a:stretch>
                  </pic:blipFill>
                  <pic:spPr bwMode="auto">
                    <a:xfrm>
                      <a:off x="0" y="0"/>
                      <a:ext cx="1778000" cy="1605280"/>
                    </a:xfrm>
                    <a:prstGeom prst="rect">
                      <a:avLst/>
                    </a:prstGeom>
                    <a:noFill/>
                    <a:ln w="9525">
                      <a:noFill/>
                      <a:miter lim="800000"/>
                      <a:headEnd/>
                      <a:tailEnd/>
                    </a:ln>
                  </pic:spPr>
                </pic:pic>
              </a:graphicData>
            </a:graphic>
          </wp:anchor>
        </w:drawing>
      </w:r>
      <w:r w:rsidR="00E031A6" w:rsidRPr="00E031A6">
        <w:rPr>
          <w:color w:val="000000"/>
          <w:sz w:val="28"/>
          <w:szCs w:val="28"/>
        </w:rPr>
        <w:t xml:space="preserve">     </w:t>
      </w:r>
    </w:p>
    <w:p w:rsidR="00E031A6" w:rsidRDefault="00E031A6" w:rsidP="00A55EAB">
      <w:pPr>
        <w:spacing w:line="288" w:lineRule="atLeast"/>
        <w:jc w:val="both"/>
        <w:rPr>
          <w:color w:val="000000"/>
          <w:sz w:val="28"/>
          <w:szCs w:val="28"/>
        </w:rPr>
      </w:pPr>
      <w:r>
        <w:rPr>
          <w:color w:val="000000"/>
          <w:sz w:val="28"/>
          <w:szCs w:val="28"/>
        </w:rPr>
        <w:t xml:space="preserve">     </w:t>
      </w:r>
    </w:p>
    <w:p w:rsidR="00E031A6" w:rsidRDefault="00E031A6" w:rsidP="00A55EAB">
      <w:pPr>
        <w:spacing w:line="288" w:lineRule="atLeast"/>
        <w:jc w:val="both"/>
        <w:rPr>
          <w:color w:val="000000"/>
          <w:sz w:val="28"/>
          <w:szCs w:val="28"/>
        </w:rPr>
      </w:pPr>
      <w:r>
        <w:rPr>
          <w:color w:val="000000"/>
          <w:sz w:val="28"/>
          <w:szCs w:val="28"/>
        </w:rPr>
        <w:t xml:space="preserve">     </w:t>
      </w:r>
      <w:r w:rsidRPr="00E031A6">
        <w:rPr>
          <w:color w:val="000000"/>
          <w:sz w:val="28"/>
          <w:szCs w:val="28"/>
        </w:rPr>
        <w:t xml:space="preserve">Рис.2.5.Эвивалентная схема варикапа (а) и его </w:t>
      </w:r>
      <w:r>
        <w:rPr>
          <w:color w:val="000000"/>
          <w:sz w:val="28"/>
          <w:szCs w:val="28"/>
        </w:rPr>
        <w:t xml:space="preserve">     </w:t>
      </w:r>
    </w:p>
    <w:p w:rsidR="00E031A6" w:rsidRDefault="00E031A6" w:rsidP="00A55EAB">
      <w:pPr>
        <w:spacing w:line="288" w:lineRule="atLeast"/>
        <w:jc w:val="both"/>
        <w:rPr>
          <w:color w:val="000000"/>
          <w:sz w:val="28"/>
          <w:szCs w:val="28"/>
        </w:rPr>
      </w:pPr>
      <w:r>
        <w:rPr>
          <w:color w:val="000000"/>
          <w:sz w:val="28"/>
          <w:szCs w:val="28"/>
        </w:rPr>
        <w:t xml:space="preserve">                     </w:t>
      </w:r>
      <w:r w:rsidRPr="00E031A6">
        <w:rPr>
          <w:color w:val="000000"/>
          <w:sz w:val="28"/>
          <w:szCs w:val="28"/>
        </w:rPr>
        <w:t>условное обознач</w:t>
      </w:r>
      <w:r w:rsidRPr="00E031A6">
        <w:rPr>
          <w:color w:val="000000"/>
          <w:sz w:val="28"/>
          <w:szCs w:val="28"/>
        </w:rPr>
        <w:t>е</w:t>
      </w:r>
      <w:r w:rsidRPr="00E031A6">
        <w:rPr>
          <w:color w:val="000000"/>
          <w:sz w:val="28"/>
          <w:szCs w:val="28"/>
        </w:rPr>
        <w:t>ние (б):</w:t>
      </w:r>
      <w:r>
        <w:rPr>
          <w:color w:val="000000"/>
          <w:sz w:val="28"/>
          <w:szCs w:val="28"/>
        </w:rPr>
        <w:t xml:space="preserve"> </w:t>
      </w:r>
    </w:p>
    <w:p w:rsidR="00E031A6" w:rsidRPr="0004573E" w:rsidRDefault="00E031A6" w:rsidP="00A55EAB">
      <w:pPr>
        <w:spacing w:line="288" w:lineRule="atLeast"/>
        <w:jc w:val="both"/>
        <w:rPr>
          <w:color w:val="000000"/>
        </w:rPr>
      </w:pPr>
      <w:r>
        <w:rPr>
          <w:color w:val="000000"/>
        </w:rPr>
        <w:t xml:space="preserve">            </w:t>
      </w:r>
      <w:r w:rsidRPr="00400F6E">
        <w:rPr>
          <w:i/>
          <w:color w:val="000000"/>
          <w:lang/>
        </w:rPr>
        <w:t>r</w:t>
      </w:r>
      <w:r w:rsidRPr="00400F6E">
        <w:rPr>
          <w:i/>
          <w:color w:val="000000"/>
          <w:vertAlign w:val="subscript"/>
        </w:rPr>
        <w:t>пер</w:t>
      </w:r>
      <w:r w:rsidRPr="00400F6E">
        <w:rPr>
          <w:i/>
          <w:color w:val="000000"/>
        </w:rPr>
        <w:t xml:space="preserve"> </w:t>
      </w:r>
      <w:r w:rsidRPr="0004573E">
        <w:rPr>
          <w:color w:val="000000"/>
        </w:rPr>
        <w:t xml:space="preserve">- сопротивление запертого </w:t>
      </w:r>
      <w:r w:rsidRPr="0004573E">
        <w:rPr>
          <w:i/>
          <w:color w:val="000000"/>
        </w:rPr>
        <w:t>р-п</w:t>
      </w:r>
      <w:r w:rsidRPr="0004573E">
        <w:rPr>
          <w:color w:val="000000"/>
        </w:rPr>
        <w:t xml:space="preserve"> перехода; </w:t>
      </w:r>
    </w:p>
    <w:p w:rsidR="00E031A6" w:rsidRDefault="00E031A6" w:rsidP="00A55EAB">
      <w:pPr>
        <w:spacing w:line="288" w:lineRule="atLeast"/>
        <w:jc w:val="both"/>
        <w:rPr>
          <w:color w:val="000000"/>
        </w:rPr>
      </w:pPr>
      <w:r w:rsidRPr="00400F6E">
        <w:rPr>
          <w:i/>
          <w:color w:val="000000"/>
        </w:rPr>
        <w:t xml:space="preserve">           </w:t>
      </w:r>
      <w:r w:rsidRPr="00400F6E">
        <w:rPr>
          <w:i/>
          <w:color w:val="000000"/>
          <w:lang/>
        </w:rPr>
        <w:t>L</w:t>
      </w:r>
      <w:r w:rsidRPr="00400F6E">
        <w:rPr>
          <w:i/>
          <w:color w:val="000000"/>
          <w:vertAlign w:val="subscript"/>
        </w:rPr>
        <w:t>в</w:t>
      </w:r>
      <w:r w:rsidRPr="0004573E">
        <w:rPr>
          <w:color w:val="000000"/>
          <w:vertAlign w:val="subscript"/>
        </w:rPr>
        <w:t xml:space="preserve"> </w:t>
      </w:r>
      <w:r w:rsidRPr="0004573E">
        <w:rPr>
          <w:color w:val="000000"/>
        </w:rPr>
        <w:t>- индуктивность выводов;</w:t>
      </w:r>
    </w:p>
    <w:p w:rsidR="00E031A6" w:rsidRPr="0004573E" w:rsidRDefault="00E031A6" w:rsidP="00A55EAB">
      <w:pPr>
        <w:spacing w:line="288" w:lineRule="atLeast"/>
        <w:jc w:val="both"/>
        <w:rPr>
          <w:color w:val="000000"/>
        </w:rPr>
      </w:pPr>
      <w:r w:rsidRPr="00400F6E">
        <w:rPr>
          <w:i/>
          <w:color w:val="000000"/>
        </w:rPr>
        <w:t xml:space="preserve">            </w:t>
      </w:r>
      <w:r w:rsidRPr="00400F6E">
        <w:rPr>
          <w:i/>
          <w:color w:val="000000"/>
          <w:lang/>
        </w:rPr>
        <w:t>r</w:t>
      </w:r>
      <w:r w:rsidRPr="00400F6E">
        <w:rPr>
          <w:i/>
          <w:color w:val="000000"/>
          <w:vertAlign w:val="subscript"/>
        </w:rPr>
        <w:t>б</w:t>
      </w:r>
      <w:r>
        <w:rPr>
          <w:color w:val="000000"/>
        </w:rPr>
        <w:t>- омическое сопротивление базы</w:t>
      </w:r>
      <w:r w:rsidRPr="0004573E">
        <w:rPr>
          <w:color w:val="000000"/>
        </w:rPr>
        <w:t xml:space="preserve"> </w:t>
      </w:r>
    </w:p>
    <w:p w:rsidR="00A54B8E" w:rsidRPr="00676797" w:rsidRDefault="00A54B8E" w:rsidP="00A55EAB">
      <w:pPr>
        <w:spacing w:line="288" w:lineRule="atLeast"/>
        <w:ind w:firstLine="540"/>
        <w:jc w:val="both"/>
        <w:rPr>
          <w:color w:val="000000"/>
          <w:sz w:val="32"/>
          <w:szCs w:val="32"/>
        </w:rPr>
      </w:pPr>
      <w:r w:rsidRPr="00E031A6">
        <w:rPr>
          <w:color w:val="000000"/>
          <w:sz w:val="28"/>
          <w:szCs w:val="28"/>
        </w:rPr>
        <w:br w:type="textWrapping" w:clear="all"/>
      </w:r>
      <w:r w:rsidR="00E031A6">
        <w:rPr>
          <w:color w:val="000000"/>
          <w:sz w:val="28"/>
          <w:szCs w:val="28"/>
        </w:rPr>
        <w:t xml:space="preserve">       </w:t>
      </w:r>
      <w:r w:rsidRPr="00676797">
        <w:rPr>
          <w:color w:val="000000"/>
          <w:sz w:val="32"/>
          <w:szCs w:val="32"/>
        </w:rPr>
        <w:t xml:space="preserve">Основными параметрами варикапов </w:t>
      </w:r>
      <w:r w:rsidR="00AA776F">
        <w:rPr>
          <w:color w:val="000000"/>
          <w:sz w:val="32"/>
          <w:szCs w:val="32"/>
        </w:rPr>
        <w:t>(рис.</w:t>
      </w:r>
      <w:r w:rsidR="00E031A6">
        <w:rPr>
          <w:color w:val="000000"/>
          <w:sz w:val="32"/>
          <w:szCs w:val="32"/>
        </w:rPr>
        <w:t>2</w:t>
      </w:r>
      <w:r w:rsidR="00AA776F">
        <w:rPr>
          <w:color w:val="000000"/>
          <w:sz w:val="32"/>
          <w:szCs w:val="32"/>
        </w:rPr>
        <w:t>.</w:t>
      </w:r>
      <w:r w:rsidR="00E031A6">
        <w:rPr>
          <w:color w:val="000000"/>
          <w:sz w:val="32"/>
          <w:szCs w:val="32"/>
        </w:rPr>
        <w:t>5</w:t>
      </w:r>
      <w:r w:rsidR="00AA776F">
        <w:rPr>
          <w:color w:val="000000"/>
          <w:sz w:val="32"/>
          <w:szCs w:val="32"/>
        </w:rPr>
        <w:t xml:space="preserve">) </w:t>
      </w:r>
      <w:r w:rsidRPr="00676797">
        <w:rPr>
          <w:color w:val="000000"/>
          <w:sz w:val="32"/>
          <w:szCs w:val="32"/>
        </w:rPr>
        <w:t xml:space="preserve">являются: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общая емкость </w:t>
      </w:r>
      <w:r w:rsidRPr="0004573E">
        <w:rPr>
          <w:i/>
          <w:color w:val="000000"/>
          <w:sz w:val="32"/>
          <w:szCs w:val="32"/>
        </w:rPr>
        <w:t>С</w:t>
      </w:r>
      <w:r w:rsidRPr="0004573E">
        <w:rPr>
          <w:i/>
          <w:color w:val="000000"/>
          <w:sz w:val="32"/>
          <w:szCs w:val="32"/>
          <w:vertAlign w:val="subscript"/>
        </w:rPr>
        <w:t>в</w:t>
      </w:r>
      <w:r w:rsidRPr="00676797">
        <w:rPr>
          <w:color w:val="000000"/>
          <w:sz w:val="32"/>
          <w:szCs w:val="32"/>
        </w:rPr>
        <w:t xml:space="preserve"> - емкость, измеренная между выводами вар</w:t>
      </w:r>
      <w:r w:rsidRPr="00676797">
        <w:rPr>
          <w:color w:val="000000"/>
          <w:sz w:val="32"/>
          <w:szCs w:val="32"/>
        </w:rPr>
        <w:t>и</w:t>
      </w:r>
      <w:r w:rsidRPr="00676797">
        <w:rPr>
          <w:color w:val="000000"/>
          <w:sz w:val="32"/>
          <w:szCs w:val="32"/>
        </w:rPr>
        <w:t xml:space="preserve">капа при заданном обратном напряжении;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коэффициент перекрытия по емкости </w:t>
      </w:r>
      <w:r w:rsidRPr="0004573E">
        <w:rPr>
          <w:i/>
          <w:color w:val="000000"/>
          <w:sz w:val="32"/>
          <w:szCs w:val="32"/>
        </w:rPr>
        <w:t>К</w:t>
      </w:r>
      <w:r w:rsidRPr="00AA776F">
        <w:rPr>
          <w:i/>
          <w:color w:val="000000"/>
          <w:sz w:val="32"/>
          <w:szCs w:val="32"/>
          <w:vertAlign w:val="subscript"/>
        </w:rPr>
        <w:t>с</w:t>
      </w:r>
      <w:r w:rsidRPr="0004573E">
        <w:rPr>
          <w:i/>
          <w:color w:val="000000"/>
          <w:sz w:val="32"/>
          <w:szCs w:val="32"/>
        </w:rPr>
        <w:t xml:space="preserve"> = С</w:t>
      </w:r>
      <w:r w:rsidRPr="0004573E">
        <w:rPr>
          <w:i/>
          <w:color w:val="000000"/>
          <w:sz w:val="32"/>
          <w:szCs w:val="32"/>
          <w:vertAlign w:val="subscript"/>
        </w:rPr>
        <w:t xml:space="preserve">в </w:t>
      </w:r>
      <w:r w:rsidRPr="0004573E">
        <w:rPr>
          <w:i/>
          <w:color w:val="000000"/>
          <w:sz w:val="32"/>
          <w:szCs w:val="32"/>
          <w:vertAlign w:val="subscript"/>
          <w:lang/>
        </w:rPr>
        <w:t>max</w:t>
      </w:r>
      <w:r w:rsidRPr="0004573E">
        <w:rPr>
          <w:i/>
          <w:color w:val="000000"/>
          <w:sz w:val="32"/>
          <w:szCs w:val="32"/>
        </w:rPr>
        <w:t>/</w:t>
      </w:r>
      <w:r w:rsidRPr="0004573E">
        <w:rPr>
          <w:i/>
          <w:color w:val="000000"/>
          <w:sz w:val="32"/>
          <w:szCs w:val="32"/>
          <w:lang/>
        </w:rPr>
        <w:t>C</w:t>
      </w:r>
      <w:r w:rsidRPr="0004573E">
        <w:rPr>
          <w:i/>
          <w:color w:val="000000"/>
          <w:sz w:val="32"/>
          <w:szCs w:val="32"/>
          <w:vertAlign w:val="subscript"/>
        </w:rPr>
        <w:t xml:space="preserve">в </w:t>
      </w:r>
      <w:r w:rsidRPr="0004573E">
        <w:rPr>
          <w:i/>
          <w:color w:val="000000"/>
          <w:sz w:val="32"/>
          <w:szCs w:val="32"/>
          <w:vertAlign w:val="subscript"/>
          <w:lang/>
        </w:rPr>
        <w:t>min</w:t>
      </w:r>
      <w:r w:rsidRPr="00676797">
        <w:rPr>
          <w:color w:val="000000"/>
          <w:sz w:val="32"/>
          <w:szCs w:val="32"/>
        </w:rPr>
        <w:t xml:space="preserve">,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сопротивление потерь </w:t>
      </w:r>
      <w:r w:rsidRPr="0004573E">
        <w:rPr>
          <w:i/>
          <w:color w:val="000000"/>
          <w:sz w:val="32"/>
          <w:szCs w:val="32"/>
          <w:lang/>
        </w:rPr>
        <w:t>r</w:t>
      </w:r>
      <w:r w:rsidRPr="0004573E">
        <w:rPr>
          <w:i/>
          <w:color w:val="000000"/>
          <w:sz w:val="32"/>
          <w:szCs w:val="32"/>
          <w:vertAlign w:val="subscript"/>
          <w:lang/>
        </w:rPr>
        <w:t>n</w:t>
      </w:r>
      <w:r w:rsidRPr="00676797">
        <w:rPr>
          <w:color w:val="000000"/>
          <w:sz w:val="32"/>
          <w:szCs w:val="32"/>
        </w:rPr>
        <w:t xml:space="preserve"> - суммарное активное сопротивление кристалла, контактных соединений и выводов; </w:t>
      </w:r>
    </w:p>
    <w:p w:rsidR="00506F36" w:rsidRPr="0004573E"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добротность </w:t>
      </w:r>
      <w:r w:rsidRPr="0004573E">
        <w:rPr>
          <w:i/>
          <w:color w:val="000000"/>
          <w:sz w:val="32"/>
          <w:szCs w:val="32"/>
          <w:lang/>
        </w:rPr>
        <w:t>Q</w:t>
      </w:r>
      <w:r w:rsidRPr="0004573E">
        <w:rPr>
          <w:i/>
          <w:color w:val="000000"/>
          <w:sz w:val="32"/>
          <w:szCs w:val="32"/>
          <w:vertAlign w:val="subscript"/>
        </w:rPr>
        <w:t>в</w:t>
      </w:r>
      <w:r w:rsidRPr="00676797">
        <w:rPr>
          <w:color w:val="000000"/>
          <w:sz w:val="32"/>
          <w:szCs w:val="32"/>
        </w:rPr>
        <w:t xml:space="preserve"> - отношение реактивного сопротивления варик</w:t>
      </w:r>
      <w:r w:rsidRPr="00676797">
        <w:rPr>
          <w:color w:val="000000"/>
          <w:sz w:val="32"/>
          <w:szCs w:val="32"/>
        </w:rPr>
        <w:t>а</w:t>
      </w:r>
      <w:r w:rsidRPr="00676797">
        <w:rPr>
          <w:color w:val="000000"/>
          <w:sz w:val="32"/>
          <w:szCs w:val="32"/>
        </w:rPr>
        <w:t>па на заданной частоте к сопротивлению потерь при заданном обра</w:t>
      </w:r>
      <w:r w:rsidRPr="00676797">
        <w:rPr>
          <w:color w:val="000000"/>
          <w:sz w:val="32"/>
          <w:szCs w:val="32"/>
        </w:rPr>
        <w:t>т</w:t>
      </w:r>
      <w:r w:rsidRPr="00676797">
        <w:rPr>
          <w:color w:val="000000"/>
          <w:sz w:val="32"/>
          <w:szCs w:val="32"/>
        </w:rPr>
        <w:t xml:space="preserve">ном напряжении </w:t>
      </w:r>
      <w:r w:rsidRPr="0004573E">
        <w:rPr>
          <w:i/>
          <w:color w:val="000000"/>
          <w:sz w:val="32"/>
          <w:szCs w:val="32"/>
          <w:lang/>
        </w:rPr>
        <w:t>Q</w:t>
      </w:r>
      <w:r w:rsidRPr="0004573E">
        <w:rPr>
          <w:i/>
          <w:color w:val="000000"/>
          <w:sz w:val="32"/>
          <w:szCs w:val="32"/>
          <w:vertAlign w:val="subscript"/>
        </w:rPr>
        <w:t>в</w:t>
      </w:r>
      <w:r w:rsidRPr="0004573E">
        <w:rPr>
          <w:i/>
          <w:color w:val="000000"/>
          <w:sz w:val="32"/>
          <w:szCs w:val="32"/>
        </w:rPr>
        <w:t>=</w:t>
      </w:r>
      <w:r w:rsidRPr="0004573E">
        <w:rPr>
          <w:i/>
          <w:color w:val="000000"/>
          <w:sz w:val="32"/>
          <w:szCs w:val="32"/>
          <w:lang/>
        </w:rPr>
        <w:t>X</w:t>
      </w:r>
      <w:r w:rsidRPr="0004573E">
        <w:rPr>
          <w:i/>
          <w:color w:val="000000"/>
          <w:sz w:val="32"/>
          <w:szCs w:val="32"/>
          <w:vertAlign w:val="subscript"/>
          <w:lang/>
        </w:rPr>
        <w:t>c</w:t>
      </w:r>
      <w:r w:rsidRPr="0004573E">
        <w:rPr>
          <w:i/>
          <w:color w:val="000000"/>
          <w:sz w:val="32"/>
          <w:szCs w:val="32"/>
        </w:rPr>
        <w:t>/</w:t>
      </w:r>
      <w:r w:rsidRPr="0004573E">
        <w:rPr>
          <w:i/>
          <w:color w:val="000000"/>
          <w:sz w:val="32"/>
          <w:szCs w:val="32"/>
          <w:lang/>
        </w:rPr>
        <w:t>r</w:t>
      </w:r>
      <w:r w:rsidRPr="0004573E">
        <w:rPr>
          <w:i/>
          <w:color w:val="000000"/>
          <w:sz w:val="32"/>
          <w:szCs w:val="32"/>
          <w:vertAlign w:val="subscript"/>
          <w:lang/>
        </w:rPr>
        <w:t>n</w:t>
      </w:r>
      <w:r w:rsidRPr="0004573E">
        <w:rPr>
          <w:i/>
          <w:color w:val="000000"/>
          <w:sz w:val="32"/>
          <w:szCs w:val="32"/>
        </w:rPr>
        <w:t xml:space="preserve"> </w:t>
      </w:r>
      <w:r w:rsidR="0004573E">
        <w:rPr>
          <w:color w:val="000000"/>
          <w:sz w:val="32"/>
          <w:szCs w:val="32"/>
        </w:rPr>
        <w:t>;</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температурный коэффициент </w:t>
      </w:r>
      <w:r w:rsidRPr="0004573E">
        <w:rPr>
          <w:i/>
          <w:color w:val="000000"/>
          <w:sz w:val="32"/>
          <w:szCs w:val="32"/>
          <w:lang/>
        </w:rPr>
        <w:t>a</w:t>
      </w:r>
      <w:r w:rsidRPr="0004573E">
        <w:rPr>
          <w:i/>
          <w:color w:val="000000"/>
          <w:sz w:val="32"/>
          <w:szCs w:val="32"/>
          <w:vertAlign w:val="subscript"/>
          <w:lang/>
        </w:rPr>
        <w:t>c</w:t>
      </w:r>
      <w:r w:rsidRPr="00676797">
        <w:rPr>
          <w:color w:val="000000"/>
          <w:sz w:val="32"/>
          <w:szCs w:val="32"/>
        </w:rPr>
        <w:t xml:space="preserve"> - отношение относительного и</w:t>
      </w:r>
      <w:r w:rsidRPr="00676797">
        <w:rPr>
          <w:color w:val="000000"/>
          <w:sz w:val="32"/>
          <w:szCs w:val="32"/>
        </w:rPr>
        <w:t>з</w:t>
      </w:r>
      <w:r w:rsidRPr="00676797">
        <w:rPr>
          <w:color w:val="000000"/>
          <w:sz w:val="32"/>
          <w:szCs w:val="32"/>
        </w:rPr>
        <w:t>мен</w:t>
      </w:r>
      <w:r w:rsidRPr="00676797">
        <w:rPr>
          <w:color w:val="000000"/>
          <w:sz w:val="32"/>
          <w:szCs w:val="32"/>
        </w:rPr>
        <w:t>е</w:t>
      </w:r>
      <w:r w:rsidRPr="00676797">
        <w:rPr>
          <w:color w:val="000000"/>
          <w:sz w:val="32"/>
          <w:szCs w:val="32"/>
        </w:rPr>
        <w:t>ния емкости к изменению температуры</w:t>
      </w:r>
      <w:r w:rsidR="0004573E">
        <w:rPr>
          <w:color w:val="000000"/>
          <w:sz w:val="32"/>
          <w:szCs w:val="32"/>
        </w:rPr>
        <w:t xml:space="preserve">, </w:t>
      </w:r>
      <w:r w:rsidRPr="0004573E">
        <w:rPr>
          <w:i/>
          <w:color w:val="000000"/>
          <w:sz w:val="32"/>
          <w:szCs w:val="32"/>
          <w:lang/>
        </w:rPr>
        <w:t>a</w:t>
      </w:r>
      <w:r w:rsidRPr="0004573E">
        <w:rPr>
          <w:i/>
          <w:color w:val="000000"/>
          <w:sz w:val="32"/>
          <w:szCs w:val="32"/>
          <w:vertAlign w:val="subscript"/>
          <w:lang/>
        </w:rPr>
        <w:t>c</w:t>
      </w:r>
      <w:r w:rsidRPr="0004573E">
        <w:rPr>
          <w:i/>
          <w:color w:val="000000"/>
          <w:sz w:val="32"/>
          <w:szCs w:val="32"/>
          <w:vertAlign w:val="subscript"/>
        </w:rPr>
        <w:t xml:space="preserve"> </w:t>
      </w:r>
      <w:r w:rsidRPr="0004573E">
        <w:rPr>
          <w:i/>
          <w:color w:val="000000"/>
          <w:sz w:val="32"/>
          <w:szCs w:val="32"/>
        </w:rPr>
        <w:t>=</w:t>
      </w:r>
      <w:r w:rsidR="0004573E">
        <w:rPr>
          <w:i/>
          <w:color w:val="000000"/>
          <w:sz w:val="32"/>
          <w:szCs w:val="32"/>
          <w:lang w:val="en-US"/>
        </w:rPr>
        <w:t>d</w:t>
      </w:r>
      <w:r w:rsidRPr="0004573E">
        <w:rPr>
          <w:i/>
          <w:color w:val="000000"/>
          <w:sz w:val="32"/>
          <w:szCs w:val="32"/>
          <w:lang/>
        </w:rPr>
        <w:t>C</w:t>
      </w:r>
      <w:r w:rsidRPr="0004573E">
        <w:rPr>
          <w:i/>
          <w:color w:val="000000"/>
          <w:sz w:val="32"/>
          <w:szCs w:val="32"/>
          <w:vertAlign w:val="subscript"/>
        </w:rPr>
        <w:t>в</w:t>
      </w:r>
      <w:r w:rsidRPr="0004573E">
        <w:rPr>
          <w:i/>
          <w:color w:val="000000"/>
          <w:sz w:val="32"/>
          <w:szCs w:val="32"/>
        </w:rPr>
        <w:t>/(С</w:t>
      </w:r>
      <w:r w:rsidRPr="0004573E">
        <w:rPr>
          <w:i/>
          <w:color w:val="000000"/>
          <w:sz w:val="32"/>
          <w:szCs w:val="32"/>
          <w:vertAlign w:val="subscript"/>
        </w:rPr>
        <w:t>в</w:t>
      </w:r>
      <w:r w:rsidRPr="0004573E">
        <w:rPr>
          <w:i/>
          <w:color w:val="000000"/>
          <w:sz w:val="32"/>
          <w:szCs w:val="32"/>
        </w:rPr>
        <w:t xml:space="preserve"> </w:t>
      </w:r>
      <w:r w:rsidR="0004573E">
        <w:rPr>
          <w:i/>
          <w:color w:val="000000"/>
          <w:sz w:val="32"/>
          <w:szCs w:val="32"/>
          <w:lang/>
        </w:rPr>
        <w:t>d</w:t>
      </w:r>
      <w:r w:rsidRPr="0004573E">
        <w:rPr>
          <w:i/>
          <w:color w:val="000000"/>
          <w:sz w:val="32"/>
          <w:szCs w:val="32"/>
        </w:rPr>
        <w:t>Т).</w:t>
      </w:r>
      <w:r w:rsidRPr="00676797">
        <w:rPr>
          <w:color w:val="000000"/>
          <w:sz w:val="32"/>
          <w:szCs w:val="32"/>
        </w:rPr>
        <w:t xml:space="preserve"> </w:t>
      </w:r>
    </w:p>
    <w:p w:rsidR="00506F36" w:rsidRPr="00E031A6" w:rsidRDefault="00506F36" w:rsidP="00A55EAB">
      <w:pPr>
        <w:pStyle w:val="1"/>
        <w:spacing w:before="0" w:beforeAutospacing="0" w:after="0" w:afterAutospacing="0" w:line="288" w:lineRule="atLeast"/>
        <w:ind w:firstLine="567"/>
        <w:jc w:val="both"/>
        <w:rPr>
          <w:b w:val="0"/>
          <w:sz w:val="32"/>
          <w:szCs w:val="32"/>
        </w:rPr>
      </w:pPr>
      <w:r w:rsidRPr="004C4FD4">
        <w:rPr>
          <w:sz w:val="32"/>
          <w:szCs w:val="32"/>
        </w:rPr>
        <w:t>Туннельные диоды</w:t>
      </w:r>
      <w:r w:rsidR="00E031A6" w:rsidRPr="004C4FD4">
        <w:rPr>
          <w:sz w:val="32"/>
          <w:szCs w:val="32"/>
        </w:rPr>
        <w:t>.</w:t>
      </w:r>
      <w:r w:rsidR="00E031A6" w:rsidRPr="004C4FD4">
        <w:t xml:space="preserve"> </w:t>
      </w:r>
      <w:r w:rsidRPr="004C4FD4">
        <w:rPr>
          <w:b w:val="0"/>
          <w:sz w:val="32"/>
          <w:szCs w:val="32"/>
        </w:rPr>
        <w:t>Туннельным называется полупроводник</w:t>
      </w:r>
      <w:r w:rsidRPr="004C4FD4">
        <w:rPr>
          <w:b w:val="0"/>
          <w:sz w:val="32"/>
          <w:szCs w:val="32"/>
        </w:rPr>
        <w:t>о</w:t>
      </w:r>
      <w:r w:rsidRPr="004C4FD4">
        <w:rPr>
          <w:b w:val="0"/>
          <w:sz w:val="32"/>
          <w:szCs w:val="32"/>
        </w:rPr>
        <w:t>вый диод,</w:t>
      </w:r>
      <w:r w:rsidRPr="00E031A6">
        <w:rPr>
          <w:b w:val="0"/>
          <w:sz w:val="32"/>
          <w:szCs w:val="32"/>
        </w:rPr>
        <w:t xml:space="preserve"> в котором используется туннельный механизм переноса носителей з</w:t>
      </w:r>
      <w:r w:rsidRPr="00E031A6">
        <w:rPr>
          <w:b w:val="0"/>
          <w:sz w:val="32"/>
          <w:szCs w:val="32"/>
        </w:rPr>
        <w:t>а</w:t>
      </w:r>
      <w:r w:rsidRPr="00E031A6">
        <w:rPr>
          <w:b w:val="0"/>
          <w:sz w:val="32"/>
          <w:szCs w:val="32"/>
        </w:rPr>
        <w:t xml:space="preserve">ряда через </w:t>
      </w:r>
      <w:r w:rsidRPr="00E031A6">
        <w:rPr>
          <w:b w:val="0"/>
          <w:i/>
          <w:sz w:val="32"/>
          <w:szCs w:val="32"/>
        </w:rPr>
        <w:t xml:space="preserve">р-п </w:t>
      </w:r>
      <w:r w:rsidR="009677D1" w:rsidRPr="00E031A6">
        <w:rPr>
          <w:b w:val="0"/>
          <w:sz w:val="32"/>
          <w:szCs w:val="32"/>
        </w:rPr>
        <w:t>-переход и вольт</w:t>
      </w:r>
      <w:r w:rsidRPr="00E031A6">
        <w:rPr>
          <w:b w:val="0"/>
          <w:sz w:val="32"/>
          <w:szCs w:val="32"/>
        </w:rPr>
        <w:t>амперная характеристика которого имеет участок с отрицательным дифференциальным сопр</w:t>
      </w:r>
      <w:r w:rsidRPr="00E031A6">
        <w:rPr>
          <w:b w:val="0"/>
          <w:sz w:val="32"/>
          <w:szCs w:val="32"/>
        </w:rPr>
        <w:t>о</w:t>
      </w:r>
      <w:r w:rsidRPr="00E031A6">
        <w:rPr>
          <w:b w:val="0"/>
          <w:sz w:val="32"/>
          <w:szCs w:val="32"/>
        </w:rPr>
        <w:t xml:space="preserve">тивлением.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На ВАХ туннельного диода </w:t>
      </w:r>
      <w:r w:rsidR="00FF1A44">
        <w:rPr>
          <w:color w:val="000000"/>
          <w:sz w:val="32"/>
          <w:szCs w:val="32"/>
        </w:rPr>
        <w:t xml:space="preserve">(рис.2.6) </w:t>
      </w:r>
      <w:r w:rsidRPr="00676797">
        <w:rPr>
          <w:color w:val="000000"/>
          <w:sz w:val="32"/>
          <w:szCs w:val="32"/>
        </w:rPr>
        <w:t>можно выделить три учас</w:t>
      </w:r>
      <w:r w:rsidRPr="00676797">
        <w:rPr>
          <w:color w:val="000000"/>
          <w:sz w:val="32"/>
          <w:szCs w:val="32"/>
        </w:rPr>
        <w:t>т</w:t>
      </w:r>
      <w:r w:rsidRPr="00676797">
        <w:rPr>
          <w:color w:val="000000"/>
          <w:sz w:val="32"/>
          <w:szCs w:val="32"/>
        </w:rPr>
        <w:t xml:space="preserve">ка: участок 0 - 1 соответствует </w:t>
      </w:r>
      <w:r w:rsidRPr="00400F6E">
        <w:rPr>
          <w:i/>
          <w:color w:val="000000"/>
          <w:sz w:val="32"/>
          <w:szCs w:val="32"/>
          <w:lang/>
        </w:rPr>
        <w:t>U</w:t>
      </w:r>
      <w:r w:rsidRPr="00400F6E">
        <w:rPr>
          <w:i/>
          <w:color w:val="000000"/>
          <w:sz w:val="32"/>
          <w:szCs w:val="32"/>
        </w:rPr>
        <w:t>&lt;</w:t>
      </w:r>
      <w:r w:rsidRPr="00400F6E">
        <w:rPr>
          <w:i/>
          <w:color w:val="000000"/>
          <w:sz w:val="32"/>
          <w:szCs w:val="32"/>
          <w:lang/>
        </w:rPr>
        <w:t>U</w:t>
      </w:r>
      <w:r w:rsidRPr="00400F6E">
        <w:rPr>
          <w:i/>
          <w:color w:val="000000"/>
          <w:sz w:val="32"/>
          <w:szCs w:val="32"/>
          <w:vertAlign w:val="subscript"/>
        </w:rPr>
        <w:t>1</w:t>
      </w:r>
      <w:r w:rsidRPr="00676797">
        <w:rPr>
          <w:color w:val="000000"/>
          <w:sz w:val="32"/>
          <w:szCs w:val="32"/>
        </w:rPr>
        <w:t xml:space="preserve"> и ток определяется дрейфом н</w:t>
      </w:r>
      <w:r w:rsidRPr="00676797">
        <w:rPr>
          <w:color w:val="000000"/>
          <w:sz w:val="32"/>
          <w:szCs w:val="32"/>
        </w:rPr>
        <w:t>о</w:t>
      </w:r>
      <w:r w:rsidRPr="00676797">
        <w:rPr>
          <w:color w:val="000000"/>
          <w:sz w:val="32"/>
          <w:szCs w:val="32"/>
        </w:rPr>
        <w:t xml:space="preserve">сителей заряда через </w:t>
      </w:r>
      <w:r w:rsidRPr="00AA776F">
        <w:rPr>
          <w:i/>
          <w:color w:val="000000"/>
          <w:sz w:val="32"/>
          <w:szCs w:val="32"/>
        </w:rPr>
        <w:t>р-п</w:t>
      </w:r>
      <w:r w:rsidRPr="00676797">
        <w:rPr>
          <w:color w:val="000000"/>
          <w:sz w:val="32"/>
          <w:szCs w:val="32"/>
        </w:rPr>
        <w:t xml:space="preserve"> -переход; участок 1- 2, имеющий отриц</w:t>
      </w:r>
      <w:r w:rsidRPr="00676797">
        <w:rPr>
          <w:color w:val="000000"/>
          <w:sz w:val="32"/>
          <w:szCs w:val="32"/>
        </w:rPr>
        <w:t>а</w:t>
      </w:r>
      <w:r w:rsidRPr="00676797">
        <w:rPr>
          <w:color w:val="000000"/>
          <w:sz w:val="32"/>
          <w:szCs w:val="32"/>
        </w:rPr>
        <w:t>тельное дифференциальное сопротивление, характеризуется в осно</w:t>
      </w:r>
      <w:r w:rsidRPr="00676797">
        <w:rPr>
          <w:color w:val="000000"/>
          <w:sz w:val="32"/>
          <w:szCs w:val="32"/>
        </w:rPr>
        <w:t>в</w:t>
      </w:r>
      <w:r w:rsidRPr="00676797">
        <w:rPr>
          <w:color w:val="000000"/>
          <w:sz w:val="32"/>
          <w:szCs w:val="32"/>
        </w:rPr>
        <w:t>ном туннел</w:t>
      </w:r>
      <w:r w:rsidRPr="00676797">
        <w:rPr>
          <w:color w:val="000000"/>
          <w:sz w:val="32"/>
          <w:szCs w:val="32"/>
        </w:rPr>
        <w:t>ь</w:t>
      </w:r>
      <w:r w:rsidRPr="00676797">
        <w:rPr>
          <w:color w:val="000000"/>
          <w:sz w:val="32"/>
          <w:szCs w:val="32"/>
        </w:rPr>
        <w:t>ным током; участок 2 - 3 характеризуется диффузионным т</w:t>
      </w:r>
      <w:r w:rsidRPr="00676797">
        <w:rPr>
          <w:color w:val="000000"/>
          <w:sz w:val="32"/>
          <w:szCs w:val="32"/>
        </w:rPr>
        <w:t>о</w:t>
      </w:r>
      <w:r w:rsidRPr="00676797">
        <w:rPr>
          <w:color w:val="000000"/>
          <w:sz w:val="32"/>
          <w:szCs w:val="32"/>
        </w:rPr>
        <w:t xml:space="preserve">ком.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Для получения туннельных диодов используют материалы с очень высокой концентрацией примесей в </w:t>
      </w:r>
      <w:r w:rsidRPr="00AA776F">
        <w:rPr>
          <w:i/>
          <w:color w:val="000000"/>
          <w:sz w:val="32"/>
          <w:szCs w:val="32"/>
        </w:rPr>
        <w:t>р-</w:t>
      </w:r>
      <w:r w:rsidRPr="00676797">
        <w:rPr>
          <w:color w:val="000000"/>
          <w:sz w:val="32"/>
          <w:szCs w:val="32"/>
        </w:rPr>
        <w:t xml:space="preserve"> и </w:t>
      </w:r>
      <w:r w:rsidRPr="00AA776F">
        <w:rPr>
          <w:i/>
          <w:color w:val="000000"/>
          <w:sz w:val="32"/>
          <w:szCs w:val="32"/>
        </w:rPr>
        <w:t>п -</w:t>
      </w:r>
      <w:r w:rsidRPr="00676797">
        <w:rPr>
          <w:color w:val="000000"/>
          <w:sz w:val="32"/>
          <w:szCs w:val="32"/>
        </w:rPr>
        <w:t>областях. В итоге энергетические уровни примесных атомов расщепляются в зоны, к</w:t>
      </w:r>
      <w:r w:rsidRPr="00676797">
        <w:rPr>
          <w:color w:val="000000"/>
          <w:sz w:val="32"/>
          <w:szCs w:val="32"/>
        </w:rPr>
        <w:t>о</w:t>
      </w:r>
      <w:r w:rsidRPr="00676797">
        <w:rPr>
          <w:color w:val="000000"/>
          <w:sz w:val="32"/>
          <w:szCs w:val="32"/>
        </w:rPr>
        <w:t>торые перекрываются с с</w:t>
      </w:r>
      <w:r w:rsidRPr="00676797">
        <w:rPr>
          <w:color w:val="000000"/>
          <w:sz w:val="32"/>
          <w:szCs w:val="32"/>
        </w:rPr>
        <w:t>о</w:t>
      </w:r>
      <w:r w:rsidRPr="00676797">
        <w:rPr>
          <w:color w:val="000000"/>
          <w:sz w:val="32"/>
          <w:szCs w:val="32"/>
        </w:rPr>
        <w:t>ответствующими основными зонами обла</w:t>
      </w:r>
      <w:r w:rsidRPr="00676797">
        <w:rPr>
          <w:color w:val="000000"/>
          <w:sz w:val="32"/>
          <w:szCs w:val="32"/>
        </w:rPr>
        <w:t>с</w:t>
      </w:r>
      <w:r w:rsidRPr="00676797">
        <w:rPr>
          <w:color w:val="000000"/>
          <w:sz w:val="32"/>
          <w:szCs w:val="32"/>
        </w:rPr>
        <w:t xml:space="preserve">тей </w:t>
      </w:r>
      <w:r w:rsidRPr="00AA776F">
        <w:rPr>
          <w:i/>
          <w:color w:val="000000"/>
          <w:sz w:val="32"/>
          <w:szCs w:val="32"/>
        </w:rPr>
        <w:t>р</w:t>
      </w:r>
      <w:r w:rsidRPr="00676797">
        <w:rPr>
          <w:color w:val="000000"/>
          <w:sz w:val="32"/>
          <w:szCs w:val="32"/>
        </w:rPr>
        <w:t xml:space="preserve"> и </w:t>
      </w:r>
      <w:r w:rsidRPr="00AA776F">
        <w:rPr>
          <w:i/>
          <w:color w:val="000000"/>
          <w:sz w:val="32"/>
          <w:szCs w:val="32"/>
        </w:rPr>
        <w:t>п</w:t>
      </w:r>
      <w:r w:rsidRPr="00676797">
        <w:rPr>
          <w:color w:val="000000"/>
          <w:sz w:val="32"/>
          <w:szCs w:val="32"/>
        </w:rPr>
        <w:t xml:space="preserve">. </w:t>
      </w:r>
    </w:p>
    <w:p w:rsidR="00506F36" w:rsidRPr="00A30B75" w:rsidRDefault="00A30B75" w:rsidP="00A55EAB">
      <w:pPr>
        <w:pStyle w:val="a5"/>
        <w:spacing w:after="0" w:line="288" w:lineRule="atLeast"/>
        <w:jc w:val="both"/>
        <w:rPr>
          <w:color w:val="000000"/>
          <w:sz w:val="32"/>
          <w:szCs w:val="32"/>
        </w:rPr>
      </w:pPr>
      <w:r>
        <w:rPr>
          <w:color w:val="000000"/>
          <w:sz w:val="32"/>
          <w:szCs w:val="32"/>
        </w:rPr>
        <w:t xml:space="preserve"> </w:t>
      </w:r>
      <w:r w:rsidR="00791E97">
        <w:rPr>
          <w:noProof/>
        </w:rPr>
        <w:drawing>
          <wp:anchor distT="0" distB="0" distL="114300" distR="114300" simplePos="0" relativeHeight="251579392" behindDoc="1" locked="0" layoutInCell="1" allowOverlap="1">
            <wp:simplePos x="0" y="0"/>
            <wp:positionH relativeFrom="column">
              <wp:align>right</wp:align>
            </wp:positionH>
            <wp:positionV relativeFrom="paragraph">
              <wp:posOffset>3810</wp:posOffset>
            </wp:positionV>
            <wp:extent cx="3423920" cy="2194560"/>
            <wp:effectExtent l="19050" t="0" r="5080" b="0"/>
            <wp:wrapTight wrapText="bothSides">
              <wp:wrapPolygon edited="0">
                <wp:start x="-120" y="0"/>
                <wp:lineTo x="-120" y="21375"/>
                <wp:lineTo x="21632" y="21375"/>
                <wp:lineTo x="21632" y="0"/>
                <wp:lineTo x="-12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srcRect/>
                    <a:stretch>
                      <a:fillRect/>
                    </a:stretch>
                  </pic:blipFill>
                  <pic:spPr bwMode="auto">
                    <a:xfrm>
                      <a:off x="0" y="0"/>
                      <a:ext cx="3423920" cy="2194560"/>
                    </a:xfrm>
                    <a:prstGeom prst="rect">
                      <a:avLst/>
                    </a:prstGeom>
                    <a:noFill/>
                    <a:ln w="9525">
                      <a:noFill/>
                      <a:miter lim="800000"/>
                      <a:headEnd/>
                      <a:tailEnd/>
                    </a:ln>
                  </pic:spPr>
                </pic:pic>
              </a:graphicData>
            </a:graphic>
          </wp:anchor>
        </w:drawing>
      </w:r>
    </w:p>
    <w:p w:rsidR="008F3742" w:rsidRDefault="00FF1A44" w:rsidP="00A55EAB">
      <w:pPr>
        <w:pStyle w:val="a5"/>
        <w:spacing w:after="0" w:line="288" w:lineRule="atLeast"/>
        <w:jc w:val="both"/>
        <w:rPr>
          <w:color w:val="000000"/>
          <w:sz w:val="28"/>
          <w:szCs w:val="28"/>
        </w:rPr>
      </w:pPr>
      <w:r>
        <w:rPr>
          <w:color w:val="000000"/>
          <w:sz w:val="28"/>
          <w:szCs w:val="28"/>
        </w:rPr>
        <w:t xml:space="preserve"> </w:t>
      </w:r>
      <w:r w:rsidR="008F3742">
        <w:rPr>
          <w:color w:val="000000"/>
          <w:sz w:val="28"/>
          <w:szCs w:val="28"/>
        </w:rPr>
        <w:t xml:space="preserve">   </w:t>
      </w:r>
      <w:r w:rsidR="00506F36" w:rsidRPr="00A30B75">
        <w:rPr>
          <w:color w:val="000000"/>
          <w:sz w:val="28"/>
          <w:szCs w:val="28"/>
        </w:rPr>
        <w:t xml:space="preserve">Рис. </w:t>
      </w:r>
      <w:r>
        <w:rPr>
          <w:color w:val="000000"/>
          <w:sz w:val="28"/>
          <w:szCs w:val="28"/>
        </w:rPr>
        <w:t>2</w:t>
      </w:r>
      <w:r w:rsidR="00506F36" w:rsidRPr="00A30B75">
        <w:rPr>
          <w:color w:val="000000"/>
          <w:sz w:val="28"/>
          <w:szCs w:val="28"/>
        </w:rPr>
        <w:t>.</w:t>
      </w:r>
      <w:r>
        <w:rPr>
          <w:color w:val="000000"/>
          <w:sz w:val="28"/>
          <w:szCs w:val="28"/>
        </w:rPr>
        <w:t>6</w:t>
      </w:r>
      <w:r w:rsidR="00506F36" w:rsidRPr="00A30B75">
        <w:rPr>
          <w:color w:val="000000"/>
          <w:sz w:val="28"/>
          <w:szCs w:val="28"/>
        </w:rPr>
        <w:t xml:space="preserve">. ВАХ туннельного </w:t>
      </w:r>
      <w:r w:rsidR="008F3742">
        <w:rPr>
          <w:color w:val="000000"/>
          <w:sz w:val="28"/>
          <w:szCs w:val="28"/>
        </w:rPr>
        <w:t xml:space="preserve">   </w:t>
      </w:r>
    </w:p>
    <w:p w:rsidR="008F3742" w:rsidRDefault="008F3742" w:rsidP="00A55EAB">
      <w:pPr>
        <w:pStyle w:val="a5"/>
        <w:spacing w:after="0" w:line="288" w:lineRule="atLeast"/>
        <w:jc w:val="both"/>
        <w:rPr>
          <w:color w:val="000000"/>
          <w:sz w:val="28"/>
          <w:szCs w:val="28"/>
        </w:rPr>
      </w:pPr>
      <w:r>
        <w:rPr>
          <w:color w:val="000000"/>
          <w:sz w:val="28"/>
          <w:szCs w:val="28"/>
        </w:rPr>
        <w:t xml:space="preserve">     </w:t>
      </w:r>
      <w:r w:rsidR="00506F36" w:rsidRPr="00A30B75">
        <w:rPr>
          <w:color w:val="000000"/>
          <w:sz w:val="28"/>
          <w:szCs w:val="28"/>
        </w:rPr>
        <w:t xml:space="preserve">диода </w:t>
      </w:r>
      <w:r w:rsidR="00A30B75">
        <w:rPr>
          <w:color w:val="000000"/>
          <w:sz w:val="28"/>
          <w:szCs w:val="28"/>
        </w:rPr>
        <w:t xml:space="preserve">(а) </w:t>
      </w:r>
      <w:r w:rsidR="00506F36" w:rsidRPr="00A30B75">
        <w:rPr>
          <w:color w:val="000000"/>
          <w:sz w:val="28"/>
          <w:szCs w:val="28"/>
        </w:rPr>
        <w:t>и его</w:t>
      </w:r>
      <w:r w:rsidR="00FF1A44">
        <w:rPr>
          <w:color w:val="000000"/>
          <w:sz w:val="28"/>
          <w:szCs w:val="28"/>
        </w:rPr>
        <w:t xml:space="preserve"> </w:t>
      </w:r>
      <w:r w:rsidR="00506F36" w:rsidRPr="00A30B75">
        <w:rPr>
          <w:color w:val="000000"/>
          <w:sz w:val="28"/>
          <w:szCs w:val="28"/>
        </w:rPr>
        <w:t xml:space="preserve">условное </w:t>
      </w:r>
    </w:p>
    <w:p w:rsidR="00455F4A" w:rsidRDefault="008F3742" w:rsidP="00A55EAB">
      <w:pPr>
        <w:pStyle w:val="a5"/>
        <w:spacing w:after="0" w:line="288" w:lineRule="atLeast"/>
        <w:jc w:val="both"/>
        <w:rPr>
          <w:color w:val="000000"/>
          <w:sz w:val="28"/>
          <w:szCs w:val="28"/>
        </w:rPr>
      </w:pPr>
      <w:r>
        <w:rPr>
          <w:color w:val="000000"/>
          <w:sz w:val="28"/>
          <w:szCs w:val="28"/>
        </w:rPr>
        <w:t xml:space="preserve">        </w:t>
      </w:r>
      <w:r w:rsidR="00FF1A44">
        <w:rPr>
          <w:color w:val="000000"/>
          <w:sz w:val="28"/>
          <w:szCs w:val="28"/>
        </w:rPr>
        <w:t xml:space="preserve"> </w:t>
      </w:r>
      <w:r w:rsidR="00506F36" w:rsidRPr="00A30B75">
        <w:rPr>
          <w:color w:val="000000"/>
          <w:sz w:val="28"/>
          <w:szCs w:val="28"/>
        </w:rPr>
        <w:t>изо</w:t>
      </w:r>
      <w:r w:rsidR="004C4FD4">
        <w:rPr>
          <w:color w:val="000000"/>
          <w:sz w:val="28"/>
          <w:szCs w:val="28"/>
        </w:rPr>
        <w:softHyphen/>
      </w:r>
      <w:r w:rsidR="00AD493B">
        <w:rPr>
          <w:color w:val="000000"/>
          <w:sz w:val="28"/>
          <w:szCs w:val="28"/>
        </w:rPr>
        <w:t xml:space="preserve">бражение </w:t>
      </w:r>
      <w:r>
        <w:rPr>
          <w:color w:val="000000"/>
          <w:sz w:val="28"/>
          <w:szCs w:val="28"/>
        </w:rPr>
        <w:t>(б)</w:t>
      </w:r>
      <w:r w:rsidR="00455F4A">
        <w:rPr>
          <w:color w:val="000000"/>
          <w:sz w:val="28"/>
          <w:szCs w:val="28"/>
        </w:rPr>
        <w:t xml:space="preserve">   </w:t>
      </w:r>
    </w:p>
    <w:p w:rsidR="00FF1A44" w:rsidRDefault="00455F4A" w:rsidP="00A55EAB">
      <w:pPr>
        <w:pStyle w:val="a5"/>
        <w:spacing w:after="0" w:line="288" w:lineRule="atLeast"/>
        <w:jc w:val="both"/>
        <w:rPr>
          <w:color w:val="000000"/>
          <w:sz w:val="28"/>
          <w:szCs w:val="28"/>
        </w:rPr>
      </w:pPr>
      <w:r>
        <w:rPr>
          <w:color w:val="000000"/>
          <w:sz w:val="28"/>
          <w:szCs w:val="28"/>
        </w:rPr>
        <w:lastRenderedPageBreak/>
        <w:t xml:space="preserve">                         </w:t>
      </w:r>
    </w:p>
    <w:p w:rsidR="00506F36" w:rsidRPr="00676797" w:rsidRDefault="00FF1A44" w:rsidP="00D16DAD">
      <w:pPr>
        <w:pStyle w:val="a5"/>
        <w:spacing w:after="0" w:line="288" w:lineRule="atLeast"/>
        <w:jc w:val="both"/>
        <w:rPr>
          <w:color w:val="000000"/>
          <w:sz w:val="32"/>
          <w:szCs w:val="32"/>
        </w:rPr>
      </w:pPr>
      <w:r>
        <w:rPr>
          <w:color w:val="000000"/>
          <w:sz w:val="28"/>
          <w:szCs w:val="28"/>
        </w:rPr>
        <w:t xml:space="preserve">   </w:t>
      </w:r>
      <w:r w:rsidR="00506F36" w:rsidRPr="00676797">
        <w:rPr>
          <w:color w:val="000000"/>
          <w:sz w:val="32"/>
          <w:szCs w:val="32"/>
        </w:rPr>
        <w:t xml:space="preserve">Основные </w:t>
      </w:r>
      <w:r>
        <w:rPr>
          <w:color w:val="000000"/>
          <w:sz w:val="32"/>
          <w:szCs w:val="32"/>
        </w:rPr>
        <w:t>п</w:t>
      </w:r>
      <w:r w:rsidR="00506F36" w:rsidRPr="00676797">
        <w:rPr>
          <w:color w:val="000000"/>
          <w:sz w:val="32"/>
          <w:szCs w:val="32"/>
        </w:rPr>
        <w:t xml:space="preserve">араметры: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 ток максимума </w:t>
      </w:r>
      <w:r w:rsidRPr="00400F6E">
        <w:rPr>
          <w:i/>
          <w:color w:val="000000"/>
          <w:sz w:val="32"/>
          <w:szCs w:val="32"/>
          <w:lang/>
        </w:rPr>
        <w:t>I</w:t>
      </w:r>
      <w:r w:rsidRPr="00400F6E">
        <w:rPr>
          <w:i/>
          <w:color w:val="000000"/>
          <w:sz w:val="32"/>
          <w:szCs w:val="32"/>
          <w:vertAlign w:val="subscript"/>
          <w:lang/>
        </w:rPr>
        <w:t>max</w:t>
      </w:r>
      <w:r w:rsidRPr="00400F6E">
        <w:rPr>
          <w:i/>
          <w:color w:val="000000"/>
          <w:sz w:val="32"/>
          <w:szCs w:val="32"/>
        </w:rPr>
        <w:t xml:space="preserve"> </w:t>
      </w:r>
      <w:r w:rsidR="00AA776F">
        <w:rPr>
          <w:color w:val="000000"/>
          <w:sz w:val="32"/>
          <w:szCs w:val="32"/>
        </w:rPr>
        <w:t>;</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 ток минимума </w:t>
      </w:r>
      <w:r w:rsidRPr="00400F6E">
        <w:rPr>
          <w:i/>
          <w:color w:val="000000"/>
          <w:sz w:val="32"/>
          <w:szCs w:val="32"/>
          <w:lang/>
        </w:rPr>
        <w:t>I</w:t>
      </w:r>
      <w:r w:rsidRPr="00400F6E">
        <w:rPr>
          <w:i/>
          <w:color w:val="000000"/>
          <w:sz w:val="32"/>
          <w:szCs w:val="32"/>
          <w:vertAlign w:val="subscript"/>
          <w:lang/>
        </w:rPr>
        <w:t>min</w:t>
      </w:r>
      <w:r w:rsidRPr="00400F6E">
        <w:rPr>
          <w:i/>
          <w:color w:val="000000"/>
          <w:sz w:val="32"/>
          <w:szCs w:val="32"/>
        </w:rPr>
        <w:t xml:space="preserve"> </w:t>
      </w:r>
      <w:r w:rsidR="00AA776F">
        <w:rPr>
          <w:color w:val="000000"/>
          <w:sz w:val="32"/>
          <w:szCs w:val="32"/>
        </w:rPr>
        <w:t xml:space="preserve"> ;</w:t>
      </w:r>
    </w:p>
    <w:p w:rsidR="00506F36" w:rsidRPr="00676797" w:rsidRDefault="00D16DAD" w:rsidP="00A55EAB">
      <w:pPr>
        <w:pStyle w:val="a5"/>
        <w:spacing w:after="0" w:line="288" w:lineRule="atLeast"/>
        <w:ind w:firstLine="567"/>
        <w:jc w:val="both"/>
        <w:rPr>
          <w:color w:val="000000"/>
          <w:sz w:val="32"/>
          <w:szCs w:val="32"/>
        </w:rPr>
      </w:pPr>
      <w:r>
        <w:rPr>
          <w:color w:val="000000"/>
          <w:sz w:val="32"/>
          <w:szCs w:val="32"/>
        </w:rPr>
        <w:t xml:space="preserve">- </w:t>
      </w:r>
      <w:r w:rsidR="00506F36" w:rsidRPr="00676797">
        <w:rPr>
          <w:color w:val="000000"/>
          <w:sz w:val="32"/>
          <w:szCs w:val="32"/>
        </w:rPr>
        <w:t>напряжени</w:t>
      </w:r>
      <w:r w:rsidR="00AA776F">
        <w:rPr>
          <w:color w:val="000000"/>
          <w:sz w:val="32"/>
          <w:szCs w:val="32"/>
        </w:rPr>
        <w:t>я</w:t>
      </w:r>
      <w:r w:rsidR="00506F36" w:rsidRPr="00676797">
        <w:rPr>
          <w:color w:val="000000"/>
          <w:sz w:val="32"/>
          <w:szCs w:val="32"/>
        </w:rPr>
        <w:t>, соответ</w:t>
      </w:r>
      <w:r w:rsidR="00FF1A44">
        <w:rPr>
          <w:color w:val="000000"/>
          <w:sz w:val="32"/>
          <w:szCs w:val="32"/>
        </w:rPr>
        <w:softHyphen/>
      </w:r>
      <w:r w:rsidR="00506F36" w:rsidRPr="00676797">
        <w:rPr>
          <w:color w:val="000000"/>
          <w:sz w:val="32"/>
          <w:szCs w:val="32"/>
        </w:rPr>
        <w:t>ствующ</w:t>
      </w:r>
      <w:r w:rsidR="002F6126">
        <w:rPr>
          <w:color w:val="000000"/>
          <w:sz w:val="32"/>
          <w:szCs w:val="32"/>
        </w:rPr>
        <w:t>и</w:t>
      </w:r>
      <w:r w:rsidR="00506F36" w:rsidRPr="00676797">
        <w:rPr>
          <w:color w:val="000000"/>
          <w:sz w:val="32"/>
          <w:szCs w:val="32"/>
        </w:rPr>
        <w:t xml:space="preserve">е </w:t>
      </w:r>
      <w:r w:rsidR="00506F36" w:rsidRPr="00400F6E">
        <w:rPr>
          <w:i/>
          <w:color w:val="000000"/>
          <w:sz w:val="32"/>
          <w:szCs w:val="32"/>
          <w:lang/>
        </w:rPr>
        <w:t>I</w:t>
      </w:r>
      <w:r w:rsidR="00506F36" w:rsidRPr="00400F6E">
        <w:rPr>
          <w:i/>
          <w:color w:val="000000"/>
          <w:sz w:val="32"/>
          <w:szCs w:val="32"/>
          <w:vertAlign w:val="subscript"/>
          <w:lang/>
        </w:rPr>
        <w:t>max</w:t>
      </w:r>
      <w:r w:rsidR="00A30B75" w:rsidRPr="00400F6E">
        <w:rPr>
          <w:i/>
          <w:color w:val="000000"/>
          <w:sz w:val="32"/>
          <w:szCs w:val="32"/>
        </w:rPr>
        <w:t xml:space="preserve"> -</w:t>
      </w:r>
      <w:r w:rsidR="00506F36" w:rsidRPr="00400F6E">
        <w:rPr>
          <w:i/>
          <w:color w:val="000000"/>
          <w:sz w:val="32"/>
          <w:szCs w:val="32"/>
        </w:rPr>
        <w:t xml:space="preserve"> </w:t>
      </w:r>
      <w:r w:rsidR="00506F36" w:rsidRPr="00400F6E">
        <w:rPr>
          <w:i/>
          <w:color w:val="000000"/>
          <w:sz w:val="32"/>
          <w:szCs w:val="32"/>
          <w:lang/>
        </w:rPr>
        <w:t>U</w:t>
      </w:r>
      <w:r w:rsidR="00506F36" w:rsidRPr="00400F6E">
        <w:rPr>
          <w:i/>
          <w:color w:val="000000"/>
          <w:sz w:val="32"/>
          <w:szCs w:val="32"/>
          <w:vertAlign w:val="subscript"/>
        </w:rPr>
        <w:t>1</w:t>
      </w:r>
      <w:r w:rsidR="00506F36" w:rsidRPr="00676797">
        <w:rPr>
          <w:color w:val="000000"/>
          <w:sz w:val="32"/>
          <w:szCs w:val="32"/>
        </w:rPr>
        <w:t xml:space="preserve">; </w:t>
      </w:r>
      <w:r w:rsidR="00506F36" w:rsidRPr="00400F6E">
        <w:rPr>
          <w:i/>
          <w:color w:val="000000"/>
          <w:sz w:val="32"/>
          <w:szCs w:val="32"/>
          <w:lang/>
        </w:rPr>
        <w:t>I</w:t>
      </w:r>
      <w:r w:rsidR="00506F36" w:rsidRPr="00400F6E">
        <w:rPr>
          <w:i/>
          <w:color w:val="000000"/>
          <w:sz w:val="32"/>
          <w:szCs w:val="32"/>
          <w:vertAlign w:val="subscript"/>
          <w:lang/>
        </w:rPr>
        <w:t>min</w:t>
      </w:r>
      <w:r w:rsidR="00A30B75" w:rsidRPr="00400F6E">
        <w:rPr>
          <w:i/>
          <w:color w:val="000000"/>
          <w:sz w:val="32"/>
          <w:szCs w:val="32"/>
        </w:rPr>
        <w:t xml:space="preserve"> -</w:t>
      </w:r>
      <w:r w:rsidR="00506F36" w:rsidRPr="00400F6E">
        <w:rPr>
          <w:i/>
          <w:color w:val="000000"/>
          <w:sz w:val="32"/>
          <w:szCs w:val="32"/>
        </w:rPr>
        <w:t xml:space="preserve"> </w:t>
      </w:r>
      <w:r w:rsidR="00506F36" w:rsidRPr="00400F6E">
        <w:rPr>
          <w:i/>
          <w:color w:val="000000"/>
          <w:sz w:val="32"/>
          <w:szCs w:val="32"/>
          <w:lang/>
        </w:rPr>
        <w:t>U</w:t>
      </w:r>
      <w:r w:rsidR="00506F36" w:rsidRPr="00400F6E">
        <w:rPr>
          <w:i/>
          <w:color w:val="000000"/>
          <w:sz w:val="32"/>
          <w:szCs w:val="32"/>
          <w:vertAlign w:val="subscript"/>
        </w:rPr>
        <w:t>2</w:t>
      </w:r>
      <w:r w:rsidR="00506F36" w:rsidRPr="00676797">
        <w:rPr>
          <w:color w:val="000000"/>
          <w:sz w:val="32"/>
          <w:szCs w:val="32"/>
        </w:rPr>
        <w:t xml:space="preserve">;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 наибольший прямой ток и напряжение, соответствующее ему;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 наибольший ток обратный и соответствующее ему напряжение;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 емкость диода.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Туннельные диоды используют в переключающих цепях свер</w:t>
      </w:r>
      <w:r w:rsidRPr="00676797">
        <w:rPr>
          <w:color w:val="000000"/>
          <w:sz w:val="32"/>
          <w:szCs w:val="32"/>
        </w:rPr>
        <w:t>х</w:t>
      </w:r>
      <w:r w:rsidRPr="00676797">
        <w:rPr>
          <w:color w:val="000000"/>
          <w:sz w:val="32"/>
          <w:szCs w:val="32"/>
        </w:rPr>
        <w:t>высокого быстродействия и генераторах порядка 1000 М</w:t>
      </w:r>
      <w:r w:rsidR="001C5CAA">
        <w:rPr>
          <w:color w:val="000000"/>
          <w:sz w:val="32"/>
          <w:szCs w:val="32"/>
        </w:rPr>
        <w:t>Г</w:t>
      </w:r>
      <w:r w:rsidRPr="00676797">
        <w:rPr>
          <w:color w:val="000000"/>
          <w:sz w:val="32"/>
          <w:szCs w:val="32"/>
        </w:rPr>
        <w:t>ц, туннел</w:t>
      </w:r>
      <w:r w:rsidRPr="00676797">
        <w:rPr>
          <w:color w:val="000000"/>
          <w:sz w:val="32"/>
          <w:szCs w:val="32"/>
        </w:rPr>
        <w:t>ь</w:t>
      </w:r>
      <w:r w:rsidRPr="00676797">
        <w:rPr>
          <w:color w:val="000000"/>
          <w:sz w:val="32"/>
          <w:szCs w:val="32"/>
        </w:rPr>
        <w:t xml:space="preserve">ный эффект не инерционен. </w:t>
      </w:r>
    </w:p>
    <w:p w:rsidR="00506F36" w:rsidRPr="00676797" w:rsidRDefault="00506F36" w:rsidP="00A55EAB">
      <w:pPr>
        <w:spacing w:line="288" w:lineRule="atLeast"/>
        <w:ind w:firstLine="567"/>
        <w:jc w:val="both"/>
        <w:rPr>
          <w:color w:val="000000"/>
          <w:sz w:val="32"/>
          <w:szCs w:val="32"/>
        </w:rPr>
      </w:pPr>
      <w:r w:rsidRPr="00A30B75">
        <w:rPr>
          <w:b/>
          <w:color w:val="000000"/>
          <w:sz w:val="32"/>
          <w:szCs w:val="32"/>
        </w:rPr>
        <w:t>Фотодиоды</w:t>
      </w:r>
      <w:r w:rsidR="001C5CAA">
        <w:rPr>
          <w:b/>
          <w:color w:val="000000"/>
          <w:sz w:val="32"/>
          <w:szCs w:val="32"/>
        </w:rPr>
        <w:t xml:space="preserve"> - </w:t>
      </w:r>
      <w:r w:rsidRPr="00676797">
        <w:rPr>
          <w:color w:val="000000"/>
          <w:sz w:val="32"/>
          <w:szCs w:val="32"/>
        </w:rPr>
        <w:t xml:space="preserve"> это полупро</w:t>
      </w:r>
      <w:r w:rsidR="001C5CAA">
        <w:rPr>
          <w:color w:val="000000"/>
          <w:sz w:val="32"/>
          <w:szCs w:val="32"/>
        </w:rPr>
        <w:softHyphen/>
      </w:r>
      <w:r w:rsidRPr="00676797">
        <w:rPr>
          <w:color w:val="000000"/>
          <w:sz w:val="32"/>
          <w:szCs w:val="32"/>
        </w:rPr>
        <w:t>водниковый диод, обратный ток кот</w:t>
      </w:r>
      <w:r w:rsidRPr="00676797">
        <w:rPr>
          <w:color w:val="000000"/>
          <w:sz w:val="32"/>
          <w:szCs w:val="32"/>
        </w:rPr>
        <w:t>о</w:t>
      </w:r>
      <w:r w:rsidRPr="00676797">
        <w:rPr>
          <w:color w:val="000000"/>
          <w:sz w:val="32"/>
          <w:szCs w:val="32"/>
        </w:rPr>
        <w:t>рого зависит от освещенности. Конструктивно фотодиод выпо</w:t>
      </w:r>
      <w:r w:rsidRPr="00676797">
        <w:rPr>
          <w:color w:val="000000"/>
          <w:sz w:val="32"/>
          <w:szCs w:val="32"/>
        </w:rPr>
        <w:t>л</w:t>
      </w:r>
      <w:r w:rsidRPr="00676797">
        <w:rPr>
          <w:color w:val="000000"/>
          <w:sz w:val="32"/>
          <w:szCs w:val="32"/>
        </w:rPr>
        <w:t xml:space="preserve">нен следующим образом: кристалл </w:t>
      </w:r>
      <w:r w:rsidRPr="00A30B75">
        <w:rPr>
          <w:i/>
          <w:color w:val="000000"/>
          <w:sz w:val="32"/>
          <w:szCs w:val="32"/>
        </w:rPr>
        <w:t>п</w:t>
      </w:r>
      <w:r w:rsidRPr="00676797">
        <w:rPr>
          <w:color w:val="000000"/>
          <w:sz w:val="32"/>
          <w:szCs w:val="32"/>
        </w:rPr>
        <w:t xml:space="preserve">-типа, в котором в одной из граней созидается область </w:t>
      </w:r>
      <w:r w:rsidRPr="00A30B75">
        <w:rPr>
          <w:i/>
          <w:color w:val="000000"/>
          <w:sz w:val="32"/>
          <w:szCs w:val="32"/>
        </w:rPr>
        <w:t>р</w:t>
      </w:r>
      <w:r w:rsidRPr="00676797">
        <w:rPr>
          <w:color w:val="000000"/>
          <w:sz w:val="32"/>
          <w:szCs w:val="32"/>
        </w:rPr>
        <w:t>-типа. Области имеют выводы. Вся система з</w:t>
      </w:r>
      <w:r w:rsidRPr="00676797">
        <w:rPr>
          <w:color w:val="000000"/>
          <w:sz w:val="32"/>
          <w:szCs w:val="32"/>
        </w:rPr>
        <w:t>а</w:t>
      </w:r>
      <w:r w:rsidRPr="00676797">
        <w:rPr>
          <w:color w:val="000000"/>
          <w:sz w:val="32"/>
          <w:szCs w:val="32"/>
        </w:rPr>
        <w:t>ключается в корпус, в котором имеется окошко, пропускающее св</w:t>
      </w:r>
      <w:r w:rsidRPr="00676797">
        <w:rPr>
          <w:color w:val="000000"/>
          <w:sz w:val="32"/>
          <w:szCs w:val="32"/>
        </w:rPr>
        <w:t>е</w:t>
      </w:r>
      <w:r w:rsidRPr="00676797">
        <w:rPr>
          <w:color w:val="000000"/>
          <w:sz w:val="32"/>
          <w:szCs w:val="32"/>
        </w:rPr>
        <w:t xml:space="preserve">товой поток. </w:t>
      </w:r>
    </w:p>
    <w:p w:rsidR="00506F36" w:rsidRPr="00080081" w:rsidRDefault="00080081" w:rsidP="00A55EAB">
      <w:pPr>
        <w:spacing w:line="288" w:lineRule="atLeast"/>
        <w:jc w:val="both"/>
        <w:rPr>
          <w:color w:val="000000"/>
          <w:sz w:val="32"/>
          <w:szCs w:val="32"/>
        </w:rPr>
      </w:pPr>
      <w:r>
        <w:rPr>
          <w:color w:val="000000"/>
          <w:sz w:val="32"/>
          <w:szCs w:val="32"/>
        </w:rPr>
        <w:t xml:space="preserve">  </w:t>
      </w:r>
      <w:r w:rsidR="00791E97">
        <w:rPr>
          <w:noProof/>
        </w:rPr>
        <w:drawing>
          <wp:anchor distT="0" distB="0" distL="114300" distR="114300" simplePos="0" relativeHeight="251644928" behindDoc="1" locked="0" layoutInCell="1" allowOverlap="1">
            <wp:simplePos x="0" y="0"/>
            <wp:positionH relativeFrom="column">
              <wp:align>left</wp:align>
            </wp:positionH>
            <wp:positionV relativeFrom="paragraph">
              <wp:posOffset>0</wp:posOffset>
            </wp:positionV>
            <wp:extent cx="1960880" cy="1087120"/>
            <wp:effectExtent l="19050" t="0" r="1270" b="0"/>
            <wp:wrapTight wrapText="bothSides">
              <wp:wrapPolygon edited="0">
                <wp:start x="-210" y="0"/>
                <wp:lineTo x="-210" y="21196"/>
                <wp:lineTo x="21614" y="21196"/>
                <wp:lineTo x="21614" y="0"/>
                <wp:lineTo x="-210" y="0"/>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3" cstate="print"/>
                    <a:srcRect/>
                    <a:stretch>
                      <a:fillRect/>
                    </a:stretch>
                  </pic:blipFill>
                  <pic:spPr bwMode="auto">
                    <a:xfrm>
                      <a:off x="0" y="0"/>
                      <a:ext cx="1960880" cy="1087120"/>
                    </a:xfrm>
                    <a:prstGeom prst="rect">
                      <a:avLst/>
                    </a:prstGeom>
                    <a:noFill/>
                    <a:ln w="9525">
                      <a:noFill/>
                      <a:miter lim="800000"/>
                      <a:headEnd/>
                      <a:tailEnd/>
                    </a:ln>
                  </pic:spPr>
                </pic:pic>
              </a:graphicData>
            </a:graphic>
          </wp:anchor>
        </w:drawing>
      </w:r>
    </w:p>
    <w:p w:rsidR="00506F36" w:rsidRPr="00676797" w:rsidRDefault="0056518F" w:rsidP="00A55EAB">
      <w:pPr>
        <w:spacing w:line="288" w:lineRule="atLeast"/>
        <w:jc w:val="both"/>
        <w:rPr>
          <w:color w:val="000000"/>
          <w:sz w:val="32"/>
          <w:szCs w:val="32"/>
        </w:rPr>
      </w:pPr>
      <w:r>
        <w:rPr>
          <w:color w:val="000000"/>
          <w:sz w:val="28"/>
          <w:szCs w:val="28"/>
        </w:rPr>
        <w:t xml:space="preserve">    </w:t>
      </w:r>
      <w:r w:rsidR="001C5CAA">
        <w:rPr>
          <w:color w:val="000000"/>
          <w:sz w:val="28"/>
          <w:szCs w:val="28"/>
        </w:rPr>
        <w:t xml:space="preserve"> </w:t>
      </w:r>
      <w:r w:rsidR="00506F36" w:rsidRPr="00080081">
        <w:rPr>
          <w:color w:val="000000"/>
          <w:sz w:val="28"/>
          <w:szCs w:val="28"/>
        </w:rPr>
        <w:t xml:space="preserve">Рис. </w:t>
      </w:r>
      <w:r w:rsidR="001C5CAA">
        <w:rPr>
          <w:color w:val="000000"/>
          <w:sz w:val="28"/>
          <w:szCs w:val="28"/>
        </w:rPr>
        <w:t>2.8</w:t>
      </w:r>
      <w:r w:rsidR="00506F36" w:rsidRPr="00080081">
        <w:rPr>
          <w:color w:val="000000"/>
          <w:sz w:val="28"/>
          <w:szCs w:val="28"/>
        </w:rPr>
        <w:t>. Условное изображение фотодиода</w:t>
      </w:r>
      <w:r w:rsidR="00506F36" w:rsidRPr="00676797">
        <w:rPr>
          <w:color w:val="000000"/>
          <w:sz w:val="32"/>
          <w:szCs w:val="32"/>
        </w:rPr>
        <w:t xml:space="preserve"> </w:t>
      </w:r>
    </w:p>
    <w:p w:rsidR="001C5CAA" w:rsidRDefault="001C5CAA" w:rsidP="00A55EAB">
      <w:pPr>
        <w:spacing w:line="288" w:lineRule="atLeast"/>
        <w:ind w:firstLine="567"/>
        <w:jc w:val="both"/>
        <w:rPr>
          <w:color w:val="000000"/>
          <w:sz w:val="32"/>
          <w:szCs w:val="32"/>
        </w:rPr>
      </w:pPr>
    </w:p>
    <w:p w:rsidR="001C5CAA" w:rsidRDefault="00791E97" w:rsidP="00A55EAB">
      <w:pPr>
        <w:spacing w:line="288" w:lineRule="atLeast"/>
        <w:ind w:firstLine="567"/>
        <w:jc w:val="both"/>
        <w:rPr>
          <w:color w:val="000000"/>
          <w:sz w:val="32"/>
          <w:szCs w:val="32"/>
        </w:rPr>
      </w:pPr>
      <w:r>
        <w:rPr>
          <w:noProof/>
        </w:rPr>
        <w:drawing>
          <wp:anchor distT="0" distB="0" distL="114300" distR="114300" simplePos="0" relativeHeight="251566080" behindDoc="1" locked="0" layoutInCell="1" allowOverlap="1">
            <wp:simplePos x="0" y="0"/>
            <wp:positionH relativeFrom="column">
              <wp:posOffset>-2075180</wp:posOffset>
            </wp:positionH>
            <wp:positionV relativeFrom="paragraph">
              <wp:posOffset>669290</wp:posOffset>
            </wp:positionV>
            <wp:extent cx="1351280" cy="1168400"/>
            <wp:effectExtent l="19050" t="0" r="1270" b="0"/>
            <wp:wrapTight wrapText="bothSides">
              <wp:wrapPolygon edited="0">
                <wp:start x="-305" y="0"/>
                <wp:lineTo x="-305" y="21130"/>
                <wp:lineTo x="21620" y="21130"/>
                <wp:lineTo x="21620" y="0"/>
                <wp:lineTo x="-305" y="0"/>
              </wp:wrapPolygon>
            </wp:wrapTight>
            <wp:docPr id="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1351280" cy="1168400"/>
                    </a:xfrm>
                    <a:prstGeom prst="rect">
                      <a:avLst/>
                    </a:prstGeom>
                    <a:noFill/>
                    <a:ln w="9525">
                      <a:noFill/>
                      <a:miter lim="800000"/>
                      <a:headEnd/>
                      <a:tailEnd/>
                    </a:ln>
                  </pic:spPr>
                </pic:pic>
              </a:graphicData>
            </a:graphic>
          </wp:anchor>
        </w:drawing>
      </w:r>
      <w:r w:rsidR="00506F36" w:rsidRPr="00676797">
        <w:rPr>
          <w:color w:val="000000"/>
          <w:sz w:val="32"/>
          <w:szCs w:val="32"/>
        </w:rPr>
        <w:t>При отсутствии освещенности ВАХ ф</w:t>
      </w:r>
      <w:r w:rsidR="00506F36" w:rsidRPr="00676797">
        <w:rPr>
          <w:color w:val="000000"/>
          <w:sz w:val="32"/>
          <w:szCs w:val="32"/>
        </w:rPr>
        <w:t>о</w:t>
      </w:r>
      <w:r w:rsidR="00506F36" w:rsidRPr="00676797">
        <w:rPr>
          <w:color w:val="000000"/>
          <w:sz w:val="32"/>
          <w:szCs w:val="32"/>
        </w:rPr>
        <w:t>то</w:t>
      </w:r>
      <w:r w:rsidR="0056518F">
        <w:rPr>
          <w:color w:val="000000"/>
          <w:sz w:val="32"/>
          <w:szCs w:val="32"/>
        </w:rPr>
        <w:softHyphen/>
      </w:r>
      <w:r w:rsidR="0056518F">
        <w:rPr>
          <w:color w:val="000000"/>
          <w:sz w:val="32"/>
          <w:szCs w:val="32"/>
        </w:rPr>
        <w:softHyphen/>
      </w:r>
      <w:r w:rsidR="0056518F">
        <w:rPr>
          <w:color w:val="000000"/>
          <w:sz w:val="32"/>
          <w:szCs w:val="32"/>
        </w:rPr>
        <w:softHyphen/>
      </w:r>
      <w:r w:rsidR="00506F36" w:rsidRPr="00676797">
        <w:rPr>
          <w:color w:val="000000"/>
          <w:sz w:val="32"/>
          <w:szCs w:val="32"/>
        </w:rPr>
        <w:t>диода имеет такой же вид, как ВАХ обы</w:t>
      </w:r>
      <w:r w:rsidR="00506F36" w:rsidRPr="00676797">
        <w:rPr>
          <w:color w:val="000000"/>
          <w:sz w:val="32"/>
          <w:szCs w:val="32"/>
        </w:rPr>
        <w:t>ч</w:t>
      </w:r>
      <w:r w:rsidR="00506F36" w:rsidRPr="00676797">
        <w:rPr>
          <w:color w:val="000000"/>
          <w:sz w:val="32"/>
          <w:szCs w:val="32"/>
        </w:rPr>
        <w:t>ного диода. Обратный ток фотодиода при отсутс</w:t>
      </w:r>
      <w:r w:rsidR="00506F36" w:rsidRPr="00676797">
        <w:rPr>
          <w:color w:val="000000"/>
          <w:sz w:val="32"/>
          <w:szCs w:val="32"/>
        </w:rPr>
        <w:t>т</w:t>
      </w:r>
      <w:r w:rsidR="00506F36" w:rsidRPr="00676797">
        <w:rPr>
          <w:color w:val="000000"/>
          <w:sz w:val="32"/>
          <w:szCs w:val="32"/>
        </w:rPr>
        <w:t>вии освещенности наз</w:t>
      </w:r>
      <w:r w:rsidR="00506F36" w:rsidRPr="00676797">
        <w:rPr>
          <w:color w:val="000000"/>
          <w:sz w:val="32"/>
          <w:szCs w:val="32"/>
        </w:rPr>
        <w:t>ы</w:t>
      </w:r>
      <w:r w:rsidR="00506F36" w:rsidRPr="00676797">
        <w:rPr>
          <w:color w:val="000000"/>
          <w:sz w:val="32"/>
          <w:szCs w:val="32"/>
        </w:rPr>
        <w:t xml:space="preserve">вается тепловым током. </w:t>
      </w:r>
    </w:p>
    <w:p w:rsidR="008C22CC" w:rsidRDefault="008C22CC" w:rsidP="00A55EAB">
      <w:pPr>
        <w:spacing w:line="288" w:lineRule="atLeast"/>
        <w:jc w:val="both"/>
        <w:rPr>
          <w:color w:val="000000"/>
          <w:sz w:val="28"/>
          <w:szCs w:val="28"/>
        </w:rPr>
      </w:pPr>
    </w:p>
    <w:p w:rsidR="000A5AFB" w:rsidRDefault="000A5AFB" w:rsidP="00A55EAB">
      <w:pPr>
        <w:spacing w:line="288" w:lineRule="atLeast"/>
        <w:jc w:val="both"/>
        <w:rPr>
          <w:color w:val="000000"/>
          <w:sz w:val="32"/>
          <w:szCs w:val="32"/>
        </w:rPr>
      </w:pPr>
      <w:r>
        <w:rPr>
          <w:color w:val="000000"/>
          <w:sz w:val="32"/>
          <w:szCs w:val="32"/>
        </w:rPr>
        <w:t xml:space="preserve">Рис.2.9. Работа фотодиода в преобразовательном   </w:t>
      </w:r>
    </w:p>
    <w:p w:rsidR="00506F36" w:rsidRPr="00676797" w:rsidRDefault="000A5AFB" w:rsidP="00A55EAB">
      <w:pPr>
        <w:spacing w:line="288" w:lineRule="atLeast"/>
        <w:ind w:firstLine="540"/>
        <w:jc w:val="both"/>
        <w:rPr>
          <w:color w:val="000000"/>
          <w:sz w:val="32"/>
          <w:szCs w:val="32"/>
        </w:rPr>
      </w:pPr>
      <w:r>
        <w:rPr>
          <w:color w:val="000000"/>
          <w:sz w:val="32"/>
          <w:szCs w:val="32"/>
        </w:rPr>
        <w:t xml:space="preserve">                               режиме</w:t>
      </w:r>
      <w:r w:rsidR="00506F36" w:rsidRPr="00676797">
        <w:rPr>
          <w:color w:val="000000"/>
          <w:sz w:val="32"/>
          <w:szCs w:val="32"/>
        </w:rPr>
        <w:br w:type="textWrapping" w:clear="all"/>
      </w:r>
      <w:r w:rsidR="00080081">
        <w:rPr>
          <w:color w:val="000000"/>
          <w:sz w:val="32"/>
          <w:szCs w:val="32"/>
        </w:rPr>
        <w:t xml:space="preserve">   </w:t>
      </w:r>
      <w:r>
        <w:rPr>
          <w:color w:val="000000"/>
          <w:sz w:val="32"/>
          <w:szCs w:val="32"/>
        </w:rPr>
        <w:t xml:space="preserve">   </w:t>
      </w:r>
      <w:r w:rsidR="00506F36" w:rsidRPr="00676797">
        <w:rPr>
          <w:color w:val="000000"/>
          <w:sz w:val="32"/>
          <w:szCs w:val="32"/>
        </w:rPr>
        <w:t>При действии светового потока в базе диода происходит световая генерация подвижных носителей заряда. Образуются пары таких н</w:t>
      </w:r>
      <w:r w:rsidR="00506F36" w:rsidRPr="00676797">
        <w:rPr>
          <w:color w:val="000000"/>
          <w:sz w:val="32"/>
          <w:szCs w:val="32"/>
        </w:rPr>
        <w:t>о</w:t>
      </w:r>
      <w:r w:rsidR="00506F36" w:rsidRPr="00676797">
        <w:rPr>
          <w:color w:val="000000"/>
          <w:sz w:val="32"/>
          <w:szCs w:val="32"/>
        </w:rPr>
        <w:t>сителей: электрон - дырка, что приводит к росту концентрации нео</w:t>
      </w:r>
      <w:r w:rsidR="00506F36" w:rsidRPr="00676797">
        <w:rPr>
          <w:color w:val="000000"/>
          <w:sz w:val="32"/>
          <w:szCs w:val="32"/>
        </w:rPr>
        <w:t>с</w:t>
      </w:r>
      <w:r w:rsidR="00506F36" w:rsidRPr="00676797">
        <w:rPr>
          <w:color w:val="000000"/>
          <w:sz w:val="32"/>
          <w:szCs w:val="32"/>
        </w:rPr>
        <w:t>новных носителей. Приращение обратного тока за счет воздействия светово</w:t>
      </w:r>
      <w:r w:rsidR="00080081">
        <w:rPr>
          <w:color w:val="000000"/>
          <w:sz w:val="32"/>
          <w:szCs w:val="32"/>
        </w:rPr>
        <w:t>го потока называется фототоком.</w:t>
      </w:r>
      <w:r w:rsidR="00506F36" w:rsidRPr="00676797">
        <w:rPr>
          <w:color w:val="000000"/>
          <w:sz w:val="32"/>
          <w:szCs w:val="32"/>
        </w:rPr>
        <w:t xml:space="preserve"> </w:t>
      </w:r>
    </w:p>
    <w:p w:rsidR="000A5AFB" w:rsidRDefault="00080081" w:rsidP="00A55EAB">
      <w:pPr>
        <w:spacing w:line="288" w:lineRule="atLeast"/>
        <w:jc w:val="both"/>
        <w:rPr>
          <w:color w:val="000000"/>
          <w:sz w:val="32"/>
          <w:szCs w:val="32"/>
        </w:rPr>
      </w:pPr>
      <w:r w:rsidRPr="006D4C66">
        <w:rPr>
          <w:color w:val="000000"/>
          <w:sz w:val="32"/>
          <w:szCs w:val="32"/>
        </w:rPr>
        <w:t xml:space="preserve">   </w:t>
      </w:r>
    </w:p>
    <w:p w:rsidR="00506F36" w:rsidRPr="00676797" w:rsidRDefault="00791E97" w:rsidP="00A55EAB">
      <w:pPr>
        <w:spacing w:line="288" w:lineRule="atLeast"/>
        <w:jc w:val="both"/>
        <w:rPr>
          <w:color w:val="000000"/>
          <w:sz w:val="32"/>
          <w:szCs w:val="32"/>
        </w:rPr>
      </w:pPr>
      <w:r>
        <w:rPr>
          <w:noProof/>
          <w:sz w:val="28"/>
          <w:szCs w:val="28"/>
        </w:rPr>
        <w:drawing>
          <wp:anchor distT="0" distB="0" distL="114300" distR="114300" simplePos="0" relativeHeight="251567104" behindDoc="1" locked="0" layoutInCell="1" allowOverlap="1">
            <wp:simplePos x="0" y="0"/>
            <wp:positionH relativeFrom="column">
              <wp:align>left</wp:align>
            </wp:positionH>
            <wp:positionV relativeFrom="paragraph">
              <wp:posOffset>0</wp:posOffset>
            </wp:positionV>
            <wp:extent cx="2661920" cy="2184400"/>
            <wp:effectExtent l="19050" t="0" r="5080" b="0"/>
            <wp:wrapTight wrapText="bothSides">
              <wp:wrapPolygon edited="0">
                <wp:start x="-155" y="0"/>
                <wp:lineTo x="-155" y="21474"/>
                <wp:lineTo x="21641" y="21474"/>
                <wp:lineTo x="21641" y="0"/>
                <wp:lineTo x="-155" y="0"/>
              </wp:wrapPolygon>
            </wp:wrapTight>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2661920" cy="2184400"/>
                    </a:xfrm>
                    <a:prstGeom prst="rect">
                      <a:avLst/>
                    </a:prstGeom>
                    <a:noFill/>
                    <a:ln w="9525">
                      <a:noFill/>
                      <a:miter lim="800000"/>
                      <a:headEnd/>
                      <a:tailEnd/>
                    </a:ln>
                  </pic:spPr>
                </pic:pic>
              </a:graphicData>
            </a:graphic>
          </wp:anchor>
        </w:drawing>
      </w:r>
      <w:r w:rsidR="00384984">
        <w:rPr>
          <w:color w:val="000000"/>
          <w:sz w:val="28"/>
          <w:szCs w:val="28"/>
        </w:rPr>
        <w:t xml:space="preserve">     </w:t>
      </w:r>
      <w:r w:rsidR="00384984">
        <w:rPr>
          <w:color w:val="000000"/>
          <w:sz w:val="32"/>
          <w:szCs w:val="32"/>
        </w:rPr>
        <w:t xml:space="preserve"> </w:t>
      </w:r>
      <w:r w:rsidR="000A5AFB">
        <w:rPr>
          <w:color w:val="000000"/>
          <w:sz w:val="32"/>
          <w:szCs w:val="32"/>
        </w:rPr>
        <w:t>Р</w:t>
      </w:r>
      <w:r w:rsidR="00506F36" w:rsidRPr="00676797">
        <w:rPr>
          <w:color w:val="000000"/>
          <w:sz w:val="32"/>
          <w:szCs w:val="32"/>
        </w:rPr>
        <w:t>ежим работы фотодиода при дей</w:t>
      </w:r>
      <w:r w:rsidR="00384984">
        <w:rPr>
          <w:color w:val="000000"/>
          <w:sz w:val="32"/>
          <w:szCs w:val="32"/>
        </w:rPr>
        <w:softHyphen/>
      </w:r>
      <w:r w:rsidR="00384984">
        <w:rPr>
          <w:color w:val="000000"/>
          <w:sz w:val="32"/>
          <w:szCs w:val="32"/>
        </w:rPr>
        <w:softHyphen/>
      </w:r>
      <w:r w:rsidR="00384984">
        <w:rPr>
          <w:color w:val="000000"/>
          <w:sz w:val="32"/>
          <w:szCs w:val="32"/>
        </w:rPr>
        <w:softHyphen/>
      </w:r>
      <w:r w:rsidR="00506F36" w:rsidRPr="00676797">
        <w:rPr>
          <w:color w:val="000000"/>
          <w:sz w:val="32"/>
          <w:szCs w:val="32"/>
        </w:rPr>
        <w:t>ствии на него обратного напр</w:t>
      </w:r>
      <w:r w:rsidR="00506F36" w:rsidRPr="00676797">
        <w:rPr>
          <w:color w:val="000000"/>
          <w:sz w:val="32"/>
          <w:szCs w:val="32"/>
        </w:rPr>
        <w:t>я</w:t>
      </w:r>
      <w:r w:rsidR="00506F36" w:rsidRPr="00676797">
        <w:rPr>
          <w:color w:val="000000"/>
          <w:sz w:val="32"/>
          <w:szCs w:val="32"/>
        </w:rPr>
        <w:t>жения на</w:t>
      </w:r>
      <w:r w:rsidR="00384984">
        <w:rPr>
          <w:color w:val="000000"/>
          <w:sz w:val="32"/>
          <w:szCs w:val="32"/>
        </w:rPr>
        <w:softHyphen/>
      </w:r>
      <w:r w:rsidR="00506F36" w:rsidRPr="00676797">
        <w:rPr>
          <w:color w:val="000000"/>
          <w:sz w:val="32"/>
          <w:szCs w:val="32"/>
        </w:rPr>
        <w:t>зывается преобразовательным ре</w:t>
      </w:r>
      <w:r w:rsidR="00384984">
        <w:rPr>
          <w:color w:val="000000"/>
          <w:sz w:val="32"/>
          <w:szCs w:val="32"/>
        </w:rPr>
        <w:softHyphen/>
      </w:r>
      <w:r w:rsidR="00506F36" w:rsidRPr="00676797">
        <w:rPr>
          <w:color w:val="000000"/>
          <w:sz w:val="32"/>
          <w:szCs w:val="32"/>
        </w:rPr>
        <w:t>жи</w:t>
      </w:r>
      <w:r w:rsidR="00384984">
        <w:rPr>
          <w:color w:val="000000"/>
          <w:sz w:val="32"/>
          <w:szCs w:val="32"/>
        </w:rPr>
        <w:softHyphen/>
      </w:r>
      <w:r w:rsidR="00384984">
        <w:rPr>
          <w:color w:val="000000"/>
          <w:sz w:val="32"/>
          <w:szCs w:val="32"/>
        </w:rPr>
        <w:softHyphen/>
      </w:r>
      <w:r w:rsidR="00506F36" w:rsidRPr="00676797">
        <w:rPr>
          <w:color w:val="000000"/>
          <w:sz w:val="32"/>
          <w:szCs w:val="32"/>
        </w:rPr>
        <w:t>мом работы. Это р</w:t>
      </w:r>
      <w:r w:rsidR="00506F36" w:rsidRPr="00676797">
        <w:rPr>
          <w:color w:val="000000"/>
          <w:sz w:val="32"/>
          <w:szCs w:val="32"/>
        </w:rPr>
        <w:t>е</w:t>
      </w:r>
      <w:r w:rsidR="00506F36" w:rsidRPr="00676797">
        <w:rPr>
          <w:color w:val="000000"/>
          <w:sz w:val="32"/>
          <w:szCs w:val="32"/>
        </w:rPr>
        <w:t>жим характери</w:t>
      </w:r>
      <w:r w:rsidR="00384984">
        <w:rPr>
          <w:color w:val="000000"/>
          <w:sz w:val="32"/>
          <w:szCs w:val="32"/>
        </w:rPr>
        <w:softHyphen/>
      </w:r>
      <w:r w:rsidR="00506F36" w:rsidRPr="00676797">
        <w:rPr>
          <w:color w:val="000000"/>
          <w:sz w:val="32"/>
          <w:szCs w:val="32"/>
        </w:rPr>
        <w:t>зу</w:t>
      </w:r>
      <w:r w:rsidR="00384984">
        <w:rPr>
          <w:color w:val="000000"/>
          <w:sz w:val="32"/>
          <w:szCs w:val="32"/>
        </w:rPr>
        <w:softHyphen/>
      </w:r>
      <w:r w:rsidR="00506F36" w:rsidRPr="00676797">
        <w:rPr>
          <w:color w:val="000000"/>
          <w:sz w:val="32"/>
          <w:szCs w:val="32"/>
        </w:rPr>
        <w:t>ется параметрами левой полуплос</w:t>
      </w:r>
      <w:r w:rsidR="00384984">
        <w:rPr>
          <w:color w:val="000000"/>
          <w:sz w:val="32"/>
          <w:szCs w:val="32"/>
        </w:rPr>
        <w:softHyphen/>
      </w:r>
      <w:r w:rsidR="00506F36" w:rsidRPr="00676797">
        <w:rPr>
          <w:color w:val="000000"/>
          <w:sz w:val="32"/>
          <w:szCs w:val="32"/>
        </w:rPr>
        <w:lastRenderedPageBreak/>
        <w:t>ко</w:t>
      </w:r>
      <w:r w:rsidR="00384984">
        <w:rPr>
          <w:color w:val="000000"/>
          <w:sz w:val="32"/>
          <w:szCs w:val="32"/>
        </w:rPr>
        <w:softHyphen/>
      </w:r>
      <w:r w:rsidR="00506F36" w:rsidRPr="00676797">
        <w:rPr>
          <w:color w:val="000000"/>
          <w:sz w:val="32"/>
          <w:szCs w:val="32"/>
        </w:rPr>
        <w:t>сти графика ВАХ фотодиода</w:t>
      </w:r>
      <w:r w:rsidR="00384984">
        <w:rPr>
          <w:color w:val="000000"/>
          <w:sz w:val="32"/>
          <w:szCs w:val="32"/>
        </w:rPr>
        <w:t xml:space="preserve"> (рис.2.10.)</w:t>
      </w:r>
      <w:r w:rsidR="00506F36" w:rsidRPr="00676797">
        <w:rPr>
          <w:color w:val="000000"/>
          <w:sz w:val="32"/>
          <w:szCs w:val="32"/>
        </w:rPr>
        <w:t xml:space="preserve">. </w:t>
      </w:r>
    </w:p>
    <w:p w:rsidR="00384984" w:rsidRDefault="00384984" w:rsidP="00A55EAB">
      <w:pPr>
        <w:spacing w:line="288" w:lineRule="atLeast"/>
        <w:ind w:firstLine="567"/>
        <w:jc w:val="both"/>
        <w:rPr>
          <w:color w:val="000000"/>
          <w:sz w:val="28"/>
          <w:szCs w:val="28"/>
        </w:rPr>
      </w:pPr>
    </w:p>
    <w:p w:rsidR="00384984" w:rsidRDefault="008F3742" w:rsidP="00A55EAB">
      <w:pPr>
        <w:spacing w:line="288" w:lineRule="atLeast"/>
        <w:ind w:firstLine="567"/>
        <w:jc w:val="both"/>
        <w:rPr>
          <w:color w:val="000000"/>
          <w:sz w:val="32"/>
          <w:szCs w:val="32"/>
        </w:rPr>
      </w:pPr>
      <w:r>
        <w:rPr>
          <w:color w:val="000000"/>
          <w:sz w:val="28"/>
          <w:szCs w:val="28"/>
        </w:rPr>
        <w:t xml:space="preserve">   </w:t>
      </w:r>
      <w:r w:rsidR="00384984">
        <w:rPr>
          <w:color w:val="000000"/>
          <w:sz w:val="28"/>
          <w:szCs w:val="28"/>
        </w:rPr>
        <w:t>Р</w:t>
      </w:r>
      <w:r w:rsidR="00384984" w:rsidRPr="000A5AFB">
        <w:rPr>
          <w:color w:val="000000"/>
          <w:sz w:val="28"/>
          <w:szCs w:val="28"/>
        </w:rPr>
        <w:t>ис.2.10.</w:t>
      </w:r>
      <w:r w:rsidR="00384984">
        <w:rPr>
          <w:color w:val="000000"/>
          <w:sz w:val="28"/>
          <w:szCs w:val="28"/>
        </w:rPr>
        <w:t xml:space="preserve"> </w:t>
      </w:r>
      <w:r w:rsidR="00384984" w:rsidRPr="000A5AFB">
        <w:rPr>
          <w:color w:val="000000"/>
          <w:sz w:val="28"/>
          <w:szCs w:val="28"/>
        </w:rPr>
        <w:t>ВАХ фотодиода</w:t>
      </w:r>
      <w:r w:rsidR="00384984" w:rsidRPr="000A5AFB">
        <w:rPr>
          <w:color w:val="000000"/>
          <w:sz w:val="32"/>
          <w:szCs w:val="32"/>
        </w:rPr>
        <w:t xml:space="preserve">    </w:t>
      </w:r>
    </w:p>
    <w:p w:rsidR="00384984" w:rsidRDefault="00384984" w:rsidP="00A55EAB">
      <w:pPr>
        <w:spacing w:line="288" w:lineRule="atLeast"/>
        <w:ind w:firstLine="567"/>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Аналитическое выражение ВАХ фотодиода</w:t>
      </w:r>
      <w:r w:rsidR="00384984">
        <w:rPr>
          <w:color w:val="000000"/>
          <w:sz w:val="32"/>
          <w:szCs w:val="32"/>
        </w:rPr>
        <w:t>:</w:t>
      </w:r>
      <w:r w:rsidRPr="00676797">
        <w:rPr>
          <w:color w:val="000000"/>
          <w:sz w:val="32"/>
          <w:szCs w:val="32"/>
        </w:rPr>
        <w:t xml:space="preserve"> </w:t>
      </w:r>
    </w:p>
    <w:p w:rsidR="00204B66" w:rsidRDefault="00204B66" w:rsidP="00A55EAB">
      <w:pPr>
        <w:jc w:val="both"/>
        <w:rPr>
          <w:color w:val="000000"/>
          <w:sz w:val="32"/>
          <w:szCs w:val="32"/>
          <w:highlight w:val="yellow"/>
        </w:rPr>
      </w:pPr>
      <w:r>
        <w:rPr>
          <w:sz w:val="36"/>
          <w:szCs w:val="36"/>
        </w:rPr>
        <w:t xml:space="preserve">      </w:t>
      </w:r>
      <w:r w:rsidR="00E2530A">
        <w:rPr>
          <w:sz w:val="36"/>
          <w:szCs w:val="36"/>
        </w:rPr>
        <w:t xml:space="preserve">                           </w:t>
      </w:r>
      <w:r>
        <w:rPr>
          <w:sz w:val="36"/>
          <w:szCs w:val="36"/>
        </w:rPr>
        <w:t xml:space="preserve"> </w:t>
      </w:r>
      <w:r w:rsidRPr="00EE506A">
        <w:rPr>
          <w:position w:val="-28"/>
          <w:sz w:val="36"/>
          <w:szCs w:val="36"/>
        </w:rPr>
        <w:object w:dxaOrig="2120" w:dyaOrig="680">
          <v:shape id="_x0000_i1035" type="#_x0000_t75" style="width:106pt;height:34pt" o:ole="">
            <v:imagedata r:id="rId56" o:title=""/>
          </v:shape>
          <o:OLEObject Type="Embed" ProgID="Equation.3" ShapeID="_x0000_i1035" DrawAspect="Content" ObjectID="_1547534708" r:id="rId57"/>
        </w:object>
      </w:r>
      <w:r>
        <w:rPr>
          <w:sz w:val="36"/>
          <w:szCs w:val="36"/>
        </w:rPr>
        <w:t xml:space="preserve"> .</w:t>
      </w:r>
    </w:p>
    <w:p w:rsidR="00506F36" w:rsidRDefault="00506F36" w:rsidP="00A55EAB">
      <w:pPr>
        <w:spacing w:line="288" w:lineRule="atLeast"/>
        <w:ind w:firstLine="567"/>
        <w:jc w:val="both"/>
        <w:rPr>
          <w:color w:val="000000"/>
          <w:sz w:val="32"/>
          <w:szCs w:val="32"/>
        </w:rPr>
      </w:pPr>
      <w:r w:rsidRPr="00204B66">
        <w:rPr>
          <w:color w:val="000000"/>
          <w:sz w:val="32"/>
          <w:szCs w:val="32"/>
        </w:rPr>
        <w:t xml:space="preserve">Если подается обратное напряжение </w:t>
      </w:r>
      <w:r w:rsidRPr="00400F6E">
        <w:rPr>
          <w:i/>
          <w:color w:val="000000"/>
          <w:sz w:val="32"/>
          <w:szCs w:val="32"/>
          <w:lang/>
        </w:rPr>
        <w:t>U</w:t>
      </w:r>
      <w:r w:rsidRPr="00400F6E">
        <w:rPr>
          <w:i/>
          <w:color w:val="000000"/>
          <w:sz w:val="32"/>
          <w:szCs w:val="32"/>
        </w:rPr>
        <w:t>&lt;0</w:t>
      </w:r>
      <w:r w:rsidRPr="00204B66">
        <w:rPr>
          <w:color w:val="000000"/>
          <w:sz w:val="32"/>
          <w:szCs w:val="32"/>
        </w:rPr>
        <w:t xml:space="preserve">, то </w:t>
      </w:r>
      <w:r w:rsidRPr="00400F6E">
        <w:rPr>
          <w:i/>
          <w:color w:val="000000"/>
          <w:sz w:val="32"/>
          <w:szCs w:val="32"/>
          <w:lang/>
        </w:rPr>
        <w:t>I</w:t>
      </w:r>
      <w:r w:rsidR="00204B66" w:rsidRPr="00400F6E">
        <w:rPr>
          <w:i/>
          <w:color w:val="000000"/>
          <w:sz w:val="32"/>
          <w:szCs w:val="32"/>
        </w:rPr>
        <w:t>→</w:t>
      </w:r>
      <w:r w:rsidRPr="00400F6E">
        <w:rPr>
          <w:i/>
          <w:color w:val="000000"/>
          <w:sz w:val="32"/>
          <w:szCs w:val="32"/>
        </w:rPr>
        <w:t>(-</w:t>
      </w:r>
      <w:r w:rsidRPr="00400F6E">
        <w:rPr>
          <w:i/>
          <w:color w:val="000000"/>
          <w:sz w:val="32"/>
          <w:szCs w:val="32"/>
          <w:lang/>
        </w:rPr>
        <w:t>I</w:t>
      </w:r>
      <w:r w:rsidRPr="00400F6E">
        <w:rPr>
          <w:i/>
          <w:color w:val="000000"/>
          <w:sz w:val="32"/>
          <w:szCs w:val="32"/>
          <w:vertAlign w:val="subscript"/>
          <w:lang/>
        </w:rPr>
        <w:t>o</w:t>
      </w:r>
      <w:r w:rsidRPr="00400F6E">
        <w:rPr>
          <w:i/>
          <w:color w:val="000000"/>
          <w:sz w:val="32"/>
          <w:szCs w:val="32"/>
        </w:rPr>
        <w:t>-</w:t>
      </w:r>
      <w:r w:rsidRPr="00400F6E">
        <w:rPr>
          <w:i/>
          <w:color w:val="000000"/>
          <w:sz w:val="32"/>
          <w:szCs w:val="32"/>
          <w:lang/>
        </w:rPr>
        <w:t>I</w:t>
      </w:r>
      <w:r w:rsidRPr="00400F6E">
        <w:rPr>
          <w:i/>
          <w:color w:val="000000"/>
          <w:sz w:val="32"/>
          <w:szCs w:val="32"/>
          <w:vertAlign w:val="subscript"/>
        </w:rPr>
        <w:t>ф</w:t>
      </w:r>
      <w:r w:rsidR="00080081" w:rsidRPr="00400F6E">
        <w:rPr>
          <w:i/>
          <w:color w:val="000000"/>
          <w:sz w:val="32"/>
          <w:szCs w:val="32"/>
        </w:rPr>
        <w:t>)</w:t>
      </w:r>
      <w:r w:rsidR="00080081" w:rsidRPr="00204B66">
        <w:rPr>
          <w:color w:val="000000"/>
          <w:sz w:val="32"/>
          <w:szCs w:val="32"/>
        </w:rPr>
        <w:t>.</w:t>
      </w:r>
      <w:r w:rsidRPr="00080081">
        <w:rPr>
          <w:color w:val="000000"/>
          <w:sz w:val="32"/>
          <w:szCs w:val="32"/>
        </w:rPr>
        <w:t xml:space="preserve"> </w:t>
      </w:r>
    </w:p>
    <w:p w:rsidR="003978EC" w:rsidRPr="00676797" w:rsidRDefault="003978EC" w:rsidP="00A55EAB">
      <w:pPr>
        <w:spacing w:line="288" w:lineRule="atLeast"/>
        <w:ind w:firstLine="567"/>
        <w:jc w:val="both"/>
        <w:rPr>
          <w:color w:val="000000"/>
          <w:sz w:val="32"/>
          <w:szCs w:val="32"/>
        </w:rPr>
      </w:pPr>
      <w:r w:rsidRPr="00676797">
        <w:rPr>
          <w:color w:val="000000"/>
          <w:sz w:val="32"/>
          <w:szCs w:val="32"/>
        </w:rPr>
        <w:t>Если разомкнуть внешнюю цепь и подвергнуть фотодиод свет</w:t>
      </w:r>
      <w:r w:rsidRPr="00676797">
        <w:rPr>
          <w:color w:val="000000"/>
          <w:sz w:val="32"/>
          <w:szCs w:val="32"/>
        </w:rPr>
        <w:t>о</w:t>
      </w:r>
      <w:r w:rsidRPr="00676797">
        <w:rPr>
          <w:color w:val="000000"/>
          <w:sz w:val="32"/>
          <w:szCs w:val="32"/>
        </w:rPr>
        <w:t xml:space="preserve">вому воздействию, то </w:t>
      </w:r>
      <w:r w:rsidRPr="00400F6E">
        <w:rPr>
          <w:i/>
          <w:color w:val="000000"/>
          <w:sz w:val="32"/>
          <w:szCs w:val="32"/>
          <w:lang/>
        </w:rPr>
        <w:t>I</w:t>
      </w:r>
      <w:r w:rsidRPr="00400F6E">
        <w:rPr>
          <w:i/>
          <w:color w:val="000000"/>
          <w:sz w:val="32"/>
          <w:szCs w:val="32"/>
        </w:rPr>
        <w:t>=0</w:t>
      </w:r>
      <w:r w:rsidRPr="00676797">
        <w:rPr>
          <w:color w:val="000000"/>
          <w:sz w:val="32"/>
          <w:szCs w:val="32"/>
        </w:rPr>
        <w:t xml:space="preserve">. </w:t>
      </w:r>
      <w:r w:rsidR="00BA004B" w:rsidRPr="00676797">
        <w:rPr>
          <w:color w:val="000000"/>
          <w:sz w:val="32"/>
          <w:szCs w:val="32"/>
        </w:rPr>
        <w:t xml:space="preserve">Под действием внутреннего поля </w:t>
      </w:r>
      <w:r w:rsidR="00BA004B" w:rsidRPr="003978EC">
        <w:rPr>
          <w:i/>
          <w:color w:val="000000"/>
          <w:sz w:val="32"/>
          <w:szCs w:val="32"/>
        </w:rPr>
        <w:t>р-п</w:t>
      </w:r>
      <w:r w:rsidR="00204B66">
        <w:rPr>
          <w:i/>
          <w:color w:val="000000"/>
          <w:sz w:val="32"/>
          <w:szCs w:val="32"/>
        </w:rPr>
        <w:t>-</w:t>
      </w:r>
      <w:r w:rsidR="00BA004B" w:rsidRPr="00676797">
        <w:rPr>
          <w:color w:val="000000"/>
          <w:sz w:val="32"/>
          <w:szCs w:val="32"/>
        </w:rPr>
        <w:t xml:space="preserve"> п</w:t>
      </w:r>
      <w:r w:rsidR="00BA004B" w:rsidRPr="00676797">
        <w:rPr>
          <w:color w:val="000000"/>
          <w:sz w:val="32"/>
          <w:szCs w:val="32"/>
        </w:rPr>
        <w:t>е</w:t>
      </w:r>
      <w:r w:rsidR="00BA004B" w:rsidRPr="00676797">
        <w:rPr>
          <w:color w:val="000000"/>
          <w:sz w:val="32"/>
          <w:szCs w:val="32"/>
        </w:rPr>
        <w:t xml:space="preserve">рехода неосновные носители будут переходить в </w:t>
      </w:r>
      <w:r w:rsidR="00BA004B" w:rsidRPr="003978EC">
        <w:rPr>
          <w:i/>
          <w:color w:val="000000"/>
          <w:sz w:val="32"/>
          <w:szCs w:val="32"/>
        </w:rPr>
        <w:t>р</w:t>
      </w:r>
      <w:r w:rsidR="00BA004B" w:rsidRPr="00676797">
        <w:rPr>
          <w:color w:val="000000"/>
          <w:sz w:val="32"/>
          <w:szCs w:val="32"/>
        </w:rPr>
        <w:t>-область, а осно</w:t>
      </w:r>
      <w:r w:rsidR="00BA004B" w:rsidRPr="00676797">
        <w:rPr>
          <w:color w:val="000000"/>
          <w:sz w:val="32"/>
          <w:szCs w:val="32"/>
        </w:rPr>
        <w:t>в</w:t>
      </w:r>
      <w:r w:rsidR="00BA004B" w:rsidRPr="00676797">
        <w:rPr>
          <w:color w:val="000000"/>
          <w:sz w:val="32"/>
          <w:szCs w:val="32"/>
        </w:rPr>
        <w:t xml:space="preserve">ные - в </w:t>
      </w:r>
      <w:r w:rsidR="00BA004B" w:rsidRPr="003978EC">
        <w:rPr>
          <w:i/>
          <w:color w:val="000000"/>
          <w:sz w:val="32"/>
          <w:szCs w:val="32"/>
        </w:rPr>
        <w:t>п</w:t>
      </w:r>
      <w:r w:rsidR="00BA004B" w:rsidRPr="00676797">
        <w:rPr>
          <w:color w:val="000000"/>
          <w:sz w:val="32"/>
          <w:szCs w:val="32"/>
        </w:rPr>
        <w:t>-область, образуя</w:t>
      </w:r>
      <w:r w:rsidR="00BA004B">
        <w:rPr>
          <w:color w:val="000000"/>
          <w:sz w:val="32"/>
          <w:szCs w:val="32"/>
        </w:rPr>
        <w:t xml:space="preserve"> отрицательные заряды. На выводах фот</w:t>
      </w:r>
      <w:r w:rsidR="00BA004B">
        <w:rPr>
          <w:color w:val="000000"/>
          <w:sz w:val="32"/>
          <w:szCs w:val="32"/>
        </w:rPr>
        <w:t>о</w:t>
      </w:r>
      <w:r w:rsidR="00BA004B">
        <w:rPr>
          <w:color w:val="000000"/>
          <w:sz w:val="32"/>
          <w:szCs w:val="32"/>
        </w:rPr>
        <w:t>диода возникает разность потенциала, которая называется фот</w:t>
      </w:r>
      <w:r w:rsidR="00BA004B">
        <w:rPr>
          <w:color w:val="000000"/>
          <w:sz w:val="32"/>
          <w:szCs w:val="32"/>
        </w:rPr>
        <w:t>о</w:t>
      </w:r>
      <w:r w:rsidR="00BA004B">
        <w:rPr>
          <w:color w:val="000000"/>
          <w:sz w:val="32"/>
          <w:szCs w:val="32"/>
        </w:rPr>
        <w:t>ЭДС.</w:t>
      </w:r>
    </w:p>
    <w:p w:rsidR="00BA004B" w:rsidRDefault="00BA004B" w:rsidP="00A55EAB">
      <w:pPr>
        <w:spacing w:line="288" w:lineRule="atLeast"/>
        <w:ind w:firstLine="567"/>
        <w:jc w:val="both"/>
        <w:rPr>
          <w:color w:val="000000"/>
          <w:sz w:val="32"/>
          <w:szCs w:val="32"/>
        </w:rPr>
      </w:pPr>
      <w:r>
        <w:rPr>
          <w:color w:val="000000"/>
          <w:sz w:val="28"/>
          <w:szCs w:val="28"/>
        </w:rPr>
        <w:t xml:space="preserve">            </w:t>
      </w:r>
      <w:r w:rsidR="00791E97">
        <w:rPr>
          <w:noProof/>
        </w:rPr>
        <w:drawing>
          <wp:anchor distT="0" distB="0" distL="114300" distR="114300" simplePos="0" relativeHeight="251580416" behindDoc="1" locked="0" layoutInCell="1" allowOverlap="1">
            <wp:simplePos x="0" y="0"/>
            <wp:positionH relativeFrom="column">
              <wp:align>right</wp:align>
            </wp:positionH>
            <wp:positionV relativeFrom="paragraph">
              <wp:posOffset>3810</wp:posOffset>
            </wp:positionV>
            <wp:extent cx="2072640" cy="1097280"/>
            <wp:effectExtent l="19050" t="0" r="3810" b="0"/>
            <wp:wrapTight wrapText="bothSides">
              <wp:wrapPolygon edited="0">
                <wp:start x="-199" y="0"/>
                <wp:lineTo x="-199" y="21375"/>
                <wp:lineTo x="21640" y="21375"/>
                <wp:lineTo x="21640" y="0"/>
                <wp:lineTo x="-199"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2072640" cy="1097280"/>
                    </a:xfrm>
                    <a:prstGeom prst="rect">
                      <a:avLst/>
                    </a:prstGeom>
                    <a:noFill/>
                    <a:ln w="9525">
                      <a:noFill/>
                      <a:miter lim="800000"/>
                      <a:headEnd/>
                      <a:tailEnd/>
                    </a:ln>
                  </pic:spPr>
                </pic:pic>
              </a:graphicData>
            </a:graphic>
          </wp:anchor>
        </w:drawing>
      </w:r>
    </w:p>
    <w:p w:rsidR="00BA004B" w:rsidRDefault="00BA004B" w:rsidP="00A55EAB">
      <w:pPr>
        <w:spacing w:line="288" w:lineRule="atLeast"/>
        <w:ind w:firstLine="567"/>
        <w:jc w:val="both"/>
        <w:rPr>
          <w:color w:val="000000"/>
          <w:sz w:val="28"/>
          <w:szCs w:val="28"/>
        </w:rPr>
      </w:pPr>
      <w:r w:rsidRPr="003978EC">
        <w:rPr>
          <w:color w:val="000000"/>
          <w:sz w:val="28"/>
          <w:szCs w:val="28"/>
        </w:rPr>
        <w:t xml:space="preserve">Рис. </w:t>
      </w:r>
      <w:r>
        <w:rPr>
          <w:color w:val="000000"/>
          <w:sz w:val="28"/>
          <w:szCs w:val="28"/>
        </w:rPr>
        <w:t>2.11.</w:t>
      </w:r>
      <w:r w:rsidRPr="003978EC">
        <w:rPr>
          <w:color w:val="000000"/>
          <w:sz w:val="28"/>
          <w:szCs w:val="28"/>
        </w:rPr>
        <w:t xml:space="preserve"> Условное обозначение </w:t>
      </w:r>
    </w:p>
    <w:p w:rsidR="00BA004B" w:rsidRDefault="00BA004B" w:rsidP="00A55EAB">
      <w:pPr>
        <w:spacing w:line="288" w:lineRule="atLeast"/>
        <w:ind w:firstLine="567"/>
        <w:jc w:val="both"/>
        <w:rPr>
          <w:color w:val="000000"/>
          <w:sz w:val="32"/>
          <w:szCs w:val="32"/>
        </w:rPr>
      </w:pPr>
      <w:r>
        <w:rPr>
          <w:color w:val="000000"/>
          <w:sz w:val="28"/>
          <w:szCs w:val="28"/>
        </w:rPr>
        <w:t xml:space="preserve">            </w:t>
      </w:r>
      <w:r w:rsidRPr="003978EC">
        <w:rPr>
          <w:color w:val="000000"/>
          <w:sz w:val="28"/>
          <w:szCs w:val="28"/>
        </w:rPr>
        <w:t>фотодиода</w:t>
      </w:r>
      <w:r w:rsidRPr="00676797">
        <w:rPr>
          <w:color w:val="000000"/>
          <w:sz w:val="32"/>
          <w:szCs w:val="32"/>
        </w:rPr>
        <w:t xml:space="preserve"> </w:t>
      </w:r>
    </w:p>
    <w:p w:rsidR="00BA004B" w:rsidRDefault="00BA004B" w:rsidP="00A55EAB">
      <w:pPr>
        <w:spacing w:line="288" w:lineRule="atLeast"/>
        <w:ind w:firstLine="567"/>
        <w:jc w:val="both"/>
        <w:rPr>
          <w:color w:val="000000"/>
          <w:sz w:val="32"/>
          <w:szCs w:val="32"/>
        </w:rPr>
      </w:pPr>
    </w:p>
    <w:p w:rsidR="00EA2A48" w:rsidRPr="00EA2A48" w:rsidRDefault="003978EC" w:rsidP="00A55EAB">
      <w:pPr>
        <w:jc w:val="both"/>
        <w:rPr>
          <w:sz w:val="36"/>
          <w:szCs w:val="36"/>
        </w:rPr>
      </w:pPr>
      <w:r>
        <w:rPr>
          <w:color w:val="000000"/>
          <w:sz w:val="32"/>
          <w:szCs w:val="32"/>
        </w:rPr>
        <w:t xml:space="preserve">  </w:t>
      </w:r>
      <w:r w:rsidR="00BA004B">
        <w:rPr>
          <w:color w:val="000000"/>
          <w:sz w:val="32"/>
          <w:szCs w:val="32"/>
        </w:rPr>
        <w:t>Ч</w:t>
      </w:r>
      <w:r w:rsidR="00506F36" w:rsidRPr="00676797">
        <w:rPr>
          <w:color w:val="000000"/>
          <w:sz w:val="32"/>
          <w:szCs w:val="32"/>
        </w:rPr>
        <w:t>ем больше световой поток, тем боль</w:t>
      </w:r>
      <w:r w:rsidR="00BA004B">
        <w:rPr>
          <w:color w:val="000000"/>
          <w:sz w:val="32"/>
          <w:szCs w:val="32"/>
        </w:rPr>
        <w:softHyphen/>
      </w:r>
      <w:r w:rsidR="00506F36" w:rsidRPr="00676797">
        <w:rPr>
          <w:color w:val="000000"/>
          <w:sz w:val="32"/>
          <w:szCs w:val="32"/>
        </w:rPr>
        <w:t>ше величина фотоЭДС. Под действием светового потока создается фот</w:t>
      </w:r>
      <w:r w:rsidR="00506F36" w:rsidRPr="00676797">
        <w:rPr>
          <w:color w:val="000000"/>
          <w:sz w:val="32"/>
          <w:szCs w:val="32"/>
        </w:rPr>
        <w:t>о</w:t>
      </w:r>
      <w:r w:rsidR="00506F36" w:rsidRPr="00676797">
        <w:rPr>
          <w:color w:val="000000"/>
          <w:sz w:val="32"/>
          <w:szCs w:val="32"/>
        </w:rPr>
        <w:t>ток, а за счет него и во</w:t>
      </w:r>
      <w:r w:rsidR="00506F36" w:rsidRPr="00676797">
        <w:rPr>
          <w:color w:val="000000"/>
          <w:sz w:val="32"/>
          <w:szCs w:val="32"/>
        </w:rPr>
        <w:t>з</w:t>
      </w:r>
      <w:r w:rsidR="00506F36" w:rsidRPr="00676797">
        <w:rPr>
          <w:color w:val="000000"/>
          <w:sz w:val="32"/>
          <w:szCs w:val="32"/>
        </w:rPr>
        <w:t xml:space="preserve">никает фотоЭДС, создающая ток </w:t>
      </w:r>
      <w:r w:rsidR="00506F36" w:rsidRPr="00400F6E">
        <w:rPr>
          <w:i/>
          <w:color w:val="000000"/>
          <w:sz w:val="32"/>
          <w:szCs w:val="32"/>
          <w:lang/>
        </w:rPr>
        <w:t>I</w:t>
      </w:r>
      <w:r w:rsidR="00506F36" w:rsidRPr="00400F6E">
        <w:rPr>
          <w:i/>
          <w:color w:val="000000"/>
          <w:sz w:val="32"/>
          <w:szCs w:val="32"/>
        </w:rPr>
        <w:t>=</w:t>
      </w:r>
      <w:r w:rsidR="00506F36" w:rsidRPr="00400F6E">
        <w:rPr>
          <w:i/>
          <w:color w:val="000000"/>
          <w:sz w:val="32"/>
          <w:szCs w:val="32"/>
          <w:lang/>
        </w:rPr>
        <w:t>I</w:t>
      </w:r>
      <w:r w:rsidR="00506F36" w:rsidRPr="00400F6E">
        <w:rPr>
          <w:i/>
          <w:color w:val="000000"/>
          <w:sz w:val="32"/>
          <w:szCs w:val="32"/>
          <w:vertAlign w:val="subscript"/>
        </w:rPr>
        <w:t>ф</w:t>
      </w:r>
      <w:r w:rsidR="00506F36" w:rsidRPr="00676797">
        <w:rPr>
          <w:color w:val="000000"/>
          <w:sz w:val="32"/>
          <w:szCs w:val="32"/>
        </w:rPr>
        <w:t>, но</w:t>
      </w:r>
      <w:r w:rsidR="00EC2702">
        <w:rPr>
          <w:color w:val="000000"/>
          <w:sz w:val="32"/>
          <w:szCs w:val="32"/>
        </w:rPr>
        <w:t xml:space="preserve"> </w:t>
      </w:r>
      <w:r w:rsidR="00EC2702">
        <w:rPr>
          <w:sz w:val="36"/>
          <w:szCs w:val="36"/>
        </w:rPr>
        <w:t xml:space="preserve">  </w:t>
      </w:r>
      <w:r w:rsidR="00EA2A48" w:rsidRPr="00EA2A48">
        <w:rPr>
          <w:sz w:val="36"/>
          <w:szCs w:val="36"/>
        </w:rPr>
        <w:t xml:space="preserve">                  </w:t>
      </w:r>
    </w:p>
    <w:p w:rsidR="00EC2702" w:rsidRDefault="00EA2A48" w:rsidP="00A55EAB">
      <w:pPr>
        <w:jc w:val="both"/>
        <w:rPr>
          <w:sz w:val="36"/>
          <w:szCs w:val="36"/>
        </w:rPr>
      </w:pPr>
      <w:r w:rsidRPr="00EA2A48">
        <w:rPr>
          <w:sz w:val="36"/>
          <w:szCs w:val="36"/>
        </w:rPr>
        <w:t xml:space="preserve">                </w:t>
      </w:r>
      <w:r w:rsidR="00EC2702" w:rsidRPr="00EE506A">
        <w:rPr>
          <w:position w:val="-28"/>
          <w:sz w:val="36"/>
          <w:szCs w:val="36"/>
        </w:rPr>
        <w:object w:dxaOrig="2140" w:dyaOrig="680">
          <v:shape id="_x0000_i1036" type="#_x0000_t75" style="width:107pt;height:34pt" o:ole="">
            <v:imagedata r:id="rId59" o:title=""/>
          </v:shape>
          <o:OLEObject Type="Embed" ProgID="Equation.3" ShapeID="_x0000_i1036" DrawAspect="Content" ObjectID="_1547534709" r:id="rId60"/>
        </w:object>
      </w:r>
      <w:r w:rsidR="00506F36" w:rsidRPr="00676797">
        <w:rPr>
          <w:color w:val="000000"/>
          <w:sz w:val="32"/>
          <w:szCs w:val="32"/>
        </w:rPr>
        <w:t xml:space="preserve">, </w:t>
      </w:r>
      <w:r w:rsidR="00EC2702">
        <w:rPr>
          <w:color w:val="000000"/>
          <w:sz w:val="32"/>
          <w:szCs w:val="32"/>
        </w:rPr>
        <w:t xml:space="preserve"> </w:t>
      </w:r>
      <w:r w:rsidR="003978EC" w:rsidRPr="00EC2702">
        <w:rPr>
          <w:color w:val="000000"/>
          <w:sz w:val="32"/>
          <w:szCs w:val="32"/>
        </w:rPr>
        <w:t xml:space="preserve"> </w:t>
      </w:r>
      <w:r w:rsidR="00EC2702" w:rsidRPr="00176810">
        <w:rPr>
          <w:position w:val="-30"/>
          <w:sz w:val="36"/>
          <w:szCs w:val="36"/>
        </w:rPr>
        <w:object w:dxaOrig="2820" w:dyaOrig="720">
          <v:shape id="_x0000_i1037" type="#_x0000_t75" style="width:141pt;height:36pt" o:ole="">
            <v:imagedata r:id="rId61" o:title=""/>
          </v:shape>
          <o:OLEObject Type="Embed" ProgID="Equation.3" ShapeID="_x0000_i1037" DrawAspect="Content" ObjectID="_1547534710" r:id="rId62"/>
        </w:object>
      </w:r>
      <w:r w:rsidR="00EC2702">
        <w:rPr>
          <w:sz w:val="36"/>
          <w:szCs w:val="36"/>
        </w:rPr>
        <w:t>.</w:t>
      </w:r>
    </w:p>
    <w:p w:rsidR="00BA004B" w:rsidRDefault="00446E1B" w:rsidP="00A55EAB">
      <w:pPr>
        <w:spacing w:line="288" w:lineRule="atLeast"/>
        <w:jc w:val="both"/>
        <w:rPr>
          <w:color w:val="000000"/>
          <w:sz w:val="32"/>
          <w:szCs w:val="32"/>
        </w:rPr>
      </w:pPr>
      <w:r>
        <w:rPr>
          <w:color w:val="000000"/>
          <w:sz w:val="32"/>
          <w:szCs w:val="32"/>
        </w:rPr>
        <w:t xml:space="preserve">    </w:t>
      </w:r>
      <w:r w:rsidR="00791E97">
        <w:rPr>
          <w:noProof/>
        </w:rPr>
        <w:drawing>
          <wp:anchor distT="0" distB="0" distL="114300" distR="114300" simplePos="0" relativeHeight="251568128" behindDoc="1" locked="0" layoutInCell="1" allowOverlap="1">
            <wp:simplePos x="0" y="0"/>
            <wp:positionH relativeFrom="column">
              <wp:align>right</wp:align>
            </wp:positionH>
            <wp:positionV relativeFrom="paragraph">
              <wp:posOffset>0</wp:posOffset>
            </wp:positionV>
            <wp:extent cx="1341120" cy="985520"/>
            <wp:effectExtent l="19050" t="0" r="0" b="0"/>
            <wp:wrapTight wrapText="bothSides">
              <wp:wrapPolygon edited="0">
                <wp:start x="-307" y="0"/>
                <wp:lineTo x="-307" y="21294"/>
                <wp:lineTo x="21477" y="21294"/>
                <wp:lineTo x="21477" y="0"/>
                <wp:lineTo x="-307" y="0"/>
              </wp:wrapPolygon>
            </wp:wrapTight>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1341120" cy="985520"/>
                    </a:xfrm>
                    <a:prstGeom prst="rect">
                      <a:avLst/>
                    </a:prstGeom>
                    <a:noFill/>
                    <a:ln w="9525">
                      <a:noFill/>
                      <a:miter lim="800000"/>
                      <a:headEnd/>
                      <a:tailEnd/>
                    </a:ln>
                  </pic:spPr>
                </pic:pic>
              </a:graphicData>
            </a:graphic>
          </wp:anchor>
        </w:drawing>
      </w:r>
    </w:p>
    <w:p w:rsidR="003978EC" w:rsidRPr="003978EC" w:rsidRDefault="003978EC" w:rsidP="00A55EAB">
      <w:pPr>
        <w:spacing w:line="288" w:lineRule="atLeast"/>
        <w:jc w:val="both"/>
        <w:rPr>
          <w:color w:val="000000"/>
          <w:sz w:val="28"/>
          <w:szCs w:val="28"/>
        </w:rPr>
      </w:pPr>
      <w:r>
        <w:rPr>
          <w:color w:val="000000"/>
          <w:sz w:val="28"/>
          <w:szCs w:val="28"/>
        </w:rPr>
        <w:t xml:space="preserve">   </w:t>
      </w:r>
      <w:r w:rsidR="00BA004B">
        <w:rPr>
          <w:color w:val="000000"/>
          <w:sz w:val="28"/>
          <w:szCs w:val="28"/>
        </w:rPr>
        <w:t xml:space="preserve">    </w:t>
      </w:r>
      <w:r w:rsidRPr="003978EC">
        <w:rPr>
          <w:color w:val="000000"/>
          <w:sz w:val="28"/>
          <w:szCs w:val="28"/>
        </w:rPr>
        <w:t xml:space="preserve">Рис. </w:t>
      </w:r>
      <w:r w:rsidR="00BA004B">
        <w:rPr>
          <w:color w:val="000000"/>
          <w:sz w:val="28"/>
          <w:szCs w:val="28"/>
        </w:rPr>
        <w:t>2.12</w:t>
      </w:r>
      <w:r w:rsidRPr="003978EC">
        <w:rPr>
          <w:color w:val="000000"/>
          <w:sz w:val="28"/>
          <w:szCs w:val="28"/>
        </w:rPr>
        <w:t>. Фотодиод</w:t>
      </w:r>
      <w:r w:rsidR="0019274C" w:rsidRPr="00EA2A48">
        <w:rPr>
          <w:color w:val="000000"/>
          <w:sz w:val="28"/>
          <w:szCs w:val="28"/>
        </w:rPr>
        <w:t xml:space="preserve"> </w:t>
      </w:r>
      <w:r w:rsidRPr="003978EC">
        <w:rPr>
          <w:color w:val="000000"/>
          <w:sz w:val="28"/>
          <w:szCs w:val="28"/>
        </w:rPr>
        <w:t xml:space="preserve"> в генераторном режиме </w:t>
      </w:r>
    </w:p>
    <w:p w:rsidR="003978EC" w:rsidRDefault="003978EC" w:rsidP="00A55EAB">
      <w:pPr>
        <w:spacing w:line="288" w:lineRule="atLeast"/>
        <w:ind w:firstLine="567"/>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Режим работы при отсутствии источника во внешней цепи наз</w:t>
      </w:r>
      <w:r w:rsidRPr="00676797">
        <w:rPr>
          <w:color w:val="000000"/>
          <w:sz w:val="32"/>
          <w:szCs w:val="32"/>
        </w:rPr>
        <w:t>ы</w:t>
      </w:r>
      <w:r w:rsidRPr="00676797">
        <w:rPr>
          <w:color w:val="000000"/>
          <w:sz w:val="32"/>
          <w:szCs w:val="32"/>
        </w:rPr>
        <w:t>вается генераторным</w:t>
      </w:r>
      <w:r w:rsidR="00BA004B">
        <w:rPr>
          <w:color w:val="000000"/>
          <w:sz w:val="32"/>
          <w:szCs w:val="32"/>
        </w:rPr>
        <w:t xml:space="preserve"> (рис.2.12)</w:t>
      </w:r>
      <w:r w:rsidRPr="00676797">
        <w:rPr>
          <w:color w:val="000000"/>
          <w:sz w:val="32"/>
          <w:szCs w:val="32"/>
        </w:rPr>
        <w:t>. Если это генератор, то можно подключать нагрузку. Ток, протека</w:t>
      </w:r>
      <w:r w:rsidRPr="00676797">
        <w:rPr>
          <w:color w:val="000000"/>
          <w:sz w:val="32"/>
          <w:szCs w:val="32"/>
        </w:rPr>
        <w:t>ю</w:t>
      </w:r>
      <w:r w:rsidRPr="00676797">
        <w:rPr>
          <w:color w:val="000000"/>
          <w:sz w:val="32"/>
          <w:szCs w:val="32"/>
        </w:rPr>
        <w:t>щий через нагрузку, создает падение напряж</w:t>
      </w:r>
      <w:r w:rsidRPr="00676797">
        <w:rPr>
          <w:color w:val="000000"/>
          <w:sz w:val="32"/>
          <w:szCs w:val="32"/>
        </w:rPr>
        <w:t>е</w:t>
      </w:r>
      <w:r w:rsidRPr="00676797">
        <w:rPr>
          <w:color w:val="000000"/>
          <w:sz w:val="32"/>
          <w:szCs w:val="32"/>
        </w:rPr>
        <w:t xml:space="preserve">ния на ней.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Падение напряжения на нагрузке приводит к уменьшению пр</w:t>
      </w:r>
      <w:r w:rsidRPr="00676797">
        <w:rPr>
          <w:color w:val="000000"/>
          <w:sz w:val="32"/>
          <w:szCs w:val="32"/>
        </w:rPr>
        <w:t>я</w:t>
      </w:r>
      <w:r w:rsidRPr="00676797">
        <w:rPr>
          <w:color w:val="000000"/>
          <w:sz w:val="32"/>
          <w:szCs w:val="32"/>
        </w:rPr>
        <w:t>мого тока через фотодиод. Результирующая разность потенциалов между анодом и катодом уменьшится. Чем меньше будет сопроти</w:t>
      </w:r>
      <w:r w:rsidRPr="00676797">
        <w:rPr>
          <w:color w:val="000000"/>
          <w:sz w:val="32"/>
          <w:szCs w:val="32"/>
        </w:rPr>
        <w:t>в</w:t>
      </w:r>
      <w:r w:rsidRPr="00676797">
        <w:rPr>
          <w:color w:val="000000"/>
          <w:sz w:val="32"/>
          <w:szCs w:val="32"/>
        </w:rPr>
        <w:t>ление н</w:t>
      </w:r>
      <w:r w:rsidRPr="00676797">
        <w:rPr>
          <w:color w:val="000000"/>
          <w:sz w:val="32"/>
          <w:szCs w:val="32"/>
        </w:rPr>
        <w:t>а</w:t>
      </w:r>
      <w:r w:rsidRPr="00676797">
        <w:rPr>
          <w:color w:val="000000"/>
          <w:sz w:val="32"/>
          <w:szCs w:val="32"/>
        </w:rPr>
        <w:t>грузки, тем больше по абсолютной величине будет обратный ток, протекающий через фотодиод, и тем меньше будет напряжение на н</w:t>
      </w:r>
      <w:r w:rsidRPr="00676797">
        <w:rPr>
          <w:color w:val="000000"/>
          <w:sz w:val="32"/>
          <w:szCs w:val="32"/>
        </w:rPr>
        <w:t>а</w:t>
      </w:r>
      <w:r w:rsidRPr="00676797">
        <w:rPr>
          <w:color w:val="000000"/>
          <w:sz w:val="32"/>
          <w:szCs w:val="32"/>
        </w:rPr>
        <w:t xml:space="preserve">грузке.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Преобразовательный режим имеет практически линейную</w:t>
      </w:r>
      <w:r w:rsidR="00EF143F" w:rsidRPr="00EF143F">
        <w:rPr>
          <w:color w:val="000000"/>
          <w:sz w:val="32"/>
          <w:szCs w:val="32"/>
        </w:rPr>
        <w:t xml:space="preserve"> </w:t>
      </w:r>
      <w:r w:rsidR="00EF143F" w:rsidRPr="00676797">
        <w:rPr>
          <w:color w:val="000000"/>
          <w:sz w:val="32"/>
          <w:szCs w:val="32"/>
        </w:rPr>
        <w:t>хара</w:t>
      </w:r>
      <w:r w:rsidR="00EF143F" w:rsidRPr="00676797">
        <w:rPr>
          <w:color w:val="000000"/>
          <w:sz w:val="32"/>
          <w:szCs w:val="32"/>
        </w:rPr>
        <w:t>к</w:t>
      </w:r>
      <w:r w:rsidR="00EF143F" w:rsidRPr="00676797">
        <w:rPr>
          <w:color w:val="000000"/>
          <w:sz w:val="32"/>
          <w:szCs w:val="32"/>
        </w:rPr>
        <w:t>теристику</w:t>
      </w:r>
      <w:r w:rsidRPr="00676797">
        <w:rPr>
          <w:color w:val="000000"/>
          <w:sz w:val="32"/>
          <w:szCs w:val="32"/>
        </w:rPr>
        <w:t xml:space="preserve">. </w:t>
      </w:r>
    </w:p>
    <w:p w:rsidR="00EF143F" w:rsidRDefault="00D94974" w:rsidP="00A55EAB">
      <w:pPr>
        <w:spacing w:line="288" w:lineRule="atLeast"/>
        <w:jc w:val="both"/>
        <w:rPr>
          <w:color w:val="000000"/>
          <w:sz w:val="32"/>
          <w:szCs w:val="32"/>
        </w:rPr>
      </w:pPr>
      <w:r>
        <w:rPr>
          <w:color w:val="000000"/>
          <w:sz w:val="32"/>
          <w:szCs w:val="32"/>
        </w:rPr>
        <w:t xml:space="preserve">   </w:t>
      </w:r>
      <w:r w:rsidR="00791E97">
        <w:rPr>
          <w:noProof/>
        </w:rPr>
        <w:drawing>
          <wp:anchor distT="0" distB="0" distL="114300" distR="114300" simplePos="0" relativeHeight="251569152" behindDoc="1" locked="0" layoutInCell="1" allowOverlap="1">
            <wp:simplePos x="0" y="0"/>
            <wp:positionH relativeFrom="column">
              <wp:align>right</wp:align>
            </wp:positionH>
            <wp:positionV relativeFrom="paragraph">
              <wp:posOffset>0</wp:posOffset>
            </wp:positionV>
            <wp:extent cx="2397760" cy="1676400"/>
            <wp:effectExtent l="19050" t="0" r="2540" b="0"/>
            <wp:wrapTight wrapText="bothSides">
              <wp:wrapPolygon edited="0">
                <wp:start x="-172" y="0"/>
                <wp:lineTo x="-172" y="21355"/>
                <wp:lineTo x="21623" y="21355"/>
                <wp:lineTo x="21623" y="0"/>
                <wp:lineTo x="-172" y="0"/>
              </wp:wrapPolygon>
            </wp:wrapTight>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2397760" cy="1676400"/>
                    </a:xfrm>
                    <a:prstGeom prst="rect">
                      <a:avLst/>
                    </a:prstGeom>
                    <a:noFill/>
                    <a:ln w="9525">
                      <a:noFill/>
                      <a:miter lim="800000"/>
                      <a:headEnd/>
                      <a:tailEnd/>
                    </a:ln>
                  </pic:spPr>
                </pic:pic>
              </a:graphicData>
            </a:graphic>
          </wp:anchor>
        </w:drawing>
      </w:r>
    </w:p>
    <w:p w:rsidR="00EF143F" w:rsidRDefault="00D94974" w:rsidP="00A55EAB">
      <w:pPr>
        <w:spacing w:line="288" w:lineRule="atLeast"/>
        <w:jc w:val="both"/>
        <w:rPr>
          <w:color w:val="000000"/>
          <w:sz w:val="28"/>
          <w:szCs w:val="28"/>
        </w:rPr>
      </w:pPr>
      <w:r>
        <w:rPr>
          <w:color w:val="000000"/>
          <w:sz w:val="32"/>
          <w:szCs w:val="32"/>
        </w:rPr>
        <w:t xml:space="preserve">     </w:t>
      </w:r>
      <w:r w:rsidR="00506F36" w:rsidRPr="003978EC">
        <w:rPr>
          <w:color w:val="000000"/>
          <w:sz w:val="28"/>
          <w:szCs w:val="28"/>
        </w:rPr>
        <w:t xml:space="preserve">Рис. </w:t>
      </w:r>
      <w:r w:rsidR="00EF143F">
        <w:rPr>
          <w:color w:val="000000"/>
          <w:sz w:val="28"/>
          <w:szCs w:val="28"/>
        </w:rPr>
        <w:t>2.13</w:t>
      </w:r>
      <w:r w:rsidR="00506F36" w:rsidRPr="003978EC">
        <w:rPr>
          <w:color w:val="000000"/>
          <w:sz w:val="28"/>
          <w:szCs w:val="28"/>
        </w:rPr>
        <w:t xml:space="preserve">. Энергетическая </w:t>
      </w:r>
      <w:r w:rsidR="00EF143F">
        <w:rPr>
          <w:color w:val="000000"/>
          <w:sz w:val="28"/>
          <w:szCs w:val="28"/>
        </w:rPr>
        <w:t>характеристика</w:t>
      </w:r>
      <w:r>
        <w:rPr>
          <w:color w:val="000000"/>
          <w:sz w:val="28"/>
          <w:szCs w:val="28"/>
        </w:rPr>
        <w:t xml:space="preserve">    </w:t>
      </w:r>
      <w:r w:rsidR="00EF143F">
        <w:rPr>
          <w:color w:val="000000"/>
          <w:sz w:val="28"/>
          <w:szCs w:val="28"/>
        </w:rPr>
        <w:t xml:space="preserve">  </w:t>
      </w:r>
    </w:p>
    <w:p w:rsidR="00506F36" w:rsidRDefault="00EF143F" w:rsidP="00A55EAB">
      <w:pPr>
        <w:spacing w:line="288" w:lineRule="atLeast"/>
        <w:jc w:val="both"/>
        <w:rPr>
          <w:color w:val="000000"/>
          <w:sz w:val="32"/>
          <w:szCs w:val="32"/>
        </w:rPr>
      </w:pPr>
      <w:r>
        <w:rPr>
          <w:color w:val="000000"/>
          <w:sz w:val="28"/>
          <w:szCs w:val="28"/>
        </w:rPr>
        <w:t xml:space="preserve">                              </w:t>
      </w:r>
      <w:r w:rsidR="00506F36" w:rsidRPr="003978EC">
        <w:rPr>
          <w:color w:val="000000"/>
          <w:sz w:val="28"/>
          <w:szCs w:val="28"/>
        </w:rPr>
        <w:t>фотодиода</w:t>
      </w:r>
      <w:r w:rsidR="00506F36" w:rsidRPr="00676797">
        <w:rPr>
          <w:color w:val="000000"/>
          <w:sz w:val="32"/>
          <w:szCs w:val="32"/>
        </w:rPr>
        <w:t xml:space="preserve"> </w:t>
      </w:r>
    </w:p>
    <w:p w:rsidR="00D94974" w:rsidRPr="00676797" w:rsidRDefault="00D94974" w:rsidP="00A55EAB">
      <w:pPr>
        <w:spacing w:line="288" w:lineRule="atLeast"/>
        <w:jc w:val="both"/>
        <w:rPr>
          <w:color w:val="000000"/>
          <w:sz w:val="32"/>
          <w:szCs w:val="32"/>
        </w:rPr>
      </w:pPr>
    </w:p>
    <w:p w:rsidR="00506F36" w:rsidRPr="00D94974" w:rsidRDefault="00506F36" w:rsidP="00A55EAB">
      <w:pPr>
        <w:spacing w:line="288" w:lineRule="atLeast"/>
        <w:ind w:firstLine="567"/>
        <w:jc w:val="both"/>
        <w:rPr>
          <w:color w:val="000000"/>
          <w:sz w:val="32"/>
          <w:szCs w:val="32"/>
        </w:rPr>
      </w:pPr>
      <w:r w:rsidRPr="00676797">
        <w:rPr>
          <w:color w:val="000000"/>
          <w:sz w:val="32"/>
          <w:szCs w:val="32"/>
        </w:rPr>
        <w:t>Фотодиод неодинаково реагирует на светоизлучение с различной длиной вол</w:t>
      </w:r>
      <w:r w:rsidR="00EF143F">
        <w:rPr>
          <w:color w:val="000000"/>
          <w:sz w:val="32"/>
          <w:szCs w:val="32"/>
        </w:rPr>
        <w:softHyphen/>
      </w:r>
      <w:r w:rsidRPr="00676797">
        <w:rPr>
          <w:color w:val="000000"/>
          <w:sz w:val="32"/>
          <w:szCs w:val="32"/>
        </w:rPr>
        <w:t xml:space="preserve">ны. </w:t>
      </w:r>
      <w:r w:rsidRPr="00D94974">
        <w:rPr>
          <w:color w:val="000000"/>
          <w:sz w:val="32"/>
          <w:szCs w:val="32"/>
        </w:rPr>
        <w:t>Эта зависимость изображается спек</w:t>
      </w:r>
      <w:r w:rsidR="00EF143F">
        <w:rPr>
          <w:color w:val="000000"/>
          <w:sz w:val="32"/>
          <w:szCs w:val="32"/>
        </w:rPr>
        <w:softHyphen/>
      </w:r>
      <w:r w:rsidRPr="00D94974">
        <w:rPr>
          <w:color w:val="000000"/>
          <w:sz w:val="32"/>
          <w:szCs w:val="32"/>
        </w:rPr>
        <w:t>тральной харак</w:t>
      </w:r>
      <w:r w:rsidR="00D94974">
        <w:rPr>
          <w:color w:val="000000"/>
          <w:sz w:val="32"/>
          <w:szCs w:val="32"/>
        </w:rPr>
        <w:softHyphen/>
      </w:r>
      <w:r w:rsidRPr="00D94974">
        <w:rPr>
          <w:color w:val="000000"/>
          <w:sz w:val="32"/>
          <w:szCs w:val="32"/>
        </w:rPr>
        <w:t>теристикой</w:t>
      </w:r>
      <w:r w:rsidR="00EF143F">
        <w:rPr>
          <w:color w:val="000000"/>
          <w:sz w:val="32"/>
          <w:szCs w:val="32"/>
        </w:rPr>
        <w:t xml:space="preserve"> (рис.2.14)</w:t>
      </w:r>
      <w:r w:rsidRPr="00D94974">
        <w:rPr>
          <w:color w:val="000000"/>
          <w:sz w:val="32"/>
          <w:szCs w:val="32"/>
        </w:rPr>
        <w:t xml:space="preserve">. </w:t>
      </w:r>
    </w:p>
    <w:p w:rsidR="00EF143F" w:rsidRDefault="00791E97" w:rsidP="00A55EAB">
      <w:pPr>
        <w:spacing w:line="288" w:lineRule="atLeast"/>
        <w:ind w:firstLine="567"/>
        <w:jc w:val="both"/>
        <w:rPr>
          <w:color w:val="000000"/>
          <w:sz w:val="32"/>
          <w:szCs w:val="32"/>
        </w:rPr>
      </w:pPr>
      <w:r>
        <w:rPr>
          <w:noProof/>
        </w:rPr>
        <w:drawing>
          <wp:anchor distT="0" distB="0" distL="114300" distR="114300" simplePos="0" relativeHeight="251570176" behindDoc="1" locked="0" layoutInCell="1" allowOverlap="1">
            <wp:simplePos x="0" y="0"/>
            <wp:positionH relativeFrom="column">
              <wp:align>right</wp:align>
            </wp:positionH>
            <wp:positionV relativeFrom="paragraph">
              <wp:posOffset>-3810</wp:posOffset>
            </wp:positionV>
            <wp:extent cx="2286000" cy="1554480"/>
            <wp:effectExtent l="19050" t="0" r="0" b="0"/>
            <wp:wrapTight wrapText="bothSides">
              <wp:wrapPolygon edited="0">
                <wp:start x="-180" y="0"/>
                <wp:lineTo x="-180" y="21441"/>
                <wp:lineTo x="21600" y="21441"/>
                <wp:lineTo x="21600" y="0"/>
                <wp:lineTo x="-180" y="0"/>
              </wp:wrapPolygon>
            </wp:wrapTight>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2286000" cy="1554480"/>
                    </a:xfrm>
                    <a:prstGeom prst="rect">
                      <a:avLst/>
                    </a:prstGeom>
                    <a:noFill/>
                    <a:ln w="9525">
                      <a:noFill/>
                      <a:miter lim="800000"/>
                      <a:headEnd/>
                      <a:tailEnd/>
                    </a:ln>
                  </pic:spPr>
                </pic:pic>
              </a:graphicData>
            </a:graphic>
          </wp:anchor>
        </w:drawing>
      </w:r>
    </w:p>
    <w:p w:rsidR="00D94974" w:rsidRDefault="00EF143F" w:rsidP="00A55EAB">
      <w:pPr>
        <w:spacing w:line="288" w:lineRule="atLeast"/>
        <w:jc w:val="both"/>
        <w:rPr>
          <w:color w:val="000000"/>
          <w:sz w:val="28"/>
          <w:szCs w:val="28"/>
        </w:rPr>
      </w:pPr>
      <w:r>
        <w:rPr>
          <w:color w:val="000000"/>
          <w:sz w:val="28"/>
          <w:szCs w:val="28"/>
        </w:rPr>
        <w:t xml:space="preserve">       </w:t>
      </w:r>
      <w:r w:rsidR="00506F36" w:rsidRPr="00D94974">
        <w:rPr>
          <w:color w:val="000000"/>
          <w:sz w:val="28"/>
          <w:szCs w:val="28"/>
        </w:rPr>
        <w:t xml:space="preserve">Рис. </w:t>
      </w:r>
      <w:r>
        <w:rPr>
          <w:color w:val="000000"/>
          <w:sz w:val="28"/>
          <w:szCs w:val="28"/>
        </w:rPr>
        <w:t>2.14</w:t>
      </w:r>
      <w:r w:rsidR="00506F36" w:rsidRPr="00D94974">
        <w:rPr>
          <w:color w:val="000000"/>
          <w:sz w:val="28"/>
          <w:szCs w:val="28"/>
        </w:rPr>
        <w:t xml:space="preserve">. Спектральная </w:t>
      </w:r>
      <w:r w:rsidRPr="00D94974">
        <w:rPr>
          <w:color w:val="000000"/>
          <w:sz w:val="28"/>
          <w:szCs w:val="28"/>
        </w:rPr>
        <w:t>характеристика</w:t>
      </w:r>
    </w:p>
    <w:p w:rsidR="00506F36" w:rsidRDefault="00D94974" w:rsidP="00A55EAB">
      <w:pPr>
        <w:spacing w:line="288" w:lineRule="atLeast"/>
        <w:jc w:val="both"/>
        <w:rPr>
          <w:color w:val="000000"/>
          <w:sz w:val="32"/>
          <w:szCs w:val="32"/>
        </w:rPr>
      </w:pPr>
      <w:r>
        <w:rPr>
          <w:color w:val="000000"/>
          <w:sz w:val="28"/>
          <w:szCs w:val="28"/>
        </w:rPr>
        <w:t xml:space="preserve">     </w:t>
      </w:r>
      <w:r w:rsidR="00EF143F">
        <w:rPr>
          <w:color w:val="000000"/>
          <w:sz w:val="28"/>
          <w:szCs w:val="28"/>
        </w:rPr>
        <w:t xml:space="preserve">                        </w:t>
      </w:r>
      <w:r>
        <w:rPr>
          <w:color w:val="000000"/>
          <w:sz w:val="28"/>
          <w:szCs w:val="28"/>
        </w:rPr>
        <w:t>фото</w:t>
      </w:r>
      <w:r w:rsidR="00506F36" w:rsidRPr="00D94974">
        <w:rPr>
          <w:color w:val="000000"/>
          <w:sz w:val="28"/>
          <w:szCs w:val="28"/>
        </w:rPr>
        <w:t>диода</w:t>
      </w:r>
      <w:r w:rsidR="00506F36" w:rsidRPr="00676797">
        <w:rPr>
          <w:color w:val="000000"/>
          <w:sz w:val="32"/>
          <w:szCs w:val="32"/>
        </w:rPr>
        <w:t xml:space="preserve"> </w:t>
      </w:r>
    </w:p>
    <w:p w:rsidR="00D94974" w:rsidRPr="00676797" w:rsidRDefault="00D94974" w:rsidP="00A55EAB">
      <w:pPr>
        <w:spacing w:line="288" w:lineRule="atLeast"/>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Чувствительность фотодиода харак</w:t>
      </w:r>
      <w:r w:rsidR="00EF143F">
        <w:rPr>
          <w:color w:val="000000"/>
          <w:sz w:val="32"/>
          <w:szCs w:val="32"/>
        </w:rPr>
        <w:softHyphen/>
      </w:r>
      <w:r w:rsidRPr="00676797">
        <w:rPr>
          <w:color w:val="000000"/>
          <w:sz w:val="32"/>
          <w:szCs w:val="32"/>
        </w:rPr>
        <w:t xml:space="preserve">теризуется формулой </w:t>
      </w:r>
    </w:p>
    <w:p w:rsidR="00506F36" w:rsidRPr="00676797" w:rsidRDefault="00D94974" w:rsidP="00A55EAB">
      <w:pPr>
        <w:spacing w:line="288" w:lineRule="atLeast"/>
        <w:ind w:firstLine="567"/>
        <w:jc w:val="both"/>
        <w:rPr>
          <w:color w:val="000000"/>
          <w:sz w:val="32"/>
          <w:szCs w:val="32"/>
        </w:rPr>
      </w:pPr>
      <w:r w:rsidRPr="00D94974">
        <w:rPr>
          <w:i/>
          <w:color w:val="000000"/>
          <w:sz w:val="32"/>
          <w:szCs w:val="32"/>
        </w:rPr>
        <w:t xml:space="preserve">              </w:t>
      </w:r>
      <w:r w:rsidR="00506F36" w:rsidRPr="00D94974">
        <w:rPr>
          <w:i/>
          <w:color w:val="000000"/>
          <w:sz w:val="32"/>
          <w:szCs w:val="32"/>
          <w:lang/>
        </w:rPr>
        <w:t>S</w:t>
      </w:r>
      <w:r w:rsidR="00506F36" w:rsidRPr="00D94974">
        <w:rPr>
          <w:i/>
          <w:color w:val="000000"/>
          <w:sz w:val="32"/>
          <w:szCs w:val="32"/>
        </w:rPr>
        <w:t>=</w:t>
      </w:r>
      <w:r w:rsidRPr="00D94974">
        <w:rPr>
          <w:i/>
          <w:color w:val="000000"/>
          <w:sz w:val="32"/>
          <w:szCs w:val="32"/>
          <w:lang/>
        </w:rPr>
        <w:t>d</w:t>
      </w:r>
      <w:r w:rsidR="00506F36" w:rsidRPr="00D94974">
        <w:rPr>
          <w:i/>
          <w:color w:val="000000"/>
          <w:sz w:val="32"/>
          <w:szCs w:val="32"/>
          <w:lang/>
        </w:rPr>
        <w:t>I</w:t>
      </w:r>
      <w:r w:rsidR="00506F36" w:rsidRPr="00D94974">
        <w:rPr>
          <w:i/>
          <w:color w:val="000000"/>
          <w:sz w:val="32"/>
          <w:szCs w:val="32"/>
          <w:vertAlign w:val="subscript"/>
        </w:rPr>
        <w:t>ф</w:t>
      </w:r>
      <w:r w:rsidR="00506F36" w:rsidRPr="00D94974">
        <w:rPr>
          <w:i/>
          <w:color w:val="000000"/>
          <w:sz w:val="32"/>
          <w:szCs w:val="32"/>
        </w:rPr>
        <w:t>/</w:t>
      </w:r>
      <w:r w:rsidRPr="00D94974">
        <w:rPr>
          <w:i/>
          <w:color w:val="000000"/>
          <w:sz w:val="32"/>
          <w:szCs w:val="32"/>
          <w:lang/>
        </w:rPr>
        <w:t>d</w:t>
      </w:r>
      <w:r w:rsidR="00506F36" w:rsidRPr="00D94974">
        <w:rPr>
          <w:i/>
          <w:color w:val="000000"/>
          <w:sz w:val="32"/>
          <w:szCs w:val="32"/>
          <w:lang/>
        </w:rPr>
        <w:t>F</w:t>
      </w:r>
      <w:r w:rsidR="00506F36" w:rsidRPr="00676797">
        <w:rPr>
          <w:color w:val="000000"/>
          <w:sz w:val="32"/>
          <w:szCs w:val="32"/>
        </w:rPr>
        <w:t xml:space="preserve">.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Фотодиоды имеют применение в качестве преобразователя опт</w:t>
      </w:r>
      <w:r w:rsidRPr="00676797">
        <w:rPr>
          <w:color w:val="000000"/>
          <w:sz w:val="32"/>
          <w:szCs w:val="32"/>
        </w:rPr>
        <w:t>и</w:t>
      </w:r>
      <w:r w:rsidRPr="00676797">
        <w:rPr>
          <w:color w:val="000000"/>
          <w:sz w:val="32"/>
          <w:szCs w:val="32"/>
        </w:rPr>
        <w:t>ческого сигнала в электрический, в качестве датчиков светового п</w:t>
      </w:r>
      <w:r w:rsidRPr="00676797">
        <w:rPr>
          <w:color w:val="000000"/>
          <w:sz w:val="32"/>
          <w:szCs w:val="32"/>
        </w:rPr>
        <w:t>о</w:t>
      </w:r>
      <w:r w:rsidRPr="00676797">
        <w:rPr>
          <w:color w:val="000000"/>
          <w:sz w:val="32"/>
          <w:szCs w:val="32"/>
        </w:rPr>
        <w:t>тока, в качестве приемников информации, передаваемой по оптич</w:t>
      </w:r>
      <w:r w:rsidRPr="00676797">
        <w:rPr>
          <w:color w:val="000000"/>
          <w:sz w:val="32"/>
          <w:szCs w:val="32"/>
        </w:rPr>
        <w:t>е</w:t>
      </w:r>
      <w:r w:rsidRPr="00676797">
        <w:rPr>
          <w:color w:val="000000"/>
          <w:sz w:val="32"/>
          <w:szCs w:val="32"/>
        </w:rPr>
        <w:t xml:space="preserve">ским каналам. </w:t>
      </w:r>
    </w:p>
    <w:p w:rsidR="00506F36" w:rsidRPr="00676797" w:rsidRDefault="00506F36" w:rsidP="00A55EAB">
      <w:pPr>
        <w:spacing w:line="288" w:lineRule="atLeast"/>
        <w:ind w:firstLine="567"/>
        <w:jc w:val="both"/>
        <w:rPr>
          <w:color w:val="000000"/>
          <w:sz w:val="32"/>
          <w:szCs w:val="32"/>
        </w:rPr>
      </w:pPr>
      <w:r w:rsidRPr="00D94974">
        <w:rPr>
          <w:b/>
          <w:color w:val="000000"/>
          <w:sz w:val="32"/>
          <w:szCs w:val="32"/>
        </w:rPr>
        <w:t>Светодиод</w:t>
      </w:r>
      <w:r w:rsidRPr="00676797">
        <w:rPr>
          <w:color w:val="000000"/>
          <w:sz w:val="32"/>
          <w:szCs w:val="32"/>
        </w:rPr>
        <w:t xml:space="preserve"> - это полупроводниковый диод, служащий для прео</w:t>
      </w:r>
      <w:r w:rsidRPr="00676797">
        <w:rPr>
          <w:color w:val="000000"/>
          <w:sz w:val="32"/>
          <w:szCs w:val="32"/>
        </w:rPr>
        <w:t>б</w:t>
      </w:r>
      <w:r w:rsidRPr="00676797">
        <w:rPr>
          <w:color w:val="000000"/>
          <w:sz w:val="32"/>
          <w:szCs w:val="32"/>
        </w:rPr>
        <w:t xml:space="preserve">разования электрического сигнала в оптический. </w:t>
      </w:r>
    </w:p>
    <w:p w:rsidR="00EF143F" w:rsidRDefault="00506F36" w:rsidP="00A55EAB">
      <w:pPr>
        <w:spacing w:line="288" w:lineRule="atLeast"/>
        <w:ind w:firstLine="567"/>
        <w:jc w:val="both"/>
        <w:rPr>
          <w:color w:val="000000"/>
          <w:sz w:val="28"/>
          <w:szCs w:val="28"/>
        </w:rPr>
      </w:pPr>
      <w:r w:rsidRPr="00676797">
        <w:rPr>
          <w:color w:val="000000"/>
          <w:sz w:val="32"/>
          <w:szCs w:val="32"/>
        </w:rPr>
        <w:t xml:space="preserve">Конструктивно похож на фотодиод: прозрачный кристалл </w:t>
      </w:r>
      <w:r w:rsidRPr="00D94974">
        <w:rPr>
          <w:i/>
          <w:color w:val="000000"/>
          <w:sz w:val="32"/>
          <w:szCs w:val="32"/>
        </w:rPr>
        <w:t>п</w:t>
      </w:r>
      <w:r w:rsidRPr="00676797">
        <w:rPr>
          <w:color w:val="000000"/>
          <w:sz w:val="32"/>
          <w:szCs w:val="32"/>
        </w:rPr>
        <w:t xml:space="preserve"> -типа, являющийся базой, на нем создается область </w:t>
      </w:r>
      <w:r w:rsidRPr="00D94974">
        <w:rPr>
          <w:i/>
          <w:color w:val="000000"/>
          <w:sz w:val="32"/>
          <w:szCs w:val="32"/>
        </w:rPr>
        <w:t>р</w:t>
      </w:r>
      <w:r w:rsidRPr="00676797">
        <w:rPr>
          <w:color w:val="000000"/>
          <w:sz w:val="32"/>
          <w:szCs w:val="32"/>
        </w:rPr>
        <w:t xml:space="preserve"> -типа, а также оптическая система, через которую идет и</w:t>
      </w:r>
      <w:r w:rsidRPr="00676797">
        <w:rPr>
          <w:color w:val="000000"/>
          <w:sz w:val="32"/>
          <w:szCs w:val="32"/>
        </w:rPr>
        <w:t>з</w:t>
      </w:r>
      <w:r w:rsidRPr="00676797">
        <w:rPr>
          <w:color w:val="000000"/>
          <w:sz w:val="32"/>
          <w:szCs w:val="32"/>
        </w:rPr>
        <w:t>лучение</w:t>
      </w:r>
      <w:r w:rsidR="004579EC">
        <w:rPr>
          <w:color w:val="000000"/>
          <w:sz w:val="32"/>
          <w:szCs w:val="32"/>
        </w:rPr>
        <w:t xml:space="preserve"> (рис.2.15)</w:t>
      </w:r>
      <w:r w:rsidRPr="00676797">
        <w:rPr>
          <w:color w:val="000000"/>
          <w:sz w:val="32"/>
          <w:szCs w:val="32"/>
        </w:rPr>
        <w:t xml:space="preserve">. </w:t>
      </w:r>
    </w:p>
    <w:p w:rsidR="00D94974" w:rsidRDefault="00791E97" w:rsidP="00A55EAB">
      <w:pPr>
        <w:spacing w:line="288" w:lineRule="atLeast"/>
        <w:jc w:val="both"/>
        <w:rPr>
          <w:color w:val="000000"/>
          <w:sz w:val="28"/>
          <w:szCs w:val="28"/>
        </w:rPr>
      </w:pPr>
      <w:r>
        <w:rPr>
          <w:noProof/>
        </w:rPr>
        <w:drawing>
          <wp:anchor distT="0" distB="0" distL="114300" distR="114300" simplePos="0" relativeHeight="251645952" behindDoc="1" locked="0" layoutInCell="1" allowOverlap="1">
            <wp:simplePos x="0" y="0"/>
            <wp:positionH relativeFrom="column">
              <wp:align>left</wp:align>
            </wp:positionH>
            <wp:positionV relativeFrom="paragraph">
              <wp:posOffset>0</wp:posOffset>
            </wp:positionV>
            <wp:extent cx="2032000" cy="1229360"/>
            <wp:effectExtent l="19050" t="0" r="6350" b="0"/>
            <wp:wrapTight wrapText="bothSides">
              <wp:wrapPolygon edited="0">
                <wp:start x="-203" y="0"/>
                <wp:lineTo x="-203" y="21421"/>
                <wp:lineTo x="21668" y="21421"/>
                <wp:lineTo x="21668" y="0"/>
                <wp:lineTo x="-203"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6" cstate="print"/>
                    <a:srcRect/>
                    <a:stretch>
                      <a:fillRect/>
                    </a:stretch>
                  </pic:blipFill>
                  <pic:spPr bwMode="auto">
                    <a:xfrm>
                      <a:off x="0" y="0"/>
                      <a:ext cx="2032000" cy="1229360"/>
                    </a:xfrm>
                    <a:prstGeom prst="rect">
                      <a:avLst/>
                    </a:prstGeom>
                    <a:noFill/>
                    <a:ln w="9525">
                      <a:noFill/>
                      <a:miter lim="800000"/>
                      <a:headEnd/>
                      <a:tailEnd/>
                    </a:ln>
                  </pic:spPr>
                </pic:pic>
              </a:graphicData>
            </a:graphic>
          </wp:anchor>
        </w:drawing>
      </w:r>
    </w:p>
    <w:p w:rsidR="00506F36" w:rsidRPr="00676797" w:rsidRDefault="00D94974" w:rsidP="00A55EAB">
      <w:pPr>
        <w:spacing w:line="288" w:lineRule="atLeast"/>
        <w:ind w:firstLine="567"/>
        <w:jc w:val="both"/>
        <w:rPr>
          <w:color w:val="000000"/>
          <w:sz w:val="32"/>
          <w:szCs w:val="32"/>
        </w:rPr>
      </w:pPr>
      <w:r>
        <w:rPr>
          <w:color w:val="000000"/>
          <w:sz w:val="28"/>
          <w:szCs w:val="28"/>
        </w:rPr>
        <w:t xml:space="preserve">        </w:t>
      </w:r>
    </w:p>
    <w:p w:rsidR="004579EC" w:rsidRDefault="00EF143F" w:rsidP="00A55EAB">
      <w:pPr>
        <w:spacing w:line="288" w:lineRule="atLeast"/>
        <w:ind w:firstLine="567"/>
        <w:jc w:val="both"/>
        <w:rPr>
          <w:color w:val="000000"/>
          <w:sz w:val="28"/>
          <w:szCs w:val="28"/>
        </w:rPr>
      </w:pPr>
      <w:r w:rsidRPr="00EF143F">
        <w:rPr>
          <w:color w:val="000000"/>
          <w:sz w:val="28"/>
          <w:szCs w:val="28"/>
        </w:rPr>
        <w:t xml:space="preserve">Рис.2.15. </w:t>
      </w:r>
      <w:r w:rsidR="004579EC">
        <w:rPr>
          <w:color w:val="000000"/>
          <w:sz w:val="28"/>
          <w:szCs w:val="28"/>
        </w:rPr>
        <w:t>Конструкция (а) и у</w:t>
      </w:r>
      <w:r w:rsidRPr="00EF143F">
        <w:rPr>
          <w:color w:val="000000"/>
          <w:sz w:val="28"/>
          <w:szCs w:val="28"/>
        </w:rPr>
        <w:t xml:space="preserve">словное </w:t>
      </w:r>
      <w:r w:rsidR="004579EC">
        <w:rPr>
          <w:color w:val="000000"/>
          <w:sz w:val="28"/>
          <w:szCs w:val="28"/>
        </w:rPr>
        <w:t xml:space="preserve">      </w:t>
      </w:r>
    </w:p>
    <w:p w:rsidR="00EF143F" w:rsidRDefault="004579EC" w:rsidP="00A55EAB">
      <w:pPr>
        <w:spacing w:line="288" w:lineRule="atLeast"/>
        <w:ind w:firstLine="567"/>
        <w:jc w:val="both"/>
        <w:rPr>
          <w:color w:val="000000"/>
          <w:sz w:val="28"/>
          <w:szCs w:val="28"/>
        </w:rPr>
      </w:pPr>
      <w:r>
        <w:rPr>
          <w:color w:val="000000"/>
          <w:sz w:val="28"/>
          <w:szCs w:val="28"/>
        </w:rPr>
        <w:t xml:space="preserve">       </w:t>
      </w:r>
      <w:r w:rsidR="00EF143F" w:rsidRPr="00EF143F">
        <w:rPr>
          <w:color w:val="000000"/>
          <w:sz w:val="28"/>
          <w:szCs w:val="28"/>
        </w:rPr>
        <w:t xml:space="preserve">изображение </w:t>
      </w:r>
      <w:r w:rsidR="00EF143F">
        <w:rPr>
          <w:color w:val="000000"/>
          <w:sz w:val="28"/>
          <w:szCs w:val="28"/>
        </w:rPr>
        <w:t>с</w:t>
      </w:r>
      <w:r w:rsidR="00EF143F" w:rsidRPr="00EF143F">
        <w:rPr>
          <w:color w:val="000000"/>
          <w:sz w:val="28"/>
          <w:szCs w:val="28"/>
        </w:rPr>
        <w:t>ветодиода</w:t>
      </w:r>
      <w:r>
        <w:rPr>
          <w:color w:val="000000"/>
          <w:sz w:val="28"/>
          <w:szCs w:val="28"/>
        </w:rPr>
        <w:t xml:space="preserve"> (б)</w:t>
      </w:r>
    </w:p>
    <w:p w:rsidR="00EF143F" w:rsidRPr="00EF143F" w:rsidRDefault="00EF143F" w:rsidP="00A55EAB">
      <w:pPr>
        <w:spacing w:line="288" w:lineRule="atLeast"/>
        <w:ind w:firstLine="567"/>
        <w:jc w:val="both"/>
        <w:rPr>
          <w:color w:val="000000"/>
          <w:sz w:val="28"/>
          <w:szCs w:val="28"/>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Если фотодиод изготавливают на осно</w:t>
      </w:r>
      <w:r w:rsidR="00EF143F">
        <w:rPr>
          <w:color w:val="000000"/>
          <w:sz w:val="32"/>
          <w:szCs w:val="32"/>
        </w:rPr>
        <w:softHyphen/>
      </w:r>
      <w:r w:rsidRPr="00676797">
        <w:rPr>
          <w:color w:val="000000"/>
          <w:sz w:val="32"/>
          <w:szCs w:val="32"/>
        </w:rPr>
        <w:t xml:space="preserve">ве </w:t>
      </w:r>
      <w:r w:rsidRPr="00D94974">
        <w:rPr>
          <w:i/>
          <w:color w:val="000000"/>
          <w:sz w:val="32"/>
          <w:szCs w:val="32"/>
        </w:rPr>
        <w:t>р -п</w:t>
      </w:r>
      <w:r w:rsidRPr="00676797">
        <w:rPr>
          <w:color w:val="000000"/>
          <w:sz w:val="32"/>
          <w:szCs w:val="32"/>
        </w:rPr>
        <w:t xml:space="preserve"> переходов Шотки, то светодиоды изготавливают на основе обы</w:t>
      </w:r>
      <w:r w:rsidRPr="00676797">
        <w:rPr>
          <w:color w:val="000000"/>
          <w:sz w:val="32"/>
          <w:szCs w:val="32"/>
        </w:rPr>
        <w:t>ч</w:t>
      </w:r>
      <w:r w:rsidRPr="00676797">
        <w:rPr>
          <w:color w:val="000000"/>
          <w:sz w:val="32"/>
          <w:szCs w:val="32"/>
        </w:rPr>
        <w:t xml:space="preserve">ных </w:t>
      </w:r>
      <w:r w:rsidRPr="00D94974">
        <w:rPr>
          <w:i/>
          <w:color w:val="000000"/>
          <w:sz w:val="32"/>
          <w:szCs w:val="32"/>
        </w:rPr>
        <w:t>р-п</w:t>
      </w:r>
      <w:r w:rsidRPr="00676797">
        <w:rPr>
          <w:color w:val="000000"/>
          <w:sz w:val="32"/>
          <w:szCs w:val="32"/>
        </w:rPr>
        <w:t xml:space="preserve"> -переходов, но в качестве исходного материала применяется карбид кремния</w:t>
      </w:r>
      <w:r w:rsidR="00D94974">
        <w:rPr>
          <w:color w:val="000000"/>
          <w:sz w:val="32"/>
          <w:szCs w:val="32"/>
        </w:rPr>
        <w:t>,</w:t>
      </w:r>
      <w:r w:rsidRPr="00676797">
        <w:rPr>
          <w:color w:val="000000"/>
          <w:sz w:val="32"/>
          <w:szCs w:val="32"/>
        </w:rPr>
        <w:t xml:space="preserve"> арс</w:t>
      </w:r>
      <w:r w:rsidRPr="00676797">
        <w:rPr>
          <w:color w:val="000000"/>
          <w:sz w:val="32"/>
          <w:szCs w:val="32"/>
        </w:rPr>
        <w:t>е</w:t>
      </w:r>
      <w:r w:rsidR="00D94974">
        <w:rPr>
          <w:color w:val="000000"/>
          <w:sz w:val="32"/>
          <w:szCs w:val="32"/>
        </w:rPr>
        <w:t>нид галлия</w:t>
      </w:r>
      <w:r w:rsidRPr="00676797">
        <w:rPr>
          <w:color w:val="000000"/>
          <w:sz w:val="32"/>
          <w:szCs w:val="32"/>
        </w:rPr>
        <w:t xml:space="preserve"> </w:t>
      </w:r>
      <w:r w:rsidR="00D94974" w:rsidRPr="00676797">
        <w:rPr>
          <w:color w:val="000000"/>
          <w:sz w:val="32"/>
          <w:szCs w:val="32"/>
        </w:rPr>
        <w:t xml:space="preserve">или </w:t>
      </w:r>
      <w:r w:rsidRPr="00676797">
        <w:rPr>
          <w:color w:val="000000"/>
          <w:sz w:val="32"/>
          <w:szCs w:val="32"/>
        </w:rPr>
        <w:t>фосфид гал</w:t>
      </w:r>
      <w:r w:rsidR="00D94974">
        <w:rPr>
          <w:color w:val="000000"/>
          <w:sz w:val="32"/>
          <w:szCs w:val="32"/>
        </w:rPr>
        <w:t>л</w:t>
      </w:r>
      <w:r w:rsidRPr="00676797">
        <w:rPr>
          <w:color w:val="000000"/>
          <w:sz w:val="32"/>
          <w:szCs w:val="32"/>
        </w:rPr>
        <w:t xml:space="preserve">ия.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ВАХ светодиода имеет такой же вид, как и ВАХ обычного диода с той особенностью, что прямое падение напряжения на светодиоде может составить несколько вольт.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При включении светодиода в прямом направлении происходит перенос неосновных носителей из одной области в другую с посл</w:t>
      </w:r>
      <w:r w:rsidRPr="00676797">
        <w:rPr>
          <w:color w:val="000000"/>
          <w:sz w:val="32"/>
          <w:szCs w:val="32"/>
        </w:rPr>
        <w:t>е</w:t>
      </w:r>
      <w:r w:rsidRPr="00676797">
        <w:rPr>
          <w:color w:val="000000"/>
          <w:sz w:val="32"/>
          <w:szCs w:val="32"/>
        </w:rPr>
        <w:t>дующей рекомбинацией. Тут рекомбинационные электроны перех</w:t>
      </w:r>
      <w:r w:rsidRPr="00676797">
        <w:rPr>
          <w:color w:val="000000"/>
          <w:sz w:val="32"/>
          <w:szCs w:val="32"/>
        </w:rPr>
        <w:t>о</w:t>
      </w:r>
      <w:r w:rsidRPr="00676797">
        <w:rPr>
          <w:color w:val="000000"/>
          <w:sz w:val="32"/>
          <w:szCs w:val="32"/>
        </w:rPr>
        <w:t>дят с более высоких энергетических уровней на более низкие. Изб</w:t>
      </w:r>
      <w:r w:rsidRPr="00676797">
        <w:rPr>
          <w:color w:val="000000"/>
          <w:sz w:val="32"/>
          <w:szCs w:val="32"/>
        </w:rPr>
        <w:t>ы</w:t>
      </w:r>
      <w:r w:rsidRPr="00676797">
        <w:rPr>
          <w:color w:val="000000"/>
          <w:sz w:val="32"/>
          <w:szCs w:val="32"/>
        </w:rPr>
        <w:t xml:space="preserve">ток энергии излучается в виде светового луча. </w:t>
      </w:r>
    </w:p>
    <w:p w:rsidR="00EF143F" w:rsidRDefault="00791E97" w:rsidP="00A55EAB">
      <w:pPr>
        <w:spacing w:line="288" w:lineRule="atLeast"/>
        <w:jc w:val="both"/>
        <w:rPr>
          <w:color w:val="000000"/>
          <w:sz w:val="32"/>
          <w:szCs w:val="32"/>
        </w:rPr>
      </w:pPr>
      <w:r>
        <w:rPr>
          <w:noProof/>
        </w:rPr>
        <w:drawing>
          <wp:anchor distT="0" distB="0" distL="114300" distR="114300" simplePos="0" relativeHeight="251571200" behindDoc="1" locked="0" layoutInCell="1" allowOverlap="1">
            <wp:simplePos x="0" y="0"/>
            <wp:positionH relativeFrom="column">
              <wp:align>left</wp:align>
            </wp:positionH>
            <wp:positionV relativeFrom="paragraph">
              <wp:posOffset>0</wp:posOffset>
            </wp:positionV>
            <wp:extent cx="1869440" cy="1198880"/>
            <wp:effectExtent l="19050" t="0" r="0" b="0"/>
            <wp:wrapTight wrapText="bothSides">
              <wp:wrapPolygon edited="0">
                <wp:start x="-220" y="0"/>
                <wp:lineTo x="-220" y="21280"/>
                <wp:lineTo x="21571" y="21280"/>
                <wp:lineTo x="21571" y="0"/>
                <wp:lineTo x="-220" y="0"/>
              </wp:wrapPolygon>
            </wp:wrapTight>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srcRect/>
                    <a:stretch>
                      <a:fillRect/>
                    </a:stretch>
                  </pic:blipFill>
                  <pic:spPr bwMode="auto">
                    <a:xfrm>
                      <a:off x="0" y="0"/>
                      <a:ext cx="1869440" cy="1198880"/>
                    </a:xfrm>
                    <a:prstGeom prst="rect">
                      <a:avLst/>
                    </a:prstGeom>
                    <a:noFill/>
                    <a:ln w="9525">
                      <a:noFill/>
                      <a:miter lim="800000"/>
                      <a:headEnd/>
                      <a:tailEnd/>
                    </a:ln>
                  </pic:spPr>
                </pic:pic>
              </a:graphicData>
            </a:graphic>
          </wp:anchor>
        </w:drawing>
      </w:r>
      <w:r w:rsidR="004F5811">
        <w:rPr>
          <w:color w:val="000000"/>
          <w:sz w:val="32"/>
          <w:szCs w:val="32"/>
        </w:rPr>
        <w:t xml:space="preserve">      </w:t>
      </w:r>
    </w:p>
    <w:p w:rsidR="004579EC" w:rsidRDefault="004579EC" w:rsidP="00A55EAB">
      <w:pPr>
        <w:spacing w:line="288" w:lineRule="atLeast"/>
        <w:jc w:val="both"/>
        <w:rPr>
          <w:color w:val="000000"/>
          <w:sz w:val="32"/>
          <w:szCs w:val="32"/>
        </w:rPr>
      </w:pPr>
    </w:p>
    <w:p w:rsidR="004F5811" w:rsidRPr="004F5811" w:rsidRDefault="004F5811" w:rsidP="00A55EAB">
      <w:pPr>
        <w:spacing w:line="288" w:lineRule="atLeast"/>
        <w:jc w:val="both"/>
        <w:rPr>
          <w:color w:val="000000"/>
          <w:sz w:val="32"/>
          <w:szCs w:val="32"/>
        </w:rPr>
      </w:pPr>
      <w:r>
        <w:rPr>
          <w:color w:val="000000"/>
          <w:sz w:val="32"/>
          <w:szCs w:val="32"/>
        </w:rPr>
        <w:lastRenderedPageBreak/>
        <w:t xml:space="preserve"> </w:t>
      </w:r>
      <w:r w:rsidR="00EF143F">
        <w:rPr>
          <w:color w:val="000000"/>
          <w:sz w:val="32"/>
          <w:szCs w:val="32"/>
        </w:rPr>
        <w:t xml:space="preserve">  </w:t>
      </w:r>
      <w:r w:rsidRPr="004F5811">
        <w:rPr>
          <w:color w:val="000000"/>
          <w:sz w:val="28"/>
          <w:szCs w:val="28"/>
        </w:rPr>
        <w:t xml:space="preserve">Рис. </w:t>
      </w:r>
      <w:r w:rsidR="004579EC">
        <w:rPr>
          <w:color w:val="000000"/>
          <w:sz w:val="28"/>
          <w:szCs w:val="28"/>
        </w:rPr>
        <w:t>2.16</w:t>
      </w:r>
      <w:r w:rsidRPr="004F5811">
        <w:rPr>
          <w:color w:val="000000"/>
          <w:sz w:val="28"/>
          <w:szCs w:val="28"/>
        </w:rPr>
        <w:t xml:space="preserve">. Яркостная </w:t>
      </w:r>
      <w:r>
        <w:rPr>
          <w:color w:val="000000"/>
          <w:sz w:val="28"/>
          <w:szCs w:val="28"/>
        </w:rPr>
        <w:t>хар</w:t>
      </w:r>
      <w:r w:rsidRPr="004F5811">
        <w:rPr>
          <w:color w:val="000000"/>
          <w:sz w:val="28"/>
          <w:szCs w:val="28"/>
        </w:rPr>
        <w:t>актеристика светодиода</w:t>
      </w:r>
      <w:r w:rsidRPr="004F5811">
        <w:rPr>
          <w:color w:val="000000"/>
          <w:sz w:val="32"/>
          <w:szCs w:val="32"/>
        </w:rPr>
        <w:t xml:space="preserve"> </w:t>
      </w:r>
    </w:p>
    <w:p w:rsidR="004F5811" w:rsidRDefault="004F5811" w:rsidP="00A55EAB">
      <w:pPr>
        <w:spacing w:line="288" w:lineRule="atLeast"/>
        <w:ind w:firstLine="567"/>
        <w:jc w:val="both"/>
        <w:rPr>
          <w:color w:val="000000"/>
          <w:sz w:val="32"/>
          <w:szCs w:val="32"/>
        </w:rPr>
      </w:pPr>
    </w:p>
    <w:p w:rsidR="00506F36" w:rsidRDefault="00506F36" w:rsidP="00A55EAB">
      <w:pPr>
        <w:spacing w:line="288" w:lineRule="atLeast"/>
        <w:ind w:firstLine="567"/>
        <w:jc w:val="both"/>
        <w:rPr>
          <w:color w:val="000000"/>
          <w:sz w:val="32"/>
          <w:szCs w:val="32"/>
        </w:rPr>
      </w:pPr>
      <w:r w:rsidRPr="00676797">
        <w:rPr>
          <w:color w:val="000000"/>
          <w:sz w:val="32"/>
          <w:szCs w:val="32"/>
        </w:rPr>
        <w:t>Зависимость яркости от прямого тока изо</w:t>
      </w:r>
      <w:r w:rsidR="00EF143F">
        <w:rPr>
          <w:color w:val="000000"/>
          <w:sz w:val="32"/>
          <w:szCs w:val="32"/>
        </w:rPr>
        <w:softHyphen/>
      </w:r>
      <w:r w:rsidRPr="00676797">
        <w:rPr>
          <w:color w:val="000000"/>
          <w:sz w:val="32"/>
          <w:szCs w:val="32"/>
        </w:rPr>
        <w:t>бражается яркостной хара</w:t>
      </w:r>
      <w:r w:rsidRPr="00676797">
        <w:rPr>
          <w:color w:val="000000"/>
          <w:sz w:val="32"/>
          <w:szCs w:val="32"/>
        </w:rPr>
        <w:t>к</w:t>
      </w:r>
      <w:r w:rsidRPr="00676797">
        <w:rPr>
          <w:color w:val="000000"/>
          <w:sz w:val="32"/>
          <w:szCs w:val="32"/>
        </w:rPr>
        <w:t>теристикой. Кроме того, светодиод излучает свет не одной и той же длины волны, что отражается спектральной характеристикой</w:t>
      </w:r>
      <w:r w:rsidR="004F5811">
        <w:rPr>
          <w:color w:val="000000"/>
          <w:sz w:val="32"/>
          <w:szCs w:val="32"/>
        </w:rPr>
        <w:t xml:space="preserve"> (рис.</w:t>
      </w:r>
      <w:r w:rsidR="004579EC">
        <w:rPr>
          <w:color w:val="000000"/>
          <w:sz w:val="32"/>
          <w:szCs w:val="32"/>
        </w:rPr>
        <w:t>2.1</w:t>
      </w:r>
      <w:r w:rsidR="00455F4A">
        <w:rPr>
          <w:color w:val="000000"/>
          <w:sz w:val="32"/>
          <w:szCs w:val="32"/>
        </w:rPr>
        <w:t>7</w:t>
      </w:r>
      <w:r w:rsidR="004F5811">
        <w:rPr>
          <w:color w:val="000000"/>
          <w:sz w:val="32"/>
          <w:szCs w:val="32"/>
        </w:rPr>
        <w:t>)</w:t>
      </w:r>
      <w:r w:rsidRPr="00676797">
        <w:rPr>
          <w:color w:val="000000"/>
          <w:sz w:val="32"/>
          <w:szCs w:val="32"/>
        </w:rPr>
        <w:t xml:space="preserve">. </w:t>
      </w:r>
      <w:r w:rsidRPr="004F5811">
        <w:rPr>
          <w:color w:val="000000"/>
          <w:sz w:val="32"/>
          <w:szCs w:val="32"/>
        </w:rPr>
        <w:t>Яркость ра</w:t>
      </w:r>
      <w:r w:rsidRPr="004F5811">
        <w:rPr>
          <w:color w:val="000000"/>
          <w:sz w:val="32"/>
          <w:szCs w:val="32"/>
        </w:rPr>
        <w:t>з</w:t>
      </w:r>
      <w:r w:rsidRPr="004F5811">
        <w:rPr>
          <w:color w:val="000000"/>
          <w:sz w:val="32"/>
          <w:szCs w:val="32"/>
        </w:rPr>
        <w:t xml:space="preserve">личных волн различна. </w:t>
      </w:r>
    </w:p>
    <w:p w:rsidR="004579EC" w:rsidRPr="00676797" w:rsidRDefault="004579EC" w:rsidP="00A55EAB">
      <w:pPr>
        <w:spacing w:line="288" w:lineRule="atLeast"/>
        <w:ind w:firstLine="567"/>
        <w:jc w:val="both"/>
        <w:rPr>
          <w:color w:val="000000"/>
          <w:sz w:val="32"/>
          <w:szCs w:val="32"/>
        </w:rPr>
      </w:pPr>
      <w:r w:rsidRPr="00676797">
        <w:rPr>
          <w:color w:val="000000"/>
          <w:sz w:val="32"/>
          <w:szCs w:val="32"/>
        </w:rPr>
        <w:t>Диапазон излучений световых волн может находиться от инфр</w:t>
      </w:r>
      <w:r w:rsidRPr="00676797">
        <w:rPr>
          <w:color w:val="000000"/>
          <w:sz w:val="32"/>
          <w:szCs w:val="32"/>
        </w:rPr>
        <w:t>а</w:t>
      </w:r>
      <w:r w:rsidRPr="00676797">
        <w:rPr>
          <w:color w:val="000000"/>
          <w:sz w:val="32"/>
          <w:szCs w:val="32"/>
        </w:rPr>
        <w:t>красного до ультрафиолетового спектра</w:t>
      </w:r>
      <w:r>
        <w:rPr>
          <w:color w:val="000000"/>
          <w:sz w:val="32"/>
          <w:szCs w:val="32"/>
        </w:rPr>
        <w:t xml:space="preserve"> (рис.2.17)</w:t>
      </w:r>
      <w:r w:rsidRPr="00676797">
        <w:rPr>
          <w:color w:val="000000"/>
          <w:sz w:val="32"/>
          <w:szCs w:val="32"/>
        </w:rPr>
        <w:t>. Светодиоды пр</w:t>
      </w:r>
      <w:r w:rsidRPr="00676797">
        <w:rPr>
          <w:color w:val="000000"/>
          <w:sz w:val="32"/>
          <w:szCs w:val="32"/>
        </w:rPr>
        <w:t>и</w:t>
      </w:r>
      <w:r w:rsidRPr="00676797">
        <w:rPr>
          <w:color w:val="000000"/>
          <w:sz w:val="32"/>
          <w:szCs w:val="32"/>
        </w:rPr>
        <w:t>меняются в устройствах индикации и устройствах отображения и</w:t>
      </w:r>
      <w:r w:rsidRPr="00676797">
        <w:rPr>
          <w:color w:val="000000"/>
          <w:sz w:val="32"/>
          <w:szCs w:val="32"/>
        </w:rPr>
        <w:t>н</w:t>
      </w:r>
      <w:r w:rsidRPr="00676797">
        <w:rPr>
          <w:color w:val="000000"/>
          <w:sz w:val="32"/>
          <w:szCs w:val="32"/>
        </w:rPr>
        <w:t xml:space="preserve">формации. </w:t>
      </w:r>
    </w:p>
    <w:p w:rsidR="004579EC" w:rsidRDefault="00791E97" w:rsidP="00A55EAB">
      <w:pPr>
        <w:spacing w:line="288" w:lineRule="atLeast"/>
        <w:ind w:firstLine="567"/>
        <w:jc w:val="both"/>
        <w:rPr>
          <w:color w:val="000000"/>
          <w:sz w:val="28"/>
          <w:szCs w:val="28"/>
        </w:rPr>
      </w:pPr>
      <w:r>
        <w:rPr>
          <w:noProof/>
        </w:rPr>
        <w:drawing>
          <wp:anchor distT="0" distB="0" distL="114300" distR="114300" simplePos="0" relativeHeight="251572224" behindDoc="1" locked="0" layoutInCell="1" allowOverlap="1">
            <wp:simplePos x="0" y="0"/>
            <wp:positionH relativeFrom="column">
              <wp:align>right</wp:align>
            </wp:positionH>
            <wp:positionV relativeFrom="paragraph">
              <wp:posOffset>3810</wp:posOffset>
            </wp:positionV>
            <wp:extent cx="2306320" cy="1290320"/>
            <wp:effectExtent l="19050" t="0" r="0" b="0"/>
            <wp:wrapTight wrapText="bothSides">
              <wp:wrapPolygon edited="0">
                <wp:start x="-178" y="0"/>
                <wp:lineTo x="-178" y="21366"/>
                <wp:lineTo x="21588" y="21366"/>
                <wp:lineTo x="21588" y="0"/>
                <wp:lineTo x="-178" y="0"/>
              </wp:wrapPolygon>
            </wp:wrapTight>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2306320" cy="1290320"/>
                    </a:xfrm>
                    <a:prstGeom prst="rect">
                      <a:avLst/>
                    </a:prstGeom>
                    <a:noFill/>
                    <a:ln w="9525">
                      <a:noFill/>
                      <a:miter lim="800000"/>
                      <a:headEnd/>
                      <a:tailEnd/>
                    </a:ln>
                  </pic:spPr>
                </pic:pic>
              </a:graphicData>
            </a:graphic>
          </wp:anchor>
        </w:drawing>
      </w:r>
      <w:r w:rsidR="00506F36" w:rsidRPr="004F5811">
        <w:rPr>
          <w:color w:val="000000"/>
          <w:sz w:val="28"/>
          <w:szCs w:val="28"/>
        </w:rPr>
        <w:t xml:space="preserve">Рис. </w:t>
      </w:r>
      <w:r w:rsidR="004579EC">
        <w:rPr>
          <w:color w:val="000000"/>
          <w:sz w:val="28"/>
          <w:szCs w:val="28"/>
        </w:rPr>
        <w:t>2.17</w:t>
      </w:r>
      <w:r w:rsidR="00506F36" w:rsidRPr="004F5811">
        <w:rPr>
          <w:color w:val="000000"/>
          <w:sz w:val="28"/>
          <w:szCs w:val="28"/>
        </w:rPr>
        <w:t xml:space="preserve">. Спектральные характеристики </w:t>
      </w:r>
      <w:r w:rsidR="004579EC">
        <w:rPr>
          <w:color w:val="000000"/>
          <w:sz w:val="28"/>
          <w:szCs w:val="28"/>
        </w:rPr>
        <w:t xml:space="preserve">   </w:t>
      </w:r>
    </w:p>
    <w:p w:rsidR="00506F36" w:rsidRDefault="004579EC" w:rsidP="00A55EAB">
      <w:pPr>
        <w:spacing w:line="288" w:lineRule="atLeast"/>
        <w:ind w:firstLine="567"/>
        <w:jc w:val="both"/>
        <w:rPr>
          <w:color w:val="000000"/>
          <w:sz w:val="28"/>
          <w:szCs w:val="28"/>
        </w:rPr>
      </w:pPr>
      <w:r>
        <w:rPr>
          <w:color w:val="000000"/>
          <w:sz w:val="28"/>
          <w:szCs w:val="28"/>
        </w:rPr>
        <w:t xml:space="preserve">                    </w:t>
      </w:r>
      <w:r w:rsidR="00506F36" w:rsidRPr="004F5811">
        <w:rPr>
          <w:color w:val="000000"/>
          <w:sz w:val="28"/>
          <w:szCs w:val="28"/>
        </w:rPr>
        <w:t xml:space="preserve">светодиода </w:t>
      </w:r>
    </w:p>
    <w:p w:rsidR="004579EC" w:rsidRPr="004F5811" w:rsidRDefault="004579EC" w:rsidP="00A55EAB">
      <w:pPr>
        <w:spacing w:line="288" w:lineRule="atLeast"/>
        <w:jc w:val="both"/>
        <w:rPr>
          <w:color w:val="000000"/>
          <w:sz w:val="28"/>
          <w:szCs w:val="28"/>
        </w:rPr>
      </w:pPr>
    </w:p>
    <w:p w:rsidR="004579EC" w:rsidRDefault="004579EC" w:rsidP="00A55EAB">
      <w:pPr>
        <w:spacing w:line="288" w:lineRule="atLeast"/>
        <w:ind w:firstLine="567"/>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Прямой ток светодиода имеет опреде</w:t>
      </w:r>
      <w:r w:rsidR="004579EC">
        <w:rPr>
          <w:color w:val="000000"/>
          <w:sz w:val="32"/>
          <w:szCs w:val="32"/>
        </w:rPr>
        <w:softHyphen/>
      </w:r>
      <w:r w:rsidRPr="00676797">
        <w:rPr>
          <w:color w:val="000000"/>
          <w:sz w:val="32"/>
          <w:szCs w:val="32"/>
        </w:rPr>
        <w:t>ленное допустимое значение.</w:t>
      </w:r>
      <w:r w:rsidR="004579EC">
        <w:rPr>
          <w:color w:val="000000"/>
          <w:sz w:val="32"/>
          <w:szCs w:val="32"/>
        </w:rPr>
        <w:t xml:space="preserve"> Сопроти</w:t>
      </w:r>
      <w:r w:rsidR="004579EC">
        <w:rPr>
          <w:color w:val="000000"/>
          <w:sz w:val="32"/>
          <w:szCs w:val="32"/>
        </w:rPr>
        <w:t>в</w:t>
      </w:r>
      <w:r w:rsidR="004579EC">
        <w:rPr>
          <w:color w:val="000000"/>
          <w:sz w:val="32"/>
          <w:szCs w:val="32"/>
        </w:rPr>
        <w:t>ление</w:t>
      </w:r>
      <w:r w:rsidRPr="00676797">
        <w:rPr>
          <w:color w:val="000000"/>
          <w:sz w:val="32"/>
          <w:szCs w:val="32"/>
        </w:rPr>
        <w:t xml:space="preserve"> нагрузки подключают для ограничения прямого т</w:t>
      </w:r>
      <w:r w:rsidRPr="00676797">
        <w:rPr>
          <w:color w:val="000000"/>
          <w:sz w:val="32"/>
          <w:szCs w:val="32"/>
        </w:rPr>
        <w:t>о</w:t>
      </w:r>
      <w:r w:rsidRPr="00676797">
        <w:rPr>
          <w:color w:val="000000"/>
          <w:sz w:val="32"/>
          <w:szCs w:val="32"/>
        </w:rPr>
        <w:t>ка</w:t>
      </w:r>
      <w:r w:rsidR="004579EC">
        <w:rPr>
          <w:color w:val="000000"/>
          <w:sz w:val="32"/>
          <w:szCs w:val="32"/>
        </w:rPr>
        <w:t xml:space="preserve"> (рис.2.18)</w:t>
      </w:r>
      <w:r w:rsidRPr="00676797">
        <w:rPr>
          <w:color w:val="000000"/>
          <w:sz w:val="32"/>
          <w:szCs w:val="32"/>
        </w:rPr>
        <w:t xml:space="preserve">. </w:t>
      </w:r>
    </w:p>
    <w:p w:rsidR="004579EC" w:rsidRDefault="00791E97" w:rsidP="00A55EAB">
      <w:pPr>
        <w:spacing w:line="288" w:lineRule="atLeast"/>
        <w:ind w:firstLine="567"/>
        <w:jc w:val="both"/>
        <w:rPr>
          <w:color w:val="000000"/>
          <w:sz w:val="28"/>
          <w:szCs w:val="28"/>
        </w:rPr>
      </w:pPr>
      <w:r>
        <w:rPr>
          <w:noProof/>
        </w:rPr>
        <w:drawing>
          <wp:anchor distT="0" distB="0" distL="114300" distR="114300" simplePos="0" relativeHeight="251573248" behindDoc="1" locked="0" layoutInCell="1" allowOverlap="1">
            <wp:simplePos x="0" y="0"/>
            <wp:positionH relativeFrom="column">
              <wp:align>right</wp:align>
            </wp:positionH>
            <wp:positionV relativeFrom="paragraph">
              <wp:posOffset>0</wp:posOffset>
            </wp:positionV>
            <wp:extent cx="1554480" cy="1117600"/>
            <wp:effectExtent l="19050" t="0" r="7620" b="0"/>
            <wp:wrapTight wrapText="bothSides">
              <wp:wrapPolygon edited="0">
                <wp:start x="-265" y="0"/>
                <wp:lineTo x="-265" y="21355"/>
                <wp:lineTo x="21706" y="21355"/>
                <wp:lineTo x="21706" y="0"/>
                <wp:lineTo x="-265" y="0"/>
              </wp:wrapPolygon>
            </wp:wrapTight>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srcRect/>
                    <a:stretch>
                      <a:fillRect/>
                    </a:stretch>
                  </pic:blipFill>
                  <pic:spPr bwMode="auto">
                    <a:xfrm>
                      <a:off x="0" y="0"/>
                      <a:ext cx="1554480" cy="1117600"/>
                    </a:xfrm>
                    <a:prstGeom prst="rect">
                      <a:avLst/>
                    </a:prstGeom>
                    <a:noFill/>
                    <a:ln w="9525">
                      <a:noFill/>
                      <a:miter lim="800000"/>
                      <a:headEnd/>
                      <a:tailEnd/>
                    </a:ln>
                  </pic:spPr>
                </pic:pic>
              </a:graphicData>
            </a:graphic>
          </wp:anchor>
        </w:drawing>
      </w:r>
    </w:p>
    <w:p w:rsidR="004579EC" w:rsidRDefault="004579EC" w:rsidP="00A55EAB">
      <w:pPr>
        <w:spacing w:line="288" w:lineRule="atLeast"/>
        <w:ind w:firstLine="567"/>
        <w:jc w:val="both"/>
        <w:rPr>
          <w:color w:val="000000"/>
          <w:sz w:val="28"/>
          <w:szCs w:val="28"/>
        </w:rPr>
      </w:pPr>
    </w:p>
    <w:p w:rsidR="004579EC" w:rsidRDefault="00506F36" w:rsidP="00A55EAB">
      <w:pPr>
        <w:spacing w:line="288" w:lineRule="atLeast"/>
        <w:ind w:firstLine="567"/>
        <w:jc w:val="both"/>
        <w:rPr>
          <w:color w:val="000000"/>
          <w:sz w:val="28"/>
          <w:szCs w:val="28"/>
        </w:rPr>
      </w:pPr>
      <w:r w:rsidRPr="004F5811">
        <w:rPr>
          <w:color w:val="000000"/>
          <w:sz w:val="28"/>
          <w:szCs w:val="28"/>
        </w:rPr>
        <w:t xml:space="preserve">Рис. </w:t>
      </w:r>
      <w:r w:rsidR="004579EC">
        <w:rPr>
          <w:color w:val="000000"/>
          <w:sz w:val="28"/>
          <w:szCs w:val="28"/>
        </w:rPr>
        <w:t>2.18</w:t>
      </w:r>
      <w:r w:rsidR="00D63B9C">
        <w:rPr>
          <w:color w:val="000000"/>
          <w:sz w:val="28"/>
          <w:szCs w:val="28"/>
        </w:rPr>
        <w:t>.</w:t>
      </w:r>
      <w:r w:rsidRPr="004F5811">
        <w:rPr>
          <w:color w:val="000000"/>
          <w:sz w:val="28"/>
          <w:szCs w:val="28"/>
        </w:rPr>
        <w:t xml:space="preserve"> Включение светодиода в электрическую </w:t>
      </w:r>
      <w:r w:rsidR="004579EC">
        <w:rPr>
          <w:color w:val="000000"/>
          <w:sz w:val="28"/>
          <w:szCs w:val="28"/>
        </w:rPr>
        <w:t xml:space="preserve">    </w:t>
      </w:r>
    </w:p>
    <w:p w:rsidR="00506F36" w:rsidRDefault="004579EC" w:rsidP="00A55EAB">
      <w:pPr>
        <w:spacing w:line="288" w:lineRule="atLeast"/>
        <w:ind w:firstLine="567"/>
        <w:jc w:val="both"/>
        <w:rPr>
          <w:color w:val="000000"/>
          <w:sz w:val="32"/>
          <w:szCs w:val="32"/>
        </w:rPr>
      </w:pPr>
      <w:r>
        <w:rPr>
          <w:color w:val="000000"/>
          <w:sz w:val="28"/>
          <w:szCs w:val="28"/>
        </w:rPr>
        <w:t xml:space="preserve">                                      </w:t>
      </w:r>
      <w:r w:rsidR="00506F36" w:rsidRPr="004F5811">
        <w:rPr>
          <w:color w:val="000000"/>
          <w:sz w:val="28"/>
          <w:szCs w:val="28"/>
        </w:rPr>
        <w:t>цепь</w:t>
      </w:r>
      <w:r w:rsidR="00506F36" w:rsidRPr="00676797">
        <w:rPr>
          <w:color w:val="000000"/>
          <w:sz w:val="32"/>
          <w:szCs w:val="32"/>
        </w:rPr>
        <w:t xml:space="preserve"> </w:t>
      </w:r>
    </w:p>
    <w:p w:rsidR="00D63B9C" w:rsidRPr="00676797" w:rsidRDefault="00D63B9C" w:rsidP="00A55EAB">
      <w:pPr>
        <w:spacing w:line="288" w:lineRule="atLeast"/>
        <w:ind w:firstLine="567"/>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D63B9C">
        <w:rPr>
          <w:b/>
          <w:color w:val="000000"/>
          <w:sz w:val="32"/>
          <w:szCs w:val="32"/>
        </w:rPr>
        <w:t>Диодные оптроны</w:t>
      </w:r>
      <w:r w:rsidRPr="00676797">
        <w:rPr>
          <w:color w:val="000000"/>
          <w:sz w:val="32"/>
          <w:szCs w:val="32"/>
        </w:rPr>
        <w:t xml:space="preserve"> представляют собой приборы, содержащие преобразователь электрического сигнала в оптический </w:t>
      </w:r>
      <w:r w:rsidR="00D63B9C">
        <w:rPr>
          <w:color w:val="000000"/>
          <w:sz w:val="32"/>
          <w:szCs w:val="32"/>
        </w:rPr>
        <w:t xml:space="preserve">или </w:t>
      </w:r>
      <w:r w:rsidRPr="00676797">
        <w:rPr>
          <w:color w:val="000000"/>
          <w:sz w:val="32"/>
          <w:szCs w:val="32"/>
        </w:rPr>
        <w:t>преобр</w:t>
      </w:r>
      <w:r w:rsidRPr="00676797">
        <w:rPr>
          <w:color w:val="000000"/>
          <w:sz w:val="32"/>
          <w:szCs w:val="32"/>
        </w:rPr>
        <w:t>а</w:t>
      </w:r>
      <w:r w:rsidRPr="00676797">
        <w:rPr>
          <w:color w:val="000000"/>
          <w:sz w:val="32"/>
          <w:szCs w:val="32"/>
        </w:rPr>
        <w:t>зователь оптического сигнала в электрический, служащие приемн</w:t>
      </w:r>
      <w:r w:rsidRPr="00676797">
        <w:rPr>
          <w:color w:val="000000"/>
          <w:sz w:val="32"/>
          <w:szCs w:val="32"/>
        </w:rPr>
        <w:t>и</w:t>
      </w:r>
      <w:r w:rsidRPr="00676797">
        <w:rPr>
          <w:color w:val="000000"/>
          <w:sz w:val="32"/>
          <w:szCs w:val="32"/>
        </w:rPr>
        <w:t xml:space="preserve">ками, между которыми существует оптический канал связи. </w:t>
      </w:r>
    </w:p>
    <w:p w:rsidR="009C2237" w:rsidRDefault="00791E97" w:rsidP="00A55EAB">
      <w:pPr>
        <w:spacing w:line="288" w:lineRule="atLeast"/>
        <w:ind w:firstLine="567"/>
        <w:jc w:val="both"/>
        <w:rPr>
          <w:color w:val="000000"/>
          <w:sz w:val="32"/>
          <w:szCs w:val="32"/>
        </w:rPr>
      </w:pPr>
      <w:r>
        <w:rPr>
          <w:noProof/>
        </w:rPr>
        <w:drawing>
          <wp:anchor distT="0" distB="0" distL="114300" distR="114300" simplePos="0" relativeHeight="251574272" behindDoc="1" locked="0" layoutInCell="1" allowOverlap="1">
            <wp:simplePos x="0" y="0"/>
            <wp:positionH relativeFrom="column">
              <wp:align>right</wp:align>
            </wp:positionH>
            <wp:positionV relativeFrom="paragraph">
              <wp:posOffset>3810</wp:posOffset>
            </wp:positionV>
            <wp:extent cx="1737360" cy="934720"/>
            <wp:effectExtent l="19050" t="0" r="0" b="0"/>
            <wp:wrapTight wrapText="bothSides">
              <wp:wrapPolygon edited="0">
                <wp:start x="-237" y="0"/>
                <wp:lineTo x="-237" y="21130"/>
                <wp:lineTo x="21553" y="21130"/>
                <wp:lineTo x="21553" y="0"/>
                <wp:lineTo x="-237"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srcRect/>
                    <a:stretch>
                      <a:fillRect/>
                    </a:stretch>
                  </pic:blipFill>
                  <pic:spPr bwMode="auto">
                    <a:xfrm>
                      <a:off x="0" y="0"/>
                      <a:ext cx="1737360" cy="934720"/>
                    </a:xfrm>
                    <a:prstGeom prst="rect">
                      <a:avLst/>
                    </a:prstGeom>
                    <a:noFill/>
                    <a:ln w="9525">
                      <a:noFill/>
                      <a:miter lim="800000"/>
                      <a:headEnd/>
                      <a:tailEnd/>
                    </a:ln>
                  </pic:spPr>
                </pic:pic>
              </a:graphicData>
            </a:graphic>
          </wp:anchor>
        </w:drawing>
      </w:r>
    </w:p>
    <w:p w:rsidR="00506F36" w:rsidRDefault="009C2237" w:rsidP="00A55EAB">
      <w:pPr>
        <w:spacing w:line="288" w:lineRule="atLeast"/>
        <w:ind w:firstLine="567"/>
        <w:jc w:val="both"/>
        <w:rPr>
          <w:color w:val="000000"/>
          <w:sz w:val="32"/>
          <w:szCs w:val="32"/>
        </w:rPr>
      </w:pPr>
      <w:r>
        <w:rPr>
          <w:color w:val="000000"/>
          <w:sz w:val="32"/>
          <w:szCs w:val="32"/>
        </w:rPr>
        <w:t xml:space="preserve">      </w:t>
      </w:r>
      <w:r w:rsidR="00D63B9C">
        <w:rPr>
          <w:color w:val="000000"/>
          <w:sz w:val="32"/>
          <w:szCs w:val="32"/>
        </w:rPr>
        <w:t xml:space="preserve"> </w:t>
      </w:r>
      <w:r w:rsidR="00506F36" w:rsidRPr="00D63B9C">
        <w:rPr>
          <w:color w:val="000000"/>
          <w:sz w:val="28"/>
          <w:szCs w:val="28"/>
        </w:rPr>
        <w:t>Рис.</w:t>
      </w:r>
      <w:r w:rsidR="004579EC">
        <w:rPr>
          <w:color w:val="000000"/>
          <w:sz w:val="28"/>
          <w:szCs w:val="28"/>
        </w:rPr>
        <w:t>2.19</w:t>
      </w:r>
      <w:r w:rsidR="00506F36" w:rsidRPr="00D63B9C">
        <w:rPr>
          <w:color w:val="000000"/>
          <w:sz w:val="28"/>
          <w:szCs w:val="28"/>
        </w:rPr>
        <w:t>. Диодный оптрон</w:t>
      </w:r>
      <w:r w:rsidR="00506F36" w:rsidRPr="00676797">
        <w:rPr>
          <w:color w:val="000000"/>
          <w:sz w:val="32"/>
          <w:szCs w:val="32"/>
        </w:rPr>
        <w:t xml:space="preserve"> </w:t>
      </w:r>
    </w:p>
    <w:p w:rsidR="00D63B9C" w:rsidRPr="00676797" w:rsidRDefault="00D63B9C" w:rsidP="00A55EAB">
      <w:pPr>
        <w:spacing w:line="288" w:lineRule="atLeast"/>
        <w:ind w:firstLine="567"/>
        <w:jc w:val="both"/>
        <w:rPr>
          <w:color w:val="000000"/>
          <w:sz w:val="32"/>
          <w:szCs w:val="32"/>
        </w:rPr>
      </w:pP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Особенностью такой системы является то, что выходная цепь полностью электрически изо</w:t>
      </w:r>
      <w:r w:rsidR="009C2237">
        <w:rPr>
          <w:color w:val="000000"/>
          <w:sz w:val="32"/>
          <w:szCs w:val="32"/>
        </w:rPr>
        <w:softHyphen/>
      </w:r>
      <w:r w:rsidRPr="00676797">
        <w:rPr>
          <w:color w:val="000000"/>
          <w:sz w:val="32"/>
          <w:szCs w:val="32"/>
        </w:rPr>
        <w:t xml:space="preserve">лирована от входной цепи.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Применяется в тех случаях, когда требуется передать сигнал из одной цепи в другую, не допуская электрической связи между этими цеп</w:t>
      </w:r>
      <w:r w:rsidRPr="00676797">
        <w:rPr>
          <w:color w:val="000000"/>
          <w:sz w:val="32"/>
          <w:szCs w:val="32"/>
        </w:rPr>
        <w:t>я</w:t>
      </w:r>
      <w:r w:rsidRPr="00676797">
        <w:rPr>
          <w:color w:val="000000"/>
          <w:sz w:val="32"/>
          <w:szCs w:val="32"/>
        </w:rPr>
        <w:t xml:space="preserve">ми.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Оптроны целесообразно применять в тех устройствах, где не д</w:t>
      </w:r>
      <w:r w:rsidRPr="00676797">
        <w:rPr>
          <w:color w:val="000000"/>
          <w:sz w:val="32"/>
          <w:szCs w:val="32"/>
        </w:rPr>
        <w:t>о</w:t>
      </w:r>
      <w:r w:rsidRPr="00676797">
        <w:rPr>
          <w:color w:val="000000"/>
          <w:sz w:val="32"/>
          <w:szCs w:val="32"/>
        </w:rPr>
        <w:t xml:space="preserve">пускается влияние выходной цепи на входную, т.е. не допускается обратная связь. Оптроны могут применяться в качестве устройства </w:t>
      </w:r>
      <w:r w:rsidRPr="00676797">
        <w:rPr>
          <w:color w:val="000000"/>
          <w:sz w:val="32"/>
          <w:szCs w:val="32"/>
        </w:rPr>
        <w:lastRenderedPageBreak/>
        <w:t>согласования источника сигнала и устройства обработки информ</w:t>
      </w:r>
      <w:r w:rsidRPr="00676797">
        <w:rPr>
          <w:color w:val="000000"/>
          <w:sz w:val="32"/>
          <w:szCs w:val="32"/>
        </w:rPr>
        <w:t>а</w:t>
      </w:r>
      <w:r w:rsidRPr="00676797">
        <w:rPr>
          <w:color w:val="000000"/>
          <w:sz w:val="32"/>
          <w:szCs w:val="32"/>
        </w:rPr>
        <w:t xml:space="preserve">ции. </w:t>
      </w:r>
    </w:p>
    <w:p w:rsidR="00D63B9C" w:rsidRDefault="00506F36" w:rsidP="00A55EAB">
      <w:pPr>
        <w:spacing w:line="288" w:lineRule="atLeast"/>
        <w:ind w:firstLine="567"/>
        <w:jc w:val="both"/>
        <w:rPr>
          <w:color w:val="000000"/>
          <w:sz w:val="32"/>
          <w:szCs w:val="32"/>
        </w:rPr>
      </w:pPr>
      <w:r w:rsidRPr="00D63B9C">
        <w:rPr>
          <w:b/>
          <w:color w:val="000000"/>
          <w:sz w:val="32"/>
          <w:szCs w:val="32"/>
        </w:rPr>
        <w:t>Система обозначения полупроводниковых диодов</w:t>
      </w:r>
      <w:r w:rsidRPr="00676797">
        <w:rPr>
          <w:color w:val="000000"/>
          <w:sz w:val="32"/>
          <w:szCs w:val="32"/>
        </w:rPr>
        <w:t xml:space="preserve"> установлена отраслевым </w:t>
      </w:r>
      <w:r w:rsidR="00377966">
        <w:rPr>
          <w:color w:val="000000"/>
          <w:sz w:val="32"/>
          <w:szCs w:val="32"/>
        </w:rPr>
        <w:t>стандартом ОСТ 11336.919-81, а силовых полупроводн</w:t>
      </w:r>
      <w:r w:rsidR="00377966">
        <w:rPr>
          <w:color w:val="000000"/>
          <w:sz w:val="32"/>
          <w:szCs w:val="32"/>
        </w:rPr>
        <w:t>и</w:t>
      </w:r>
      <w:r w:rsidR="00377966">
        <w:rPr>
          <w:color w:val="000000"/>
          <w:sz w:val="32"/>
          <w:szCs w:val="32"/>
        </w:rPr>
        <w:t xml:space="preserve">ковых приборов </w:t>
      </w:r>
      <w:r w:rsidRPr="00676797">
        <w:rPr>
          <w:color w:val="000000"/>
          <w:sz w:val="32"/>
          <w:szCs w:val="32"/>
        </w:rPr>
        <w:t xml:space="preserve">ГОСТ </w:t>
      </w:r>
      <w:r w:rsidR="00377966">
        <w:rPr>
          <w:color w:val="000000"/>
          <w:sz w:val="32"/>
          <w:szCs w:val="32"/>
        </w:rPr>
        <w:t>20859.1-89.</w:t>
      </w:r>
      <w:r w:rsidRPr="00676797">
        <w:rPr>
          <w:color w:val="000000"/>
          <w:sz w:val="32"/>
          <w:szCs w:val="32"/>
        </w:rPr>
        <w:t xml:space="preserve"> 3а основу системы обозначени</w:t>
      </w:r>
      <w:r w:rsidR="00D63B9C">
        <w:rPr>
          <w:color w:val="000000"/>
          <w:sz w:val="32"/>
          <w:szCs w:val="32"/>
        </w:rPr>
        <w:t>я</w:t>
      </w:r>
      <w:r w:rsidRPr="00676797">
        <w:rPr>
          <w:color w:val="000000"/>
          <w:sz w:val="32"/>
          <w:szCs w:val="32"/>
        </w:rPr>
        <w:t xml:space="preserve"> положен шестизначный букве</w:t>
      </w:r>
      <w:r w:rsidRPr="00676797">
        <w:rPr>
          <w:color w:val="000000"/>
          <w:sz w:val="32"/>
          <w:szCs w:val="32"/>
        </w:rPr>
        <w:t>н</w:t>
      </w:r>
      <w:r w:rsidR="00D63B9C">
        <w:rPr>
          <w:color w:val="000000"/>
          <w:sz w:val="32"/>
          <w:szCs w:val="32"/>
        </w:rPr>
        <w:t xml:space="preserve">ный цифровой код, </w:t>
      </w:r>
    </w:p>
    <w:p w:rsidR="00506F36" w:rsidRPr="00676797" w:rsidRDefault="00D63B9C" w:rsidP="00A55EAB">
      <w:pPr>
        <w:spacing w:line="288" w:lineRule="atLeast"/>
        <w:ind w:firstLine="567"/>
        <w:jc w:val="both"/>
        <w:rPr>
          <w:color w:val="000000"/>
          <w:sz w:val="32"/>
          <w:szCs w:val="32"/>
        </w:rPr>
      </w:pPr>
      <w:r>
        <w:rPr>
          <w:color w:val="000000"/>
          <w:sz w:val="32"/>
          <w:szCs w:val="32"/>
        </w:rPr>
        <w:t xml:space="preserve">1) </w:t>
      </w:r>
      <w:r w:rsidR="00506F36" w:rsidRPr="00676797">
        <w:rPr>
          <w:color w:val="000000"/>
          <w:sz w:val="32"/>
          <w:szCs w:val="32"/>
        </w:rPr>
        <w:t>первый элемент которого (буква - для приборов широкого применения, цифра - для приборов, используемых в устройствах сп</w:t>
      </w:r>
      <w:r w:rsidR="00506F36" w:rsidRPr="00676797">
        <w:rPr>
          <w:color w:val="000000"/>
          <w:sz w:val="32"/>
          <w:szCs w:val="32"/>
        </w:rPr>
        <w:t>е</w:t>
      </w:r>
      <w:r w:rsidR="00506F36" w:rsidRPr="00676797">
        <w:rPr>
          <w:color w:val="000000"/>
          <w:sz w:val="32"/>
          <w:szCs w:val="32"/>
        </w:rPr>
        <w:t>циального назначения) обозначают исходный материал, из которого изгото</w:t>
      </w:r>
      <w:r w:rsidR="00506F36" w:rsidRPr="00676797">
        <w:rPr>
          <w:color w:val="000000"/>
          <w:sz w:val="32"/>
          <w:szCs w:val="32"/>
        </w:rPr>
        <w:t>в</w:t>
      </w:r>
      <w:r w:rsidR="00506F36" w:rsidRPr="00676797">
        <w:rPr>
          <w:color w:val="000000"/>
          <w:sz w:val="32"/>
          <w:szCs w:val="32"/>
        </w:rPr>
        <w:t xml:space="preserve">лен прибор.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Для обозначения исходного материала используют следующие символы: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Г или 1 - германиевый;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К или 2 - кремниевый;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А или 3 - гал</w:t>
      </w:r>
      <w:r w:rsidR="00D63B9C">
        <w:rPr>
          <w:color w:val="000000"/>
          <w:sz w:val="32"/>
          <w:szCs w:val="32"/>
        </w:rPr>
        <w:t>л</w:t>
      </w:r>
      <w:r w:rsidRPr="00676797">
        <w:rPr>
          <w:color w:val="000000"/>
          <w:sz w:val="32"/>
          <w:szCs w:val="32"/>
        </w:rPr>
        <w:t xml:space="preserve">ий (его соединения);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И или 4 - соединения индия;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2) второй элемент - буква, определяющая подкласс приборов: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Д - диоды (выпрямительные, импульсные);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Ц2 - выпрямительные столбы и блоки;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В - варикапы;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И - туннельные диоды;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А - СВЧ диоды;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С</w:t>
      </w:r>
      <w:r w:rsidR="009C2237">
        <w:rPr>
          <w:color w:val="000000"/>
          <w:sz w:val="32"/>
          <w:szCs w:val="32"/>
        </w:rPr>
        <w:t xml:space="preserve"> </w:t>
      </w:r>
      <w:r w:rsidRPr="00676797">
        <w:rPr>
          <w:color w:val="000000"/>
          <w:sz w:val="32"/>
          <w:szCs w:val="32"/>
        </w:rPr>
        <w:t xml:space="preserve">- стабилитроны, стабисторы;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Л - излучающие оптоэлектронные приборы; </w:t>
      </w:r>
    </w:p>
    <w:p w:rsidR="00506F36" w:rsidRPr="00676797" w:rsidRDefault="00D63B9C" w:rsidP="00A55EAB">
      <w:pPr>
        <w:pStyle w:val="a5"/>
        <w:spacing w:after="0" w:line="288" w:lineRule="atLeast"/>
        <w:ind w:firstLine="567"/>
        <w:jc w:val="both"/>
        <w:rPr>
          <w:color w:val="000000"/>
          <w:sz w:val="32"/>
          <w:szCs w:val="32"/>
        </w:rPr>
      </w:pPr>
      <w:r>
        <w:rPr>
          <w:color w:val="000000"/>
          <w:sz w:val="32"/>
          <w:szCs w:val="32"/>
        </w:rPr>
        <w:t>О</w:t>
      </w:r>
      <w:r w:rsidR="00506F36" w:rsidRPr="00676797">
        <w:rPr>
          <w:color w:val="000000"/>
          <w:sz w:val="32"/>
          <w:szCs w:val="32"/>
        </w:rPr>
        <w:t xml:space="preserve"> - оптопары;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У - триодные тиристоры;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Г - генераторы шума;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3) третий элемент - цифра (или буква и цифра для оптопар) </w:t>
      </w:r>
      <w:r w:rsidR="009C2237">
        <w:rPr>
          <w:color w:val="000000"/>
          <w:sz w:val="32"/>
          <w:szCs w:val="32"/>
        </w:rPr>
        <w:t>о</w:t>
      </w:r>
      <w:r w:rsidRPr="00676797">
        <w:rPr>
          <w:color w:val="000000"/>
          <w:sz w:val="32"/>
          <w:szCs w:val="32"/>
        </w:rPr>
        <w:t>п</w:t>
      </w:r>
      <w:r w:rsidR="009C2237">
        <w:rPr>
          <w:color w:val="000000"/>
          <w:sz w:val="32"/>
          <w:szCs w:val="32"/>
        </w:rPr>
        <w:softHyphen/>
      </w:r>
      <w:r w:rsidRPr="00676797">
        <w:rPr>
          <w:color w:val="000000"/>
          <w:sz w:val="32"/>
          <w:szCs w:val="32"/>
        </w:rPr>
        <w:t>ре</w:t>
      </w:r>
      <w:r w:rsidR="009C2237">
        <w:rPr>
          <w:color w:val="000000"/>
          <w:sz w:val="32"/>
          <w:szCs w:val="32"/>
        </w:rPr>
        <w:softHyphen/>
      </w:r>
      <w:r w:rsidR="009C2237">
        <w:rPr>
          <w:color w:val="000000"/>
          <w:sz w:val="32"/>
          <w:szCs w:val="32"/>
        </w:rPr>
        <w:softHyphen/>
      </w:r>
      <w:r w:rsidRPr="00676797">
        <w:rPr>
          <w:color w:val="000000"/>
          <w:sz w:val="32"/>
          <w:szCs w:val="32"/>
        </w:rPr>
        <w:t>деляет один из основных характеризующих прибор призна</w:t>
      </w:r>
      <w:r w:rsidR="00D63B9C">
        <w:rPr>
          <w:color w:val="000000"/>
          <w:sz w:val="32"/>
          <w:szCs w:val="32"/>
        </w:rPr>
        <w:t xml:space="preserve">ков - </w:t>
      </w:r>
      <w:r w:rsidRPr="00676797">
        <w:rPr>
          <w:color w:val="000000"/>
          <w:sz w:val="32"/>
          <w:szCs w:val="32"/>
        </w:rPr>
        <w:t>(п</w:t>
      </w:r>
      <w:r w:rsidRPr="00676797">
        <w:rPr>
          <w:color w:val="000000"/>
          <w:sz w:val="32"/>
          <w:szCs w:val="32"/>
        </w:rPr>
        <w:t>а</w:t>
      </w:r>
      <w:r w:rsidRPr="00676797">
        <w:rPr>
          <w:color w:val="000000"/>
          <w:sz w:val="32"/>
          <w:szCs w:val="32"/>
        </w:rPr>
        <w:t>раметр, назначение или принцип действия). Для каждого типа приб</w:t>
      </w:r>
      <w:r w:rsidRPr="00676797">
        <w:rPr>
          <w:color w:val="000000"/>
          <w:sz w:val="32"/>
          <w:szCs w:val="32"/>
        </w:rPr>
        <w:t>о</w:t>
      </w:r>
      <w:r w:rsidRPr="00676797">
        <w:rPr>
          <w:color w:val="000000"/>
          <w:sz w:val="32"/>
          <w:szCs w:val="32"/>
        </w:rPr>
        <w:t xml:space="preserve">ров в справочниках указывается и перечень этих символов;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4, 5) четвертый и пятый элемент</w:t>
      </w:r>
      <w:r w:rsidR="00D63B9C">
        <w:rPr>
          <w:color w:val="000000"/>
          <w:sz w:val="32"/>
          <w:szCs w:val="32"/>
        </w:rPr>
        <w:t>ы</w:t>
      </w:r>
      <w:r w:rsidRPr="00676797">
        <w:rPr>
          <w:color w:val="000000"/>
          <w:sz w:val="32"/>
          <w:szCs w:val="32"/>
        </w:rPr>
        <w:t xml:space="preserve"> используются для обозначения порядкового номера разработки (двузначные числа от 1 до 99);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6) шестой элемент - буква, определяющая классификацию по п</w:t>
      </w:r>
      <w:r w:rsidRPr="00676797">
        <w:rPr>
          <w:color w:val="000000"/>
          <w:sz w:val="32"/>
          <w:szCs w:val="32"/>
        </w:rPr>
        <w:t>а</w:t>
      </w:r>
      <w:r w:rsidRPr="00676797">
        <w:rPr>
          <w:color w:val="000000"/>
          <w:sz w:val="32"/>
          <w:szCs w:val="32"/>
        </w:rPr>
        <w:t>раметрам приборов данного типа, изготовленных по единой технол</w:t>
      </w:r>
      <w:r w:rsidRPr="00676797">
        <w:rPr>
          <w:color w:val="000000"/>
          <w:sz w:val="32"/>
          <w:szCs w:val="32"/>
        </w:rPr>
        <w:t>о</w:t>
      </w:r>
      <w:r w:rsidRPr="00676797">
        <w:rPr>
          <w:color w:val="000000"/>
          <w:sz w:val="32"/>
          <w:szCs w:val="32"/>
        </w:rPr>
        <w:t xml:space="preserve">гии. </w:t>
      </w:r>
    </w:p>
    <w:p w:rsidR="00506F36" w:rsidRPr="00676797" w:rsidRDefault="00506F36" w:rsidP="00A55EAB">
      <w:pPr>
        <w:pStyle w:val="a5"/>
        <w:spacing w:after="0" w:line="288" w:lineRule="atLeast"/>
        <w:ind w:firstLine="567"/>
        <w:jc w:val="both"/>
        <w:rPr>
          <w:color w:val="000000"/>
          <w:sz w:val="32"/>
          <w:szCs w:val="32"/>
        </w:rPr>
      </w:pPr>
      <w:r w:rsidRPr="00676797">
        <w:rPr>
          <w:color w:val="000000"/>
          <w:sz w:val="32"/>
          <w:szCs w:val="32"/>
        </w:rPr>
        <w:t xml:space="preserve">Примеры обозначений: </w:t>
      </w:r>
    </w:p>
    <w:p w:rsidR="00506F36" w:rsidRPr="00676797" w:rsidRDefault="0046721D" w:rsidP="00A55EAB">
      <w:pPr>
        <w:pStyle w:val="a5"/>
        <w:spacing w:after="0" w:line="288" w:lineRule="atLeast"/>
        <w:ind w:firstLine="567"/>
        <w:jc w:val="both"/>
        <w:rPr>
          <w:color w:val="000000"/>
          <w:sz w:val="32"/>
          <w:szCs w:val="32"/>
        </w:rPr>
      </w:pPr>
      <w:r>
        <w:rPr>
          <w:color w:val="000000"/>
          <w:sz w:val="32"/>
          <w:szCs w:val="32"/>
        </w:rPr>
        <w:t>КД215</w:t>
      </w:r>
      <w:r w:rsidR="00506F36" w:rsidRPr="00676797">
        <w:rPr>
          <w:color w:val="000000"/>
          <w:sz w:val="32"/>
          <w:szCs w:val="32"/>
        </w:rPr>
        <w:t xml:space="preserve">А - кремниевый выпрямительный диод; </w:t>
      </w:r>
    </w:p>
    <w:p w:rsidR="00506F36" w:rsidRPr="00676797" w:rsidRDefault="0046721D" w:rsidP="00A55EAB">
      <w:pPr>
        <w:pStyle w:val="a5"/>
        <w:spacing w:after="0" w:line="288" w:lineRule="atLeast"/>
        <w:ind w:firstLine="567"/>
        <w:jc w:val="both"/>
        <w:rPr>
          <w:color w:val="000000"/>
          <w:sz w:val="32"/>
          <w:szCs w:val="32"/>
        </w:rPr>
      </w:pPr>
      <w:r>
        <w:rPr>
          <w:color w:val="000000"/>
          <w:sz w:val="32"/>
          <w:szCs w:val="32"/>
        </w:rPr>
        <w:t>КС156</w:t>
      </w:r>
      <w:r w:rsidR="00506F36" w:rsidRPr="00676797">
        <w:rPr>
          <w:color w:val="000000"/>
          <w:sz w:val="32"/>
          <w:szCs w:val="32"/>
        </w:rPr>
        <w:t xml:space="preserve">А - кремниевый стабилитрон; </w:t>
      </w:r>
    </w:p>
    <w:p w:rsidR="00506F36" w:rsidRPr="00676797" w:rsidRDefault="0046721D" w:rsidP="00A55EAB">
      <w:pPr>
        <w:pStyle w:val="a5"/>
        <w:spacing w:after="0" w:line="288" w:lineRule="atLeast"/>
        <w:ind w:firstLine="567"/>
        <w:jc w:val="both"/>
        <w:rPr>
          <w:color w:val="000000"/>
          <w:sz w:val="32"/>
          <w:szCs w:val="32"/>
        </w:rPr>
      </w:pPr>
      <w:r>
        <w:rPr>
          <w:color w:val="000000"/>
          <w:sz w:val="32"/>
          <w:szCs w:val="32"/>
        </w:rPr>
        <w:lastRenderedPageBreak/>
        <w:t>КВ1О2</w:t>
      </w:r>
      <w:r w:rsidR="00506F36" w:rsidRPr="00676797">
        <w:rPr>
          <w:color w:val="000000"/>
          <w:sz w:val="32"/>
          <w:szCs w:val="32"/>
        </w:rPr>
        <w:t xml:space="preserve">А - кремниевый варикап и др. </w:t>
      </w:r>
    </w:p>
    <w:p w:rsidR="00506F36" w:rsidRDefault="00506F36" w:rsidP="00A55EAB">
      <w:pPr>
        <w:pStyle w:val="a5"/>
        <w:spacing w:after="0" w:line="288" w:lineRule="atLeast"/>
        <w:ind w:firstLine="567"/>
        <w:jc w:val="both"/>
        <w:rPr>
          <w:color w:val="000000"/>
          <w:sz w:val="32"/>
          <w:szCs w:val="32"/>
        </w:rPr>
      </w:pPr>
      <w:r w:rsidRPr="00676797">
        <w:rPr>
          <w:color w:val="000000"/>
          <w:sz w:val="32"/>
          <w:szCs w:val="32"/>
        </w:rPr>
        <w:t>Для обозначения сборок приборов между вторым и третьим эл</w:t>
      </w:r>
      <w:r w:rsidRPr="00676797">
        <w:rPr>
          <w:color w:val="000000"/>
          <w:sz w:val="32"/>
          <w:szCs w:val="32"/>
        </w:rPr>
        <w:t>е</w:t>
      </w:r>
      <w:r w:rsidRPr="00676797">
        <w:rPr>
          <w:color w:val="000000"/>
          <w:sz w:val="32"/>
          <w:szCs w:val="32"/>
        </w:rPr>
        <w:t>ме</w:t>
      </w:r>
      <w:r w:rsidRPr="00676797">
        <w:rPr>
          <w:color w:val="000000"/>
          <w:sz w:val="32"/>
          <w:szCs w:val="32"/>
        </w:rPr>
        <w:t>н</w:t>
      </w:r>
      <w:r w:rsidRPr="00676797">
        <w:rPr>
          <w:color w:val="000000"/>
          <w:sz w:val="32"/>
          <w:szCs w:val="32"/>
        </w:rPr>
        <w:t xml:space="preserve">том ставят букву С: КВС120 А. </w:t>
      </w:r>
    </w:p>
    <w:p w:rsidR="00B429DD" w:rsidRDefault="00B429DD" w:rsidP="00A55EAB">
      <w:pPr>
        <w:pStyle w:val="a5"/>
        <w:spacing w:after="0" w:line="288" w:lineRule="atLeast"/>
        <w:ind w:firstLine="567"/>
        <w:jc w:val="both"/>
        <w:rPr>
          <w:color w:val="000000"/>
          <w:sz w:val="32"/>
          <w:szCs w:val="32"/>
        </w:rPr>
      </w:pPr>
    </w:p>
    <w:p w:rsidR="00BC533F" w:rsidRPr="00731CAD" w:rsidRDefault="00BC533F" w:rsidP="00A55EAB">
      <w:pPr>
        <w:pStyle w:val="a5"/>
        <w:spacing w:after="0" w:line="288" w:lineRule="atLeast"/>
        <w:ind w:firstLine="567"/>
        <w:jc w:val="both"/>
        <w:rPr>
          <w:b/>
          <w:color w:val="000000"/>
          <w:sz w:val="28"/>
          <w:szCs w:val="28"/>
        </w:rPr>
      </w:pPr>
      <w:r w:rsidRPr="00731CAD">
        <w:rPr>
          <w:b/>
          <w:color w:val="000000"/>
          <w:sz w:val="28"/>
          <w:szCs w:val="28"/>
        </w:rPr>
        <w:t>Контрольные вопросы.</w:t>
      </w:r>
    </w:p>
    <w:p w:rsidR="00BC533F" w:rsidRPr="00AF28E9" w:rsidRDefault="00BC533F" w:rsidP="00A55EAB">
      <w:pPr>
        <w:pStyle w:val="a5"/>
        <w:spacing w:after="0" w:line="288" w:lineRule="atLeast"/>
        <w:ind w:firstLine="567"/>
        <w:jc w:val="both"/>
        <w:rPr>
          <w:color w:val="000000"/>
          <w:sz w:val="28"/>
          <w:szCs w:val="28"/>
        </w:rPr>
      </w:pPr>
      <w:r w:rsidRPr="00AF28E9">
        <w:rPr>
          <w:color w:val="000000"/>
          <w:sz w:val="28"/>
          <w:szCs w:val="28"/>
        </w:rPr>
        <w:t>1</w:t>
      </w:r>
      <w:r w:rsidR="00095F27">
        <w:rPr>
          <w:color w:val="000000"/>
          <w:sz w:val="28"/>
          <w:szCs w:val="28"/>
        </w:rPr>
        <w:t>.</w:t>
      </w:r>
      <w:r w:rsidRPr="00AF28E9">
        <w:rPr>
          <w:color w:val="000000"/>
          <w:sz w:val="28"/>
          <w:szCs w:val="28"/>
        </w:rPr>
        <w:t xml:space="preserve"> Что такое стабилитрон? Его вольтамперная характеристик</w:t>
      </w:r>
      <w:r w:rsidR="00CA4DDD" w:rsidRPr="00AF28E9">
        <w:rPr>
          <w:color w:val="000000"/>
          <w:sz w:val="28"/>
          <w:szCs w:val="28"/>
        </w:rPr>
        <w:t xml:space="preserve">а и цели </w:t>
      </w:r>
      <w:r w:rsidRPr="00AF28E9">
        <w:rPr>
          <w:color w:val="000000"/>
          <w:sz w:val="28"/>
          <w:szCs w:val="28"/>
        </w:rPr>
        <w:t>пр</w:t>
      </w:r>
      <w:r w:rsidRPr="00AF28E9">
        <w:rPr>
          <w:color w:val="000000"/>
          <w:sz w:val="28"/>
          <w:szCs w:val="28"/>
        </w:rPr>
        <w:t>и</w:t>
      </w:r>
      <w:r w:rsidRPr="00AF28E9">
        <w:rPr>
          <w:color w:val="000000"/>
          <w:sz w:val="28"/>
          <w:szCs w:val="28"/>
        </w:rPr>
        <w:t>менени</w:t>
      </w:r>
      <w:r w:rsidR="00CA4DDD" w:rsidRPr="00AF28E9">
        <w:rPr>
          <w:color w:val="000000"/>
          <w:sz w:val="28"/>
          <w:szCs w:val="28"/>
        </w:rPr>
        <w:t>я</w:t>
      </w:r>
      <w:r w:rsidRPr="00AF28E9">
        <w:rPr>
          <w:color w:val="000000"/>
          <w:sz w:val="28"/>
          <w:szCs w:val="28"/>
        </w:rPr>
        <w:t xml:space="preserve"> в электрических схемах</w:t>
      </w:r>
      <w:r w:rsidR="00CA4DDD" w:rsidRPr="00AF28E9">
        <w:rPr>
          <w:color w:val="000000"/>
          <w:sz w:val="28"/>
          <w:szCs w:val="28"/>
        </w:rPr>
        <w:t>? Схема замещения стаб</w:t>
      </w:r>
      <w:r w:rsidR="00CA4DDD" w:rsidRPr="00AF28E9">
        <w:rPr>
          <w:color w:val="000000"/>
          <w:sz w:val="28"/>
          <w:szCs w:val="28"/>
        </w:rPr>
        <w:t>и</w:t>
      </w:r>
      <w:r w:rsidR="00CA4DDD" w:rsidRPr="00AF28E9">
        <w:rPr>
          <w:color w:val="000000"/>
          <w:sz w:val="28"/>
          <w:szCs w:val="28"/>
        </w:rPr>
        <w:t>литрона.</w:t>
      </w:r>
    </w:p>
    <w:p w:rsidR="00CA4DDD" w:rsidRPr="00AF28E9" w:rsidRDefault="00CA4DDD" w:rsidP="00A55EAB">
      <w:pPr>
        <w:pStyle w:val="a5"/>
        <w:spacing w:after="0" w:line="288" w:lineRule="atLeast"/>
        <w:ind w:firstLine="567"/>
        <w:jc w:val="both"/>
        <w:rPr>
          <w:color w:val="000000"/>
          <w:sz w:val="28"/>
          <w:szCs w:val="28"/>
        </w:rPr>
      </w:pPr>
      <w:r w:rsidRPr="00AF28E9">
        <w:rPr>
          <w:color w:val="000000"/>
          <w:sz w:val="28"/>
          <w:szCs w:val="28"/>
        </w:rPr>
        <w:t>2</w:t>
      </w:r>
      <w:r w:rsidR="00095F27">
        <w:rPr>
          <w:color w:val="000000"/>
          <w:sz w:val="28"/>
          <w:szCs w:val="28"/>
        </w:rPr>
        <w:t>.</w:t>
      </w:r>
      <w:r w:rsidRPr="00AF28E9">
        <w:rPr>
          <w:color w:val="000000"/>
          <w:sz w:val="28"/>
          <w:szCs w:val="28"/>
        </w:rPr>
        <w:t xml:space="preserve"> Какова цель применения стабистора в электрических схемах?</w:t>
      </w:r>
    </w:p>
    <w:p w:rsidR="00CA4DDD" w:rsidRPr="00AF28E9" w:rsidRDefault="00CA4DDD" w:rsidP="00A55EAB">
      <w:pPr>
        <w:pStyle w:val="a5"/>
        <w:spacing w:after="0" w:line="288" w:lineRule="atLeast"/>
        <w:ind w:firstLine="567"/>
        <w:jc w:val="both"/>
        <w:rPr>
          <w:color w:val="000000"/>
          <w:sz w:val="28"/>
          <w:szCs w:val="28"/>
        </w:rPr>
      </w:pPr>
      <w:r w:rsidRPr="00AF28E9">
        <w:rPr>
          <w:color w:val="000000"/>
          <w:sz w:val="28"/>
          <w:szCs w:val="28"/>
        </w:rPr>
        <w:t>3</w:t>
      </w:r>
      <w:r w:rsidR="00095F27">
        <w:rPr>
          <w:color w:val="000000"/>
          <w:sz w:val="28"/>
          <w:szCs w:val="28"/>
        </w:rPr>
        <w:t>.</w:t>
      </w:r>
      <w:r w:rsidRPr="00AF28E9">
        <w:rPr>
          <w:color w:val="000000"/>
          <w:sz w:val="28"/>
          <w:szCs w:val="28"/>
        </w:rPr>
        <w:t xml:space="preserve"> Схема параметрического стабилизатора постоянного тока, его работа при изменении питающего напряжения?</w:t>
      </w:r>
    </w:p>
    <w:p w:rsidR="00CA4DDD" w:rsidRPr="00AF28E9" w:rsidRDefault="00CA4DDD" w:rsidP="00A55EAB">
      <w:pPr>
        <w:pStyle w:val="a5"/>
        <w:spacing w:after="0" w:line="288" w:lineRule="atLeast"/>
        <w:ind w:firstLine="567"/>
        <w:jc w:val="both"/>
        <w:rPr>
          <w:color w:val="000000"/>
          <w:sz w:val="28"/>
          <w:szCs w:val="28"/>
        </w:rPr>
      </w:pPr>
      <w:r w:rsidRPr="00AF28E9">
        <w:rPr>
          <w:color w:val="000000"/>
          <w:sz w:val="28"/>
          <w:szCs w:val="28"/>
        </w:rPr>
        <w:t>4</w:t>
      </w:r>
      <w:r w:rsidR="00095F27">
        <w:rPr>
          <w:color w:val="000000"/>
          <w:sz w:val="28"/>
          <w:szCs w:val="28"/>
        </w:rPr>
        <w:t>.</w:t>
      </w:r>
      <w:r w:rsidRPr="00AF28E9">
        <w:rPr>
          <w:color w:val="000000"/>
          <w:sz w:val="28"/>
          <w:szCs w:val="28"/>
        </w:rPr>
        <w:t xml:space="preserve"> Классификация основных типов полупроводниковых диодов, характер</w:t>
      </w:r>
      <w:r w:rsidRPr="00AF28E9">
        <w:rPr>
          <w:color w:val="000000"/>
          <w:sz w:val="28"/>
          <w:szCs w:val="28"/>
        </w:rPr>
        <w:t>и</w:t>
      </w:r>
      <w:r w:rsidRPr="00AF28E9">
        <w:rPr>
          <w:color w:val="000000"/>
          <w:sz w:val="28"/>
          <w:szCs w:val="28"/>
        </w:rPr>
        <w:t>стики и области применения каждого из них?</w:t>
      </w:r>
    </w:p>
    <w:p w:rsidR="00CA4DDD" w:rsidRPr="00AF28E9" w:rsidRDefault="00CA4DDD" w:rsidP="00A55EAB">
      <w:pPr>
        <w:pStyle w:val="a5"/>
        <w:spacing w:after="0" w:line="288" w:lineRule="atLeast"/>
        <w:ind w:firstLine="567"/>
        <w:jc w:val="both"/>
        <w:rPr>
          <w:color w:val="000000"/>
          <w:sz w:val="28"/>
          <w:szCs w:val="28"/>
        </w:rPr>
      </w:pPr>
      <w:r w:rsidRPr="00AF28E9">
        <w:rPr>
          <w:color w:val="000000"/>
          <w:sz w:val="28"/>
          <w:szCs w:val="28"/>
        </w:rPr>
        <w:t>5</w:t>
      </w:r>
      <w:r w:rsidR="00095F27">
        <w:rPr>
          <w:color w:val="000000"/>
          <w:sz w:val="28"/>
          <w:szCs w:val="28"/>
        </w:rPr>
        <w:t>.</w:t>
      </w:r>
      <w:r w:rsidRPr="00AF28E9">
        <w:rPr>
          <w:color w:val="000000"/>
          <w:sz w:val="28"/>
          <w:szCs w:val="28"/>
        </w:rPr>
        <w:t xml:space="preserve"> Что такое диодный оптрон, его назначение и области примен</w:t>
      </w:r>
      <w:r w:rsidRPr="00AF28E9">
        <w:rPr>
          <w:color w:val="000000"/>
          <w:sz w:val="28"/>
          <w:szCs w:val="28"/>
        </w:rPr>
        <w:t>е</w:t>
      </w:r>
      <w:r w:rsidRPr="00AF28E9">
        <w:rPr>
          <w:color w:val="000000"/>
          <w:sz w:val="28"/>
          <w:szCs w:val="28"/>
        </w:rPr>
        <w:t>ния?</w:t>
      </w:r>
    </w:p>
    <w:p w:rsidR="00B429DD" w:rsidRDefault="00B429DD" w:rsidP="00A55EAB">
      <w:pPr>
        <w:pStyle w:val="a5"/>
        <w:spacing w:after="0" w:line="288" w:lineRule="atLeast"/>
        <w:ind w:firstLine="567"/>
        <w:jc w:val="both"/>
        <w:rPr>
          <w:color w:val="000000"/>
          <w:sz w:val="32"/>
          <w:szCs w:val="32"/>
        </w:rPr>
      </w:pPr>
    </w:p>
    <w:p w:rsidR="00095F27" w:rsidRDefault="00095F27" w:rsidP="00A55EAB">
      <w:pPr>
        <w:pStyle w:val="a5"/>
        <w:spacing w:after="0" w:line="288" w:lineRule="atLeast"/>
        <w:ind w:firstLine="567"/>
        <w:jc w:val="both"/>
        <w:rPr>
          <w:color w:val="000000"/>
          <w:sz w:val="32"/>
          <w:szCs w:val="32"/>
        </w:rPr>
      </w:pPr>
    </w:p>
    <w:p w:rsidR="00506F36" w:rsidRDefault="007C08C3" w:rsidP="00A55EAB">
      <w:pPr>
        <w:pStyle w:val="a5"/>
        <w:spacing w:after="0" w:line="288" w:lineRule="atLeast"/>
        <w:ind w:firstLine="567"/>
        <w:jc w:val="both"/>
        <w:rPr>
          <w:b/>
          <w:sz w:val="36"/>
          <w:szCs w:val="36"/>
        </w:rPr>
      </w:pPr>
      <w:r w:rsidRPr="00653D28">
        <w:rPr>
          <w:color w:val="000000"/>
          <w:sz w:val="36"/>
          <w:szCs w:val="36"/>
        </w:rPr>
        <w:t xml:space="preserve">      </w:t>
      </w:r>
      <w:r w:rsidR="009C2237" w:rsidRPr="0032029D">
        <w:rPr>
          <w:color w:val="000000"/>
          <w:sz w:val="36"/>
          <w:szCs w:val="36"/>
        </w:rPr>
        <w:t>Лекция 3.</w:t>
      </w:r>
      <w:r w:rsidR="009C2237" w:rsidRPr="009C2237">
        <w:rPr>
          <w:b/>
          <w:color w:val="000000"/>
          <w:sz w:val="36"/>
          <w:szCs w:val="36"/>
        </w:rPr>
        <w:t xml:space="preserve"> </w:t>
      </w:r>
      <w:r w:rsidR="00506F36" w:rsidRPr="009C2237">
        <w:rPr>
          <w:b/>
          <w:caps/>
          <w:sz w:val="36"/>
          <w:szCs w:val="36"/>
        </w:rPr>
        <w:t>Биполярные транзисторы</w:t>
      </w:r>
      <w:r w:rsidR="00506F36" w:rsidRPr="009C2237">
        <w:rPr>
          <w:b/>
          <w:sz w:val="36"/>
          <w:szCs w:val="36"/>
        </w:rPr>
        <w:t xml:space="preserve"> </w:t>
      </w:r>
    </w:p>
    <w:p w:rsidR="0032029D" w:rsidRPr="00EA2A48" w:rsidRDefault="0032029D" w:rsidP="00A55EAB">
      <w:pPr>
        <w:pStyle w:val="a5"/>
        <w:spacing w:after="0" w:line="288" w:lineRule="atLeast"/>
        <w:ind w:firstLine="567"/>
        <w:jc w:val="both"/>
        <w:rPr>
          <w:b/>
        </w:rPr>
      </w:pPr>
    </w:p>
    <w:p w:rsidR="006B67D2" w:rsidRDefault="006B67D2" w:rsidP="00A55EAB">
      <w:pPr>
        <w:pStyle w:val="a5"/>
        <w:spacing w:after="0" w:line="288" w:lineRule="atLeast"/>
        <w:ind w:firstLine="567"/>
        <w:jc w:val="both"/>
        <w:rPr>
          <w:color w:val="000000"/>
          <w:sz w:val="32"/>
          <w:szCs w:val="32"/>
        </w:rPr>
      </w:pPr>
      <w:r>
        <w:rPr>
          <w:color w:val="000000"/>
          <w:sz w:val="32"/>
          <w:szCs w:val="32"/>
        </w:rPr>
        <w:t>Биполярным транзистором называется полупроводниковый пр</w:t>
      </w:r>
      <w:r>
        <w:rPr>
          <w:color w:val="000000"/>
          <w:sz w:val="32"/>
          <w:szCs w:val="32"/>
        </w:rPr>
        <w:t>и</w:t>
      </w:r>
      <w:r>
        <w:rPr>
          <w:color w:val="000000"/>
          <w:sz w:val="32"/>
          <w:szCs w:val="32"/>
        </w:rPr>
        <w:t xml:space="preserve">бор, имеющий два взаимодействующих между собой </w:t>
      </w:r>
      <w:r w:rsidRPr="006B67D2">
        <w:rPr>
          <w:i/>
          <w:color w:val="000000"/>
          <w:sz w:val="32"/>
          <w:szCs w:val="32"/>
          <w:lang w:val="en-US"/>
        </w:rPr>
        <w:t>p</w:t>
      </w:r>
      <w:r w:rsidRPr="006B67D2">
        <w:rPr>
          <w:i/>
          <w:color w:val="000000"/>
          <w:sz w:val="32"/>
          <w:szCs w:val="32"/>
        </w:rPr>
        <w:t>-</w:t>
      </w:r>
      <w:r w:rsidRPr="006B67D2">
        <w:rPr>
          <w:i/>
          <w:color w:val="000000"/>
          <w:sz w:val="32"/>
          <w:szCs w:val="32"/>
          <w:lang w:val="en-US"/>
        </w:rPr>
        <w:t>n</w:t>
      </w:r>
      <w:r w:rsidR="00653D28">
        <w:rPr>
          <w:color w:val="000000"/>
          <w:sz w:val="32"/>
          <w:szCs w:val="32"/>
        </w:rPr>
        <w:t xml:space="preserve"> </w:t>
      </w:r>
      <w:r>
        <w:rPr>
          <w:color w:val="000000"/>
          <w:sz w:val="32"/>
          <w:szCs w:val="32"/>
        </w:rPr>
        <w:t>перехода</w:t>
      </w:r>
      <w:r w:rsidR="00227F60" w:rsidRPr="00227F60">
        <w:rPr>
          <w:color w:val="000000"/>
          <w:sz w:val="32"/>
          <w:szCs w:val="32"/>
        </w:rPr>
        <w:t xml:space="preserve"> [1,2,4,5,7]</w:t>
      </w:r>
      <w:r>
        <w:rPr>
          <w:color w:val="000000"/>
          <w:sz w:val="32"/>
          <w:szCs w:val="32"/>
        </w:rPr>
        <w:t>. Технология изготовления этих приборов может быть ра</w:t>
      </w:r>
      <w:r>
        <w:rPr>
          <w:color w:val="000000"/>
          <w:sz w:val="32"/>
          <w:szCs w:val="32"/>
        </w:rPr>
        <w:t>з</w:t>
      </w:r>
      <w:r>
        <w:rPr>
          <w:color w:val="000000"/>
          <w:sz w:val="32"/>
          <w:szCs w:val="32"/>
        </w:rPr>
        <w:t xml:space="preserve">личной - сплавление, диффузия, эпитаксия, что в значительной мере определяет их характеристики. </w:t>
      </w:r>
      <w:r w:rsidR="006C7E8A">
        <w:rPr>
          <w:color w:val="000000"/>
          <w:sz w:val="32"/>
          <w:szCs w:val="32"/>
        </w:rPr>
        <w:t>В биполярном транзисторе использ</w:t>
      </w:r>
      <w:r w:rsidR="006C7E8A">
        <w:rPr>
          <w:color w:val="000000"/>
          <w:sz w:val="32"/>
          <w:szCs w:val="32"/>
        </w:rPr>
        <w:t>у</w:t>
      </w:r>
      <w:r w:rsidR="006C7E8A">
        <w:rPr>
          <w:color w:val="000000"/>
          <w:sz w:val="32"/>
          <w:szCs w:val="32"/>
        </w:rPr>
        <w:t>ются два типа носителей зарядов - электроны и дырки (отсюда и н</w:t>
      </w:r>
      <w:r w:rsidR="006C7E8A">
        <w:rPr>
          <w:color w:val="000000"/>
          <w:sz w:val="32"/>
          <w:szCs w:val="32"/>
        </w:rPr>
        <w:t>а</w:t>
      </w:r>
      <w:r w:rsidR="006C7E8A">
        <w:rPr>
          <w:color w:val="000000"/>
          <w:sz w:val="32"/>
          <w:szCs w:val="32"/>
        </w:rPr>
        <w:t>звание - б</w:t>
      </w:r>
      <w:r w:rsidR="006C7E8A">
        <w:rPr>
          <w:color w:val="000000"/>
          <w:sz w:val="32"/>
          <w:szCs w:val="32"/>
        </w:rPr>
        <w:t>и</w:t>
      </w:r>
      <w:r w:rsidR="006C7E8A">
        <w:rPr>
          <w:color w:val="000000"/>
          <w:sz w:val="32"/>
          <w:szCs w:val="32"/>
        </w:rPr>
        <w:t>полярный).</w:t>
      </w:r>
    </w:p>
    <w:p w:rsidR="000C625D" w:rsidRDefault="006B67D2" w:rsidP="000C625D">
      <w:pPr>
        <w:pStyle w:val="a5"/>
        <w:spacing w:after="0" w:line="288" w:lineRule="atLeast"/>
        <w:ind w:firstLine="540"/>
        <w:jc w:val="both"/>
        <w:rPr>
          <w:sz w:val="32"/>
          <w:szCs w:val="32"/>
        </w:rPr>
      </w:pPr>
      <w:r>
        <w:rPr>
          <w:color w:val="000000"/>
          <w:sz w:val="32"/>
          <w:szCs w:val="32"/>
        </w:rPr>
        <w:t xml:space="preserve">В зависимости от последовательности чередования областей с различным типом проводимости различают </w:t>
      </w:r>
      <w:r w:rsidRPr="006B67D2">
        <w:rPr>
          <w:i/>
          <w:color w:val="000000"/>
          <w:sz w:val="32"/>
          <w:szCs w:val="32"/>
          <w:lang w:val="en-US"/>
        </w:rPr>
        <w:t>n</w:t>
      </w:r>
      <w:r w:rsidRPr="006B67D2">
        <w:rPr>
          <w:i/>
          <w:color w:val="000000"/>
          <w:sz w:val="32"/>
          <w:szCs w:val="32"/>
        </w:rPr>
        <w:t>-</w:t>
      </w:r>
      <w:r w:rsidRPr="006B67D2">
        <w:rPr>
          <w:i/>
          <w:color w:val="000000"/>
          <w:sz w:val="32"/>
          <w:szCs w:val="32"/>
          <w:lang w:val="en-US"/>
        </w:rPr>
        <w:t>p</w:t>
      </w:r>
      <w:r w:rsidRPr="006B67D2">
        <w:rPr>
          <w:i/>
          <w:color w:val="000000"/>
          <w:sz w:val="32"/>
          <w:szCs w:val="32"/>
        </w:rPr>
        <w:t>-</w:t>
      </w:r>
      <w:r w:rsidRPr="006B67D2">
        <w:rPr>
          <w:i/>
          <w:color w:val="000000"/>
          <w:sz w:val="32"/>
          <w:szCs w:val="32"/>
          <w:lang w:val="en-US"/>
        </w:rPr>
        <w:t>n</w:t>
      </w:r>
      <w:r w:rsidRPr="006B67D2">
        <w:rPr>
          <w:color w:val="000000"/>
          <w:sz w:val="32"/>
          <w:szCs w:val="32"/>
        </w:rPr>
        <w:t xml:space="preserve"> </w:t>
      </w:r>
      <w:r>
        <w:rPr>
          <w:color w:val="000000"/>
          <w:sz w:val="32"/>
          <w:szCs w:val="32"/>
        </w:rPr>
        <w:t xml:space="preserve">транзисторы и </w:t>
      </w:r>
      <w:r w:rsidRPr="006B67D2">
        <w:rPr>
          <w:i/>
          <w:color w:val="000000"/>
          <w:sz w:val="32"/>
          <w:szCs w:val="32"/>
          <w:lang w:val="en-US"/>
        </w:rPr>
        <w:t>p</w:t>
      </w:r>
      <w:r w:rsidRPr="006B67D2">
        <w:rPr>
          <w:i/>
          <w:color w:val="000000"/>
          <w:sz w:val="32"/>
          <w:szCs w:val="32"/>
        </w:rPr>
        <w:t>-</w:t>
      </w:r>
      <w:r w:rsidRPr="006B67D2">
        <w:rPr>
          <w:i/>
          <w:color w:val="000000"/>
          <w:sz w:val="32"/>
          <w:szCs w:val="32"/>
          <w:lang w:val="en-US"/>
        </w:rPr>
        <w:t>n</w:t>
      </w:r>
      <w:r w:rsidRPr="006B67D2">
        <w:rPr>
          <w:i/>
          <w:color w:val="000000"/>
          <w:sz w:val="32"/>
          <w:szCs w:val="32"/>
        </w:rPr>
        <w:t>-</w:t>
      </w:r>
      <w:r w:rsidRPr="006B67D2">
        <w:rPr>
          <w:i/>
          <w:color w:val="000000"/>
          <w:sz w:val="32"/>
          <w:szCs w:val="32"/>
          <w:lang w:val="en-US"/>
        </w:rPr>
        <w:t>p</w:t>
      </w:r>
      <w:r w:rsidR="00653D28">
        <w:rPr>
          <w:i/>
          <w:color w:val="000000"/>
          <w:sz w:val="32"/>
          <w:szCs w:val="32"/>
        </w:rPr>
        <w:t xml:space="preserve"> </w:t>
      </w:r>
      <w:r>
        <w:rPr>
          <w:color w:val="000000"/>
          <w:sz w:val="32"/>
          <w:szCs w:val="32"/>
        </w:rPr>
        <w:t xml:space="preserve">транзисторы. Упрощённое устройство плоскостного </w:t>
      </w:r>
      <w:r w:rsidRPr="006B67D2">
        <w:rPr>
          <w:i/>
          <w:color w:val="000000"/>
          <w:sz w:val="32"/>
          <w:szCs w:val="32"/>
          <w:lang w:val="en-US"/>
        </w:rPr>
        <w:t>n</w:t>
      </w:r>
      <w:r w:rsidRPr="00E51BE0">
        <w:rPr>
          <w:i/>
          <w:color w:val="000000"/>
          <w:sz w:val="32"/>
          <w:szCs w:val="32"/>
        </w:rPr>
        <w:t>-</w:t>
      </w:r>
      <w:r w:rsidRPr="006B67D2">
        <w:rPr>
          <w:i/>
          <w:color w:val="000000"/>
          <w:sz w:val="32"/>
          <w:szCs w:val="32"/>
          <w:lang w:val="en-US"/>
        </w:rPr>
        <w:t>p</w:t>
      </w:r>
      <w:r w:rsidRPr="00E51BE0">
        <w:rPr>
          <w:i/>
          <w:color w:val="000000"/>
          <w:sz w:val="32"/>
          <w:szCs w:val="32"/>
        </w:rPr>
        <w:t>-</w:t>
      </w:r>
      <w:r w:rsidRPr="006B67D2">
        <w:rPr>
          <w:i/>
          <w:color w:val="000000"/>
          <w:sz w:val="32"/>
          <w:szCs w:val="32"/>
          <w:lang w:val="en-US"/>
        </w:rPr>
        <w:t>n</w:t>
      </w:r>
      <w:r w:rsidR="00653D28">
        <w:rPr>
          <w:i/>
          <w:color w:val="000000"/>
          <w:sz w:val="32"/>
          <w:szCs w:val="32"/>
        </w:rPr>
        <w:t xml:space="preserve"> </w:t>
      </w:r>
      <w:r>
        <w:rPr>
          <w:color w:val="000000"/>
          <w:sz w:val="32"/>
          <w:szCs w:val="32"/>
        </w:rPr>
        <w:t>транзист</w:t>
      </w:r>
      <w:r>
        <w:rPr>
          <w:color w:val="000000"/>
          <w:sz w:val="32"/>
          <w:szCs w:val="32"/>
        </w:rPr>
        <w:t>о</w:t>
      </w:r>
      <w:r>
        <w:rPr>
          <w:color w:val="000000"/>
          <w:sz w:val="32"/>
          <w:szCs w:val="32"/>
        </w:rPr>
        <w:t xml:space="preserve">ра </w:t>
      </w:r>
      <w:r w:rsidR="00227F60">
        <w:rPr>
          <w:color w:val="000000"/>
          <w:sz w:val="32"/>
          <w:szCs w:val="32"/>
        </w:rPr>
        <w:t>приведено на рис.</w:t>
      </w:r>
      <w:r w:rsidR="00E51BE0">
        <w:rPr>
          <w:color w:val="000000"/>
          <w:sz w:val="32"/>
          <w:szCs w:val="32"/>
        </w:rPr>
        <w:t>3.1,а, его условное обознач</w:t>
      </w:r>
      <w:r w:rsidR="00E51BE0">
        <w:rPr>
          <w:color w:val="000000"/>
          <w:sz w:val="32"/>
          <w:szCs w:val="32"/>
        </w:rPr>
        <w:t>е</w:t>
      </w:r>
      <w:r w:rsidR="00E51BE0">
        <w:rPr>
          <w:color w:val="000000"/>
          <w:sz w:val="32"/>
          <w:szCs w:val="32"/>
        </w:rPr>
        <w:t xml:space="preserve">ние – на рис.3.1,б, а схема замещения – на </w:t>
      </w:r>
      <w:r w:rsidR="004F5822">
        <w:rPr>
          <w:color w:val="000000"/>
          <w:sz w:val="32"/>
          <w:szCs w:val="32"/>
        </w:rPr>
        <w:t xml:space="preserve">рис.3.1,в. Аналогичные представления для </w:t>
      </w:r>
      <w:r w:rsidR="004F5822" w:rsidRPr="00653D28">
        <w:rPr>
          <w:i/>
          <w:color w:val="000000"/>
          <w:sz w:val="32"/>
          <w:szCs w:val="32"/>
          <w:lang w:val="en-US"/>
        </w:rPr>
        <w:t>p</w:t>
      </w:r>
      <w:r w:rsidR="004F5822" w:rsidRPr="00653D28">
        <w:rPr>
          <w:i/>
          <w:color w:val="000000"/>
          <w:sz w:val="32"/>
          <w:szCs w:val="32"/>
        </w:rPr>
        <w:t>-</w:t>
      </w:r>
      <w:r w:rsidR="004F5822" w:rsidRPr="00653D28">
        <w:rPr>
          <w:i/>
          <w:color w:val="000000"/>
          <w:sz w:val="32"/>
          <w:szCs w:val="32"/>
          <w:lang w:val="en-US"/>
        </w:rPr>
        <w:t>n</w:t>
      </w:r>
      <w:r w:rsidR="004F5822" w:rsidRPr="00653D28">
        <w:rPr>
          <w:i/>
          <w:color w:val="000000"/>
          <w:sz w:val="32"/>
          <w:szCs w:val="32"/>
        </w:rPr>
        <w:t>-</w:t>
      </w:r>
      <w:r w:rsidR="004F5822" w:rsidRPr="00653D28">
        <w:rPr>
          <w:i/>
          <w:color w:val="000000"/>
          <w:sz w:val="32"/>
          <w:szCs w:val="32"/>
          <w:lang w:val="en-US"/>
        </w:rPr>
        <w:t>p</w:t>
      </w:r>
      <w:r w:rsidR="00653D28">
        <w:rPr>
          <w:color w:val="000000"/>
          <w:sz w:val="32"/>
          <w:szCs w:val="32"/>
        </w:rPr>
        <w:t xml:space="preserve"> </w:t>
      </w:r>
      <w:r w:rsidR="004F5822">
        <w:rPr>
          <w:color w:val="000000"/>
          <w:sz w:val="32"/>
          <w:szCs w:val="32"/>
        </w:rPr>
        <w:t>тра</w:t>
      </w:r>
      <w:r w:rsidR="004F5822">
        <w:rPr>
          <w:color w:val="000000"/>
          <w:sz w:val="32"/>
          <w:szCs w:val="32"/>
        </w:rPr>
        <w:t>н</w:t>
      </w:r>
      <w:r w:rsidR="004F5822">
        <w:rPr>
          <w:color w:val="000000"/>
          <w:sz w:val="32"/>
          <w:szCs w:val="32"/>
        </w:rPr>
        <w:t>зистора приведены на рис.3.1,г, д, е.</w:t>
      </w:r>
      <w:r w:rsidR="000C625D" w:rsidRPr="000C625D">
        <w:rPr>
          <w:sz w:val="32"/>
          <w:szCs w:val="32"/>
        </w:rPr>
        <w:t xml:space="preserve"> </w:t>
      </w:r>
      <w:r w:rsidR="000C625D" w:rsidRPr="006C6A10">
        <w:rPr>
          <w:sz w:val="32"/>
          <w:szCs w:val="32"/>
        </w:rPr>
        <w:t>Средняя часть рассматри</w:t>
      </w:r>
      <w:r w:rsidR="000C625D" w:rsidRPr="00923C37">
        <w:rPr>
          <w:sz w:val="32"/>
          <w:szCs w:val="32"/>
        </w:rPr>
        <w:softHyphen/>
      </w:r>
      <w:r w:rsidR="000C625D" w:rsidRPr="006C6A10">
        <w:rPr>
          <w:sz w:val="32"/>
          <w:szCs w:val="32"/>
        </w:rPr>
        <w:t>ваемых структур называется базой, одна крайняя область – коллект</w:t>
      </w:r>
      <w:r w:rsidR="000C625D" w:rsidRPr="006C6A10">
        <w:rPr>
          <w:sz w:val="32"/>
          <w:szCs w:val="32"/>
        </w:rPr>
        <w:t>о</w:t>
      </w:r>
      <w:r w:rsidR="000C625D" w:rsidRPr="006C6A10">
        <w:rPr>
          <w:sz w:val="32"/>
          <w:szCs w:val="32"/>
        </w:rPr>
        <w:t>ром, а другая – эмитте</w:t>
      </w:r>
      <w:r w:rsidR="000C625D" w:rsidRPr="00923C37">
        <w:rPr>
          <w:sz w:val="32"/>
          <w:szCs w:val="32"/>
        </w:rPr>
        <w:softHyphen/>
      </w:r>
      <w:r w:rsidR="000C625D" w:rsidRPr="006C6A10">
        <w:rPr>
          <w:sz w:val="32"/>
          <w:szCs w:val="32"/>
        </w:rPr>
        <w:t>ром. В зависимости от поляр</w:t>
      </w:r>
      <w:r w:rsidR="000C625D" w:rsidRPr="00923C37">
        <w:rPr>
          <w:sz w:val="32"/>
          <w:szCs w:val="32"/>
        </w:rPr>
        <w:softHyphen/>
      </w:r>
      <w:r w:rsidR="000C625D" w:rsidRPr="006C6A10">
        <w:rPr>
          <w:sz w:val="32"/>
          <w:szCs w:val="32"/>
        </w:rPr>
        <w:t>но</w:t>
      </w:r>
      <w:r w:rsidR="000C625D" w:rsidRPr="00923C37">
        <w:rPr>
          <w:sz w:val="32"/>
          <w:szCs w:val="32"/>
        </w:rPr>
        <w:softHyphen/>
      </w:r>
      <w:r w:rsidR="000C625D" w:rsidRPr="006C6A10">
        <w:rPr>
          <w:sz w:val="32"/>
          <w:szCs w:val="32"/>
        </w:rPr>
        <w:t>сти н</w:t>
      </w:r>
      <w:r w:rsidR="000C625D" w:rsidRPr="006C6A10">
        <w:rPr>
          <w:sz w:val="32"/>
          <w:szCs w:val="32"/>
        </w:rPr>
        <w:t>а</w:t>
      </w:r>
      <w:r w:rsidR="000C625D" w:rsidRPr="006C6A10">
        <w:rPr>
          <w:sz w:val="32"/>
          <w:szCs w:val="32"/>
        </w:rPr>
        <w:t>пряжений, приложенных к электродам транзистора, ра</w:t>
      </w:r>
      <w:r w:rsidR="000C625D" w:rsidRPr="006C6A10">
        <w:rPr>
          <w:sz w:val="32"/>
          <w:szCs w:val="32"/>
        </w:rPr>
        <w:t>з</w:t>
      </w:r>
      <w:r w:rsidR="000C625D" w:rsidRPr="006C6A10">
        <w:rPr>
          <w:sz w:val="32"/>
          <w:szCs w:val="32"/>
        </w:rPr>
        <w:t>личают следующие режимы его работы: линейный, нас</w:t>
      </w:r>
      <w:r w:rsidR="000C625D" w:rsidRPr="006C6A10">
        <w:rPr>
          <w:sz w:val="32"/>
          <w:szCs w:val="32"/>
        </w:rPr>
        <w:t>ы</w:t>
      </w:r>
      <w:r w:rsidR="000C625D" w:rsidRPr="006C6A10">
        <w:rPr>
          <w:sz w:val="32"/>
          <w:szCs w:val="32"/>
        </w:rPr>
        <w:t>щения, отсечки и и</w:t>
      </w:r>
      <w:r w:rsidR="000C625D" w:rsidRPr="006C6A10">
        <w:rPr>
          <w:sz w:val="32"/>
          <w:szCs w:val="32"/>
        </w:rPr>
        <w:t>н</w:t>
      </w:r>
      <w:r w:rsidR="000C625D" w:rsidRPr="006C6A10">
        <w:rPr>
          <w:sz w:val="32"/>
          <w:szCs w:val="32"/>
        </w:rPr>
        <w:t>версный.</w:t>
      </w:r>
    </w:p>
    <w:p w:rsidR="00D86CE2" w:rsidRPr="00D86CE2" w:rsidRDefault="00791E97" w:rsidP="00A55EAB">
      <w:pPr>
        <w:pStyle w:val="a5"/>
        <w:spacing w:after="0" w:line="288" w:lineRule="atLeast"/>
        <w:jc w:val="both"/>
        <w:rPr>
          <w:color w:val="000000"/>
          <w:sz w:val="28"/>
          <w:szCs w:val="28"/>
        </w:rPr>
      </w:pPr>
      <w:r>
        <w:rPr>
          <w:noProof/>
        </w:rPr>
        <w:drawing>
          <wp:anchor distT="0" distB="0" distL="114300" distR="114300" simplePos="0" relativeHeight="251728896" behindDoc="1" locked="0" layoutInCell="1" allowOverlap="1">
            <wp:simplePos x="0" y="0"/>
            <wp:positionH relativeFrom="column">
              <wp:align>right</wp:align>
            </wp:positionH>
            <wp:positionV relativeFrom="paragraph">
              <wp:posOffset>-6985</wp:posOffset>
            </wp:positionV>
            <wp:extent cx="3210560" cy="2824480"/>
            <wp:effectExtent l="19050" t="0" r="8890" b="0"/>
            <wp:wrapTight wrapText="bothSides">
              <wp:wrapPolygon edited="0">
                <wp:start x="-128" y="0"/>
                <wp:lineTo x="-128" y="21415"/>
                <wp:lineTo x="21660" y="21415"/>
                <wp:lineTo x="21660" y="0"/>
                <wp:lineTo x="-128" y="0"/>
              </wp:wrapPolygon>
            </wp:wrapTigh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1" cstate="print"/>
                    <a:srcRect/>
                    <a:stretch>
                      <a:fillRect/>
                    </a:stretch>
                  </pic:blipFill>
                  <pic:spPr bwMode="auto">
                    <a:xfrm>
                      <a:off x="0" y="0"/>
                      <a:ext cx="3210560" cy="2824480"/>
                    </a:xfrm>
                    <a:prstGeom prst="rect">
                      <a:avLst/>
                    </a:prstGeom>
                    <a:noFill/>
                    <a:ln w="9525">
                      <a:noFill/>
                      <a:miter lim="800000"/>
                      <a:headEnd/>
                      <a:tailEnd/>
                    </a:ln>
                  </pic:spPr>
                </pic:pic>
              </a:graphicData>
            </a:graphic>
          </wp:anchor>
        </w:drawing>
      </w:r>
      <w:r w:rsidR="00B748E2" w:rsidRPr="00B748E2">
        <w:rPr>
          <w:color w:val="000000"/>
          <w:sz w:val="28"/>
          <w:szCs w:val="28"/>
        </w:rPr>
        <w:t xml:space="preserve">Рис.3.1. Устройство </w:t>
      </w:r>
      <w:r w:rsidR="00B748E2" w:rsidRPr="00D86CE2">
        <w:rPr>
          <w:i/>
          <w:color w:val="000000"/>
          <w:sz w:val="28"/>
          <w:szCs w:val="28"/>
          <w:lang w:val="en-US"/>
        </w:rPr>
        <w:t>n</w:t>
      </w:r>
      <w:r w:rsidR="00B748E2" w:rsidRPr="00D86CE2">
        <w:rPr>
          <w:i/>
          <w:color w:val="000000"/>
          <w:sz w:val="28"/>
          <w:szCs w:val="28"/>
        </w:rPr>
        <w:t>-</w:t>
      </w:r>
      <w:r w:rsidR="00B748E2" w:rsidRPr="00D86CE2">
        <w:rPr>
          <w:i/>
          <w:color w:val="000000"/>
          <w:sz w:val="28"/>
          <w:szCs w:val="28"/>
          <w:lang w:val="en-US"/>
        </w:rPr>
        <w:t>p</w:t>
      </w:r>
      <w:r w:rsidR="00B748E2" w:rsidRPr="00D86CE2">
        <w:rPr>
          <w:i/>
          <w:color w:val="000000"/>
          <w:sz w:val="28"/>
          <w:szCs w:val="28"/>
        </w:rPr>
        <w:t>-</w:t>
      </w:r>
      <w:r w:rsidR="00D86CE2" w:rsidRPr="00D86CE2">
        <w:rPr>
          <w:i/>
          <w:color w:val="000000"/>
          <w:sz w:val="28"/>
          <w:szCs w:val="28"/>
          <w:lang w:val="en-US"/>
        </w:rPr>
        <w:t>n</w:t>
      </w:r>
      <w:r w:rsidR="00653D28">
        <w:rPr>
          <w:color w:val="000000"/>
          <w:sz w:val="28"/>
          <w:szCs w:val="28"/>
        </w:rPr>
        <w:t xml:space="preserve"> </w:t>
      </w:r>
      <w:r w:rsidR="00B748E2" w:rsidRPr="00B748E2">
        <w:rPr>
          <w:color w:val="000000"/>
          <w:sz w:val="28"/>
          <w:szCs w:val="28"/>
        </w:rPr>
        <w:t>транзис</w:t>
      </w:r>
      <w:r w:rsidR="00D86CE2">
        <w:rPr>
          <w:color w:val="000000"/>
          <w:sz w:val="28"/>
          <w:szCs w:val="28"/>
        </w:rPr>
        <w:softHyphen/>
      </w:r>
      <w:r w:rsidR="00923C37" w:rsidRPr="00923C37">
        <w:rPr>
          <w:color w:val="000000"/>
          <w:sz w:val="28"/>
          <w:szCs w:val="28"/>
        </w:rPr>
        <w:t>-</w:t>
      </w:r>
      <w:r w:rsidR="00D86CE2" w:rsidRPr="00D86CE2">
        <w:rPr>
          <w:color w:val="000000"/>
          <w:sz w:val="28"/>
          <w:szCs w:val="28"/>
        </w:rPr>
        <w:t xml:space="preserve"> </w:t>
      </w:r>
    </w:p>
    <w:p w:rsidR="00D86CE2" w:rsidRPr="00D86CE2" w:rsidRDefault="00D86CE2" w:rsidP="00A55EAB">
      <w:pPr>
        <w:pStyle w:val="a5"/>
        <w:spacing w:after="0" w:line="288" w:lineRule="atLeast"/>
        <w:jc w:val="both"/>
        <w:rPr>
          <w:color w:val="000000"/>
          <w:sz w:val="28"/>
          <w:szCs w:val="28"/>
        </w:rPr>
      </w:pPr>
      <w:r w:rsidRPr="00D86CE2">
        <w:rPr>
          <w:color w:val="000000"/>
          <w:sz w:val="28"/>
          <w:szCs w:val="28"/>
        </w:rPr>
        <w:t xml:space="preserve"> </w:t>
      </w:r>
      <w:r w:rsidR="00B748E2" w:rsidRPr="00B748E2">
        <w:rPr>
          <w:color w:val="000000"/>
          <w:sz w:val="28"/>
          <w:szCs w:val="28"/>
        </w:rPr>
        <w:t xml:space="preserve">тора (а), его условное </w:t>
      </w:r>
      <w:r w:rsidR="00580ED5">
        <w:rPr>
          <w:color w:val="000000"/>
          <w:sz w:val="28"/>
          <w:szCs w:val="28"/>
        </w:rPr>
        <w:t>и</w:t>
      </w:r>
      <w:r w:rsidR="00B748E2" w:rsidRPr="00B748E2">
        <w:rPr>
          <w:color w:val="000000"/>
          <w:sz w:val="28"/>
          <w:szCs w:val="28"/>
        </w:rPr>
        <w:t>зображение (б) и схема замещения (в).</w:t>
      </w:r>
      <w:r w:rsidR="00B748E2">
        <w:rPr>
          <w:color w:val="000000"/>
          <w:sz w:val="28"/>
          <w:szCs w:val="28"/>
        </w:rPr>
        <w:t xml:space="preserve"> Устро</w:t>
      </w:r>
      <w:r w:rsidR="00B748E2">
        <w:rPr>
          <w:color w:val="000000"/>
          <w:sz w:val="28"/>
          <w:szCs w:val="28"/>
        </w:rPr>
        <w:t>й</w:t>
      </w:r>
      <w:r w:rsidR="00B748E2">
        <w:rPr>
          <w:color w:val="000000"/>
          <w:sz w:val="28"/>
          <w:szCs w:val="28"/>
        </w:rPr>
        <w:lastRenderedPageBreak/>
        <w:t xml:space="preserve">ство </w:t>
      </w:r>
      <w:r w:rsidR="00B748E2" w:rsidRPr="00D86CE2">
        <w:rPr>
          <w:i/>
          <w:color w:val="000000"/>
          <w:sz w:val="28"/>
          <w:szCs w:val="28"/>
          <w:lang w:val="en-US"/>
        </w:rPr>
        <w:t>p</w:t>
      </w:r>
      <w:r w:rsidR="00B748E2" w:rsidRPr="00D86CE2">
        <w:rPr>
          <w:i/>
          <w:color w:val="000000"/>
          <w:sz w:val="28"/>
          <w:szCs w:val="28"/>
        </w:rPr>
        <w:t>-</w:t>
      </w:r>
      <w:r w:rsidR="00B748E2" w:rsidRPr="00D86CE2">
        <w:rPr>
          <w:i/>
          <w:color w:val="000000"/>
          <w:sz w:val="28"/>
          <w:szCs w:val="28"/>
          <w:lang w:val="en-US"/>
        </w:rPr>
        <w:t>n</w:t>
      </w:r>
      <w:r w:rsidR="00B748E2" w:rsidRPr="00D86CE2">
        <w:rPr>
          <w:i/>
          <w:color w:val="000000"/>
          <w:sz w:val="28"/>
          <w:szCs w:val="28"/>
        </w:rPr>
        <w:t>-</w:t>
      </w:r>
      <w:r w:rsidR="00B748E2" w:rsidRPr="00D86CE2">
        <w:rPr>
          <w:i/>
          <w:color w:val="000000"/>
          <w:sz w:val="28"/>
          <w:szCs w:val="28"/>
          <w:lang w:val="en-US"/>
        </w:rPr>
        <w:t>p</w:t>
      </w:r>
      <w:r w:rsidR="00653D28">
        <w:rPr>
          <w:color w:val="000000"/>
          <w:sz w:val="28"/>
          <w:szCs w:val="28"/>
        </w:rPr>
        <w:t xml:space="preserve"> </w:t>
      </w:r>
      <w:r w:rsidR="00B748E2">
        <w:rPr>
          <w:color w:val="000000"/>
          <w:sz w:val="28"/>
          <w:szCs w:val="28"/>
        </w:rPr>
        <w:t xml:space="preserve">транзистора (г), </w:t>
      </w:r>
      <w:r w:rsidRPr="00D86CE2">
        <w:rPr>
          <w:color w:val="000000"/>
          <w:sz w:val="28"/>
          <w:szCs w:val="28"/>
        </w:rPr>
        <w:t xml:space="preserve">  </w:t>
      </w:r>
    </w:p>
    <w:p w:rsidR="00D86CE2" w:rsidRPr="006D4C66" w:rsidRDefault="00D86CE2" w:rsidP="00A55EAB">
      <w:pPr>
        <w:pStyle w:val="a5"/>
        <w:spacing w:after="0" w:line="288" w:lineRule="atLeast"/>
        <w:jc w:val="both"/>
        <w:rPr>
          <w:color w:val="000000"/>
          <w:sz w:val="28"/>
          <w:szCs w:val="28"/>
        </w:rPr>
      </w:pPr>
      <w:r w:rsidRPr="00D86CE2">
        <w:rPr>
          <w:color w:val="000000"/>
          <w:sz w:val="28"/>
          <w:szCs w:val="28"/>
        </w:rPr>
        <w:t xml:space="preserve">   </w:t>
      </w:r>
      <w:r w:rsidR="00B748E2">
        <w:rPr>
          <w:color w:val="000000"/>
          <w:sz w:val="28"/>
          <w:szCs w:val="28"/>
        </w:rPr>
        <w:t>его условное изображ</w:t>
      </w:r>
      <w:r w:rsidR="00B748E2">
        <w:rPr>
          <w:color w:val="000000"/>
          <w:sz w:val="28"/>
          <w:szCs w:val="28"/>
        </w:rPr>
        <w:t>е</w:t>
      </w:r>
      <w:r w:rsidR="00B748E2">
        <w:rPr>
          <w:color w:val="000000"/>
          <w:sz w:val="28"/>
          <w:szCs w:val="28"/>
        </w:rPr>
        <w:t xml:space="preserve">ние (д) и </w:t>
      </w:r>
    </w:p>
    <w:p w:rsidR="006B67D2" w:rsidRDefault="00D86CE2" w:rsidP="00A55EAB">
      <w:pPr>
        <w:pStyle w:val="a5"/>
        <w:spacing w:after="0" w:line="288" w:lineRule="atLeast"/>
        <w:jc w:val="both"/>
        <w:rPr>
          <w:color w:val="000000"/>
          <w:sz w:val="28"/>
          <w:szCs w:val="28"/>
        </w:rPr>
      </w:pPr>
      <w:r w:rsidRPr="00923C37">
        <w:rPr>
          <w:color w:val="000000"/>
          <w:sz w:val="28"/>
          <w:szCs w:val="28"/>
        </w:rPr>
        <w:t xml:space="preserve">            </w:t>
      </w:r>
      <w:r w:rsidR="00B748E2">
        <w:rPr>
          <w:color w:val="000000"/>
          <w:sz w:val="28"/>
          <w:szCs w:val="28"/>
        </w:rPr>
        <w:t>схема замещения (е)</w:t>
      </w:r>
    </w:p>
    <w:p w:rsidR="007C7C7D" w:rsidRDefault="007C7C7D" w:rsidP="00A55EAB">
      <w:pPr>
        <w:pStyle w:val="a5"/>
        <w:spacing w:after="0" w:line="288" w:lineRule="atLeast"/>
        <w:jc w:val="both"/>
        <w:rPr>
          <w:color w:val="000000"/>
          <w:sz w:val="28"/>
          <w:szCs w:val="28"/>
        </w:rPr>
      </w:pPr>
    </w:p>
    <w:p w:rsidR="006C6A10" w:rsidRPr="00676797" w:rsidRDefault="006C6A10" w:rsidP="00A55EAB">
      <w:pPr>
        <w:spacing w:line="288" w:lineRule="atLeast"/>
        <w:ind w:firstLine="567"/>
        <w:jc w:val="both"/>
        <w:rPr>
          <w:color w:val="000000"/>
          <w:sz w:val="32"/>
          <w:szCs w:val="32"/>
        </w:rPr>
      </w:pPr>
      <w:r w:rsidRPr="006C6A10">
        <w:rPr>
          <w:b/>
          <w:color w:val="000000"/>
          <w:sz w:val="32"/>
          <w:szCs w:val="32"/>
        </w:rPr>
        <w:t xml:space="preserve">Принцип работы </w:t>
      </w:r>
      <w:r w:rsidRPr="00AD019D">
        <w:rPr>
          <w:b/>
          <w:i/>
          <w:color w:val="000000"/>
          <w:sz w:val="32"/>
          <w:szCs w:val="32"/>
          <w:lang/>
        </w:rPr>
        <w:t>p</w:t>
      </w:r>
      <w:r w:rsidRPr="00AD019D">
        <w:rPr>
          <w:b/>
          <w:i/>
          <w:color w:val="000000"/>
          <w:sz w:val="32"/>
          <w:szCs w:val="32"/>
        </w:rPr>
        <w:t>-</w:t>
      </w:r>
      <w:r w:rsidRPr="00AD019D">
        <w:rPr>
          <w:b/>
          <w:i/>
          <w:color w:val="000000"/>
          <w:sz w:val="32"/>
          <w:szCs w:val="32"/>
          <w:lang/>
        </w:rPr>
        <w:t>n</w:t>
      </w:r>
      <w:r w:rsidRPr="00AD019D">
        <w:rPr>
          <w:b/>
          <w:i/>
          <w:color w:val="000000"/>
          <w:sz w:val="32"/>
          <w:szCs w:val="32"/>
        </w:rPr>
        <w:t>-</w:t>
      </w:r>
      <w:r w:rsidRPr="00AD019D">
        <w:rPr>
          <w:b/>
          <w:i/>
          <w:color w:val="000000"/>
          <w:sz w:val="32"/>
          <w:szCs w:val="32"/>
          <w:lang/>
        </w:rPr>
        <w:t>p</w:t>
      </w:r>
      <w:r w:rsidRPr="006C6A10">
        <w:rPr>
          <w:b/>
          <w:color w:val="000000"/>
          <w:sz w:val="32"/>
          <w:szCs w:val="32"/>
        </w:rPr>
        <w:t xml:space="preserve"> транзистора.</w:t>
      </w:r>
      <w:r w:rsidRPr="00676797">
        <w:rPr>
          <w:color w:val="000000"/>
          <w:sz w:val="32"/>
          <w:szCs w:val="32"/>
        </w:rPr>
        <w:t xml:space="preserve"> В активном режиме раб</w:t>
      </w:r>
      <w:r w:rsidRPr="00676797">
        <w:rPr>
          <w:color w:val="000000"/>
          <w:sz w:val="32"/>
          <w:szCs w:val="32"/>
        </w:rPr>
        <w:t>о</w:t>
      </w:r>
      <w:r w:rsidRPr="00676797">
        <w:rPr>
          <w:color w:val="000000"/>
          <w:sz w:val="32"/>
          <w:szCs w:val="32"/>
        </w:rPr>
        <w:t xml:space="preserve">ты транзистора эмиттерный </w:t>
      </w:r>
      <w:r w:rsidRPr="006C6A10">
        <w:rPr>
          <w:i/>
          <w:color w:val="000000"/>
          <w:sz w:val="32"/>
          <w:szCs w:val="32"/>
          <w:lang/>
        </w:rPr>
        <w:t>p</w:t>
      </w:r>
      <w:r w:rsidRPr="006C6A10">
        <w:rPr>
          <w:i/>
          <w:color w:val="000000"/>
          <w:sz w:val="32"/>
          <w:szCs w:val="32"/>
        </w:rPr>
        <w:t>-</w:t>
      </w:r>
      <w:r w:rsidRPr="006C6A10">
        <w:rPr>
          <w:i/>
          <w:color w:val="000000"/>
          <w:sz w:val="32"/>
          <w:szCs w:val="32"/>
          <w:lang/>
        </w:rPr>
        <w:t>n</w:t>
      </w:r>
      <w:r w:rsidRPr="006C6A10">
        <w:rPr>
          <w:i/>
          <w:color w:val="000000"/>
          <w:sz w:val="32"/>
          <w:szCs w:val="32"/>
        </w:rPr>
        <w:t>-</w:t>
      </w:r>
      <w:r w:rsidRPr="006C6A10">
        <w:rPr>
          <w:i/>
          <w:color w:val="000000"/>
          <w:sz w:val="32"/>
          <w:szCs w:val="32"/>
          <w:lang/>
        </w:rPr>
        <w:t>p</w:t>
      </w:r>
      <w:r w:rsidRPr="00676797">
        <w:rPr>
          <w:color w:val="000000"/>
          <w:sz w:val="32"/>
          <w:szCs w:val="32"/>
        </w:rPr>
        <w:t xml:space="preserve"> переход включается в прямом н</w:t>
      </w:r>
      <w:r w:rsidRPr="00676797">
        <w:rPr>
          <w:color w:val="000000"/>
          <w:sz w:val="32"/>
          <w:szCs w:val="32"/>
        </w:rPr>
        <w:t>а</w:t>
      </w:r>
      <w:r w:rsidRPr="00676797">
        <w:rPr>
          <w:color w:val="000000"/>
          <w:sz w:val="32"/>
          <w:szCs w:val="32"/>
        </w:rPr>
        <w:t>правлении, а ко</w:t>
      </w:r>
      <w:r w:rsidRPr="00676797">
        <w:rPr>
          <w:color w:val="000000"/>
          <w:sz w:val="32"/>
          <w:szCs w:val="32"/>
        </w:rPr>
        <w:t>л</w:t>
      </w:r>
      <w:r w:rsidRPr="00676797">
        <w:rPr>
          <w:color w:val="000000"/>
          <w:sz w:val="32"/>
          <w:szCs w:val="32"/>
        </w:rPr>
        <w:t xml:space="preserve">лекторный в обратном. </w:t>
      </w:r>
    </w:p>
    <w:p w:rsidR="006C6A10" w:rsidRPr="00676797" w:rsidRDefault="006C6A10" w:rsidP="00A55EAB">
      <w:pPr>
        <w:spacing w:line="288" w:lineRule="atLeast"/>
        <w:ind w:firstLine="567"/>
        <w:jc w:val="both"/>
        <w:rPr>
          <w:color w:val="000000"/>
          <w:sz w:val="32"/>
          <w:szCs w:val="32"/>
        </w:rPr>
      </w:pPr>
      <w:r w:rsidRPr="00676797">
        <w:rPr>
          <w:color w:val="000000"/>
          <w:sz w:val="32"/>
          <w:szCs w:val="32"/>
        </w:rPr>
        <w:t>Особенностью п</w:t>
      </w:r>
      <w:r w:rsidRPr="00676797">
        <w:rPr>
          <w:color w:val="000000"/>
          <w:sz w:val="32"/>
          <w:szCs w:val="32"/>
        </w:rPr>
        <w:t>о</w:t>
      </w:r>
      <w:r w:rsidRPr="00676797">
        <w:rPr>
          <w:color w:val="000000"/>
          <w:sz w:val="32"/>
          <w:szCs w:val="32"/>
        </w:rPr>
        <w:t>лупроводникового транзистора является то, что концентрация основных носителей заряда в эмиттерно</w:t>
      </w:r>
      <w:r w:rsidR="00B429DD">
        <w:rPr>
          <w:color w:val="000000"/>
          <w:sz w:val="32"/>
          <w:szCs w:val="32"/>
        </w:rPr>
        <w:t>й</w:t>
      </w:r>
      <w:r w:rsidRPr="00676797">
        <w:rPr>
          <w:color w:val="000000"/>
          <w:sz w:val="32"/>
          <w:szCs w:val="32"/>
        </w:rPr>
        <w:t xml:space="preserve"> и коллекто</w:t>
      </w:r>
      <w:r w:rsidRPr="00676797">
        <w:rPr>
          <w:color w:val="000000"/>
          <w:sz w:val="32"/>
          <w:szCs w:val="32"/>
        </w:rPr>
        <w:t>р</w:t>
      </w:r>
      <w:r w:rsidRPr="00676797">
        <w:rPr>
          <w:color w:val="000000"/>
          <w:sz w:val="32"/>
          <w:szCs w:val="32"/>
        </w:rPr>
        <w:t>но</w:t>
      </w:r>
      <w:r w:rsidR="00B429DD">
        <w:rPr>
          <w:color w:val="000000"/>
          <w:sz w:val="32"/>
          <w:szCs w:val="32"/>
        </w:rPr>
        <w:t>й</w:t>
      </w:r>
      <w:r w:rsidRPr="00676797">
        <w:rPr>
          <w:color w:val="000000"/>
          <w:sz w:val="32"/>
          <w:szCs w:val="32"/>
        </w:rPr>
        <w:t xml:space="preserve"> </w:t>
      </w:r>
      <w:r w:rsidR="00B429DD">
        <w:rPr>
          <w:color w:val="000000"/>
          <w:sz w:val="32"/>
          <w:szCs w:val="32"/>
        </w:rPr>
        <w:t>областях</w:t>
      </w:r>
      <w:r w:rsidRPr="00676797">
        <w:rPr>
          <w:color w:val="000000"/>
          <w:sz w:val="32"/>
          <w:szCs w:val="32"/>
        </w:rPr>
        <w:t xml:space="preserve"> на несколько порядков превышает концентрацию о</w:t>
      </w:r>
      <w:r w:rsidRPr="00676797">
        <w:rPr>
          <w:color w:val="000000"/>
          <w:sz w:val="32"/>
          <w:szCs w:val="32"/>
        </w:rPr>
        <w:t>с</w:t>
      </w:r>
      <w:r w:rsidRPr="00676797">
        <w:rPr>
          <w:color w:val="000000"/>
          <w:sz w:val="32"/>
          <w:szCs w:val="32"/>
        </w:rPr>
        <w:t>новных н</w:t>
      </w:r>
      <w:r w:rsidRPr="00676797">
        <w:rPr>
          <w:color w:val="000000"/>
          <w:sz w:val="32"/>
          <w:szCs w:val="32"/>
        </w:rPr>
        <w:t>о</w:t>
      </w:r>
      <w:r w:rsidRPr="00676797">
        <w:rPr>
          <w:color w:val="000000"/>
          <w:sz w:val="32"/>
          <w:szCs w:val="32"/>
        </w:rPr>
        <w:t>сителей в баз</w:t>
      </w:r>
      <w:r>
        <w:rPr>
          <w:color w:val="000000"/>
          <w:sz w:val="32"/>
          <w:szCs w:val="32"/>
        </w:rPr>
        <w:t>е</w:t>
      </w:r>
      <w:r w:rsidRPr="00676797">
        <w:rPr>
          <w:color w:val="000000"/>
          <w:sz w:val="32"/>
          <w:szCs w:val="32"/>
        </w:rPr>
        <w:t xml:space="preserve">. Вторая особенность - малая ширина базы, </w:t>
      </w:r>
    </w:p>
    <w:p w:rsidR="00B429DD" w:rsidRDefault="00B429DD" w:rsidP="00A55EAB">
      <w:pPr>
        <w:spacing w:line="288" w:lineRule="atLeast"/>
        <w:jc w:val="both"/>
        <w:rPr>
          <w:color w:val="000000"/>
          <w:sz w:val="32"/>
          <w:szCs w:val="32"/>
        </w:rPr>
      </w:pPr>
      <w:r w:rsidRPr="00B429DD">
        <w:rPr>
          <w:sz w:val="32"/>
          <w:szCs w:val="32"/>
        </w:rPr>
        <w:t>ко</w:t>
      </w:r>
      <w:r w:rsidRPr="00B429DD">
        <w:rPr>
          <w:sz w:val="32"/>
          <w:szCs w:val="32"/>
        </w:rPr>
        <w:softHyphen/>
      </w:r>
      <w:r>
        <w:rPr>
          <w:sz w:val="32"/>
          <w:szCs w:val="32"/>
        </w:rPr>
        <w:softHyphen/>
      </w:r>
      <w:r>
        <w:rPr>
          <w:sz w:val="32"/>
          <w:szCs w:val="32"/>
        </w:rPr>
        <w:softHyphen/>
      </w:r>
      <w:r w:rsidRPr="00B429DD">
        <w:rPr>
          <w:sz w:val="32"/>
          <w:szCs w:val="32"/>
        </w:rPr>
        <w:t>торая соизмеряется с шириной запрещаю</w:t>
      </w:r>
      <w:r>
        <w:rPr>
          <w:sz w:val="32"/>
          <w:szCs w:val="32"/>
        </w:rPr>
        <w:softHyphen/>
      </w:r>
      <w:r w:rsidRPr="00B429DD">
        <w:rPr>
          <w:sz w:val="32"/>
          <w:szCs w:val="32"/>
        </w:rPr>
        <w:t>щего слоя в эмитте</w:t>
      </w:r>
      <w:r w:rsidRPr="00B429DD">
        <w:rPr>
          <w:sz w:val="32"/>
          <w:szCs w:val="32"/>
        </w:rPr>
        <w:t>р</w:t>
      </w:r>
      <w:r w:rsidRPr="00B429DD">
        <w:rPr>
          <w:sz w:val="32"/>
          <w:szCs w:val="32"/>
        </w:rPr>
        <w:t xml:space="preserve">ном и </w:t>
      </w:r>
      <w:r w:rsidRPr="00B429DD">
        <w:rPr>
          <w:color w:val="000000"/>
          <w:sz w:val="32"/>
          <w:szCs w:val="32"/>
        </w:rPr>
        <w:t>кол</w:t>
      </w:r>
      <w:r>
        <w:rPr>
          <w:color w:val="000000"/>
          <w:sz w:val="32"/>
          <w:szCs w:val="32"/>
        </w:rPr>
        <w:softHyphen/>
      </w:r>
      <w:r w:rsidRPr="00B429DD">
        <w:rPr>
          <w:color w:val="000000"/>
          <w:sz w:val="32"/>
          <w:szCs w:val="32"/>
        </w:rPr>
        <w:t xml:space="preserve">лекторном </w:t>
      </w:r>
      <w:r w:rsidRPr="00B429DD">
        <w:rPr>
          <w:i/>
          <w:color w:val="000000"/>
          <w:sz w:val="32"/>
          <w:szCs w:val="32"/>
          <w:lang/>
        </w:rPr>
        <w:t>p</w:t>
      </w:r>
      <w:r w:rsidRPr="00B429DD">
        <w:rPr>
          <w:i/>
          <w:color w:val="000000"/>
          <w:sz w:val="32"/>
          <w:szCs w:val="32"/>
        </w:rPr>
        <w:t>-</w:t>
      </w:r>
      <w:r w:rsidRPr="00B429DD">
        <w:rPr>
          <w:i/>
          <w:color w:val="000000"/>
          <w:sz w:val="32"/>
          <w:szCs w:val="32"/>
          <w:lang/>
        </w:rPr>
        <w:t>n</w:t>
      </w:r>
      <w:r w:rsidR="00D830A5">
        <w:rPr>
          <w:color w:val="000000"/>
          <w:sz w:val="32"/>
          <w:szCs w:val="32"/>
        </w:rPr>
        <w:t xml:space="preserve"> пере</w:t>
      </w:r>
      <w:r w:rsidRPr="00B429DD">
        <w:rPr>
          <w:color w:val="000000"/>
          <w:sz w:val="32"/>
          <w:szCs w:val="32"/>
        </w:rPr>
        <w:t>ходах.</w:t>
      </w:r>
    </w:p>
    <w:p w:rsidR="00B429DD" w:rsidRPr="00B429DD" w:rsidRDefault="00791E97" w:rsidP="00A55EAB">
      <w:pPr>
        <w:spacing w:line="288" w:lineRule="atLeast"/>
        <w:jc w:val="both"/>
        <w:rPr>
          <w:color w:val="000000"/>
          <w:sz w:val="32"/>
          <w:szCs w:val="32"/>
        </w:rPr>
      </w:pPr>
      <w:r>
        <w:rPr>
          <w:noProof/>
        </w:rPr>
        <w:drawing>
          <wp:anchor distT="0" distB="0" distL="114300" distR="114300" simplePos="0" relativeHeight="251715584" behindDoc="1" locked="0" layoutInCell="1" allowOverlap="1">
            <wp:simplePos x="0" y="0"/>
            <wp:positionH relativeFrom="column">
              <wp:align>left</wp:align>
            </wp:positionH>
            <wp:positionV relativeFrom="paragraph">
              <wp:posOffset>3810</wp:posOffset>
            </wp:positionV>
            <wp:extent cx="3982720" cy="2590800"/>
            <wp:effectExtent l="19050" t="0" r="0" b="0"/>
            <wp:wrapTight wrapText="bothSides">
              <wp:wrapPolygon edited="0">
                <wp:start x="-103" y="0"/>
                <wp:lineTo x="-103" y="21441"/>
                <wp:lineTo x="21593" y="21441"/>
                <wp:lineTo x="21593" y="0"/>
                <wp:lineTo x="-103" y="0"/>
              </wp:wrapPolygon>
            </wp:wrapTight>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2" cstate="print"/>
                    <a:srcRect/>
                    <a:stretch>
                      <a:fillRect/>
                    </a:stretch>
                  </pic:blipFill>
                  <pic:spPr bwMode="auto">
                    <a:xfrm>
                      <a:off x="0" y="0"/>
                      <a:ext cx="3982720" cy="2590800"/>
                    </a:xfrm>
                    <a:prstGeom prst="rect">
                      <a:avLst/>
                    </a:prstGeom>
                    <a:noFill/>
                    <a:ln w="9525">
                      <a:noFill/>
                      <a:miter lim="800000"/>
                      <a:headEnd/>
                      <a:tailEnd/>
                    </a:ln>
                  </pic:spPr>
                </pic:pic>
              </a:graphicData>
            </a:graphic>
          </wp:anchor>
        </w:drawing>
      </w:r>
    </w:p>
    <w:p w:rsidR="007C08C3" w:rsidRPr="006D4C66" w:rsidRDefault="00B31063" w:rsidP="00B31063">
      <w:pPr>
        <w:spacing w:line="288" w:lineRule="atLeast"/>
        <w:jc w:val="both"/>
        <w:rPr>
          <w:color w:val="000000"/>
          <w:sz w:val="28"/>
          <w:szCs w:val="28"/>
        </w:rPr>
      </w:pPr>
      <w:r>
        <w:rPr>
          <w:color w:val="000000"/>
          <w:sz w:val="28"/>
          <w:szCs w:val="28"/>
        </w:rPr>
        <w:t xml:space="preserve"> </w:t>
      </w:r>
      <w:r w:rsidR="00B429DD" w:rsidRPr="00FF5ECC">
        <w:rPr>
          <w:color w:val="000000"/>
          <w:sz w:val="28"/>
          <w:szCs w:val="28"/>
        </w:rPr>
        <w:t>Рис.3.2</w:t>
      </w:r>
      <w:r w:rsidR="00B429DD">
        <w:rPr>
          <w:color w:val="000000"/>
          <w:sz w:val="28"/>
          <w:szCs w:val="28"/>
        </w:rPr>
        <w:t>.</w:t>
      </w:r>
      <w:r w:rsidR="00B429DD" w:rsidRPr="00FF5ECC">
        <w:rPr>
          <w:color w:val="000000"/>
          <w:sz w:val="28"/>
          <w:szCs w:val="28"/>
          <w:lang/>
        </w:rPr>
        <w:t> </w:t>
      </w:r>
      <w:r w:rsidR="00B429DD" w:rsidRPr="00FF5ECC">
        <w:rPr>
          <w:color w:val="000000"/>
          <w:sz w:val="28"/>
          <w:szCs w:val="28"/>
        </w:rPr>
        <w:t xml:space="preserve">Структура </w:t>
      </w:r>
      <w:r>
        <w:rPr>
          <w:color w:val="000000"/>
          <w:sz w:val="28"/>
          <w:szCs w:val="28"/>
        </w:rPr>
        <w:t>бипо-</w:t>
      </w:r>
      <w:r w:rsidR="007C08C3" w:rsidRPr="006D4C66">
        <w:rPr>
          <w:color w:val="000000"/>
          <w:sz w:val="28"/>
          <w:szCs w:val="28"/>
        </w:rPr>
        <w:t xml:space="preserve">   </w:t>
      </w:r>
    </w:p>
    <w:p w:rsidR="007C08C3" w:rsidRPr="007C08C3" w:rsidRDefault="00B31063" w:rsidP="00A55EAB">
      <w:pPr>
        <w:spacing w:line="288" w:lineRule="atLeast"/>
        <w:jc w:val="both"/>
        <w:rPr>
          <w:color w:val="000000"/>
          <w:sz w:val="28"/>
          <w:szCs w:val="28"/>
        </w:rPr>
      </w:pPr>
      <w:r>
        <w:rPr>
          <w:color w:val="000000"/>
          <w:sz w:val="28"/>
          <w:szCs w:val="28"/>
        </w:rPr>
        <w:t xml:space="preserve">   </w:t>
      </w:r>
      <w:r w:rsidR="00B429DD" w:rsidRPr="00FF5ECC">
        <w:rPr>
          <w:color w:val="000000"/>
          <w:sz w:val="28"/>
          <w:szCs w:val="28"/>
        </w:rPr>
        <w:t>лярного транзис</w:t>
      </w:r>
      <w:r>
        <w:rPr>
          <w:color w:val="000000"/>
          <w:sz w:val="28"/>
          <w:szCs w:val="28"/>
        </w:rPr>
        <w:t>тора</w:t>
      </w:r>
      <w:r w:rsidR="007C08C3" w:rsidRPr="007C08C3">
        <w:rPr>
          <w:color w:val="000000"/>
          <w:sz w:val="28"/>
          <w:szCs w:val="28"/>
        </w:rPr>
        <w:t xml:space="preserve">   </w:t>
      </w:r>
    </w:p>
    <w:p w:rsidR="00B429DD" w:rsidRDefault="00B429DD" w:rsidP="00A55EAB">
      <w:pPr>
        <w:spacing w:line="288" w:lineRule="atLeast"/>
        <w:jc w:val="both"/>
        <w:rPr>
          <w:color w:val="000000"/>
          <w:sz w:val="32"/>
          <w:szCs w:val="32"/>
        </w:rPr>
      </w:pPr>
    </w:p>
    <w:p w:rsidR="00AD019D" w:rsidRDefault="00B429DD" w:rsidP="004B414E">
      <w:pPr>
        <w:spacing w:line="288" w:lineRule="atLeast"/>
        <w:ind w:firstLine="567"/>
        <w:jc w:val="both"/>
        <w:rPr>
          <w:color w:val="000000"/>
          <w:sz w:val="32"/>
          <w:szCs w:val="32"/>
        </w:rPr>
      </w:pPr>
      <w:r w:rsidRPr="001D7819">
        <w:rPr>
          <w:b/>
          <w:color w:val="000000"/>
          <w:sz w:val="32"/>
          <w:szCs w:val="32"/>
        </w:rPr>
        <w:t>Процессы в эми</w:t>
      </w:r>
      <w:r w:rsidRPr="001D7819">
        <w:rPr>
          <w:b/>
          <w:color w:val="000000"/>
          <w:sz w:val="32"/>
          <w:szCs w:val="32"/>
        </w:rPr>
        <w:t>т</w:t>
      </w:r>
      <w:r w:rsidR="007C08C3" w:rsidRPr="007C08C3">
        <w:rPr>
          <w:b/>
          <w:color w:val="000000"/>
          <w:sz w:val="32"/>
          <w:szCs w:val="32"/>
        </w:rPr>
        <w:softHyphen/>
      </w:r>
      <w:r w:rsidRPr="001D7819">
        <w:rPr>
          <w:b/>
          <w:color w:val="000000"/>
          <w:sz w:val="32"/>
          <w:szCs w:val="32"/>
        </w:rPr>
        <w:t>тере транзистора.</w:t>
      </w:r>
      <w:r w:rsidRPr="00676797">
        <w:rPr>
          <w:color w:val="000000"/>
          <w:sz w:val="32"/>
          <w:szCs w:val="32"/>
        </w:rPr>
        <w:t xml:space="preserve"> При смещении эмит</w:t>
      </w:r>
      <w:r w:rsidR="004B414E">
        <w:rPr>
          <w:color w:val="000000"/>
          <w:sz w:val="32"/>
          <w:szCs w:val="32"/>
        </w:rPr>
        <w:softHyphen/>
      </w:r>
      <w:r w:rsidRPr="00676797">
        <w:rPr>
          <w:color w:val="000000"/>
          <w:sz w:val="32"/>
          <w:szCs w:val="32"/>
        </w:rPr>
        <w:t>тер</w:t>
      </w:r>
      <w:r w:rsidR="004B414E">
        <w:rPr>
          <w:color w:val="000000"/>
          <w:sz w:val="32"/>
          <w:szCs w:val="32"/>
        </w:rPr>
        <w:softHyphen/>
      </w:r>
      <w:r w:rsidRPr="00676797">
        <w:rPr>
          <w:color w:val="000000"/>
          <w:sz w:val="32"/>
          <w:szCs w:val="32"/>
        </w:rPr>
        <w:t>ного перехода в прямом направлении</w:t>
      </w:r>
      <w:r>
        <w:rPr>
          <w:color w:val="000000"/>
          <w:sz w:val="32"/>
          <w:szCs w:val="32"/>
        </w:rPr>
        <w:t xml:space="preserve"> (рис.3.2)</w:t>
      </w:r>
      <w:r w:rsidRPr="00676797">
        <w:rPr>
          <w:color w:val="000000"/>
          <w:sz w:val="32"/>
          <w:szCs w:val="32"/>
        </w:rPr>
        <w:t xml:space="preserve"> через него будет протекать пря</w:t>
      </w:r>
      <w:r w:rsidR="004B414E">
        <w:rPr>
          <w:color w:val="000000"/>
          <w:sz w:val="32"/>
          <w:szCs w:val="32"/>
        </w:rPr>
        <w:softHyphen/>
      </w:r>
      <w:r w:rsidRPr="00676797">
        <w:rPr>
          <w:color w:val="000000"/>
          <w:sz w:val="32"/>
          <w:szCs w:val="32"/>
        </w:rPr>
        <w:t>мой ток, который об</w:t>
      </w:r>
      <w:r w:rsidRPr="00676797">
        <w:rPr>
          <w:color w:val="000000"/>
          <w:sz w:val="32"/>
          <w:szCs w:val="32"/>
        </w:rPr>
        <w:t>у</w:t>
      </w:r>
      <w:r w:rsidRPr="00676797">
        <w:rPr>
          <w:color w:val="000000"/>
          <w:sz w:val="32"/>
          <w:szCs w:val="32"/>
        </w:rPr>
        <w:t>словлен инжекцией дырок из эмиттера в базу (дырочная составля</w:t>
      </w:r>
      <w:r w:rsidRPr="00676797">
        <w:rPr>
          <w:color w:val="000000"/>
          <w:sz w:val="32"/>
          <w:szCs w:val="32"/>
        </w:rPr>
        <w:t>ю</w:t>
      </w:r>
      <w:r w:rsidRPr="00676797">
        <w:rPr>
          <w:color w:val="000000"/>
          <w:sz w:val="32"/>
          <w:szCs w:val="32"/>
        </w:rPr>
        <w:t>щая эмиттерного тока) и встречным движением электронов из б</w:t>
      </w:r>
      <w:r w:rsidRPr="00676797">
        <w:rPr>
          <w:color w:val="000000"/>
          <w:sz w:val="32"/>
          <w:szCs w:val="32"/>
        </w:rPr>
        <w:t>а</w:t>
      </w:r>
      <w:r w:rsidRPr="00676797">
        <w:rPr>
          <w:color w:val="000000"/>
          <w:sz w:val="32"/>
          <w:szCs w:val="32"/>
        </w:rPr>
        <w:t>зы в эмиттер (электронная составляющая эмиттерн</w:t>
      </w:r>
      <w:r w:rsidRPr="00676797">
        <w:rPr>
          <w:color w:val="000000"/>
          <w:sz w:val="32"/>
          <w:szCs w:val="32"/>
        </w:rPr>
        <w:t>о</w:t>
      </w:r>
      <w:r w:rsidRPr="00676797">
        <w:rPr>
          <w:color w:val="000000"/>
          <w:sz w:val="32"/>
          <w:szCs w:val="32"/>
        </w:rPr>
        <w:t>го тока).</w:t>
      </w:r>
    </w:p>
    <w:p w:rsidR="00506F36" w:rsidRPr="00676797" w:rsidRDefault="00D830A5" w:rsidP="00A55EAB">
      <w:pPr>
        <w:spacing w:line="288" w:lineRule="atLeast"/>
        <w:ind w:firstLine="567"/>
        <w:jc w:val="both"/>
        <w:rPr>
          <w:color w:val="000000"/>
          <w:sz w:val="32"/>
          <w:szCs w:val="32"/>
        </w:rPr>
      </w:pPr>
      <w:r>
        <w:rPr>
          <w:i/>
          <w:color w:val="000000"/>
          <w:sz w:val="32"/>
          <w:szCs w:val="32"/>
        </w:rPr>
        <w:t xml:space="preserve">                             </w:t>
      </w:r>
      <w:r w:rsidR="00506F36" w:rsidRPr="007F2BF1">
        <w:rPr>
          <w:i/>
          <w:color w:val="000000"/>
          <w:sz w:val="32"/>
          <w:szCs w:val="32"/>
          <w:lang/>
        </w:rPr>
        <w:t>I</w:t>
      </w:r>
      <w:r w:rsidR="00506F36" w:rsidRPr="007F2BF1">
        <w:rPr>
          <w:i/>
          <w:color w:val="000000"/>
          <w:sz w:val="32"/>
          <w:szCs w:val="32"/>
          <w:vertAlign w:val="subscript"/>
        </w:rPr>
        <w:t>э</w:t>
      </w:r>
      <w:r w:rsidR="00506F36" w:rsidRPr="007F2BF1">
        <w:rPr>
          <w:i/>
          <w:color w:val="000000"/>
          <w:sz w:val="32"/>
          <w:szCs w:val="32"/>
        </w:rPr>
        <w:t xml:space="preserve">= </w:t>
      </w:r>
      <w:r w:rsidR="00506F36" w:rsidRPr="007F2BF1">
        <w:rPr>
          <w:i/>
          <w:color w:val="000000"/>
          <w:sz w:val="32"/>
          <w:szCs w:val="32"/>
          <w:lang/>
        </w:rPr>
        <w:t>I</w:t>
      </w:r>
      <w:r w:rsidR="00506F36" w:rsidRPr="007F2BF1">
        <w:rPr>
          <w:i/>
          <w:color w:val="000000"/>
          <w:sz w:val="32"/>
          <w:szCs w:val="32"/>
          <w:vertAlign w:val="subscript"/>
        </w:rPr>
        <w:t>эр</w:t>
      </w:r>
      <w:r w:rsidR="00506F36" w:rsidRPr="007F2BF1">
        <w:rPr>
          <w:i/>
          <w:color w:val="000000"/>
          <w:sz w:val="32"/>
          <w:szCs w:val="32"/>
        </w:rPr>
        <w:t xml:space="preserve"> + </w:t>
      </w:r>
      <w:r w:rsidR="00506F36" w:rsidRPr="007F2BF1">
        <w:rPr>
          <w:i/>
          <w:color w:val="000000"/>
          <w:sz w:val="32"/>
          <w:szCs w:val="32"/>
          <w:lang/>
        </w:rPr>
        <w:t>I</w:t>
      </w:r>
      <w:r w:rsidR="00506F36" w:rsidRPr="007F2BF1">
        <w:rPr>
          <w:i/>
          <w:color w:val="000000"/>
          <w:sz w:val="32"/>
          <w:szCs w:val="32"/>
          <w:vertAlign w:val="subscript"/>
        </w:rPr>
        <w:t>э</w:t>
      </w:r>
      <w:r w:rsidR="00506F36" w:rsidRPr="007F2BF1">
        <w:rPr>
          <w:i/>
          <w:color w:val="000000"/>
          <w:sz w:val="32"/>
          <w:szCs w:val="32"/>
          <w:vertAlign w:val="subscript"/>
          <w:lang/>
        </w:rPr>
        <w:t>n</w:t>
      </w:r>
      <w:r w:rsidR="00506F36" w:rsidRPr="007F2BF1">
        <w:rPr>
          <w:i/>
          <w:color w:val="000000"/>
          <w:sz w:val="32"/>
          <w:szCs w:val="32"/>
          <w:vertAlign w:val="subscript"/>
        </w:rPr>
        <w:t>;</w:t>
      </w:r>
      <w:r w:rsidR="00477CCF">
        <w:rPr>
          <w:i/>
          <w:color w:val="000000"/>
          <w:sz w:val="32"/>
          <w:szCs w:val="32"/>
          <w:vertAlign w:val="subscript"/>
        </w:rPr>
        <w:t xml:space="preserve"> </w:t>
      </w:r>
      <w:r>
        <w:rPr>
          <w:i/>
          <w:color w:val="000000"/>
          <w:sz w:val="32"/>
          <w:szCs w:val="32"/>
          <w:vertAlign w:val="subscript"/>
        </w:rPr>
        <w:t xml:space="preserve"> </w:t>
      </w:r>
      <w:r w:rsidR="00506F36" w:rsidRPr="007F2BF1">
        <w:rPr>
          <w:i/>
          <w:color w:val="000000"/>
          <w:sz w:val="32"/>
          <w:szCs w:val="32"/>
        </w:rPr>
        <w:t xml:space="preserve"> </w:t>
      </w:r>
      <w:r w:rsidR="00506F36" w:rsidRPr="007F2BF1">
        <w:rPr>
          <w:i/>
          <w:color w:val="000000"/>
          <w:sz w:val="32"/>
          <w:szCs w:val="32"/>
          <w:lang/>
        </w:rPr>
        <w:t>I</w:t>
      </w:r>
      <w:r w:rsidR="00506F36" w:rsidRPr="007F2BF1">
        <w:rPr>
          <w:i/>
          <w:color w:val="000000"/>
          <w:sz w:val="32"/>
          <w:szCs w:val="32"/>
          <w:vertAlign w:val="subscript"/>
        </w:rPr>
        <w:t>эр</w:t>
      </w:r>
      <w:r w:rsidR="00506F36" w:rsidRPr="007F2BF1">
        <w:rPr>
          <w:i/>
          <w:color w:val="000000"/>
          <w:sz w:val="32"/>
          <w:szCs w:val="32"/>
        </w:rPr>
        <w:t xml:space="preserve"> &gt;&gt; </w:t>
      </w:r>
      <w:r w:rsidR="00506F36" w:rsidRPr="007F2BF1">
        <w:rPr>
          <w:i/>
          <w:color w:val="000000"/>
          <w:sz w:val="32"/>
          <w:szCs w:val="32"/>
          <w:lang/>
        </w:rPr>
        <w:t>I</w:t>
      </w:r>
      <w:r w:rsidR="00506F36" w:rsidRPr="007F2BF1">
        <w:rPr>
          <w:i/>
          <w:color w:val="000000"/>
          <w:sz w:val="32"/>
          <w:szCs w:val="32"/>
          <w:vertAlign w:val="subscript"/>
        </w:rPr>
        <w:t>э</w:t>
      </w:r>
      <w:r w:rsidR="00506F36" w:rsidRPr="007F2BF1">
        <w:rPr>
          <w:i/>
          <w:color w:val="000000"/>
          <w:sz w:val="32"/>
          <w:szCs w:val="32"/>
          <w:vertAlign w:val="subscript"/>
          <w:lang/>
        </w:rPr>
        <w:t>n</w:t>
      </w:r>
      <w:r w:rsidR="00506F36" w:rsidRPr="00676797">
        <w:rPr>
          <w:color w:val="000000"/>
          <w:sz w:val="32"/>
          <w:szCs w:val="32"/>
        </w:rPr>
        <w:t xml:space="preserve"> </w:t>
      </w:r>
      <w:r w:rsidR="00AD019D">
        <w:rPr>
          <w:color w:val="000000"/>
          <w:sz w:val="32"/>
          <w:szCs w:val="32"/>
        </w:rPr>
        <w:t>.</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Электронная составляющая замыкается через вывод базы и и</w:t>
      </w:r>
      <w:r w:rsidRPr="00676797">
        <w:rPr>
          <w:color w:val="000000"/>
          <w:sz w:val="32"/>
          <w:szCs w:val="32"/>
        </w:rPr>
        <w:t>с</w:t>
      </w:r>
      <w:r w:rsidRPr="00676797">
        <w:rPr>
          <w:color w:val="000000"/>
          <w:sz w:val="32"/>
          <w:szCs w:val="32"/>
        </w:rPr>
        <w:t>точн</w:t>
      </w:r>
      <w:r w:rsidRPr="00676797">
        <w:rPr>
          <w:color w:val="000000"/>
          <w:sz w:val="32"/>
          <w:szCs w:val="32"/>
        </w:rPr>
        <w:t>и</w:t>
      </w:r>
      <w:r w:rsidRPr="00676797">
        <w:rPr>
          <w:color w:val="000000"/>
          <w:sz w:val="32"/>
          <w:szCs w:val="32"/>
        </w:rPr>
        <w:t xml:space="preserve">к напряжения. </w:t>
      </w:r>
    </w:p>
    <w:p w:rsidR="00506F36" w:rsidRPr="00676797" w:rsidRDefault="006D1E3B" w:rsidP="00A55EAB">
      <w:pPr>
        <w:jc w:val="both"/>
        <w:rPr>
          <w:color w:val="000000"/>
          <w:sz w:val="32"/>
          <w:szCs w:val="32"/>
        </w:rPr>
      </w:pPr>
      <w:r>
        <w:rPr>
          <w:color w:val="000000"/>
          <w:sz w:val="32"/>
          <w:szCs w:val="32"/>
        </w:rPr>
        <w:t xml:space="preserve">      </w:t>
      </w:r>
      <w:r w:rsidR="00506F36" w:rsidRPr="00676797">
        <w:rPr>
          <w:color w:val="000000"/>
          <w:sz w:val="32"/>
          <w:szCs w:val="32"/>
          <w:lang/>
        </w:rPr>
        <w:t> </w:t>
      </w:r>
      <w:r w:rsidR="00B31063" w:rsidRPr="0008033E">
        <w:rPr>
          <w:position w:val="-24"/>
        </w:rPr>
        <w:object w:dxaOrig="1080" w:dyaOrig="620">
          <v:shape id="_x0000_i1038" type="#_x0000_t75" style="width:54pt;height:31pt" o:ole="">
            <v:imagedata r:id="rId73" o:title=""/>
          </v:shape>
          <o:OLEObject Type="Embed" ProgID="Equation.3" ShapeID="_x0000_i1038" DrawAspect="Content" ObjectID="_1547534711" r:id="rId74"/>
        </w:object>
      </w:r>
      <w:r w:rsidR="00506F36" w:rsidRPr="00676797">
        <w:rPr>
          <w:color w:val="000000"/>
          <w:sz w:val="32"/>
          <w:szCs w:val="32"/>
        </w:rPr>
        <w:t xml:space="preserve"> - коэффициент инжекции. Его величину стремятся сд</w:t>
      </w:r>
      <w:r w:rsidR="00506F36" w:rsidRPr="00676797">
        <w:rPr>
          <w:color w:val="000000"/>
          <w:sz w:val="32"/>
          <w:szCs w:val="32"/>
        </w:rPr>
        <w:t>е</w:t>
      </w:r>
      <w:r w:rsidR="00506F36" w:rsidRPr="00676797">
        <w:rPr>
          <w:color w:val="000000"/>
          <w:sz w:val="32"/>
          <w:szCs w:val="32"/>
        </w:rPr>
        <w:t xml:space="preserve">лать </w:t>
      </w:r>
      <w:r w:rsidR="0086439D">
        <w:rPr>
          <w:color w:val="000000"/>
          <w:sz w:val="32"/>
          <w:szCs w:val="32"/>
        </w:rPr>
        <w:t>максимально</w:t>
      </w:r>
      <w:r w:rsidR="00506F36" w:rsidRPr="00676797">
        <w:rPr>
          <w:color w:val="000000"/>
          <w:sz w:val="32"/>
          <w:szCs w:val="32"/>
        </w:rPr>
        <w:t xml:space="preserve"> </w:t>
      </w:r>
      <w:r w:rsidR="0086439D">
        <w:rPr>
          <w:color w:val="000000"/>
          <w:sz w:val="32"/>
          <w:szCs w:val="32"/>
        </w:rPr>
        <w:t>большой</w:t>
      </w:r>
      <w:r w:rsidR="00506F36" w:rsidRPr="002F6126">
        <w:rPr>
          <w:color w:val="000000"/>
          <w:sz w:val="32"/>
          <w:szCs w:val="32"/>
        </w:rPr>
        <w:t>.</w:t>
      </w:r>
      <w:r w:rsidR="00506F36" w:rsidRPr="00676797">
        <w:rPr>
          <w:color w:val="000000"/>
          <w:sz w:val="32"/>
          <w:szCs w:val="32"/>
        </w:rPr>
        <w:t xml:space="preserve"> Поэтому делают концентрацию ды</w:t>
      </w:r>
      <w:r w:rsidR="002F6126">
        <w:rPr>
          <w:color w:val="000000"/>
          <w:sz w:val="32"/>
          <w:szCs w:val="32"/>
        </w:rPr>
        <w:t>рок в эмиттере как можно больше</w:t>
      </w:r>
      <w:r w:rsidR="00506F36" w:rsidRPr="00676797">
        <w:rPr>
          <w:color w:val="000000"/>
          <w:sz w:val="32"/>
          <w:szCs w:val="32"/>
        </w:rPr>
        <w:t xml:space="preserve"> </w:t>
      </w:r>
      <w:r w:rsidR="002F6126">
        <w:rPr>
          <w:color w:val="000000"/>
          <w:sz w:val="32"/>
          <w:szCs w:val="32"/>
        </w:rPr>
        <w:t>по отношению к</w:t>
      </w:r>
      <w:r w:rsidR="00506F36" w:rsidRPr="00676797">
        <w:rPr>
          <w:color w:val="000000"/>
          <w:sz w:val="32"/>
          <w:szCs w:val="32"/>
        </w:rPr>
        <w:t xml:space="preserve"> концентраци</w:t>
      </w:r>
      <w:r w:rsidR="002F6126">
        <w:rPr>
          <w:color w:val="000000"/>
          <w:sz w:val="32"/>
          <w:szCs w:val="32"/>
        </w:rPr>
        <w:t>и</w:t>
      </w:r>
      <w:r w:rsidR="00506F36" w:rsidRPr="00676797">
        <w:rPr>
          <w:color w:val="000000"/>
          <w:sz w:val="32"/>
          <w:szCs w:val="32"/>
        </w:rPr>
        <w:t xml:space="preserve"> электр</w:t>
      </w:r>
      <w:r w:rsidR="00506F36" w:rsidRPr="00676797">
        <w:rPr>
          <w:color w:val="000000"/>
          <w:sz w:val="32"/>
          <w:szCs w:val="32"/>
        </w:rPr>
        <w:t>о</w:t>
      </w:r>
      <w:r w:rsidR="00506F36" w:rsidRPr="00676797">
        <w:rPr>
          <w:color w:val="000000"/>
          <w:sz w:val="32"/>
          <w:szCs w:val="32"/>
        </w:rPr>
        <w:t>нов в базе. Основная функция эмиттерного перехода - инжекция о</w:t>
      </w:r>
      <w:r w:rsidR="00506F36" w:rsidRPr="00676797">
        <w:rPr>
          <w:color w:val="000000"/>
          <w:sz w:val="32"/>
          <w:szCs w:val="32"/>
        </w:rPr>
        <w:t>с</w:t>
      </w:r>
      <w:r w:rsidR="00506F36" w:rsidRPr="00676797">
        <w:rPr>
          <w:color w:val="000000"/>
          <w:sz w:val="32"/>
          <w:szCs w:val="32"/>
        </w:rPr>
        <w:t>новных нос</w:t>
      </w:r>
      <w:r w:rsidR="00506F36" w:rsidRPr="00676797">
        <w:rPr>
          <w:color w:val="000000"/>
          <w:sz w:val="32"/>
          <w:szCs w:val="32"/>
        </w:rPr>
        <w:t>и</w:t>
      </w:r>
      <w:r w:rsidR="00506F36" w:rsidRPr="00676797">
        <w:rPr>
          <w:color w:val="000000"/>
          <w:sz w:val="32"/>
          <w:szCs w:val="32"/>
        </w:rPr>
        <w:t xml:space="preserve">телей (дырок) из эмиттера в базу. </w:t>
      </w:r>
    </w:p>
    <w:p w:rsidR="00506F36" w:rsidRPr="00676797" w:rsidRDefault="00506F36" w:rsidP="00A55EAB">
      <w:pPr>
        <w:spacing w:line="288" w:lineRule="atLeast"/>
        <w:ind w:firstLine="567"/>
        <w:jc w:val="both"/>
        <w:rPr>
          <w:color w:val="000000"/>
          <w:sz w:val="32"/>
          <w:szCs w:val="32"/>
        </w:rPr>
      </w:pPr>
      <w:r w:rsidRPr="001D7819">
        <w:rPr>
          <w:b/>
          <w:color w:val="000000"/>
          <w:sz w:val="32"/>
          <w:szCs w:val="32"/>
        </w:rPr>
        <w:t>Процессы в базе транзистора.</w:t>
      </w:r>
      <w:r w:rsidRPr="00676797">
        <w:rPr>
          <w:color w:val="000000"/>
          <w:sz w:val="32"/>
          <w:szCs w:val="32"/>
        </w:rPr>
        <w:t xml:space="preserve"> Дырки, инжектируемые в базу, являются там неосновными носителями заряда. В результате инже</w:t>
      </w:r>
      <w:r w:rsidRPr="00676797">
        <w:rPr>
          <w:color w:val="000000"/>
          <w:sz w:val="32"/>
          <w:szCs w:val="32"/>
        </w:rPr>
        <w:t>к</w:t>
      </w:r>
      <w:r w:rsidRPr="00676797">
        <w:rPr>
          <w:color w:val="000000"/>
          <w:sz w:val="32"/>
          <w:szCs w:val="32"/>
        </w:rPr>
        <w:t>ции начнет повышат</w:t>
      </w:r>
      <w:r w:rsidR="00404A2A">
        <w:rPr>
          <w:color w:val="000000"/>
          <w:sz w:val="32"/>
          <w:szCs w:val="32"/>
        </w:rPr>
        <w:t>ь</w:t>
      </w:r>
      <w:r w:rsidRPr="00676797">
        <w:rPr>
          <w:color w:val="000000"/>
          <w:sz w:val="32"/>
          <w:szCs w:val="32"/>
        </w:rPr>
        <w:t>ся концентрация дырок в базе около эмиттерн</w:t>
      </w:r>
      <w:r w:rsidRPr="00676797">
        <w:rPr>
          <w:color w:val="000000"/>
          <w:sz w:val="32"/>
          <w:szCs w:val="32"/>
        </w:rPr>
        <w:t>о</w:t>
      </w:r>
      <w:r w:rsidRPr="00676797">
        <w:rPr>
          <w:color w:val="000000"/>
          <w:sz w:val="32"/>
          <w:szCs w:val="32"/>
        </w:rPr>
        <w:lastRenderedPageBreak/>
        <w:t>го перехода. Они будут стремит</w:t>
      </w:r>
      <w:r w:rsidR="00404A2A">
        <w:rPr>
          <w:color w:val="000000"/>
          <w:sz w:val="32"/>
          <w:szCs w:val="32"/>
        </w:rPr>
        <w:t>ь</w:t>
      </w:r>
      <w:r w:rsidRPr="00676797">
        <w:rPr>
          <w:color w:val="000000"/>
          <w:sz w:val="32"/>
          <w:szCs w:val="32"/>
        </w:rPr>
        <w:t>ся диффундировать вглубь базы</w:t>
      </w:r>
      <w:r w:rsidR="00FB4B67">
        <w:rPr>
          <w:color w:val="000000"/>
          <w:sz w:val="32"/>
          <w:szCs w:val="32"/>
        </w:rPr>
        <w:t>,</w:t>
      </w:r>
      <w:r w:rsidRPr="00676797">
        <w:rPr>
          <w:color w:val="000000"/>
          <w:sz w:val="32"/>
          <w:szCs w:val="32"/>
        </w:rPr>
        <w:t xml:space="preserve"> и часть из них будет рекомбинировать с электронами (основными н</w:t>
      </w:r>
      <w:r w:rsidRPr="00676797">
        <w:rPr>
          <w:color w:val="000000"/>
          <w:sz w:val="32"/>
          <w:szCs w:val="32"/>
        </w:rPr>
        <w:t>о</w:t>
      </w:r>
      <w:r w:rsidRPr="00676797">
        <w:rPr>
          <w:color w:val="000000"/>
          <w:sz w:val="32"/>
          <w:szCs w:val="32"/>
        </w:rPr>
        <w:t>сителями). Нерекомбинированная часть в результате диффузии м</w:t>
      </w:r>
      <w:r w:rsidRPr="00676797">
        <w:rPr>
          <w:color w:val="000000"/>
          <w:sz w:val="32"/>
          <w:szCs w:val="32"/>
        </w:rPr>
        <w:t>о</w:t>
      </w:r>
      <w:r w:rsidRPr="00676797">
        <w:rPr>
          <w:color w:val="000000"/>
          <w:sz w:val="32"/>
          <w:szCs w:val="32"/>
        </w:rPr>
        <w:t>жет до</w:t>
      </w:r>
      <w:r w:rsidRPr="00676797">
        <w:rPr>
          <w:color w:val="000000"/>
          <w:sz w:val="32"/>
          <w:szCs w:val="32"/>
        </w:rPr>
        <w:t>с</w:t>
      </w:r>
      <w:r w:rsidRPr="00676797">
        <w:rPr>
          <w:color w:val="000000"/>
          <w:sz w:val="32"/>
          <w:szCs w:val="32"/>
        </w:rPr>
        <w:t>тигать коллекторного перехода. Ширину базы делают меньше длины свободного пробега электронов, в результате время, необх</w:t>
      </w:r>
      <w:r w:rsidRPr="00676797">
        <w:rPr>
          <w:color w:val="000000"/>
          <w:sz w:val="32"/>
          <w:szCs w:val="32"/>
        </w:rPr>
        <w:t>о</w:t>
      </w:r>
      <w:r w:rsidRPr="00676797">
        <w:rPr>
          <w:color w:val="000000"/>
          <w:sz w:val="32"/>
          <w:szCs w:val="32"/>
        </w:rPr>
        <w:t xml:space="preserve">димое </w:t>
      </w:r>
      <w:r w:rsidR="00477CCF">
        <w:rPr>
          <w:color w:val="000000"/>
          <w:sz w:val="32"/>
          <w:szCs w:val="32"/>
        </w:rPr>
        <w:t>дыркам на</w:t>
      </w:r>
      <w:r w:rsidRPr="00676797">
        <w:rPr>
          <w:color w:val="000000"/>
          <w:sz w:val="32"/>
          <w:szCs w:val="32"/>
        </w:rPr>
        <w:t xml:space="preserve"> преодоления базы в результате диффузии, будет меньше, чем время жизни дырок. Недостаток электронов, пошедших на рекомбинацию дырок, вос</w:t>
      </w:r>
      <w:r w:rsidR="001D7819">
        <w:rPr>
          <w:color w:val="000000"/>
          <w:sz w:val="32"/>
          <w:szCs w:val="32"/>
        </w:rPr>
        <w:t>полняется через базовые выводы</w:t>
      </w:r>
      <w:r w:rsidR="00FB4B67">
        <w:rPr>
          <w:color w:val="000000"/>
          <w:sz w:val="32"/>
          <w:szCs w:val="32"/>
        </w:rPr>
        <w:t>,</w:t>
      </w:r>
      <w:r w:rsidR="001D7819">
        <w:rPr>
          <w:color w:val="000000"/>
          <w:sz w:val="32"/>
          <w:szCs w:val="32"/>
        </w:rPr>
        <w:t xml:space="preserve"> и</w:t>
      </w:r>
      <w:r w:rsidRPr="00676797">
        <w:rPr>
          <w:color w:val="000000"/>
          <w:sz w:val="32"/>
          <w:szCs w:val="32"/>
        </w:rPr>
        <w:t xml:space="preserve"> </w:t>
      </w:r>
      <w:r w:rsidR="00923C37">
        <w:rPr>
          <w:color w:val="000000"/>
          <w:sz w:val="32"/>
          <w:szCs w:val="32"/>
        </w:rPr>
        <w:t xml:space="preserve">тем самым </w:t>
      </w:r>
      <w:r w:rsidRPr="00676797">
        <w:rPr>
          <w:color w:val="000000"/>
          <w:sz w:val="32"/>
          <w:szCs w:val="32"/>
        </w:rPr>
        <w:t>создает</w:t>
      </w:r>
      <w:r w:rsidR="001D7819">
        <w:rPr>
          <w:color w:val="000000"/>
          <w:sz w:val="32"/>
          <w:szCs w:val="32"/>
        </w:rPr>
        <w:t>ся</w:t>
      </w:r>
      <w:r w:rsidRPr="00676797">
        <w:rPr>
          <w:color w:val="000000"/>
          <w:sz w:val="32"/>
          <w:szCs w:val="32"/>
        </w:rPr>
        <w:t xml:space="preserve"> рекомбин</w:t>
      </w:r>
      <w:r w:rsidRPr="00676797">
        <w:rPr>
          <w:color w:val="000000"/>
          <w:sz w:val="32"/>
          <w:szCs w:val="32"/>
        </w:rPr>
        <w:t>а</w:t>
      </w:r>
      <w:r w:rsidRPr="00676797">
        <w:rPr>
          <w:color w:val="000000"/>
          <w:sz w:val="32"/>
          <w:szCs w:val="32"/>
        </w:rPr>
        <w:t xml:space="preserve">ционный базовый ток.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Дырки, достигшие границы коллекторного перехода, попадают в зону действия коллекторного перехода и переносятся в коллектор, тем самым создавая дырочную составляющую коллекторного тока. Поскольку в базе рекомбинирует малое количество дырок, то дыро</w:t>
      </w:r>
      <w:r w:rsidRPr="00676797">
        <w:rPr>
          <w:color w:val="000000"/>
          <w:sz w:val="32"/>
          <w:szCs w:val="32"/>
        </w:rPr>
        <w:t>ч</w:t>
      </w:r>
      <w:r w:rsidRPr="00676797">
        <w:rPr>
          <w:color w:val="000000"/>
          <w:sz w:val="32"/>
          <w:szCs w:val="32"/>
        </w:rPr>
        <w:t>ная составляющая коллекторного тока будет не намного</w:t>
      </w:r>
      <w:r w:rsidR="001D7819">
        <w:rPr>
          <w:color w:val="000000"/>
          <w:sz w:val="32"/>
          <w:szCs w:val="32"/>
        </w:rPr>
        <w:t xml:space="preserve"> </w:t>
      </w:r>
      <w:r w:rsidRPr="00676797">
        <w:rPr>
          <w:color w:val="000000"/>
          <w:sz w:val="32"/>
          <w:szCs w:val="32"/>
        </w:rPr>
        <w:t>меньше д</w:t>
      </w:r>
      <w:r w:rsidRPr="00676797">
        <w:rPr>
          <w:color w:val="000000"/>
          <w:sz w:val="32"/>
          <w:szCs w:val="32"/>
        </w:rPr>
        <w:t>ы</w:t>
      </w:r>
      <w:r w:rsidRPr="00676797">
        <w:rPr>
          <w:color w:val="000000"/>
          <w:sz w:val="32"/>
          <w:szCs w:val="32"/>
        </w:rPr>
        <w:t xml:space="preserve">рочной составляющей эмиттерного тока. </w:t>
      </w:r>
    </w:p>
    <w:p w:rsidR="00506F36" w:rsidRPr="00676797" w:rsidRDefault="00623D27" w:rsidP="00A55EAB">
      <w:pPr>
        <w:spacing w:line="288" w:lineRule="atLeast"/>
        <w:ind w:firstLine="567"/>
        <w:jc w:val="both"/>
        <w:rPr>
          <w:color w:val="000000"/>
          <w:sz w:val="32"/>
          <w:szCs w:val="32"/>
        </w:rPr>
      </w:pPr>
      <w:r w:rsidRPr="00E91424">
        <w:rPr>
          <w:position w:val="-26"/>
        </w:rPr>
        <w:object w:dxaOrig="1060" w:dyaOrig="639">
          <v:shape id="_x0000_i1039" type="#_x0000_t75" style="width:53pt;height:32pt" o:ole="">
            <v:imagedata r:id="rId75" o:title=""/>
          </v:shape>
          <o:OLEObject Type="Embed" ProgID="Equation.3" ShapeID="_x0000_i1039" DrawAspect="Content" ObjectID="_1547534712" r:id="rId76"/>
        </w:object>
      </w:r>
      <w:r w:rsidR="00506F36" w:rsidRPr="00676797">
        <w:rPr>
          <w:color w:val="000000"/>
          <w:sz w:val="32"/>
          <w:szCs w:val="32"/>
          <w:lang/>
        </w:rPr>
        <w:t> </w:t>
      </w:r>
      <w:r w:rsidR="00506F36" w:rsidRPr="00676797">
        <w:rPr>
          <w:color w:val="000000"/>
          <w:sz w:val="32"/>
          <w:szCs w:val="32"/>
        </w:rPr>
        <w:t xml:space="preserve">- коэффициент переноса ( его величина 0.95 - 0.99 ).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В результате </w:t>
      </w:r>
      <w:r w:rsidR="00791E97">
        <w:rPr>
          <w:noProof/>
          <w:color w:val="000000"/>
          <w:sz w:val="32"/>
          <w:szCs w:val="32"/>
          <w:vertAlign w:val="subscript"/>
        </w:rPr>
        <w:drawing>
          <wp:inline distT="0" distB="0" distL="0" distR="0">
            <wp:extent cx="1270000" cy="266700"/>
            <wp:effectExtent l="19050" t="0" r="6350" b="0"/>
            <wp:docPr id="26" name="Рисунок 26"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5"/>
                    <pic:cNvPicPr>
                      <a:picLocks noChangeAspect="1" noChangeArrowheads="1"/>
                    </pic:cNvPicPr>
                  </pic:nvPicPr>
                  <pic:blipFill>
                    <a:blip r:embed="rId77" cstate="print"/>
                    <a:srcRect/>
                    <a:stretch>
                      <a:fillRect/>
                    </a:stretch>
                  </pic:blipFill>
                  <pic:spPr bwMode="auto">
                    <a:xfrm>
                      <a:off x="0" y="0"/>
                      <a:ext cx="1270000" cy="266700"/>
                    </a:xfrm>
                    <a:prstGeom prst="rect">
                      <a:avLst/>
                    </a:prstGeom>
                    <a:noFill/>
                    <a:ln w="9525">
                      <a:noFill/>
                      <a:miter lim="800000"/>
                      <a:headEnd/>
                      <a:tailEnd/>
                    </a:ln>
                  </pic:spPr>
                </pic:pic>
              </a:graphicData>
            </a:graphic>
          </wp:inline>
        </w:drawing>
      </w:r>
      <w:r w:rsidR="00FB4B67">
        <w:rPr>
          <w:color w:val="000000"/>
          <w:sz w:val="32"/>
          <w:szCs w:val="32"/>
        </w:rPr>
        <w:t>.</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Так как </w:t>
      </w:r>
      <w:r w:rsidR="0086439D">
        <w:rPr>
          <w:color w:val="000000"/>
          <w:sz w:val="32"/>
          <w:szCs w:val="32"/>
        </w:rPr>
        <w:t xml:space="preserve"> </w:t>
      </w:r>
      <w:r w:rsidR="00791E97">
        <w:rPr>
          <w:noProof/>
          <w:color w:val="000000"/>
          <w:sz w:val="32"/>
          <w:szCs w:val="32"/>
          <w:vertAlign w:val="subscript"/>
        </w:rPr>
        <w:drawing>
          <wp:inline distT="0" distB="0" distL="0" distR="0">
            <wp:extent cx="533400" cy="241300"/>
            <wp:effectExtent l="19050" t="0" r="0" b="0"/>
            <wp:docPr id="27" name="Рисунок 27"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46"/>
                    <pic:cNvPicPr>
                      <a:picLocks noChangeAspect="1" noChangeArrowheads="1"/>
                    </pic:cNvPicPr>
                  </pic:nvPicPr>
                  <pic:blipFill>
                    <a:blip r:embed="rId78" cstate="print"/>
                    <a:srcRect/>
                    <a:stretch>
                      <a:fillRect/>
                    </a:stretch>
                  </pic:blipFill>
                  <pic:spPr bwMode="auto">
                    <a:xfrm>
                      <a:off x="0" y="0"/>
                      <a:ext cx="533400" cy="241300"/>
                    </a:xfrm>
                    <a:prstGeom prst="rect">
                      <a:avLst/>
                    </a:prstGeom>
                    <a:noFill/>
                    <a:ln w="9525">
                      <a:noFill/>
                      <a:miter lim="800000"/>
                      <a:headEnd/>
                      <a:tailEnd/>
                    </a:ln>
                  </pic:spPr>
                </pic:pic>
              </a:graphicData>
            </a:graphic>
          </wp:inline>
        </w:drawing>
      </w:r>
      <w:r w:rsidRPr="00676797">
        <w:rPr>
          <w:color w:val="000000"/>
          <w:sz w:val="32"/>
          <w:szCs w:val="32"/>
        </w:rPr>
        <w:t xml:space="preserve">, </w:t>
      </w:r>
      <w:r w:rsidR="0019274C" w:rsidRPr="0019274C">
        <w:rPr>
          <w:color w:val="000000"/>
          <w:sz w:val="32"/>
          <w:szCs w:val="32"/>
        </w:rPr>
        <w:t xml:space="preserve"> </w:t>
      </w:r>
      <w:r w:rsidRPr="00676797">
        <w:rPr>
          <w:color w:val="000000"/>
          <w:sz w:val="32"/>
          <w:szCs w:val="32"/>
        </w:rPr>
        <w:t xml:space="preserve">то </w:t>
      </w:r>
      <w:r w:rsidR="00791E97">
        <w:rPr>
          <w:noProof/>
          <w:color w:val="000000"/>
          <w:sz w:val="32"/>
          <w:szCs w:val="32"/>
          <w:vertAlign w:val="subscript"/>
        </w:rPr>
        <w:drawing>
          <wp:inline distT="0" distB="0" distL="0" distR="0">
            <wp:extent cx="685800" cy="266700"/>
            <wp:effectExtent l="19050" t="0" r="0" b="0"/>
            <wp:docPr id="28" name="Рисунок 28"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47"/>
                    <pic:cNvPicPr>
                      <a:picLocks noChangeAspect="1" noChangeArrowheads="1"/>
                    </pic:cNvPicPr>
                  </pic:nvPicPr>
                  <pic:blipFill>
                    <a:blip r:embed="rId79" cstate="print"/>
                    <a:srcRect/>
                    <a:stretch>
                      <a:fillRect/>
                    </a:stretch>
                  </pic:blipFill>
                  <pic:spPr bwMode="auto">
                    <a:xfrm>
                      <a:off x="0" y="0"/>
                      <a:ext cx="685800" cy="266700"/>
                    </a:xfrm>
                    <a:prstGeom prst="rect">
                      <a:avLst/>
                    </a:prstGeom>
                    <a:noFill/>
                    <a:ln w="9525">
                      <a:noFill/>
                      <a:miter lim="800000"/>
                      <a:headEnd/>
                      <a:tailEnd/>
                    </a:ln>
                  </pic:spPr>
                </pic:pic>
              </a:graphicData>
            </a:graphic>
          </wp:inline>
        </w:drawing>
      </w:r>
      <w:r w:rsidRPr="00676797">
        <w:rPr>
          <w:color w:val="000000"/>
          <w:sz w:val="32"/>
          <w:szCs w:val="32"/>
        </w:rPr>
        <w:t xml:space="preserve">. </w:t>
      </w:r>
    </w:p>
    <w:p w:rsidR="00506F36" w:rsidRPr="00676797" w:rsidRDefault="00FB4B67" w:rsidP="00A55EAB">
      <w:pPr>
        <w:spacing w:line="288" w:lineRule="atLeast"/>
        <w:ind w:firstLine="567"/>
        <w:jc w:val="both"/>
        <w:rPr>
          <w:color w:val="000000"/>
          <w:sz w:val="32"/>
          <w:szCs w:val="32"/>
        </w:rPr>
      </w:pPr>
      <w:r>
        <w:rPr>
          <w:color w:val="000000"/>
          <w:sz w:val="32"/>
          <w:szCs w:val="32"/>
        </w:rPr>
        <w:t>Величина α →</w:t>
      </w:r>
      <w:r w:rsidR="00506F36" w:rsidRPr="00676797">
        <w:rPr>
          <w:color w:val="000000"/>
          <w:sz w:val="32"/>
          <w:szCs w:val="32"/>
        </w:rPr>
        <w:t>1 и называется коэффициентом передачи тока эмиттера. Т</w:t>
      </w:r>
      <w:r w:rsidR="002F6126">
        <w:rPr>
          <w:color w:val="000000"/>
          <w:sz w:val="32"/>
          <w:szCs w:val="32"/>
        </w:rPr>
        <w:t xml:space="preserve">ак </w:t>
      </w:r>
      <w:r w:rsidR="00506F36" w:rsidRPr="00676797">
        <w:rPr>
          <w:color w:val="000000"/>
          <w:sz w:val="32"/>
          <w:szCs w:val="32"/>
        </w:rPr>
        <w:t>к</w:t>
      </w:r>
      <w:r w:rsidR="002F6126">
        <w:rPr>
          <w:color w:val="000000"/>
          <w:sz w:val="32"/>
          <w:szCs w:val="32"/>
        </w:rPr>
        <w:t>ак</w:t>
      </w:r>
      <w:r w:rsidR="00506F36" w:rsidRPr="00676797">
        <w:rPr>
          <w:color w:val="000000"/>
          <w:sz w:val="32"/>
          <w:szCs w:val="32"/>
        </w:rPr>
        <w:t xml:space="preserve"> коллекторный переход смещ</w:t>
      </w:r>
      <w:r w:rsidR="002F6126">
        <w:rPr>
          <w:color w:val="000000"/>
          <w:sz w:val="32"/>
          <w:szCs w:val="32"/>
        </w:rPr>
        <w:t>ё</w:t>
      </w:r>
      <w:r w:rsidR="00506F36" w:rsidRPr="00676797">
        <w:rPr>
          <w:color w:val="000000"/>
          <w:sz w:val="32"/>
          <w:szCs w:val="32"/>
        </w:rPr>
        <w:t>н в обратном напра</w:t>
      </w:r>
      <w:r w:rsidR="00506F36" w:rsidRPr="00676797">
        <w:rPr>
          <w:color w:val="000000"/>
          <w:sz w:val="32"/>
          <w:szCs w:val="32"/>
        </w:rPr>
        <w:t>в</w:t>
      </w:r>
      <w:r w:rsidR="00506F36" w:rsidRPr="00676797">
        <w:rPr>
          <w:color w:val="000000"/>
          <w:sz w:val="32"/>
          <w:szCs w:val="32"/>
        </w:rPr>
        <w:t>лении, то через него,</w:t>
      </w:r>
      <w:r w:rsidR="001D7819">
        <w:rPr>
          <w:color w:val="000000"/>
          <w:sz w:val="32"/>
          <w:szCs w:val="32"/>
        </w:rPr>
        <w:t xml:space="preserve"> </w:t>
      </w:r>
      <w:r w:rsidR="00506F36" w:rsidRPr="00676797">
        <w:rPr>
          <w:color w:val="000000"/>
          <w:sz w:val="32"/>
          <w:szCs w:val="32"/>
        </w:rPr>
        <w:t xml:space="preserve">как и через любой смещенный </w:t>
      </w:r>
      <w:r w:rsidR="00506F36" w:rsidRPr="00404A2A">
        <w:rPr>
          <w:i/>
          <w:color w:val="000000"/>
          <w:sz w:val="32"/>
          <w:szCs w:val="32"/>
          <w:lang/>
        </w:rPr>
        <w:t>p</w:t>
      </w:r>
      <w:r w:rsidR="00506F36" w:rsidRPr="00404A2A">
        <w:rPr>
          <w:i/>
          <w:color w:val="000000"/>
          <w:sz w:val="32"/>
          <w:szCs w:val="32"/>
        </w:rPr>
        <w:t>-</w:t>
      </w:r>
      <w:r w:rsidR="00506F36" w:rsidRPr="00404A2A">
        <w:rPr>
          <w:i/>
          <w:color w:val="000000"/>
          <w:sz w:val="32"/>
          <w:szCs w:val="32"/>
          <w:lang/>
        </w:rPr>
        <w:t>n</w:t>
      </w:r>
      <w:r w:rsidR="00506F36" w:rsidRPr="00676797">
        <w:rPr>
          <w:color w:val="000000"/>
          <w:sz w:val="32"/>
          <w:szCs w:val="32"/>
        </w:rPr>
        <w:t xml:space="preserve"> переход, б</w:t>
      </w:r>
      <w:r w:rsidR="00506F36" w:rsidRPr="00676797">
        <w:rPr>
          <w:color w:val="000000"/>
          <w:sz w:val="32"/>
          <w:szCs w:val="32"/>
        </w:rPr>
        <w:t>у</w:t>
      </w:r>
      <w:r w:rsidR="00506F36" w:rsidRPr="00676797">
        <w:rPr>
          <w:color w:val="000000"/>
          <w:sz w:val="32"/>
          <w:szCs w:val="32"/>
        </w:rPr>
        <w:t>дет протекать т</w:t>
      </w:r>
      <w:r w:rsidR="00506F36" w:rsidRPr="00676797">
        <w:rPr>
          <w:color w:val="000000"/>
          <w:sz w:val="32"/>
          <w:szCs w:val="32"/>
        </w:rPr>
        <w:t>е</w:t>
      </w:r>
      <w:r w:rsidR="00506F36" w:rsidRPr="00676797">
        <w:rPr>
          <w:color w:val="000000"/>
          <w:sz w:val="32"/>
          <w:szCs w:val="32"/>
        </w:rPr>
        <w:t xml:space="preserve">пловой ток </w:t>
      </w:r>
      <w:r w:rsidR="00506F36" w:rsidRPr="007F2BF1">
        <w:rPr>
          <w:i/>
          <w:color w:val="000000"/>
          <w:sz w:val="32"/>
          <w:szCs w:val="32"/>
          <w:lang/>
        </w:rPr>
        <w:t>I</w:t>
      </w:r>
      <w:r w:rsidR="00506F36" w:rsidRPr="007F2BF1">
        <w:rPr>
          <w:i/>
          <w:color w:val="000000"/>
          <w:sz w:val="32"/>
          <w:szCs w:val="32"/>
          <w:vertAlign w:val="subscript"/>
        </w:rPr>
        <w:t>к0</w:t>
      </w:r>
      <w:r w:rsidR="00506F36" w:rsidRPr="00676797">
        <w:rPr>
          <w:color w:val="000000"/>
          <w:sz w:val="32"/>
          <w:szCs w:val="32"/>
        </w:rPr>
        <w:t xml:space="preserve">, в результате: </w:t>
      </w:r>
    </w:p>
    <w:p w:rsidR="00506F36" w:rsidRPr="00477CCF" w:rsidRDefault="00AB788B" w:rsidP="00A55EAB">
      <w:pPr>
        <w:jc w:val="both"/>
        <w:rPr>
          <w:color w:val="000000"/>
          <w:sz w:val="32"/>
          <w:szCs w:val="32"/>
        </w:rPr>
      </w:pPr>
      <w:r w:rsidRPr="002F6126">
        <w:t xml:space="preserve">                                                     </w:t>
      </w:r>
      <w:r w:rsidRPr="00BA772E">
        <w:rPr>
          <w:position w:val="-14"/>
        </w:rPr>
        <w:object w:dxaOrig="2480" w:dyaOrig="380">
          <v:shape id="_x0000_i1040" type="#_x0000_t75" style="width:124pt;height:19pt" o:ole="">
            <v:imagedata r:id="rId80" o:title=""/>
          </v:shape>
          <o:OLEObject Type="Embed" ProgID="Equation.3" ShapeID="_x0000_i1040" DrawAspect="Content" ObjectID="_1547534713" r:id="rId81"/>
        </w:object>
      </w:r>
      <w:r w:rsidR="00506F36" w:rsidRPr="00477CCF">
        <w:rPr>
          <w:color w:val="000000"/>
          <w:sz w:val="32"/>
          <w:szCs w:val="32"/>
        </w:rPr>
        <w:t xml:space="preserve"> </w:t>
      </w:r>
      <w:r w:rsidR="00757C88" w:rsidRPr="00477CCF">
        <w:rPr>
          <w:color w:val="000000"/>
          <w:sz w:val="32"/>
          <w:szCs w:val="32"/>
        </w:rPr>
        <w:t>.</w:t>
      </w:r>
      <w:r w:rsidR="00473FC9">
        <w:rPr>
          <w:color w:val="000000"/>
          <w:sz w:val="32"/>
          <w:szCs w:val="32"/>
        </w:rPr>
        <w:t xml:space="preserve">                                    (3.1)</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Полученное выражение отражает основное свойство транзистора - свойство управляемости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с помощью </w:t>
      </w:r>
      <w:r w:rsidRPr="007F2BF1">
        <w:rPr>
          <w:i/>
          <w:color w:val="000000"/>
          <w:sz w:val="32"/>
          <w:szCs w:val="32"/>
          <w:lang/>
        </w:rPr>
        <w:t>I</w:t>
      </w:r>
      <w:r w:rsidRPr="007F2BF1">
        <w:rPr>
          <w:i/>
          <w:color w:val="000000"/>
          <w:sz w:val="32"/>
          <w:szCs w:val="32"/>
          <w:vertAlign w:val="subscript"/>
        </w:rPr>
        <w:t>э</w:t>
      </w:r>
      <w:r w:rsidRPr="00676797">
        <w:rPr>
          <w:color w:val="000000"/>
          <w:sz w:val="32"/>
          <w:szCs w:val="32"/>
        </w:rPr>
        <w:t xml:space="preserve">. Второе слагаемое </w:t>
      </w:r>
      <w:r w:rsidRPr="007F2BF1">
        <w:rPr>
          <w:i/>
          <w:color w:val="000000"/>
          <w:sz w:val="32"/>
          <w:szCs w:val="32"/>
          <w:lang/>
        </w:rPr>
        <w:t>I</w:t>
      </w:r>
      <w:r w:rsidRPr="007F2BF1">
        <w:rPr>
          <w:i/>
          <w:color w:val="000000"/>
          <w:sz w:val="32"/>
          <w:szCs w:val="32"/>
          <w:vertAlign w:val="subscript"/>
        </w:rPr>
        <w:t>к0</w:t>
      </w:r>
      <w:r w:rsidRPr="00676797">
        <w:rPr>
          <w:color w:val="000000"/>
          <w:sz w:val="32"/>
          <w:szCs w:val="32"/>
        </w:rPr>
        <w:t xml:space="preserve"> явл</w:t>
      </w:r>
      <w:r w:rsidRPr="00676797">
        <w:rPr>
          <w:color w:val="000000"/>
          <w:sz w:val="32"/>
          <w:szCs w:val="32"/>
        </w:rPr>
        <w:t>я</w:t>
      </w:r>
      <w:r w:rsidRPr="00676797">
        <w:rPr>
          <w:color w:val="000000"/>
          <w:sz w:val="32"/>
          <w:szCs w:val="32"/>
        </w:rPr>
        <w:t>ется неуправляемой составляющей, он</w:t>
      </w:r>
      <w:r w:rsidR="00477CCF">
        <w:rPr>
          <w:color w:val="000000"/>
          <w:sz w:val="32"/>
          <w:szCs w:val="32"/>
        </w:rPr>
        <w:t>о</w:t>
      </w:r>
      <w:r w:rsidRPr="00676797">
        <w:rPr>
          <w:color w:val="000000"/>
          <w:sz w:val="32"/>
          <w:szCs w:val="32"/>
        </w:rPr>
        <w:t xml:space="preserve"> имеет малую величину и тот же порядок, что и в диодах, и так же зависит от температуры. Т.о., выходную коллекторную цепь транзистора в активном режиме можно представить в виде управляемого источника тока.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зависит только от </w:t>
      </w:r>
      <w:r w:rsidRPr="007F2BF1">
        <w:rPr>
          <w:i/>
          <w:color w:val="000000"/>
          <w:sz w:val="32"/>
          <w:szCs w:val="32"/>
          <w:lang/>
        </w:rPr>
        <w:t>I</w:t>
      </w:r>
      <w:r w:rsidRPr="007F2BF1">
        <w:rPr>
          <w:i/>
          <w:color w:val="000000"/>
          <w:sz w:val="32"/>
          <w:szCs w:val="32"/>
          <w:vertAlign w:val="subscript"/>
        </w:rPr>
        <w:t xml:space="preserve"> э</w:t>
      </w:r>
      <w:r w:rsidRPr="00676797">
        <w:rPr>
          <w:color w:val="000000"/>
          <w:sz w:val="32"/>
          <w:szCs w:val="32"/>
        </w:rPr>
        <w:t xml:space="preserve"> и не зависит практически от </w:t>
      </w:r>
      <w:r w:rsidRPr="007F2BF1">
        <w:rPr>
          <w:i/>
          <w:color w:val="000000"/>
          <w:sz w:val="32"/>
          <w:szCs w:val="32"/>
          <w:lang/>
        </w:rPr>
        <w:t>U</w:t>
      </w:r>
      <w:r w:rsidRPr="007F2BF1">
        <w:rPr>
          <w:i/>
          <w:color w:val="000000"/>
          <w:sz w:val="32"/>
          <w:szCs w:val="32"/>
          <w:vertAlign w:val="subscript"/>
        </w:rPr>
        <w:t>кб</w:t>
      </w:r>
      <w:r w:rsidRPr="00676797">
        <w:rPr>
          <w:color w:val="000000"/>
          <w:sz w:val="32"/>
          <w:szCs w:val="32"/>
        </w:rPr>
        <w:t xml:space="preserve"> при условии, что </w:t>
      </w:r>
      <w:r w:rsidRPr="007F2BF1">
        <w:rPr>
          <w:i/>
          <w:color w:val="000000"/>
          <w:sz w:val="32"/>
          <w:szCs w:val="32"/>
          <w:lang/>
        </w:rPr>
        <w:t>U</w:t>
      </w:r>
      <w:r w:rsidRPr="007F2BF1">
        <w:rPr>
          <w:i/>
          <w:color w:val="000000"/>
          <w:sz w:val="32"/>
          <w:szCs w:val="32"/>
          <w:vertAlign w:val="subscript"/>
        </w:rPr>
        <w:t xml:space="preserve">кб </w:t>
      </w:r>
      <w:r w:rsidRPr="007F2BF1">
        <w:rPr>
          <w:i/>
          <w:color w:val="000000"/>
          <w:sz w:val="32"/>
          <w:szCs w:val="32"/>
        </w:rPr>
        <w:t>&lt; 0</w:t>
      </w:r>
      <w:r w:rsidRPr="00676797">
        <w:rPr>
          <w:color w:val="000000"/>
          <w:sz w:val="32"/>
          <w:szCs w:val="32"/>
        </w:rPr>
        <w:t>.</w:t>
      </w:r>
      <w:r w:rsidRPr="00676797">
        <w:rPr>
          <w:color w:val="000000"/>
          <w:sz w:val="32"/>
          <w:szCs w:val="32"/>
          <w:vertAlign w:val="subscript"/>
        </w:rPr>
        <w:t xml:space="preserve"> </w:t>
      </w:r>
      <w:r w:rsidRPr="00676797">
        <w:rPr>
          <w:color w:val="000000"/>
          <w:sz w:val="32"/>
          <w:szCs w:val="32"/>
        </w:rPr>
        <w:t>Транз</w:t>
      </w:r>
      <w:r w:rsidR="00757C88">
        <w:rPr>
          <w:color w:val="000000"/>
          <w:sz w:val="32"/>
          <w:szCs w:val="32"/>
        </w:rPr>
        <w:t>и</w:t>
      </w:r>
      <w:r w:rsidRPr="00676797">
        <w:rPr>
          <w:color w:val="000000"/>
          <w:sz w:val="32"/>
          <w:szCs w:val="32"/>
        </w:rPr>
        <w:t>стор должен находит</w:t>
      </w:r>
      <w:r w:rsidR="001D7819">
        <w:rPr>
          <w:color w:val="000000"/>
          <w:sz w:val="32"/>
          <w:szCs w:val="32"/>
        </w:rPr>
        <w:t>ь</w:t>
      </w:r>
      <w:r w:rsidRPr="00676797">
        <w:rPr>
          <w:color w:val="000000"/>
          <w:sz w:val="32"/>
          <w:szCs w:val="32"/>
        </w:rPr>
        <w:t xml:space="preserve">ся в активном режиме (эмиттер </w:t>
      </w:r>
      <w:r w:rsidR="001D7819">
        <w:rPr>
          <w:color w:val="000000"/>
          <w:sz w:val="32"/>
          <w:szCs w:val="32"/>
        </w:rPr>
        <w:t>–</w:t>
      </w:r>
      <w:r w:rsidRPr="00676797">
        <w:rPr>
          <w:color w:val="000000"/>
          <w:sz w:val="32"/>
          <w:szCs w:val="32"/>
        </w:rPr>
        <w:t xml:space="preserve"> </w:t>
      </w:r>
      <w:r w:rsidR="001D7819">
        <w:rPr>
          <w:color w:val="000000"/>
          <w:sz w:val="32"/>
          <w:szCs w:val="32"/>
        </w:rPr>
        <w:t xml:space="preserve">смещён </w:t>
      </w:r>
      <w:r w:rsidRPr="00676797">
        <w:rPr>
          <w:color w:val="000000"/>
          <w:sz w:val="32"/>
          <w:szCs w:val="32"/>
        </w:rPr>
        <w:t>в прямом, коллектор - в обратном</w:t>
      </w:r>
      <w:r w:rsidR="001D7819">
        <w:rPr>
          <w:color w:val="000000"/>
          <w:sz w:val="32"/>
          <w:szCs w:val="32"/>
        </w:rPr>
        <w:t xml:space="preserve"> направлении</w:t>
      </w:r>
      <w:r w:rsidRPr="00676797">
        <w:rPr>
          <w:color w:val="000000"/>
          <w:sz w:val="32"/>
          <w:szCs w:val="32"/>
        </w:rPr>
        <w:t>). В коллекторную цепь можно включить нагрузку в виде сопротивления</w:t>
      </w:r>
      <w:r w:rsidR="0019274C" w:rsidRPr="0019274C">
        <w:rPr>
          <w:color w:val="000000"/>
          <w:sz w:val="32"/>
          <w:szCs w:val="32"/>
        </w:rPr>
        <w:t xml:space="preserve"> </w:t>
      </w:r>
      <w:r w:rsidR="0019274C" w:rsidRPr="007F2BF1">
        <w:rPr>
          <w:i/>
          <w:color w:val="000000"/>
          <w:sz w:val="32"/>
          <w:szCs w:val="32"/>
          <w:lang w:val="en-US"/>
        </w:rPr>
        <w:t>R</w:t>
      </w:r>
      <w:r w:rsidR="0019274C" w:rsidRPr="007F2BF1">
        <w:rPr>
          <w:i/>
          <w:color w:val="000000"/>
          <w:sz w:val="32"/>
          <w:szCs w:val="32"/>
          <w:vertAlign w:val="subscript"/>
        </w:rPr>
        <w:t>к</w:t>
      </w:r>
      <w:r w:rsidRPr="00676797">
        <w:rPr>
          <w:color w:val="000000"/>
          <w:sz w:val="32"/>
          <w:szCs w:val="32"/>
        </w:rPr>
        <w:t xml:space="preserve">. При этом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не умен</w:t>
      </w:r>
      <w:r w:rsidRPr="00676797">
        <w:rPr>
          <w:color w:val="000000"/>
          <w:sz w:val="32"/>
          <w:szCs w:val="32"/>
        </w:rPr>
        <w:t>ь</w:t>
      </w:r>
      <w:r w:rsidRPr="00676797">
        <w:rPr>
          <w:color w:val="000000"/>
          <w:sz w:val="32"/>
          <w:szCs w:val="32"/>
        </w:rPr>
        <w:t>шится, если сохранить обратное напряжение на коллекторном переходе. Потенциал коллектора должен быть меньше потенциала б</w:t>
      </w:r>
      <w:r w:rsidRPr="00676797">
        <w:rPr>
          <w:color w:val="000000"/>
          <w:sz w:val="32"/>
          <w:szCs w:val="32"/>
        </w:rPr>
        <w:t>а</w:t>
      </w:r>
      <w:r w:rsidRPr="00676797">
        <w:rPr>
          <w:color w:val="000000"/>
          <w:sz w:val="32"/>
          <w:szCs w:val="32"/>
        </w:rPr>
        <w:t xml:space="preserve">зы. На </w:t>
      </w:r>
      <w:r w:rsidRPr="007F2BF1">
        <w:rPr>
          <w:i/>
          <w:color w:val="000000"/>
          <w:sz w:val="32"/>
          <w:szCs w:val="32"/>
          <w:lang/>
        </w:rPr>
        <w:t>R</w:t>
      </w:r>
      <w:r w:rsidRPr="007F2BF1">
        <w:rPr>
          <w:i/>
          <w:color w:val="000000"/>
          <w:sz w:val="32"/>
          <w:szCs w:val="32"/>
          <w:vertAlign w:val="subscript"/>
        </w:rPr>
        <w:t>к</w:t>
      </w:r>
      <w:r w:rsidRPr="00676797">
        <w:rPr>
          <w:color w:val="000000"/>
          <w:sz w:val="32"/>
          <w:szCs w:val="32"/>
        </w:rPr>
        <w:t xml:space="preserve"> создается напряжение, которое пытается повысить потенц</w:t>
      </w:r>
      <w:r w:rsidRPr="00676797">
        <w:rPr>
          <w:color w:val="000000"/>
          <w:sz w:val="32"/>
          <w:szCs w:val="32"/>
        </w:rPr>
        <w:t>и</w:t>
      </w:r>
      <w:r w:rsidRPr="00676797">
        <w:rPr>
          <w:color w:val="000000"/>
          <w:sz w:val="32"/>
          <w:szCs w:val="32"/>
        </w:rPr>
        <w:t>ал коллектора отн</w:t>
      </w:r>
      <w:r w:rsidRPr="00676797">
        <w:rPr>
          <w:color w:val="000000"/>
          <w:sz w:val="32"/>
          <w:szCs w:val="32"/>
        </w:rPr>
        <w:t>о</w:t>
      </w:r>
      <w:r w:rsidRPr="00676797">
        <w:rPr>
          <w:color w:val="000000"/>
          <w:sz w:val="32"/>
          <w:szCs w:val="32"/>
        </w:rPr>
        <w:t xml:space="preserve">сительно базы </w:t>
      </w:r>
      <w:r w:rsidR="00A948C1">
        <w:rPr>
          <w:color w:val="000000"/>
          <w:sz w:val="32"/>
          <w:szCs w:val="32"/>
        </w:rPr>
        <w:t xml:space="preserve">до уровня, </w:t>
      </w:r>
      <w:r w:rsidRPr="00676797">
        <w:rPr>
          <w:color w:val="000000"/>
          <w:sz w:val="32"/>
          <w:szCs w:val="32"/>
        </w:rPr>
        <w:t>не бол</w:t>
      </w:r>
      <w:r w:rsidR="00FF2108">
        <w:rPr>
          <w:color w:val="000000"/>
          <w:sz w:val="32"/>
          <w:szCs w:val="32"/>
        </w:rPr>
        <w:t>е</w:t>
      </w:r>
      <w:r w:rsidRPr="00676797">
        <w:rPr>
          <w:color w:val="000000"/>
          <w:sz w:val="32"/>
          <w:szCs w:val="32"/>
        </w:rPr>
        <w:t xml:space="preserve">е нуля. </w:t>
      </w:r>
    </w:p>
    <w:p w:rsidR="00506F36" w:rsidRPr="00FB4B67" w:rsidRDefault="00791E97" w:rsidP="00A55EAB">
      <w:pPr>
        <w:spacing w:line="288" w:lineRule="atLeast"/>
        <w:ind w:firstLine="567"/>
        <w:jc w:val="both"/>
        <w:rPr>
          <w:color w:val="000000"/>
          <w:sz w:val="32"/>
          <w:szCs w:val="32"/>
        </w:rPr>
      </w:pPr>
      <w:r>
        <w:rPr>
          <w:noProof/>
          <w:color w:val="000000"/>
          <w:sz w:val="32"/>
          <w:szCs w:val="32"/>
          <w:vertAlign w:val="subscript"/>
        </w:rPr>
        <w:lastRenderedPageBreak/>
        <w:drawing>
          <wp:inline distT="0" distB="0" distL="0" distR="0">
            <wp:extent cx="977900" cy="266700"/>
            <wp:effectExtent l="19050" t="0" r="0" b="0"/>
            <wp:docPr id="30" name="Рисунок 30"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49"/>
                    <pic:cNvPicPr>
                      <a:picLocks noChangeAspect="1" noChangeArrowheads="1"/>
                    </pic:cNvPicPr>
                  </pic:nvPicPr>
                  <pic:blipFill>
                    <a:blip r:embed="rId82" cstate="print"/>
                    <a:srcRect/>
                    <a:stretch>
                      <a:fillRect/>
                    </a:stretch>
                  </pic:blipFill>
                  <pic:spPr bwMode="auto">
                    <a:xfrm>
                      <a:off x="0" y="0"/>
                      <a:ext cx="977900" cy="266700"/>
                    </a:xfrm>
                    <a:prstGeom prst="rect">
                      <a:avLst/>
                    </a:prstGeom>
                    <a:noFill/>
                    <a:ln w="9525">
                      <a:noFill/>
                      <a:miter lim="800000"/>
                      <a:headEnd/>
                      <a:tailEnd/>
                    </a:ln>
                  </pic:spPr>
                </pic:pic>
              </a:graphicData>
            </a:graphic>
          </wp:inline>
        </w:drawing>
      </w:r>
      <w:r w:rsidR="00506F36" w:rsidRPr="00676797">
        <w:rPr>
          <w:color w:val="000000"/>
          <w:sz w:val="32"/>
          <w:szCs w:val="32"/>
        </w:rPr>
        <w:t xml:space="preserve">; </w:t>
      </w:r>
      <w:r>
        <w:rPr>
          <w:noProof/>
          <w:color w:val="000000"/>
          <w:sz w:val="32"/>
          <w:szCs w:val="32"/>
          <w:vertAlign w:val="subscript"/>
        </w:rPr>
        <w:drawing>
          <wp:inline distT="0" distB="0" distL="0" distR="0">
            <wp:extent cx="1955800" cy="241300"/>
            <wp:effectExtent l="19050" t="0" r="6350" b="0"/>
            <wp:docPr id="31" name="Рисунок 31"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50"/>
                    <pic:cNvPicPr>
                      <a:picLocks noChangeAspect="1" noChangeArrowheads="1"/>
                    </pic:cNvPicPr>
                  </pic:nvPicPr>
                  <pic:blipFill>
                    <a:blip r:embed="rId83" cstate="print"/>
                    <a:srcRect/>
                    <a:stretch>
                      <a:fillRect/>
                    </a:stretch>
                  </pic:blipFill>
                  <pic:spPr bwMode="auto">
                    <a:xfrm>
                      <a:off x="0" y="0"/>
                      <a:ext cx="1955800" cy="241300"/>
                    </a:xfrm>
                    <a:prstGeom prst="rect">
                      <a:avLst/>
                    </a:prstGeom>
                    <a:noFill/>
                    <a:ln w="9525">
                      <a:noFill/>
                      <a:miter lim="800000"/>
                      <a:headEnd/>
                      <a:tailEnd/>
                    </a:ln>
                  </pic:spPr>
                </pic:pic>
              </a:graphicData>
            </a:graphic>
          </wp:inline>
        </w:drawing>
      </w:r>
      <w:r w:rsidR="00FB4B67">
        <w:rPr>
          <w:color w:val="000000"/>
          <w:sz w:val="32"/>
          <w:szCs w:val="32"/>
        </w:rPr>
        <w:t xml:space="preserve"> .</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На коллекторном сопротивлении можно получить падение н</w:t>
      </w:r>
      <w:r w:rsidRPr="00676797">
        <w:rPr>
          <w:color w:val="000000"/>
          <w:sz w:val="32"/>
          <w:szCs w:val="32"/>
        </w:rPr>
        <w:t>а</w:t>
      </w:r>
      <w:r w:rsidRPr="00676797">
        <w:rPr>
          <w:color w:val="000000"/>
          <w:sz w:val="32"/>
          <w:szCs w:val="32"/>
        </w:rPr>
        <w:t>пряжение, значительно превосходящее напряжение в цепи эмиттер-база</w:t>
      </w:r>
      <w:r w:rsidR="00404A2A">
        <w:rPr>
          <w:color w:val="000000"/>
          <w:sz w:val="32"/>
          <w:szCs w:val="32"/>
        </w:rPr>
        <w:t>,</w:t>
      </w:r>
      <w:r w:rsidRPr="00676797">
        <w:rPr>
          <w:color w:val="000000"/>
          <w:sz w:val="32"/>
          <w:szCs w:val="32"/>
        </w:rPr>
        <w:t xml:space="preserve"> и соответствующ</w:t>
      </w:r>
      <w:r w:rsidR="000818CC">
        <w:rPr>
          <w:color w:val="000000"/>
          <w:sz w:val="32"/>
          <w:szCs w:val="32"/>
        </w:rPr>
        <w:t>ая</w:t>
      </w:r>
      <w:r w:rsidRPr="00676797">
        <w:rPr>
          <w:color w:val="000000"/>
          <w:sz w:val="32"/>
          <w:szCs w:val="32"/>
        </w:rPr>
        <w:t xml:space="preserve"> мощност</w:t>
      </w:r>
      <w:r w:rsidR="000818CC">
        <w:rPr>
          <w:color w:val="000000"/>
          <w:sz w:val="32"/>
          <w:szCs w:val="32"/>
        </w:rPr>
        <w:t>ь</w:t>
      </w:r>
      <w:r w:rsidRPr="00676797">
        <w:rPr>
          <w:color w:val="000000"/>
          <w:sz w:val="32"/>
          <w:szCs w:val="32"/>
        </w:rPr>
        <w:t>, выделяем</w:t>
      </w:r>
      <w:r w:rsidR="000818CC">
        <w:rPr>
          <w:color w:val="000000"/>
          <w:sz w:val="32"/>
          <w:szCs w:val="32"/>
        </w:rPr>
        <w:t>ая</w:t>
      </w:r>
      <w:r w:rsidRPr="00676797">
        <w:rPr>
          <w:color w:val="000000"/>
          <w:sz w:val="32"/>
          <w:szCs w:val="32"/>
        </w:rPr>
        <w:t xml:space="preserve"> на </w:t>
      </w:r>
      <w:r w:rsidRPr="007F2BF1">
        <w:rPr>
          <w:i/>
          <w:color w:val="000000"/>
          <w:sz w:val="32"/>
          <w:szCs w:val="32"/>
          <w:lang/>
        </w:rPr>
        <w:t>R</w:t>
      </w:r>
      <w:r w:rsidRPr="007F2BF1">
        <w:rPr>
          <w:i/>
          <w:color w:val="000000"/>
          <w:sz w:val="32"/>
          <w:szCs w:val="32"/>
          <w:vertAlign w:val="subscript"/>
        </w:rPr>
        <w:t>к</w:t>
      </w:r>
      <w:r w:rsidRPr="00676797">
        <w:rPr>
          <w:color w:val="000000"/>
          <w:sz w:val="32"/>
          <w:szCs w:val="32"/>
        </w:rPr>
        <w:t>, будет знач</w:t>
      </w:r>
      <w:r w:rsidRPr="00676797">
        <w:rPr>
          <w:color w:val="000000"/>
          <w:sz w:val="32"/>
          <w:szCs w:val="32"/>
        </w:rPr>
        <w:t>и</w:t>
      </w:r>
      <w:r w:rsidRPr="00676797">
        <w:rPr>
          <w:color w:val="000000"/>
          <w:sz w:val="32"/>
          <w:szCs w:val="32"/>
        </w:rPr>
        <w:t xml:space="preserve">тельно больше мощности во входной цепи транзистора эмиттер-база. В этом случае можно получить усиление сигнала как по напряжению, так и по мощности. Усиление по </w:t>
      </w:r>
      <w:r w:rsidR="000818CC">
        <w:rPr>
          <w:color w:val="000000"/>
          <w:sz w:val="32"/>
          <w:szCs w:val="32"/>
        </w:rPr>
        <w:t>току в этом случае не получится -</w:t>
      </w:r>
      <w:r w:rsidRPr="00676797">
        <w:rPr>
          <w:color w:val="000000"/>
          <w:sz w:val="32"/>
          <w:szCs w:val="32"/>
        </w:rPr>
        <w:t xml:space="preserve">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будет близок к </w:t>
      </w:r>
      <w:r w:rsidRPr="007F2BF1">
        <w:rPr>
          <w:i/>
          <w:color w:val="000000"/>
          <w:sz w:val="32"/>
          <w:szCs w:val="32"/>
          <w:lang/>
        </w:rPr>
        <w:t>I</w:t>
      </w:r>
      <w:r w:rsidRPr="007F2BF1">
        <w:rPr>
          <w:i/>
          <w:color w:val="000000"/>
          <w:sz w:val="32"/>
          <w:szCs w:val="32"/>
          <w:vertAlign w:val="subscript"/>
        </w:rPr>
        <w:t xml:space="preserve"> э</w:t>
      </w:r>
      <w:r w:rsidRPr="00676797">
        <w:rPr>
          <w:color w:val="000000"/>
          <w:sz w:val="32"/>
          <w:szCs w:val="32"/>
        </w:rPr>
        <w:t xml:space="preserve">, но всегда </w:t>
      </w:r>
      <w:r w:rsidRPr="007F2BF1">
        <w:rPr>
          <w:i/>
          <w:color w:val="000000"/>
          <w:sz w:val="32"/>
          <w:szCs w:val="32"/>
          <w:lang/>
        </w:rPr>
        <w:t>I</w:t>
      </w:r>
      <w:r w:rsidRPr="007F2BF1">
        <w:rPr>
          <w:i/>
          <w:color w:val="000000"/>
          <w:sz w:val="32"/>
          <w:szCs w:val="32"/>
          <w:vertAlign w:val="subscript"/>
        </w:rPr>
        <w:t>к</w:t>
      </w:r>
      <w:r w:rsidRPr="007F2BF1">
        <w:rPr>
          <w:i/>
          <w:color w:val="000000"/>
          <w:sz w:val="32"/>
          <w:szCs w:val="32"/>
        </w:rPr>
        <w:t xml:space="preserve"> &lt;</w:t>
      </w:r>
      <w:r w:rsidRPr="007F2BF1">
        <w:rPr>
          <w:i/>
          <w:color w:val="000000"/>
          <w:sz w:val="32"/>
          <w:szCs w:val="32"/>
          <w:lang/>
        </w:rPr>
        <w:t>I</w:t>
      </w:r>
      <w:r w:rsidRPr="007F2BF1">
        <w:rPr>
          <w:i/>
          <w:color w:val="000000"/>
          <w:sz w:val="32"/>
          <w:szCs w:val="32"/>
          <w:vertAlign w:val="subscript"/>
        </w:rPr>
        <w:t xml:space="preserve"> э</w:t>
      </w:r>
      <w:r w:rsidRPr="007F2BF1">
        <w:rPr>
          <w:i/>
          <w:color w:val="000000"/>
          <w:sz w:val="32"/>
          <w:szCs w:val="32"/>
        </w:rPr>
        <w:t xml:space="preserve"> </w:t>
      </w:r>
      <w:r w:rsidRPr="00676797">
        <w:rPr>
          <w:color w:val="000000"/>
          <w:sz w:val="32"/>
          <w:szCs w:val="32"/>
        </w:rPr>
        <w:t>(</w:t>
      </w:r>
      <w:r w:rsidR="000818CC">
        <w:rPr>
          <w:color w:val="000000"/>
          <w:sz w:val="32"/>
          <w:szCs w:val="32"/>
          <w:lang/>
        </w:rPr>
        <w:t>α</w:t>
      </w:r>
      <w:r w:rsidRPr="00676797">
        <w:rPr>
          <w:color w:val="000000"/>
          <w:sz w:val="32"/>
          <w:szCs w:val="32"/>
        </w:rPr>
        <w:t xml:space="preserve"> &lt; 1)</w:t>
      </w:r>
      <w:r w:rsidR="000818CC">
        <w:rPr>
          <w:color w:val="000000"/>
          <w:sz w:val="32"/>
          <w:szCs w:val="32"/>
        </w:rPr>
        <w:t>:</w:t>
      </w:r>
      <w:r w:rsidRPr="00676797">
        <w:rPr>
          <w:color w:val="000000"/>
          <w:sz w:val="32"/>
          <w:szCs w:val="32"/>
        </w:rPr>
        <w:t xml:space="preserve"> </w:t>
      </w:r>
    </w:p>
    <w:p w:rsidR="00506F36" w:rsidRPr="00676797" w:rsidRDefault="00791E97" w:rsidP="00A55EAB">
      <w:pPr>
        <w:spacing w:line="288" w:lineRule="atLeast"/>
        <w:ind w:firstLine="567"/>
        <w:jc w:val="both"/>
        <w:rPr>
          <w:color w:val="000000"/>
          <w:sz w:val="32"/>
          <w:szCs w:val="32"/>
          <w:lang/>
        </w:rPr>
      </w:pPr>
      <w:r>
        <w:rPr>
          <w:noProof/>
          <w:color w:val="000000"/>
          <w:sz w:val="32"/>
          <w:szCs w:val="32"/>
          <w:vertAlign w:val="subscript"/>
        </w:rPr>
        <w:drawing>
          <wp:inline distT="0" distB="0" distL="0" distR="0">
            <wp:extent cx="838200" cy="241300"/>
            <wp:effectExtent l="19050" t="0" r="0" b="0"/>
            <wp:docPr id="32" name="Рисунок 32"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51"/>
                    <pic:cNvPicPr>
                      <a:picLocks noChangeAspect="1" noChangeArrowheads="1"/>
                    </pic:cNvPicPr>
                  </pic:nvPicPr>
                  <pic:blipFill>
                    <a:blip r:embed="rId84" cstate="print"/>
                    <a:srcRect/>
                    <a:stretch>
                      <a:fillRect/>
                    </a:stretch>
                  </pic:blipFill>
                  <pic:spPr bwMode="auto">
                    <a:xfrm>
                      <a:off x="0" y="0"/>
                      <a:ext cx="838200" cy="241300"/>
                    </a:xfrm>
                    <a:prstGeom prst="rect">
                      <a:avLst/>
                    </a:prstGeom>
                    <a:noFill/>
                    <a:ln w="9525">
                      <a:noFill/>
                      <a:miter lim="800000"/>
                      <a:headEnd/>
                      <a:tailEnd/>
                    </a:ln>
                  </pic:spPr>
                </pic:pic>
              </a:graphicData>
            </a:graphic>
          </wp:inline>
        </w:drawing>
      </w:r>
    </w:p>
    <w:p w:rsidR="00506F36" w:rsidRPr="00676797" w:rsidRDefault="00791E97" w:rsidP="00A55EAB">
      <w:pPr>
        <w:spacing w:line="288" w:lineRule="atLeast"/>
        <w:ind w:firstLine="567"/>
        <w:jc w:val="both"/>
        <w:rPr>
          <w:color w:val="000000"/>
          <w:sz w:val="32"/>
          <w:szCs w:val="32"/>
        </w:rPr>
      </w:pPr>
      <w:r>
        <w:rPr>
          <w:noProof/>
          <w:color w:val="000000"/>
          <w:sz w:val="32"/>
          <w:szCs w:val="32"/>
          <w:vertAlign w:val="subscript"/>
        </w:rPr>
        <w:drawing>
          <wp:inline distT="0" distB="0" distL="0" distR="0">
            <wp:extent cx="1333500" cy="228600"/>
            <wp:effectExtent l="19050" t="0" r="0" b="0"/>
            <wp:docPr id="33" name="Рисунок 33"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52"/>
                    <pic:cNvPicPr>
                      <a:picLocks noChangeAspect="1" noChangeArrowheads="1"/>
                    </pic:cNvPicPr>
                  </pic:nvPicPr>
                  <pic:blipFill>
                    <a:blip r:embed="rId85" cstate="print"/>
                    <a:srcRect/>
                    <a:stretch>
                      <a:fillRect/>
                    </a:stretch>
                  </pic:blipFill>
                  <pic:spPr bwMode="auto">
                    <a:xfrm>
                      <a:off x="0" y="0"/>
                      <a:ext cx="1333500" cy="228600"/>
                    </a:xfrm>
                    <a:prstGeom prst="rect">
                      <a:avLst/>
                    </a:prstGeom>
                    <a:noFill/>
                    <a:ln w="9525">
                      <a:noFill/>
                      <a:miter lim="800000"/>
                      <a:headEnd/>
                      <a:tailEnd/>
                    </a:ln>
                  </pic:spPr>
                </pic:pic>
              </a:graphicData>
            </a:graphic>
          </wp:inline>
        </w:drawing>
      </w:r>
      <w:r w:rsidR="00506F36" w:rsidRPr="00676797">
        <w:rPr>
          <w:color w:val="000000"/>
          <w:sz w:val="32"/>
          <w:szCs w:val="32"/>
        </w:rPr>
        <w:t xml:space="preserve">; </w:t>
      </w:r>
      <w:r>
        <w:rPr>
          <w:noProof/>
          <w:color w:val="000000"/>
          <w:sz w:val="32"/>
          <w:szCs w:val="32"/>
          <w:vertAlign w:val="subscript"/>
        </w:rPr>
        <w:drawing>
          <wp:inline distT="0" distB="0" distL="0" distR="0">
            <wp:extent cx="1384300" cy="228600"/>
            <wp:effectExtent l="19050" t="0" r="6350" b="0"/>
            <wp:docPr id="34" name="Рисунок 34"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53"/>
                    <pic:cNvPicPr>
                      <a:picLocks noChangeAspect="1" noChangeArrowheads="1"/>
                    </pic:cNvPicPr>
                  </pic:nvPicPr>
                  <pic:blipFill>
                    <a:blip r:embed="rId86" cstate="print"/>
                    <a:srcRect/>
                    <a:stretch>
                      <a:fillRect/>
                    </a:stretch>
                  </pic:blipFill>
                  <pic:spPr bwMode="auto">
                    <a:xfrm>
                      <a:off x="0" y="0"/>
                      <a:ext cx="1384300" cy="228600"/>
                    </a:xfrm>
                    <a:prstGeom prst="rect">
                      <a:avLst/>
                    </a:prstGeom>
                    <a:noFill/>
                    <a:ln w="9525">
                      <a:noFill/>
                      <a:miter lim="800000"/>
                      <a:headEnd/>
                      <a:tailEnd/>
                    </a:ln>
                  </pic:spPr>
                </pic:pic>
              </a:graphicData>
            </a:graphic>
          </wp:inline>
        </w:drawing>
      </w:r>
      <w:r w:rsidR="00506F36" w:rsidRPr="00676797">
        <w:rPr>
          <w:color w:val="000000"/>
          <w:sz w:val="32"/>
          <w:szCs w:val="32"/>
        </w:rPr>
        <w:t xml:space="preserve">. </w:t>
      </w:r>
      <w:r w:rsidR="00473FC9">
        <w:rPr>
          <w:color w:val="000000"/>
          <w:sz w:val="32"/>
          <w:szCs w:val="32"/>
        </w:rPr>
        <w:t xml:space="preserve">                                           (3.2)</w:t>
      </w:r>
    </w:p>
    <w:p w:rsidR="00506F36" w:rsidRPr="00676797" w:rsidRDefault="00506F36" w:rsidP="00A55EAB">
      <w:pPr>
        <w:spacing w:line="288" w:lineRule="atLeast"/>
        <w:ind w:firstLine="567"/>
        <w:jc w:val="both"/>
        <w:rPr>
          <w:color w:val="000000"/>
          <w:sz w:val="32"/>
          <w:szCs w:val="32"/>
        </w:rPr>
      </w:pPr>
      <w:r w:rsidRPr="00676797">
        <w:rPr>
          <w:color w:val="000000"/>
          <w:sz w:val="32"/>
          <w:szCs w:val="32"/>
        </w:rPr>
        <w:t xml:space="preserve">Т. к. </w:t>
      </w:r>
      <w:r w:rsidR="000818CC">
        <w:rPr>
          <w:color w:val="000000"/>
          <w:sz w:val="32"/>
          <w:szCs w:val="32"/>
          <w:lang/>
        </w:rPr>
        <w:t>α</w:t>
      </w:r>
      <w:r w:rsidRPr="00676797">
        <w:rPr>
          <w:color w:val="000000"/>
          <w:sz w:val="32"/>
          <w:szCs w:val="32"/>
        </w:rPr>
        <w:t xml:space="preserve"> </w:t>
      </w:r>
      <w:r w:rsidR="000818CC">
        <w:rPr>
          <w:color w:val="000000"/>
          <w:sz w:val="32"/>
          <w:szCs w:val="32"/>
        </w:rPr>
        <w:t>→</w:t>
      </w:r>
      <w:r w:rsidRPr="00676797">
        <w:rPr>
          <w:color w:val="000000"/>
          <w:sz w:val="32"/>
          <w:szCs w:val="32"/>
        </w:rPr>
        <w:t xml:space="preserve">1, то </w:t>
      </w:r>
      <w:r w:rsidRPr="00676797">
        <w:rPr>
          <w:color w:val="000000"/>
          <w:sz w:val="32"/>
          <w:szCs w:val="32"/>
          <w:lang/>
        </w:rPr>
        <w:t>I</w:t>
      </w:r>
      <w:r w:rsidRPr="00676797">
        <w:rPr>
          <w:color w:val="000000"/>
          <w:sz w:val="32"/>
          <w:szCs w:val="32"/>
          <w:vertAlign w:val="subscript"/>
        </w:rPr>
        <w:t>б</w:t>
      </w:r>
      <w:r w:rsidRPr="00676797">
        <w:rPr>
          <w:color w:val="000000"/>
          <w:sz w:val="32"/>
          <w:szCs w:val="32"/>
        </w:rPr>
        <w:t xml:space="preserve"> мал и меньше тока коллектора и эмиттера. </w:t>
      </w:r>
    </w:p>
    <w:p w:rsidR="00AF01B3" w:rsidRPr="00676797" w:rsidRDefault="00AF01B3" w:rsidP="00A55EAB">
      <w:pPr>
        <w:spacing w:line="288" w:lineRule="atLeast"/>
        <w:ind w:firstLine="567"/>
        <w:jc w:val="both"/>
        <w:rPr>
          <w:color w:val="000000"/>
          <w:sz w:val="32"/>
          <w:szCs w:val="32"/>
        </w:rPr>
      </w:pPr>
      <w:r w:rsidRPr="00676797">
        <w:rPr>
          <w:color w:val="000000"/>
          <w:sz w:val="32"/>
          <w:szCs w:val="32"/>
        </w:rPr>
        <w:t xml:space="preserve">Пример: </w:t>
      </w:r>
      <w:r w:rsidRPr="007F2BF1">
        <w:rPr>
          <w:i/>
          <w:color w:val="000000"/>
          <w:sz w:val="32"/>
          <w:szCs w:val="32"/>
          <w:lang/>
        </w:rPr>
        <w:t>U</w:t>
      </w:r>
      <w:r w:rsidRPr="007F2BF1">
        <w:rPr>
          <w:i/>
          <w:color w:val="000000"/>
          <w:sz w:val="32"/>
          <w:szCs w:val="32"/>
          <w:vertAlign w:val="subscript"/>
        </w:rPr>
        <w:t>эб</w:t>
      </w:r>
      <w:r w:rsidRPr="00676797">
        <w:rPr>
          <w:color w:val="000000"/>
          <w:sz w:val="32"/>
          <w:szCs w:val="32"/>
        </w:rPr>
        <w:t xml:space="preserve"> = 0,5В, </w:t>
      </w:r>
      <w:r w:rsidRPr="007F2BF1">
        <w:rPr>
          <w:i/>
          <w:color w:val="000000"/>
          <w:sz w:val="32"/>
          <w:szCs w:val="32"/>
          <w:lang/>
        </w:rPr>
        <w:t>I</w:t>
      </w:r>
      <w:r w:rsidRPr="007F2BF1">
        <w:rPr>
          <w:i/>
          <w:color w:val="000000"/>
          <w:sz w:val="32"/>
          <w:szCs w:val="32"/>
          <w:vertAlign w:val="subscript"/>
        </w:rPr>
        <w:t xml:space="preserve"> э</w:t>
      </w:r>
      <w:r w:rsidRPr="00676797">
        <w:rPr>
          <w:color w:val="000000"/>
          <w:sz w:val="32"/>
          <w:szCs w:val="32"/>
        </w:rPr>
        <w:t xml:space="preserve"> =1×10</w:t>
      </w:r>
      <w:r w:rsidRPr="00676797">
        <w:rPr>
          <w:color w:val="000000"/>
          <w:sz w:val="32"/>
          <w:szCs w:val="32"/>
          <w:vertAlign w:val="superscript"/>
        </w:rPr>
        <w:t>-3</w:t>
      </w:r>
      <w:r w:rsidRPr="00676797">
        <w:rPr>
          <w:color w:val="000000"/>
          <w:sz w:val="32"/>
          <w:szCs w:val="32"/>
        </w:rPr>
        <w:t xml:space="preserve"> А, </w:t>
      </w:r>
      <w:r w:rsidR="000818CC">
        <w:rPr>
          <w:color w:val="000000"/>
          <w:sz w:val="32"/>
          <w:szCs w:val="32"/>
          <w:lang/>
        </w:rPr>
        <w:t>α</w:t>
      </w:r>
      <w:r w:rsidRPr="00676797">
        <w:rPr>
          <w:color w:val="000000"/>
          <w:sz w:val="32"/>
          <w:szCs w:val="32"/>
        </w:rPr>
        <w:t xml:space="preserve">=0,99,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=0.99×10</w:t>
      </w:r>
      <w:r w:rsidRPr="00676797">
        <w:rPr>
          <w:color w:val="000000"/>
          <w:sz w:val="32"/>
          <w:szCs w:val="32"/>
          <w:vertAlign w:val="superscript"/>
        </w:rPr>
        <w:t>-3</w:t>
      </w:r>
      <w:r w:rsidRPr="00676797">
        <w:rPr>
          <w:color w:val="000000"/>
          <w:sz w:val="32"/>
          <w:szCs w:val="32"/>
        </w:rPr>
        <w:t xml:space="preserve"> А, </w:t>
      </w:r>
      <w:r w:rsidRPr="007F2BF1">
        <w:rPr>
          <w:i/>
          <w:color w:val="000000"/>
          <w:sz w:val="32"/>
          <w:szCs w:val="32"/>
          <w:lang/>
        </w:rPr>
        <w:t>R</w:t>
      </w:r>
      <w:r w:rsidRPr="007F2BF1">
        <w:rPr>
          <w:i/>
          <w:color w:val="000000"/>
          <w:sz w:val="32"/>
          <w:szCs w:val="32"/>
          <w:vertAlign w:val="subscript"/>
        </w:rPr>
        <w:t>к</w:t>
      </w:r>
      <w:r w:rsidRPr="00676797">
        <w:rPr>
          <w:color w:val="000000"/>
          <w:sz w:val="32"/>
          <w:szCs w:val="32"/>
        </w:rPr>
        <w:t xml:space="preserve"> =100 кОм. </w:t>
      </w:r>
    </w:p>
    <w:p w:rsidR="00AF01B3" w:rsidRPr="006E2A58" w:rsidRDefault="00AF01B3" w:rsidP="00A55EAB">
      <w:pPr>
        <w:spacing w:line="288" w:lineRule="atLeast"/>
        <w:ind w:firstLine="567"/>
        <w:jc w:val="both"/>
        <w:rPr>
          <w:color w:val="000000"/>
          <w:sz w:val="32"/>
          <w:szCs w:val="32"/>
        </w:rPr>
      </w:pPr>
      <w:r w:rsidRPr="007F2BF1">
        <w:rPr>
          <w:i/>
          <w:color w:val="000000"/>
          <w:sz w:val="32"/>
          <w:szCs w:val="32"/>
          <w:lang/>
        </w:rPr>
        <w:t>U</w:t>
      </w:r>
      <w:r w:rsidRPr="007F2BF1">
        <w:rPr>
          <w:i/>
          <w:color w:val="000000"/>
          <w:sz w:val="32"/>
          <w:szCs w:val="32"/>
          <w:vertAlign w:val="subscript"/>
          <w:lang/>
        </w:rPr>
        <w:t>к</w:t>
      </w:r>
      <w:r w:rsidR="00145DB2">
        <w:rPr>
          <w:i/>
          <w:color w:val="000000"/>
          <w:sz w:val="32"/>
          <w:szCs w:val="32"/>
          <w:vertAlign w:val="subscript"/>
        </w:rPr>
        <w:t>э</w:t>
      </w:r>
      <w:r w:rsidRPr="00676797">
        <w:rPr>
          <w:color w:val="000000"/>
          <w:sz w:val="32"/>
          <w:szCs w:val="32"/>
          <w:lang/>
        </w:rPr>
        <w:t xml:space="preserve"> = 99 В </w:t>
      </w:r>
      <w:r w:rsidR="006E2A58">
        <w:rPr>
          <w:color w:val="000000"/>
          <w:sz w:val="32"/>
          <w:szCs w:val="32"/>
        </w:rPr>
        <w:t>;</w:t>
      </w:r>
    </w:p>
    <w:p w:rsidR="00AF01B3" w:rsidRPr="00676797" w:rsidRDefault="00791E97" w:rsidP="00A55EAB">
      <w:pPr>
        <w:spacing w:line="288" w:lineRule="atLeast"/>
        <w:ind w:firstLine="567"/>
        <w:jc w:val="both"/>
        <w:rPr>
          <w:color w:val="000000"/>
          <w:sz w:val="32"/>
          <w:szCs w:val="32"/>
          <w:lang/>
        </w:rPr>
      </w:pPr>
      <w:r>
        <w:rPr>
          <w:noProof/>
          <w:color w:val="000000"/>
          <w:sz w:val="32"/>
          <w:szCs w:val="32"/>
          <w:vertAlign w:val="subscript"/>
        </w:rPr>
        <w:drawing>
          <wp:inline distT="0" distB="0" distL="0" distR="0">
            <wp:extent cx="1905000" cy="241300"/>
            <wp:effectExtent l="19050" t="0" r="0" b="0"/>
            <wp:docPr id="35" name="Рисунок 35"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54"/>
                    <pic:cNvPicPr>
                      <a:picLocks noChangeAspect="1" noChangeArrowheads="1"/>
                    </pic:cNvPicPr>
                  </pic:nvPicPr>
                  <pic:blipFill>
                    <a:blip r:embed="rId87" cstate="print"/>
                    <a:srcRect/>
                    <a:stretch>
                      <a:fillRect/>
                    </a:stretch>
                  </pic:blipFill>
                  <pic:spPr bwMode="auto">
                    <a:xfrm>
                      <a:off x="0" y="0"/>
                      <a:ext cx="1905000" cy="241300"/>
                    </a:xfrm>
                    <a:prstGeom prst="rect">
                      <a:avLst/>
                    </a:prstGeom>
                    <a:noFill/>
                    <a:ln w="9525">
                      <a:noFill/>
                      <a:miter lim="800000"/>
                      <a:headEnd/>
                      <a:tailEnd/>
                    </a:ln>
                  </pic:spPr>
                </pic:pic>
              </a:graphicData>
            </a:graphic>
          </wp:inline>
        </w:drawing>
      </w:r>
      <w:r w:rsidR="00AF01B3" w:rsidRPr="00676797">
        <w:rPr>
          <w:color w:val="000000"/>
          <w:sz w:val="32"/>
          <w:szCs w:val="32"/>
          <w:lang/>
        </w:rPr>
        <w:t xml:space="preserve">  </w:t>
      </w:r>
    </w:p>
    <w:p w:rsidR="00AF01B3" w:rsidRPr="00676797" w:rsidRDefault="00791E97" w:rsidP="00A55EAB">
      <w:pPr>
        <w:spacing w:line="288" w:lineRule="atLeast"/>
        <w:ind w:firstLine="567"/>
        <w:jc w:val="both"/>
        <w:rPr>
          <w:color w:val="000000"/>
          <w:sz w:val="32"/>
          <w:szCs w:val="32"/>
          <w:lang/>
        </w:rPr>
      </w:pPr>
      <w:r>
        <w:rPr>
          <w:noProof/>
          <w:color w:val="000000"/>
          <w:sz w:val="32"/>
          <w:szCs w:val="32"/>
          <w:vertAlign w:val="subscript"/>
        </w:rPr>
        <w:drawing>
          <wp:inline distT="0" distB="0" distL="0" distR="0">
            <wp:extent cx="977900" cy="266700"/>
            <wp:effectExtent l="19050" t="0" r="0" b="0"/>
            <wp:docPr id="36" name="Рисунок 36"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55"/>
                    <pic:cNvPicPr>
                      <a:picLocks noChangeAspect="1" noChangeArrowheads="1"/>
                    </pic:cNvPicPr>
                  </pic:nvPicPr>
                  <pic:blipFill>
                    <a:blip r:embed="rId88" cstate="print"/>
                    <a:srcRect/>
                    <a:stretch>
                      <a:fillRect/>
                    </a:stretch>
                  </pic:blipFill>
                  <pic:spPr bwMode="auto">
                    <a:xfrm>
                      <a:off x="0" y="0"/>
                      <a:ext cx="977900" cy="266700"/>
                    </a:xfrm>
                    <a:prstGeom prst="rect">
                      <a:avLst/>
                    </a:prstGeom>
                    <a:noFill/>
                    <a:ln w="9525">
                      <a:noFill/>
                      <a:miter lim="800000"/>
                      <a:headEnd/>
                      <a:tailEnd/>
                    </a:ln>
                  </pic:spPr>
                </pic:pic>
              </a:graphicData>
            </a:graphic>
          </wp:inline>
        </w:drawing>
      </w:r>
      <w:r w:rsidR="00AF01B3" w:rsidRPr="00676797">
        <w:rPr>
          <w:color w:val="000000"/>
          <w:sz w:val="32"/>
          <w:szCs w:val="32"/>
          <w:lang/>
        </w:rPr>
        <w:t xml:space="preserve">  </w:t>
      </w:r>
    </w:p>
    <w:p w:rsidR="00AF01B3" w:rsidRPr="00676797" w:rsidRDefault="00791E97" w:rsidP="00A55EAB">
      <w:pPr>
        <w:spacing w:line="288" w:lineRule="atLeast"/>
        <w:ind w:firstLine="567"/>
        <w:jc w:val="both"/>
        <w:rPr>
          <w:color w:val="000000"/>
          <w:sz w:val="32"/>
          <w:szCs w:val="32"/>
          <w:lang/>
        </w:rPr>
      </w:pPr>
      <w:r>
        <w:rPr>
          <w:noProof/>
          <w:color w:val="000000"/>
          <w:sz w:val="32"/>
          <w:szCs w:val="32"/>
          <w:vertAlign w:val="subscript"/>
        </w:rPr>
        <w:drawing>
          <wp:inline distT="0" distB="0" distL="0" distR="0">
            <wp:extent cx="2146300" cy="304800"/>
            <wp:effectExtent l="19050" t="0" r="0" b="0"/>
            <wp:docPr id="37" name="Рисунок 37"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56"/>
                    <pic:cNvPicPr>
                      <a:picLocks noChangeAspect="1" noChangeArrowheads="1"/>
                    </pic:cNvPicPr>
                  </pic:nvPicPr>
                  <pic:blipFill>
                    <a:blip r:embed="rId89" cstate="print"/>
                    <a:srcRect/>
                    <a:stretch>
                      <a:fillRect/>
                    </a:stretch>
                  </pic:blipFill>
                  <pic:spPr bwMode="auto">
                    <a:xfrm>
                      <a:off x="0" y="0"/>
                      <a:ext cx="2146300" cy="304800"/>
                    </a:xfrm>
                    <a:prstGeom prst="rect">
                      <a:avLst/>
                    </a:prstGeom>
                    <a:noFill/>
                    <a:ln w="9525">
                      <a:noFill/>
                      <a:miter lim="800000"/>
                      <a:headEnd/>
                      <a:tailEnd/>
                    </a:ln>
                  </pic:spPr>
                </pic:pic>
              </a:graphicData>
            </a:graphic>
          </wp:inline>
        </w:drawing>
      </w:r>
    </w:p>
    <w:p w:rsidR="006E2A58" w:rsidRPr="003B5F1B" w:rsidRDefault="006E2A58" w:rsidP="00A55EAB">
      <w:pPr>
        <w:jc w:val="both"/>
        <w:rPr>
          <w:sz w:val="36"/>
          <w:szCs w:val="36"/>
        </w:rPr>
      </w:pPr>
      <w:r>
        <w:rPr>
          <w:sz w:val="36"/>
          <w:szCs w:val="36"/>
        </w:rPr>
        <w:t xml:space="preserve">       </w:t>
      </w:r>
      <w:r w:rsidR="000C5F64" w:rsidRPr="000C5F64">
        <w:rPr>
          <w:position w:val="-10"/>
          <w:sz w:val="36"/>
          <w:szCs w:val="36"/>
        </w:rPr>
        <w:object w:dxaOrig="3860" w:dyaOrig="360">
          <v:shape id="_x0000_i1041" type="#_x0000_t75" style="width:193pt;height:18pt" o:ole="">
            <v:imagedata r:id="rId90" o:title=""/>
          </v:shape>
          <o:OLEObject Type="Embed" ProgID="Equation.3" ShapeID="_x0000_i1041" DrawAspect="Content" ObjectID="_1547534714" r:id="rId91"/>
        </w:object>
      </w:r>
      <w:r>
        <w:rPr>
          <w:sz w:val="36"/>
          <w:szCs w:val="36"/>
        </w:rPr>
        <w:t>.</w:t>
      </w:r>
    </w:p>
    <w:p w:rsidR="00AF01B3" w:rsidRPr="00676797" w:rsidRDefault="00AF01B3" w:rsidP="00A55EAB">
      <w:pPr>
        <w:spacing w:line="288" w:lineRule="atLeast"/>
        <w:ind w:firstLine="567"/>
        <w:jc w:val="both"/>
        <w:rPr>
          <w:color w:val="000000"/>
          <w:sz w:val="32"/>
          <w:szCs w:val="32"/>
        </w:rPr>
      </w:pPr>
      <w:r w:rsidRPr="00676797">
        <w:rPr>
          <w:color w:val="000000"/>
          <w:sz w:val="32"/>
          <w:szCs w:val="32"/>
        </w:rPr>
        <w:t xml:space="preserve">За счет того, что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не зависит </w:t>
      </w:r>
      <w:r w:rsidR="006E2A58">
        <w:rPr>
          <w:color w:val="000000"/>
          <w:sz w:val="32"/>
          <w:szCs w:val="32"/>
        </w:rPr>
        <w:t xml:space="preserve">ни </w:t>
      </w:r>
      <w:r w:rsidRPr="00676797">
        <w:rPr>
          <w:color w:val="000000"/>
          <w:sz w:val="32"/>
          <w:szCs w:val="32"/>
        </w:rPr>
        <w:t xml:space="preserve">от сопротивления, </w:t>
      </w:r>
      <w:r w:rsidR="006E2A58">
        <w:rPr>
          <w:color w:val="000000"/>
          <w:sz w:val="32"/>
          <w:szCs w:val="32"/>
        </w:rPr>
        <w:t>ни</w:t>
      </w:r>
      <w:r w:rsidR="000818CC">
        <w:rPr>
          <w:color w:val="000000"/>
          <w:sz w:val="32"/>
          <w:szCs w:val="32"/>
        </w:rPr>
        <w:t xml:space="preserve"> от напр</w:t>
      </w:r>
      <w:r w:rsidR="000818CC">
        <w:rPr>
          <w:color w:val="000000"/>
          <w:sz w:val="32"/>
          <w:szCs w:val="32"/>
        </w:rPr>
        <w:t>я</w:t>
      </w:r>
      <w:r w:rsidR="000818CC">
        <w:rPr>
          <w:color w:val="000000"/>
          <w:sz w:val="32"/>
          <w:szCs w:val="32"/>
        </w:rPr>
        <w:t>жения</w:t>
      </w:r>
      <w:r w:rsidR="006E2A58">
        <w:rPr>
          <w:color w:val="000000"/>
          <w:sz w:val="32"/>
          <w:szCs w:val="32"/>
        </w:rPr>
        <w:t xml:space="preserve"> в цепи коллектора</w:t>
      </w:r>
      <w:r w:rsidR="000818CC">
        <w:rPr>
          <w:color w:val="000000"/>
          <w:sz w:val="32"/>
          <w:szCs w:val="32"/>
        </w:rPr>
        <w:t xml:space="preserve">, то </w:t>
      </w:r>
      <w:r w:rsidRPr="00676797">
        <w:rPr>
          <w:color w:val="000000"/>
          <w:sz w:val="32"/>
          <w:szCs w:val="32"/>
        </w:rPr>
        <w:t>при условии смещен</w:t>
      </w:r>
      <w:r w:rsidR="006E2A58">
        <w:rPr>
          <w:color w:val="000000"/>
          <w:sz w:val="32"/>
          <w:szCs w:val="32"/>
        </w:rPr>
        <w:t>ия</w:t>
      </w:r>
      <w:r w:rsidRPr="00676797">
        <w:rPr>
          <w:color w:val="000000"/>
          <w:sz w:val="32"/>
          <w:szCs w:val="32"/>
        </w:rPr>
        <w:t xml:space="preserve"> </w:t>
      </w:r>
      <w:r w:rsidR="006E2A58" w:rsidRPr="00676797">
        <w:rPr>
          <w:color w:val="000000"/>
          <w:sz w:val="32"/>
          <w:szCs w:val="32"/>
        </w:rPr>
        <w:t>ко</w:t>
      </w:r>
      <w:r w:rsidR="006E2A58" w:rsidRPr="00676797">
        <w:rPr>
          <w:color w:val="000000"/>
          <w:sz w:val="32"/>
          <w:szCs w:val="32"/>
        </w:rPr>
        <w:t>л</w:t>
      </w:r>
      <w:r w:rsidR="006E2A58" w:rsidRPr="00676797">
        <w:rPr>
          <w:color w:val="000000"/>
          <w:sz w:val="32"/>
          <w:szCs w:val="32"/>
        </w:rPr>
        <w:t>лекторн</w:t>
      </w:r>
      <w:r w:rsidR="006E2A58">
        <w:rPr>
          <w:color w:val="000000"/>
          <w:sz w:val="32"/>
          <w:szCs w:val="32"/>
        </w:rPr>
        <w:t>ого</w:t>
      </w:r>
      <w:r w:rsidR="006E2A58" w:rsidRPr="00676797">
        <w:rPr>
          <w:color w:val="000000"/>
          <w:sz w:val="32"/>
          <w:szCs w:val="32"/>
        </w:rPr>
        <w:t xml:space="preserve"> переход</w:t>
      </w:r>
      <w:r w:rsidR="006E2A58">
        <w:rPr>
          <w:color w:val="000000"/>
          <w:sz w:val="32"/>
          <w:szCs w:val="32"/>
        </w:rPr>
        <w:t>а</w:t>
      </w:r>
      <w:r w:rsidR="006E2A58" w:rsidRPr="00676797">
        <w:rPr>
          <w:color w:val="000000"/>
          <w:sz w:val="32"/>
          <w:szCs w:val="32"/>
        </w:rPr>
        <w:t xml:space="preserve"> </w:t>
      </w:r>
      <w:r w:rsidRPr="00676797">
        <w:rPr>
          <w:color w:val="000000"/>
          <w:sz w:val="32"/>
          <w:szCs w:val="32"/>
        </w:rPr>
        <w:t>в обратном направлении можно получить сигнал в колле</w:t>
      </w:r>
      <w:r w:rsidRPr="00676797">
        <w:rPr>
          <w:color w:val="000000"/>
          <w:sz w:val="32"/>
          <w:szCs w:val="32"/>
        </w:rPr>
        <w:t>к</w:t>
      </w:r>
      <w:r w:rsidRPr="00676797">
        <w:rPr>
          <w:color w:val="000000"/>
          <w:sz w:val="32"/>
          <w:szCs w:val="32"/>
        </w:rPr>
        <w:t>торной цепи значительно больш</w:t>
      </w:r>
      <w:r w:rsidR="00923C37">
        <w:rPr>
          <w:color w:val="000000"/>
          <w:sz w:val="32"/>
          <w:szCs w:val="32"/>
        </w:rPr>
        <w:t>ий</w:t>
      </w:r>
      <w:r w:rsidRPr="00676797">
        <w:rPr>
          <w:color w:val="000000"/>
          <w:sz w:val="32"/>
          <w:szCs w:val="32"/>
        </w:rPr>
        <w:t xml:space="preserve">, чем в эмиттерной. </w:t>
      </w:r>
      <w:r w:rsidR="006E2A58">
        <w:rPr>
          <w:color w:val="000000"/>
          <w:sz w:val="32"/>
          <w:szCs w:val="32"/>
        </w:rPr>
        <w:t>Отсюда т</w:t>
      </w:r>
      <w:r w:rsidRPr="00676797">
        <w:rPr>
          <w:color w:val="000000"/>
          <w:sz w:val="32"/>
          <w:szCs w:val="32"/>
        </w:rPr>
        <w:t>ра</w:t>
      </w:r>
      <w:r w:rsidRPr="00676797">
        <w:rPr>
          <w:color w:val="000000"/>
          <w:sz w:val="32"/>
          <w:szCs w:val="32"/>
        </w:rPr>
        <w:t>н</w:t>
      </w:r>
      <w:r w:rsidRPr="00676797">
        <w:rPr>
          <w:color w:val="000000"/>
          <w:sz w:val="32"/>
          <w:szCs w:val="32"/>
        </w:rPr>
        <w:t xml:space="preserve">зистор может осуществлять усиление эмиттерного сигнала. </w:t>
      </w:r>
    </w:p>
    <w:p w:rsidR="00AF01B3" w:rsidRPr="00676797" w:rsidRDefault="00AF01B3" w:rsidP="00A55EAB">
      <w:pPr>
        <w:spacing w:line="288" w:lineRule="atLeast"/>
        <w:ind w:firstLine="567"/>
        <w:jc w:val="both"/>
        <w:rPr>
          <w:color w:val="000000"/>
          <w:sz w:val="32"/>
          <w:szCs w:val="32"/>
        </w:rPr>
      </w:pPr>
      <w:r w:rsidRPr="00035C8B">
        <w:rPr>
          <w:b/>
          <w:color w:val="000000"/>
          <w:sz w:val="32"/>
          <w:szCs w:val="32"/>
        </w:rPr>
        <w:t>Схемы включения транзисторов.</w:t>
      </w:r>
      <w:r w:rsidRPr="00035C8B">
        <w:rPr>
          <w:color w:val="000000"/>
          <w:sz w:val="32"/>
          <w:szCs w:val="32"/>
        </w:rPr>
        <w:t xml:space="preserve"> При использовании транз</w:t>
      </w:r>
      <w:r w:rsidRPr="00035C8B">
        <w:rPr>
          <w:color w:val="000000"/>
          <w:sz w:val="32"/>
          <w:szCs w:val="32"/>
        </w:rPr>
        <w:t>и</w:t>
      </w:r>
      <w:r w:rsidRPr="00035C8B">
        <w:rPr>
          <w:color w:val="000000"/>
          <w:sz w:val="32"/>
          <w:szCs w:val="32"/>
        </w:rPr>
        <w:t>сторов в усилительных и преобразовательных</w:t>
      </w:r>
      <w:r w:rsidRPr="00676797">
        <w:rPr>
          <w:color w:val="000000"/>
          <w:sz w:val="32"/>
          <w:szCs w:val="32"/>
        </w:rPr>
        <w:t xml:space="preserve"> устройствах электр</w:t>
      </w:r>
      <w:r w:rsidRPr="00676797">
        <w:rPr>
          <w:color w:val="000000"/>
          <w:sz w:val="32"/>
          <w:szCs w:val="32"/>
        </w:rPr>
        <w:t>и</w:t>
      </w:r>
      <w:r w:rsidRPr="00676797">
        <w:rPr>
          <w:color w:val="000000"/>
          <w:sz w:val="32"/>
          <w:szCs w:val="32"/>
        </w:rPr>
        <w:t>ческих сигналов входной сигнал может подаваться на транзистор различными способами и также разными способами может сниматься выходной. Биполярный транзистор имеет три вывода, поэтому один из них всегда будет общим для входного и выходного сигнала. В з</w:t>
      </w:r>
      <w:r w:rsidRPr="00676797">
        <w:rPr>
          <w:color w:val="000000"/>
          <w:sz w:val="32"/>
          <w:szCs w:val="32"/>
        </w:rPr>
        <w:t>а</w:t>
      </w:r>
      <w:r w:rsidRPr="00676797">
        <w:rPr>
          <w:color w:val="000000"/>
          <w:sz w:val="32"/>
          <w:szCs w:val="32"/>
        </w:rPr>
        <w:t>висимости от того, какой вывод будет общим, различают несколько схем вкл</w:t>
      </w:r>
      <w:r w:rsidRPr="00676797">
        <w:rPr>
          <w:color w:val="000000"/>
          <w:sz w:val="32"/>
          <w:szCs w:val="32"/>
        </w:rPr>
        <w:t>ю</w:t>
      </w:r>
      <w:r w:rsidRPr="00676797">
        <w:rPr>
          <w:color w:val="000000"/>
          <w:sz w:val="32"/>
          <w:szCs w:val="32"/>
        </w:rPr>
        <w:t xml:space="preserve">чения транзистора. </w:t>
      </w:r>
    </w:p>
    <w:p w:rsidR="00AF01B3" w:rsidRPr="00676797" w:rsidRDefault="00AF01B3" w:rsidP="00A55EAB">
      <w:pPr>
        <w:spacing w:line="288" w:lineRule="atLeast"/>
        <w:ind w:firstLine="567"/>
        <w:jc w:val="both"/>
        <w:rPr>
          <w:color w:val="000000"/>
          <w:sz w:val="32"/>
          <w:szCs w:val="32"/>
        </w:rPr>
      </w:pPr>
      <w:r w:rsidRPr="006E2A58">
        <w:rPr>
          <w:color w:val="000000"/>
          <w:sz w:val="32"/>
          <w:szCs w:val="32"/>
          <w:u w:val="words"/>
        </w:rPr>
        <w:t>Схема включения транзистора с общей базой</w:t>
      </w:r>
      <w:r w:rsidRPr="00676797">
        <w:rPr>
          <w:color w:val="000000"/>
          <w:sz w:val="32"/>
          <w:szCs w:val="32"/>
        </w:rPr>
        <w:t>. Базовый вывод б</w:t>
      </w:r>
      <w:r w:rsidRPr="00676797">
        <w:rPr>
          <w:color w:val="000000"/>
          <w:sz w:val="32"/>
          <w:szCs w:val="32"/>
        </w:rPr>
        <w:t>у</w:t>
      </w:r>
      <w:r w:rsidRPr="00676797">
        <w:rPr>
          <w:color w:val="000000"/>
          <w:sz w:val="32"/>
          <w:szCs w:val="32"/>
        </w:rPr>
        <w:t>дет общим как для входного, так и для выходного сигнал</w:t>
      </w:r>
      <w:r w:rsidR="001F1840">
        <w:rPr>
          <w:color w:val="000000"/>
          <w:sz w:val="32"/>
          <w:szCs w:val="32"/>
        </w:rPr>
        <w:t>ов</w:t>
      </w:r>
      <w:r w:rsidRPr="00676797">
        <w:rPr>
          <w:color w:val="000000"/>
          <w:sz w:val="32"/>
          <w:szCs w:val="32"/>
        </w:rPr>
        <w:t>. В качес</w:t>
      </w:r>
      <w:r w:rsidRPr="00676797">
        <w:rPr>
          <w:color w:val="000000"/>
          <w:sz w:val="32"/>
          <w:szCs w:val="32"/>
        </w:rPr>
        <w:t>т</w:t>
      </w:r>
      <w:r w:rsidRPr="00676797">
        <w:rPr>
          <w:color w:val="000000"/>
          <w:sz w:val="32"/>
          <w:szCs w:val="32"/>
        </w:rPr>
        <w:t>ве входного напряжения - напряжение эмиттер-база, в качестве вхо</w:t>
      </w:r>
      <w:r w:rsidRPr="00676797">
        <w:rPr>
          <w:color w:val="000000"/>
          <w:sz w:val="32"/>
          <w:szCs w:val="32"/>
        </w:rPr>
        <w:t>д</w:t>
      </w:r>
      <w:r w:rsidRPr="00676797">
        <w:rPr>
          <w:color w:val="000000"/>
          <w:sz w:val="32"/>
          <w:szCs w:val="32"/>
        </w:rPr>
        <w:t>ного тока - ток эмиттера. Выходное напряжение - напряжение ко</w:t>
      </w:r>
      <w:r w:rsidRPr="00676797">
        <w:rPr>
          <w:color w:val="000000"/>
          <w:sz w:val="32"/>
          <w:szCs w:val="32"/>
        </w:rPr>
        <w:t>л</w:t>
      </w:r>
      <w:r w:rsidRPr="00676797">
        <w:rPr>
          <w:color w:val="000000"/>
          <w:sz w:val="32"/>
          <w:szCs w:val="32"/>
        </w:rPr>
        <w:t xml:space="preserve">лектор-база, выходной ток - ток коллектора. </w:t>
      </w:r>
    </w:p>
    <w:p w:rsidR="00AF01B3" w:rsidRPr="00676797" w:rsidRDefault="00AF01B3" w:rsidP="00A55EAB">
      <w:pPr>
        <w:spacing w:line="288" w:lineRule="atLeast"/>
        <w:ind w:firstLine="567"/>
        <w:jc w:val="both"/>
        <w:rPr>
          <w:color w:val="000000"/>
          <w:sz w:val="32"/>
          <w:szCs w:val="32"/>
        </w:rPr>
      </w:pPr>
      <w:r w:rsidRPr="00FF2108">
        <w:rPr>
          <w:color w:val="000000"/>
          <w:sz w:val="32"/>
          <w:szCs w:val="32"/>
          <w:u w:val="words"/>
        </w:rPr>
        <w:t>Схема с общим эмиттером</w:t>
      </w:r>
      <w:r w:rsidRPr="00676797">
        <w:rPr>
          <w:color w:val="000000"/>
          <w:sz w:val="32"/>
          <w:szCs w:val="32"/>
        </w:rPr>
        <w:t xml:space="preserve">. </w:t>
      </w:r>
      <w:r w:rsidRPr="007F2BF1">
        <w:rPr>
          <w:i/>
          <w:color w:val="000000"/>
          <w:sz w:val="32"/>
          <w:szCs w:val="32"/>
          <w:lang/>
        </w:rPr>
        <w:t>U</w:t>
      </w:r>
      <w:r w:rsidRPr="007F2BF1">
        <w:rPr>
          <w:i/>
          <w:color w:val="000000"/>
          <w:sz w:val="32"/>
          <w:szCs w:val="32"/>
          <w:vertAlign w:val="subscript"/>
        </w:rPr>
        <w:t>вх</w:t>
      </w:r>
      <w:r w:rsidRPr="007F2BF1">
        <w:rPr>
          <w:i/>
          <w:color w:val="000000"/>
          <w:sz w:val="32"/>
          <w:szCs w:val="32"/>
        </w:rPr>
        <w:t xml:space="preserve"> = </w:t>
      </w:r>
      <w:r w:rsidRPr="007F2BF1">
        <w:rPr>
          <w:i/>
          <w:color w:val="000000"/>
          <w:sz w:val="32"/>
          <w:szCs w:val="32"/>
          <w:lang/>
        </w:rPr>
        <w:t>U</w:t>
      </w:r>
      <w:r w:rsidRPr="007F2BF1">
        <w:rPr>
          <w:i/>
          <w:color w:val="000000"/>
          <w:sz w:val="32"/>
          <w:szCs w:val="32"/>
          <w:vertAlign w:val="subscript"/>
        </w:rPr>
        <w:t>бэ</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вх</w:t>
      </w:r>
      <w:r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б</w:t>
      </w:r>
      <w:r w:rsidRPr="007F2BF1">
        <w:rPr>
          <w:i/>
          <w:color w:val="000000"/>
          <w:sz w:val="32"/>
          <w:szCs w:val="32"/>
        </w:rPr>
        <w:t xml:space="preserve"> </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U</w:t>
      </w:r>
      <w:r w:rsidRPr="007F2BF1">
        <w:rPr>
          <w:i/>
          <w:color w:val="000000"/>
          <w:sz w:val="32"/>
          <w:szCs w:val="32"/>
          <w:vertAlign w:val="subscript"/>
        </w:rPr>
        <w:t>вых</w:t>
      </w:r>
      <w:r w:rsidRPr="007F2BF1">
        <w:rPr>
          <w:i/>
          <w:color w:val="000000"/>
          <w:sz w:val="32"/>
          <w:szCs w:val="32"/>
        </w:rPr>
        <w:t xml:space="preserve"> = </w:t>
      </w:r>
      <w:r w:rsidRPr="007F2BF1">
        <w:rPr>
          <w:i/>
          <w:color w:val="000000"/>
          <w:sz w:val="32"/>
          <w:szCs w:val="32"/>
          <w:lang/>
        </w:rPr>
        <w:t>U</w:t>
      </w:r>
      <w:r w:rsidRPr="007F2BF1">
        <w:rPr>
          <w:i/>
          <w:color w:val="000000"/>
          <w:sz w:val="32"/>
          <w:szCs w:val="32"/>
          <w:vertAlign w:val="subscript"/>
        </w:rPr>
        <w:t>кэ</w:t>
      </w:r>
      <w:r w:rsidRPr="007F2BF1">
        <w:rPr>
          <w:i/>
          <w:color w:val="000000"/>
          <w:sz w:val="32"/>
          <w:szCs w:val="32"/>
        </w:rPr>
        <w:t xml:space="preserve"> </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вых</w:t>
      </w:r>
      <w:r w:rsidRPr="007F2BF1">
        <w:rPr>
          <w:i/>
          <w:color w:val="000000"/>
          <w:sz w:val="32"/>
          <w:szCs w:val="32"/>
        </w:rPr>
        <w:t xml:space="preserve"> = </w:t>
      </w:r>
      <w:r w:rsidRPr="007F2BF1">
        <w:rPr>
          <w:i/>
          <w:color w:val="000000"/>
          <w:sz w:val="32"/>
          <w:szCs w:val="32"/>
          <w:lang/>
        </w:rPr>
        <w:t>I</w:t>
      </w:r>
      <w:r w:rsidRPr="007F2BF1">
        <w:rPr>
          <w:i/>
          <w:color w:val="000000"/>
          <w:sz w:val="32"/>
          <w:szCs w:val="32"/>
          <w:vertAlign w:val="subscript"/>
        </w:rPr>
        <w:t>к</w:t>
      </w:r>
      <w:r w:rsidRPr="00676797">
        <w:rPr>
          <w:color w:val="000000"/>
          <w:sz w:val="32"/>
          <w:szCs w:val="32"/>
        </w:rPr>
        <w:t xml:space="preserve"> </w:t>
      </w:r>
      <w:r w:rsidR="00D705AB">
        <w:rPr>
          <w:color w:val="000000"/>
          <w:sz w:val="32"/>
          <w:szCs w:val="32"/>
        </w:rPr>
        <w:t>.</w:t>
      </w:r>
    </w:p>
    <w:p w:rsidR="00AF01B3" w:rsidRPr="007F2BF1" w:rsidRDefault="00AF01B3" w:rsidP="00A55EAB">
      <w:pPr>
        <w:spacing w:line="288" w:lineRule="atLeast"/>
        <w:ind w:firstLine="567"/>
        <w:jc w:val="both"/>
        <w:rPr>
          <w:i/>
          <w:color w:val="000000"/>
          <w:sz w:val="32"/>
          <w:szCs w:val="32"/>
        </w:rPr>
      </w:pPr>
      <w:r w:rsidRPr="00FF2108">
        <w:rPr>
          <w:color w:val="000000"/>
          <w:sz w:val="32"/>
          <w:szCs w:val="32"/>
          <w:u w:val="words"/>
        </w:rPr>
        <w:t>Схема с общим коллектором</w:t>
      </w:r>
      <w:r w:rsidRPr="00676797">
        <w:rPr>
          <w:color w:val="000000"/>
          <w:sz w:val="32"/>
          <w:szCs w:val="32"/>
        </w:rPr>
        <w:t xml:space="preserve">. </w:t>
      </w:r>
      <w:r w:rsidRPr="007F2BF1">
        <w:rPr>
          <w:i/>
          <w:color w:val="000000"/>
          <w:sz w:val="32"/>
          <w:szCs w:val="32"/>
          <w:lang/>
        </w:rPr>
        <w:t>U</w:t>
      </w:r>
      <w:r w:rsidRPr="007F2BF1">
        <w:rPr>
          <w:i/>
          <w:color w:val="000000"/>
          <w:sz w:val="32"/>
          <w:szCs w:val="32"/>
          <w:vertAlign w:val="subscript"/>
        </w:rPr>
        <w:t>вх</w:t>
      </w:r>
      <w:r w:rsidRPr="007F2BF1">
        <w:rPr>
          <w:i/>
          <w:color w:val="000000"/>
          <w:sz w:val="32"/>
          <w:szCs w:val="32"/>
        </w:rPr>
        <w:t>=</w:t>
      </w:r>
      <w:r w:rsidRPr="007F2BF1">
        <w:rPr>
          <w:i/>
          <w:color w:val="000000"/>
          <w:sz w:val="32"/>
          <w:szCs w:val="32"/>
          <w:lang/>
        </w:rPr>
        <w:t>U</w:t>
      </w:r>
      <w:r w:rsidRPr="007F2BF1">
        <w:rPr>
          <w:i/>
          <w:color w:val="000000"/>
          <w:sz w:val="32"/>
          <w:szCs w:val="32"/>
          <w:vertAlign w:val="subscript"/>
        </w:rPr>
        <w:t>бк</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вх</w:t>
      </w:r>
      <w:r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б</w:t>
      </w:r>
      <w:r w:rsidRPr="007F2BF1">
        <w:rPr>
          <w:i/>
          <w:color w:val="000000"/>
          <w:sz w:val="32"/>
          <w:szCs w:val="32"/>
        </w:rPr>
        <w:t xml:space="preserve"> </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U</w:t>
      </w:r>
      <w:r w:rsidRPr="007F2BF1">
        <w:rPr>
          <w:i/>
          <w:color w:val="000000"/>
          <w:sz w:val="32"/>
          <w:szCs w:val="32"/>
          <w:vertAlign w:val="subscript"/>
        </w:rPr>
        <w:t>вых</w:t>
      </w:r>
      <w:r w:rsidRPr="007F2BF1">
        <w:rPr>
          <w:i/>
          <w:color w:val="000000"/>
          <w:sz w:val="32"/>
          <w:szCs w:val="32"/>
        </w:rPr>
        <w:t xml:space="preserve">= </w:t>
      </w:r>
      <w:r w:rsidRPr="007F2BF1">
        <w:rPr>
          <w:i/>
          <w:color w:val="000000"/>
          <w:sz w:val="32"/>
          <w:szCs w:val="32"/>
          <w:lang/>
        </w:rPr>
        <w:t>U</w:t>
      </w:r>
      <w:r w:rsidRPr="007F2BF1">
        <w:rPr>
          <w:i/>
          <w:color w:val="000000"/>
          <w:sz w:val="32"/>
          <w:szCs w:val="32"/>
          <w:vertAlign w:val="subscript"/>
        </w:rPr>
        <w:t>эк</w:t>
      </w:r>
      <w:r w:rsidR="00D705AB" w:rsidRPr="007F2BF1">
        <w:rPr>
          <w:i/>
          <w:color w:val="000000"/>
          <w:sz w:val="32"/>
          <w:szCs w:val="32"/>
        </w:rPr>
        <w:t>;</w:t>
      </w:r>
      <w:r w:rsidR="00FF2108" w:rsidRPr="007F2BF1">
        <w:rPr>
          <w:i/>
          <w:color w:val="000000"/>
          <w:sz w:val="32"/>
          <w:szCs w:val="32"/>
        </w:rPr>
        <w:t xml:space="preserve"> </w:t>
      </w:r>
      <w:r w:rsidRPr="007F2BF1">
        <w:rPr>
          <w:i/>
          <w:color w:val="000000"/>
          <w:sz w:val="32"/>
          <w:szCs w:val="32"/>
          <w:lang/>
        </w:rPr>
        <w:t>I</w:t>
      </w:r>
      <w:r w:rsidRPr="007F2BF1">
        <w:rPr>
          <w:i/>
          <w:color w:val="000000"/>
          <w:sz w:val="32"/>
          <w:szCs w:val="32"/>
          <w:vertAlign w:val="subscript"/>
        </w:rPr>
        <w:t>вых</w:t>
      </w:r>
      <w:r w:rsidRPr="007F2BF1">
        <w:rPr>
          <w:i/>
          <w:color w:val="000000"/>
          <w:sz w:val="32"/>
          <w:szCs w:val="32"/>
        </w:rPr>
        <w:t xml:space="preserve"> = </w:t>
      </w:r>
      <w:r w:rsidRPr="007F2BF1">
        <w:rPr>
          <w:i/>
          <w:color w:val="000000"/>
          <w:sz w:val="32"/>
          <w:szCs w:val="32"/>
          <w:lang/>
        </w:rPr>
        <w:t>I</w:t>
      </w:r>
      <w:r w:rsidRPr="007F2BF1">
        <w:rPr>
          <w:i/>
          <w:color w:val="000000"/>
          <w:sz w:val="32"/>
          <w:szCs w:val="32"/>
          <w:vertAlign w:val="subscript"/>
        </w:rPr>
        <w:t>э</w:t>
      </w:r>
      <w:r w:rsidRPr="007F2BF1">
        <w:rPr>
          <w:i/>
          <w:color w:val="000000"/>
          <w:sz w:val="32"/>
          <w:szCs w:val="32"/>
        </w:rPr>
        <w:t xml:space="preserve"> </w:t>
      </w:r>
      <w:r w:rsidR="00D705AB" w:rsidRPr="007F2BF1">
        <w:rPr>
          <w:i/>
          <w:color w:val="000000"/>
          <w:sz w:val="32"/>
          <w:szCs w:val="32"/>
        </w:rPr>
        <w:t>.</w:t>
      </w:r>
    </w:p>
    <w:p w:rsidR="00AF01B3" w:rsidRPr="00676797" w:rsidRDefault="00AF01B3" w:rsidP="00A55EAB">
      <w:pPr>
        <w:spacing w:line="288" w:lineRule="atLeast"/>
        <w:ind w:firstLine="567"/>
        <w:jc w:val="both"/>
        <w:rPr>
          <w:color w:val="000000"/>
          <w:sz w:val="32"/>
          <w:szCs w:val="32"/>
        </w:rPr>
      </w:pPr>
      <w:r w:rsidRPr="00676797">
        <w:rPr>
          <w:color w:val="000000"/>
          <w:sz w:val="32"/>
          <w:szCs w:val="32"/>
        </w:rPr>
        <w:lastRenderedPageBreak/>
        <w:t xml:space="preserve">Различные схемы включения транзисторов обладают различными усилительными свойствами и имеют разные характеристики. </w:t>
      </w:r>
    </w:p>
    <w:p w:rsidR="00FF2108" w:rsidRDefault="00AF01B3" w:rsidP="00A55EAB">
      <w:pPr>
        <w:spacing w:line="288" w:lineRule="atLeast"/>
        <w:ind w:firstLine="567"/>
        <w:jc w:val="both"/>
        <w:rPr>
          <w:color w:val="000000"/>
          <w:sz w:val="32"/>
          <w:szCs w:val="32"/>
        </w:rPr>
      </w:pPr>
      <w:r w:rsidRPr="00FF2108">
        <w:rPr>
          <w:b/>
          <w:color w:val="000000"/>
          <w:sz w:val="32"/>
          <w:szCs w:val="32"/>
        </w:rPr>
        <w:t>Статические характеристики транзистора</w:t>
      </w:r>
      <w:r w:rsidRPr="00676797">
        <w:rPr>
          <w:color w:val="000000"/>
          <w:sz w:val="32"/>
          <w:szCs w:val="32"/>
        </w:rPr>
        <w:t>. Выделяют две группы ст</w:t>
      </w:r>
      <w:r w:rsidRPr="00676797">
        <w:rPr>
          <w:color w:val="000000"/>
          <w:sz w:val="32"/>
          <w:szCs w:val="32"/>
        </w:rPr>
        <w:t>а</w:t>
      </w:r>
      <w:r w:rsidRPr="00676797">
        <w:rPr>
          <w:color w:val="000000"/>
          <w:sz w:val="32"/>
          <w:szCs w:val="32"/>
        </w:rPr>
        <w:t xml:space="preserve">тических характеристик. </w:t>
      </w:r>
    </w:p>
    <w:p w:rsidR="00AF01B3" w:rsidRPr="00676797" w:rsidRDefault="00AF01B3" w:rsidP="00A55EAB">
      <w:pPr>
        <w:spacing w:line="288" w:lineRule="atLeast"/>
        <w:ind w:firstLine="567"/>
        <w:jc w:val="both"/>
        <w:rPr>
          <w:color w:val="000000"/>
          <w:sz w:val="32"/>
          <w:szCs w:val="32"/>
        </w:rPr>
      </w:pPr>
      <w:r w:rsidRPr="00FF2108">
        <w:rPr>
          <w:color w:val="000000"/>
          <w:sz w:val="32"/>
          <w:szCs w:val="32"/>
        </w:rPr>
        <w:t xml:space="preserve">1. Входные. </w:t>
      </w:r>
      <w:r w:rsidRPr="00676797">
        <w:rPr>
          <w:color w:val="000000"/>
          <w:sz w:val="32"/>
          <w:szCs w:val="32"/>
        </w:rPr>
        <w:t>Отражают зависимость входного тока от входного напряжения транзистора при фиксированном выходном напряжении. Эта зависимость определяется в установившемся статическом реж</w:t>
      </w:r>
      <w:r w:rsidRPr="00676797">
        <w:rPr>
          <w:color w:val="000000"/>
          <w:sz w:val="32"/>
          <w:szCs w:val="32"/>
        </w:rPr>
        <w:t>и</w:t>
      </w:r>
      <w:r w:rsidR="00633F2C">
        <w:rPr>
          <w:color w:val="000000"/>
          <w:sz w:val="32"/>
          <w:szCs w:val="32"/>
        </w:rPr>
        <w:t>ме</w:t>
      </w:r>
      <w:r w:rsidRPr="00676797">
        <w:rPr>
          <w:color w:val="000000"/>
          <w:sz w:val="32"/>
          <w:szCs w:val="32"/>
        </w:rPr>
        <w:t xml:space="preserve"> </w:t>
      </w:r>
      <w:r w:rsidRPr="00676797">
        <w:rPr>
          <w:color w:val="000000"/>
          <w:sz w:val="32"/>
          <w:szCs w:val="32"/>
          <w:lang/>
        </w:rPr>
        <w:t> </w:t>
      </w:r>
      <w:r w:rsidR="00791E97">
        <w:rPr>
          <w:noProof/>
          <w:color w:val="000000"/>
          <w:sz w:val="32"/>
          <w:szCs w:val="32"/>
          <w:vertAlign w:val="subscript"/>
        </w:rPr>
        <w:drawing>
          <wp:inline distT="0" distB="0" distL="0" distR="0">
            <wp:extent cx="2044700" cy="228600"/>
            <wp:effectExtent l="19050" t="0" r="0" b="0"/>
            <wp:docPr id="39" name="Рисунок 39"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58"/>
                    <pic:cNvPicPr>
                      <a:picLocks noChangeAspect="1" noChangeArrowheads="1"/>
                    </pic:cNvPicPr>
                  </pic:nvPicPr>
                  <pic:blipFill>
                    <a:blip r:embed="rId92" cstate="print"/>
                    <a:srcRect/>
                    <a:stretch>
                      <a:fillRect/>
                    </a:stretch>
                  </pic:blipFill>
                  <pic:spPr bwMode="auto">
                    <a:xfrm>
                      <a:off x="0" y="0"/>
                      <a:ext cx="2044700" cy="228600"/>
                    </a:xfrm>
                    <a:prstGeom prst="rect">
                      <a:avLst/>
                    </a:prstGeom>
                    <a:noFill/>
                    <a:ln w="9525">
                      <a:noFill/>
                      <a:miter lim="800000"/>
                      <a:headEnd/>
                      <a:tailEnd/>
                    </a:ln>
                  </pic:spPr>
                </pic:pic>
              </a:graphicData>
            </a:graphic>
          </wp:inline>
        </w:drawing>
      </w:r>
      <w:r w:rsidRPr="00676797">
        <w:rPr>
          <w:color w:val="000000"/>
          <w:sz w:val="32"/>
          <w:szCs w:val="32"/>
        </w:rPr>
        <w:t xml:space="preserve"> </w:t>
      </w:r>
      <w:r w:rsidR="00FF2108">
        <w:rPr>
          <w:color w:val="000000"/>
          <w:sz w:val="32"/>
          <w:szCs w:val="32"/>
        </w:rPr>
        <w:t>.</w:t>
      </w:r>
    </w:p>
    <w:p w:rsidR="00AF01B3" w:rsidRPr="00FF2108" w:rsidRDefault="00FF2108" w:rsidP="00A55EAB">
      <w:pPr>
        <w:spacing w:line="288" w:lineRule="atLeast"/>
        <w:ind w:firstLine="567"/>
        <w:jc w:val="both"/>
        <w:rPr>
          <w:color w:val="000000"/>
          <w:sz w:val="32"/>
          <w:szCs w:val="32"/>
        </w:rPr>
      </w:pPr>
      <w:r>
        <w:rPr>
          <w:color w:val="000000"/>
          <w:sz w:val="32"/>
          <w:szCs w:val="32"/>
        </w:rPr>
        <w:t xml:space="preserve">2. </w:t>
      </w:r>
      <w:r w:rsidR="00AF01B3" w:rsidRPr="00676797">
        <w:rPr>
          <w:color w:val="000000"/>
          <w:sz w:val="32"/>
          <w:szCs w:val="32"/>
        </w:rPr>
        <w:t>Выходные. Зависимость выходного тока от выходного напр</w:t>
      </w:r>
      <w:r w:rsidR="00AF01B3" w:rsidRPr="00676797">
        <w:rPr>
          <w:color w:val="000000"/>
          <w:sz w:val="32"/>
          <w:szCs w:val="32"/>
        </w:rPr>
        <w:t>я</w:t>
      </w:r>
      <w:r w:rsidR="00AF01B3" w:rsidRPr="00676797">
        <w:rPr>
          <w:color w:val="000000"/>
          <w:sz w:val="32"/>
          <w:szCs w:val="32"/>
        </w:rPr>
        <w:t>жения при фиксир</w:t>
      </w:r>
      <w:r w:rsidR="00AF01B3" w:rsidRPr="00676797">
        <w:rPr>
          <w:color w:val="000000"/>
          <w:sz w:val="32"/>
          <w:szCs w:val="32"/>
        </w:rPr>
        <w:t>о</w:t>
      </w:r>
      <w:r w:rsidR="00633F2C">
        <w:rPr>
          <w:color w:val="000000"/>
          <w:sz w:val="32"/>
          <w:szCs w:val="32"/>
        </w:rPr>
        <w:t>ванном входном токе</w:t>
      </w:r>
      <w:r w:rsidR="00AF01B3" w:rsidRPr="00676797">
        <w:rPr>
          <w:color w:val="000000"/>
          <w:sz w:val="32"/>
          <w:szCs w:val="32"/>
        </w:rPr>
        <w:t xml:space="preserve"> </w:t>
      </w:r>
      <w:r w:rsidR="00633F2C">
        <w:rPr>
          <w:color w:val="000000"/>
          <w:sz w:val="32"/>
          <w:szCs w:val="32"/>
        </w:rPr>
        <w:t xml:space="preserve">  </w:t>
      </w:r>
      <w:r w:rsidR="00791E97">
        <w:rPr>
          <w:noProof/>
          <w:color w:val="000000"/>
          <w:sz w:val="32"/>
          <w:szCs w:val="32"/>
          <w:vertAlign w:val="subscript"/>
        </w:rPr>
        <w:drawing>
          <wp:inline distT="0" distB="0" distL="0" distR="0">
            <wp:extent cx="2070100" cy="241300"/>
            <wp:effectExtent l="19050" t="0" r="0" b="0"/>
            <wp:docPr id="40" name="Рисунок 40"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59"/>
                    <pic:cNvPicPr>
                      <a:picLocks noChangeAspect="1" noChangeArrowheads="1"/>
                    </pic:cNvPicPr>
                  </pic:nvPicPr>
                  <pic:blipFill>
                    <a:blip r:embed="rId93" cstate="print"/>
                    <a:srcRect/>
                    <a:stretch>
                      <a:fillRect/>
                    </a:stretch>
                  </pic:blipFill>
                  <pic:spPr bwMode="auto">
                    <a:xfrm>
                      <a:off x="0" y="0"/>
                      <a:ext cx="2070100" cy="241300"/>
                    </a:xfrm>
                    <a:prstGeom prst="rect">
                      <a:avLst/>
                    </a:prstGeom>
                    <a:noFill/>
                    <a:ln w="9525">
                      <a:noFill/>
                      <a:miter lim="800000"/>
                      <a:headEnd/>
                      <a:tailEnd/>
                    </a:ln>
                  </pic:spPr>
                </pic:pic>
              </a:graphicData>
            </a:graphic>
          </wp:inline>
        </w:drawing>
      </w:r>
      <w:r>
        <w:rPr>
          <w:color w:val="000000"/>
          <w:sz w:val="32"/>
          <w:szCs w:val="32"/>
        </w:rPr>
        <w:t xml:space="preserve"> .</w:t>
      </w:r>
    </w:p>
    <w:p w:rsidR="00AF01B3" w:rsidRPr="00676797" w:rsidRDefault="00AF01B3" w:rsidP="00A55EAB">
      <w:pPr>
        <w:spacing w:line="288" w:lineRule="atLeast"/>
        <w:ind w:firstLine="567"/>
        <w:jc w:val="both"/>
        <w:rPr>
          <w:color w:val="000000"/>
          <w:sz w:val="32"/>
          <w:szCs w:val="32"/>
        </w:rPr>
      </w:pPr>
      <w:r w:rsidRPr="00676797">
        <w:rPr>
          <w:color w:val="000000"/>
          <w:sz w:val="32"/>
          <w:szCs w:val="32"/>
        </w:rPr>
        <w:t>Каждая схема включения транзистора имеет свои статические х</w:t>
      </w:r>
      <w:r w:rsidRPr="00676797">
        <w:rPr>
          <w:color w:val="000000"/>
          <w:sz w:val="32"/>
          <w:szCs w:val="32"/>
        </w:rPr>
        <w:t>а</w:t>
      </w:r>
      <w:r w:rsidRPr="00676797">
        <w:rPr>
          <w:color w:val="000000"/>
          <w:sz w:val="32"/>
          <w:szCs w:val="32"/>
        </w:rPr>
        <w:t>рактеристики. Рассмотрим эти характеристики транзистора, вкл</w:t>
      </w:r>
      <w:r w:rsidRPr="00676797">
        <w:rPr>
          <w:color w:val="000000"/>
          <w:sz w:val="32"/>
          <w:szCs w:val="32"/>
        </w:rPr>
        <w:t>ю</w:t>
      </w:r>
      <w:r w:rsidRPr="00676797">
        <w:rPr>
          <w:color w:val="000000"/>
          <w:sz w:val="32"/>
          <w:szCs w:val="32"/>
        </w:rPr>
        <w:t>ченн</w:t>
      </w:r>
      <w:r w:rsidRPr="00676797">
        <w:rPr>
          <w:color w:val="000000"/>
          <w:sz w:val="32"/>
          <w:szCs w:val="32"/>
        </w:rPr>
        <w:t>о</w:t>
      </w:r>
      <w:r w:rsidRPr="00676797">
        <w:rPr>
          <w:color w:val="000000"/>
          <w:sz w:val="32"/>
          <w:szCs w:val="32"/>
        </w:rPr>
        <w:t xml:space="preserve">го по схеме с ОБ. </w:t>
      </w:r>
    </w:p>
    <w:p w:rsidR="00FF2108" w:rsidRDefault="00791E97" w:rsidP="00A55EAB">
      <w:pPr>
        <w:spacing w:line="288" w:lineRule="atLeast"/>
        <w:ind w:firstLine="567"/>
        <w:jc w:val="both"/>
        <w:rPr>
          <w:color w:val="000000"/>
          <w:sz w:val="32"/>
          <w:szCs w:val="32"/>
        </w:rPr>
      </w:pPr>
      <w:r>
        <w:rPr>
          <w:noProof/>
        </w:rPr>
        <w:drawing>
          <wp:anchor distT="0" distB="0" distL="114300" distR="114300" simplePos="0" relativeHeight="251746304" behindDoc="1" locked="0" layoutInCell="1" allowOverlap="1">
            <wp:simplePos x="0" y="0"/>
            <wp:positionH relativeFrom="column">
              <wp:posOffset>4229100</wp:posOffset>
            </wp:positionH>
            <wp:positionV relativeFrom="paragraph">
              <wp:posOffset>443865</wp:posOffset>
            </wp:positionV>
            <wp:extent cx="1696720" cy="1148080"/>
            <wp:effectExtent l="19050" t="0" r="0" b="0"/>
            <wp:wrapTight wrapText="bothSides">
              <wp:wrapPolygon edited="0">
                <wp:start x="-243" y="0"/>
                <wp:lineTo x="-243" y="21146"/>
                <wp:lineTo x="21584" y="21146"/>
                <wp:lineTo x="21584" y="0"/>
                <wp:lineTo x="-243" y="0"/>
              </wp:wrapPolygon>
            </wp:wrapTight>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4" cstate="print"/>
                    <a:srcRect/>
                    <a:stretch>
                      <a:fillRect/>
                    </a:stretch>
                  </pic:blipFill>
                  <pic:spPr bwMode="auto">
                    <a:xfrm>
                      <a:off x="0" y="0"/>
                      <a:ext cx="1696720" cy="1148080"/>
                    </a:xfrm>
                    <a:prstGeom prst="rect">
                      <a:avLst/>
                    </a:prstGeom>
                    <a:noFill/>
                    <a:ln w="9525">
                      <a:noFill/>
                      <a:miter lim="800000"/>
                      <a:headEnd/>
                      <a:tailEnd/>
                    </a:ln>
                  </pic:spPr>
                </pic:pic>
              </a:graphicData>
            </a:graphic>
          </wp:anchor>
        </w:drawing>
      </w:r>
      <w:r w:rsidR="00AF01B3" w:rsidRPr="00CB628B">
        <w:rPr>
          <w:b/>
          <w:color w:val="000000"/>
          <w:sz w:val="32"/>
          <w:szCs w:val="32"/>
        </w:rPr>
        <w:t>Статические характеристики транзистора</w:t>
      </w:r>
      <w:r w:rsidR="00FF2108" w:rsidRPr="00CB628B">
        <w:rPr>
          <w:b/>
          <w:color w:val="000000"/>
          <w:sz w:val="32"/>
          <w:szCs w:val="32"/>
        </w:rPr>
        <w:t>,</w:t>
      </w:r>
      <w:r w:rsidR="00AF01B3" w:rsidRPr="00CB628B">
        <w:rPr>
          <w:b/>
          <w:color w:val="000000"/>
          <w:sz w:val="32"/>
          <w:szCs w:val="32"/>
        </w:rPr>
        <w:t xml:space="preserve"> включённого </w:t>
      </w:r>
      <w:r w:rsidR="00AF01B3" w:rsidRPr="00CB628B">
        <w:rPr>
          <w:b/>
          <w:color w:val="000000"/>
          <w:sz w:val="32"/>
          <w:szCs w:val="32"/>
          <w:lang/>
        </w:rPr>
        <w:t> </w:t>
      </w:r>
      <w:r w:rsidR="00AF01B3" w:rsidRPr="00CB628B">
        <w:rPr>
          <w:b/>
          <w:color w:val="000000"/>
          <w:sz w:val="32"/>
          <w:szCs w:val="32"/>
        </w:rPr>
        <w:t>по схеме</w:t>
      </w:r>
      <w:r w:rsidR="00CB628B" w:rsidRPr="00CB628B">
        <w:rPr>
          <w:b/>
          <w:color w:val="000000"/>
          <w:sz w:val="32"/>
          <w:szCs w:val="32"/>
        </w:rPr>
        <w:t xml:space="preserve"> </w:t>
      </w:r>
      <w:r w:rsidR="00FF2108" w:rsidRPr="00CB628B">
        <w:rPr>
          <w:b/>
          <w:color w:val="000000"/>
          <w:sz w:val="32"/>
          <w:szCs w:val="32"/>
        </w:rPr>
        <w:t>с общей базой</w:t>
      </w:r>
      <w:r w:rsidR="00423C5D">
        <w:rPr>
          <w:color w:val="000000"/>
          <w:sz w:val="32"/>
          <w:szCs w:val="32"/>
        </w:rPr>
        <w:t xml:space="preserve"> по рис.3.3</w:t>
      </w:r>
      <w:r w:rsidR="00FF2108">
        <w:rPr>
          <w:color w:val="000000"/>
          <w:sz w:val="32"/>
          <w:szCs w:val="32"/>
        </w:rPr>
        <w:t>:</w:t>
      </w:r>
      <w:r w:rsidR="00EC64CC" w:rsidRPr="00EC64CC">
        <w:rPr>
          <w:color w:val="000000"/>
          <w:sz w:val="32"/>
          <w:szCs w:val="32"/>
        </w:rPr>
        <w:t xml:space="preserve"> </w:t>
      </w:r>
    </w:p>
    <w:p w:rsidR="00AF01B3" w:rsidRPr="00676797" w:rsidRDefault="00FF2108" w:rsidP="00A55EAB">
      <w:pPr>
        <w:spacing w:line="288" w:lineRule="atLeast"/>
        <w:ind w:firstLine="567"/>
        <w:jc w:val="both"/>
        <w:rPr>
          <w:color w:val="000000"/>
          <w:sz w:val="32"/>
          <w:szCs w:val="32"/>
        </w:rPr>
      </w:pPr>
      <w:r>
        <w:rPr>
          <w:color w:val="000000"/>
          <w:sz w:val="32"/>
          <w:szCs w:val="32"/>
        </w:rPr>
        <w:t xml:space="preserve">        </w:t>
      </w:r>
      <w:r w:rsidR="00AF01B3" w:rsidRPr="00676797">
        <w:rPr>
          <w:color w:val="000000"/>
          <w:sz w:val="32"/>
          <w:szCs w:val="32"/>
        </w:rPr>
        <w:t xml:space="preserve"> </w:t>
      </w:r>
    </w:p>
    <w:p w:rsidR="00633F2C" w:rsidRDefault="00AF01B3" w:rsidP="00A55EAB">
      <w:pPr>
        <w:spacing w:line="288" w:lineRule="atLeast"/>
        <w:ind w:firstLine="567"/>
        <w:jc w:val="both"/>
        <w:rPr>
          <w:color w:val="000000"/>
          <w:sz w:val="28"/>
          <w:szCs w:val="28"/>
        </w:rPr>
      </w:pPr>
      <w:r w:rsidRPr="00FF5ECC">
        <w:rPr>
          <w:color w:val="000000"/>
          <w:sz w:val="28"/>
          <w:szCs w:val="28"/>
        </w:rPr>
        <w:t>Рис.</w:t>
      </w:r>
      <w:r w:rsidR="00423C5D">
        <w:rPr>
          <w:color w:val="000000"/>
          <w:sz w:val="28"/>
          <w:szCs w:val="28"/>
        </w:rPr>
        <w:t>3</w:t>
      </w:r>
      <w:r w:rsidRPr="00FF5ECC">
        <w:rPr>
          <w:color w:val="000000"/>
          <w:sz w:val="28"/>
          <w:szCs w:val="28"/>
        </w:rPr>
        <w:t>.3.</w:t>
      </w:r>
      <w:r w:rsidRPr="00FF5ECC">
        <w:rPr>
          <w:color w:val="000000"/>
          <w:sz w:val="28"/>
          <w:szCs w:val="28"/>
          <w:lang/>
        </w:rPr>
        <w:t> </w:t>
      </w:r>
      <w:r w:rsidRPr="00FF5ECC">
        <w:rPr>
          <w:color w:val="000000"/>
          <w:sz w:val="28"/>
          <w:szCs w:val="28"/>
        </w:rPr>
        <w:t xml:space="preserve"> Транзистор, вк</w:t>
      </w:r>
      <w:r w:rsidR="00FF2108" w:rsidRPr="00FF5ECC">
        <w:rPr>
          <w:color w:val="000000"/>
          <w:sz w:val="28"/>
          <w:szCs w:val="28"/>
        </w:rPr>
        <w:t xml:space="preserve">люченный по схеме с </w:t>
      </w:r>
      <w:r w:rsidR="00633F2C">
        <w:rPr>
          <w:color w:val="000000"/>
          <w:sz w:val="28"/>
          <w:szCs w:val="28"/>
        </w:rPr>
        <w:t xml:space="preserve">   </w:t>
      </w:r>
    </w:p>
    <w:p w:rsidR="00AF01B3" w:rsidRPr="00FF5ECC" w:rsidRDefault="00633F2C" w:rsidP="00A55EAB">
      <w:pPr>
        <w:spacing w:line="288" w:lineRule="atLeast"/>
        <w:ind w:firstLine="567"/>
        <w:jc w:val="both"/>
        <w:rPr>
          <w:color w:val="000000"/>
          <w:sz w:val="28"/>
          <w:szCs w:val="28"/>
        </w:rPr>
      </w:pPr>
      <w:r>
        <w:rPr>
          <w:color w:val="000000"/>
          <w:sz w:val="28"/>
          <w:szCs w:val="28"/>
        </w:rPr>
        <w:t xml:space="preserve">                          </w:t>
      </w:r>
      <w:r w:rsidR="00FF2108" w:rsidRPr="00FF5ECC">
        <w:rPr>
          <w:color w:val="000000"/>
          <w:sz w:val="28"/>
          <w:szCs w:val="28"/>
        </w:rPr>
        <w:t>общей базой</w:t>
      </w:r>
      <w:r w:rsidR="00AF01B3" w:rsidRPr="00FF5ECC">
        <w:rPr>
          <w:color w:val="000000"/>
          <w:sz w:val="28"/>
          <w:szCs w:val="28"/>
        </w:rPr>
        <w:t xml:space="preserve"> </w:t>
      </w:r>
    </w:p>
    <w:p w:rsidR="00FF2108" w:rsidRDefault="00FF2108" w:rsidP="00A55EAB">
      <w:pPr>
        <w:spacing w:line="288" w:lineRule="atLeast"/>
        <w:ind w:firstLine="567"/>
        <w:jc w:val="both"/>
        <w:rPr>
          <w:color w:val="000000"/>
          <w:sz w:val="32"/>
          <w:szCs w:val="32"/>
        </w:rPr>
      </w:pPr>
    </w:p>
    <w:p w:rsidR="00AF01B3" w:rsidRPr="00676797" w:rsidRDefault="00FF5ECC" w:rsidP="00A55EAB">
      <w:pPr>
        <w:spacing w:line="288" w:lineRule="atLeast"/>
        <w:ind w:firstLine="567"/>
        <w:jc w:val="both"/>
        <w:rPr>
          <w:color w:val="000000"/>
          <w:sz w:val="32"/>
          <w:szCs w:val="32"/>
        </w:rPr>
      </w:pPr>
      <w:r w:rsidRPr="00FF5ECC">
        <w:rPr>
          <w:b/>
          <w:color w:val="000000"/>
          <w:sz w:val="32"/>
          <w:szCs w:val="32"/>
        </w:rPr>
        <w:t>Входная характеристика.</w:t>
      </w:r>
      <w:r w:rsidR="00AF01B3" w:rsidRPr="00FF5ECC">
        <w:rPr>
          <w:b/>
          <w:color w:val="000000"/>
          <w:sz w:val="32"/>
          <w:szCs w:val="32"/>
        </w:rPr>
        <w:t xml:space="preserve"> </w:t>
      </w:r>
      <w:r w:rsidR="00AF01B3" w:rsidRPr="00676797">
        <w:rPr>
          <w:color w:val="000000"/>
          <w:sz w:val="32"/>
          <w:szCs w:val="32"/>
        </w:rPr>
        <w:t>Каждому фи</w:t>
      </w:r>
      <w:r w:rsidR="00AF01B3" w:rsidRPr="00676797">
        <w:rPr>
          <w:color w:val="000000"/>
          <w:sz w:val="32"/>
          <w:szCs w:val="32"/>
        </w:rPr>
        <w:t>к</w:t>
      </w:r>
      <w:r w:rsidR="00AF01B3" w:rsidRPr="00676797">
        <w:rPr>
          <w:color w:val="000000"/>
          <w:sz w:val="32"/>
          <w:szCs w:val="32"/>
        </w:rPr>
        <w:t>си</w:t>
      </w:r>
      <w:r w:rsidR="00D86CE2">
        <w:rPr>
          <w:color w:val="000000"/>
          <w:sz w:val="32"/>
          <w:szCs w:val="32"/>
        </w:rPr>
        <w:softHyphen/>
      </w:r>
      <w:r w:rsidR="00AF01B3" w:rsidRPr="00676797">
        <w:rPr>
          <w:color w:val="000000"/>
          <w:sz w:val="32"/>
          <w:szCs w:val="32"/>
        </w:rPr>
        <w:t xml:space="preserve">рованному значению </w:t>
      </w:r>
      <w:r w:rsidR="00AF01B3" w:rsidRPr="007F2BF1">
        <w:rPr>
          <w:i/>
          <w:color w:val="000000"/>
          <w:sz w:val="32"/>
          <w:szCs w:val="32"/>
          <w:lang/>
        </w:rPr>
        <w:t>U</w:t>
      </w:r>
      <w:r w:rsidR="00AF01B3" w:rsidRPr="007F2BF1">
        <w:rPr>
          <w:i/>
          <w:color w:val="000000"/>
          <w:sz w:val="32"/>
          <w:szCs w:val="32"/>
          <w:vertAlign w:val="subscript"/>
        </w:rPr>
        <w:t>кб</w:t>
      </w:r>
      <w:r w:rsidR="00AF01B3" w:rsidRPr="00676797">
        <w:rPr>
          <w:color w:val="000000"/>
          <w:sz w:val="32"/>
          <w:szCs w:val="32"/>
        </w:rPr>
        <w:t xml:space="preserve"> соответствует своя входная характерист</w:t>
      </w:r>
      <w:r w:rsidR="00AF01B3" w:rsidRPr="00676797">
        <w:rPr>
          <w:color w:val="000000"/>
          <w:sz w:val="32"/>
          <w:szCs w:val="32"/>
        </w:rPr>
        <w:t>и</w:t>
      </w:r>
      <w:r w:rsidR="00AF01B3" w:rsidRPr="00676797">
        <w:rPr>
          <w:color w:val="000000"/>
          <w:sz w:val="32"/>
          <w:szCs w:val="32"/>
        </w:rPr>
        <w:t xml:space="preserve">ка, то есть для множества значений </w:t>
      </w:r>
      <w:r w:rsidR="00AF01B3" w:rsidRPr="007F2BF1">
        <w:rPr>
          <w:i/>
          <w:color w:val="000000"/>
          <w:sz w:val="32"/>
          <w:szCs w:val="32"/>
          <w:lang/>
        </w:rPr>
        <w:t>U</w:t>
      </w:r>
      <w:r w:rsidR="00AF01B3" w:rsidRPr="007F2BF1">
        <w:rPr>
          <w:i/>
          <w:color w:val="000000"/>
          <w:sz w:val="32"/>
          <w:szCs w:val="32"/>
          <w:vertAlign w:val="subscript"/>
        </w:rPr>
        <w:t>кб</w:t>
      </w:r>
      <w:r w:rsidR="00AF01B3" w:rsidRPr="00676797">
        <w:rPr>
          <w:color w:val="000000"/>
          <w:sz w:val="32"/>
          <w:szCs w:val="32"/>
        </w:rPr>
        <w:t xml:space="preserve"> будет семейство входных х</w:t>
      </w:r>
      <w:r w:rsidR="00AF01B3" w:rsidRPr="00676797">
        <w:rPr>
          <w:color w:val="000000"/>
          <w:sz w:val="32"/>
          <w:szCs w:val="32"/>
        </w:rPr>
        <w:t>а</w:t>
      </w:r>
      <w:r w:rsidR="00AF01B3" w:rsidRPr="00676797">
        <w:rPr>
          <w:color w:val="000000"/>
          <w:sz w:val="32"/>
          <w:szCs w:val="32"/>
        </w:rPr>
        <w:t>рактеристик</w:t>
      </w:r>
      <w:r w:rsidR="000005AF">
        <w:rPr>
          <w:color w:val="000000"/>
          <w:sz w:val="32"/>
          <w:szCs w:val="32"/>
        </w:rPr>
        <w:t xml:space="preserve"> по рис.3.4</w:t>
      </w:r>
      <w:r w:rsidR="00AF01B3" w:rsidRPr="00676797">
        <w:rPr>
          <w:color w:val="000000"/>
          <w:sz w:val="32"/>
          <w:szCs w:val="32"/>
        </w:rPr>
        <w:t xml:space="preserve">. </w:t>
      </w:r>
    </w:p>
    <w:p w:rsidR="00F135C7" w:rsidRPr="00FF2108" w:rsidRDefault="00F135C7" w:rsidP="00A55EAB">
      <w:pPr>
        <w:spacing w:line="288" w:lineRule="atLeast"/>
        <w:ind w:firstLine="567"/>
        <w:jc w:val="both"/>
        <w:rPr>
          <w:color w:val="000000"/>
          <w:sz w:val="32"/>
          <w:szCs w:val="32"/>
        </w:rPr>
      </w:pPr>
      <w:r w:rsidRPr="00676797">
        <w:rPr>
          <w:color w:val="000000"/>
          <w:sz w:val="32"/>
          <w:szCs w:val="32"/>
        </w:rPr>
        <w:t>Входные статические характеристики отражают зависимость входного тока от входного напряжения при фиксированном выхо</w:t>
      </w:r>
      <w:r w:rsidRPr="00676797">
        <w:rPr>
          <w:color w:val="000000"/>
          <w:sz w:val="32"/>
          <w:szCs w:val="32"/>
        </w:rPr>
        <w:t>д</w:t>
      </w:r>
      <w:r w:rsidRPr="00676797">
        <w:rPr>
          <w:color w:val="000000"/>
          <w:sz w:val="32"/>
          <w:szCs w:val="32"/>
        </w:rPr>
        <w:t>ном н</w:t>
      </w:r>
      <w:r w:rsidRPr="00676797">
        <w:rPr>
          <w:color w:val="000000"/>
          <w:sz w:val="32"/>
          <w:szCs w:val="32"/>
        </w:rPr>
        <w:t>а</w:t>
      </w:r>
      <w:r w:rsidR="00633F2C">
        <w:rPr>
          <w:color w:val="000000"/>
          <w:sz w:val="32"/>
          <w:szCs w:val="32"/>
        </w:rPr>
        <w:t>пряжении</w:t>
      </w:r>
      <w:r w:rsidR="00FF2108">
        <w:rPr>
          <w:color w:val="000000"/>
          <w:sz w:val="32"/>
          <w:szCs w:val="32"/>
        </w:rPr>
        <w:t xml:space="preserve">  </w:t>
      </w:r>
      <w:r w:rsidRPr="00676797">
        <w:rPr>
          <w:color w:val="000000"/>
          <w:sz w:val="32"/>
          <w:szCs w:val="32"/>
        </w:rPr>
        <w:t xml:space="preserve"> </w:t>
      </w:r>
      <w:r w:rsidR="00791E97">
        <w:rPr>
          <w:noProof/>
          <w:color w:val="000000"/>
          <w:sz w:val="32"/>
          <w:szCs w:val="32"/>
          <w:vertAlign w:val="subscript"/>
        </w:rPr>
        <w:drawing>
          <wp:inline distT="0" distB="0" distL="0" distR="0">
            <wp:extent cx="1790700" cy="241300"/>
            <wp:effectExtent l="19050" t="0" r="0" b="0"/>
            <wp:docPr id="41" name="Рисунок 41"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61"/>
                    <pic:cNvPicPr>
                      <a:picLocks noChangeAspect="1" noChangeArrowheads="1"/>
                    </pic:cNvPicPr>
                  </pic:nvPicPr>
                  <pic:blipFill>
                    <a:blip r:embed="rId95" cstate="print"/>
                    <a:srcRect/>
                    <a:stretch>
                      <a:fillRect/>
                    </a:stretch>
                  </pic:blipFill>
                  <pic:spPr bwMode="auto">
                    <a:xfrm>
                      <a:off x="0" y="0"/>
                      <a:ext cx="1790700" cy="241300"/>
                    </a:xfrm>
                    <a:prstGeom prst="rect">
                      <a:avLst/>
                    </a:prstGeom>
                    <a:noFill/>
                    <a:ln w="9525">
                      <a:noFill/>
                      <a:miter lim="800000"/>
                      <a:headEnd/>
                      <a:tailEnd/>
                    </a:ln>
                  </pic:spPr>
                </pic:pic>
              </a:graphicData>
            </a:graphic>
          </wp:inline>
        </w:drawing>
      </w:r>
      <w:r w:rsidR="00FF2108">
        <w:rPr>
          <w:color w:val="000000"/>
          <w:sz w:val="32"/>
          <w:szCs w:val="32"/>
        </w:rPr>
        <w:t>.</w:t>
      </w:r>
    </w:p>
    <w:p w:rsidR="00F135C7" w:rsidRPr="00032EDD" w:rsidRDefault="00791E97" w:rsidP="00A55EAB">
      <w:pPr>
        <w:spacing w:line="288" w:lineRule="atLeast"/>
        <w:ind w:firstLine="567"/>
        <w:jc w:val="both"/>
        <w:rPr>
          <w:color w:val="000000"/>
          <w:sz w:val="32"/>
          <w:szCs w:val="32"/>
        </w:rPr>
      </w:pPr>
      <w:r>
        <w:rPr>
          <w:noProof/>
        </w:rPr>
        <w:drawing>
          <wp:anchor distT="0" distB="0" distL="114300" distR="114300" simplePos="0" relativeHeight="251747328" behindDoc="1" locked="0" layoutInCell="1" allowOverlap="1">
            <wp:simplePos x="0" y="0"/>
            <wp:positionH relativeFrom="column">
              <wp:align>right</wp:align>
            </wp:positionH>
            <wp:positionV relativeFrom="paragraph">
              <wp:posOffset>0</wp:posOffset>
            </wp:positionV>
            <wp:extent cx="1879600" cy="2336800"/>
            <wp:effectExtent l="19050" t="0" r="6350" b="0"/>
            <wp:wrapTight wrapText="bothSides">
              <wp:wrapPolygon edited="0">
                <wp:start x="-219" y="0"/>
                <wp:lineTo x="-219" y="21483"/>
                <wp:lineTo x="21673" y="21483"/>
                <wp:lineTo x="21673" y="0"/>
                <wp:lineTo x="-219" y="0"/>
              </wp:wrapPolygon>
            </wp:wrapTight>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 cstate="print"/>
                    <a:srcRect/>
                    <a:stretch>
                      <a:fillRect/>
                    </a:stretch>
                  </pic:blipFill>
                  <pic:spPr bwMode="auto">
                    <a:xfrm>
                      <a:off x="0" y="0"/>
                      <a:ext cx="1879600" cy="2336800"/>
                    </a:xfrm>
                    <a:prstGeom prst="rect">
                      <a:avLst/>
                    </a:prstGeom>
                    <a:noFill/>
                    <a:ln w="9525">
                      <a:noFill/>
                      <a:miter lim="800000"/>
                      <a:headEnd/>
                      <a:tailEnd/>
                    </a:ln>
                  </pic:spPr>
                </pic:pic>
              </a:graphicData>
            </a:graphic>
          </wp:anchor>
        </w:drawing>
      </w:r>
    </w:p>
    <w:p w:rsidR="00F135C7" w:rsidRPr="00FF5ECC" w:rsidRDefault="00F135C7" w:rsidP="00A55EAB">
      <w:pPr>
        <w:spacing w:line="288" w:lineRule="atLeast"/>
        <w:ind w:firstLine="567"/>
        <w:jc w:val="both"/>
        <w:rPr>
          <w:color w:val="000000"/>
          <w:sz w:val="28"/>
          <w:szCs w:val="28"/>
        </w:rPr>
      </w:pPr>
      <w:r w:rsidRPr="00FF5ECC">
        <w:rPr>
          <w:color w:val="000000"/>
          <w:sz w:val="28"/>
          <w:szCs w:val="28"/>
        </w:rPr>
        <w:t>Рис.</w:t>
      </w:r>
      <w:r w:rsidR="00423C5D">
        <w:rPr>
          <w:color w:val="000000"/>
          <w:sz w:val="28"/>
          <w:szCs w:val="28"/>
        </w:rPr>
        <w:t>3</w:t>
      </w:r>
      <w:r w:rsidRPr="00FF5ECC">
        <w:rPr>
          <w:color w:val="000000"/>
          <w:sz w:val="28"/>
          <w:szCs w:val="28"/>
        </w:rPr>
        <w:t>.4</w:t>
      </w:r>
      <w:r w:rsidR="00032EDD">
        <w:rPr>
          <w:color w:val="000000"/>
          <w:sz w:val="28"/>
          <w:szCs w:val="28"/>
        </w:rPr>
        <w:t>.</w:t>
      </w:r>
      <w:r w:rsidRPr="00FF5ECC">
        <w:rPr>
          <w:color w:val="000000"/>
          <w:sz w:val="28"/>
          <w:szCs w:val="28"/>
          <w:lang/>
        </w:rPr>
        <w:t> </w:t>
      </w:r>
      <w:r w:rsidR="00322036" w:rsidRPr="00FF5ECC">
        <w:rPr>
          <w:color w:val="000000"/>
          <w:sz w:val="28"/>
          <w:szCs w:val="28"/>
        </w:rPr>
        <w:t xml:space="preserve"> Входные характеристики</w:t>
      </w:r>
      <w:r w:rsidRPr="00FF5ECC">
        <w:rPr>
          <w:color w:val="000000"/>
          <w:sz w:val="28"/>
          <w:szCs w:val="28"/>
        </w:rPr>
        <w:t xml:space="preserve"> </w:t>
      </w:r>
      <w:r w:rsidR="00032EDD">
        <w:rPr>
          <w:color w:val="000000"/>
          <w:sz w:val="28"/>
          <w:szCs w:val="28"/>
        </w:rPr>
        <w:t xml:space="preserve">                           </w:t>
      </w:r>
    </w:p>
    <w:p w:rsidR="00FD6312" w:rsidRDefault="00032EDD" w:rsidP="00A55EAB">
      <w:pPr>
        <w:spacing w:line="288" w:lineRule="atLeast"/>
        <w:ind w:firstLine="567"/>
        <w:jc w:val="both"/>
        <w:rPr>
          <w:color w:val="000000"/>
          <w:sz w:val="28"/>
          <w:szCs w:val="28"/>
          <w:vertAlign w:val="subscript"/>
        </w:rPr>
      </w:pPr>
      <w:r>
        <w:rPr>
          <w:color w:val="000000"/>
          <w:sz w:val="28"/>
          <w:szCs w:val="28"/>
          <w:vertAlign w:val="subscript"/>
        </w:rPr>
        <w:t xml:space="preserve">      </w:t>
      </w:r>
    </w:p>
    <w:p w:rsidR="00F135C7" w:rsidRPr="00FC29A5" w:rsidRDefault="00032EDD" w:rsidP="00A55EAB">
      <w:pPr>
        <w:spacing w:line="288" w:lineRule="atLeast"/>
        <w:ind w:firstLine="567"/>
        <w:jc w:val="both"/>
        <w:rPr>
          <w:color w:val="000000"/>
          <w:sz w:val="32"/>
          <w:szCs w:val="32"/>
        </w:rPr>
      </w:pPr>
      <w:r>
        <w:rPr>
          <w:color w:val="000000"/>
          <w:sz w:val="28"/>
          <w:szCs w:val="28"/>
          <w:vertAlign w:val="subscript"/>
        </w:rPr>
        <w:t xml:space="preserve">    </w:t>
      </w:r>
      <w:r w:rsidR="00322036" w:rsidRPr="00FC29A5">
        <w:rPr>
          <w:color w:val="000000"/>
          <w:sz w:val="32"/>
          <w:szCs w:val="32"/>
        </w:rPr>
        <w:t xml:space="preserve">а) </w:t>
      </w:r>
      <w:r w:rsidR="00F135C7" w:rsidRPr="00FC29A5">
        <w:rPr>
          <w:i/>
          <w:color w:val="000000"/>
          <w:sz w:val="32"/>
          <w:szCs w:val="32"/>
          <w:lang/>
        </w:rPr>
        <w:t>U</w:t>
      </w:r>
      <w:r w:rsidR="00F135C7" w:rsidRPr="00FC29A5">
        <w:rPr>
          <w:i/>
          <w:color w:val="000000"/>
          <w:sz w:val="32"/>
          <w:szCs w:val="32"/>
          <w:vertAlign w:val="subscript"/>
        </w:rPr>
        <w:t>кб</w:t>
      </w:r>
      <w:r w:rsidR="00F135C7" w:rsidRPr="00FC29A5">
        <w:rPr>
          <w:i/>
          <w:color w:val="000000"/>
          <w:sz w:val="32"/>
          <w:szCs w:val="32"/>
        </w:rPr>
        <w:t xml:space="preserve"> </w:t>
      </w:r>
      <w:r w:rsidR="00F135C7" w:rsidRPr="00FC29A5">
        <w:rPr>
          <w:color w:val="000000"/>
          <w:sz w:val="32"/>
          <w:szCs w:val="32"/>
        </w:rPr>
        <w:t xml:space="preserve">= 0 </w:t>
      </w:r>
      <w:r w:rsidR="00322036" w:rsidRPr="00FC29A5">
        <w:rPr>
          <w:color w:val="000000"/>
          <w:sz w:val="32"/>
          <w:szCs w:val="32"/>
        </w:rPr>
        <w:t>.</w:t>
      </w:r>
    </w:p>
    <w:p w:rsidR="00F135C7" w:rsidRPr="00676797" w:rsidRDefault="00F135C7" w:rsidP="00A55EAB">
      <w:pPr>
        <w:spacing w:line="288" w:lineRule="atLeast"/>
        <w:ind w:firstLine="567"/>
        <w:jc w:val="both"/>
        <w:rPr>
          <w:color w:val="000000"/>
          <w:sz w:val="32"/>
          <w:szCs w:val="32"/>
        </w:rPr>
      </w:pPr>
      <w:r w:rsidRPr="00FC29A5">
        <w:rPr>
          <w:color w:val="000000"/>
          <w:sz w:val="32"/>
          <w:szCs w:val="32"/>
        </w:rPr>
        <w:t>Означает, что вывод коллектора и вывод базы соединены нак</w:t>
      </w:r>
      <w:r w:rsidRPr="00FC29A5">
        <w:rPr>
          <w:color w:val="000000"/>
          <w:sz w:val="32"/>
          <w:szCs w:val="32"/>
        </w:rPr>
        <w:t>о</w:t>
      </w:r>
      <w:r w:rsidRPr="00FC29A5">
        <w:rPr>
          <w:color w:val="000000"/>
          <w:sz w:val="32"/>
          <w:szCs w:val="32"/>
        </w:rPr>
        <w:t xml:space="preserve">ротко. При этом </w:t>
      </w:r>
      <w:r w:rsidRPr="00FC29A5">
        <w:rPr>
          <w:i/>
          <w:color w:val="000000"/>
          <w:sz w:val="32"/>
          <w:szCs w:val="32"/>
          <w:lang/>
        </w:rPr>
        <w:t>I</w:t>
      </w:r>
      <w:r w:rsidRPr="00FC29A5">
        <w:rPr>
          <w:i/>
          <w:color w:val="000000"/>
          <w:sz w:val="32"/>
          <w:szCs w:val="32"/>
          <w:vertAlign w:val="subscript"/>
        </w:rPr>
        <w:t>э</w:t>
      </w:r>
      <w:r w:rsidRPr="00FC29A5">
        <w:rPr>
          <w:color w:val="000000"/>
          <w:sz w:val="32"/>
          <w:szCs w:val="32"/>
        </w:rPr>
        <w:t xml:space="preserve"> пред</w:t>
      </w:r>
      <w:r w:rsidR="00032EDD" w:rsidRPr="00FC29A5">
        <w:rPr>
          <w:color w:val="000000"/>
          <w:sz w:val="32"/>
          <w:szCs w:val="32"/>
        </w:rPr>
        <w:softHyphen/>
      </w:r>
      <w:r w:rsidRPr="00FC29A5">
        <w:rPr>
          <w:color w:val="000000"/>
          <w:sz w:val="32"/>
          <w:szCs w:val="32"/>
        </w:rPr>
        <w:t>ставляет собой ток эмиттерного перехо</w:t>
      </w:r>
      <w:r w:rsidR="00032EDD" w:rsidRPr="00FC29A5">
        <w:rPr>
          <w:color w:val="000000"/>
          <w:sz w:val="32"/>
          <w:szCs w:val="32"/>
        </w:rPr>
        <w:softHyphen/>
      </w:r>
      <w:r w:rsidRPr="00FC29A5">
        <w:rPr>
          <w:color w:val="000000"/>
          <w:sz w:val="32"/>
          <w:szCs w:val="32"/>
        </w:rPr>
        <w:t>да, смещенного в прямом направлении</w:t>
      </w:r>
      <w:r w:rsidRPr="00676797">
        <w:rPr>
          <w:color w:val="000000"/>
          <w:sz w:val="32"/>
          <w:szCs w:val="32"/>
        </w:rPr>
        <w:t xml:space="preserve">. При этом входная характеристика </w:t>
      </w:r>
      <w:r w:rsidR="00322036">
        <w:rPr>
          <w:color w:val="000000"/>
          <w:sz w:val="32"/>
          <w:szCs w:val="32"/>
        </w:rPr>
        <w:t xml:space="preserve">- </w:t>
      </w:r>
      <w:r w:rsidRPr="00676797">
        <w:rPr>
          <w:color w:val="000000"/>
          <w:sz w:val="32"/>
          <w:szCs w:val="32"/>
        </w:rPr>
        <w:t>это ВАХ эмиттерн</w:t>
      </w:r>
      <w:r w:rsidRPr="00676797">
        <w:rPr>
          <w:color w:val="000000"/>
          <w:sz w:val="32"/>
          <w:szCs w:val="32"/>
        </w:rPr>
        <w:t>о</w:t>
      </w:r>
      <w:r w:rsidRPr="00676797">
        <w:rPr>
          <w:color w:val="000000"/>
          <w:sz w:val="32"/>
          <w:szCs w:val="32"/>
        </w:rPr>
        <w:t xml:space="preserve">го </w:t>
      </w:r>
      <w:r w:rsidRPr="00322036">
        <w:rPr>
          <w:i/>
          <w:color w:val="000000"/>
          <w:sz w:val="32"/>
          <w:szCs w:val="32"/>
          <w:lang/>
        </w:rPr>
        <w:t>p</w:t>
      </w:r>
      <w:r w:rsidRPr="00322036">
        <w:rPr>
          <w:i/>
          <w:color w:val="000000"/>
          <w:sz w:val="32"/>
          <w:szCs w:val="32"/>
        </w:rPr>
        <w:t>-</w:t>
      </w:r>
      <w:r w:rsidRPr="00322036">
        <w:rPr>
          <w:i/>
          <w:color w:val="000000"/>
          <w:sz w:val="32"/>
          <w:szCs w:val="32"/>
          <w:lang/>
        </w:rPr>
        <w:t>n</w:t>
      </w:r>
      <w:r w:rsidRPr="00676797">
        <w:rPr>
          <w:color w:val="000000"/>
          <w:sz w:val="32"/>
          <w:szCs w:val="32"/>
        </w:rPr>
        <w:t xml:space="preserve"> перехода. Прямое падение напряжения на переходе эмиттер </w:t>
      </w:r>
      <w:r w:rsidR="00D86CE2">
        <w:rPr>
          <w:color w:val="000000"/>
          <w:sz w:val="32"/>
          <w:szCs w:val="32"/>
        </w:rPr>
        <w:t>–</w:t>
      </w:r>
      <w:r w:rsidRPr="00676797">
        <w:rPr>
          <w:color w:val="000000"/>
          <w:sz w:val="32"/>
          <w:szCs w:val="32"/>
        </w:rPr>
        <w:t xml:space="preserve"> база</w:t>
      </w:r>
      <w:r w:rsidR="00D86CE2">
        <w:rPr>
          <w:color w:val="000000"/>
          <w:sz w:val="32"/>
          <w:szCs w:val="32"/>
        </w:rPr>
        <w:t>,</w:t>
      </w:r>
      <w:r w:rsidRPr="00676797">
        <w:rPr>
          <w:color w:val="000000"/>
          <w:sz w:val="32"/>
          <w:szCs w:val="32"/>
        </w:rPr>
        <w:t xml:space="preserve"> как и у обычного диода</w:t>
      </w:r>
      <w:r w:rsidR="00D86CE2">
        <w:rPr>
          <w:color w:val="000000"/>
          <w:sz w:val="32"/>
          <w:szCs w:val="32"/>
        </w:rPr>
        <w:t>,</w:t>
      </w:r>
      <w:r w:rsidRPr="00676797">
        <w:rPr>
          <w:color w:val="000000"/>
          <w:sz w:val="32"/>
          <w:szCs w:val="32"/>
        </w:rPr>
        <w:t xml:space="preserve"> для </w:t>
      </w:r>
      <w:r w:rsidRPr="008103C8">
        <w:rPr>
          <w:i/>
          <w:color w:val="000000"/>
          <w:sz w:val="32"/>
          <w:szCs w:val="32"/>
          <w:lang/>
        </w:rPr>
        <w:t>Ge</w:t>
      </w:r>
      <w:r w:rsidRPr="00676797">
        <w:rPr>
          <w:color w:val="000000"/>
          <w:sz w:val="32"/>
          <w:szCs w:val="32"/>
        </w:rPr>
        <w:t xml:space="preserve"> =0,3 - 0,5В,</w:t>
      </w:r>
      <w:r w:rsidR="00322036">
        <w:rPr>
          <w:color w:val="000000"/>
          <w:sz w:val="32"/>
          <w:szCs w:val="32"/>
        </w:rPr>
        <w:t xml:space="preserve"> </w:t>
      </w:r>
      <w:r w:rsidR="00D86CE2">
        <w:rPr>
          <w:color w:val="000000"/>
          <w:sz w:val="32"/>
          <w:szCs w:val="32"/>
        </w:rPr>
        <w:t>для</w:t>
      </w:r>
      <w:r w:rsidRPr="00676797">
        <w:rPr>
          <w:color w:val="000000"/>
          <w:sz w:val="32"/>
          <w:szCs w:val="32"/>
        </w:rPr>
        <w:t xml:space="preserve"> </w:t>
      </w:r>
      <w:r w:rsidRPr="008103C8">
        <w:rPr>
          <w:i/>
          <w:color w:val="000000"/>
          <w:sz w:val="32"/>
          <w:szCs w:val="32"/>
          <w:lang/>
        </w:rPr>
        <w:t>Si</w:t>
      </w:r>
      <w:r w:rsidRPr="00676797">
        <w:rPr>
          <w:color w:val="000000"/>
          <w:sz w:val="32"/>
          <w:szCs w:val="32"/>
        </w:rPr>
        <w:t xml:space="preserve"> = 0,5 - 1В.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lastRenderedPageBreak/>
        <w:t>В этом случае характеристика входной цепи представляет</w:t>
      </w:r>
      <w:r w:rsidR="00FF5ECC">
        <w:rPr>
          <w:color w:val="000000"/>
          <w:sz w:val="32"/>
          <w:szCs w:val="32"/>
        </w:rPr>
        <w:t xml:space="preserve"> собой ВАХ эмиттерного перехода</w:t>
      </w:r>
      <w:r w:rsidRPr="00676797">
        <w:rPr>
          <w:color w:val="000000"/>
          <w:sz w:val="32"/>
          <w:szCs w:val="32"/>
        </w:rPr>
        <w:t xml:space="preserve"> </w:t>
      </w:r>
      <w:r w:rsidR="00032EDD">
        <w:rPr>
          <w:color w:val="000000"/>
          <w:sz w:val="32"/>
          <w:szCs w:val="32"/>
        </w:rPr>
        <w:t>(рис.</w:t>
      </w:r>
      <w:r w:rsidR="00423C5D">
        <w:rPr>
          <w:color w:val="000000"/>
          <w:sz w:val="32"/>
          <w:szCs w:val="32"/>
        </w:rPr>
        <w:t>3</w:t>
      </w:r>
      <w:r w:rsidR="00032EDD">
        <w:rPr>
          <w:color w:val="000000"/>
          <w:sz w:val="32"/>
          <w:szCs w:val="32"/>
        </w:rPr>
        <w:t>.4)</w:t>
      </w:r>
    </w:p>
    <w:p w:rsidR="00F135C7" w:rsidRPr="00676797" w:rsidRDefault="00FF5ECC" w:rsidP="000C625D">
      <w:pPr>
        <w:spacing w:line="288" w:lineRule="auto"/>
        <w:ind w:firstLine="567"/>
        <w:jc w:val="both"/>
        <w:rPr>
          <w:color w:val="000000"/>
          <w:sz w:val="32"/>
          <w:szCs w:val="32"/>
        </w:rPr>
      </w:pPr>
      <w:r>
        <w:rPr>
          <w:color w:val="000000"/>
          <w:sz w:val="32"/>
          <w:szCs w:val="32"/>
        </w:rPr>
        <w:t xml:space="preserve">                   </w:t>
      </w:r>
      <w:r w:rsidR="00F135C7" w:rsidRPr="00676797">
        <w:rPr>
          <w:color w:val="000000"/>
          <w:sz w:val="32"/>
          <w:szCs w:val="32"/>
          <w:lang/>
        </w:rPr>
        <w:t> </w:t>
      </w:r>
      <w:r w:rsidR="00D86CE2">
        <w:rPr>
          <w:color w:val="000000"/>
          <w:sz w:val="32"/>
          <w:szCs w:val="32"/>
        </w:rPr>
        <w:t xml:space="preserve">     </w:t>
      </w:r>
      <w:r w:rsidR="00F135C7" w:rsidRPr="00676797">
        <w:rPr>
          <w:color w:val="000000"/>
          <w:sz w:val="32"/>
          <w:szCs w:val="32"/>
          <w:lang/>
        </w:rPr>
        <w:t> </w:t>
      </w:r>
      <w:r w:rsidR="00032EDD">
        <w:rPr>
          <w:color w:val="000000"/>
          <w:sz w:val="32"/>
          <w:szCs w:val="32"/>
        </w:rPr>
        <w:t xml:space="preserve">  </w:t>
      </w:r>
      <w:r w:rsidR="00D86CE2" w:rsidRPr="00032EDD">
        <w:rPr>
          <w:color w:val="000000"/>
          <w:position w:val="-30"/>
          <w:sz w:val="32"/>
          <w:szCs w:val="32"/>
        </w:rPr>
        <w:object w:dxaOrig="1939" w:dyaOrig="720">
          <v:shape id="_x0000_i1042" type="#_x0000_t75" style="width:97pt;height:36pt" o:ole="">
            <v:imagedata r:id="rId97" o:title=""/>
          </v:shape>
          <o:OLEObject Type="Embed" ProgID="Equation.3" ShapeID="_x0000_i1042" DrawAspect="Content" ObjectID="_1547534715" r:id="rId98"/>
        </w:object>
      </w:r>
      <w:r w:rsidR="00F135C7" w:rsidRPr="00676797">
        <w:rPr>
          <w:color w:val="000000"/>
          <w:sz w:val="32"/>
          <w:szCs w:val="32"/>
        </w:rPr>
        <w:t xml:space="preserve"> </w:t>
      </w:r>
      <w:r w:rsidR="00322036">
        <w:rPr>
          <w:color w:val="000000"/>
          <w:sz w:val="32"/>
          <w:szCs w:val="32"/>
        </w:rPr>
        <w:t>.</w:t>
      </w:r>
    </w:p>
    <w:p w:rsidR="00F135C7" w:rsidRPr="00676797" w:rsidRDefault="00322036" w:rsidP="00A55EAB">
      <w:pPr>
        <w:spacing w:line="288" w:lineRule="atLeast"/>
        <w:ind w:firstLine="567"/>
        <w:jc w:val="both"/>
        <w:rPr>
          <w:color w:val="000000"/>
          <w:sz w:val="32"/>
          <w:szCs w:val="32"/>
        </w:rPr>
      </w:pPr>
      <w:r>
        <w:rPr>
          <w:color w:val="000000"/>
          <w:sz w:val="32"/>
          <w:szCs w:val="32"/>
        </w:rPr>
        <w:t xml:space="preserve">б) </w:t>
      </w:r>
      <w:r w:rsidR="00F135C7" w:rsidRPr="00676797">
        <w:rPr>
          <w:color w:val="000000"/>
          <w:sz w:val="32"/>
          <w:szCs w:val="32"/>
        </w:rPr>
        <w:t xml:space="preserve"> </w:t>
      </w:r>
      <w:r w:rsidR="00F135C7" w:rsidRPr="007F2BF1">
        <w:rPr>
          <w:i/>
          <w:color w:val="000000"/>
          <w:sz w:val="32"/>
          <w:szCs w:val="32"/>
          <w:lang/>
        </w:rPr>
        <w:t>U</w:t>
      </w:r>
      <w:r w:rsidR="00F135C7" w:rsidRPr="007F2BF1">
        <w:rPr>
          <w:i/>
          <w:color w:val="000000"/>
          <w:sz w:val="32"/>
          <w:szCs w:val="32"/>
          <w:vertAlign w:val="subscript"/>
        </w:rPr>
        <w:t>кб2</w:t>
      </w:r>
      <w:r w:rsidR="00F135C7" w:rsidRPr="00676797">
        <w:rPr>
          <w:color w:val="000000"/>
          <w:sz w:val="32"/>
          <w:szCs w:val="32"/>
        </w:rPr>
        <w:t xml:space="preserve"> &lt; 0.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При этом входная характеристика смещается в область больших токов и будет проходить немного выше начала координат. Смещение входной характеристики вверх обусловлено тем, что с увеличением отрицательного обратного напр</w:t>
      </w:r>
      <w:r w:rsidR="00322036">
        <w:rPr>
          <w:color w:val="000000"/>
          <w:sz w:val="32"/>
          <w:szCs w:val="32"/>
        </w:rPr>
        <w:t>яжения на коллекторном переходе</w:t>
      </w:r>
      <w:r w:rsidRPr="00676797">
        <w:rPr>
          <w:color w:val="000000"/>
          <w:sz w:val="32"/>
          <w:szCs w:val="32"/>
        </w:rPr>
        <w:t xml:space="preserve"> ширина запрещающего слоя коллекторного перехода увеличивается. При этом активная ширина базы уменьшится. Возрастает </w:t>
      </w:r>
      <w:r w:rsidR="00322036">
        <w:rPr>
          <w:color w:val="000000"/>
          <w:sz w:val="32"/>
          <w:szCs w:val="32"/>
        </w:rPr>
        <w:t>градиент</w:t>
      </w:r>
      <w:r w:rsidRPr="00676797">
        <w:rPr>
          <w:color w:val="000000"/>
          <w:sz w:val="32"/>
          <w:szCs w:val="32"/>
        </w:rPr>
        <w:t xml:space="preserve"> концентраци</w:t>
      </w:r>
      <w:r w:rsidR="00322036">
        <w:rPr>
          <w:color w:val="000000"/>
          <w:sz w:val="32"/>
          <w:szCs w:val="32"/>
        </w:rPr>
        <w:t>и</w:t>
      </w:r>
      <w:r w:rsidRPr="00676797">
        <w:rPr>
          <w:color w:val="000000"/>
          <w:sz w:val="32"/>
          <w:szCs w:val="32"/>
        </w:rPr>
        <w:t xml:space="preserve"> дырок в базе </w:t>
      </w:r>
      <w:r w:rsidR="00322036">
        <w:rPr>
          <w:color w:val="000000"/>
          <w:sz w:val="32"/>
          <w:szCs w:val="32"/>
        </w:rPr>
        <w:t>(градиент</w:t>
      </w:r>
      <w:r w:rsidRPr="00676797">
        <w:rPr>
          <w:color w:val="000000"/>
          <w:sz w:val="32"/>
          <w:szCs w:val="32"/>
        </w:rPr>
        <w:t xml:space="preserve"> концентраци</w:t>
      </w:r>
      <w:r w:rsidR="00322036">
        <w:rPr>
          <w:color w:val="000000"/>
          <w:sz w:val="32"/>
          <w:szCs w:val="32"/>
        </w:rPr>
        <w:t>и</w:t>
      </w:r>
      <w:r w:rsidRPr="00676797">
        <w:rPr>
          <w:color w:val="000000"/>
          <w:sz w:val="32"/>
          <w:szCs w:val="32"/>
        </w:rPr>
        <w:t xml:space="preserve"> - скорость умень</w:t>
      </w:r>
      <w:r w:rsidR="00322036">
        <w:rPr>
          <w:color w:val="000000"/>
          <w:sz w:val="32"/>
          <w:szCs w:val="32"/>
        </w:rPr>
        <w:softHyphen/>
      </w:r>
      <w:r w:rsidRPr="00676797">
        <w:rPr>
          <w:color w:val="000000"/>
          <w:sz w:val="32"/>
          <w:szCs w:val="32"/>
        </w:rPr>
        <w:t>шения по ширине базы концентрации основных носителей з</w:t>
      </w:r>
      <w:r w:rsidRPr="00676797">
        <w:rPr>
          <w:color w:val="000000"/>
          <w:sz w:val="32"/>
          <w:szCs w:val="32"/>
        </w:rPr>
        <w:t>а</w:t>
      </w:r>
      <w:r w:rsidRPr="00676797">
        <w:rPr>
          <w:color w:val="000000"/>
          <w:sz w:val="32"/>
          <w:szCs w:val="32"/>
        </w:rPr>
        <w:t>ряда</w:t>
      </w:r>
      <w:r w:rsidR="00322036">
        <w:rPr>
          <w:color w:val="000000"/>
          <w:sz w:val="32"/>
          <w:szCs w:val="32"/>
        </w:rPr>
        <w:t>)</w:t>
      </w:r>
      <w:r w:rsidRPr="00676797">
        <w:rPr>
          <w:color w:val="000000"/>
          <w:sz w:val="32"/>
          <w:szCs w:val="32"/>
        </w:rPr>
        <w:t>. Это создает благоприятные условия для протекания диффере</w:t>
      </w:r>
      <w:r w:rsidRPr="00676797">
        <w:rPr>
          <w:color w:val="000000"/>
          <w:sz w:val="32"/>
          <w:szCs w:val="32"/>
        </w:rPr>
        <w:t>н</w:t>
      </w:r>
      <w:r w:rsidRPr="00676797">
        <w:rPr>
          <w:color w:val="000000"/>
          <w:sz w:val="32"/>
          <w:szCs w:val="32"/>
        </w:rPr>
        <w:t>циальных токов дырок из эмиттера в базу, что приводит к росту эле</w:t>
      </w:r>
      <w:r w:rsidRPr="00676797">
        <w:rPr>
          <w:color w:val="000000"/>
          <w:sz w:val="32"/>
          <w:szCs w:val="32"/>
        </w:rPr>
        <w:t>к</w:t>
      </w:r>
      <w:r w:rsidRPr="00676797">
        <w:rPr>
          <w:color w:val="000000"/>
          <w:sz w:val="32"/>
          <w:szCs w:val="32"/>
        </w:rPr>
        <w:t>трич</w:t>
      </w:r>
      <w:r w:rsidRPr="00676797">
        <w:rPr>
          <w:color w:val="000000"/>
          <w:sz w:val="32"/>
          <w:szCs w:val="32"/>
        </w:rPr>
        <w:t>е</w:t>
      </w:r>
      <w:r w:rsidRPr="00676797">
        <w:rPr>
          <w:color w:val="000000"/>
          <w:sz w:val="32"/>
          <w:szCs w:val="32"/>
        </w:rPr>
        <w:t xml:space="preserve">ского тока. </w:t>
      </w:r>
    </w:p>
    <w:p w:rsidR="00F135C7" w:rsidRPr="00676797" w:rsidRDefault="00322036" w:rsidP="00A55EAB">
      <w:pPr>
        <w:spacing w:line="288" w:lineRule="atLeast"/>
        <w:ind w:firstLine="567"/>
        <w:jc w:val="both"/>
        <w:rPr>
          <w:color w:val="000000"/>
          <w:sz w:val="32"/>
          <w:szCs w:val="32"/>
        </w:rPr>
      </w:pPr>
      <w:r>
        <w:rPr>
          <w:color w:val="000000"/>
          <w:sz w:val="32"/>
          <w:szCs w:val="32"/>
        </w:rPr>
        <w:t>в)</w:t>
      </w:r>
      <w:r w:rsidR="00F135C7" w:rsidRPr="00676797">
        <w:rPr>
          <w:color w:val="000000"/>
          <w:sz w:val="32"/>
          <w:szCs w:val="32"/>
        </w:rPr>
        <w:t xml:space="preserve"> </w:t>
      </w:r>
      <w:r w:rsidR="00F135C7" w:rsidRPr="007F2BF1">
        <w:rPr>
          <w:i/>
          <w:color w:val="000000"/>
          <w:sz w:val="32"/>
          <w:szCs w:val="32"/>
          <w:lang/>
        </w:rPr>
        <w:t>U</w:t>
      </w:r>
      <w:r w:rsidR="00F135C7" w:rsidRPr="007F2BF1">
        <w:rPr>
          <w:i/>
          <w:color w:val="000000"/>
          <w:sz w:val="32"/>
          <w:szCs w:val="32"/>
          <w:vertAlign w:val="subscript"/>
        </w:rPr>
        <w:t>кб3</w:t>
      </w:r>
      <w:r w:rsidR="00F135C7" w:rsidRPr="007F2BF1">
        <w:rPr>
          <w:i/>
          <w:color w:val="000000"/>
          <w:sz w:val="32"/>
          <w:szCs w:val="32"/>
        </w:rPr>
        <w:t xml:space="preserve"> &lt; </w:t>
      </w:r>
      <w:r w:rsidR="00F135C7" w:rsidRPr="007F2BF1">
        <w:rPr>
          <w:i/>
          <w:color w:val="000000"/>
          <w:sz w:val="32"/>
          <w:szCs w:val="32"/>
          <w:lang/>
        </w:rPr>
        <w:t>U</w:t>
      </w:r>
      <w:r w:rsidR="00F135C7" w:rsidRPr="007F2BF1">
        <w:rPr>
          <w:i/>
          <w:color w:val="000000"/>
          <w:sz w:val="32"/>
          <w:szCs w:val="32"/>
          <w:vertAlign w:val="subscript"/>
        </w:rPr>
        <w:t>кб2</w:t>
      </w:r>
      <w:r>
        <w:rPr>
          <w:color w:val="000000"/>
          <w:sz w:val="32"/>
          <w:szCs w:val="32"/>
          <w:vertAlign w:val="subscript"/>
        </w:rPr>
        <w:t xml:space="preserve"> </w:t>
      </w:r>
      <w:r w:rsidR="00F135C7" w:rsidRPr="00676797">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Смещение входной характеристики происходит при возрастании модуля напряжения коллектор - база до 4¸5 В. При дальнейшем ув</w:t>
      </w:r>
      <w:r w:rsidRPr="00676797">
        <w:rPr>
          <w:color w:val="000000"/>
          <w:sz w:val="32"/>
          <w:szCs w:val="32"/>
        </w:rPr>
        <w:t>е</w:t>
      </w:r>
      <w:r w:rsidRPr="00676797">
        <w:rPr>
          <w:color w:val="000000"/>
          <w:sz w:val="32"/>
          <w:szCs w:val="32"/>
        </w:rPr>
        <w:t>личении напряжения на коллекторе характеристика не смещается. Поэтому в справочниках приводят лишь две</w:t>
      </w:r>
      <w:r w:rsidRPr="00676797">
        <w:rPr>
          <w:color w:val="000000"/>
          <w:sz w:val="32"/>
          <w:szCs w:val="32"/>
          <w:lang/>
        </w:rPr>
        <w:t> </w:t>
      </w:r>
      <w:r w:rsidRPr="00676797">
        <w:rPr>
          <w:color w:val="000000"/>
          <w:sz w:val="32"/>
          <w:szCs w:val="32"/>
        </w:rPr>
        <w:t xml:space="preserve"> характеристики: для</w:t>
      </w:r>
      <w:r w:rsidRPr="00676797">
        <w:rPr>
          <w:color w:val="000000"/>
          <w:sz w:val="32"/>
          <w:szCs w:val="32"/>
          <w:lang/>
        </w:rPr>
        <w:t> </w:t>
      </w:r>
      <w:r w:rsidRPr="00676797">
        <w:rPr>
          <w:color w:val="000000"/>
          <w:sz w:val="32"/>
          <w:szCs w:val="32"/>
        </w:rPr>
        <w:t xml:space="preserve">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 0</w:t>
      </w:r>
      <w:r w:rsidRPr="00676797">
        <w:rPr>
          <w:color w:val="000000"/>
          <w:sz w:val="32"/>
          <w:szCs w:val="32"/>
          <w:lang/>
        </w:rPr>
        <w:t> </w:t>
      </w:r>
      <w:r w:rsidRPr="00676797">
        <w:rPr>
          <w:color w:val="000000"/>
          <w:sz w:val="32"/>
          <w:szCs w:val="32"/>
        </w:rPr>
        <w:t xml:space="preserve"> и</w:t>
      </w:r>
      <w:r w:rsidRPr="00676797">
        <w:rPr>
          <w:color w:val="000000"/>
          <w:sz w:val="32"/>
          <w:szCs w:val="32"/>
          <w:lang/>
        </w:rPr>
        <w:t> </w:t>
      </w:r>
      <w:r w:rsidRPr="00676797">
        <w:rPr>
          <w:color w:val="000000"/>
          <w:sz w:val="32"/>
          <w:szCs w:val="32"/>
        </w:rPr>
        <w:t xml:space="preserve"> для</w:t>
      </w:r>
      <w:r w:rsidRPr="00676797">
        <w:rPr>
          <w:color w:val="000000"/>
          <w:sz w:val="32"/>
          <w:szCs w:val="32"/>
          <w:lang/>
        </w:rPr>
        <w:t>  </w:t>
      </w:r>
      <w:r w:rsidRPr="00676797">
        <w:rPr>
          <w:color w:val="000000"/>
          <w:sz w:val="32"/>
          <w:szCs w:val="32"/>
        </w:rPr>
        <w:t xml:space="preserve">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=-5В. При расчете усилительных устройств испол</w:t>
      </w:r>
      <w:r w:rsidRPr="00676797">
        <w:rPr>
          <w:color w:val="000000"/>
          <w:sz w:val="32"/>
          <w:szCs w:val="32"/>
        </w:rPr>
        <w:t>ь</w:t>
      </w:r>
      <w:r w:rsidRPr="00676797">
        <w:rPr>
          <w:color w:val="000000"/>
          <w:sz w:val="32"/>
          <w:szCs w:val="32"/>
        </w:rPr>
        <w:t xml:space="preserve">зуют характеристику, снятую для 5 В. Изменение активной ширины базы при изменении </w:t>
      </w:r>
      <w:r w:rsidRPr="00676797">
        <w:rPr>
          <w:color w:val="000000"/>
          <w:sz w:val="32"/>
          <w:szCs w:val="32"/>
          <w:lang/>
        </w:rPr>
        <w:t>U</w:t>
      </w:r>
      <w:r w:rsidRPr="00676797">
        <w:rPr>
          <w:color w:val="000000"/>
          <w:sz w:val="32"/>
          <w:szCs w:val="32"/>
          <w:vertAlign w:val="subscript"/>
        </w:rPr>
        <w:t>кб</w:t>
      </w:r>
      <w:r w:rsidRPr="00676797">
        <w:rPr>
          <w:color w:val="000000"/>
          <w:sz w:val="32"/>
          <w:szCs w:val="32"/>
        </w:rPr>
        <w:t xml:space="preserve"> называют эффектом модуляции ширины б</w:t>
      </w:r>
      <w:r w:rsidRPr="00676797">
        <w:rPr>
          <w:color w:val="000000"/>
          <w:sz w:val="32"/>
          <w:szCs w:val="32"/>
        </w:rPr>
        <w:t>а</w:t>
      </w:r>
      <w:r w:rsidRPr="00676797">
        <w:rPr>
          <w:color w:val="000000"/>
          <w:sz w:val="32"/>
          <w:szCs w:val="32"/>
        </w:rPr>
        <w:t>зы. В каждой точке входной характеристики входная цепь транзист</w:t>
      </w:r>
      <w:r w:rsidRPr="00676797">
        <w:rPr>
          <w:color w:val="000000"/>
          <w:sz w:val="32"/>
          <w:szCs w:val="32"/>
        </w:rPr>
        <w:t>о</w:t>
      </w:r>
      <w:r w:rsidRPr="00676797">
        <w:rPr>
          <w:color w:val="000000"/>
          <w:sz w:val="32"/>
          <w:szCs w:val="32"/>
        </w:rPr>
        <w:t>ра характеризуется определенным дифференциальным сопротивлен</w:t>
      </w:r>
      <w:r w:rsidRPr="00676797">
        <w:rPr>
          <w:color w:val="000000"/>
          <w:sz w:val="32"/>
          <w:szCs w:val="32"/>
        </w:rPr>
        <w:t>и</w:t>
      </w:r>
      <w:r w:rsidRPr="00676797">
        <w:rPr>
          <w:color w:val="000000"/>
          <w:sz w:val="32"/>
          <w:szCs w:val="32"/>
        </w:rPr>
        <w:t xml:space="preserve">ем </w:t>
      </w:r>
      <w:r w:rsidR="00FF5ECC">
        <w:rPr>
          <w:color w:val="000000"/>
          <w:sz w:val="32"/>
          <w:szCs w:val="32"/>
        </w:rPr>
        <w:t xml:space="preserve">  </w:t>
      </w:r>
      <w:r w:rsidR="00FF5ECC" w:rsidRPr="00FF5ECC">
        <w:rPr>
          <w:color w:val="000000"/>
          <w:position w:val="-24"/>
          <w:sz w:val="32"/>
          <w:szCs w:val="32"/>
        </w:rPr>
        <w:object w:dxaOrig="2200" w:dyaOrig="600">
          <v:shape id="_x0000_i1043" type="#_x0000_t75" style="width:110pt;height:30pt" o:ole="">
            <v:imagedata r:id="rId99" o:title=""/>
          </v:shape>
          <o:OLEObject Type="Embed" ProgID="Equation.3" ShapeID="_x0000_i1043" DrawAspect="Content" ObjectID="_1547534716" r:id="rId100"/>
        </w:object>
      </w:r>
      <w:r w:rsidR="00FF5ECC" w:rsidRPr="00FF5ECC">
        <w:rPr>
          <w:color w:val="000000"/>
          <w:sz w:val="32"/>
          <w:szCs w:val="32"/>
        </w:rPr>
        <w:t>.</w:t>
      </w:r>
      <w:r w:rsidRPr="00676797">
        <w:rPr>
          <w:color w:val="000000"/>
          <w:sz w:val="32"/>
          <w:szCs w:val="32"/>
        </w:rPr>
        <w:t xml:space="preserve"> Величина этого сопротивления определяется так</w:t>
      </w:r>
      <w:r w:rsidR="00FF5ECC" w:rsidRPr="00FF5ECC">
        <w:rPr>
          <w:color w:val="000000"/>
          <w:sz w:val="32"/>
          <w:szCs w:val="32"/>
        </w:rPr>
        <w:t xml:space="preserve"> </w:t>
      </w:r>
      <w:r w:rsidRPr="00676797">
        <w:rPr>
          <w:color w:val="000000"/>
          <w:sz w:val="32"/>
          <w:szCs w:val="32"/>
        </w:rPr>
        <w:t>же, как и дифференциальное сопротивление диода (</w:t>
      </w:r>
      <w:r w:rsidRPr="00FF5ECC">
        <w:rPr>
          <w:i/>
          <w:color w:val="000000"/>
          <w:sz w:val="32"/>
          <w:szCs w:val="32"/>
          <w:lang/>
        </w:rPr>
        <w:t>p</w:t>
      </w:r>
      <w:r w:rsidRPr="00FF5ECC">
        <w:rPr>
          <w:i/>
          <w:color w:val="000000"/>
          <w:sz w:val="32"/>
          <w:szCs w:val="32"/>
        </w:rPr>
        <w:t>-</w:t>
      </w:r>
      <w:r w:rsidRPr="00FF5ECC">
        <w:rPr>
          <w:i/>
          <w:color w:val="000000"/>
          <w:sz w:val="32"/>
          <w:szCs w:val="32"/>
          <w:lang/>
        </w:rPr>
        <w:t>n</w:t>
      </w:r>
      <w:r w:rsidRPr="00676797">
        <w:rPr>
          <w:color w:val="000000"/>
          <w:sz w:val="32"/>
          <w:szCs w:val="32"/>
        </w:rPr>
        <w:t xml:space="preserve"> переход)</w:t>
      </w:r>
      <w:r w:rsidR="00FF5ECC" w:rsidRPr="00FF5ECC">
        <w:rPr>
          <w:color w:val="000000"/>
          <w:sz w:val="32"/>
          <w:szCs w:val="32"/>
        </w:rPr>
        <w:t>,</w:t>
      </w:r>
      <w:r w:rsidRPr="00676797">
        <w:rPr>
          <w:color w:val="000000"/>
          <w:sz w:val="32"/>
          <w:szCs w:val="32"/>
        </w:rPr>
        <w:t xml:space="preserve"> и характеризуется </w:t>
      </w:r>
      <w:r w:rsidRPr="00AB161B">
        <w:rPr>
          <w:i/>
          <w:color w:val="000000"/>
          <w:sz w:val="32"/>
          <w:szCs w:val="32"/>
          <w:lang/>
        </w:rPr>
        <w:t>tg</w:t>
      </w:r>
      <w:r w:rsidRPr="00676797">
        <w:rPr>
          <w:color w:val="000000"/>
          <w:sz w:val="32"/>
          <w:szCs w:val="32"/>
        </w:rPr>
        <w:t xml:space="preserve"> угла наклона касательной. Величина его для а</w:t>
      </w:r>
      <w:r w:rsidRPr="00676797">
        <w:rPr>
          <w:color w:val="000000"/>
          <w:sz w:val="32"/>
          <w:szCs w:val="32"/>
        </w:rPr>
        <w:t>к</w:t>
      </w:r>
      <w:r w:rsidRPr="00676797">
        <w:rPr>
          <w:color w:val="000000"/>
          <w:sz w:val="32"/>
          <w:szCs w:val="32"/>
        </w:rPr>
        <w:t>тивного режима работы от нескольких единиц Ом до нескольких д</w:t>
      </w:r>
      <w:r w:rsidRPr="00676797">
        <w:rPr>
          <w:color w:val="000000"/>
          <w:sz w:val="32"/>
          <w:szCs w:val="32"/>
        </w:rPr>
        <w:t>е</w:t>
      </w:r>
      <w:r w:rsidRPr="00676797">
        <w:rPr>
          <w:color w:val="000000"/>
          <w:sz w:val="32"/>
          <w:szCs w:val="32"/>
        </w:rPr>
        <w:t>сятков Ом. При малых токах эмиттера величина дифференциально</w:t>
      </w:r>
      <w:r w:rsidR="0041469C">
        <w:rPr>
          <w:color w:val="000000"/>
          <w:sz w:val="32"/>
          <w:szCs w:val="32"/>
        </w:rPr>
        <w:t>го сопротивления</w:t>
      </w:r>
      <w:r w:rsidRPr="00676797">
        <w:rPr>
          <w:color w:val="000000"/>
          <w:sz w:val="32"/>
          <w:szCs w:val="32"/>
        </w:rPr>
        <w:t xml:space="preserve"> </w:t>
      </w:r>
      <w:r w:rsidR="0041469C" w:rsidRPr="00916C47">
        <w:rPr>
          <w:i/>
          <w:color w:val="000000"/>
          <w:sz w:val="32"/>
          <w:szCs w:val="32"/>
          <w:lang/>
        </w:rPr>
        <w:t>r</w:t>
      </w:r>
      <w:r w:rsidR="0041469C" w:rsidRPr="00676797">
        <w:rPr>
          <w:color w:val="000000"/>
          <w:sz w:val="32"/>
          <w:szCs w:val="32"/>
        </w:rPr>
        <w:t xml:space="preserve"> </w:t>
      </w:r>
      <w:r w:rsidRPr="00676797">
        <w:rPr>
          <w:color w:val="000000"/>
          <w:sz w:val="32"/>
          <w:szCs w:val="32"/>
        </w:rPr>
        <w:t>будет большим</w:t>
      </w:r>
      <w:r w:rsidR="003A4F2C">
        <w:rPr>
          <w:color w:val="000000"/>
          <w:sz w:val="32"/>
          <w:szCs w:val="32"/>
        </w:rPr>
        <w:t>,</w:t>
      </w:r>
      <w:r w:rsidRPr="00676797">
        <w:rPr>
          <w:color w:val="000000"/>
          <w:sz w:val="32"/>
          <w:szCs w:val="32"/>
        </w:rPr>
        <w:t xml:space="preserve"> при больших токах эмиттера оно будет умен</w:t>
      </w:r>
      <w:r w:rsidRPr="00676797">
        <w:rPr>
          <w:color w:val="000000"/>
          <w:sz w:val="32"/>
          <w:szCs w:val="32"/>
        </w:rPr>
        <w:t>ь</w:t>
      </w:r>
      <w:r w:rsidRPr="00676797">
        <w:rPr>
          <w:color w:val="000000"/>
          <w:sz w:val="32"/>
          <w:szCs w:val="32"/>
        </w:rPr>
        <w:t xml:space="preserve">шаться.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При изменении температуры входная характеристика смещается та</w:t>
      </w:r>
      <w:r w:rsidRPr="00676797">
        <w:rPr>
          <w:color w:val="000000"/>
          <w:sz w:val="32"/>
          <w:szCs w:val="32"/>
        </w:rPr>
        <w:t>к</w:t>
      </w:r>
      <w:r w:rsidRPr="00676797">
        <w:rPr>
          <w:color w:val="000000"/>
          <w:sz w:val="32"/>
          <w:szCs w:val="32"/>
        </w:rPr>
        <w:t>же</w:t>
      </w:r>
      <w:r w:rsidR="003A4F2C">
        <w:rPr>
          <w:color w:val="000000"/>
          <w:sz w:val="32"/>
          <w:szCs w:val="32"/>
        </w:rPr>
        <w:t>,</w:t>
      </w:r>
      <w:r w:rsidRPr="00676797">
        <w:rPr>
          <w:color w:val="000000"/>
          <w:sz w:val="32"/>
          <w:szCs w:val="32"/>
        </w:rPr>
        <w:t xml:space="preserve"> как и ВАХ диода</w:t>
      </w:r>
      <w:r w:rsidR="003A4F2C">
        <w:rPr>
          <w:color w:val="000000"/>
          <w:sz w:val="32"/>
          <w:szCs w:val="32"/>
        </w:rPr>
        <w:t>;</w:t>
      </w:r>
      <w:r w:rsidRPr="00676797">
        <w:rPr>
          <w:color w:val="000000"/>
          <w:sz w:val="32"/>
          <w:szCs w:val="32"/>
        </w:rPr>
        <w:t xml:space="preserve"> прямое падение напряжения уменьшается на 2 </w:t>
      </w:r>
      <w:r w:rsidRPr="00916C47">
        <w:rPr>
          <w:i/>
          <w:color w:val="000000"/>
          <w:sz w:val="32"/>
          <w:szCs w:val="32"/>
          <w:lang/>
        </w:rPr>
        <w:t>m</w:t>
      </w:r>
      <w:r w:rsidRPr="00916C47">
        <w:rPr>
          <w:i/>
          <w:color w:val="000000"/>
          <w:sz w:val="32"/>
          <w:szCs w:val="32"/>
        </w:rPr>
        <w:t>В</w:t>
      </w:r>
      <w:r w:rsidRPr="00676797">
        <w:rPr>
          <w:color w:val="000000"/>
          <w:sz w:val="32"/>
          <w:szCs w:val="32"/>
        </w:rPr>
        <w:t xml:space="preserve"> </w:t>
      </w:r>
      <w:r w:rsidR="00FF5ECC">
        <w:rPr>
          <w:color w:val="000000"/>
          <w:sz w:val="32"/>
          <w:szCs w:val="32"/>
        </w:rPr>
        <w:t>н</w:t>
      </w:r>
      <w:r w:rsidRPr="00676797">
        <w:rPr>
          <w:color w:val="000000"/>
          <w:sz w:val="32"/>
          <w:szCs w:val="32"/>
        </w:rPr>
        <w:t xml:space="preserve">а один градус. </w:t>
      </w:r>
    </w:p>
    <w:p w:rsidR="00F135C7" w:rsidRPr="00676797" w:rsidRDefault="00FF5ECC" w:rsidP="00A55EAB">
      <w:pPr>
        <w:spacing w:line="288" w:lineRule="atLeast"/>
        <w:ind w:firstLine="567"/>
        <w:jc w:val="both"/>
        <w:rPr>
          <w:color w:val="000000"/>
          <w:sz w:val="32"/>
          <w:szCs w:val="32"/>
        </w:rPr>
      </w:pPr>
      <w:r w:rsidRPr="00FF5ECC">
        <w:rPr>
          <w:b/>
          <w:color w:val="000000"/>
          <w:sz w:val="32"/>
          <w:szCs w:val="32"/>
        </w:rPr>
        <w:t>Выходная характеристика.</w:t>
      </w:r>
      <w:r w:rsidR="00F135C7" w:rsidRPr="00FF5ECC">
        <w:rPr>
          <w:b/>
          <w:color w:val="000000"/>
          <w:sz w:val="32"/>
          <w:szCs w:val="32"/>
        </w:rPr>
        <w:t xml:space="preserve"> </w:t>
      </w:r>
      <w:r w:rsidR="00F135C7" w:rsidRPr="00676797">
        <w:rPr>
          <w:color w:val="000000"/>
          <w:sz w:val="32"/>
          <w:szCs w:val="32"/>
        </w:rPr>
        <w:t>Выходные характеристики транз</w:t>
      </w:r>
      <w:r w:rsidR="00F135C7" w:rsidRPr="00676797">
        <w:rPr>
          <w:color w:val="000000"/>
          <w:sz w:val="32"/>
          <w:szCs w:val="32"/>
        </w:rPr>
        <w:t>и</w:t>
      </w:r>
      <w:r w:rsidR="00F135C7" w:rsidRPr="00676797">
        <w:rPr>
          <w:color w:val="000000"/>
          <w:sz w:val="32"/>
          <w:szCs w:val="32"/>
        </w:rPr>
        <w:t>стора, включенного по схеме с общей базой</w:t>
      </w:r>
      <w:r>
        <w:rPr>
          <w:color w:val="000000"/>
          <w:sz w:val="32"/>
          <w:szCs w:val="32"/>
        </w:rPr>
        <w:t>,</w:t>
      </w:r>
      <w:r w:rsidR="00F135C7" w:rsidRPr="00676797">
        <w:rPr>
          <w:color w:val="000000"/>
          <w:sz w:val="32"/>
          <w:szCs w:val="32"/>
        </w:rPr>
        <w:t xml:space="preserve"> - это зависимость в</w:t>
      </w:r>
      <w:r w:rsidR="00F135C7" w:rsidRPr="00676797">
        <w:rPr>
          <w:color w:val="000000"/>
          <w:sz w:val="32"/>
          <w:szCs w:val="32"/>
        </w:rPr>
        <w:t>ы</w:t>
      </w:r>
      <w:r w:rsidR="00F135C7" w:rsidRPr="00676797">
        <w:rPr>
          <w:color w:val="000000"/>
          <w:sz w:val="32"/>
          <w:szCs w:val="32"/>
        </w:rPr>
        <w:lastRenderedPageBreak/>
        <w:t xml:space="preserve">ходного тока </w:t>
      </w:r>
      <w:r w:rsidR="00F135C7" w:rsidRPr="00AB161B">
        <w:rPr>
          <w:i/>
          <w:color w:val="000000"/>
          <w:sz w:val="32"/>
          <w:szCs w:val="32"/>
          <w:lang/>
        </w:rPr>
        <w:t>I</w:t>
      </w:r>
      <w:r w:rsidR="00F135C7" w:rsidRPr="00AB161B">
        <w:rPr>
          <w:i/>
          <w:color w:val="000000"/>
          <w:sz w:val="32"/>
          <w:szCs w:val="32"/>
          <w:vertAlign w:val="subscript"/>
        </w:rPr>
        <w:t>к</w:t>
      </w:r>
      <w:r w:rsidR="00F135C7" w:rsidRPr="00AB161B">
        <w:rPr>
          <w:i/>
          <w:color w:val="000000"/>
          <w:sz w:val="32"/>
          <w:szCs w:val="32"/>
        </w:rPr>
        <w:t xml:space="preserve"> </w:t>
      </w:r>
      <w:r w:rsidR="00F135C7" w:rsidRPr="00676797">
        <w:rPr>
          <w:color w:val="000000"/>
          <w:sz w:val="32"/>
          <w:szCs w:val="32"/>
        </w:rPr>
        <w:t>от выходного напряжения при фиксированном знач</w:t>
      </w:r>
      <w:r w:rsidR="00F135C7" w:rsidRPr="00676797">
        <w:rPr>
          <w:color w:val="000000"/>
          <w:sz w:val="32"/>
          <w:szCs w:val="32"/>
        </w:rPr>
        <w:t>е</w:t>
      </w:r>
      <w:r w:rsidR="00F135C7" w:rsidRPr="00676797">
        <w:rPr>
          <w:color w:val="000000"/>
          <w:sz w:val="32"/>
          <w:szCs w:val="32"/>
        </w:rPr>
        <w:t>нии входного тока</w:t>
      </w:r>
      <w:r w:rsidR="00CC2885">
        <w:rPr>
          <w:color w:val="000000"/>
          <w:sz w:val="32"/>
          <w:szCs w:val="32"/>
        </w:rPr>
        <w:t xml:space="preserve"> (рис.</w:t>
      </w:r>
      <w:r w:rsidR="00423C5D">
        <w:rPr>
          <w:color w:val="000000"/>
          <w:sz w:val="32"/>
          <w:szCs w:val="32"/>
        </w:rPr>
        <w:t>3</w:t>
      </w:r>
      <w:r w:rsidR="00CC2885">
        <w:rPr>
          <w:color w:val="000000"/>
          <w:sz w:val="32"/>
          <w:szCs w:val="32"/>
        </w:rPr>
        <w:t>.5)</w:t>
      </w:r>
      <w:r w:rsidR="00F135C7" w:rsidRPr="00676797">
        <w:rPr>
          <w:color w:val="000000"/>
          <w:sz w:val="32"/>
          <w:szCs w:val="32"/>
        </w:rPr>
        <w:t xml:space="preserve">. </w:t>
      </w:r>
    </w:p>
    <w:p w:rsidR="00CC2885" w:rsidRPr="00676797" w:rsidRDefault="00CC2885" w:rsidP="00A55EAB">
      <w:pPr>
        <w:spacing w:line="288" w:lineRule="atLeast"/>
        <w:ind w:firstLine="567"/>
        <w:jc w:val="both"/>
        <w:rPr>
          <w:color w:val="000000"/>
          <w:sz w:val="32"/>
          <w:szCs w:val="32"/>
        </w:rPr>
      </w:pPr>
      <w:r w:rsidRPr="00676797">
        <w:rPr>
          <w:color w:val="000000"/>
          <w:sz w:val="32"/>
          <w:szCs w:val="32"/>
        </w:rPr>
        <w:t xml:space="preserve">а) </w:t>
      </w:r>
      <w:r w:rsidRPr="00AB161B">
        <w:rPr>
          <w:i/>
          <w:color w:val="000000"/>
          <w:sz w:val="32"/>
          <w:szCs w:val="32"/>
          <w:lang/>
        </w:rPr>
        <w:t>I</w:t>
      </w:r>
      <w:r w:rsidRPr="00AB161B">
        <w:rPr>
          <w:i/>
          <w:color w:val="000000"/>
          <w:sz w:val="32"/>
          <w:szCs w:val="32"/>
          <w:vertAlign w:val="subscript"/>
        </w:rPr>
        <w:t>э1</w:t>
      </w:r>
      <w:r w:rsidRPr="00AB161B">
        <w:rPr>
          <w:i/>
          <w:color w:val="000000"/>
          <w:sz w:val="32"/>
          <w:szCs w:val="32"/>
        </w:rPr>
        <w:t xml:space="preserve"> </w:t>
      </w:r>
      <w:r w:rsidRPr="00AB161B">
        <w:rPr>
          <w:color w:val="000000"/>
          <w:sz w:val="32"/>
          <w:szCs w:val="32"/>
        </w:rPr>
        <w:t>= 0</w:t>
      </w:r>
      <w:r w:rsidRPr="00AB161B">
        <w:rPr>
          <w:i/>
          <w:color w:val="000000"/>
          <w:sz w:val="32"/>
          <w:szCs w:val="32"/>
        </w:rPr>
        <w:t xml:space="preserve">. </w:t>
      </w:r>
      <w:r w:rsidRPr="00AB161B">
        <w:rPr>
          <w:i/>
          <w:color w:val="000000"/>
          <w:sz w:val="32"/>
          <w:szCs w:val="32"/>
          <w:lang/>
        </w:rPr>
        <w:t>I</w:t>
      </w:r>
      <w:r w:rsidRPr="00AB161B">
        <w:rPr>
          <w:i/>
          <w:color w:val="000000"/>
          <w:sz w:val="32"/>
          <w:szCs w:val="32"/>
          <w:vertAlign w:val="subscript"/>
        </w:rPr>
        <w:t>к</w:t>
      </w:r>
      <w:r w:rsidRPr="00AB161B">
        <w:rPr>
          <w:i/>
          <w:color w:val="000000"/>
          <w:sz w:val="32"/>
          <w:szCs w:val="32"/>
        </w:rPr>
        <w:t xml:space="preserve"> = </w:t>
      </w:r>
      <w:r w:rsidRPr="00AB161B">
        <w:rPr>
          <w:i/>
          <w:color w:val="000000"/>
          <w:sz w:val="32"/>
          <w:szCs w:val="32"/>
          <w:lang/>
        </w:rPr>
        <w:t>I</w:t>
      </w:r>
      <w:r w:rsidRPr="00AB161B">
        <w:rPr>
          <w:i/>
          <w:color w:val="000000"/>
          <w:sz w:val="32"/>
          <w:szCs w:val="32"/>
          <w:vertAlign w:val="subscript"/>
        </w:rPr>
        <w:t>к0</w:t>
      </w:r>
      <w:r w:rsidRPr="00676797">
        <w:rPr>
          <w:color w:val="000000"/>
          <w:sz w:val="32"/>
          <w:szCs w:val="32"/>
        </w:rPr>
        <w:t xml:space="preserve">. </w:t>
      </w:r>
    </w:p>
    <w:p w:rsidR="00CC2885" w:rsidRDefault="00CC2885" w:rsidP="00A55EAB">
      <w:pPr>
        <w:spacing w:line="288" w:lineRule="atLeast"/>
        <w:ind w:firstLine="567"/>
        <w:jc w:val="both"/>
        <w:rPr>
          <w:color w:val="000000"/>
          <w:sz w:val="32"/>
          <w:szCs w:val="32"/>
        </w:rPr>
      </w:pPr>
      <w:r w:rsidRPr="00676797">
        <w:rPr>
          <w:color w:val="000000"/>
          <w:sz w:val="32"/>
          <w:szCs w:val="32"/>
        </w:rPr>
        <w:t xml:space="preserve">При </w:t>
      </w:r>
      <w:r w:rsidRPr="00AB161B">
        <w:rPr>
          <w:i/>
          <w:color w:val="000000"/>
          <w:sz w:val="32"/>
          <w:szCs w:val="32"/>
          <w:lang/>
        </w:rPr>
        <w:t>I</w:t>
      </w:r>
      <w:r w:rsidRPr="00AB161B">
        <w:rPr>
          <w:i/>
          <w:color w:val="000000"/>
          <w:sz w:val="32"/>
          <w:szCs w:val="32"/>
          <w:vertAlign w:val="subscript"/>
        </w:rPr>
        <w:t>э</w:t>
      </w:r>
      <w:r w:rsidRPr="00676797">
        <w:rPr>
          <w:color w:val="000000"/>
          <w:sz w:val="32"/>
          <w:szCs w:val="32"/>
        </w:rPr>
        <w:t xml:space="preserve">=0 выходная характеристика транзистора не будет ничем отличаться от обратной цепи ВАХ диода. </w:t>
      </w:r>
    </w:p>
    <w:p w:rsidR="00B31063" w:rsidRPr="00676797" w:rsidRDefault="00015A27" w:rsidP="00A55EAB">
      <w:pPr>
        <w:spacing w:line="288" w:lineRule="atLeast"/>
        <w:ind w:firstLine="567"/>
        <w:jc w:val="both"/>
        <w:rPr>
          <w:color w:val="000000"/>
          <w:sz w:val="32"/>
          <w:szCs w:val="32"/>
        </w:rPr>
      </w:pPr>
      <w:r w:rsidRPr="00676797">
        <w:rPr>
          <w:color w:val="000000"/>
          <w:sz w:val="32"/>
          <w:szCs w:val="32"/>
        </w:rPr>
        <w:t xml:space="preserve">б) </w:t>
      </w:r>
      <w:r w:rsidRPr="00AB161B">
        <w:rPr>
          <w:i/>
          <w:color w:val="000000"/>
          <w:sz w:val="32"/>
          <w:szCs w:val="32"/>
          <w:lang/>
        </w:rPr>
        <w:t>I</w:t>
      </w:r>
      <w:r w:rsidRPr="00AB161B">
        <w:rPr>
          <w:i/>
          <w:color w:val="000000"/>
          <w:sz w:val="32"/>
          <w:szCs w:val="32"/>
          <w:vertAlign w:val="subscript"/>
        </w:rPr>
        <w:t>э2</w:t>
      </w:r>
      <w:r w:rsidRPr="00676797">
        <w:rPr>
          <w:color w:val="000000"/>
          <w:sz w:val="32"/>
          <w:szCs w:val="32"/>
        </w:rPr>
        <w:t xml:space="preserve"> &gt; 0. </w:t>
      </w:r>
    </w:p>
    <w:p w:rsidR="00015A27" w:rsidRPr="00676797" w:rsidRDefault="00791E97" w:rsidP="00A55EAB">
      <w:pPr>
        <w:spacing w:line="288" w:lineRule="atLeast"/>
        <w:ind w:firstLine="567"/>
        <w:jc w:val="both"/>
        <w:rPr>
          <w:color w:val="000000"/>
          <w:sz w:val="32"/>
          <w:szCs w:val="32"/>
        </w:rPr>
      </w:pPr>
      <w:r>
        <w:rPr>
          <w:noProof/>
          <w:color w:val="000000"/>
          <w:sz w:val="32"/>
          <w:szCs w:val="32"/>
          <w:vertAlign w:val="subscript"/>
        </w:rPr>
        <w:drawing>
          <wp:inline distT="0" distB="0" distL="0" distR="0">
            <wp:extent cx="1054100" cy="241300"/>
            <wp:effectExtent l="19050" t="0" r="0" b="0"/>
            <wp:docPr id="44" name="Рисунок 44" descr="imag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67"/>
                    <pic:cNvPicPr>
                      <a:picLocks noChangeAspect="1" noChangeArrowheads="1"/>
                    </pic:cNvPicPr>
                  </pic:nvPicPr>
                  <pic:blipFill>
                    <a:blip r:embed="rId101" cstate="print"/>
                    <a:srcRect/>
                    <a:stretch>
                      <a:fillRect/>
                    </a:stretch>
                  </pic:blipFill>
                  <pic:spPr bwMode="auto">
                    <a:xfrm>
                      <a:off x="0" y="0"/>
                      <a:ext cx="1054100" cy="241300"/>
                    </a:xfrm>
                    <a:prstGeom prst="rect">
                      <a:avLst/>
                    </a:prstGeom>
                    <a:noFill/>
                    <a:ln w="9525">
                      <a:noFill/>
                      <a:miter lim="800000"/>
                      <a:headEnd/>
                      <a:tailEnd/>
                    </a:ln>
                  </pic:spPr>
                </pic:pic>
              </a:graphicData>
            </a:graphic>
          </wp:inline>
        </w:drawing>
      </w:r>
      <w:r w:rsidR="00015A27" w:rsidRPr="00676797">
        <w:rPr>
          <w:color w:val="000000"/>
          <w:sz w:val="32"/>
          <w:szCs w:val="32"/>
        </w:rPr>
        <w:t xml:space="preserve">, где </w:t>
      </w:r>
      <w:r w:rsidR="00015A27">
        <w:rPr>
          <w:color w:val="000000"/>
          <w:sz w:val="32"/>
          <w:szCs w:val="32"/>
          <w:lang/>
        </w:rPr>
        <w:t>α</w:t>
      </w:r>
      <w:r w:rsidR="00015A27" w:rsidRPr="00676797">
        <w:rPr>
          <w:color w:val="000000"/>
          <w:sz w:val="32"/>
          <w:szCs w:val="32"/>
        </w:rPr>
        <w:t xml:space="preserve"> </w:t>
      </w:r>
      <w:r w:rsidR="00015A27">
        <w:rPr>
          <w:color w:val="000000"/>
          <w:sz w:val="32"/>
          <w:szCs w:val="32"/>
        </w:rPr>
        <w:t>–</w:t>
      </w:r>
      <w:r w:rsidR="00015A27" w:rsidRPr="00676797">
        <w:rPr>
          <w:color w:val="000000"/>
          <w:sz w:val="32"/>
          <w:szCs w:val="32"/>
        </w:rPr>
        <w:t xml:space="preserve"> коэффици</w:t>
      </w:r>
      <w:r w:rsidR="00015A27">
        <w:rPr>
          <w:color w:val="000000"/>
          <w:sz w:val="32"/>
          <w:szCs w:val="32"/>
        </w:rPr>
        <w:softHyphen/>
      </w:r>
      <w:r w:rsidR="00015A27" w:rsidRPr="00676797">
        <w:rPr>
          <w:color w:val="000000"/>
          <w:sz w:val="32"/>
          <w:szCs w:val="32"/>
        </w:rPr>
        <w:t xml:space="preserve">ент передачи тока эмиттера. </w:t>
      </w:r>
    </w:p>
    <w:p w:rsidR="00015A27" w:rsidRPr="00676797" w:rsidRDefault="00015A27" w:rsidP="00A55EAB">
      <w:pPr>
        <w:spacing w:line="288" w:lineRule="atLeast"/>
        <w:ind w:firstLine="567"/>
        <w:jc w:val="both"/>
        <w:rPr>
          <w:color w:val="000000"/>
          <w:sz w:val="32"/>
          <w:szCs w:val="32"/>
        </w:rPr>
      </w:pPr>
      <w:r w:rsidRPr="00676797">
        <w:rPr>
          <w:color w:val="000000"/>
          <w:sz w:val="32"/>
          <w:szCs w:val="32"/>
        </w:rPr>
        <w:t xml:space="preserve">При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 xml:space="preserve"> = 0 коллекторный переход не будет смещен в обратном направлении, и, следовательно, обратный ток </w:t>
      </w:r>
      <w:r w:rsidRPr="00AB161B">
        <w:rPr>
          <w:i/>
          <w:color w:val="000000"/>
          <w:sz w:val="32"/>
          <w:szCs w:val="32"/>
          <w:lang/>
        </w:rPr>
        <w:t>I</w:t>
      </w:r>
      <w:r w:rsidRPr="00AB161B">
        <w:rPr>
          <w:i/>
          <w:color w:val="000000"/>
          <w:sz w:val="32"/>
          <w:szCs w:val="32"/>
          <w:vertAlign w:val="subscript"/>
        </w:rPr>
        <w:t>к0</w:t>
      </w:r>
      <w:r w:rsidRPr="00676797">
        <w:rPr>
          <w:color w:val="000000"/>
          <w:sz w:val="32"/>
          <w:szCs w:val="32"/>
        </w:rPr>
        <w:t xml:space="preserve"> = 0</w:t>
      </w:r>
      <w:r>
        <w:rPr>
          <w:color w:val="000000"/>
          <w:sz w:val="32"/>
          <w:szCs w:val="32"/>
        </w:rPr>
        <w:t>,</w:t>
      </w:r>
      <w:r w:rsidRPr="00676797">
        <w:rPr>
          <w:color w:val="000000"/>
          <w:sz w:val="32"/>
          <w:szCs w:val="32"/>
        </w:rPr>
        <w:t xml:space="preserve"> но в коллекто</w:t>
      </w:r>
      <w:r w:rsidRPr="00676797">
        <w:rPr>
          <w:color w:val="000000"/>
          <w:sz w:val="32"/>
          <w:szCs w:val="32"/>
        </w:rPr>
        <w:t>р</w:t>
      </w:r>
      <w:r w:rsidRPr="00676797">
        <w:rPr>
          <w:color w:val="000000"/>
          <w:sz w:val="32"/>
          <w:szCs w:val="32"/>
        </w:rPr>
        <w:t>ном переходе будет существовать собственное электрическое поле (внутреннее), под действием которого дырки, инжектированные из эмиттера в базу и дошедшие в результате диффузии до коллекторного перехода, б</w:t>
      </w:r>
      <w:r w:rsidRPr="00676797">
        <w:rPr>
          <w:color w:val="000000"/>
          <w:sz w:val="32"/>
          <w:szCs w:val="32"/>
        </w:rPr>
        <w:t>у</w:t>
      </w:r>
      <w:r w:rsidRPr="00676797">
        <w:rPr>
          <w:color w:val="000000"/>
          <w:sz w:val="32"/>
          <w:szCs w:val="32"/>
        </w:rPr>
        <w:t xml:space="preserve">дут перебрасываться в коллектор. </w:t>
      </w:r>
    </w:p>
    <w:p w:rsidR="001B1B56" w:rsidRDefault="00791E97" w:rsidP="00A55EAB">
      <w:pPr>
        <w:spacing w:line="288" w:lineRule="atLeast"/>
        <w:ind w:firstLine="567"/>
        <w:jc w:val="both"/>
        <w:rPr>
          <w:color w:val="000000"/>
          <w:sz w:val="28"/>
          <w:szCs w:val="28"/>
        </w:rPr>
      </w:pPr>
      <w:r>
        <w:rPr>
          <w:noProof/>
        </w:rPr>
        <w:drawing>
          <wp:anchor distT="0" distB="0" distL="114300" distR="114300" simplePos="0" relativeHeight="251576320" behindDoc="1" locked="0" layoutInCell="1" allowOverlap="1">
            <wp:simplePos x="0" y="0"/>
            <wp:positionH relativeFrom="column">
              <wp:align>right</wp:align>
            </wp:positionH>
            <wp:positionV relativeFrom="paragraph">
              <wp:posOffset>3810</wp:posOffset>
            </wp:positionV>
            <wp:extent cx="2915920" cy="2092960"/>
            <wp:effectExtent l="19050" t="0" r="0" b="0"/>
            <wp:wrapTight wrapText="bothSides">
              <wp:wrapPolygon edited="0">
                <wp:start x="-141" y="0"/>
                <wp:lineTo x="-141" y="21430"/>
                <wp:lineTo x="21591" y="21430"/>
                <wp:lineTo x="21591" y="0"/>
                <wp:lineTo x="-141" y="0"/>
              </wp:wrapPolygon>
            </wp:wrapTight>
            <wp:docPr id="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srcRect/>
                    <a:stretch>
                      <a:fillRect/>
                    </a:stretch>
                  </pic:blipFill>
                  <pic:spPr bwMode="auto">
                    <a:xfrm>
                      <a:off x="0" y="0"/>
                      <a:ext cx="2915920" cy="2092960"/>
                    </a:xfrm>
                    <a:prstGeom prst="rect">
                      <a:avLst/>
                    </a:prstGeom>
                    <a:noFill/>
                    <a:ln w="9525">
                      <a:noFill/>
                      <a:miter lim="800000"/>
                      <a:headEnd/>
                      <a:tailEnd/>
                    </a:ln>
                  </pic:spPr>
                </pic:pic>
              </a:graphicData>
            </a:graphic>
          </wp:anchor>
        </w:drawing>
      </w:r>
    </w:p>
    <w:p w:rsidR="00CC2885" w:rsidRDefault="00F135C7" w:rsidP="00A55EAB">
      <w:pPr>
        <w:spacing w:line="288" w:lineRule="atLeast"/>
        <w:jc w:val="both"/>
        <w:rPr>
          <w:color w:val="000000"/>
          <w:sz w:val="28"/>
          <w:szCs w:val="28"/>
        </w:rPr>
      </w:pPr>
      <w:r w:rsidRPr="00CC2885">
        <w:rPr>
          <w:color w:val="000000"/>
          <w:sz w:val="28"/>
          <w:szCs w:val="28"/>
        </w:rPr>
        <w:t>Рис.</w:t>
      </w:r>
      <w:r w:rsidR="004E7E93" w:rsidRPr="004E7E93">
        <w:rPr>
          <w:color w:val="000000"/>
          <w:position w:val="-10"/>
          <w:sz w:val="28"/>
          <w:szCs w:val="28"/>
        </w:rPr>
        <w:object w:dxaOrig="180" w:dyaOrig="340">
          <v:shape id="_x0000_i1044" type="#_x0000_t75" style="width:9pt;height:17pt" o:ole="">
            <v:imagedata r:id="rId25" o:title=""/>
          </v:shape>
          <o:OLEObject Type="Embed" ProgID="Equation.3" ShapeID="_x0000_i1044" DrawAspect="Content" ObjectID="_1547534717" r:id="rId103"/>
        </w:object>
      </w:r>
      <w:r w:rsidR="00423C5D">
        <w:rPr>
          <w:color w:val="000000"/>
          <w:sz w:val="28"/>
          <w:szCs w:val="28"/>
        </w:rPr>
        <w:t>3</w:t>
      </w:r>
      <w:r w:rsidRPr="00CC2885">
        <w:rPr>
          <w:color w:val="000000"/>
          <w:sz w:val="28"/>
          <w:szCs w:val="28"/>
        </w:rPr>
        <w:t>.5.</w:t>
      </w:r>
      <w:r w:rsidRPr="00CC2885">
        <w:rPr>
          <w:color w:val="000000"/>
          <w:sz w:val="28"/>
          <w:szCs w:val="28"/>
          <w:lang/>
        </w:rPr>
        <w:t> </w:t>
      </w:r>
      <w:r w:rsidR="00CC2885" w:rsidRPr="00CC2885">
        <w:rPr>
          <w:color w:val="000000"/>
          <w:sz w:val="28"/>
          <w:szCs w:val="28"/>
        </w:rPr>
        <w:t xml:space="preserve"> Выходные характеристики </w:t>
      </w:r>
      <w:r w:rsidR="00CC2885">
        <w:rPr>
          <w:color w:val="000000"/>
          <w:sz w:val="28"/>
          <w:szCs w:val="28"/>
        </w:rPr>
        <w:t xml:space="preserve"> </w:t>
      </w:r>
    </w:p>
    <w:p w:rsidR="00F135C7" w:rsidRPr="00CC2885" w:rsidRDefault="00CC2885" w:rsidP="00A55EAB">
      <w:pPr>
        <w:spacing w:line="288" w:lineRule="atLeast"/>
        <w:ind w:firstLine="567"/>
        <w:jc w:val="both"/>
        <w:rPr>
          <w:color w:val="000000"/>
          <w:sz w:val="28"/>
          <w:szCs w:val="28"/>
        </w:rPr>
      </w:pPr>
      <w:r>
        <w:rPr>
          <w:color w:val="000000"/>
          <w:sz w:val="28"/>
          <w:szCs w:val="28"/>
        </w:rPr>
        <w:t xml:space="preserve"> </w:t>
      </w:r>
      <w:r w:rsidRPr="00CC2885">
        <w:rPr>
          <w:color w:val="000000"/>
          <w:sz w:val="28"/>
          <w:szCs w:val="28"/>
        </w:rPr>
        <w:t>транзистора с общей базой</w:t>
      </w:r>
      <w:r w:rsidR="00F135C7" w:rsidRPr="00CC2885">
        <w:rPr>
          <w:color w:val="000000"/>
          <w:sz w:val="28"/>
          <w:szCs w:val="28"/>
        </w:rPr>
        <w:t xml:space="preserve"> </w:t>
      </w:r>
    </w:p>
    <w:p w:rsidR="00CC2885" w:rsidRDefault="00CC2885" w:rsidP="00A55EAB">
      <w:pPr>
        <w:spacing w:line="288" w:lineRule="atLeast"/>
        <w:ind w:firstLine="567"/>
        <w:jc w:val="both"/>
        <w:rPr>
          <w:color w:val="000000"/>
          <w:sz w:val="32"/>
          <w:szCs w:val="32"/>
        </w:rPr>
      </w:pP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в) </w:t>
      </w:r>
      <w:r w:rsidRPr="00AB161B">
        <w:rPr>
          <w:i/>
          <w:color w:val="000000"/>
          <w:sz w:val="32"/>
          <w:szCs w:val="32"/>
          <w:lang/>
        </w:rPr>
        <w:t>I</w:t>
      </w:r>
      <w:r w:rsidRPr="00AB161B">
        <w:rPr>
          <w:i/>
          <w:color w:val="000000"/>
          <w:sz w:val="32"/>
          <w:szCs w:val="32"/>
          <w:vertAlign w:val="subscript"/>
        </w:rPr>
        <w:t>э3</w:t>
      </w:r>
      <w:r w:rsidRPr="00676797">
        <w:rPr>
          <w:color w:val="000000"/>
          <w:sz w:val="32"/>
          <w:szCs w:val="32"/>
        </w:rPr>
        <w:t xml:space="preserve"> &gt; </w:t>
      </w:r>
      <w:r w:rsidRPr="00AB161B">
        <w:rPr>
          <w:i/>
          <w:color w:val="000000"/>
          <w:sz w:val="32"/>
          <w:szCs w:val="32"/>
          <w:lang/>
        </w:rPr>
        <w:t>I</w:t>
      </w:r>
      <w:r w:rsidRPr="00AB161B">
        <w:rPr>
          <w:i/>
          <w:color w:val="000000"/>
          <w:sz w:val="32"/>
          <w:szCs w:val="32"/>
          <w:vertAlign w:val="subscript"/>
        </w:rPr>
        <w:t>э2</w:t>
      </w:r>
      <w:r w:rsidRPr="00676797">
        <w:rPr>
          <w:color w:val="000000"/>
          <w:sz w:val="32"/>
          <w:szCs w:val="32"/>
        </w:rPr>
        <w:t xml:space="preserve"> и т.д. </w:t>
      </w:r>
    </w:p>
    <w:p w:rsidR="00F135C7" w:rsidRPr="00D67D45" w:rsidRDefault="00F135C7" w:rsidP="00A55EAB">
      <w:pPr>
        <w:spacing w:line="288" w:lineRule="atLeast"/>
        <w:ind w:firstLine="567"/>
        <w:jc w:val="both"/>
        <w:rPr>
          <w:color w:val="000000"/>
          <w:sz w:val="32"/>
          <w:szCs w:val="32"/>
        </w:rPr>
      </w:pPr>
      <w:r w:rsidRPr="00676797">
        <w:rPr>
          <w:color w:val="000000"/>
          <w:sz w:val="32"/>
          <w:szCs w:val="32"/>
        </w:rPr>
        <w:t>Если изменить полярность н</w:t>
      </w:r>
      <w:r w:rsidRPr="00676797">
        <w:rPr>
          <w:color w:val="000000"/>
          <w:sz w:val="32"/>
          <w:szCs w:val="32"/>
        </w:rPr>
        <w:t>а</w:t>
      </w:r>
      <w:r w:rsidRPr="00676797">
        <w:rPr>
          <w:color w:val="000000"/>
          <w:sz w:val="32"/>
          <w:szCs w:val="32"/>
        </w:rPr>
        <w:t xml:space="preserve">пряжения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 коллекторный пер</w:t>
      </w:r>
      <w:r w:rsidRPr="00676797">
        <w:rPr>
          <w:color w:val="000000"/>
          <w:sz w:val="32"/>
          <w:szCs w:val="32"/>
        </w:rPr>
        <w:t>е</w:t>
      </w:r>
      <w:r w:rsidRPr="00676797">
        <w:rPr>
          <w:color w:val="000000"/>
          <w:sz w:val="32"/>
          <w:szCs w:val="32"/>
        </w:rPr>
        <w:t>ход будет включен в прямом н</w:t>
      </w:r>
      <w:r w:rsidRPr="00676797">
        <w:rPr>
          <w:color w:val="000000"/>
          <w:sz w:val="32"/>
          <w:szCs w:val="32"/>
        </w:rPr>
        <w:t>а</w:t>
      </w:r>
      <w:r w:rsidRPr="00676797">
        <w:rPr>
          <w:color w:val="000000"/>
          <w:sz w:val="32"/>
          <w:szCs w:val="32"/>
        </w:rPr>
        <w:t>правлении; в результа</w:t>
      </w:r>
      <w:r w:rsidR="00341744">
        <w:rPr>
          <w:color w:val="000000"/>
          <w:sz w:val="32"/>
          <w:szCs w:val="32"/>
        </w:rPr>
        <w:t>те нав</w:t>
      </w:r>
      <w:r w:rsidR="00AB161B">
        <w:rPr>
          <w:color w:val="000000"/>
          <w:sz w:val="32"/>
          <w:szCs w:val="32"/>
        </w:rPr>
        <w:t xml:space="preserve">стречу </w:t>
      </w:r>
      <w:r w:rsidRPr="00676797">
        <w:rPr>
          <w:color w:val="000000"/>
          <w:sz w:val="32"/>
          <w:szCs w:val="32"/>
        </w:rPr>
        <w:t>дырочной составляющей колле</w:t>
      </w:r>
      <w:r w:rsidRPr="00676797">
        <w:rPr>
          <w:color w:val="000000"/>
          <w:sz w:val="32"/>
          <w:szCs w:val="32"/>
        </w:rPr>
        <w:t>к</w:t>
      </w:r>
      <w:r w:rsidRPr="00676797">
        <w:rPr>
          <w:color w:val="000000"/>
          <w:sz w:val="32"/>
          <w:szCs w:val="32"/>
        </w:rPr>
        <w:t>торного тока потечет прямой ток коллекторного перехода. При н</w:t>
      </w:r>
      <w:r w:rsidRPr="00676797">
        <w:rPr>
          <w:color w:val="000000"/>
          <w:sz w:val="32"/>
          <w:szCs w:val="32"/>
        </w:rPr>
        <w:t>е</w:t>
      </w:r>
      <w:r w:rsidRPr="00676797">
        <w:rPr>
          <w:color w:val="000000"/>
          <w:sz w:val="32"/>
          <w:szCs w:val="32"/>
        </w:rPr>
        <w:t>значительном увеличении прямого напряжения прямой ток будет резко возрастать, и тогда сумма</w:t>
      </w:r>
      <w:r w:rsidRPr="00676797">
        <w:rPr>
          <w:color w:val="000000"/>
          <w:sz w:val="32"/>
          <w:szCs w:val="32"/>
        </w:rPr>
        <w:t>р</w:t>
      </w:r>
      <w:r w:rsidRPr="00676797">
        <w:rPr>
          <w:color w:val="000000"/>
          <w:sz w:val="32"/>
          <w:szCs w:val="32"/>
        </w:rPr>
        <w:t xml:space="preserve">ный коллекторный ток будет равен разности: </w:t>
      </w:r>
      <w:r w:rsidR="000C625D">
        <w:rPr>
          <w:color w:val="000000"/>
          <w:sz w:val="32"/>
          <w:szCs w:val="32"/>
        </w:rPr>
        <w:t xml:space="preserve">       </w:t>
      </w:r>
      <w:r w:rsidR="00791E97">
        <w:rPr>
          <w:noProof/>
          <w:color w:val="000000"/>
          <w:sz w:val="32"/>
          <w:szCs w:val="32"/>
          <w:vertAlign w:val="subscript"/>
        </w:rPr>
        <w:drawing>
          <wp:inline distT="0" distB="0" distL="0" distR="0">
            <wp:extent cx="1104900" cy="266700"/>
            <wp:effectExtent l="19050" t="0" r="0" b="0"/>
            <wp:docPr id="46" name="Рисунок 46"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68"/>
                    <pic:cNvPicPr>
                      <a:picLocks noChangeAspect="1" noChangeArrowheads="1"/>
                    </pic:cNvPicPr>
                  </pic:nvPicPr>
                  <pic:blipFill>
                    <a:blip r:embed="rId104" cstate="print"/>
                    <a:srcRect/>
                    <a:stretch>
                      <a:fillRect/>
                    </a:stretch>
                  </pic:blipFill>
                  <pic:spPr bwMode="auto">
                    <a:xfrm>
                      <a:off x="0" y="0"/>
                      <a:ext cx="1104900" cy="266700"/>
                    </a:xfrm>
                    <a:prstGeom prst="rect">
                      <a:avLst/>
                    </a:prstGeom>
                    <a:noFill/>
                    <a:ln w="9525">
                      <a:noFill/>
                      <a:miter lim="800000"/>
                      <a:headEnd/>
                      <a:tailEnd/>
                    </a:ln>
                  </pic:spPr>
                </pic:pic>
              </a:graphicData>
            </a:graphic>
          </wp:inline>
        </w:drawing>
      </w:r>
      <w:r w:rsidR="00D67D45">
        <w:rPr>
          <w:color w:val="000000"/>
          <w:sz w:val="32"/>
          <w:szCs w:val="32"/>
          <w:vertAlign w:val="subscript"/>
        </w:rPr>
        <w:t xml:space="preserve">  </w:t>
      </w:r>
      <w:r w:rsidR="00D67D45">
        <w:rPr>
          <w:color w:val="000000"/>
          <w:sz w:val="32"/>
          <w:szCs w:val="32"/>
        </w:rPr>
        <w:t>.</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Ток коллектора будет резко снижаться до 0. При отрицательном напряжении на коллекторе выходная характеристика идет не абс</w:t>
      </w:r>
      <w:r w:rsidRPr="00676797">
        <w:rPr>
          <w:color w:val="000000"/>
          <w:sz w:val="32"/>
          <w:szCs w:val="32"/>
        </w:rPr>
        <w:t>о</w:t>
      </w:r>
      <w:r w:rsidRPr="00676797">
        <w:rPr>
          <w:color w:val="000000"/>
          <w:sz w:val="32"/>
          <w:szCs w:val="32"/>
        </w:rPr>
        <w:t xml:space="preserve">лютно горизонтально, то есть при увеличении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 xml:space="preserve"> увеличивается </w:t>
      </w:r>
      <w:r w:rsidRPr="00AB161B">
        <w:rPr>
          <w:i/>
          <w:color w:val="000000"/>
          <w:sz w:val="32"/>
          <w:szCs w:val="32"/>
          <w:lang/>
        </w:rPr>
        <w:t>I</w:t>
      </w:r>
      <w:r w:rsidRPr="00AB161B">
        <w:rPr>
          <w:i/>
          <w:color w:val="000000"/>
          <w:sz w:val="32"/>
          <w:szCs w:val="32"/>
          <w:vertAlign w:val="subscript"/>
        </w:rPr>
        <w:t>к</w:t>
      </w:r>
      <w:r w:rsidRPr="00676797">
        <w:rPr>
          <w:color w:val="000000"/>
          <w:sz w:val="32"/>
          <w:szCs w:val="32"/>
        </w:rPr>
        <w:t>. При увеличении обратного напряжения на коллекторном переходе происходит модуляция ширины базы, то е</w:t>
      </w:r>
      <w:r w:rsidR="00D67D45">
        <w:rPr>
          <w:color w:val="000000"/>
          <w:sz w:val="32"/>
          <w:szCs w:val="32"/>
        </w:rPr>
        <w:t>сть</w:t>
      </w:r>
      <w:r w:rsidRPr="00676797">
        <w:rPr>
          <w:color w:val="000000"/>
          <w:sz w:val="32"/>
          <w:szCs w:val="32"/>
        </w:rPr>
        <w:t xml:space="preserve"> чем больше </w:t>
      </w:r>
      <w:r w:rsidRPr="00AB161B">
        <w:rPr>
          <w:i/>
          <w:color w:val="000000"/>
          <w:sz w:val="32"/>
          <w:szCs w:val="32"/>
          <w:lang/>
        </w:rPr>
        <w:t>U</w:t>
      </w:r>
      <w:r w:rsidRPr="00AB161B">
        <w:rPr>
          <w:i/>
          <w:color w:val="000000"/>
          <w:sz w:val="32"/>
          <w:szCs w:val="32"/>
          <w:vertAlign w:val="subscript"/>
        </w:rPr>
        <w:t>кб</w:t>
      </w:r>
      <w:r w:rsidRPr="00676797">
        <w:rPr>
          <w:color w:val="000000"/>
          <w:sz w:val="32"/>
          <w:szCs w:val="32"/>
        </w:rPr>
        <w:t>, тем б</w:t>
      </w:r>
      <w:r w:rsidRPr="00676797">
        <w:rPr>
          <w:color w:val="000000"/>
          <w:sz w:val="32"/>
          <w:szCs w:val="32"/>
        </w:rPr>
        <w:t>а</w:t>
      </w:r>
      <w:r w:rsidRPr="00676797">
        <w:rPr>
          <w:color w:val="000000"/>
          <w:sz w:val="32"/>
          <w:szCs w:val="32"/>
        </w:rPr>
        <w:t xml:space="preserve">за уже, в </w:t>
      </w:r>
      <w:r w:rsidR="00073D6F">
        <w:rPr>
          <w:color w:val="000000"/>
          <w:sz w:val="32"/>
          <w:szCs w:val="32"/>
        </w:rPr>
        <w:t>итоге</w:t>
      </w:r>
      <w:r w:rsidRPr="00676797">
        <w:rPr>
          <w:color w:val="000000"/>
          <w:sz w:val="32"/>
          <w:szCs w:val="32"/>
        </w:rPr>
        <w:t xml:space="preserve"> количество рекомбинаций в базе уменьшается, увел</w:t>
      </w:r>
      <w:r w:rsidRPr="00676797">
        <w:rPr>
          <w:color w:val="000000"/>
          <w:sz w:val="32"/>
          <w:szCs w:val="32"/>
        </w:rPr>
        <w:t>и</w:t>
      </w:r>
      <w:r w:rsidRPr="00676797">
        <w:rPr>
          <w:color w:val="000000"/>
          <w:sz w:val="32"/>
          <w:szCs w:val="32"/>
        </w:rPr>
        <w:t>чивается количество дырок</w:t>
      </w:r>
      <w:r w:rsidR="00D67D45">
        <w:rPr>
          <w:color w:val="000000"/>
          <w:sz w:val="32"/>
          <w:szCs w:val="32"/>
        </w:rPr>
        <w:t>,</w:t>
      </w:r>
      <w:r w:rsidRPr="00676797">
        <w:rPr>
          <w:color w:val="000000"/>
          <w:sz w:val="32"/>
          <w:szCs w:val="32"/>
        </w:rPr>
        <w:t xml:space="preserve"> дошедших до коллекторного пер</w:t>
      </w:r>
      <w:r w:rsidRPr="00676797">
        <w:rPr>
          <w:color w:val="000000"/>
          <w:sz w:val="32"/>
          <w:szCs w:val="32"/>
        </w:rPr>
        <w:t>е</w:t>
      </w:r>
      <w:r w:rsidRPr="00676797">
        <w:rPr>
          <w:color w:val="000000"/>
          <w:sz w:val="32"/>
          <w:szCs w:val="32"/>
        </w:rPr>
        <w:t xml:space="preserve">хода, что приводит к увеличению коэффициента </w:t>
      </w:r>
      <w:r w:rsidR="000C5F64" w:rsidRPr="00AB161B">
        <w:rPr>
          <w:i/>
          <w:color w:val="000000"/>
          <w:sz w:val="32"/>
          <w:szCs w:val="32"/>
          <w:lang/>
        </w:rPr>
        <w:t>δ</w:t>
      </w:r>
      <w:r w:rsidRPr="00676797">
        <w:rPr>
          <w:color w:val="000000"/>
          <w:sz w:val="32"/>
          <w:szCs w:val="32"/>
        </w:rPr>
        <w:t xml:space="preserve"> и</w:t>
      </w:r>
      <w:r w:rsidR="00757C88">
        <w:rPr>
          <w:color w:val="000000"/>
          <w:sz w:val="32"/>
          <w:szCs w:val="32"/>
        </w:rPr>
        <w:t>,</w:t>
      </w:r>
      <w:r w:rsidRPr="00676797">
        <w:rPr>
          <w:color w:val="000000"/>
          <w:sz w:val="32"/>
          <w:szCs w:val="32"/>
        </w:rPr>
        <w:t xml:space="preserve"> соответственно</w:t>
      </w:r>
      <w:r w:rsidR="00757C88">
        <w:rPr>
          <w:color w:val="000000"/>
          <w:sz w:val="32"/>
          <w:szCs w:val="32"/>
        </w:rPr>
        <w:t>,</w:t>
      </w:r>
      <w:r w:rsidRPr="00676797">
        <w:rPr>
          <w:color w:val="000000"/>
          <w:sz w:val="32"/>
          <w:szCs w:val="32"/>
        </w:rPr>
        <w:t xml:space="preserve"> ув</w:t>
      </w:r>
      <w:r w:rsidRPr="00676797">
        <w:rPr>
          <w:color w:val="000000"/>
          <w:sz w:val="32"/>
          <w:szCs w:val="32"/>
        </w:rPr>
        <w:t>е</w:t>
      </w:r>
      <w:r w:rsidRPr="00676797">
        <w:rPr>
          <w:color w:val="000000"/>
          <w:sz w:val="32"/>
          <w:szCs w:val="32"/>
        </w:rPr>
        <w:t>личивает</w:t>
      </w:r>
      <w:r w:rsidR="00D67D45">
        <w:rPr>
          <w:color w:val="000000"/>
          <w:sz w:val="32"/>
          <w:szCs w:val="32"/>
        </w:rPr>
        <w:t>ся</w:t>
      </w:r>
      <w:r w:rsidRPr="00676797">
        <w:rPr>
          <w:color w:val="000000"/>
          <w:sz w:val="32"/>
          <w:szCs w:val="32"/>
        </w:rPr>
        <w:t xml:space="preserve"> </w:t>
      </w:r>
      <w:r w:rsidR="00073D6F" w:rsidRPr="00AB161B">
        <w:rPr>
          <w:i/>
          <w:color w:val="000000"/>
          <w:sz w:val="32"/>
          <w:szCs w:val="32"/>
          <w:lang/>
        </w:rPr>
        <w:t>α</w:t>
      </w:r>
      <w:r w:rsidRPr="00073D6F">
        <w:rPr>
          <w:color w:val="000000"/>
          <w:sz w:val="32"/>
          <w:szCs w:val="32"/>
        </w:rPr>
        <w:t>.</w:t>
      </w:r>
      <w:r w:rsidRPr="00676797">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В результате получим семейство выходных характеристик. П</w:t>
      </w:r>
      <w:r w:rsidRPr="00676797">
        <w:rPr>
          <w:color w:val="000000"/>
          <w:sz w:val="32"/>
          <w:szCs w:val="32"/>
        </w:rPr>
        <w:t>о</w:t>
      </w:r>
      <w:r w:rsidRPr="00676797">
        <w:rPr>
          <w:color w:val="000000"/>
          <w:sz w:val="32"/>
          <w:szCs w:val="32"/>
        </w:rPr>
        <w:t xml:space="preserve">скольку каждая выходная характеристика имеет некоторый наклон, </w:t>
      </w:r>
      <w:r w:rsidRPr="00676797">
        <w:rPr>
          <w:color w:val="000000"/>
          <w:sz w:val="32"/>
          <w:szCs w:val="32"/>
        </w:rPr>
        <w:lastRenderedPageBreak/>
        <w:t>то выходную цепь коллектор-база можно охарактеризовать некот</w:t>
      </w:r>
      <w:r w:rsidRPr="00676797">
        <w:rPr>
          <w:color w:val="000000"/>
          <w:sz w:val="32"/>
          <w:szCs w:val="32"/>
        </w:rPr>
        <w:t>о</w:t>
      </w:r>
      <w:r w:rsidRPr="00676797">
        <w:rPr>
          <w:color w:val="000000"/>
          <w:sz w:val="32"/>
          <w:szCs w:val="32"/>
        </w:rPr>
        <w:t>рым в</w:t>
      </w:r>
      <w:r w:rsidRPr="00676797">
        <w:rPr>
          <w:color w:val="000000"/>
          <w:sz w:val="32"/>
          <w:szCs w:val="32"/>
        </w:rPr>
        <w:t>ы</w:t>
      </w:r>
      <w:r w:rsidRPr="00676797">
        <w:rPr>
          <w:color w:val="000000"/>
          <w:sz w:val="32"/>
          <w:szCs w:val="32"/>
        </w:rPr>
        <w:t xml:space="preserve">ходным </w:t>
      </w:r>
      <w:r w:rsidR="00D67D45">
        <w:rPr>
          <w:color w:val="000000"/>
          <w:sz w:val="32"/>
          <w:szCs w:val="32"/>
        </w:rPr>
        <w:t>дифференциальным сопротивлением</w:t>
      </w:r>
      <w:r w:rsidRPr="00676797">
        <w:rPr>
          <w:color w:val="000000"/>
          <w:sz w:val="32"/>
          <w:szCs w:val="32"/>
        </w:rPr>
        <w:t xml:space="preserve"> </w:t>
      </w:r>
      <w:r w:rsidR="00D67D45" w:rsidRPr="00D67D45">
        <w:rPr>
          <w:color w:val="000000"/>
          <w:position w:val="-24"/>
          <w:sz w:val="32"/>
          <w:szCs w:val="32"/>
        </w:rPr>
        <w:object w:dxaOrig="1440" w:dyaOrig="600">
          <v:shape id="_x0000_i1045" type="#_x0000_t75" style="width:1in;height:30pt" o:ole="">
            <v:imagedata r:id="rId105" o:title=""/>
          </v:shape>
          <o:OLEObject Type="Embed" ProgID="Equation.3" ShapeID="_x0000_i1045" DrawAspect="Content" ObjectID="_1547534718" r:id="rId106"/>
        </w:object>
      </w:r>
      <w:r w:rsidR="00D67D45">
        <w:rPr>
          <w:color w:val="000000"/>
          <w:sz w:val="32"/>
          <w:szCs w:val="32"/>
        </w:rPr>
        <w:t>.</w:t>
      </w:r>
    </w:p>
    <w:p w:rsidR="00F135C7" w:rsidRDefault="00F135C7" w:rsidP="00A55EAB">
      <w:pPr>
        <w:spacing w:line="288" w:lineRule="atLeast"/>
        <w:ind w:firstLine="567"/>
        <w:jc w:val="both"/>
        <w:rPr>
          <w:color w:val="000000"/>
          <w:sz w:val="32"/>
          <w:szCs w:val="32"/>
        </w:rPr>
      </w:pPr>
      <w:r w:rsidRPr="00676797">
        <w:rPr>
          <w:color w:val="000000"/>
          <w:sz w:val="32"/>
          <w:szCs w:val="32"/>
        </w:rPr>
        <w:t xml:space="preserve">Величина этого сопротивления достигает 10 </w:t>
      </w:r>
      <w:r w:rsidR="00D67D45">
        <w:rPr>
          <w:color w:val="000000"/>
          <w:sz w:val="32"/>
          <w:szCs w:val="32"/>
        </w:rPr>
        <w:t>-</w:t>
      </w:r>
      <w:r w:rsidRPr="00676797">
        <w:rPr>
          <w:color w:val="000000"/>
          <w:sz w:val="32"/>
          <w:szCs w:val="32"/>
        </w:rPr>
        <w:t xml:space="preserve"> 100 Ом. </w:t>
      </w:r>
    </w:p>
    <w:p w:rsidR="00496185" w:rsidRPr="00676797" w:rsidRDefault="00496185" w:rsidP="00496185">
      <w:pPr>
        <w:spacing w:line="288" w:lineRule="atLeast"/>
        <w:ind w:firstLine="567"/>
        <w:jc w:val="both"/>
        <w:rPr>
          <w:color w:val="000000"/>
          <w:sz w:val="32"/>
          <w:szCs w:val="32"/>
        </w:rPr>
      </w:pPr>
      <w:r w:rsidRPr="00676797">
        <w:rPr>
          <w:color w:val="000000"/>
          <w:sz w:val="32"/>
          <w:szCs w:val="32"/>
        </w:rPr>
        <w:t>Для схемы с ОБ завис</w:t>
      </w:r>
      <w:r w:rsidRPr="00676797">
        <w:rPr>
          <w:color w:val="000000"/>
          <w:sz w:val="32"/>
          <w:szCs w:val="32"/>
        </w:rPr>
        <w:t>и</w:t>
      </w:r>
      <w:r w:rsidRPr="00676797">
        <w:rPr>
          <w:color w:val="000000"/>
          <w:sz w:val="32"/>
          <w:szCs w:val="32"/>
        </w:rPr>
        <w:t>мость тока коллектора от тока эмиттера с учетом выходного дифференциального сопротивления можно пре</w:t>
      </w:r>
      <w:r w:rsidRPr="00676797">
        <w:rPr>
          <w:color w:val="000000"/>
          <w:sz w:val="32"/>
          <w:szCs w:val="32"/>
        </w:rPr>
        <w:t>д</w:t>
      </w:r>
      <w:r w:rsidRPr="00676797">
        <w:rPr>
          <w:color w:val="000000"/>
          <w:sz w:val="32"/>
          <w:szCs w:val="32"/>
        </w:rPr>
        <w:t>ставить в сл</w:t>
      </w:r>
      <w:r w:rsidRPr="00676797">
        <w:rPr>
          <w:color w:val="000000"/>
          <w:sz w:val="32"/>
          <w:szCs w:val="32"/>
        </w:rPr>
        <w:t>е</w:t>
      </w:r>
      <w:r w:rsidRPr="00676797">
        <w:rPr>
          <w:color w:val="000000"/>
          <w:sz w:val="32"/>
          <w:szCs w:val="32"/>
        </w:rPr>
        <w:t xml:space="preserve">дующем виде: </w:t>
      </w:r>
    </w:p>
    <w:p w:rsidR="00496185" w:rsidRPr="00676797" w:rsidRDefault="00496185" w:rsidP="00A55EAB">
      <w:pPr>
        <w:spacing w:line="288" w:lineRule="atLeast"/>
        <w:ind w:firstLine="567"/>
        <w:jc w:val="both"/>
        <w:rPr>
          <w:color w:val="000000"/>
          <w:sz w:val="32"/>
          <w:szCs w:val="32"/>
        </w:rPr>
      </w:pPr>
      <w:r>
        <w:rPr>
          <w:color w:val="000000"/>
          <w:sz w:val="32"/>
          <w:szCs w:val="32"/>
          <w:vertAlign w:val="subscript"/>
        </w:rPr>
        <w:t xml:space="preserve">                                              </w:t>
      </w:r>
      <w:r w:rsidR="00791E97">
        <w:rPr>
          <w:noProof/>
          <w:color w:val="000000"/>
          <w:sz w:val="32"/>
          <w:szCs w:val="32"/>
          <w:vertAlign w:val="subscript"/>
        </w:rPr>
        <w:drawing>
          <wp:inline distT="0" distB="0" distL="0" distR="0">
            <wp:extent cx="1549400" cy="495300"/>
            <wp:effectExtent l="19050" t="0" r="0" b="0"/>
            <wp:docPr id="48" name="Рисунок 48"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88"/>
                    <pic:cNvPicPr>
                      <a:picLocks noChangeAspect="1" noChangeArrowheads="1"/>
                    </pic:cNvPicPr>
                  </pic:nvPicPr>
                  <pic:blipFill>
                    <a:blip r:embed="rId107" cstate="print"/>
                    <a:srcRect/>
                    <a:stretch>
                      <a:fillRect/>
                    </a:stretch>
                  </pic:blipFill>
                  <pic:spPr bwMode="auto">
                    <a:xfrm>
                      <a:off x="0" y="0"/>
                      <a:ext cx="1549400" cy="495300"/>
                    </a:xfrm>
                    <a:prstGeom prst="rect">
                      <a:avLst/>
                    </a:prstGeom>
                    <a:noFill/>
                    <a:ln w="9525">
                      <a:noFill/>
                      <a:miter lim="800000"/>
                      <a:headEnd/>
                      <a:tailEnd/>
                    </a:ln>
                  </pic:spPr>
                </pic:pic>
              </a:graphicData>
            </a:graphic>
          </wp:inline>
        </w:drawing>
      </w:r>
      <w:r>
        <w:rPr>
          <w:color w:val="000000"/>
          <w:sz w:val="32"/>
          <w:szCs w:val="32"/>
        </w:rPr>
        <w:t>.</w:t>
      </w:r>
      <w:r w:rsidR="00473FC9">
        <w:rPr>
          <w:color w:val="000000"/>
          <w:sz w:val="32"/>
          <w:szCs w:val="32"/>
        </w:rPr>
        <w:t xml:space="preserve">                                       (3.3)</w:t>
      </w:r>
    </w:p>
    <w:p w:rsidR="00F135C7" w:rsidRPr="00676797" w:rsidRDefault="00F135C7" w:rsidP="00A55EAB">
      <w:pPr>
        <w:spacing w:line="288" w:lineRule="atLeast"/>
        <w:ind w:firstLine="567"/>
        <w:jc w:val="both"/>
        <w:rPr>
          <w:color w:val="000000"/>
          <w:sz w:val="32"/>
          <w:szCs w:val="32"/>
        </w:rPr>
      </w:pPr>
      <w:r w:rsidRPr="00580ED5">
        <w:rPr>
          <w:color w:val="000000"/>
          <w:sz w:val="32"/>
          <w:szCs w:val="32"/>
        </w:rPr>
        <w:t>При работе транзистора в активном режиме, когда эмиттерный переход смещен в прямом направлении, а коллекторный переход в обра</w:t>
      </w:r>
      <w:r w:rsidRPr="00580ED5">
        <w:rPr>
          <w:color w:val="000000"/>
          <w:sz w:val="32"/>
          <w:szCs w:val="32"/>
        </w:rPr>
        <w:t>т</w:t>
      </w:r>
      <w:r w:rsidRPr="00580ED5">
        <w:rPr>
          <w:color w:val="000000"/>
          <w:sz w:val="32"/>
          <w:szCs w:val="32"/>
        </w:rPr>
        <w:t>ном направлении и изменения входных и выходных сигналов</w:t>
      </w:r>
      <w:r w:rsidRPr="00676797">
        <w:rPr>
          <w:color w:val="000000"/>
          <w:sz w:val="32"/>
          <w:szCs w:val="32"/>
        </w:rPr>
        <w:t xml:space="preserve"> невел</w:t>
      </w:r>
      <w:r w:rsidRPr="00676797">
        <w:rPr>
          <w:color w:val="000000"/>
          <w:sz w:val="32"/>
          <w:szCs w:val="32"/>
        </w:rPr>
        <w:t>и</w:t>
      </w:r>
      <w:r w:rsidRPr="00676797">
        <w:rPr>
          <w:color w:val="000000"/>
          <w:sz w:val="32"/>
          <w:szCs w:val="32"/>
        </w:rPr>
        <w:t xml:space="preserve">ки, можно считать входное и выходное напряжения </w:t>
      </w:r>
      <w:r w:rsidRPr="00916C47">
        <w:rPr>
          <w:i/>
          <w:color w:val="000000"/>
          <w:sz w:val="32"/>
          <w:szCs w:val="32"/>
          <w:lang/>
        </w:rPr>
        <w:t>const</w:t>
      </w:r>
      <w:r w:rsidRPr="00676797">
        <w:rPr>
          <w:color w:val="000000"/>
          <w:sz w:val="32"/>
          <w:szCs w:val="32"/>
        </w:rPr>
        <w:t>. При этом транзистор работает на линейных участках характеристик, т</w:t>
      </w:r>
      <w:r w:rsidRPr="00676797">
        <w:rPr>
          <w:color w:val="000000"/>
          <w:sz w:val="32"/>
          <w:szCs w:val="32"/>
        </w:rPr>
        <w:t>а</w:t>
      </w:r>
      <w:r w:rsidRPr="00676797">
        <w:rPr>
          <w:color w:val="000000"/>
          <w:sz w:val="32"/>
          <w:szCs w:val="32"/>
        </w:rPr>
        <w:t>кому режиму соответствует линейная схема замещения транзистора</w:t>
      </w:r>
      <w:r w:rsidR="00362EF9">
        <w:rPr>
          <w:color w:val="000000"/>
          <w:sz w:val="32"/>
          <w:szCs w:val="32"/>
        </w:rPr>
        <w:t xml:space="preserve"> (рис.</w:t>
      </w:r>
      <w:r w:rsidR="00423C5D">
        <w:rPr>
          <w:color w:val="000000"/>
          <w:sz w:val="32"/>
          <w:szCs w:val="32"/>
        </w:rPr>
        <w:t>3</w:t>
      </w:r>
      <w:r w:rsidR="00362EF9">
        <w:rPr>
          <w:color w:val="000000"/>
          <w:sz w:val="32"/>
          <w:szCs w:val="32"/>
        </w:rPr>
        <w:t>.6)</w:t>
      </w:r>
      <w:r w:rsidRPr="00676797">
        <w:rPr>
          <w:color w:val="000000"/>
          <w:sz w:val="32"/>
          <w:szCs w:val="32"/>
        </w:rPr>
        <w:t xml:space="preserve">. </w:t>
      </w:r>
    </w:p>
    <w:p w:rsidR="00C4731A" w:rsidRDefault="00791E97" w:rsidP="00A55EAB">
      <w:pPr>
        <w:spacing w:line="288" w:lineRule="atLeast"/>
        <w:jc w:val="both"/>
        <w:rPr>
          <w:color w:val="000000"/>
          <w:sz w:val="28"/>
          <w:szCs w:val="28"/>
        </w:rPr>
      </w:pPr>
      <w:r>
        <w:rPr>
          <w:noProof/>
        </w:rPr>
        <w:drawing>
          <wp:anchor distT="0" distB="0" distL="114300" distR="114300" simplePos="0" relativeHeight="251575296" behindDoc="1" locked="0" layoutInCell="1" allowOverlap="1">
            <wp:simplePos x="0" y="0"/>
            <wp:positionH relativeFrom="column">
              <wp:align>left</wp:align>
            </wp:positionH>
            <wp:positionV relativeFrom="paragraph">
              <wp:posOffset>3810</wp:posOffset>
            </wp:positionV>
            <wp:extent cx="1686560" cy="1351280"/>
            <wp:effectExtent l="19050" t="0" r="8890" b="0"/>
            <wp:wrapTight wrapText="bothSides">
              <wp:wrapPolygon edited="0">
                <wp:start x="-244" y="0"/>
                <wp:lineTo x="-244" y="21316"/>
                <wp:lineTo x="21714" y="21316"/>
                <wp:lineTo x="21714" y="0"/>
                <wp:lineTo x="-244" y="0"/>
              </wp:wrapPolygon>
            </wp:wrapTight>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srcRect/>
                    <a:stretch>
                      <a:fillRect/>
                    </a:stretch>
                  </pic:blipFill>
                  <pic:spPr bwMode="auto">
                    <a:xfrm>
                      <a:off x="0" y="0"/>
                      <a:ext cx="1686560" cy="1351280"/>
                    </a:xfrm>
                    <a:prstGeom prst="rect">
                      <a:avLst/>
                    </a:prstGeom>
                    <a:noFill/>
                    <a:ln w="9525">
                      <a:noFill/>
                      <a:miter lim="800000"/>
                      <a:headEnd/>
                      <a:tailEnd/>
                    </a:ln>
                  </pic:spPr>
                </pic:pic>
              </a:graphicData>
            </a:graphic>
          </wp:anchor>
        </w:drawing>
      </w:r>
      <w:r w:rsidR="00362EF9">
        <w:rPr>
          <w:color w:val="000000"/>
          <w:sz w:val="28"/>
          <w:szCs w:val="28"/>
        </w:rPr>
        <w:t xml:space="preserve">   </w:t>
      </w:r>
      <w:r w:rsidR="00F135C7" w:rsidRPr="00362EF9">
        <w:rPr>
          <w:color w:val="000000"/>
          <w:sz w:val="28"/>
          <w:szCs w:val="28"/>
        </w:rPr>
        <w:t xml:space="preserve">Рис. </w:t>
      </w:r>
      <w:r w:rsidR="00423C5D">
        <w:rPr>
          <w:color w:val="000000"/>
          <w:sz w:val="28"/>
          <w:szCs w:val="28"/>
        </w:rPr>
        <w:t>3</w:t>
      </w:r>
      <w:r w:rsidR="00F135C7" w:rsidRPr="00362EF9">
        <w:rPr>
          <w:color w:val="000000"/>
          <w:sz w:val="28"/>
          <w:szCs w:val="28"/>
        </w:rPr>
        <w:t>.6.</w:t>
      </w:r>
      <w:r w:rsidR="00F135C7" w:rsidRPr="00362EF9">
        <w:rPr>
          <w:color w:val="000000"/>
          <w:sz w:val="28"/>
          <w:szCs w:val="28"/>
          <w:lang/>
        </w:rPr>
        <w:t> </w:t>
      </w:r>
      <w:r w:rsidR="00F135C7" w:rsidRPr="00362EF9">
        <w:rPr>
          <w:color w:val="000000"/>
          <w:sz w:val="28"/>
          <w:szCs w:val="28"/>
        </w:rPr>
        <w:t xml:space="preserve"> Линей</w:t>
      </w:r>
      <w:r w:rsidR="00362EF9">
        <w:rPr>
          <w:color w:val="000000"/>
          <w:sz w:val="28"/>
          <w:szCs w:val="28"/>
        </w:rPr>
        <w:t>ная схема замещения транзистора</w:t>
      </w:r>
      <w:r w:rsidR="00F135C7" w:rsidRPr="00362EF9">
        <w:rPr>
          <w:color w:val="000000"/>
          <w:sz w:val="28"/>
          <w:szCs w:val="28"/>
        </w:rPr>
        <w:t xml:space="preserve"> </w:t>
      </w:r>
      <w:r w:rsidR="00C4731A">
        <w:rPr>
          <w:color w:val="000000"/>
          <w:sz w:val="28"/>
          <w:szCs w:val="28"/>
          <w:lang w:val="en-US"/>
        </w:rPr>
        <w:t>c</w:t>
      </w:r>
      <w:r w:rsidR="00C4731A" w:rsidRPr="00C4731A">
        <w:rPr>
          <w:color w:val="000000"/>
          <w:sz w:val="28"/>
          <w:szCs w:val="28"/>
        </w:rPr>
        <w:t xml:space="preserve"> </w:t>
      </w:r>
      <w:r w:rsidR="00C4731A">
        <w:rPr>
          <w:color w:val="000000"/>
          <w:sz w:val="28"/>
          <w:szCs w:val="28"/>
        </w:rPr>
        <w:t xml:space="preserve">     </w:t>
      </w:r>
    </w:p>
    <w:p w:rsidR="00F135C7" w:rsidRPr="00C4731A" w:rsidRDefault="00C4731A" w:rsidP="00A55EAB">
      <w:pPr>
        <w:spacing w:line="288" w:lineRule="atLeast"/>
        <w:jc w:val="both"/>
        <w:rPr>
          <w:color w:val="000000"/>
          <w:sz w:val="28"/>
          <w:szCs w:val="28"/>
        </w:rPr>
      </w:pPr>
      <w:r>
        <w:rPr>
          <w:color w:val="000000"/>
          <w:sz w:val="28"/>
          <w:szCs w:val="28"/>
        </w:rPr>
        <w:t xml:space="preserve">                               общей базой</w:t>
      </w:r>
    </w:p>
    <w:p w:rsidR="00362EF9" w:rsidRDefault="00362EF9" w:rsidP="00A55EAB">
      <w:pPr>
        <w:spacing w:line="288" w:lineRule="atLeast"/>
        <w:ind w:firstLine="567"/>
        <w:jc w:val="both"/>
        <w:rPr>
          <w:color w:val="000000"/>
          <w:sz w:val="32"/>
          <w:szCs w:val="32"/>
        </w:rPr>
      </w:pP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Такую схему замещения называют схемой замещения в физич</w:t>
      </w:r>
      <w:r w:rsidRPr="00676797">
        <w:rPr>
          <w:color w:val="000000"/>
          <w:sz w:val="32"/>
          <w:szCs w:val="32"/>
        </w:rPr>
        <w:t>е</w:t>
      </w:r>
      <w:r w:rsidRPr="00676797">
        <w:rPr>
          <w:color w:val="000000"/>
          <w:sz w:val="32"/>
          <w:szCs w:val="32"/>
        </w:rPr>
        <w:t xml:space="preserve">ских параметрах. </w:t>
      </w:r>
    </w:p>
    <w:p w:rsidR="00C4731A" w:rsidRPr="009A075B" w:rsidRDefault="00791E97" w:rsidP="00A55EAB">
      <w:pPr>
        <w:spacing w:line="288" w:lineRule="atLeast"/>
        <w:ind w:firstLine="567"/>
        <w:jc w:val="both"/>
        <w:rPr>
          <w:color w:val="000000"/>
          <w:sz w:val="32"/>
          <w:szCs w:val="32"/>
        </w:rPr>
      </w:pPr>
      <w:r>
        <w:rPr>
          <w:noProof/>
        </w:rPr>
        <w:drawing>
          <wp:anchor distT="0" distB="0" distL="114300" distR="114300" simplePos="0" relativeHeight="251577344" behindDoc="1" locked="0" layoutInCell="1" allowOverlap="1">
            <wp:simplePos x="0" y="0"/>
            <wp:positionH relativeFrom="column">
              <wp:posOffset>-1915160</wp:posOffset>
            </wp:positionH>
            <wp:positionV relativeFrom="paragraph">
              <wp:posOffset>2544445</wp:posOffset>
            </wp:positionV>
            <wp:extent cx="2184400" cy="1158240"/>
            <wp:effectExtent l="19050" t="0" r="6350" b="0"/>
            <wp:wrapTight wrapText="bothSides">
              <wp:wrapPolygon edited="0">
                <wp:start x="-188" y="0"/>
                <wp:lineTo x="-188" y="21316"/>
                <wp:lineTo x="21663" y="21316"/>
                <wp:lineTo x="21663" y="0"/>
                <wp:lineTo x="-188" y="0"/>
              </wp:wrapPolygon>
            </wp:wrapTight>
            <wp:docPr id="1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print"/>
                    <a:srcRect/>
                    <a:stretch>
                      <a:fillRect/>
                    </a:stretch>
                  </pic:blipFill>
                  <pic:spPr bwMode="auto">
                    <a:xfrm>
                      <a:off x="0" y="0"/>
                      <a:ext cx="2184400" cy="1158240"/>
                    </a:xfrm>
                    <a:prstGeom prst="rect">
                      <a:avLst/>
                    </a:prstGeom>
                    <a:noFill/>
                    <a:ln w="9525">
                      <a:noFill/>
                      <a:miter lim="800000"/>
                      <a:headEnd/>
                      <a:tailEnd/>
                    </a:ln>
                  </pic:spPr>
                </pic:pic>
              </a:graphicData>
            </a:graphic>
          </wp:anchor>
        </w:drawing>
      </w:r>
      <w:r w:rsidR="00F135C7" w:rsidRPr="00AB161B">
        <w:rPr>
          <w:i/>
          <w:color w:val="000000"/>
          <w:sz w:val="32"/>
          <w:szCs w:val="32"/>
          <w:lang/>
        </w:rPr>
        <w:t>r</w:t>
      </w:r>
      <w:r w:rsidR="00F135C7" w:rsidRPr="00AB161B">
        <w:rPr>
          <w:i/>
          <w:color w:val="000000"/>
          <w:sz w:val="32"/>
          <w:szCs w:val="32"/>
          <w:vertAlign w:val="subscript"/>
        </w:rPr>
        <w:t>э</w:t>
      </w:r>
      <w:r w:rsidR="00F135C7" w:rsidRPr="00676797">
        <w:rPr>
          <w:color w:val="000000"/>
          <w:sz w:val="32"/>
          <w:szCs w:val="32"/>
        </w:rPr>
        <w:t xml:space="preserve"> - дифференциальное сопротивление эмит</w:t>
      </w:r>
      <w:r w:rsidR="007B17FA" w:rsidRPr="007B17FA">
        <w:rPr>
          <w:color w:val="000000"/>
          <w:sz w:val="32"/>
          <w:szCs w:val="32"/>
        </w:rPr>
        <w:softHyphen/>
      </w:r>
      <w:r w:rsidR="00F135C7" w:rsidRPr="00676797">
        <w:rPr>
          <w:color w:val="000000"/>
          <w:sz w:val="32"/>
          <w:szCs w:val="32"/>
        </w:rPr>
        <w:t>терного перехода в прямом напра</w:t>
      </w:r>
      <w:r w:rsidR="00AC0FEC">
        <w:rPr>
          <w:color w:val="000000"/>
          <w:sz w:val="32"/>
          <w:szCs w:val="32"/>
        </w:rPr>
        <w:t>влении</w:t>
      </w:r>
      <w:r w:rsidR="00CB628B">
        <w:rPr>
          <w:color w:val="000000"/>
          <w:sz w:val="32"/>
          <w:szCs w:val="32"/>
        </w:rPr>
        <w:t>,</w:t>
      </w:r>
      <w:r w:rsidR="00AC0FEC">
        <w:rPr>
          <w:color w:val="000000"/>
          <w:sz w:val="32"/>
          <w:szCs w:val="32"/>
        </w:rPr>
        <w:t xml:space="preserve"> </w:t>
      </w:r>
      <w:r w:rsidR="00CB628B">
        <w:rPr>
          <w:color w:val="000000"/>
          <w:sz w:val="32"/>
          <w:szCs w:val="32"/>
        </w:rPr>
        <w:t>о</w:t>
      </w:r>
      <w:r w:rsidR="00AC0FEC">
        <w:rPr>
          <w:color w:val="000000"/>
          <w:sz w:val="32"/>
          <w:szCs w:val="32"/>
        </w:rPr>
        <w:t>но мало: 1-</w:t>
      </w:r>
      <w:r w:rsidR="00F135C7" w:rsidRPr="00676797">
        <w:rPr>
          <w:color w:val="000000"/>
          <w:sz w:val="32"/>
          <w:szCs w:val="32"/>
        </w:rPr>
        <w:t xml:space="preserve">100 Ом. </w:t>
      </w:r>
      <w:r w:rsidR="007B17FA" w:rsidRPr="00AB161B">
        <w:rPr>
          <w:i/>
          <w:color w:val="000000"/>
          <w:sz w:val="32"/>
          <w:szCs w:val="32"/>
          <w:lang w:val="en-US"/>
        </w:rPr>
        <w:t>r</w:t>
      </w:r>
      <w:r w:rsidR="007B17FA" w:rsidRPr="00AB161B">
        <w:rPr>
          <w:i/>
          <w:color w:val="000000"/>
          <w:sz w:val="32"/>
          <w:szCs w:val="32"/>
          <w:vertAlign w:val="subscript"/>
        </w:rPr>
        <w:t>б</w:t>
      </w:r>
      <w:r w:rsidR="00F135C7" w:rsidRPr="00676797">
        <w:rPr>
          <w:color w:val="000000"/>
          <w:sz w:val="32"/>
          <w:szCs w:val="32"/>
        </w:rPr>
        <w:t xml:space="preserve"> - объемное сопротивлени</w:t>
      </w:r>
      <w:r w:rsidR="00AC0FEC">
        <w:rPr>
          <w:color w:val="000000"/>
          <w:sz w:val="32"/>
          <w:szCs w:val="32"/>
        </w:rPr>
        <w:t>е базового слоя транз</w:t>
      </w:r>
      <w:r w:rsidR="00AC0FEC">
        <w:rPr>
          <w:color w:val="000000"/>
          <w:sz w:val="32"/>
          <w:szCs w:val="32"/>
        </w:rPr>
        <w:t>и</w:t>
      </w:r>
      <w:r w:rsidR="00AC0FEC">
        <w:rPr>
          <w:color w:val="000000"/>
          <w:sz w:val="32"/>
          <w:szCs w:val="32"/>
        </w:rPr>
        <w:t>стора: 10-</w:t>
      </w:r>
      <w:r w:rsidR="00F135C7" w:rsidRPr="00676797">
        <w:rPr>
          <w:color w:val="000000"/>
          <w:sz w:val="32"/>
          <w:szCs w:val="32"/>
        </w:rPr>
        <w:t xml:space="preserve">100 Ом. </w:t>
      </w:r>
      <w:r w:rsidR="007B17FA" w:rsidRPr="00AB161B">
        <w:rPr>
          <w:i/>
          <w:color w:val="000000"/>
          <w:sz w:val="32"/>
          <w:szCs w:val="32"/>
          <w:lang/>
        </w:rPr>
        <w:t>r</w:t>
      </w:r>
      <w:r w:rsidR="00F135C7" w:rsidRPr="00AB161B">
        <w:rPr>
          <w:i/>
          <w:color w:val="000000"/>
          <w:sz w:val="32"/>
          <w:szCs w:val="32"/>
          <w:vertAlign w:val="subscript"/>
        </w:rPr>
        <w:t>к</w:t>
      </w:r>
      <w:r w:rsidR="00F135C7" w:rsidRPr="00676797">
        <w:rPr>
          <w:color w:val="000000"/>
          <w:sz w:val="32"/>
          <w:szCs w:val="32"/>
        </w:rPr>
        <w:t xml:space="preserve"> - дифференциальное сопротивление обратно смещенного коллекторн</w:t>
      </w:r>
      <w:r w:rsidR="00F135C7" w:rsidRPr="00676797">
        <w:rPr>
          <w:color w:val="000000"/>
          <w:sz w:val="32"/>
          <w:szCs w:val="32"/>
        </w:rPr>
        <w:t>о</w:t>
      </w:r>
      <w:r w:rsidR="00F135C7" w:rsidRPr="00676797">
        <w:rPr>
          <w:color w:val="000000"/>
          <w:sz w:val="32"/>
          <w:szCs w:val="32"/>
        </w:rPr>
        <w:t>го перехода ~ М</w:t>
      </w:r>
      <w:r w:rsidR="00F135C7" w:rsidRPr="00676797">
        <w:rPr>
          <w:color w:val="000000"/>
          <w:sz w:val="32"/>
          <w:szCs w:val="32"/>
          <w:lang/>
        </w:rPr>
        <w:t>O</w:t>
      </w:r>
      <w:r w:rsidR="00F135C7" w:rsidRPr="00676797">
        <w:rPr>
          <w:color w:val="000000"/>
          <w:sz w:val="32"/>
          <w:szCs w:val="32"/>
        </w:rPr>
        <w:t xml:space="preserve">м. </w:t>
      </w:r>
      <w:r w:rsidR="00F135C7" w:rsidRPr="00AB161B">
        <w:rPr>
          <w:i/>
          <w:color w:val="000000"/>
          <w:sz w:val="32"/>
          <w:szCs w:val="32"/>
          <w:lang/>
        </w:rPr>
        <w:t>C</w:t>
      </w:r>
      <w:r w:rsidR="00F135C7" w:rsidRPr="00AB161B">
        <w:rPr>
          <w:i/>
          <w:color w:val="000000"/>
          <w:sz w:val="32"/>
          <w:szCs w:val="32"/>
          <w:vertAlign w:val="subscript"/>
        </w:rPr>
        <w:t>э</w:t>
      </w:r>
      <w:r w:rsidR="00F135C7" w:rsidRPr="00676797">
        <w:rPr>
          <w:color w:val="000000"/>
          <w:sz w:val="32"/>
          <w:szCs w:val="32"/>
        </w:rPr>
        <w:t xml:space="preserve"> - диффузионная емкость эмиттерного перех</w:t>
      </w:r>
      <w:r w:rsidR="00F135C7" w:rsidRPr="00676797">
        <w:rPr>
          <w:color w:val="000000"/>
          <w:sz w:val="32"/>
          <w:szCs w:val="32"/>
        </w:rPr>
        <w:t>о</w:t>
      </w:r>
      <w:r w:rsidR="00F135C7" w:rsidRPr="00676797">
        <w:rPr>
          <w:color w:val="000000"/>
          <w:sz w:val="32"/>
          <w:szCs w:val="32"/>
        </w:rPr>
        <w:t xml:space="preserve">да, </w:t>
      </w:r>
      <w:r w:rsidR="00F135C7" w:rsidRPr="00AB161B">
        <w:rPr>
          <w:i/>
          <w:color w:val="000000"/>
          <w:sz w:val="32"/>
          <w:szCs w:val="32"/>
          <w:lang/>
        </w:rPr>
        <w:t>C</w:t>
      </w:r>
      <w:r w:rsidR="00F135C7" w:rsidRPr="00AB161B">
        <w:rPr>
          <w:i/>
          <w:color w:val="000000"/>
          <w:sz w:val="32"/>
          <w:szCs w:val="32"/>
          <w:vertAlign w:val="subscript"/>
        </w:rPr>
        <w:t>к</w:t>
      </w:r>
      <w:r w:rsidR="00F135C7" w:rsidRPr="00676797">
        <w:rPr>
          <w:color w:val="000000"/>
          <w:sz w:val="32"/>
          <w:szCs w:val="32"/>
        </w:rPr>
        <w:t xml:space="preserve"> - барьерная емкость коллекторного перехода. </w:t>
      </w:r>
      <w:r w:rsidR="00AC0FEC" w:rsidRPr="00AB161B">
        <w:rPr>
          <w:i/>
          <w:color w:val="000000"/>
          <w:sz w:val="32"/>
          <w:szCs w:val="32"/>
          <w:lang/>
        </w:rPr>
        <w:t>α</w:t>
      </w:r>
      <w:r w:rsidR="00F135C7" w:rsidRPr="00AB161B">
        <w:rPr>
          <w:i/>
          <w:color w:val="000000"/>
          <w:sz w:val="32"/>
          <w:szCs w:val="32"/>
          <w:lang/>
        </w:rPr>
        <w:t>I</w:t>
      </w:r>
      <w:r w:rsidR="00F135C7" w:rsidRPr="00AB161B">
        <w:rPr>
          <w:i/>
          <w:color w:val="000000"/>
          <w:sz w:val="32"/>
          <w:szCs w:val="32"/>
          <w:vertAlign w:val="subscript"/>
        </w:rPr>
        <w:t>э</w:t>
      </w:r>
      <w:r w:rsidR="00F135C7" w:rsidRPr="00676797">
        <w:rPr>
          <w:color w:val="000000"/>
          <w:sz w:val="32"/>
          <w:szCs w:val="32"/>
        </w:rPr>
        <w:t xml:space="preserve"> - управля</w:t>
      </w:r>
      <w:r w:rsidR="00F135C7" w:rsidRPr="00676797">
        <w:rPr>
          <w:color w:val="000000"/>
          <w:sz w:val="32"/>
          <w:szCs w:val="32"/>
        </w:rPr>
        <w:t>ю</w:t>
      </w:r>
      <w:r w:rsidR="00F135C7" w:rsidRPr="00676797">
        <w:rPr>
          <w:color w:val="000000"/>
          <w:sz w:val="32"/>
          <w:szCs w:val="32"/>
        </w:rPr>
        <w:t>щий источник тока, отражающий усилительные свойства транзист</w:t>
      </w:r>
      <w:r w:rsidR="00F135C7" w:rsidRPr="00676797">
        <w:rPr>
          <w:color w:val="000000"/>
          <w:sz w:val="32"/>
          <w:szCs w:val="32"/>
        </w:rPr>
        <w:t>о</w:t>
      </w:r>
      <w:r w:rsidR="00F135C7" w:rsidRPr="00676797">
        <w:rPr>
          <w:color w:val="000000"/>
          <w:sz w:val="32"/>
          <w:szCs w:val="32"/>
        </w:rPr>
        <w:t>ра. При увеличении тем</w:t>
      </w:r>
      <w:r w:rsidR="00AC0FEC">
        <w:rPr>
          <w:color w:val="000000"/>
          <w:sz w:val="32"/>
          <w:szCs w:val="32"/>
        </w:rPr>
        <w:softHyphen/>
      </w:r>
      <w:r w:rsidR="00F135C7" w:rsidRPr="00676797">
        <w:rPr>
          <w:color w:val="000000"/>
          <w:sz w:val="32"/>
          <w:szCs w:val="32"/>
        </w:rPr>
        <w:t>пературы выходные характеристики смещ</w:t>
      </w:r>
      <w:r w:rsidR="00F135C7" w:rsidRPr="00676797">
        <w:rPr>
          <w:color w:val="000000"/>
          <w:sz w:val="32"/>
          <w:szCs w:val="32"/>
        </w:rPr>
        <w:t>а</w:t>
      </w:r>
      <w:r w:rsidR="00F135C7" w:rsidRPr="00676797">
        <w:rPr>
          <w:color w:val="000000"/>
          <w:sz w:val="32"/>
          <w:szCs w:val="32"/>
        </w:rPr>
        <w:t xml:space="preserve">ются вверх за счет роста теплового тока </w:t>
      </w:r>
      <w:r w:rsidR="00F135C7" w:rsidRPr="00AB161B">
        <w:rPr>
          <w:i/>
          <w:color w:val="000000"/>
          <w:sz w:val="32"/>
          <w:szCs w:val="32"/>
          <w:lang/>
        </w:rPr>
        <w:t>I</w:t>
      </w:r>
      <w:r w:rsidR="00580ED5" w:rsidRPr="00AB161B">
        <w:rPr>
          <w:i/>
          <w:color w:val="000000"/>
          <w:sz w:val="32"/>
          <w:szCs w:val="32"/>
          <w:vertAlign w:val="subscript"/>
        </w:rPr>
        <w:t>к</w:t>
      </w:r>
      <w:r w:rsidR="00F135C7" w:rsidRPr="00AB161B">
        <w:rPr>
          <w:i/>
          <w:color w:val="000000"/>
          <w:sz w:val="32"/>
          <w:szCs w:val="32"/>
          <w:vertAlign w:val="subscript"/>
        </w:rPr>
        <w:t>0</w:t>
      </w:r>
      <w:r w:rsidR="00F135C7" w:rsidRPr="00676797">
        <w:rPr>
          <w:color w:val="000000"/>
          <w:sz w:val="32"/>
          <w:szCs w:val="32"/>
        </w:rPr>
        <w:t xml:space="preserve">, существенно </w:t>
      </w:r>
      <w:r w:rsidR="00F135C7" w:rsidRPr="009A075B">
        <w:rPr>
          <w:color w:val="000000"/>
          <w:sz w:val="32"/>
          <w:szCs w:val="32"/>
        </w:rPr>
        <w:t>увеличив</w:t>
      </w:r>
      <w:r w:rsidR="00F135C7" w:rsidRPr="009A075B">
        <w:rPr>
          <w:color w:val="000000"/>
          <w:sz w:val="32"/>
          <w:szCs w:val="32"/>
        </w:rPr>
        <w:t>а</w:t>
      </w:r>
      <w:r w:rsidR="00F135C7" w:rsidRPr="009A075B">
        <w:rPr>
          <w:color w:val="000000"/>
          <w:sz w:val="32"/>
          <w:szCs w:val="32"/>
        </w:rPr>
        <w:t>ется коэффициент перед</w:t>
      </w:r>
      <w:r w:rsidR="00F135C7" w:rsidRPr="009A075B">
        <w:rPr>
          <w:color w:val="000000"/>
          <w:sz w:val="32"/>
          <w:szCs w:val="32"/>
        </w:rPr>
        <w:t>а</w:t>
      </w:r>
      <w:r w:rsidR="00F135C7" w:rsidRPr="009A075B">
        <w:rPr>
          <w:color w:val="000000"/>
          <w:sz w:val="32"/>
          <w:szCs w:val="32"/>
        </w:rPr>
        <w:t xml:space="preserve">чи </w:t>
      </w:r>
      <w:r w:rsidR="00AC0FEC" w:rsidRPr="009A075B">
        <w:rPr>
          <w:color w:val="000000"/>
          <w:sz w:val="32"/>
          <w:szCs w:val="32"/>
          <w:lang/>
        </w:rPr>
        <w:t>α</w:t>
      </w:r>
      <w:r w:rsidR="00F135C7" w:rsidRPr="009A075B">
        <w:rPr>
          <w:color w:val="000000"/>
          <w:sz w:val="32"/>
          <w:szCs w:val="32"/>
        </w:rPr>
        <w:t xml:space="preserve">. </w:t>
      </w:r>
    </w:p>
    <w:p w:rsidR="00F135C7" w:rsidRPr="00FC29A5" w:rsidRDefault="00567F8D" w:rsidP="00A55EAB">
      <w:pPr>
        <w:spacing w:line="288" w:lineRule="atLeast"/>
        <w:jc w:val="both"/>
        <w:rPr>
          <w:color w:val="000000"/>
          <w:sz w:val="32"/>
          <w:szCs w:val="32"/>
        </w:rPr>
      </w:pPr>
      <w:r w:rsidRPr="009A075B">
        <w:rPr>
          <w:color w:val="000000"/>
          <w:sz w:val="32"/>
          <w:szCs w:val="32"/>
        </w:rPr>
        <w:t xml:space="preserve">      </w:t>
      </w:r>
      <w:r w:rsidR="00F135C7" w:rsidRPr="009A075B">
        <w:rPr>
          <w:b/>
          <w:color w:val="000000"/>
          <w:sz w:val="32"/>
          <w:szCs w:val="32"/>
        </w:rPr>
        <w:t>Статические характеристики транзи</w:t>
      </w:r>
      <w:r w:rsidRPr="009A075B">
        <w:rPr>
          <w:b/>
          <w:color w:val="000000"/>
          <w:sz w:val="32"/>
          <w:szCs w:val="32"/>
        </w:rPr>
        <w:softHyphen/>
      </w:r>
      <w:r w:rsidR="00F135C7" w:rsidRPr="009A075B">
        <w:rPr>
          <w:b/>
          <w:color w:val="000000"/>
          <w:sz w:val="32"/>
          <w:szCs w:val="32"/>
        </w:rPr>
        <w:t>с</w:t>
      </w:r>
      <w:r w:rsidRPr="009A075B">
        <w:rPr>
          <w:b/>
          <w:color w:val="000000"/>
          <w:sz w:val="32"/>
          <w:szCs w:val="32"/>
        </w:rPr>
        <w:softHyphen/>
      </w:r>
      <w:r w:rsidR="00F135C7" w:rsidRPr="009A075B">
        <w:rPr>
          <w:b/>
          <w:color w:val="000000"/>
          <w:sz w:val="32"/>
          <w:szCs w:val="32"/>
        </w:rPr>
        <w:t>то</w:t>
      </w:r>
      <w:r w:rsidRPr="009A075B">
        <w:rPr>
          <w:b/>
          <w:color w:val="000000"/>
          <w:sz w:val="32"/>
          <w:szCs w:val="32"/>
        </w:rPr>
        <w:softHyphen/>
      </w:r>
      <w:r w:rsidR="00F135C7" w:rsidRPr="009A075B">
        <w:rPr>
          <w:b/>
          <w:color w:val="000000"/>
          <w:sz w:val="32"/>
          <w:szCs w:val="32"/>
        </w:rPr>
        <w:t>ра</w:t>
      </w:r>
      <w:r w:rsidR="00423C5D" w:rsidRPr="009A075B">
        <w:rPr>
          <w:b/>
          <w:color w:val="000000"/>
          <w:sz w:val="32"/>
          <w:szCs w:val="32"/>
        </w:rPr>
        <w:t>,</w:t>
      </w:r>
      <w:r w:rsidR="00F135C7" w:rsidRPr="009A075B">
        <w:rPr>
          <w:b/>
          <w:color w:val="000000"/>
          <w:sz w:val="32"/>
          <w:szCs w:val="32"/>
        </w:rPr>
        <w:t xml:space="preserve"> включённого по схеме</w:t>
      </w:r>
      <w:r w:rsidR="00423C5D" w:rsidRPr="009A075B">
        <w:rPr>
          <w:b/>
          <w:color w:val="000000"/>
          <w:sz w:val="32"/>
          <w:szCs w:val="32"/>
        </w:rPr>
        <w:t xml:space="preserve"> </w:t>
      </w:r>
      <w:r w:rsidR="00BD3454" w:rsidRPr="009A075B">
        <w:rPr>
          <w:b/>
          <w:color w:val="000000"/>
          <w:sz w:val="32"/>
          <w:szCs w:val="32"/>
          <w:lang w:val="en-US"/>
        </w:rPr>
        <w:t>c</w:t>
      </w:r>
      <w:r w:rsidR="00F135C7" w:rsidRPr="009A075B">
        <w:rPr>
          <w:b/>
          <w:color w:val="000000"/>
          <w:sz w:val="32"/>
          <w:szCs w:val="32"/>
        </w:rPr>
        <w:t xml:space="preserve"> общим эмитте</w:t>
      </w:r>
      <w:r w:rsidRPr="009A075B">
        <w:rPr>
          <w:b/>
          <w:color w:val="000000"/>
          <w:sz w:val="32"/>
          <w:szCs w:val="32"/>
        </w:rPr>
        <w:softHyphen/>
      </w:r>
      <w:r w:rsidR="00F135C7" w:rsidRPr="009A075B">
        <w:rPr>
          <w:b/>
          <w:color w:val="000000"/>
          <w:sz w:val="32"/>
          <w:szCs w:val="32"/>
        </w:rPr>
        <w:t>ром</w:t>
      </w:r>
      <w:r w:rsidR="00423C5D" w:rsidRPr="009A075B">
        <w:rPr>
          <w:color w:val="000000"/>
          <w:sz w:val="32"/>
          <w:szCs w:val="32"/>
        </w:rPr>
        <w:t xml:space="preserve"> по рис.3.7</w:t>
      </w:r>
      <w:r w:rsidR="00F135C7" w:rsidRPr="009A075B">
        <w:rPr>
          <w:color w:val="000000"/>
          <w:sz w:val="32"/>
          <w:szCs w:val="32"/>
        </w:rPr>
        <w:t>.</w:t>
      </w:r>
      <w:r w:rsidR="00F135C7" w:rsidRPr="00FC29A5">
        <w:rPr>
          <w:color w:val="000000"/>
          <w:sz w:val="32"/>
          <w:szCs w:val="32"/>
        </w:rPr>
        <w:t xml:space="preserve"> </w:t>
      </w:r>
    </w:p>
    <w:p w:rsidR="00423C5D" w:rsidRPr="00FC29A5" w:rsidRDefault="00423C5D" w:rsidP="00A55EAB">
      <w:pPr>
        <w:spacing w:line="288" w:lineRule="atLeast"/>
        <w:jc w:val="both"/>
        <w:rPr>
          <w:color w:val="000000"/>
          <w:sz w:val="28"/>
          <w:szCs w:val="28"/>
        </w:rPr>
      </w:pPr>
    </w:p>
    <w:p w:rsidR="00F135C7" w:rsidRPr="00676797" w:rsidRDefault="000000F5" w:rsidP="00A55EAB">
      <w:pPr>
        <w:spacing w:line="288" w:lineRule="atLeast"/>
        <w:jc w:val="both"/>
        <w:rPr>
          <w:color w:val="000000"/>
          <w:sz w:val="32"/>
          <w:szCs w:val="32"/>
        </w:rPr>
      </w:pPr>
      <w:r w:rsidRPr="00FC29A5">
        <w:rPr>
          <w:color w:val="000000"/>
          <w:sz w:val="28"/>
          <w:szCs w:val="28"/>
        </w:rPr>
        <w:t xml:space="preserve">   </w:t>
      </w:r>
      <w:r w:rsidR="00F135C7" w:rsidRPr="00FC29A5">
        <w:rPr>
          <w:color w:val="000000"/>
          <w:sz w:val="28"/>
          <w:szCs w:val="28"/>
        </w:rPr>
        <w:t xml:space="preserve">Рис. </w:t>
      </w:r>
      <w:r w:rsidR="00423C5D" w:rsidRPr="00FC29A5">
        <w:rPr>
          <w:color w:val="000000"/>
          <w:sz w:val="28"/>
          <w:szCs w:val="28"/>
        </w:rPr>
        <w:t>3</w:t>
      </w:r>
      <w:r w:rsidR="00F135C7" w:rsidRPr="00FC29A5">
        <w:rPr>
          <w:color w:val="000000"/>
          <w:sz w:val="28"/>
          <w:szCs w:val="28"/>
        </w:rPr>
        <w:t>.7.</w:t>
      </w:r>
      <w:r w:rsidR="00F135C7" w:rsidRPr="00FC29A5">
        <w:rPr>
          <w:color w:val="000000"/>
          <w:sz w:val="28"/>
          <w:szCs w:val="28"/>
          <w:lang/>
        </w:rPr>
        <w:t> </w:t>
      </w:r>
      <w:r w:rsidR="00F135C7" w:rsidRPr="00FC29A5">
        <w:rPr>
          <w:color w:val="000000"/>
          <w:sz w:val="28"/>
          <w:szCs w:val="28"/>
        </w:rPr>
        <w:t xml:space="preserve"> Схема включения транзистора с</w:t>
      </w:r>
      <w:r w:rsidR="00F135C7" w:rsidRPr="00423C5D">
        <w:rPr>
          <w:color w:val="000000"/>
          <w:sz w:val="28"/>
          <w:szCs w:val="28"/>
        </w:rPr>
        <w:t xml:space="preserve"> ОЭ</w:t>
      </w:r>
      <w:r w:rsidR="00F135C7" w:rsidRPr="00676797">
        <w:rPr>
          <w:color w:val="000000"/>
          <w:sz w:val="32"/>
          <w:szCs w:val="32"/>
        </w:rPr>
        <w:t xml:space="preserve"> </w:t>
      </w:r>
    </w:p>
    <w:p w:rsidR="00423C5D" w:rsidRDefault="00423C5D" w:rsidP="00A55EAB">
      <w:pPr>
        <w:spacing w:line="288" w:lineRule="atLeast"/>
        <w:ind w:firstLine="567"/>
        <w:jc w:val="both"/>
        <w:rPr>
          <w:color w:val="000000"/>
          <w:sz w:val="32"/>
          <w:szCs w:val="32"/>
        </w:rPr>
      </w:pPr>
    </w:p>
    <w:p w:rsidR="00F135C7" w:rsidRPr="00B0296D" w:rsidRDefault="00F135C7" w:rsidP="00B0296D">
      <w:pPr>
        <w:spacing w:line="288" w:lineRule="atLeast"/>
        <w:ind w:firstLine="540"/>
        <w:rPr>
          <w:color w:val="000000"/>
          <w:sz w:val="32"/>
          <w:szCs w:val="32"/>
          <w:vertAlign w:val="subscript"/>
        </w:rPr>
      </w:pPr>
      <w:r w:rsidRPr="00423C5D">
        <w:rPr>
          <w:color w:val="000000"/>
          <w:sz w:val="32"/>
          <w:szCs w:val="32"/>
        </w:rPr>
        <w:t>Входные характеристики</w:t>
      </w:r>
      <w:r w:rsidR="00B0296D" w:rsidRPr="00B0296D">
        <w:rPr>
          <w:color w:val="000000"/>
          <w:sz w:val="32"/>
          <w:szCs w:val="32"/>
        </w:rPr>
        <w:t xml:space="preserve"> </w:t>
      </w:r>
      <w:r w:rsidR="00B0296D">
        <w:rPr>
          <w:color w:val="000000"/>
          <w:sz w:val="32"/>
          <w:szCs w:val="32"/>
        </w:rPr>
        <w:t xml:space="preserve">приведены на </w:t>
      </w:r>
      <w:r w:rsidR="00B0296D">
        <w:rPr>
          <w:color w:val="000000"/>
          <w:sz w:val="32"/>
          <w:szCs w:val="32"/>
        </w:rPr>
        <w:lastRenderedPageBreak/>
        <w:t>рис.3.8 и определяются выражениями:</w:t>
      </w:r>
      <w:r w:rsidRPr="006D4C66">
        <w:rPr>
          <w:color w:val="000000"/>
          <w:sz w:val="32"/>
          <w:szCs w:val="32"/>
        </w:rPr>
        <w:br w:type="textWrapping" w:clear="all"/>
      </w:r>
      <w:r w:rsidR="000000F5" w:rsidRPr="006D4C66">
        <w:rPr>
          <w:color w:val="000000"/>
          <w:sz w:val="32"/>
          <w:szCs w:val="32"/>
        </w:rPr>
        <w:t xml:space="preserve">    </w:t>
      </w:r>
      <w:r w:rsidR="00B0296D">
        <w:rPr>
          <w:color w:val="000000"/>
          <w:sz w:val="32"/>
          <w:szCs w:val="32"/>
        </w:rPr>
        <w:t xml:space="preserve">                          </w:t>
      </w:r>
      <w:r w:rsidR="000000F5" w:rsidRPr="006D4C66">
        <w:rPr>
          <w:color w:val="000000"/>
          <w:sz w:val="32"/>
          <w:szCs w:val="32"/>
        </w:rPr>
        <w:t xml:space="preserve">  </w:t>
      </w:r>
      <w:r w:rsidR="00791E97">
        <w:rPr>
          <w:noProof/>
          <w:color w:val="000000"/>
          <w:sz w:val="32"/>
          <w:szCs w:val="32"/>
          <w:vertAlign w:val="subscript"/>
        </w:rPr>
        <w:drawing>
          <wp:inline distT="0" distB="0" distL="0" distR="0">
            <wp:extent cx="2057400" cy="774700"/>
            <wp:effectExtent l="19050" t="0" r="0" b="0"/>
            <wp:docPr id="49" name="Рисунок 49"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73"/>
                    <pic:cNvPicPr>
                      <a:picLocks noChangeAspect="1" noChangeArrowheads="1"/>
                    </pic:cNvPicPr>
                  </pic:nvPicPr>
                  <pic:blipFill>
                    <a:blip r:embed="rId110" cstate="print"/>
                    <a:srcRect/>
                    <a:stretch>
                      <a:fillRect/>
                    </a:stretch>
                  </pic:blipFill>
                  <pic:spPr bwMode="auto">
                    <a:xfrm>
                      <a:off x="0" y="0"/>
                      <a:ext cx="2057400" cy="774700"/>
                    </a:xfrm>
                    <a:prstGeom prst="rect">
                      <a:avLst/>
                    </a:prstGeom>
                    <a:noFill/>
                    <a:ln w="9525">
                      <a:noFill/>
                      <a:miter lim="800000"/>
                      <a:headEnd/>
                      <a:tailEnd/>
                    </a:ln>
                  </pic:spPr>
                </pic:pic>
              </a:graphicData>
            </a:graphic>
          </wp:inline>
        </w:drawing>
      </w:r>
      <w:r w:rsidR="00B0296D">
        <w:rPr>
          <w:color w:val="000000"/>
          <w:sz w:val="32"/>
          <w:szCs w:val="32"/>
          <w:vertAlign w:val="subscript"/>
        </w:rPr>
        <w:t>.</w:t>
      </w:r>
    </w:p>
    <w:p w:rsidR="000000F5" w:rsidRPr="006D4C66" w:rsidRDefault="00B0296D" w:rsidP="00A55EAB">
      <w:pPr>
        <w:spacing w:line="288" w:lineRule="atLeast"/>
        <w:ind w:firstLine="567"/>
        <w:jc w:val="both"/>
        <w:rPr>
          <w:color w:val="000000"/>
          <w:sz w:val="32"/>
          <w:szCs w:val="32"/>
        </w:rPr>
      </w:pPr>
      <w:r w:rsidRPr="00676797">
        <w:rPr>
          <w:color w:val="000000"/>
          <w:sz w:val="32"/>
          <w:szCs w:val="32"/>
        </w:rPr>
        <w:t>Ток базы представляет собою малую величину по сравнению с током коллекто</w:t>
      </w:r>
      <w:r w:rsidRPr="000000F5">
        <w:rPr>
          <w:color w:val="000000"/>
          <w:sz w:val="32"/>
          <w:szCs w:val="32"/>
        </w:rPr>
        <w:softHyphen/>
      </w:r>
      <w:r w:rsidRPr="00676797">
        <w:rPr>
          <w:color w:val="000000"/>
          <w:sz w:val="32"/>
          <w:szCs w:val="32"/>
        </w:rPr>
        <w:t>ра и током эмиттера, причем эта величина тем мен</w:t>
      </w:r>
      <w:r w:rsidRPr="00676797">
        <w:rPr>
          <w:color w:val="000000"/>
          <w:sz w:val="32"/>
          <w:szCs w:val="32"/>
        </w:rPr>
        <w:t>ь</w:t>
      </w:r>
      <w:r w:rsidRPr="00676797">
        <w:rPr>
          <w:color w:val="000000"/>
          <w:sz w:val="32"/>
          <w:szCs w:val="32"/>
        </w:rPr>
        <w:t xml:space="preserve">ше, чем ближе </w:t>
      </w:r>
      <w:r>
        <w:rPr>
          <w:color w:val="000000"/>
          <w:sz w:val="32"/>
          <w:szCs w:val="32"/>
          <w:lang/>
        </w:rPr>
        <w:t>α</w:t>
      </w:r>
      <w:r w:rsidRPr="00676797">
        <w:rPr>
          <w:color w:val="000000"/>
          <w:sz w:val="32"/>
          <w:szCs w:val="32"/>
        </w:rPr>
        <w:t xml:space="preserve"> к единице</w:t>
      </w:r>
      <w:r>
        <w:rPr>
          <w:color w:val="000000"/>
          <w:sz w:val="32"/>
          <w:szCs w:val="32"/>
        </w:rPr>
        <w:t>.</w:t>
      </w:r>
    </w:p>
    <w:p w:rsidR="00074665" w:rsidRPr="00676797" w:rsidRDefault="00074665" w:rsidP="00074665">
      <w:pPr>
        <w:spacing w:line="288" w:lineRule="atLeast"/>
        <w:ind w:firstLine="567"/>
        <w:jc w:val="both"/>
        <w:rPr>
          <w:color w:val="000000"/>
          <w:sz w:val="32"/>
          <w:szCs w:val="32"/>
        </w:rPr>
      </w:pPr>
      <w:r w:rsidRPr="00676797">
        <w:rPr>
          <w:color w:val="000000"/>
          <w:sz w:val="32"/>
          <w:szCs w:val="32"/>
        </w:rPr>
        <w:t xml:space="preserve">а) </w:t>
      </w:r>
      <w:r w:rsidRPr="00AB161B">
        <w:rPr>
          <w:i/>
          <w:color w:val="000000"/>
          <w:sz w:val="32"/>
          <w:szCs w:val="32"/>
          <w:lang/>
        </w:rPr>
        <w:t>U</w:t>
      </w:r>
      <w:r w:rsidRPr="00AB161B">
        <w:rPr>
          <w:i/>
          <w:color w:val="000000"/>
          <w:sz w:val="32"/>
          <w:szCs w:val="32"/>
          <w:vertAlign w:val="subscript"/>
        </w:rPr>
        <w:t>кэ</w:t>
      </w:r>
      <w:r w:rsidRPr="00676797">
        <w:rPr>
          <w:color w:val="000000"/>
          <w:sz w:val="32"/>
          <w:szCs w:val="32"/>
        </w:rPr>
        <w:t xml:space="preserve"> = 0. </w:t>
      </w:r>
    </w:p>
    <w:p w:rsidR="00074665" w:rsidRPr="00676797" w:rsidRDefault="00074665" w:rsidP="00074665">
      <w:pPr>
        <w:spacing w:line="288" w:lineRule="atLeast"/>
        <w:ind w:firstLine="567"/>
        <w:jc w:val="both"/>
        <w:rPr>
          <w:color w:val="000000"/>
          <w:sz w:val="32"/>
          <w:szCs w:val="32"/>
        </w:rPr>
      </w:pPr>
      <w:r w:rsidRPr="00676797">
        <w:rPr>
          <w:color w:val="000000"/>
          <w:sz w:val="32"/>
          <w:szCs w:val="32"/>
        </w:rPr>
        <w:t>В этом случае коллекторный переход не будет смещен в обра</w:t>
      </w:r>
      <w:r w:rsidRPr="00676797">
        <w:rPr>
          <w:color w:val="000000"/>
          <w:sz w:val="32"/>
          <w:szCs w:val="32"/>
        </w:rPr>
        <w:t>т</w:t>
      </w:r>
      <w:r w:rsidRPr="00676797">
        <w:rPr>
          <w:color w:val="000000"/>
          <w:sz w:val="32"/>
          <w:szCs w:val="32"/>
        </w:rPr>
        <w:t xml:space="preserve">ном направлении, то есть </w:t>
      </w:r>
      <w:r w:rsidRPr="00AB161B">
        <w:rPr>
          <w:i/>
          <w:color w:val="000000"/>
          <w:sz w:val="32"/>
          <w:szCs w:val="32"/>
          <w:lang/>
        </w:rPr>
        <w:t>I</w:t>
      </w:r>
      <w:r w:rsidRPr="00AB161B">
        <w:rPr>
          <w:i/>
          <w:color w:val="000000"/>
          <w:sz w:val="32"/>
          <w:szCs w:val="32"/>
          <w:vertAlign w:val="subscript"/>
        </w:rPr>
        <w:t>к0</w:t>
      </w:r>
      <w:r w:rsidRPr="00676797">
        <w:rPr>
          <w:color w:val="000000"/>
          <w:sz w:val="32"/>
          <w:szCs w:val="32"/>
        </w:rPr>
        <w:t xml:space="preserve"> = 0 и </w:t>
      </w:r>
      <w:r w:rsidRPr="00AB161B">
        <w:rPr>
          <w:i/>
          <w:color w:val="000000"/>
          <w:sz w:val="32"/>
          <w:szCs w:val="32"/>
          <w:lang/>
        </w:rPr>
        <w:t>I</w:t>
      </w:r>
      <w:r w:rsidRPr="00AB161B">
        <w:rPr>
          <w:i/>
          <w:color w:val="000000"/>
          <w:sz w:val="32"/>
          <w:szCs w:val="32"/>
          <w:vertAlign w:val="subscript"/>
        </w:rPr>
        <w:t>б</w:t>
      </w:r>
      <w:r w:rsidRPr="00676797">
        <w:rPr>
          <w:color w:val="000000"/>
          <w:sz w:val="32"/>
          <w:szCs w:val="32"/>
        </w:rPr>
        <w:t xml:space="preserve"> = ( 1- </w:t>
      </w:r>
      <w:r>
        <w:rPr>
          <w:color w:val="000000"/>
          <w:sz w:val="32"/>
          <w:szCs w:val="32"/>
          <w:lang/>
        </w:rPr>
        <w:t>α</w:t>
      </w:r>
      <w:r w:rsidRPr="00676797">
        <w:rPr>
          <w:color w:val="000000"/>
          <w:sz w:val="32"/>
          <w:szCs w:val="32"/>
        </w:rPr>
        <w:t xml:space="preserve"> )</w:t>
      </w:r>
      <w:r w:rsidRPr="00676797">
        <w:rPr>
          <w:color w:val="000000"/>
          <w:sz w:val="32"/>
          <w:szCs w:val="32"/>
          <w:lang/>
        </w:rPr>
        <w:t>I</w:t>
      </w:r>
      <w:r w:rsidRPr="00676797">
        <w:rPr>
          <w:color w:val="000000"/>
          <w:sz w:val="32"/>
          <w:szCs w:val="32"/>
          <w:vertAlign w:val="subscript"/>
        </w:rPr>
        <w:t>э</w:t>
      </w:r>
      <w:r w:rsidRPr="00676797">
        <w:rPr>
          <w:color w:val="000000"/>
          <w:sz w:val="32"/>
          <w:szCs w:val="32"/>
        </w:rPr>
        <w:t xml:space="preserve">. </w:t>
      </w:r>
    </w:p>
    <w:p w:rsidR="000000F5" w:rsidRPr="000000F5" w:rsidRDefault="00791E97" w:rsidP="00A55EAB">
      <w:pPr>
        <w:spacing w:line="288" w:lineRule="atLeast"/>
        <w:ind w:firstLine="567"/>
        <w:jc w:val="both"/>
        <w:rPr>
          <w:color w:val="000000"/>
          <w:sz w:val="32"/>
          <w:szCs w:val="32"/>
        </w:rPr>
      </w:pPr>
      <w:r>
        <w:rPr>
          <w:noProof/>
        </w:rPr>
        <w:drawing>
          <wp:anchor distT="0" distB="0" distL="114300" distR="114300" simplePos="0" relativeHeight="251749376" behindDoc="1" locked="0" layoutInCell="1" allowOverlap="1">
            <wp:simplePos x="0" y="0"/>
            <wp:positionH relativeFrom="column">
              <wp:posOffset>3886200</wp:posOffset>
            </wp:positionH>
            <wp:positionV relativeFrom="paragraph">
              <wp:posOffset>0</wp:posOffset>
            </wp:positionV>
            <wp:extent cx="2265680" cy="2245360"/>
            <wp:effectExtent l="19050" t="0" r="1270" b="0"/>
            <wp:wrapTight wrapText="bothSides">
              <wp:wrapPolygon edited="0">
                <wp:start x="-182" y="0"/>
                <wp:lineTo x="-182" y="21441"/>
                <wp:lineTo x="21612" y="21441"/>
                <wp:lineTo x="21612" y="0"/>
                <wp:lineTo x="-182" y="0"/>
              </wp:wrapPolygon>
            </wp:wrapTight>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1" cstate="print"/>
                    <a:srcRect/>
                    <a:stretch>
                      <a:fillRect/>
                    </a:stretch>
                  </pic:blipFill>
                  <pic:spPr bwMode="auto">
                    <a:xfrm>
                      <a:off x="0" y="0"/>
                      <a:ext cx="2265680" cy="2245360"/>
                    </a:xfrm>
                    <a:prstGeom prst="rect">
                      <a:avLst/>
                    </a:prstGeom>
                    <a:noFill/>
                    <a:ln w="9525">
                      <a:noFill/>
                      <a:miter lim="800000"/>
                      <a:headEnd/>
                      <a:tailEnd/>
                    </a:ln>
                  </pic:spPr>
                </pic:pic>
              </a:graphicData>
            </a:graphic>
          </wp:anchor>
        </w:drawing>
      </w:r>
      <w:r w:rsidR="00CB628B">
        <w:rPr>
          <w:color w:val="000000"/>
          <w:sz w:val="32"/>
          <w:szCs w:val="32"/>
        </w:rPr>
        <w:t>Рис.3</w:t>
      </w:r>
      <w:r w:rsidR="00F135C7" w:rsidRPr="00676797">
        <w:rPr>
          <w:color w:val="000000"/>
          <w:sz w:val="32"/>
          <w:szCs w:val="32"/>
        </w:rPr>
        <w:t>.8.</w:t>
      </w:r>
      <w:r w:rsidR="00F135C7" w:rsidRPr="00676797">
        <w:rPr>
          <w:color w:val="000000"/>
          <w:sz w:val="32"/>
          <w:szCs w:val="32"/>
          <w:lang/>
        </w:rPr>
        <w:t> </w:t>
      </w:r>
      <w:r w:rsidR="00F135C7" w:rsidRPr="00676797">
        <w:rPr>
          <w:color w:val="000000"/>
          <w:sz w:val="32"/>
          <w:szCs w:val="32"/>
        </w:rPr>
        <w:t xml:space="preserve"> Входные характеристики </w:t>
      </w:r>
      <w:r w:rsidR="000000F5" w:rsidRPr="000000F5">
        <w:rPr>
          <w:color w:val="000000"/>
          <w:sz w:val="32"/>
          <w:szCs w:val="32"/>
        </w:rPr>
        <w:t xml:space="preserve"> </w:t>
      </w:r>
    </w:p>
    <w:p w:rsidR="00F135C7" w:rsidRPr="000000F5" w:rsidRDefault="000000F5" w:rsidP="00A55EAB">
      <w:pPr>
        <w:spacing w:line="288" w:lineRule="atLeast"/>
        <w:ind w:firstLine="567"/>
        <w:jc w:val="both"/>
        <w:rPr>
          <w:color w:val="000000"/>
          <w:sz w:val="32"/>
          <w:szCs w:val="32"/>
        </w:rPr>
      </w:pPr>
      <w:r w:rsidRPr="000000F5">
        <w:rPr>
          <w:color w:val="000000"/>
          <w:sz w:val="32"/>
          <w:szCs w:val="32"/>
        </w:rPr>
        <w:t xml:space="preserve">          </w:t>
      </w:r>
      <w:r w:rsidR="00F135C7" w:rsidRPr="00676797">
        <w:rPr>
          <w:color w:val="000000"/>
          <w:sz w:val="32"/>
          <w:szCs w:val="32"/>
        </w:rPr>
        <w:t xml:space="preserve">для схемы с ОЭ. </w:t>
      </w:r>
    </w:p>
    <w:p w:rsidR="000000F5" w:rsidRPr="000000F5" w:rsidRDefault="000000F5" w:rsidP="00A55EAB">
      <w:pPr>
        <w:spacing w:line="288" w:lineRule="atLeast"/>
        <w:ind w:firstLine="567"/>
        <w:jc w:val="both"/>
        <w:rPr>
          <w:color w:val="000000"/>
          <w:sz w:val="32"/>
          <w:szCs w:val="32"/>
        </w:rPr>
      </w:pP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б) </w:t>
      </w:r>
      <w:r w:rsidRPr="00AB161B">
        <w:rPr>
          <w:i/>
          <w:color w:val="000000"/>
          <w:sz w:val="32"/>
          <w:szCs w:val="32"/>
          <w:lang/>
        </w:rPr>
        <w:t>U</w:t>
      </w:r>
      <w:r w:rsidRPr="00AB161B">
        <w:rPr>
          <w:i/>
          <w:color w:val="000000"/>
          <w:sz w:val="32"/>
          <w:szCs w:val="32"/>
          <w:vertAlign w:val="subscript"/>
        </w:rPr>
        <w:t>кэ</w:t>
      </w:r>
      <w:r w:rsidRPr="00676797">
        <w:rPr>
          <w:color w:val="000000"/>
          <w:sz w:val="32"/>
          <w:szCs w:val="32"/>
        </w:rPr>
        <w:t xml:space="preserve"> &lt; 0. </w:t>
      </w:r>
    </w:p>
    <w:p w:rsidR="00F135C7" w:rsidRPr="00676797" w:rsidRDefault="00F135C7" w:rsidP="00A55EAB">
      <w:pPr>
        <w:spacing w:line="288" w:lineRule="atLeast"/>
        <w:ind w:firstLine="567"/>
        <w:jc w:val="both"/>
        <w:rPr>
          <w:color w:val="000000"/>
          <w:sz w:val="32"/>
          <w:szCs w:val="32"/>
        </w:rPr>
      </w:pPr>
      <w:r w:rsidRPr="00D04AA3">
        <w:rPr>
          <w:color w:val="000000"/>
          <w:sz w:val="32"/>
          <w:szCs w:val="32"/>
        </w:rPr>
        <w:t>В этом случае коллекторный переход будет смещен в обратном направлении, что приводит к следующему: будет сущ</w:t>
      </w:r>
      <w:r w:rsidRPr="00D04AA3">
        <w:rPr>
          <w:color w:val="000000"/>
          <w:sz w:val="32"/>
          <w:szCs w:val="32"/>
        </w:rPr>
        <w:t>е</w:t>
      </w:r>
      <w:r w:rsidRPr="00D04AA3">
        <w:rPr>
          <w:color w:val="000000"/>
          <w:sz w:val="32"/>
          <w:szCs w:val="32"/>
        </w:rPr>
        <w:t xml:space="preserve">ственным обратный ток </w:t>
      </w:r>
      <w:r w:rsidRPr="00AB161B">
        <w:rPr>
          <w:i/>
          <w:color w:val="000000"/>
          <w:sz w:val="32"/>
          <w:szCs w:val="32"/>
          <w:lang/>
        </w:rPr>
        <w:t>I</w:t>
      </w:r>
      <w:r w:rsidRPr="00AB161B">
        <w:rPr>
          <w:i/>
          <w:color w:val="000000"/>
          <w:sz w:val="32"/>
          <w:szCs w:val="32"/>
          <w:vertAlign w:val="subscript"/>
        </w:rPr>
        <w:t>к0</w:t>
      </w:r>
      <w:r w:rsidRPr="00D04AA3">
        <w:rPr>
          <w:color w:val="000000"/>
          <w:sz w:val="32"/>
          <w:szCs w:val="32"/>
        </w:rPr>
        <w:t>, который н</w:t>
      </w:r>
      <w:r w:rsidRPr="00D04AA3">
        <w:rPr>
          <w:color w:val="000000"/>
          <w:sz w:val="32"/>
          <w:szCs w:val="32"/>
        </w:rPr>
        <w:t>а</w:t>
      </w:r>
      <w:r w:rsidRPr="00D04AA3">
        <w:rPr>
          <w:color w:val="000000"/>
          <w:sz w:val="32"/>
          <w:szCs w:val="32"/>
        </w:rPr>
        <w:t>правлен встречно току базы. За счет мод</w:t>
      </w:r>
      <w:r w:rsidRPr="00D04AA3">
        <w:rPr>
          <w:color w:val="000000"/>
          <w:sz w:val="32"/>
          <w:szCs w:val="32"/>
        </w:rPr>
        <w:t>у</w:t>
      </w:r>
      <w:r w:rsidRPr="00D04AA3">
        <w:rPr>
          <w:color w:val="000000"/>
          <w:sz w:val="32"/>
          <w:szCs w:val="32"/>
        </w:rPr>
        <w:t>ляции ширины базы произойдёт уменьш</w:t>
      </w:r>
      <w:r w:rsidRPr="00D04AA3">
        <w:rPr>
          <w:color w:val="000000"/>
          <w:sz w:val="32"/>
          <w:szCs w:val="32"/>
        </w:rPr>
        <w:t>е</w:t>
      </w:r>
      <w:r w:rsidRPr="00D04AA3">
        <w:rPr>
          <w:color w:val="000000"/>
          <w:sz w:val="32"/>
          <w:szCs w:val="32"/>
        </w:rPr>
        <w:t>ние количества рекомбин</w:t>
      </w:r>
      <w:r w:rsidRPr="00D04AA3">
        <w:rPr>
          <w:color w:val="000000"/>
          <w:sz w:val="32"/>
          <w:szCs w:val="32"/>
        </w:rPr>
        <w:t>а</w:t>
      </w:r>
      <w:r w:rsidRPr="00D04AA3">
        <w:rPr>
          <w:color w:val="000000"/>
          <w:sz w:val="32"/>
          <w:szCs w:val="32"/>
        </w:rPr>
        <w:t>ций основных носителей заряда в базе и</w:t>
      </w:r>
      <w:r w:rsidR="000000F5" w:rsidRPr="00D04AA3">
        <w:rPr>
          <w:color w:val="000000"/>
          <w:sz w:val="32"/>
          <w:szCs w:val="32"/>
        </w:rPr>
        <w:t>,</w:t>
      </w:r>
      <w:r w:rsidRPr="00D04AA3">
        <w:rPr>
          <w:color w:val="000000"/>
          <w:sz w:val="32"/>
          <w:szCs w:val="32"/>
        </w:rPr>
        <w:t xml:space="preserve"> соответственно</w:t>
      </w:r>
      <w:r w:rsidR="000000F5" w:rsidRPr="00D04AA3">
        <w:rPr>
          <w:color w:val="000000"/>
          <w:sz w:val="32"/>
          <w:szCs w:val="32"/>
        </w:rPr>
        <w:t>,</w:t>
      </w:r>
      <w:r w:rsidRPr="00D04AA3">
        <w:rPr>
          <w:color w:val="000000"/>
          <w:sz w:val="32"/>
          <w:szCs w:val="32"/>
        </w:rPr>
        <w:t xml:space="preserve"> уменьшение составляющей тока базы. В р</w:t>
      </w:r>
      <w:r w:rsidRPr="00D04AA3">
        <w:rPr>
          <w:color w:val="000000"/>
          <w:sz w:val="32"/>
          <w:szCs w:val="32"/>
        </w:rPr>
        <w:t>е</w:t>
      </w:r>
      <w:r w:rsidRPr="00D04AA3">
        <w:rPr>
          <w:color w:val="000000"/>
          <w:sz w:val="32"/>
          <w:szCs w:val="32"/>
        </w:rPr>
        <w:t xml:space="preserve">зультате характеристика при отрицательном напряжении </w:t>
      </w:r>
      <w:r w:rsidRPr="00AB161B">
        <w:rPr>
          <w:i/>
          <w:color w:val="000000"/>
          <w:sz w:val="32"/>
          <w:szCs w:val="32"/>
          <w:lang/>
        </w:rPr>
        <w:t>U</w:t>
      </w:r>
      <w:r w:rsidRPr="00AB161B">
        <w:rPr>
          <w:i/>
          <w:color w:val="000000"/>
          <w:sz w:val="32"/>
          <w:szCs w:val="32"/>
          <w:vertAlign w:val="subscript"/>
        </w:rPr>
        <w:t>кэ</w:t>
      </w:r>
      <w:r w:rsidRPr="00D04AA3">
        <w:rPr>
          <w:color w:val="000000"/>
          <w:sz w:val="32"/>
          <w:szCs w:val="32"/>
        </w:rPr>
        <w:t xml:space="preserve"> будет смещаться вниз. Смещение характеристики вниз также происходит при росте напряжения </w:t>
      </w:r>
      <w:r w:rsidRPr="00AB161B">
        <w:rPr>
          <w:i/>
          <w:color w:val="000000"/>
          <w:sz w:val="32"/>
          <w:szCs w:val="32"/>
          <w:lang/>
        </w:rPr>
        <w:t>U</w:t>
      </w:r>
      <w:r w:rsidRPr="00AB161B">
        <w:rPr>
          <w:i/>
          <w:color w:val="000000"/>
          <w:sz w:val="32"/>
          <w:szCs w:val="32"/>
          <w:vertAlign w:val="subscript"/>
        </w:rPr>
        <w:t>кэ</w:t>
      </w:r>
      <w:r w:rsidRPr="00D04AA3">
        <w:rPr>
          <w:color w:val="000000"/>
          <w:sz w:val="32"/>
          <w:szCs w:val="32"/>
        </w:rPr>
        <w:t xml:space="preserve"> до 4¸5В, дальше</w:t>
      </w:r>
      <w:r w:rsidRPr="00676797">
        <w:rPr>
          <w:color w:val="000000"/>
          <w:sz w:val="32"/>
          <w:szCs w:val="32"/>
        </w:rPr>
        <w:t xml:space="preserve"> характеристика не меняется</w:t>
      </w:r>
      <w:r w:rsidR="00567F8D">
        <w:rPr>
          <w:color w:val="000000"/>
          <w:sz w:val="32"/>
          <w:szCs w:val="32"/>
        </w:rPr>
        <w:t>.</w:t>
      </w:r>
      <w:r w:rsidRPr="00676797">
        <w:rPr>
          <w:color w:val="000000"/>
          <w:sz w:val="32"/>
          <w:szCs w:val="32"/>
        </w:rPr>
        <w:t xml:space="preserve"> </w:t>
      </w:r>
      <w:r w:rsidR="00567F8D">
        <w:rPr>
          <w:color w:val="000000"/>
          <w:sz w:val="32"/>
          <w:szCs w:val="32"/>
        </w:rPr>
        <w:t>В</w:t>
      </w:r>
      <w:r w:rsidRPr="00676797">
        <w:rPr>
          <w:color w:val="000000"/>
          <w:sz w:val="32"/>
          <w:szCs w:val="32"/>
        </w:rPr>
        <w:t xml:space="preserve"> спр</w:t>
      </w:r>
      <w:r w:rsidRPr="00676797">
        <w:rPr>
          <w:color w:val="000000"/>
          <w:sz w:val="32"/>
          <w:szCs w:val="32"/>
        </w:rPr>
        <w:t>а</w:t>
      </w:r>
      <w:r w:rsidRPr="00676797">
        <w:rPr>
          <w:color w:val="000000"/>
          <w:sz w:val="32"/>
          <w:szCs w:val="32"/>
        </w:rPr>
        <w:t xml:space="preserve">вочниках приводятся две характеристики: для </w:t>
      </w:r>
      <w:r w:rsidRPr="00AB161B">
        <w:rPr>
          <w:i/>
          <w:color w:val="000000"/>
          <w:sz w:val="32"/>
          <w:szCs w:val="32"/>
          <w:lang/>
        </w:rPr>
        <w:t>U</w:t>
      </w:r>
      <w:r w:rsidRPr="00AB161B">
        <w:rPr>
          <w:i/>
          <w:color w:val="000000"/>
          <w:sz w:val="32"/>
          <w:szCs w:val="32"/>
          <w:vertAlign w:val="subscript"/>
        </w:rPr>
        <w:t>кэ</w:t>
      </w:r>
      <w:r w:rsidRPr="00676797">
        <w:rPr>
          <w:color w:val="000000"/>
          <w:sz w:val="32"/>
          <w:szCs w:val="32"/>
        </w:rPr>
        <w:t xml:space="preserve"> = 0 и для </w:t>
      </w:r>
      <w:r w:rsidRPr="00AB161B">
        <w:rPr>
          <w:i/>
          <w:color w:val="000000"/>
          <w:sz w:val="32"/>
          <w:szCs w:val="32"/>
          <w:lang/>
        </w:rPr>
        <w:t>U</w:t>
      </w:r>
      <w:r w:rsidRPr="00AB161B">
        <w:rPr>
          <w:i/>
          <w:color w:val="000000"/>
          <w:sz w:val="32"/>
          <w:szCs w:val="32"/>
          <w:vertAlign w:val="subscript"/>
        </w:rPr>
        <w:t>кэ</w:t>
      </w:r>
      <w:r w:rsidRPr="00676797">
        <w:rPr>
          <w:color w:val="000000"/>
          <w:sz w:val="32"/>
          <w:szCs w:val="32"/>
        </w:rPr>
        <w:t xml:space="preserve"> &lt; 0 Входную цепь можно характеризовать входным дифференц</w:t>
      </w:r>
      <w:r w:rsidRPr="00676797">
        <w:rPr>
          <w:color w:val="000000"/>
          <w:sz w:val="32"/>
          <w:szCs w:val="32"/>
        </w:rPr>
        <w:t>и</w:t>
      </w:r>
      <w:r w:rsidRPr="00676797">
        <w:rPr>
          <w:color w:val="000000"/>
          <w:sz w:val="32"/>
          <w:szCs w:val="32"/>
        </w:rPr>
        <w:t xml:space="preserve">альным сопротивлением </w:t>
      </w:r>
      <w:r w:rsidRPr="00AB161B">
        <w:rPr>
          <w:i/>
          <w:color w:val="000000"/>
          <w:sz w:val="32"/>
          <w:szCs w:val="32"/>
          <w:lang/>
        </w:rPr>
        <w:t>r</w:t>
      </w:r>
      <w:r w:rsidR="00D04AA3" w:rsidRPr="00AB161B">
        <w:rPr>
          <w:i/>
          <w:color w:val="000000"/>
          <w:sz w:val="32"/>
          <w:szCs w:val="32"/>
          <w:vertAlign w:val="subscript"/>
        </w:rPr>
        <w:t>бэ</w:t>
      </w:r>
      <w:r w:rsidRPr="00676797">
        <w:rPr>
          <w:color w:val="000000"/>
          <w:sz w:val="32"/>
          <w:szCs w:val="32"/>
        </w:rPr>
        <w:t xml:space="preserve"> </w:t>
      </w:r>
    </w:p>
    <w:p w:rsidR="00F135C7" w:rsidRPr="00676797" w:rsidRDefault="00CE2D4A" w:rsidP="00A55EAB">
      <w:pPr>
        <w:spacing w:line="288" w:lineRule="atLeast"/>
        <w:ind w:firstLine="567"/>
        <w:jc w:val="both"/>
        <w:rPr>
          <w:color w:val="000000"/>
          <w:sz w:val="32"/>
          <w:szCs w:val="32"/>
        </w:rPr>
      </w:pPr>
      <w:r w:rsidRPr="005F6CF3">
        <w:rPr>
          <w:color w:val="000000"/>
          <w:sz w:val="32"/>
          <w:szCs w:val="32"/>
          <w:vertAlign w:val="subscript"/>
        </w:rPr>
        <w:t xml:space="preserve">                 </w:t>
      </w:r>
      <w:r w:rsidR="00791E97">
        <w:rPr>
          <w:noProof/>
          <w:color w:val="000000"/>
          <w:sz w:val="32"/>
          <w:szCs w:val="32"/>
          <w:vertAlign w:val="subscript"/>
        </w:rPr>
        <w:drawing>
          <wp:inline distT="0" distB="0" distL="0" distR="0">
            <wp:extent cx="2933700" cy="495300"/>
            <wp:effectExtent l="19050" t="0" r="0" b="0"/>
            <wp:docPr id="50" name="Рисунок 50" descr="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74"/>
                    <pic:cNvPicPr>
                      <a:picLocks noChangeAspect="1" noChangeArrowheads="1"/>
                    </pic:cNvPicPr>
                  </pic:nvPicPr>
                  <pic:blipFill>
                    <a:blip r:embed="rId112" cstate="print"/>
                    <a:srcRect/>
                    <a:stretch>
                      <a:fillRect/>
                    </a:stretch>
                  </pic:blipFill>
                  <pic:spPr bwMode="auto">
                    <a:xfrm>
                      <a:off x="0" y="0"/>
                      <a:ext cx="2933700" cy="495300"/>
                    </a:xfrm>
                    <a:prstGeom prst="rect">
                      <a:avLst/>
                    </a:prstGeom>
                    <a:noFill/>
                    <a:ln w="9525">
                      <a:noFill/>
                      <a:miter lim="800000"/>
                      <a:headEnd/>
                      <a:tailEnd/>
                    </a:ln>
                  </pic:spPr>
                </pic:pic>
              </a:graphicData>
            </a:graphic>
          </wp:inline>
        </w:drawing>
      </w:r>
      <w:r w:rsidR="00F135C7" w:rsidRPr="00676797">
        <w:rPr>
          <w:color w:val="000000"/>
          <w:sz w:val="32"/>
          <w:szCs w:val="32"/>
          <w:lang/>
        </w:rPr>
        <w:t> </w:t>
      </w:r>
      <w:r>
        <w:rPr>
          <w:color w:val="000000"/>
          <w:sz w:val="32"/>
          <w:szCs w:val="32"/>
        </w:rPr>
        <w:t xml:space="preserve"> .</w:t>
      </w:r>
      <w:r w:rsidR="00473FC9">
        <w:rPr>
          <w:color w:val="000000"/>
          <w:sz w:val="32"/>
          <w:szCs w:val="32"/>
        </w:rPr>
        <w:t xml:space="preserve">                               (3.4)</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Поскольку </w:t>
      </w:r>
      <w:r w:rsidR="00567F8D">
        <w:rPr>
          <w:color w:val="000000"/>
          <w:sz w:val="32"/>
          <w:szCs w:val="32"/>
          <w:lang/>
        </w:rPr>
        <w:t>α</w:t>
      </w:r>
      <w:r w:rsidRPr="00676797">
        <w:rPr>
          <w:color w:val="000000"/>
          <w:sz w:val="32"/>
          <w:szCs w:val="32"/>
        </w:rPr>
        <w:t xml:space="preserve"> </w:t>
      </w:r>
      <w:r w:rsidR="00567F8D">
        <w:rPr>
          <w:color w:val="000000"/>
          <w:sz w:val="32"/>
          <w:szCs w:val="32"/>
        </w:rPr>
        <w:t>→</w:t>
      </w:r>
      <w:r w:rsidRPr="00676797">
        <w:rPr>
          <w:color w:val="000000"/>
          <w:sz w:val="32"/>
          <w:szCs w:val="32"/>
        </w:rPr>
        <w:t xml:space="preserve"> 1, то в схеме с общим эмиттером </w:t>
      </w:r>
      <w:r w:rsidRPr="00AB161B">
        <w:rPr>
          <w:i/>
          <w:color w:val="000000"/>
          <w:sz w:val="32"/>
          <w:szCs w:val="32"/>
          <w:lang/>
        </w:rPr>
        <w:t>r</w:t>
      </w:r>
      <w:r w:rsidRPr="00AB161B">
        <w:rPr>
          <w:i/>
          <w:color w:val="000000"/>
          <w:sz w:val="32"/>
          <w:szCs w:val="32"/>
          <w:vertAlign w:val="subscript"/>
        </w:rPr>
        <w:t>бэ</w:t>
      </w:r>
      <w:r w:rsidRPr="00AB161B">
        <w:rPr>
          <w:i/>
          <w:color w:val="000000"/>
          <w:sz w:val="32"/>
          <w:szCs w:val="32"/>
        </w:rPr>
        <w:t xml:space="preserve"> &gt;&gt; </w:t>
      </w:r>
      <w:r w:rsidRPr="00AB161B">
        <w:rPr>
          <w:i/>
          <w:color w:val="000000"/>
          <w:sz w:val="32"/>
          <w:szCs w:val="32"/>
          <w:lang/>
        </w:rPr>
        <w:t>r</w:t>
      </w:r>
      <w:r w:rsidRPr="00AB161B">
        <w:rPr>
          <w:i/>
          <w:color w:val="000000"/>
          <w:sz w:val="32"/>
          <w:szCs w:val="32"/>
          <w:vertAlign w:val="subscript"/>
        </w:rPr>
        <w:t>эб</w:t>
      </w:r>
      <w:r w:rsidRPr="00676797">
        <w:rPr>
          <w:color w:val="000000"/>
          <w:sz w:val="32"/>
          <w:szCs w:val="32"/>
        </w:rPr>
        <w:t xml:space="preserve">; </w:t>
      </w:r>
      <w:r w:rsidRPr="00AB161B">
        <w:rPr>
          <w:i/>
          <w:color w:val="000000"/>
          <w:sz w:val="32"/>
          <w:szCs w:val="32"/>
          <w:lang/>
        </w:rPr>
        <w:t>r</w:t>
      </w:r>
      <w:r w:rsidRPr="00AB161B">
        <w:rPr>
          <w:i/>
          <w:color w:val="000000"/>
          <w:sz w:val="32"/>
          <w:szCs w:val="32"/>
          <w:vertAlign w:val="subscript"/>
        </w:rPr>
        <w:t>бэ</w:t>
      </w:r>
      <w:r w:rsidRPr="00676797">
        <w:rPr>
          <w:color w:val="000000"/>
          <w:sz w:val="32"/>
          <w:szCs w:val="32"/>
        </w:rPr>
        <w:t xml:space="preserve"> = 100</w:t>
      </w:r>
      <w:r w:rsidR="00567F8D">
        <w:rPr>
          <w:color w:val="000000"/>
          <w:sz w:val="32"/>
          <w:szCs w:val="32"/>
        </w:rPr>
        <w:t>-</w:t>
      </w:r>
      <w:r w:rsidRPr="00676797">
        <w:rPr>
          <w:color w:val="000000"/>
          <w:sz w:val="32"/>
          <w:szCs w:val="32"/>
        </w:rPr>
        <w:t xml:space="preserve">1000 Ом. </w:t>
      </w:r>
    </w:p>
    <w:p w:rsidR="00F135C7" w:rsidRPr="00486661" w:rsidRDefault="00F135C7" w:rsidP="00A55EAB">
      <w:pPr>
        <w:spacing w:line="288" w:lineRule="atLeast"/>
        <w:ind w:firstLine="567"/>
        <w:jc w:val="both"/>
        <w:rPr>
          <w:color w:val="000000"/>
          <w:sz w:val="32"/>
          <w:szCs w:val="32"/>
        </w:rPr>
      </w:pPr>
      <w:r w:rsidRPr="00486661">
        <w:rPr>
          <w:color w:val="000000"/>
          <w:sz w:val="32"/>
          <w:szCs w:val="32"/>
        </w:rPr>
        <w:t>Выходные характеристики</w:t>
      </w:r>
      <w:r w:rsidR="00486661">
        <w:rPr>
          <w:color w:val="000000"/>
          <w:sz w:val="32"/>
          <w:szCs w:val="32"/>
        </w:rPr>
        <w:t xml:space="preserve"> тран</w:t>
      </w:r>
      <w:r w:rsidR="00B0296D">
        <w:rPr>
          <w:color w:val="000000"/>
          <w:sz w:val="32"/>
          <w:szCs w:val="32"/>
        </w:rPr>
        <w:softHyphen/>
      </w:r>
      <w:r w:rsidR="00486661">
        <w:rPr>
          <w:color w:val="000000"/>
          <w:sz w:val="32"/>
          <w:szCs w:val="32"/>
        </w:rPr>
        <w:t>зис</w:t>
      </w:r>
      <w:r w:rsidR="00B0296D">
        <w:rPr>
          <w:color w:val="000000"/>
          <w:sz w:val="32"/>
          <w:szCs w:val="32"/>
        </w:rPr>
        <w:softHyphen/>
      </w:r>
      <w:r w:rsidR="00B0296D">
        <w:rPr>
          <w:color w:val="000000"/>
          <w:sz w:val="32"/>
          <w:szCs w:val="32"/>
        </w:rPr>
        <w:softHyphen/>
      </w:r>
      <w:r w:rsidR="00486661">
        <w:rPr>
          <w:color w:val="000000"/>
          <w:sz w:val="32"/>
          <w:szCs w:val="32"/>
        </w:rPr>
        <w:t xml:space="preserve">тора по схеме с ОЭ </w:t>
      </w:r>
      <w:r w:rsidR="00B0296D">
        <w:rPr>
          <w:color w:val="000000"/>
          <w:sz w:val="32"/>
          <w:szCs w:val="32"/>
        </w:rPr>
        <w:t>на</w:t>
      </w:r>
      <w:r w:rsidR="00486661">
        <w:rPr>
          <w:color w:val="000000"/>
          <w:sz w:val="32"/>
          <w:szCs w:val="32"/>
        </w:rPr>
        <w:t xml:space="preserve"> рис.3.9.</w:t>
      </w:r>
      <w:r w:rsidRPr="00486661">
        <w:rPr>
          <w:color w:val="000000"/>
          <w:sz w:val="32"/>
          <w:szCs w:val="32"/>
        </w:rPr>
        <w:t xml:space="preserve"> </w:t>
      </w:r>
    </w:p>
    <w:p w:rsidR="00F135C7" w:rsidRPr="008A2752" w:rsidRDefault="00791E97" w:rsidP="00A55EAB">
      <w:pPr>
        <w:spacing w:line="288" w:lineRule="atLeast"/>
        <w:jc w:val="both"/>
        <w:rPr>
          <w:color w:val="000000"/>
          <w:sz w:val="32"/>
          <w:szCs w:val="32"/>
        </w:rPr>
      </w:pPr>
      <w:r>
        <w:rPr>
          <w:noProof/>
        </w:rPr>
        <w:drawing>
          <wp:anchor distT="0" distB="0" distL="114300" distR="114300" simplePos="0" relativeHeight="251581440" behindDoc="1" locked="0" layoutInCell="1" allowOverlap="1">
            <wp:simplePos x="0" y="0"/>
            <wp:positionH relativeFrom="column">
              <wp:align>right</wp:align>
            </wp:positionH>
            <wp:positionV relativeFrom="paragraph">
              <wp:posOffset>0</wp:posOffset>
            </wp:positionV>
            <wp:extent cx="2519680" cy="2296160"/>
            <wp:effectExtent l="19050" t="0" r="0" b="0"/>
            <wp:wrapTight wrapText="bothSides">
              <wp:wrapPolygon edited="0">
                <wp:start x="-163" y="0"/>
                <wp:lineTo x="-163" y="21504"/>
                <wp:lineTo x="21556" y="21504"/>
                <wp:lineTo x="21556" y="0"/>
                <wp:lineTo x="-163"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srcRect/>
                    <a:stretch>
                      <a:fillRect/>
                    </a:stretch>
                  </pic:blipFill>
                  <pic:spPr bwMode="auto">
                    <a:xfrm>
                      <a:off x="0" y="0"/>
                      <a:ext cx="2519680" cy="2296160"/>
                    </a:xfrm>
                    <a:prstGeom prst="rect">
                      <a:avLst/>
                    </a:prstGeom>
                    <a:noFill/>
                    <a:ln w="9525">
                      <a:noFill/>
                      <a:miter lim="800000"/>
                      <a:headEnd/>
                      <a:tailEnd/>
                    </a:ln>
                  </pic:spPr>
                </pic:pic>
              </a:graphicData>
            </a:graphic>
          </wp:anchor>
        </w:drawing>
      </w:r>
    </w:p>
    <w:p w:rsidR="008A2752" w:rsidRPr="00825A4B" w:rsidRDefault="008A2752" w:rsidP="00A55EAB">
      <w:pPr>
        <w:spacing w:line="288" w:lineRule="atLeast"/>
        <w:jc w:val="both"/>
        <w:rPr>
          <w:color w:val="000000"/>
          <w:sz w:val="28"/>
          <w:szCs w:val="28"/>
        </w:rPr>
      </w:pPr>
      <w:r>
        <w:rPr>
          <w:color w:val="000000"/>
          <w:sz w:val="28"/>
          <w:szCs w:val="28"/>
        </w:rPr>
        <w:t xml:space="preserve">    </w:t>
      </w:r>
      <w:r w:rsidRPr="00825A4B">
        <w:rPr>
          <w:color w:val="000000"/>
          <w:sz w:val="28"/>
          <w:szCs w:val="28"/>
        </w:rPr>
        <w:t>Рис.3</w:t>
      </w:r>
      <w:r w:rsidR="00F135C7" w:rsidRPr="00825A4B">
        <w:rPr>
          <w:color w:val="000000"/>
          <w:sz w:val="28"/>
          <w:szCs w:val="28"/>
        </w:rPr>
        <w:t>.9.</w:t>
      </w:r>
      <w:r w:rsidR="00F135C7" w:rsidRPr="00825A4B">
        <w:rPr>
          <w:color w:val="000000"/>
          <w:sz w:val="28"/>
          <w:szCs w:val="28"/>
          <w:lang/>
        </w:rPr>
        <w:t> </w:t>
      </w:r>
      <w:r w:rsidR="00F135C7" w:rsidRPr="00825A4B">
        <w:rPr>
          <w:color w:val="000000"/>
          <w:sz w:val="28"/>
          <w:szCs w:val="28"/>
        </w:rPr>
        <w:t>Выходны</w:t>
      </w:r>
      <w:r w:rsidR="00D04AA3" w:rsidRPr="00825A4B">
        <w:rPr>
          <w:color w:val="000000"/>
          <w:sz w:val="28"/>
          <w:szCs w:val="28"/>
        </w:rPr>
        <w:t xml:space="preserve">е характеристики для </w:t>
      </w:r>
      <w:r w:rsidRPr="00825A4B">
        <w:rPr>
          <w:color w:val="000000"/>
          <w:sz w:val="28"/>
          <w:szCs w:val="28"/>
        </w:rPr>
        <w:t xml:space="preserve">  </w:t>
      </w:r>
    </w:p>
    <w:p w:rsidR="00F135C7" w:rsidRDefault="008A2752" w:rsidP="00A55EAB">
      <w:pPr>
        <w:spacing w:line="288" w:lineRule="atLeast"/>
        <w:ind w:firstLine="567"/>
        <w:jc w:val="both"/>
        <w:rPr>
          <w:color w:val="000000"/>
          <w:sz w:val="28"/>
          <w:szCs w:val="28"/>
        </w:rPr>
      </w:pPr>
      <w:r w:rsidRPr="00825A4B">
        <w:rPr>
          <w:color w:val="000000"/>
          <w:sz w:val="28"/>
          <w:szCs w:val="28"/>
        </w:rPr>
        <w:t xml:space="preserve">                 </w:t>
      </w:r>
      <w:r w:rsidR="00D04AA3" w:rsidRPr="00825A4B">
        <w:rPr>
          <w:color w:val="000000"/>
          <w:sz w:val="28"/>
          <w:szCs w:val="28"/>
        </w:rPr>
        <w:t>схемы с ОЭ</w:t>
      </w:r>
      <w:r w:rsidR="00F135C7" w:rsidRPr="008A2752">
        <w:rPr>
          <w:color w:val="000000"/>
          <w:sz w:val="28"/>
          <w:szCs w:val="28"/>
        </w:rPr>
        <w:t xml:space="preserve"> </w:t>
      </w:r>
    </w:p>
    <w:p w:rsidR="008A2752" w:rsidRPr="008A2752" w:rsidRDefault="008A2752" w:rsidP="00A55EAB">
      <w:pPr>
        <w:spacing w:line="288" w:lineRule="atLeast"/>
        <w:ind w:firstLine="567"/>
        <w:jc w:val="both"/>
        <w:rPr>
          <w:color w:val="000000"/>
          <w:sz w:val="28"/>
          <w:szCs w:val="28"/>
        </w:rPr>
      </w:pPr>
    </w:p>
    <w:p w:rsidR="00F135C7" w:rsidRPr="00676797" w:rsidRDefault="00791E97" w:rsidP="00A55EAB">
      <w:pPr>
        <w:spacing w:line="288" w:lineRule="atLeast"/>
        <w:ind w:firstLine="567"/>
        <w:jc w:val="both"/>
        <w:rPr>
          <w:color w:val="000000"/>
          <w:sz w:val="32"/>
          <w:szCs w:val="32"/>
          <w:lang/>
        </w:rPr>
      </w:pPr>
      <w:r>
        <w:rPr>
          <w:noProof/>
          <w:color w:val="000000"/>
          <w:sz w:val="32"/>
          <w:szCs w:val="32"/>
          <w:vertAlign w:val="subscript"/>
        </w:rPr>
        <w:lastRenderedPageBreak/>
        <w:drawing>
          <wp:inline distT="0" distB="0" distL="0" distR="0">
            <wp:extent cx="1701800" cy="1524000"/>
            <wp:effectExtent l="19050" t="0" r="0" b="0"/>
            <wp:docPr id="51" name="Рисунок 51" descr="image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76"/>
                    <pic:cNvPicPr>
                      <a:picLocks noChangeAspect="1" noChangeArrowheads="1"/>
                    </pic:cNvPicPr>
                  </pic:nvPicPr>
                  <pic:blipFill>
                    <a:blip r:embed="rId114" cstate="print"/>
                    <a:srcRect/>
                    <a:stretch>
                      <a:fillRect/>
                    </a:stretch>
                  </pic:blipFill>
                  <pic:spPr bwMode="auto">
                    <a:xfrm>
                      <a:off x="0" y="0"/>
                      <a:ext cx="1701800" cy="1524000"/>
                    </a:xfrm>
                    <a:prstGeom prst="rect">
                      <a:avLst/>
                    </a:prstGeom>
                    <a:noFill/>
                    <a:ln w="9525">
                      <a:noFill/>
                      <a:miter lim="800000"/>
                      <a:headEnd/>
                      <a:tailEnd/>
                    </a:ln>
                  </pic:spPr>
                </pic:pic>
              </a:graphicData>
            </a:graphic>
          </wp:inline>
        </w:drawing>
      </w:r>
    </w:p>
    <w:p w:rsidR="00486661" w:rsidRDefault="00F135C7" w:rsidP="00A55EAB">
      <w:pPr>
        <w:spacing w:line="288" w:lineRule="atLeast"/>
        <w:ind w:firstLine="567"/>
        <w:jc w:val="both"/>
        <w:rPr>
          <w:color w:val="000000"/>
          <w:sz w:val="32"/>
          <w:szCs w:val="32"/>
        </w:rPr>
      </w:pPr>
      <w:r w:rsidRPr="00676797">
        <w:rPr>
          <w:color w:val="000000"/>
          <w:sz w:val="32"/>
          <w:szCs w:val="32"/>
        </w:rPr>
        <w:t>Это основное уравнение транзистора для схемы с общим эмитт</w:t>
      </w:r>
      <w:r w:rsidRPr="00676797">
        <w:rPr>
          <w:color w:val="000000"/>
          <w:sz w:val="32"/>
          <w:szCs w:val="32"/>
        </w:rPr>
        <w:t>е</w:t>
      </w:r>
      <w:r w:rsidRPr="00676797">
        <w:rPr>
          <w:color w:val="000000"/>
          <w:sz w:val="32"/>
          <w:szCs w:val="32"/>
        </w:rPr>
        <w:t>ром, оно показывает</w:t>
      </w:r>
      <w:r w:rsidR="00580ED5">
        <w:rPr>
          <w:color w:val="000000"/>
          <w:sz w:val="32"/>
          <w:szCs w:val="32"/>
        </w:rPr>
        <w:t>,</w:t>
      </w:r>
      <w:r w:rsidRPr="00676797">
        <w:rPr>
          <w:color w:val="000000"/>
          <w:sz w:val="32"/>
          <w:szCs w:val="32"/>
        </w:rPr>
        <w:t xml:space="preserve"> как ток коллектора зависит от величины тока базы. При этом </w:t>
      </w:r>
      <w:r w:rsidR="00580ED5" w:rsidRPr="00496185">
        <w:rPr>
          <w:i/>
          <w:color w:val="000000"/>
          <w:sz w:val="32"/>
          <w:szCs w:val="32"/>
          <w:lang/>
        </w:rPr>
        <w:t>α</w:t>
      </w:r>
      <w:r w:rsidRPr="00496185">
        <w:rPr>
          <w:i/>
          <w:color w:val="000000"/>
          <w:sz w:val="32"/>
          <w:szCs w:val="32"/>
        </w:rPr>
        <w:t>/( 1-</w:t>
      </w:r>
      <w:r w:rsidR="00580ED5" w:rsidRPr="00496185">
        <w:rPr>
          <w:i/>
          <w:color w:val="000000"/>
          <w:sz w:val="32"/>
          <w:szCs w:val="32"/>
          <w:lang/>
        </w:rPr>
        <w:t>α</w:t>
      </w:r>
      <w:r w:rsidRPr="00496185">
        <w:rPr>
          <w:i/>
          <w:color w:val="000000"/>
          <w:sz w:val="32"/>
          <w:szCs w:val="32"/>
        </w:rPr>
        <w:t xml:space="preserve"> )</w:t>
      </w:r>
      <w:r w:rsidR="008A2752" w:rsidRPr="00496185">
        <w:rPr>
          <w:i/>
          <w:color w:val="000000"/>
          <w:sz w:val="32"/>
          <w:szCs w:val="32"/>
        </w:rPr>
        <w:t>=</w:t>
      </w:r>
      <w:r w:rsidR="008A2752" w:rsidRPr="00496185">
        <w:rPr>
          <w:i/>
          <w:color w:val="000000"/>
          <w:sz w:val="32"/>
          <w:szCs w:val="32"/>
          <w:lang w:val="en-US"/>
        </w:rPr>
        <w:t>b</w:t>
      </w:r>
      <w:r w:rsidRPr="00676797">
        <w:rPr>
          <w:color w:val="000000"/>
          <w:sz w:val="32"/>
          <w:szCs w:val="32"/>
        </w:rPr>
        <w:t xml:space="preserve"> - коэф</w:t>
      </w:r>
      <w:r w:rsidR="008A2752">
        <w:rPr>
          <w:color w:val="000000"/>
          <w:sz w:val="32"/>
          <w:szCs w:val="32"/>
        </w:rPr>
        <w:t>фициент передачи тока базы.</w:t>
      </w:r>
      <w:r w:rsidRPr="00676797">
        <w:rPr>
          <w:color w:val="000000"/>
          <w:sz w:val="32"/>
          <w:szCs w:val="32"/>
        </w:rPr>
        <w:t xml:space="preserve"> При </w:t>
      </w:r>
      <w:r w:rsidRPr="00AB161B">
        <w:rPr>
          <w:i/>
          <w:color w:val="000000"/>
          <w:sz w:val="32"/>
          <w:szCs w:val="32"/>
          <w:lang/>
        </w:rPr>
        <w:t>a</w:t>
      </w:r>
      <w:r w:rsidR="00580ED5">
        <w:rPr>
          <w:color w:val="000000"/>
          <w:sz w:val="32"/>
          <w:szCs w:val="32"/>
        </w:rPr>
        <w:t>→1</w:t>
      </w:r>
      <w:r w:rsidRPr="00676797">
        <w:rPr>
          <w:color w:val="000000"/>
          <w:sz w:val="32"/>
          <w:szCs w:val="32"/>
        </w:rPr>
        <w:t xml:space="preserve"> </w:t>
      </w:r>
      <w:r w:rsidRPr="00496185">
        <w:rPr>
          <w:i/>
          <w:color w:val="000000"/>
          <w:sz w:val="32"/>
          <w:szCs w:val="32"/>
          <w:lang/>
        </w:rPr>
        <w:t>b</w:t>
      </w:r>
      <w:r w:rsidRPr="00676797">
        <w:rPr>
          <w:color w:val="000000"/>
          <w:sz w:val="32"/>
          <w:szCs w:val="32"/>
        </w:rPr>
        <w:t xml:space="preserve"> возрастает и для реальных транзисторов </w:t>
      </w:r>
      <w:r w:rsidRPr="00AB161B">
        <w:rPr>
          <w:i/>
          <w:color w:val="000000"/>
          <w:sz w:val="32"/>
          <w:szCs w:val="32"/>
          <w:lang/>
        </w:rPr>
        <w:t>b</w:t>
      </w:r>
      <w:r w:rsidRPr="00676797">
        <w:rPr>
          <w:color w:val="000000"/>
          <w:sz w:val="32"/>
          <w:szCs w:val="32"/>
        </w:rPr>
        <w:t xml:space="preserve"> = 10</w:t>
      </w:r>
      <w:r w:rsidR="00486661">
        <w:rPr>
          <w:color w:val="000000"/>
          <w:sz w:val="32"/>
          <w:szCs w:val="32"/>
        </w:rPr>
        <w:t>-</w:t>
      </w:r>
      <w:r w:rsidRPr="00676797">
        <w:rPr>
          <w:color w:val="000000"/>
          <w:sz w:val="32"/>
          <w:szCs w:val="32"/>
        </w:rPr>
        <w:t xml:space="preserve">1000. В схеме с общим эмиттером будет происходить усиление сигнала по току. </w:t>
      </w:r>
      <w:r w:rsidR="00486661">
        <w:rPr>
          <w:color w:val="000000"/>
          <w:sz w:val="32"/>
          <w:szCs w:val="32"/>
        </w:rPr>
        <w:t xml:space="preserve">     </w:t>
      </w:r>
    </w:p>
    <w:p w:rsidR="00473FC9" w:rsidRDefault="00486661" w:rsidP="00A55EAB">
      <w:pPr>
        <w:jc w:val="both"/>
        <w:rPr>
          <w:color w:val="000000"/>
          <w:sz w:val="32"/>
          <w:szCs w:val="32"/>
        </w:rPr>
      </w:pPr>
      <w:r>
        <w:t xml:space="preserve">     </w:t>
      </w:r>
      <w:r w:rsidR="00473FC9">
        <w:t xml:space="preserve">                                             </w:t>
      </w:r>
      <w:r>
        <w:t xml:space="preserve"> </w:t>
      </w:r>
      <w:r w:rsidR="00791E97">
        <w:rPr>
          <w:noProof/>
          <w:color w:val="000000"/>
          <w:sz w:val="32"/>
          <w:szCs w:val="32"/>
          <w:vertAlign w:val="subscript"/>
        </w:rPr>
        <w:drawing>
          <wp:inline distT="0" distB="0" distL="0" distR="0">
            <wp:extent cx="1485900" cy="241300"/>
            <wp:effectExtent l="19050" t="0" r="0" b="0"/>
            <wp:docPr id="52" name="Рисунок 52"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77"/>
                    <pic:cNvPicPr>
                      <a:picLocks noChangeAspect="1" noChangeArrowheads="1"/>
                    </pic:cNvPicPr>
                  </pic:nvPicPr>
                  <pic:blipFill>
                    <a:blip r:embed="rId115" cstate="print"/>
                    <a:srcRect/>
                    <a:stretch>
                      <a:fillRect/>
                    </a:stretch>
                  </pic:blipFill>
                  <pic:spPr bwMode="auto">
                    <a:xfrm>
                      <a:off x="0" y="0"/>
                      <a:ext cx="1485900" cy="241300"/>
                    </a:xfrm>
                    <a:prstGeom prst="rect">
                      <a:avLst/>
                    </a:prstGeom>
                    <a:noFill/>
                    <a:ln w="9525">
                      <a:noFill/>
                      <a:miter lim="800000"/>
                      <a:headEnd/>
                      <a:tailEnd/>
                    </a:ln>
                  </pic:spPr>
                </pic:pic>
              </a:graphicData>
            </a:graphic>
          </wp:inline>
        </w:drawing>
      </w:r>
      <w:r>
        <w:rPr>
          <w:color w:val="000000"/>
          <w:sz w:val="32"/>
          <w:szCs w:val="32"/>
        </w:rPr>
        <w:t xml:space="preserve"> .  </w:t>
      </w:r>
      <w:r w:rsidR="00473FC9">
        <w:rPr>
          <w:color w:val="000000"/>
          <w:sz w:val="32"/>
          <w:szCs w:val="32"/>
        </w:rPr>
        <w:t xml:space="preserve">                                    (3.5)</w:t>
      </w:r>
    </w:p>
    <w:p w:rsidR="00F135C7" w:rsidRPr="00676797" w:rsidRDefault="00F135C7" w:rsidP="00A55EAB">
      <w:pPr>
        <w:jc w:val="both"/>
        <w:rPr>
          <w:color w:val="000000"/>
          <w:sz w:val="32"/>
          <w:szCs w:val="32"/>
        </w:rPr>
      </w:pPr>
      <w:r w:rsidRPr="00676797">
        <w:rPr>
          <w:color w:val="000000"/>
          <w:sz w:val="32"/>
          <w:szCs w:val="32"/>
          <w:lang/>
        </w:rPr>
        <w:t> </w:t>
      </w:r>
      <w:r w:rsidR="00791E97">
        <w:rPr>
          <w:noProof/>
          <w:color w:val="000000"/>
          <w:sz w:val="32"/>
          <w:szCs w:val="32"/>
          <w:vertAlign w:val="subscript"/>
        </w:rPr>
        <w:drawing>
          <wp:inline distT="0" distB="0" distL="0" distR="0">
            <wp:extent cx="723900" cy="241300"/>
            <wp:effectExtent l="19050" t="0" r="0" b="0"/>
            <wp:docPr id="53" name="Рисунок 53"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78"/>
                    <pic:cNvPicPr>
                      <a:picLocks noChangeAspect="1" noChangeArrowheads="1"/>
                    </pic:cNvPicPr>
                  </pic:nvPicPr>
                  <pic:blipFill>
                    <a:blip r:embed="rId116" cstate="print"/>
                    <a:srcRect/>
                    <a:stretch>
                      <a:fillRect/>
                    </a:stretch>
                  </pic:blipFill>
                  <pic:spPr bwMode="auto">
                    <a:xfrm>
                      <a:off x="0" y="0"/>
                      <a:ext cx="723900" cy="241300"/>
                    </a:xfrm>
                    <a:prstGeom prst="rect">
                      <a:avLst/>
                    </a:prstGeom>
                    <a:noFill/>
                    <a:ln w="9525">
                      <a:noFill/>
                      <a:miter lim="800000"/>
                      <a:headEnd/>
                      <a:tailEnd/>
                    </a:ln>
                  </pic:spPr>
                </pic:pic>
              </a:graphicData>
            </a:graphic>
          </wp:inline>
        </w:drawing>
      </w:r>
      <w:r w:rsidRPr="00676797">
        <w:rPr>
          <w:color w:val="000000"/>
          <w:sz w:val="32"/>
          <w:szCs w:val="32"/>
          <w:lang/>
        </w:rPr>
        <w:t> </w:t>
      </w:r>
      <w:r w:rsidRPr="00676797">
        <w:rPr>
          <w:color w:val="000000"/>
          <w:sz w:val="32"/>
          <w:szCs w:val="32"/>
        </w:rPr>
        <w:t xml:space="preserve">- начальный ток коллектора. </w:t>
      </w:r>
    </w:p>
    <w:p w:rsidR="00486661" w:rsidRDefault="00F135C7" w:rsidP="00A55EAB">
      <w:pPr>
        <w:spacing w:line="288" w:lineRule="atLeast"/>
        <w:ind w:firstLine="567"/>
        <w:jc w:val="both"/>
        <w:rPr>
          <w:color w:val="000000"/>
          <w:sz w:val="32"/>
          <w:szCs w:val="32"/>
        </w:rPr>
      </w:pPr>
      <w:r w:rsidRPr="00676797">
        <w:rPr>
          <w:color w:val="000000"/>
          <w:sz w:val="32"/>
          <w:szCs w:val="32"/>
        </w:rPr>
        <w:t>Рассмотрим выходн</w:t>
      </w:r>
      <w:r w:rsidR="00486661">
        <w:rPr>
          <w:color w:val="000000"/>
          <w:sz w:val="32"/>
          <w:szCs w:val="32"/>
        </w:rPr>
        <w:t>ые</w:t>
      </w:r>
      <w:r w:rsidRPr="00676797">
        <w:rPr>
          <w:color w:val="000000"/>
          <w:sz w:val="32"/>
          <w:szCs w:val="32"/>
        </w:rPr>
        <w:t xml:space="preserve"> характеристик</w:t>
      </w:r>
      <w:r w:rsidR="00486661">
        <w:rPr>
          <w:color w:val="000000"/>
          <w:sz w:val="32"/>
          <w:szCs w:val="32"/>
        </w:rPr>
        <w:t xml:space="preserve">и для различных токов </w:t>
      </w:r>
      <w:r w:rsidR="00486661" w:rsidRPr="00AB161B">
        <w:rPr>
          <w:i/>
          <w:color w:val="000000"/>
          <w:sz w:val="32"/>
          <w:szCs w:val="32"/>
          <w:lang w:val="en-US"/>
        </w:rPr>
        <w:t>I</w:t>
      </w:r>
      <w:r w:rsidR="00486661" w:rsidRPr="00AB161B">
        <w:rPr>
          <w:i/>
          <w:color w:val="000000"/>
          <w:sz w:val="32"/>
          <w:szCs w:val="32"/>
          <w:vertAlign w:val="subscript"/>
        </w:rPr>
        <w:t>б</w:t>
      </w:r>
      <w:r w:rsidR="00486661">
        <w:rPr>
          <w:color w:val="000000"/>
          <w:sz w:val="32"/>
          <w:szCs w:val="32"/>
        </w:rPr>
        <w:t>.</w:t>
      </w:r>
    </w:p>
    <w:p w:rsidR="00F135C7" w:rsidRPr="00676797" w:rsidRDefault="00486661" w:rsidP="00A55EAB">
      <w:pPr>
        <w:spacing w:line="288" w:lineRule="atLeast"/>
        <w:ind w:firstLine="567"/>
        <w:jc w:val="both"/>
        <w:rPr>
          <w:color w:val="000000"/>
          <w:sz w:val="32"/>
          <w:szCs w:val="32"/>
        </w:rPr>
      </w:pPr>
      <w:r>
        <w:rPr>
          <w:color w:val="000000"/>
          <w:sz w:val="32"/>
          <w:szCs w:val="32"/>
        </w:rPr>
        <w:t xml:space="preserve">1) </w:t>
      </w:r>
      <w:r w:rsidR="00F135C7" w:rsidRPr="00676797">
        <w:rPr>
          <w:color w:val="000000"/>
          <w:sz w:val="32"/>
          <w:szCs w:val="32"/>
        </w:rPr>
        <w:t>при</w:t>
      </w:r>
      <w:r>
        <w:rPr>
          <w:color w:val="000000"/>
          <w:sz w:val="32"/>
          <w:szCs w:val="32"/>
        </w:rPr>
        <w:t xml:space="preserve"> </w:t>
      </w:r>
      <w:r w:rsidR="00F135C7" w:rsidRPr="00AB161B">
        <w:rPr>
          <w:i/>
          <w:color w:val="000000"/>
          <w:sz w:val="32"/>
          <w:szCs w:val="32"/>
          <w:lang/>
        </w:rPr>
        <w:t>I</w:t>
      </w:r>
      <w:r w:rsidR="00F135C7" w:rsidRPr="00AB161B">
        <w:rPr>
          <w:i/>
          <w:color w:val="000000"/>
          <w:sz w:val="32"/>
          <w:szCs w:val="32"/>
          <w:vertAlign w:val="subscript"/>
        </w:rPr>
        <w:t>б1</w:t>
      </w:r>
      <w:r>
        <w:rPr>
          <w:color w:val="000000"/>
          <w:sz w:val="32"/>
          <w:szCs w:val="32"/>
        </w:rPr>
        <w:t xml:space="preserve"> = 0 </w:t>
      </w:r>
      <w:r w:rsidR="0084551A">
        <w:rPr>
          <w:color w:val="000000"/>
          <w:sz w:val="32"/>
          <w:szCs w:val="32"/>
        </w:rPr>
        <w:t>получаем</w:t>
      </w:r>
      <w:r>
        <w:rPr>
          <w:color w:val="000000"/>
          <w:sz w:val="32"/>
          <w:szCs w:val="32"/>
        </w:rPr>
        <w:t xml:space="preserve">  </w:t>
      </w:r>
      <w:r w:rsidR="00791E97">
        <w:rPr>
          <w:noProof/>
          <w:color w:val="000000"/>
          <w:sz w:val="32"/>
          <w:szCs w:val="32"/>
          <w:vertAlign w:val="subscript"/>
        </w:rPr>
        <w:drawing>
          <wp:inline distT="0" distB="0" distL="0" distR="0">
            <wp:extent cx="1079500" cy="228600"/>
            <wp:effectExtent l="19050" t="0" r="6350" b="0"/>
            <wp:docPr id="54" name="Рисунок 54"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79"/>
                    <pic:cNvPicPr>
                      <a:picLocks noChangeAspect="1" noChangeArrowheads="1"/>
                    </pic:cNvPicPr>
                  </pic:nvPicPr>
                  <pic:blipFill>
                    <a:blip r:embed="rId117" cstate="print"/>
                    <a:srcRect/>
                    <a:stretch>
                      <a:fillRect/>
                    </a:stretch>
                  </pic:blipFill>
                  <pic:spPr bwMode="auto">
                    <a:xfrm>
                      <a:off x="0" y="0"/>
                      <a:ext cx="1079500" cy="228600"/>
                    </a:xfrm>
                    <a:prstGeom prst="rect">
                      <a:avLst/>
                    </a:prstGeom>
                    <a:noFill/>
                    <a:ln w="9525">
                      <a:noFill/>
                      <a:miter lim="800000"/>
                      <a:headEnd/>
                      <a:tailEnd/>
                    </a:ln>
                  </pic:spPr>
                </pic:pic>
              </a:graphicData>
            </a:graphic>
          </wp:inline>
        </w:drawing>
      </w:r>
      <w:r w:rsidR="00F135C7" w:rsidRPr="00676797">
        <w:rPr>
          <w:color w:val="000000"/>
          <w:sz w:val="32"/>
          <w:szCs w:val="32"/>
          <w:lang/>
        </w:rPr>
        <w:t> </w:t>
      </w:r>
      <w:r>
        <w:rPr>
          <w:color w:val="000000"/>
          <w:sz w:val="32"/>
          <w:szCs w:val="32"/>
        </w:rPr>
        <w:t>.</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2) </w:t>
      </w:r>
      <w:r w:rsidRPr="00AB161B">
        <w:rPr>
          <w:i/>
          <w:color w:val="000000"/>
          <w:sz w:val="32"/>
          <w:szCs w:val="32"/>
          <w:lang/>
        </w:rPr>
        <w:t>I</w:t>
      </w:r>
      <w:r w:rsidRPr="00AB161B">
        <w:rPr>
          <w:i/>
          <w:color w:val="000000"/>
          <w:sz w:val="32"/>
          <w:szCs w:val="32"/>
          <w:vertAlign w:val="subscript"/>
        </w:rPr>
        <w:t>б2</w:t>
      </w:r>
      <w:r w:rsidR="0084551A">
        <w:rPr>
          <w:color w:val="000000"/>
          <w:sz w:val="32"/>
          <w:szCs w:val="32"/>
        </w:rPr>
        <w:t xml:space="preserve">&gt; 0 получаем </w:t>
      </w:r>
      <w:r w:rsidR="00791E97">
        <w:rPr>
          <w:noProof/>
          <w:color w:val="000000"/>
          <w:sz w:val="32"/>
          <w:szCs w:val="32"/>
          <w:vertAlign w:val="subscript"/>
        </w:rPr>
        <w:drawing>
          <wp:inline distT="0" distB="0" distL="0" distR="0">
            <wp:extent cx="1536700" cy="241300"/>
            <wp:effectExtent l="19050" t="0" r="0" b="0"/>
            <wp:docPr id="55" name="Рисунок 55"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80"/>
                    <pic:cNvPicPr>
                      <a:picLocks noChangeAspect="1" noChangeArrowheads="1"/>
                    </pic:cNvPicPr>
                  </pic:nvPicPr>
                  <pic:blipFill>
                    <a:blip r:embed="rId118" cstate="print"/>
                    <a:srcRect/>
                    <a:stretch>
                      <a:fillRect/>
                    </a:stretch>
                  </pic:blipFill>
                  <pic:spPr bwMode="auto">
                    <a:xfrm>
                      <a:off x="0" y="0"/>
                      <a:ext cx="1536700" cy="241300"/>
                    </a:xfrm>
                    <a:prstGeom prst="rect">
                      <a:avLst/>
                    </a:prstGeom>
                    <a:noFill/>
                    <a:ln w="9525">
                      <a:noFill/>
                      <a:miter lim="800000"/>
                      <a:headEnd/>
                      <a:tailEnd/>
                    </a:ln>
                  </pic:spPr>
                </pic:pic>
              </a:graphicData>
            </a:graphic>
          </wp:inline>
        </w:drawing>
      </w:r>
      <w:r w:rsidRPr="00676797">
        <w:rPr>
          <w:color w:val="000000"/>
          <w:sz w:val="32"/>
          <w:szCs w:val="32"/>
          <w:lang/>
        </w:rPr>
        <w:t> </w:t>
      </w:r>
      <w:r w:rsidR="0084551A">
        <w:rPr>
          <w:color w:val="000000"/>
          <w:sz w:val="32"/>
          <w:szCs w:val="32"/>
        </w:rPr>
        <w:t>.</w:t>
      </w:r>
      <w:r w:rsidRPr="00676797">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825A4B">
        <w:rPr>
          <w:color w:val="000000"/>
          <w:sz w:val="32"/>
          <w:szCs w:val="32"/>
        </w:rPr>
        <w:t>Вторая выходная характеристика будет смещена вверх относ</w:t>
      </w:r>
      <w:r w:rsidRPr="00825A4B">
        <w:rPr>
          <w:color w:val="000000"/>
          <w:sz w:val="32"/>
          <w:szCs w:val="32"/>
        </w:rPr>
        <w:t>и</w:t>
      </w:r>
      <w:r w:rsidRPr="00825A4B">
        <w:rPr>
          <w:color w:val="000000"/>
          <w:sz w:val="32"/>
          <w:szCs w:val="32"/>
        </w:rPr>
        <w:t xml:space="preserve">тельно первой на величину </w:t>
      </w:r>
      <w:r w:rsidRPr="00AB161B">
        <w:rPr>
          <w:i/>
          <w:color w:val="000000"/>
          <w:sz w:val="32"/>
          <w:szCs w:val="32"/>
          <w:lang/>
        </w:rPr>
        <w:t>bI</w:t>
      </w:r>
      <w:r w:rsidRPr="00AB161B">
        <w:rPr>
          <w:i/>
          <w:color w:val="000000"/>
          <w:sz w:val="32"/>
          <w:szCs w:val="32"/>
          <w:vertAlign w:val="subscript"/>
        </w:rPr>
        <w:t>б2</w:t>
      </w:r>
      <w:r w:rsidRPr="00825A4B">
        <w:rPr>
          <w:color w:val="000000"/>
          <w:sz w:val="32"/>
          <w:szCs w:val="32"/>
        </w:rPr>
        <w:t xml:space="preserve">. Рассмотренные соотношения между </w:t>
      </w:r>
      <w:r w:rsidRPr="00AB161B">
        <w:rPr>
          <w:i/>
          <w:color w:val="000000"/>
          <w:sz w:val="32"/>
          <w:szCs w:val="32"/>
          <w:lang/>
        </w:rPr>
        <w:t>I</w:t>
      </w:r>
      <w:r w:rsidRPr="00AB161B">
        <w:rPr>
          <w:i/>
          <w:color w:val="000000"/>
          <w:sz w:val="32"/>
          <w:szCs w:val="32"/>
          <w:vertAlign w:val="subscript"/>
        </w:rPr>
        <w:t>к</w:t>
      </w:r>
      <w:r w:rsidRPr="00825A4B">
        <w:rPr>
          <w:color w:val="000000"/>
          <w:sz w:val="32"/>
          <w:szCs w:val="32"/>
        </w:rPr>
        <w:t xml:space="preserve"> и </w:t>
      </w:r>
      <w:r w:rsidRPr="00AB161B">
        <w:rPr>
          <w:i/>
          <w:color w:val="000000"/>
          <w:sz w:val="32"/>
          <w:szCs w:val="32"/>
          <w:lang/>
        </w:rPr>
        <w:t>I</w:t>
      </w:r>
      <w:r w:rsidRPr="00AB161B">
        <w:rPr>
          <w:i/>
          <w:color w:val="000000"/>
          <w:sz w:val="32"/>
          <w:szCs w:val="32"/>
          <w:vertAlign w:val="subscript"/>
        </w:rPr>
        <w:t>э</w:t>
      </w:r>
      <w:r w:rsidRPr="00825A4B">
        <w:rPr>
          <w:color w:val="000000"/>
          <w:sz w:val="32"/>
          <w:szCs w:val="32"/>
        </w:rPr>
        <w:t xml:space="preserve"> справедливы для активного режима работы</w:t>
      </w:r>
      <w:r w:rsidR="0084551A" w:rsidRPr="00825A4B">
        <w:rPr>
          <w:color w:val="000000"/>
          <w:sz w:val="32"/>
          <w:szCs w:val="32"/>
        </w:rPr>
        <w:t>:</w:t>
      </w:r>
      <w:r w:rsidRPr="00676797">
        <w:rPr>
          <w:color w:val="000000"/>
          <w:sz w:val="32"/>
          <w:szCs w:val="32"/>
        </w:rPr>
        <w:t xml:space="preserve"> </w:t>
      </w:r>
    </w:p>
    <w:p w:rsidR="00F135C7" w:rsidRPr="00676797" w:rsidRDefault="00791E97" w:rsidP="00A55EAB">
      <w:pPr>
        <w:spacing w:line="288" w:lineRule="atLeast"/>
        <w:ind w:firstLine="567"/>
        <w:jc w:val="both"/>
        <w:rPr>
          <w:color w:val="000000"/>
          <w:sz w:val="32"/>
          <w:szCs w:val="32"/>
        </w:rPr>
      </w:pPr>
      <w:r>
        <w:rPr>
          <w:noProof/>
          <w:color w:val="000000"/>
          <w:sz w:val="32"/>
          <w:szCs w:val="32"/>
          <w:vertAlign w:val="subscript"/>
        </w:rPr>
        <w:drawing>
          <wp:inline distT="0" distB="0" distL="0" distR="0">
            <wp:extent cx="1257300" cy="508000"/>
            <wp:effectExtent l="19050" t="0" r="0" b="0"/>
            <wp:docPr id="56" name="Рисунок 56" descr="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81"/>
                    <pic:cNvPicPr>
                      <a:picLocks noChangeAspect="1" noChangeArrowheads="1"/>
                    </pic:cNvPicPr>
                  </pic:nvPicPr>
                  <pic:blipFill>
                    <a:blip r:embed="rId119" cstate="print"/>
                    <a:srcRect/>
                    <a:stretch>
                      <a:fillRect/>
                    </a:stretch>
                  </pic:blipFill>
                  <pic:spPr bwMode="auto">
                    <a:xfrm>
                      <a:off x="0" y="0"/>
                      <a:ext cx="1257300" cy="508000"/>
                    </a:xfrm>
                    <a:prstGeom prst="rect">
                      <a:avLst/>
                    </a:prstGeom>
                    <a:noFill/>
                    <a:ln w="9525">
                      <a:noFill/>
                      <a:miter lim="800000"/>
                      <a:headEnd/>
                      <a:tailEnd/>
                    </a:ln>
                  </pic:spPr>
                </pic:pic>
              </a:graphicData>
            </a:graphic>
          </wp:inline>
        </w:drawing>
      </w:r>
      <w:r w:rsidR="00F135C7" w:rsidRPr="00676797">
        <w:rPr>
          <w:color w:val="000000"/>
          <w:sz w:val="32"/>
          <w:szCs w:val="32"/>
          <w:lang/>
        </w:rPr>
        <w:t> </w:t>
      </w:r>
      <w:r w:rsidR="00F135C7" w:rsidRPr="00676797">
        <w:rPr>
          <w:color w:val="000000"/>
          <w:sz w:val="32"/>
          <w:szCs w:val="32"/>
        </w:rPr>
        <w:t xml:space="preserve"> </w:t>
      </w:r>
      <w:r w:rsidR="0041469C">
        <w:rPr>
          <w:color w:val="000000"/>
          <w:sz w:val="32"/>
          <w:szCs w:val="32"/>
        </w:rPr>
        <w:t>;</w:t>
      </w:r>
    </w:p>
    <w:p w:rsidR="00F135C7" w:rsidRPr="0084551A" w:rsidRDefault="0084551A" w:rsidP="00A55EAB">
      <w:pPr>
        <w:spacing w:line="288" w:lineRule="atLeast"/>
        <w:ind w:firstLine="567"/>
        <w:jc w:val="both"/>
        <w:rPr>
          <w:color w:val="000000"/>
          <w:sz w:val="32"/>
          <w:szCs w:val="32"/>
        </w:rPr>
      </w:pPr>
      <w:r>
        <w:rPr>
          <w:color w:val="000000"/>
          <w:sz w:val="32"/>
          <w:szCs w:val="32"/>
        </w:rPr>
        <w:t>д</w:t>
      </w:r>
      <w:r w:rsidR="00F135C7" w:rsidRPr="00676797">
        <w:rPr>
          <w:color w:val="000000"/>
          <w:sz w:val="32"/>
          <w:szCs w:val="32"/>
        </w:rPr>
        <w:t>о тех пор, пока</w:t>
      </w:r>
      <w:r>
        <w:rPr>
          <w:color w:val="000000"/>
          <w:sz w:val="32"/>
          <w:szCs w:val="32"/>
        </w:rPr>
        <w:t xml:space="preserve">  </w:t>
      </w:r>
      <w:r w:rsidR="00F135C7" w:rsidRPr="00676797">
        <w:rPr>
          <w:color w:val="000000"/>
          <w:sz w:val="32"/>
          <w:szCs w:val="32"/>
        </w:rPr>
        <w:t xml:space="preserve"> </w:t>
      </w:r>
      <w:r>
        <w:rPr>
          <w:color w:val="000000"/>
          <w:sz w:val="32"/>
          <w:szCs w:val="32"/>
        </w:rPr>
        <w:t xml:space="preserve"> </w:t>
      </w:r>
      <w:r w:rsidR="00791E97">
        <w:rPr>
          <w:noProof/>
          <w:color w:val="000000"/>
          <w:sz w:val="32"/>
          <w:szCs w:val="32"/>
          <w:vertAlign w:val="subscript"/>
        </w:rPr>
        <w:drawing>
          <wp:inline distT="0" distB="0" distL="0" distR="0">
            <wp:extent cx="1739900" cy="571500"/>
            <wp:effectExtent l="19050" t="0" r="0" b="0"/>
            <wp:docPr id="57" name="Рисунок 57"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82"/>
                    <pic:cNvPicPr>
                      <a:picLocks noChangeAspect="1" noChangeArrowheads="1"/>
                    </pic:cNvPicPr>
                  </pic:nvPicPr>
                  <pic:blipFill>
                    <a:blip r:embed="rId120" cstate="print"/>
                    <a:srcRect/>
                    <a:stretch>
                      <a:fillRect/>
                    </a:stretch>
                  </pic:blipFill>
                  <pic:spPr bwMode="auto">
                    <a:xfrm>
                      <a:off x="0" y="0"/>
                      <a:ext cx="1739900" cy="571500"/>
                    </a:xfrm>
                    <a:prstGeom prst="rect">
                      <a:avLst/>
                    </a:prstGeom>
                    <a:noFill/>
                    <a:ln w="9525">
                      <a:noFill/>
                      <a:miter lim="800000"/>
                      <a:headEnd/>
                      <a:tailEnd/>
                    </a:ln>
                  </pic:spPr>
                </pic:pic>
              </a:graphicData>
            </a:graphic>
          </wp:inline>
        </w:drawing>
      </w:r>
      <w:r>
        <w:rPr>
          <w:color w:val="000000"/>
          <w:sz w:val="32"/>
          <w:szCs w:val="32"/>
          <w:vertAlign w:val="subscript"/>
        </w:rPr>
        <w:t xml:space="preserve">  </w:t>
      </w:r>
      <w:r>
        <w:rPr>
          <w:color w:val="000000"/>
          <w:sz w:val="32"/>
          <w:szCs w:val="32"/>
        </w:rPr>
        <w:t>.</w:t>
      </w:r>
    </w:p>
    <w:p w:rsidR="00F135C7" w:rsidRPr="0084551A" w:rsidRDefault="00F135C7" w:rsidP="00A55EAB">
      <w:pPr>
        <w:spacing w:line="288" w:lineRule="atLeast"/>
        <w:ind w:firstLine="567"/>
        <w:jc w:val="both"/>
        <w:rPr>
          <w:color w:val="000000"/>
          <w:sz w:val="32"/>
          <w:szCs w:val="32"/>
        </w:rPr>
      </w:pPr>
      <w:r w:rsidRPr="00676797">
        <w:rPr>
          <w:color w:val="000000"/>
          <w:sz w:val="32"/>
          <w:szCs w:val="32"/>
        </w:rPr>
        <w:t xml:space="preserve">Рассмотренные зависимости между токами справедливы для </w:t>
      </w:r>
      <w:r w:rsidR="00791E97">
        <w:rPr>
          <w:noProof/>
          <w:color w:val="000000"/>
          <w:sz w:val="32"/>
          <w:szCs w:val="32"/>
          <w:vertAlign w:val="subscript"/>
        </w:rPr>
        <w:drawing>
          <wp:inline distT="0" distB="0" distL="0" distR="0">
            <wp:extent cx="901700" cy="266700"/>
            <wp:effectExtent l="19050" t="0" r="0" b="0"/>
            <wp:docPr id="58" name="Рисунок 58"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83"/>
                    <pic:cNvPicPr>
                      <a:picLocks noChangeAspect="1" noChangeArrowheads="1"/>
                    </pic:cNvPicPr>
                  </pic:nvPicPr>
                  <pic:blipFill>
                    <a:blip r:embed="rId121" cstate="print"/>
                    <a:srcRect/>
                    <a:stretch>
                      <a:fillRect/>
                    </a:stretch>
                  </pic:blipFill>
                  <pic:spPr bwMode="auto">
                    <a:xfrm>
                      <a:off x="0" y="0"/>
                      <a:ext cx="901700" cy="266700"/>
                    </a:xfrm>
                    <a:prstGeom prst="rect">
                      <a:avLst/>
                    </a:prstGeom>
                    <a:noFill/>
                    <a:ln w="9525">
                      <a:noFill/>
                      <a:miter lim="800000"/>
                      <a:headEnd/>
                      <a:tailEnd/>
                    </a:ln>
                  </pic:spPr>
                </pic:pic>
              </a:graphicData>
            </a:graphic>
          </wp:inline>
        </w:drawing>
      </w:r>
      <w:r w:rsidR="00791E97">
        <w:rPr>
          <w:noProof/>
          <w:color w:val="000000"/>
          <w:sz w:val="32"/>
          <w:szCs w:val="32"/>
          <w:vertAlign w:val="subscript"/>
        </w:rPr>
        <w:drawing>
          <wp:inline distT="0" distB="0" distL="0" distR="0">
            <wp:extent cx="127000" cy="241300"/>
            <wp:effectExtent l="0" t="0" r="0" b="0"/>
            <wp:docPr id="59" name="Рисунок 59"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84"/>
                    <pic:cNvPicPr>
                      <a:picLocks noChangeAspect="1" noChangeArrowheads="1"/>
                    </pic:cNvPicPr>
                  </pic:nvPicPr>
                  <pic:blipFill>
                    <a:blip r:embed="rId122" cstate="print"/>
                    <a:srcRect/>
                    <a:stretch>
                      <a:fillRect/>
                    </a:stretch>
                  </pic:blipFill>
                  <pic:spPr bwMode="auto">
                    <a:xfrm>
                      <a:off x="0" y="0"/>
                      <a:ext cx="127000" cy="241300"/>
                    </a:xfrm>
                    <a:prstGeom prst="rect">
                      <a:avLst/>
                    </a:prstGeom>
                    <a:noFill/>
                    <a:ln w="9525">
                      <a:noFill/>
                      <a:miter lim="800000"/>
                      <a:headEnd/>
                      <a:tailEnd/>
                    </a:ln>
                  </pic:spPr>
                </pic:pic>
              </a:graphicData>
            </a:graphic>
          </wp:inline>
        </w:drawing>
      </w:r>
      <w:r w:rsidR="0084551A">
        <w:rPr>
          <w:color w:val="000000"/>
          <w:sz w:val="32"/>
          <w:szCs w:val="32"/>
        </w:rPr>
        <w:t>.</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Току </w:t>
      </w:r>
      <w:r w:rsidRPr="0041469C">
        <w:rPr>
          <w:i/>
          <w:color w:val="000000"/>
          <w:sz w:val="32"/>
          <w:szCs w:val="32"/>
          <w:lang/>
        </w:rPr>
        <w:t>I</w:t>
      </w:r>
      <w:r w:rsidRPr="0041469C">
        <w:rPr>
          <w:i/>
          <w:color w:val="000000"/>
          <w:sz w:val="32"/>
          <w:szCs w:val="32"/>
          <w:vertAlign w:val="subscript"/>
        </w:rPr>
        <w:t>б2</w:t>
      </w:r>
      <w:r w:rsidRPr="00676797">
        <w:rPr>
          <w:color w:val="000000"/>
          <w:sz w:val="32"/>
          <w:szCs w:val="32"/>
        </w:rPr>
        <w:t xml:space="preserve"> соответствует определенное напряжение </w:t>
      </w:r>
      <w:r w:rsidRPr="00AB161B">
        <w:rPr>
          <w:i/>
          <w:color w:val="000000"/>
          <w:sz w:val="32"/>
          <w:szCs w:val="32"/>
          <w:lang/>
        </w:rPr>
        <w:t>U</w:t>
      </w:r>
      <w:r w:rsidRPr="00AB161B">
        <w:rPr>
          <w:i/>
          <w:color w:val="000000"/>
          <w:sz w:val="32"/>
          <w:szCs w:val="32"/>
          <w:vertAlign w:val="subscript"/>
        </w:rPr>
        <w:t>бэ2</w:t>
      </w:r>
      <w:r w:rsidRPr="00676797">
        <w:rPr>
          <w:color w:val="000000"/>
          <w:sz w:val="32"/>
          <w:szCs w:val="32"/>
        </w:rPr>
        <w:t xml:space="preserve">. Справа от </w:t>
      </w:r>
      <w:r w:rsidRPr="00AB161B">
        <w:rPr>
          <w:i/>
          <w:color w:val="000000"/>
          <w:sz w:val="32"/>
          <w:szCs w:val="32"/>
          <w:lang/>
        </w:rPr>
        <w:t>U</w:t>
      </w:r>
      <w:r w:rsidRPr="00AB161B">
        <w:rPr>
          <w:i/>
          <w:color w:val="000000"/>
          <w:sz w:val="32"/>
          <w:szCs w:val="32"/>
          <w:vertAlign w:val="subscript"/>
        </w:rPr>
        <w:t>бэ2</w:t>
      </w:r>
      <w:r w:rsidRPr="00676797">
        <w:rPr>
          <w:color w:val="000000"/>
          <w:sz w:val="32"/>
          <w:szCs w:val="32"/>
        </w:rPr>
        <w:t xml:space="preserve"> будут справедливы соотношения для токов. </w:t>
      </w:r>
      <w:r w:rsidRPr="00C212C9">
        <w:rPr>
          <w:color w:val="000000"/>
          <w:sz w:val="32"/>
          <w:szCs w:val="32"/>
        </w:rPr>
        <w:t xml:space="preserve">При </w:t>
      </w:r>
      <w:r w:rsidRPr="0041469C">
        <w:rPr>
          <w:i/>
          <w:color w:val="000000"/>
          <w:sz w:val="32"/>
          <w:szCs w:val="32"/>
          <w:lang/>
        </w:rPr>
        <w:t>U</w:t>
      </w:r>
      <w:r w:rsidRPr="0041469C">
        <w:rPr>
          <w:i/>
          <w:color w:val="000000"/>
          <w:sz w:val="32"/>
          <w:szCs w:val="32"/>
          <w:vertAlign w:val="subscript"/>
        </w:rPr>
        <w:t>кэ</w:t>
      </w:r>
      <w:r w:rsidRPr="0041469C">
        <w:rPr>
          <w:i/>
          <w:color w:val="000000"/>
          <w:sz w:val="32"/>
          <w:szCs w:val="32"/>
        </w:rPr>
        <w:t xml:space="preserve"> </w:t>
      </w:r>
      <w:r w:rsidR="00496185" w:rsidRPr="0041469C">
        <w:rPr>
          <w:i/>
          <w:color w:val="000000"/>
          <w:sz w:val="32"/>
          <w:szCs w:val="32"/>
        </w:rPr>
        <w:t>&gt;</w:t>
      </w:r>
      <w:r w:rsidRPr="0041469C">
        <w:rPr>
          <w:i/>
          <w:color w:val="000000"/>
          <w:sz w:val="32"/>
          <w:szCs w:val="32"/>
        </w:rPr>
        <w:t xml:space="preserve"> </w:t>
      </w:r>
      <w:r w:rsidRPr="0041469C">
        <w:rPr>
          <w:i/>
          <w:color w:val="000000"/>
          <w:sz w:val="32"/>
          <w:szCs w:val="32"/>
          <w:lang/>
        </w:rPr>
        <w:t>U</w:t>
      </w:r>
      <w:r w:rsidRPr="0041469C">
        <w:rPr>
          <w:i/>
          <w:color w:val="000000"/>
          <w:sz w:val="32"/>
          <w:szCs w:val="32"/>
          <w:vertAlign w:val="subscript"/>
        </w:rPr>
        <w:t>бэ</w:t>
      </w:r>
      <w:r w:rsidRPr="00C212C9">
        <w:rPr>
          <w:color w:val="000000"/>
          <w:sz w:val="32"/>
          <w:szCs w:val="32"/>
        </w:rPr>
        <w:t xml:space="preserve"> </w:t>
      </w:r>
      <w:r w:rsidRPr="00676797">
        <w:rPr>
          <w:color w:val="000000"/>
          <w:sz w:val="32"/>
          <w:szCs w:val="32"/>
        </w:rPr>
        <w:t>ко</w:t>
      </w:r>
      <w:r w:rsidRPr="00676797">
        <w:rPr>
          <w:color w:val="000000"/>
          <w:sz w:val="32"/>
          <w:szCs w:val="32"/>
        </w:rPr>
        <w:t>л</w:t>
      </w:r>
      <w:r w:rsidRPr="00676797">
        <w:rPr>
          <w:color w:val="000000"/>
          <w:sz w:val="32"/>
          <w:szCs w:val="32"/>
        </w:rPr>
        <w:t>лекторный переход будет смещаться в прямом направлении, навстр</w:t>
      </w:r>
      <w:r w:rsidRPr="00676797">
        <w:rPr>
          <w:color w:val="000000"/>
          <w:sz w:val="32"/>
          <w:szCs w:val="32"/>
        </w:rPr>
        <w:t>е</w:t>
      </w:r>
      <w:r w:rsidRPr="00676797">
        <w:rPr>
          <w:color w:val="000000"/>
          <w:sz w:val="32"/>
          <w:szCs w:val="32"/>
        </w:rPr>
        <w:t xml:space="preserve">чу основному току </w:t>
      </w:r>
      <w:r w:rsidR="006C356C" w:rsidRPr="006C356C">
        <w:rPr>
          <w:color w:val="000000"/>
          <w:sz w:val="32"/>
          <w:szCs w:val="32"/>
        </w:rPr>
        <w:t>транзистора</w:t>
      </w:r>
      <w:r w:rsidRPr="00676797">
        <w:rPr>
          <w:color w:val="000000"/>
          <w:sz w:val="32"/>
          <w:szCs w:val="32"/>
        </w:rPr>
        <w:t xml:space="preserve"> возникнет прямой ток коллектора, р</w:t>
      </w:r>
      <w:r w:rsidRPr="00676797">
        <w:rPr>
          <w:color w:val="000000"/>
          <w:sz w:val="32"/>
          <w:szCs w:val="32"/>
        </w:rPr>
        <w:t>е</w:t>
      </w:r>
      <w:r w:rsidRPr="00676797">
        <w:rPr>
          <w:color w:val="000000"/>
          <w:sz w:val="32"/>
          <w:szCs w:val="32"/>
        </w:rPr>
        <w:t xml:space="preserve">зультирующий ток будет уменьшаться. Если </w:t>
      </w:r>
      <w:r w:rsidRPr="00AB161B">
        <w:rPr>
          <w:i/>
          <w:color w:val="000000"/>
          <w:sz w:val="32"/>
          <w:szCs w:val="32"/>
          <w:lang/>
        </w:rPr>
        <w:t>U</w:t>
      </w:r>
      <w:r w:rsidRPr="00AB161B">
        <w:rPr>
          <w:i/>
          <w:color w:val="000000"/>
          <w:sz w:val="32"/>
          <w:szCs w:val="32"/>
          <w:vertAlign w:val="subscript"/>
        </w:rPr>
        <w:t>кэ</w:t>
      </w:r>
      <w:r w:rsidRPr="00676797">
        <w:rPr>
          <w:color w:val="000000"/>
          <w:sz w:val="32"/>
          <w:szCs w:val="32"/>
        </w:rPr>
        <w:t xml:space="preserve"> = 0, то входное н</w:t>
      </w:r>
      <w:r w:rsidRPr="00676797">
        <w:rPr>
          <w:color w:val="000000"/>
          <w:sz w:val="32"/>
          <w:szCs w:val="32"/>
        </w:rPr>
        <w:t>а</w:t>
      </w:r>
      <w:r w:rsidRPr="00676797">
        <w:rPr>
          <w:color w:val="000000"/>
          <w:sz w:val="32"/>
          <w:szCs w:val="32"/>
        </w:rPr>
        <w:t xml:space="preserve">пряжение </w:t>
      </w:r>
      <w:r w:rsidRPr="00AB161B">
        <w:rPr>
          <w:i/>
          <w:color w:val="000000"/>
          <w:sz w:val="32"/>
          <w:szCs w:val="32"/>
          <w:lang/>
        </w:rPr>
        <w:t>U</w:t>
      </w:r>
      <w:r w:rsidRPr="00AB161B">
        <w:rPr>
          <w:i/>
          <w:color w:val="000000"/>
          <w:sz w:val="32"/>
          <w:szCs w:val="32"/>
          <w:vertAlign w:val="subscript"/>
        </w:rPr>
        <w:t>бэ</w:t>
      </w:r>
      <w:r w:rsidRPr="00676797">
        <w:rPr>
          <w:color w:val="000000"/>
          <w:sz w:val="32"/>
          <w:szCs w:val="32"/>
        </w:rPr>
        <w:t xml:space="preserve"> будет смещать в прямом направлении эмиттерный п</w:t>
      </w:r>
      <w:r w:rsidRPr="00676797">
        <w:rPr>
          <w:color w:val="000000"/>
          <w:sz w:val="32"/>
          <w:szCs w:val="32"/>
        </w:rPr>
        <w:t>е</w:t>
      </w:r>
      <w:r w:rsidRPr="00676797">
        <w:rPr>
          <w:color w:val="000000"/>
          <w:sz w:val="32"/>
          <w:szCs w:val="32"/>
        </w:rPr>
        <w:t>реход</w:t>
      </w:r>
      <w:r w:rsidR="0041469C">
        <w:rPr>
          <w:color w:val="000000"/>
          <w:sz w:val="32"/>
          <w:szCs w:val="32"/>
        </w:rPr>
        <w:t>,</w:t>
      </w:r>
      <w:r w:rsidRPr="00676797">
        <w:rPr>
          <w:color w:val="000000"/>
          <w:sz w:val="32"/>
          <w:szCs w:val="32"/>
        </w:rPr>
        <w:t xml:space="preserve"> и в то же время оно будет приложено к коллекторному пер</w:t>
      </w:r>
      <w:r w:rsidRPr="00676797">
        <w:rPr>
          <w:color w:val="000000"/>
          <w:sz w:val="32"/>
          <w:szCs w:val="32"/>
        </w:rPr>
        <w:t>е</w:t>
      </w:r>
      <w:r w:rsidRPr="00676797">
        <w:rPr>
          <w:color w:val="000000"/>
          <w:sz w:val="32"/>
          <w:szCs w:val="32"/>
        </w:rPr>
        <w:t>ходу и смещать его в прямом направлении. В результате токи эмитт</w:t>
      </w:r>
      <w:r w:rsidRPr="00676797">
        <w:rPr>
          <w:color w:val="000000"/>
          <w:sz w:val="32"/>
          <w:szCs w:val="32"/>
        </w:rPr>
        <w:t>е</w:t>
      </w:r>
      <w:r w:rsidRPr="00676797">
        <w:rPr>
          <w:color w:val="000000"/>
          <w:sz w:val="32"/>
          <w:szCs w:val="32"/>
        </w:rPr>
        <w:t>ра и коллектора будут направлены навстречу</w:t>
      </w:r>
      <w:r w:rsidR="00496185">
        <w:rPr>
          <w:color w:val="000000"/>
          <w:sz w:val="32"/>
          <w:szCs w:val="32"/>
        </w:rPr>
        <w:t>,</w:t>
      </w:r>
      <w:r w:rsidRPr="00676797">
        <w:rPr>
          <w:color w:val="000000"/>
          <w:sz w:val="32"/>
          <w:szCs w:val="32"/>
        </w:rPr>
        <w:t xml:space="preserve"> и результирующий ток будет близок к нулю, то есть в схеме с ОЭ будем считать, что выхо</w:t>
      </w:r>
      <w:r w:rsidRPr="00676797">
        <w:rPr>
          <w:color w:val="000000"/>
          <w:sz w:val="32"/>
          <w:szCs w:val="32"/>
        </w:rPr>
        <w:t>д</w:t>
      </w:r>
      <w:r w:rsidRPr="00676797">
        <w:rPr>
          <w:color w:val="000000"/>
          <w:sz w:val="32"/>
          <w:szCs w:val="32"/>
        </w:rPr>
        <w:t>ные характеристики проходят через начало координат. Заштрихова</w:t>
      </w:r>
      <w:r w:rsidRPr="00676797">
        <w:rPr>
          <w:color w:val="000000"/>
          <w:sz w:val="32"/>
          <w:szCs w:val="32"/>
        </w:rPr>
        <w:t>н</w:t>
      </w:r>
      <w:r w:rsidRPr="00676797">
        <w:rPr>
          <w:color w:val="000000"/>
          <w:sz w:val="32"/>
          <w:szCs w:val="32"/>
        </w:rPr>
        <w:lastRenderedPageBreak/>
        <w:t>ная область соответствует смещению в прямом направлении как в эмиттерном, так и в коллекторном переходе. Такой режим работы н</w:t>
      </w:r>
      <w:r w:rsidRPr="00676797">
        <w:rPr>
          <w:color w:val="000000"/>
          <w:sz w:val="32"/>
          <w:szCs w:val="32"/>
        </w:rPr>
        <w:t>а</w:t>
      </w:r>
      <w:r w:rsidRPr="00676797">
        <w:rPr>
          <w:color w:val="000000"/>
          <w:sz w:val="32"/>
          <w:szCs w:val="32"/>
        </w:rPr>
        <w:t>зывают режимом н</w:t>
      </w:r>
      <w:r w:rsidRPr="00676797">
        <w:rPr>
          <w:color w:val="000000"/>
          <w:sz w:val="32"/>
          <w:szCs w:val="32"/>
        </w:rPr>
        <w:t>а</w:t>
      </w:r>
      <w:r w:rsidRPr="00676797">
        <w:rPr>
          <w:color w:val="000000"/>
          <w:sz w:val="32"/>
          <w:szCs w:val="32"/>
        </w:rPr>
        <w:t xml:space="preserve">сыщения. </w:t>
      </w:r>
    </w:p>
    <w:p w:rsidR="00F135C7" w:rsidRPr="007C6DD3" w:rsidRDefault="007C6DD3" w:rsidP="00A55EAB">
      <w:pPr>
        <w:spacing w:line="288" w:lineRule="atLeast"/>
        <w:ind w:firstLine="567"/>
        <w:jc w:val="both"/>
        <w:rPr>
          <w:color w:val="000000"/>
          <w:sz w:val="32"/>
          <w:szCs w:val="32"/>
        </w:rPr>
      </w:pPr>
      <w:r>
        <w:rPr>
          <w:color w:val="000000"/>
          <w:sz w:val="32"/>
          <w:szCs w:val="32"/>
        </w:rPr>
        <w:t xml:space="preserve">                                  </w:t>
      </w:r>
      <w:r w:rsidRPr="007C6DD3">
        <w:rPr>
          <w:color w:val="000000"/>
          <w:sz w:val="32"/>
          <w:szCs w:val="32"/>
        </w:rPr>
        <w:t xml:space="preserve">     </w:t>
      </w:r>
      <w:r w:rsidR="00791E97">
        <w:rPr>
          <w:noProof/>
          <w:color w:val="000000"/>
          <w:sz w:val="32"/>
          <w:szCs w:val="32"/>
          <w:vertAlign w:val="subscript"/>
        </w:rPr>
        <w:drawing>
          <wp:inline distT="0" distB="0" distL="0" distR="0">
            <wp:extent cx="774700" cy="241300"/>
            <wp:effectExtent l="19050" t="0" r="6350" b="0"/>
            <wp:docPr id="60" name="Рисунок 60"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85"/>
                    <pic:cNvPicPr>
                      <a:picLocks noChangeAspect="1" noChangeArrowheads="1"/>
                    </pic:cNvPicPr>
                  </pic:nvPicPr>
                  <pic:blipFill>
                    <a:blip r:embed="rId123" cstate="print"/>
                    <a:srcRect/>
                    <a:stretch>
                      <a:fillRect/>
                    </a:stretch>
                  </pic:blipFill>
                  <pic:spPr bwMode="auto">
                    <a:xfrm>
                      <a:off x="0" y="0"/>
                      <a:ext cx="774700" cy="241300"/>
                    </a:xfrm>
                    <a:prstGeom prst="rect">
                      <a:avLst/>
                    </a:prstGeom>
                    <a:noFill/>
                    <a:ln w="9525">
                      <a:noFill/>
                      <a:miter lim="800000"/>
                      <a:headEnd/>
                      <a:tailEnd/>
                    </a:ln>
                  </pic:spPr>
                </pic:pic>
              </a:graphicData>
            </a:graphic>
          </wp:inline>
        </w:drawing>
      </w:r>
      <w:r w:rsidR="00F135C7" w:rsidRPr="00676797">
        <w:rPr>
          <w:color w:val="000000"/>
          <w:sz w:val="32"/>
          <w:szCs w:val="32"/>
        </w:rPr>
        <w:t xml:space="preserve">; </w:t>
      </w:r>
      <w:r w:rsidR="00791E97">
        <w:rPr>
          <w:noProof/>
          <w:color w:val="000000"/>
          <w:sz w:val="32"/>
          <w:szCs w:val="32"/>
          <w:vertAlign w:val="subscript"/>
        </w:rPr>
        <w:drawing>
          <wp:inline distT="0" distB="0" distL="0" distR="0">
            <wp:extent cx="571500" cy="241300"/>
            <wp:effectExtent l="19050" t="0" r="0" b="0"/>
            <wp:docPr id="61" name="Рисунок 61"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86"/>
                    <pic:cNvPicPr>
                      <a:picLocks noChangeAspect="1" noChangeArrowheads="1"/>
                    </pic:cNvPicPr>
                  </pic:nvPicPr>
                  <pic:blipFill>
                    <a:blip r:embed="rId124" cstate="print"/>
                    <a:srcRect/>
                    <a:stretch>
                      <a:fillRect/>
                    </a:stretch>
                  </pic:blipFill>
                  <pic:spPr bwMode="auto">
                    <a:xfrm>
                      <a:off x="0" y="0"/>
                      <a:ext cx="571500" cy="241300"/>
                    </a:xfrm>
                    <a:prstGeom prst="rect">
                      <a:avLst/>
                    </a:prstGeom>
                    <a:noFill/>
                    <a:ln w="9525">
                      <a:noFill/>
                      <a:miter lim="800000"/>
                      <a:headEnd/>
                      <a:tailEnd/>
                    </a:ln>
                  </pic:spPr>
                </pic:pic>
              </a:graphicData>
            </a:graphic>
          </wp:inline>
        </w:drawing>
      </w:r>
      <w:r w:rsidRPr="007C6DD3">
        <w:rPr>
          <w:color w:val="000000"/>
          <w:sz w:val="32"/>
          <w:szCs w:val="32"/>
        </w:rPr>
        <w:t xml:space="preserve"> </w:t>
      </w:r>
      <w:r>
        <w:rPr>
          <w:color w:val="000000"/>
          <w:sz w:val="32"/>
          <w:szCs w:val="32"/>
        </w:rPr>
        <w:t>.</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Выходные характеристики для схемы с ОЭ проходят менее гор</w:t>
      </w:r>
      <w:r w:rsidRPr="00676797">
        <w:rPr>
          <w:color w:val="000000"/>
          <w:sz w:val="32"/>
          <w:szCs w:val="32"/>
        </w:rPr>
        <w:t>и</w:t>
      </w:r>
      <w:r w:rsidRPr="00676797">
        <w:rPr>
          <w:color w:val="000000"/>
          <w:sz w:val="32"/>
          <w:szCs w:val="32"/>
        </w:rPr>
        <w:t>зонтально, чем для схемы с общей б</w:t>
      </w:r>
      <w:r w:rsidRPr="00676797">
        <w:rPr>
          <w:color w:val="000000"/>
          <w:sz w:val="32"/>
          <w:szCs w:val="32"/>
        </w:rPr>
        <w:t>а</w:t>
      </w:r>
      <w:r w:rsidRPr="00676797">
        <w:rPr>
          <w:color w:val="000000"/>
          <w:sz w:val="32"/>
          <w:szCs w:val="32"/>
        </w:rPr>
        <w:t xml:space="preserve">зой. </w:t>
      </w:r>
    </w:p>
    <w:p w:rsidR="00F135C7" w:rsidRPr="007C6DD3" w:rsidRDefault="00791E97" w:rsidP="00A55EAB">
      <w:pPr>
        <w:spacing w:line="288" w:lineRule="atLeast"/>
        <w:jc w:val="both"/>
        <w:rPr>
          <w:color w:val="000000"/>
          <w:sz w:val="32"/>
          <w:szCs w:val="32"/>
        </w:rPr>
      </w:pPr>
      <w:r>
        <w:rPr>
          <w:noProof/>
          <w:color w:val="000000"/>
          <w:sz w:val="32"/>
          <w:szCs w:val="32"/>
        </w:rPr>
        <w:drawing>
          <wp:anchor distT="0" distB="0" distL="114300" distR="114300" simplePos="0" relativeHeight="251589632" behindDoc="0" locked="0" layoutInCell="1" allowOverlap="1">
            <wp:simplePos x="0" y="0"/>
            <wp:positionH relativeFrom="column">
              <wp:posOffset>2286000</wp:posOffset>
            </wp:positionH>
            <wp:positionV relativeFrom="paragraph">
              <wp:posOffset>124460</wp:posOffset>
            </wp:positionV>
            <wp:extent cx="1209040" cy="497840"/>
            <wp:effectExtent l="0" t="0" r="0" b="0"/>
            <wp:wrapSquare wrapText="right"/>
            <wp:docPr id="86" name="Рисунок 86" descr="http://www.drozdorom.ru/image/drozdorom.ru/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rozdorom.ru/image/drozdorom.ru/image187.gif"/>
                    <pic:cNvPicPr>
                      <a:picLocks noChangeAspect="1" noChangeArrowheads="1"/>
                    </pic:cNvPicPr>
                  </pic:nvPicPr>
                  <pic:blipFill>
                    <a:blip r:embed="rId125" r:link="rId126" cstate="print"/>
                    <a:srcRect/>
                    <a:stretch>
                      <a:fillRect/>
                    </a:stretch>
                  </pic:blipFill>
                  <pic:spPr bwMode="auto">
                    <a:xfrm>
                      <a:off x="0" y="0"/>
                      <a:ext cx="1209040" cy="497840"/>
                    </a:xfrm>
                    <a:prstGeom prst="rect">
                      <a:avLst/>
                    </a:prstGeom>
                    <a:noFill/>
                    <a:ln w="9525">
                      <a:noFill/>
                      <a:miter lim="800000"/>
                      <a:headEnd/>
                      <a:tailEnd/>
                    </a:ln>
                  </pic:spPr>
                </pic:pic>
              </a:graphicData>
            </a:graphic>
          </wp:anchor>
        </w:drawing>
      </w:r>
      <w:r w:rsidR="007C6DD3">
        <w:rPr>
          <w:color w:val="000000"/>
          <w:sz w:val="32"/>
          <w:szCs w:val="32"/>
        </w:rPr>
        <w:t xml:space="preserve">   </w:t>
      </w:r>
      <w:r w:rsidR="007C6DD3">
        <w:rPr>
          <w:color w:val="000000"/>
          <w:sz w:val="32"/>
          <w:szCs w:val="32"/>
          <w:vertAlign w:val="subscript"/>
        </w:rPr>
        <w:t xml:space="preserve"> </w:t>
      </w:r>
    </w:p>
    <w:p w:rsidR="007C6DD3" w:rsidRPr="007C6DD3" w:rsidRDefault="0041469C" w:rsidP="00A55EAB">
      <w:pPr>
        <w:jc w:val="both"/>
      </w:pPr>
      <w:r>
        <w:t>.</w:t>
      </w:r>
    </w:p>
    <w:p w:rsidR="00496185" w:rsidRDefault="00496185" w:rsidP="00A55EAB">
      <w:pPr>
        <w:spacing w:line="288" w:lineRule="atLeast"/>
        <w:ind w:firstLine="567"/>
        <w:jc w:val="both"/>
        <w:rPr>
          <w:color w:val="000000"/>
          <w:sz w:val="32"/>
          <w:szCs w:val="32"/>
        </w:rPr>
      </w:pPr>
    </w:p>
    <w:p w:rsidR="00F135C7" w:rsidRDefault="009A075B" w:rsidP="00A55EAB">
      <w:pPr>
        <w:spacing w:line="288" w:lineRule="atLeast"/>
        <w:ind w:firstLine="567"/>
        <w:jc w:val="both"/>
        <w:rPr>
          <w:color w:val="000000"/>
          <w:sz w:val="32"/>
          <w:szCs w:val="32"/>
        </w:rPr>
      </w:pPr>
      <w:r>
        <w:rPr>
          <w:color w:val="000000"/>
          <w:sz w:val="32"/>
          <w:szCs w:val="32"/>
        </w:rPr>
        <w:t xml:space="preserve">Для схемы с </w:t>
      </w:r>
      <w:r w:rsidR="00F135C7" w:rsidRPr="00676797">
        <w:rPr>
          <w:color w:val="000000"/>
          <w:sz w:val="32"/>
          <w:szCs w:val="32"/>
        </w:rPr>
        <w:t>общим эмиттером</w:t>
      </w:r>
      <w:r>
        <w:rPr>
          <w:color w:val="000000"/>
          <w:sz w:val="32"/>
          <w:szCs w:val="32"/>
        </w:rPr>
        <w:t xml:space="preserve"> имеем</w:t>
      </w:r>
      <w:r w:rsidR="00F135C7" w:rsidRPr="00676797">
        <w:rPr>
          <w:color w:val="000000"/>
          <w:sz w:val="32"/>
          <w:szCs w:val="32"/>
        </w:rPr>
        <w:t xml:space="preserve">: </w:t>
      </w:r>
    </w:p>
    <w:p w:rsidR="00AF28E9" w:rsidRDefault="00AF28E9" w:rsidP="00A55EAB">
      <w:pPr>
        <w:spacing w:line="288" w:lineRule="atLeast"/>
        <w:ind w:firstLine="567"/>
        <w:jc w:val="both"/>
        <w:rPr>
          <w:color w:val="000000"/>
          <w:sz w:val="32"/>
          <w:szCs w:val="32"/>
        </w:rPr>
      </w:pPr>
      <w:r>
        <w:rPr>
          <w:color w:val="000000"/>
          <w:sz w:val="32"/>
          <w:szCs w:val="32"/>
        </w:rPr>
        <w:t xml:space="preserve">                            </w:t>
      </w:r>
      <w:r w:rsidR="00AE68E2" w:rsidRPr="00AE68E2">
        <w:rPr>
          <w:color w:val="000000"/>
          <w:position w:val="-12"/>
          <w:sz w:val="32"/>
          <w:szCs w:val="32"/>
        </w:rPr>
        <w:object w:dxaOrig="1200" w:dyaOrig="360">
          <v:shape id="_x0000_i1046" type="#_x0000_t75" style="width:60pt;height:18pt" o:ole="">
            <v:imagedata r:id="rId127" o:title=""/>
          </v:shape>
          <o:OLEObject Type="Embed" ProgID="Equation.3" ShapeID="_x0000_i1046" DrawAspect="Content" ObjectID="_1547534719" r:id="rId128"/>
        </w:object>
      </w:r>
      <w:r w:rsidR="00D41F6B">
        <w:rPr>
          <w:color w:val="000000"/>
          <w:sz w:val="32"/>
          <w:szCs w:val="32"/>
        </w:rPr>
        <w:t>;</w:t>
      </w:r>
    </w:p>
    <w:p w:rsidR="00AF28E9" w:rsidRDefault="00AF28E9" w:rsidP="00A55EAB">
      <w:pPr>
        <w:spacing w:line="288" w:lineRule="atLeast"/>
        <w:ind w:firstLine="567"/>
        <w:jc w:val="both"/>
        <w:rPr>
          <w:color w:val="000000"/>
          <w:sz w:val="32"/>
          <w:szCs w:val="32"/>
        </w:rPr>
      </w:pPr>
      <w:r>
        <w:rPr>
          <w:color w:val="000000"/>
          <w:sz w:val="32"/>
          <w:szCs w:val="32"/>
        </w:rPr>
        <w:t xml:space="preserve">                          </w:t>
      </w:r>
      <w:r w:rsidR="00AE68E2" w:rsidRPr="00AF28E9">
        <w:rPr>
          <w:color w:val="000000"/>
          <w:position w:val="-30"/>
          <w:sz w:val="32"/>
          <w:szCs w:val="32"/>
        </w:rPr>
        <w:object w:dxaOrig="3260" w:dyaOrig="700">
          <v:shape id="_x0000_i1047" type="#_x0000_t75" style="width:163pt;height:35pt" o:ole="">
            <v:imagedata r:id="rId129" o:title=""/>
          </v:shape>
          <o:OLEObject Type="Embed" ProgID="Equation.3" ShapeID="_x0000_i1047" DrawAspect="Content" ObjectID="_1547534720" r:id="rId130"/>
        </w:object>
      </w:r>
      <w:r w:rsidR="00D41F6B">
        <w:rPr>
          <w:color w:val="000000"/>
          <w:sz w:val="32"/>
          <w:szCs w:val="32"/>
        </w:rPr>
        <w:t xml:space="preserve"> ;</w:t>
      </w:r>
    </w:p>
    <w:p w:rsidR="00AE68E2" w:rsidRDefault="00AE68E2" w:rsidP="00A55EAB">
      <w:pPr>
        <w:spacing w:line="288" w:lineRule="atLeast"/>
        <w:ind w:firstLine="567"/>
        <w:jc w:val="both"/>
        <w:rPr>
          <w:color w:val="000000"/>
          <w:sz w:val="32"/>
          <w:szCs w:val="32"/>
        </w:rPr>
      </w:pPr>
      <w:r>
        <w:rPr>
          <w:color w:val="000000"/>
          <w:sz w:val="32"/>
          <w:szCs w:val="32"/>
        </w:rPr>
        <w:t xml:space="preserve">                         </w:t>
      </w:r>
      <w:r w:rsidRPr="00AE68E2">
        <w:rPr>
          <w:color w:val="000000"/>
          <w:position w:val="-30"/>
          <w:sz w:val="32"/>
          <w:szCs w:val="32"/>
        </w:rPr>
        <w:object w:dxaOrig="3400" w:dyaOrig="700">
          <v:shape id="_x0000_i1048" type="#_x0000_t75" style="width:170pt;height:35pt" o:ole="">
            <v:imagedata r:id="rId131" o:title=""/>
          </v:shape>
          <o:OLEObject Type="Embed" ProgID="Equation.3" ShapeID="_x0000_i1048" DrawAspect="Content" ObjectID="_1547534721" r:id="rId132"/>
        </w:object>
      </w:r>
      <w:r w:rsidR="00D41F6B">
        <w:rPr>
          <w:color w:val="000000"/>
          <w:sz w:val="32"/>
          <w:szCs w:val="32"/>
        </w:rPr>
        <w:t xml:space="preserve"> ;</w:t>
      </w:r>
    </w:p>
    <w:p w:rsidR="00AE68E2" w:rsidRDefault="00AE68E2" w:rsidP="00A55EAB">
      <w:pPr>
        <w:spacing w:line="288" w:lineRule="atLeast"/>
        <w:ind w:firstLine="567"/>
        <w:jc w:val="both"/>
        <w:rPr>
          <w:color w:val="000000"/>
          <w:sz w:val="32"/>
          <w:szCs w:val="32"/>
        </w:rPr>
      </w:pPr>
      <w:r>
        <w:rPr>
          <w:color w:val="000000"/>
          <w:sz w:val="32"/>
          <w:szCs w:val="32"/>
        </w:rPr>
        <w:t xml:space="preserve">                         </w:t>
      </w:r>
      <w:r w:rsidR="00D41F6B" w:rsidRPr="00AE68E2">
        <w:rPr>
          <w:color w:val="000000"/>
          <w:position w:val="-30"/>
          <w:sz w:val="32"/>
          <w:szCs w:val="32"/>
        </w:rPr>
        <w:object w:dxaOrig="2720" w:dyaOrig="700">
          <v:shape id="_x0000_i1049" type="#_x0000_t75" style="width:136pt;height:35pt" o:ole="">
            <v:imagedata r:id="rId133" o:title=""/>
          </v:shape>
          <o:OLEObject Type="Embed" ProgID="Equation.3" ShapeID="_x0000_i1049" DrawAspect="Content" ObjectID="_1547534722" r:id="rId134"/>
        </w:object>
      </w:r>
      <w:r w:rsidR="00D41F6B">
        <w:rPr>
          <w:color w:val="000000"/>
          <w:sz w:val="32"/>
          <w:szCs w:val="32"/>
        </w:rPr>
        <w:t xml:space="preserve"> ;</w:t>
      </w:r>
    </w:p>
    <w:p w:rsidR="00AE68E2" w:rsidRPr="003872A4" w:rsidRDefault="00AE68E2" w:rsidP="00A55EAB">
      <w:pPr>
        <w:spacing w:line="288" w:lineRule="atLeast"/>
        <w:ind w:firstLine="567"/>
        <w:jc w:val="both"/>
        <w:rPr>
          <w:color w:val="000000"/>
          <w:sz w:val="32"/>
          <w:szCs w:val="32"/>
        </w:rPr>
      </w:pPr>
      <w:r>
        <w:rPr>
          <w:color w:val="000000"/>
          <w:sz w:val="32"/>
          <w:szCs w:val="32"/>
        </w:rPr>
        <w:t xml:space="preserve">                     </w:t>
      </w:r>
      <w:r w:rsidR="00B0296D">
        <w:rPr>
          <w:color w:val="000000"/>
          <w:sz w:val="32"/>
          <w:szCs w:val="32"/>
        </w:rPr>
        <w:t xml:space="preserve">              </w:t>
      </w:r>
      <w:r>
        <w:rPr>
          <w:color w:val="000000"/>
          <w:sz w:val="32"/>
          <w:szCs w:val="32"/>
        </w:rPr>
        <w:t xml:space="preserve">    </w:t>
      </w:r>
      <w:r w:rsidR="00D41F6B" w:rsidRPr="00D41F6B">
        <w:rPr>
          <w:color w:val="000000"/>
          <w:position w:val="-12"/>
          <w:sz w:val="32"/>
          <w:szCs w:val="32"/>
        </w:rPr>
        <w:object w:dxaOrig="980" w:dyaOrig="360">
          <v:shape id="_x0000_i1050" type="#_x0000_t75" style="width:49pt;height:18pt" o:ole="">
            <v:imagedata r:id="rId135" o:title=""/>
          </v:shape>
          <o:OLEObject Type="Embed" ProgID="Equation.3" ShapeID="_x0000_i1050" DrawAspect="Content" ObjectID="_1547534723" r:id="rId136"/>
        </w:object>
      </w:r>
      <w:r w:rsidR="00D41F6B">
        <w:rPr>
          <w:color w:val="000000"/>
          <w:sz w:val="32"/>
          <w:szCs w:val="32"/>
        </w:rPr>
        <w:t xml:space="preserve"> ;</w:t>
      </w:r>
    </w:p>
    <w:p w:rsidR="00D41F6B" w:rsidRPr="00D41F6B" w:rsidRDefault="00D41F6B" w:rsidP="00A55EAB">
      <w:pPr>
        <w:spacing w:line="288" w:lineRule="atLeast"/>
        <w:ind w:firstLine="567"/>
        <w:jc w:val="both"/>
        <w:rPr>
          <w:color w:val="000000"/>
          <w:sz w:val="32"/>
          <w:szCs w:val="32"/>
        </w:rPr>
      </w:pPr>
      <w:r w:rsidRPr="00D41F6B">
        <w:rPr>
          <w:color w:val="000000"/>
          <w:sz w:val="32"/>
          <w:szCs w:val="32"/>
        </w:rPr>
        <w:t xml:space="preserve">                       </w:t>
      </w:r>
      <w:r w:rsidR="00B0296D">
        <w:rPr>
          <w:color w:val="000000"/>
          <w:sz w:val="32"/>
          <w:szCs w:val="32"/>
        </w:rPr>
        <w:t xml:space="preserve">              </w:t>
      </w:r>
      <w:r w:rsidRPr="00D41F6B">
        <w:rPr>
          <w:color w:val="000000"/>
          <w:sz w:val="32"/>
          <w:szCs w:val="32"/>
        </w:rPr>
        <w:t xml:space="preserve">  </w:t>
      </w:r>
      <w:r w:rsidRPr="00D41F6B">
        <w:rPr>
          <w:color w:val="000000"/>
          <w:position w:val="-28"/>
          <w:sz w:val="32"/>
          <w:szCs w:val="32"/>
          <w:lang w:val="en-US"/>
        </w:rPr>
        <w:object w:dxaOrig="1100" w:dyaOrig="680">
          <v:shape id="_x0000_i1051" type="#_x0000_t75" style="width:55pt;height:34pt" o:ole="">
            <v:imagedata r:id="rId137" o:title=""/>
          </v:shape>
          <o:OLEObject Type="Embed" ProgID="Equation.3" ShapeID="_x0000_i1051" DrawAspect="Content" ObjectID="_1547534724" r:id="rId138"/>
        </w:object>
      </w:r>
      <w:r w:rsidRPr="00D41F6B">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Выходное дифференциальное сопротивление для схемы с ОЭ в </w:t>
      </w:r>
    </w:p>
    <w:p w:rsidR="00F135C7" w:rsidRPr="00676797" w:rsidRDefault="00F135C7" w:rsidP="00A55EAB">
      <w:pPr>
        <w:spacing w:line="288" w:lineRule="atLeast"/>
        <w:jc w:val="both"/>
        <w:rPr>
          <w:color w:val="000000"/>
          <w:sz w:val="32"/>
          <w:szCs w:val="32"/>
        </w:rPr>
      </w:pPr>
      <w:r w:rsidRPr="00676797">
        <w:rPr>
          <w:color w:val="000000"/>
          <w:sz w:val="32"/>
          <w:szCs w:val="32"/>
        </w:rPr>
        <w:t>(1+</w:t>
      </w:r>
      <w:r w:rsidRPr="00AB161B">
        <w:rPr>
          <w:i/>
          <w:color w:val="000000"/>
          <w:sz w:val="32"/>
          <w:szCs w:val="32"/>
          <w:lang/>
        </w:rPr>
        <w:t>b</w:t>
      </w:r>
      <w:r w:rsidRPr="00676797">
        <w:rPr>
          <w:color w:val="000000"/>
          <w:sz w:val="32"/>
          <w:szCs w:val="32"/>
        </w:rPr>
        <w:t xml:space="preserve">) раз меньше, чем для схемы с ОБ. Для реальных </w:t>
      </w:r>
      <w:r w:rsidRPr="008103C8">
        <w:rPr>
          <w:color w:val="000000"/>
          <w:sz w:val="32"/>
          <w:szCs w:val="32"/>
        </w:rPr>
        <w:t>транзист</w:t>
      </w:r>
      <w:r w:rsidRPr="008103C8">
        <w:rPr>
          <w:color w:val="000000"/>
          <w:sz w:val="32"/>
          <w:szCs w:val="32"/>
        </w:rPr>
        <w:t>о</w:t>
      </w:r>
      <w:r w:rsidRPr="008103C8">
        <w:rPr>
          <w:color w:val="000000"/>
          <w:sz w:val="32"/>
          <w:szCs w:val="32"/>
        </w:rPr>
        <w:t xml:space="preserve">ров </w:t>
      </w:r>
      <w:r w:rsidRPr="008103C8">
        <w:rPr>
          <w:i/>
          <w:color w:val="000000"/>
          <w:sz w:val="32"/>
          <w:szCs w:val="32"/>
          <w:lang/>
        </w:rPr>
        <w:t>r</w:t>
      </w:r>
      <w:r w:rsidRPr="008103C8">
        <w:rPr>
          <w:i/>
          <w:color w:val="000000"/>
          <w:sz w:val="32"/>
          <w:szCs w:val="32"/>
          <w:vertAlign w:val="subscript"/>
        </w:rPr>
        <w:t>кэ</w:t>
      </w:r>
      <w:r w:rsidRPr="008103C8">
        <w:rPr>
          <w:color w:val="000000"/>
          <w:sz w:val="32"/>
          <w:szCs w:val="32"/>
        </w:rPr>
        <w:t xml:space="preserve"> </w:t>
      </w:r>
      <w:r w:rsidR="008103C8" w:rsidRPr="008103C8">
        <w:rPr>
          <w:color w:val="000000"/>
          <w:sz w:val="32"/>
          <w:szCs w:val="32"/>
        </w:rPr>
        <w:t xml:space="preserve"> порядка </w:t>
      </w:r>
      <w:r w:rsidRPr="008103C8">
        <w:rPr>
          <w:color w:val="000000"/>
          <w:sz w:val="32"/>
          <w:szCs w:val="32"/>
        </w:rPr>
        <w:t>100 кОм.</w:t>
      </w:r>
      <w:r w:rsidRPr="00676797">
        <w:rPr>
          <w:color w:val="000000"/>
          <w:sz w:val="32"/>
          <w:szCs w:val="32"/>
        </w:rPr>
        <w:t xml:space="preserve"> </w:t>
      </w:r>
    </w:p>
    <w:p w:rsidR="00B429DD" w:rsidRPr="00676797" w:rsidRDefault="00791E97" w:rsidP="00A55EAB">
      <w:pPr>
        <w:spacing w:line="288" w:lineRule="atLeast"/>
        <w:ind w:firstLine="567"/>
        <w:jc w:val="both"/>
        <w:rPr>
          <w:color w:val="000000"/>
          <w:sz w:val="32"/>
          <w:szCs w:val="32"/>
        </w:rPr>
      </w:pPr>
      <w:r>
        <w:rPr>
          <w:noProof/>
        </w:rPr>
        <w:drawing>
          <wp:anchor distT="0" distB="0" distL="114300" distR="114300" simplePos="0" relativeHeight="251583488" behindDoc="1" locked="0" layoutInCell="1" allowOverlap="1">
            <wp:simplePos x="0" y="0"/>
            <wp:positionH relativeFrom="column">
              <wp:align>right</wp:align>
            </wp:positionH>
            <wp:positionV relativeFrom="paragraph">
              <wp:posOffset>828675</wp:posOffset>
            </wp:positionV>
            <wp:extent cx="2509520" cy="1645920"/>
            <wp:effectExtent l="19050" t="0" r="5080" b="0"/>
            <wp:wrapTight wrapText="bothSides">
              <wp:wrapPolygon edited="0">
                <wp:start x="-164" y="0"/>
                <wp:lineTo x="-164" y="21250"/>
                <wp:lineTo x="21644" y="21250"/>
                <wp:lineTo x="21644" y="0"/>
                <wp:lineTo x="-164"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cstate="print"/>
                    <a:srcRect/>
                    <a:stretch>
                      <a:fillRect/>
                    </a:stretch>
                  </pic:blipFill>
                  <pic:spPr bwMode="auto">
                    <a:xfrm>
                      <a:off x="0" y="0"/>
                      <a:ext cx="2509520" cy="1645920"/>
                    </a:xfrm>
                    <a:prstGeom prst="rect">
                      <a:avLst/>
                    </a:prstGeom>
                    <a:noFill/>
                    <a:ln w="9525">
                      <a:noFill/>
                      <a:miter lim="800000"/>
                      <a:headEnd/>
                      <a:tailEnd/>
                    </a:ln>
                  </pic:spPr>
                </pic:pic>
              </a:graphicData>
            </a:graphic>
          </wp:anchor>
        </w:drawing>
      </w:r>
      <w:r w:rsidR="00F135C7" w:rsidRPr="00676797">
        <w:rPr>
          <w:color w:val="000000"/>
          <w:sz w:val="32"/>
          <w:szCs w:val="32"/>
        </w:rPr>
        <w:t>Для схемы с ОЭ также, как и для схемы с ОБ, можно построить свою схему замещения. Для этого в схеме замещения для ОБ входной цепью сд</w:t>
      </w:r>
      <w:r w:rsidR="00F135C7" w:rsidRPr="00676797">
        <w:rPr>
          <w:color w:val="000000"/>
          <w:sz w:val="32"/>
          <w:szCs w:val="32"/>
        </w:rPr>
        <w:t>е</w:t>
      </w:r>
      <w:r w:rsidR="00F135C7" w:rsidRPr="00676797">
        <w:rPr>
          <w:color w:val="000000"/>
          <w:sz w:val="32"/>
          <w:szCs w:val="32"/>
        </w:rPr>
        <w:t>лаем цепь базы, а общей цепью - цепь эмиттера</w:t>
      </w:r>
      <w:r w:rsidR="004B1186">
        <w:rPr>
          <w:color w:val="000000"/>
          <w:sz w:val="32"/>
          <w:szCs w:val="32"/>
        </w:rPr>
        <w:t xml:space="preserve"> (рис.3.10)</w:t>
      </w:r>
      <w:r w:rsidR="00F135C7" w:rsidRPr="00676797">
        <w:rPr>
          <w:color w:val="000000"/>
          <w:sz w:val="32"/>
          <w:szCs w:val="32"/>
        </w:rPr>
        <w:t xml:space="preserve">. </w:t>
      </w:r>
      <w:r w:rsidR="00B429DD" w:rsidRPr="00676797">
        <w:rPr>
          <w:color w:val="000000"/>
          <w:sz w:val="32"/>
          <w:szCs w:val="32"/>
        </w:rPr>
        <w:t xml:space="preserve">Управляемый источник тока </w:t>
      </w:r>
      <w:r w:rsidR="00B429DD" w:rsidRPr="00AB161B">
        <w:rPr>
          <w:i/>
          <w:color w:val="000000"/>
          <w:sz w:val="32"/>
          <w:szCs w:val="32"/>
          <w:lang/>
        </w:rPr>
        <w:t>άI</w:t>
      </w:r>
      <w:r w:rsidR="00B429DD" w:rsidRPr="00AB161B">
        <w:rPr>
          <w:i/>
          <w:color w:val="000000"/>
          <w:sz w:val="32"/>
          <w:szCs w:val="32"/>
          <w:vertAlign w:val="subscript"/>
        </w:rPr>
        <w:t>э</w:t>
      </w:r>
      <w:r w:rsidR="00B429DD" w:rsidRPr="00676797">
        <w:rPr>
          <w:color w:val="000000"/>
          <w:sz w:val="32"/>
          <w:szCs w:val="32"/>
        </w:rPr>
        <w:t xml:space="preserve"> не</w:t>
      </w:r>
      <w:r w:rsidR="0041469C">
        <w:rPr>
          <w:color w:val="000000"/>
          <w:sz w:val="32"/>
          <w:szCs w:val="32"/>
        </w:rPr>
        <w:softHyphen/>
      </w:r>
      <w:r w:rsidR="00B429DD" w:rsidRPr="00676797">
        <w:rPr>
          <w:color w:val="000000"/>
          <w:sz w:val="32"/>
          <w:szCs w:val="32"/>
        </w:rPr>
        <w:t>об</w:t>
      </w:r>
      <w:r w:rsidR="0041469C">
        <w:rPr>
          <w:color w:val="000000"/>
          <w:sz w:val="32"/>
          <w:szCs w:val="32"/>
        </w:rPr>
        <w:softHyphen/>
      </w:r>
      <w:r w:rsidR="00B429DD" w:rsidRPr="00676797">
        <w:rPr>
          <w:color w:val="000000"/>
          <w:sz w:val="32"/>
          <w:szCs w:val="32"/>
        </w:rPr>
        <w:t>ходимо преобразовать в исто</w:t>
      </w:r>
      <w:r w:rsidR="00B429DD" w:rsidRPr="00676797">
        <w:rPr>
          <w:color w:val="000000"/>
          <w:sz w:val="32"/>
          <w:szCs w:val="32"/>
        </w:rPr>
        <w:t>ч</w:t>
      </w:r>
      <w:r w:rsidR="00B429DD" w:rsidRPr="00676797">
        <w:rPr>
          <w:color w:val="000000"/>
          <w:sz w:val="32"/>
          <w:szCs w:val="32"/>
        </w:rPr>
        <w:t xml:space="preserve">ник тока, управляемый током базы. </w:t>
      </w:r>
    </w:p>
    <w:p w:rsidR="00F135C7" w:rsidRPr="00676797" w:rsidRDefault="00F135C7" w:rsidP="00A55EAB">
      <w:pPr>
        <w:spacing w:line="288" w:lineRule="atLeast"/>
        <w:ind w:firstLine="567"/>
        <w:jc w:val="both"/>
        <w:rPr>
          <w:color w:val="000000"/>
          <w:sz w:val="32"/>
          <w:szCs w:val="32"/>
        </w:rPr>
      </w:pPr>
    </w:p>
    <w:p w:rsidR="0041469C" w:rsidRDefault="0041469C" w:rsidP="0041469C">
      <w:pPr>
        <w:spacing w:line="288" w:lineRule="atLeast"/>
        <w:jc w:val="both"/>
        <w:rPr>
          <w:color w:val="000000"/>
          <w:sz w:val="28"/>
          <w:szCs w:val="28"/>
        </w:rPr>
      </w:pPr>
      <w:r>
        <w:rPr>
          <w:color w:val="000000"/>
          <w:sz w:val="28"/>
          <w:szCs w:val="28"/>
        </w:rPr>
        <w:t xml:space="preserve">      </w:t>
      </w:r>
      <w:r w:rsidR="004B1186">
        <w:rPr>
          <w:color w:val="000000"/>
          <w:sz w:val="28"/>
          <w:szCs w:val="28"/>
        </w:rPr>
        <w:t>Рис.3</w:t>
      </w:r>
      <w:r w:rsidR="00F135C7" w:rsidRPr="00211272">
        <w:rPr>
          <w:color w:val="000000"/>
          <w:sz w:val="28"/>
          <w:szCs w:val="28"/>
        </w:rPr>
        <w:t>.10.</w:t>
      </w:r>
      <w:r w:rsidR="00F135C7" w:rsidRPr="00211272">
        <w:rPr>
          <w:color w:val="000000"/>
          <w:sz w:val="28"/>
          <w:szCs w:val="28"/>
          <w:lang/>
        </w:rPr>
        <w:t> </w:t>
      </w:r>
      <w:r w:rsidR="00F135C7" w:rsidRPr="00211272">
        <w:rPr>
          <w:color w:val="000000"/>
          <w:sz w:val="28"/>
          <w:szCs w:val="28"/>
        </w:rPr>
        <w:t xml:space="preserve"> Схема замещения тран</w:t>
      </w:r>
      <w:r>
        <w:rPr>
          <w:color w:val="000000"/>
          <w:sz w:val="28"/>
          <w:szCs w:val="28"/>
        </w:rPr>
        <w:softHyphen/>
      </w:r>
      <w:r w:rsidR="00F135C7" w:rsidRPr="00211272">
        <w:rPr>
          <w:color w:val="000000"/>
          <w:sz w:val="28"/>
          <w:szCs w:val="28"/>
        </w:rPr>
        <w:t>зис</w:t>
      </w:r>
      <w:r>
        <w:rPr>
          <w:color w:val="000000"/>
          <w:sz w:val="28"/>
          <w:szCs w:val="28"/>
        </w:rPr>
        <w:softHyphen/>
      </w:r>
      <w:r w:rsidR="00211272">
        <w:rPr>
          <w:color w:val="000000"/>
          <w:sz w:val="28"/>
          <w:szCs w:val="28"/>
        </w:rPr>
        <w:t>то</w:t>
      </w:r>
      <w:r>
        <w:rPr>
          <w:color w:val="000000"/>
          <w:sz w:val="28"/>
          <w:szCs w:val="28"/>
        </w:rPr>
        <w:softHyphen/>
      </w:r>
      <w:r w:rsidR="00211272">
        <w:rPr>
          <w:color w:val="000000"/>
          <w:sz w:val="28"/>
          <w:szCs w:val="28"/>
        </w:rPr>
        <w:t>ра,</w:t>
      </w:r>
    </w:p>
    <w:p w:rsidR="00F135C7" w:rsidRPr="00211272" w:rsidRDefault="00211272" w:rsidP="0041469C">
      <w:pPr>
        <w:spacing w:line="288" w:lineRule="atLeast"/>
        <w:jc w:val="both"/>
        <w:rPr>
          <w:color w:val="000000"/>
          <w:sz w:val="28"/>
          <w:szCs w:val="28"/>
        </w:rPr>
      </w:pPr>
      <w:r>
        <w:rPr>
          <w:color w:val="000000"/>
          <w:sz w:val="28"/>
          <w:szCs w:val="28"/>
        </w:rPr>
        <w:t xml:space="preserve"> </w:t>
      </w:r>
      <w:r w:rsidR="004B1186">
        <w:rPr>
          <w:color w:val="000000"/>
          <w:sz w:val="28"/>
          <w:szCs w:val="28"/>
        </w:rPr>
        <w:t xml:space="preserve"> </w:t>
      </w:r>
      <w:r w:rsidR="0041469C">
        <w:rPr>
          <w:color w:val="000000"/>
          <w:sz w:val="28"/>
          <w:szCs w:val="28"/>
        </w:rPr>
        <w:t xml:space="preserve">         </w:t>
      </w:r>
      <w:r>
        <w:rPr>
          <w:color w:val="000000"/>
          <w:sz w:val="28"/>
          <w:szCs w:val="28"/>
        </w:rPr>
        <w:t>включенного по схеме с ОЭ</w:t>
      </w:r>
      <w:r w:rsidR="00F135C7" w:rsidRPr="00211272">
        <w:rPr>
          <w:color w:val="000000"/>
          <w:sz w:val="28"/>
          <w:szCs w:val="28"/>
        </w:rPr>
        <w:t xml:space="preserve"> </w:t>
      </w:r>
    </w:p>
    <w:p w:rsidR="00780435" w:rsidRDefault="00780435" w:rsidP="00A55EAB">
      <w:pPr>
        <w:spacing w:line="288" w:lineRule="atLeast"/>
        <w:ind w:firstLine="567"/>
        <w:jc w:val="both"/>
        <w:rPr>
          <w:color w:val="000000"/>
          <w:sz w:val="32"/>
          <w:szCs w:val="32"/>
        </w:rPr>
      </w:pPr>
    </w:p>
    <w:p w:rsidR="00F135C7" w:rsidRDefault="00780435" w:rsidP="00A55EAB">
      <w:pPr>
        <w:spacing w:line="288" w:lineRule="atLeast"/>
        <w:ind w:firstLine="567"/>
        <w:jc w:val="both"/>
        <w:rPr>
          <w:color w:val="000000"/>
          <w:sz w:val="32"/>
          <w:szCs w:val="32"/>
          <w:vertAlign w:val="subscript"/>
        </w:rPr>
      </w:pPr>
      <w:r>
        <w:rPr>
          <w:color w:val="000000"/>
          <w:sz w:val="32"/>
          <w:szCs w:val="32"/>
          <w:vertAlign w:val="subscript"/>
        </w:rPr>
        <w:t xml:space="preserve">                                                   </w:t>
      </w:r>
    </w:p>
    <w:p w:rsidR="008E1F6C" w:rsidRDefault="008E1F6C" w:rsidP="00A55EAB">
      <w:pPr>
        <w:spacing w:line="288" w:lineRule="atLeast"/>
        <w:jc w:val="both"/>
        <w:rPr>
          <w:sz w:val="32"/>
          <w:szCs w:val="32"/>
        </w:rPr>
      </w:pPr>
      <w:r>
        <w:t xml:space="preserve">   </w:t>
      </w:r>
      <w:r w:rsidR="009A075B">
        <w:t xml:space="preserve">        </w:t>
      </w:r>
      <w:r w:rsidR="000C625D">
        <w:t xml:space="preserve">            </w:t>
      </w:r>
      <w:r>
        <w:t xml:space="preserve">   </w:t>
      </w:r>
      <w:r w:rsidRPr="00BF4CAA">
        <w:rPr>
          <w:position w:val="-30"/>
        </w:rPr>
        <w:object w:dxaOrig="1520" w:dyaOrig="700">
          <v:shape id="_x0000_i1052" type="#_x0000_t75" style="width:76pt;height:35pt" o:ole="">
            <v:imagedata r:id="rId140" o:title=""/>
          </v:shape>
          <o:OLEObject Type="Embed" ProgID="Equation.3" ShapeID="_x0000_i1052" DrawAspect="Content" ObjectID="_1547534725" r:id="rId141"/>
        </w:object>
      </w:r>
      <w:r>
        <w:t xml:space="preserve"> ,     </w:t>
      </w:r>
      <w:r w:rsidRPr="00BF4CAA">
        <w:rPr>
          <w:position w:val="-12"/>
        </w:rPr>
        <w:object w:dxaOrig="1200" w:dyaOrig="360">
          <v:shape id="_x0000_i1053" type="#_x0000_t75" style="width:60pt;height:18pt" o:ole="">
            <v:imagedata r:id="rId142" o:title=""/>
          </v:shape>
          <o:OLEObject Type="Embed" ProgID="Equation.3" ShapeID="_x0000_i1053" DrawAspect="Content" ObjectID="_1547534726" r:id="rId143"/>
        </w:object>
      </w:r>
      <w:r>
        <w:t xml:space="preserve">     ,      </w:t>
      </w:r>
      <w:r w:rsidRPr="00BF4CAA">
        <w:rPr>
          <w:position w:val="-30"/>
        </w:rPr>
        <w:object w:dxaOrig="2220" w:dyaOrig="700">
          <v:shape id="_x0000_i1054" type="#_x0000_t75" style="width:111pt;height:35pt" o:ole="">
            <v:imagedata r:id="rId144" o:title=""/>
          </v:shape>
          <o:OLEObject Type="Embed" ProgID="Equation.3" ShapeID="_x0000_i1054" DrawAspect="Content" ObjectID="_1547534727" r:id="rId145"/>
        </w:object>
      </w:r>
      <w:r w:rsidRPr="008E1F6C">
        <w:t xml:space="preserve">  </w:t>
      </w:r>
      <w:r>
        <w:t>.</w:t>
      </w:r>
      <w:r w:rsidR="00473FC9">
        <w:t xml:space="preserve">               </w:t>
      </w:r>
      <w:r w:rsidR="00473FC9" w:rsidRPr="00473FC9">
        <w:rPr>
          <w:sz w:val="32"/>
          <w:szCs w:val="32"/>
        </w:rPr>
        <w:t>(3.6)</w:t>
      </w:r>
    </w:p>
    <w:p w:rsidR="00DC0C29" w:rsidRPr="00AC04B2" w:rsidRDefault="00192C82" w:rsidP="00DC0C29">
      <w:pPr>
        <w:spacing w:line="288" w:lineRule="atLeast"/>
        <w:ind w:firstLine="540"/>
        <w:jc w:val="both"/>
        <w:rPr>
          <w:sz w:val="32"/>
          <w:szCs w:val="32"/>
        </w:rPr>
      </w:pPr>
      <w:r>
        <w:rPr>
          <w:b/>
          <w:sz w:val="32"/>
          <w:szCs w:val="32"/>
        </w:rPr>
        <w:t xml:space="preserve">Работа </w:t>
      </w:r>
      <w:r w:rsidR="00DC0C29" w:rsidRPr="002C2311">
        <w:rPr>
          <w:b/>
          <w:sz w:val="32"/>
          <w:szCs w:val="32"/>
        </w:rPr>
        <w:t>транзистора по схеме с общим коллектором.</w:t>
      </w:r>
      <w:r w:rsidR="002C2311">
        <w:rPr>
          <w:b/>
          <w:sz w:val="32"/>
          <w:szCs w:val="32"/>
        </w:rPr>
        <w:t xml:space="preserve"> </w:t>
      </w:r>
      <w:r w:rsidR="00AC04B2" w:rsidRPr="00AC04B2">
        <w:rPr>
          <w:sz w:val="32"/>
          <w:szCs w:val="32"/>
        </w:rPr>
        <w:t>Этот ка</w:t>
      </w:r>
      <w:r w:rsidR="00AC04B2" w:rsidRPr="00AC04B2">
        <w:rPr>
          <w:sz w:val="32"/>
          <w:szCs w:val="32"/>
        </w:rPr>
        <w:t>с</w:t>
      </w:r>
      <w:r w:rsidR="00AC04B2" w:rsidRPr="00AC04B2">
        <w:rPr>
          <w:sz w:val="32"/>
          <w:szCs w:val="32"/>
        </w:rPr>
        <w:t>кад</w:t>
      </w:r>
      <w:r w:rsidR="00AC04B2">
        <w:rPr>
          <w:sz w:val="32"/>
          <w:szCs w:val="32"/>
        </w:rPr>
        <w:t xml:space="preserve"> часто входит в различные схемы как каскад сопряжения, имея специфические значения входного и выходного сопр</w:t>
      </w:r>
      <w:r w:rsidR="00AC04B2">
        <w:rPr>
          <w:sz w:val="32"/>
          <w:szCs w:val="32"/>
        </w:rPr>
        <w:t>о</w:t>
      </w:r>
      <w:r w:rsidR="00AC04B2">
        <w:rPr>
          <w:sz w:val="32"/>
          <w:szCs w:val="32"/>
        </w:rPr>
        <w:t xml:space="preserve">тивлений. На </w:t>
      </w:r>
      <w:r w:rsidR="009E58D0">
        <w:rPr>
          <w:sz w:val="32"/>
          <w:szCs w:val="32"/>
        </w:rPr>
        <w:t>рис.3.11,а пред-</w:t>
      </w:r>
    </w:p>
    <w:p w:rsidR="001A05AB" w:rsidRDefault="00791E97" w:rsidP="00DC0C29">
      <w:pPr>
        <w:spacing w:line="288" w:lineRule="atLeast"/>
        <w:ind w:firstLine="540"/>
        <w:jc w:val="both"/>
        <w:rPr>
          <w:b/>
          <w:color w:val="000000"/>
          <w:sz w:val="32"/>
          <w:szCs w:val="32"/>
        </w:rPr>
      </w:pPr>
      <w:r>
        <w:rPr>
          <w:noProof/>
        </w:rPr>
        <w:lastRenderedPageBreak/>
        <w:drawing>
          <wp:anchor distT="0" distB="0" distL="114300" distR="114300" simplePos="0" relativeHeight="251748352" behindDoc="1" locked="0" layoutInCell="1" allowOverlap="1">
            <wp:simplePos x="0" y="0"/>
            <wp:positionH relativeFrom="column">
              <wp:align>right</wp:align>
            </wp:positionH>
            <wp:positionV relativeFrom="paragraph">
              <wp:posOffset>0</wp:posOffset>
            </wp:positionV>
            <wp:extent cx="3352800" cy="1005840"/>
            <wp:effectExtent l="19050" t="0" r="0" b="0"/>
            <wp:wrapTight wrapText="bothSides">
              <wp:wrapPolygon edited="0">
                <wp:start x="-123" y="0"/>
                <wp:lineTo x="-123" y="21273"/>
                <wp:lineTo x="21600" y="21273"/>
                <wp:lineTo x="21600" y="0"/>
                <wp:lineTo x="-123" y="0"/>
              </wp:wrapPolygon>
            </wp:wrapTight>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6" cstate="print"/>
                    <a:srcRect/>
                    <a:stretch>
                      <a:fillRect/>
                    </a:stretch>
                  </pic:blipFill>
                  <pic:spPr bwMode="auto">
                    <a:xfrm>
                      <a:off x="0" y="0"/>
                      <a:ext cx="3352800" cy="1005840"/>
                    </a:xfrm>
                    <a:prstGeom prst="rect">
                      <a:avLst/>
                    </a:prstGeom>
                    <a:noFill/>
                    <a:ln w="9525">
                      <a:noFill/>
                      <a:miter lim="800000"/>
                      <a:headEnd/>
                      <a:tailEnd/>
                    </a:ln>
                  </pic:spPr>
                </pic:pic>
              </a:graphicData>
            </a:graphic>
          </wp:anchor>
        </w:drawing>
      </w:r>
    </w:p>
    <w:p w:rsidR="006210B5" w:rsidRDefault="00AC04B2" w:rsidP="00AC04B2">
      <w:pPr>
        <w:spacing w:line="288" w:lineRule="atLeast"/>
        <w:rPr>
          <w:color w:val="000000"/>
          <w:sz w:val="28"/>
          <w:szCs w:val="28"/>
        </w:rPr>
      </w:pPr>
      <w:r>
        <w:rPr>
          <w:color w:val="000000"/>
          <w:sz w:val="28"/>
          <w:szCs w:val="28"/>
        </w:rPr>
        <w:t xml:space="preserve">  </w:t>
      </w:r>
      <w:r w:rsidRPr="00AC04B2">
        <w:rPr>
          <w:color w:val="000000"/>
          <w:sz w:val="28"/>
          <w:szCs w:val="28"/>
        </w:rPr>
        <w:t>Рис.3.11</w:t>
      </w:r>
      <w:r w:rsidR="006210B5">
        <w:rPr>
          <w:color w:val="000000"/>
          <w:sz w:val="28"/>
          <w:szCs w:val="28"/>
        </w:rPr>
        <w:t>. У</w:t>
      </w:r>
      <w:r w:rsidRPr="00AC04B2">
        <w:rPr>
          <w:color w:val="000000"/>
          <w:sz w:val="28"/>
          <w:szCs w:val="28"/>
        </w:rPr>
        <w:t>силител</w:t>
      </w:r>
      <w:r w:rsidR="006210B5">
        <w:rPr>
          <w:color w:val="000000"/>
          <w:sz w:val="28"/>
          <w:szCs w:val="28"/>
        </w:rPr>
        <w:t>ь</w:t>
      </w:r>
      <w:r w:rsidRPr="00AC04B2">
        <w:rPr>
          <w:color w:val="000000"/>
          <w:sz w:val="28"/>
          <w:szCs w:val="28"/>
        </w:rPr>
        <w:t xml:space="preserve"> на базе тран</w:t>
      </w:r>
      <w:r w:rsidR="006210B5">
        <w:rPr>
          <w:color w:val="000000"/>
          <w:sz w:val="28"/>
          <w:szCs w:val="28"/>
        </w:rPr>
        <w:softHyphen/>
      </w:r>
      <w:r w:rsidRPr="00AC04B2">
        <w:rPr>
          <w:color w:val="000000"/>
          <w:sz w:val="28"/>
          <w:szCs w:val="28"/>
        </w:rPr>
        <w:t xml:space="preserve">зистора с общим </w:t>
      </w:r>
      <w:r>
        <w:rPr>
          <w:color w:val="000000"/>
          <w:sz w:val="28"/>
          <w:szCs w:val="28"/>
        </w:rPr>
        <w:t xml:space="preserve"> кол</w:t>
      </w:r>
      <w:r>
        <w:rPr>
          <w:color w:val="000000"/>
          <w:sz w:val="28"/>
          <w:szCs w:val="28"/>
        </w:rPr>
        <w:softHyphen/>
      </w:r>
      <w:r w:rsidRPr="00AC04B2">
        <w:rPr>
          <w:color w:val="000000"/>
          <w:sz w:val="28"/>
          <w:szCs w:val="28"/>
        </w:rPr>
        <w:t xml:space="preserve">лектором (а) </w:t>
      </w:r>
      <w:r w:rsidR="006210B5">
        <w:rPr>
          <w:color w:val="000000"/>
          <w:sz w:val="28"/>
          <w:szCs w:val="28"/>
        </w:rPr>
        <w:t xml:space="preserve">   </w:t>
      </w:r>
    </w:p>
    <w:p w:rsidR="00AC04B2" w:rsidRPr="00AC04B2" w:rsidRDefault="006210B5" w:rsidP="00AC04B2">
      <w:pPr>
        <w:spacing w:line="288" w:lineRule="atLeast"/>
        <w:rPr>
          <w:color w:val="000000"/>
          <w:sz w:val="28"/>
          <w:szCs w:val="28"/>
        </w:rPr>
      </w:pPr>
      <w:r>
        <w:rPr>
          <w:color w:val="000000"/>
          <w:sz w:val="28"/>
          <w:szCs w:val="28"/>
        </w:rPr>
        <w:t xml:space="preserve">   </w:t>
      </w:r>
      <w:r w:rsidR="00AC04B2" w:rsidRPr="00AC04B2">
        <w:rPr>
          <w:color w:val="000000"/>
          <w:sz w:val="28"/>
          <w:szCs w:val="28"/>
        </w:rPr>
        <w:t>и е</w:t>
      </w:r>
      <w:r>
        <w:rPr>
          <w:color w:val="000000"/>
          <w:sz w:val="28"/>
          <w:szCs w:val="28"/>
        </w:rPr>
        <w:t>го</w:t>
      </w:r>
      <w:r w:rsidR="00AC04B2" w:rsidRPr="00AC04B2">
        <w:rPr>
          <w:color w:val="000000"/>
          <w:sz w:val="28"/>
          <w:szCs w:val="28"/>
        </w:rPr>
        <w:t xml:space="preserve"> экв</w:t>
      </w:r>
      <w:r w:rsidR="00AC04B2" w:rsidRPr="00AC04B2">
        <w:rPr>
          <w:color w:val="000000"/>
          <w:sz w:val="28"/>
          <w:szCs w:val="28"/>
        </w:rPr>
        <w:t>и</w:t>
      </w:r>
      <w:r w:rsidR="00AC04B2" w:rsidRPr="00AC04B2">
        <w:rPr>
          <w:color w:val="000000"/>
          <w:sz w:val="28"/>
          <w:szCs w:val="28"/>
        </w:rPr>
        <w:t xml:space="preserve">валентная </w:t>
      </w:r>
      <w:r w:rsidR="00AC04B2">
        <w:rPr>
          <w:color w:val="000000"/>
          <w:sz w:val="28"/>
          <w:szCs w:val="28"/>
        </w:rPr>
        <w:t xml:space="preserve"> </w:t>
      </w:r>
      <w:r w:rsidR="00AC04B2" w:rsidRPr="00AC04B2">
        <w:rPr>
          <w:color w:val="000000"/>
          <w:sz w:val="28"/>
          <w:szCs w:val="28"/>
        </w:rPr>
        <w:t>схема (б)</w:t>
      </w:r>
    </w:p>
    <w:p w:rsidR="00AC04B2" w:rsidRDefault="00AC04B2" w:rsidP="00A55EAB">
      <w:pPr>
        <w:spacing w:line="288" w:lineRule="atLeast"/>
        <w:ind w:firstLine="567"/>
        <w:jc w:val="both"/>
        <w:rPr>
          <w:color w:val="000000"/>
          <w:sz w:val="32"/>
          <w:szCs w:val="32"/>
        </w:rPr>
      </w:pPr>
    </w:p>
    <w:p w:rsidR="006210B5" w:rsidRDefault="00AC04B2" w:rsidP="00AC04B2">
      <w:pPr>
        <w:spacing w:line="288" w:lineRule="atLeast"/>
        <w:jc w:val="both"/>
        <w:rPr>
          <w:color w:val="000000"/>
          <w:sz w:val="32"/>
          <w:szCs w:val="32"/>
        </w:rPr>
      </w:pPr>
      <w:r>
        <w:rPr>
          <w:color w:val="000000"/>
          <w:sz w:val="32"/>
          <w:szCs w:val="32"/>
        </w:rPr>
        <w:t>ставлен усилитель на базе транзистора, включё</w:t>
      </w:r>
      <w:r>
        <w:rPr>
          <w:color w:val="000000"/>
          <w:sz w:val="32"/>
          <w:szCs w:val="32"/>
        </w:rPr>
        <w:t>н</w:t>
      </w:r>
      <w:r>
        <w:rPr>
          <w:color w:val="000000"/>
          <w:sz w:val="32"/>
          <w:szCs w:val="32"/>
        </w:rPr>
        <w:t>ного по схеме с об</w:t>
      </w:r>
      <w:r w:rsidR="009E58D0">
        <w:rPr>
          <w:color w:val="000000"/>
          <w:sz w:val="32"/>
          <w:szCs w:val="32"/>
        </w:rPr>
        <w:softHyphen/>
      </w:r>
      <w:r>
        <w:rPr>
          <w:color w:val="000000"/>
          <w:sz w:val="32"/>
          <w:szCs w:val="32"/>
        </w:rPr>
        <w:t>щим коллектором. Сигнал переменн</w:t>
      </w:r>
      <w:r w:rsidR="006210B5">
        <w:rPr>
          <w:color w:val="000000"/>
          <w:sz w:val="32"/>
          <w:szCs w:val="32"/>
        </w:rPr>
        <w:t xml:space="preserve">ого тока генератора </w:t>
      </w:r>
      <w:r w:rsidR="006210B5" w:rsidRPr="006210B5">
        <w:rPr>
          <w:i/>
          <w:color w:val="000000"/>
          <w:sz w:val="32"/>
          <w:szCs w:val="32"/>
        </w:rPr>
        <w:t>е</w:t>
      </w:r>
      <w:r w:rsidR="006210B5" w:rsidRPr="006210B5">
        <w:rPr>
          <w:i/>
          <w:color w:val="000000"/>
          <w:sz w:val="32"/>
          <w:szCs w:val="32"/>
          <w:vertAlign w:val="subscript"/>
        </w:rPr>
        <w:t>г</w:t>
      </w:r>
      <w:r w:rsidR="006E54B1" w:rsidRPr="006E54B1">
        <w:rPr>
          <w:i/>
          <w:color w:val="000000"/>
          <w:sz w:val="32"/>
          <w:szCs w:val="32"/>
          <w:vertAlign w:val="subscript"/>
        </w:rPr>
        <w:t xml:space="preserve"> </w:t>
      </w:r>
      <w:r w:rsidR="006E54B1">
        <w:rPr>
          <w:color w:val="000000"/>
          <w:sz w:val="32"/>
          <w:szCs w:val="32"/>
        </w:rPr>
        <w:t>с внут</w:t>
      </w:r>
      <w:r w:rsidR="009E58D0">
        <w:rPr>
          <w:color w:val="000000"/>
          <w:sz w:val="32"/>
          <w:szCs w:val="32"/>
        </w:rPr>
        <w:softHyphen/>
      </w:r>
      <w:r w:rsidR="006E54B1">
        <w:rPr>
          <w:color w:val="000000"/>
          <w:sz w:val="32"/>
          <w:szCs w:val="32"/>
        </w:rPr>
        <w:t xml:space="preserve">ренним сопротивлением </w:t>
      </w:r>
      <w:r w:rsidR="006E54B1" w:rsidRPr="006E54B1">
        <w:rPr>
          <w:i/>
          <w:color w:val="000000"/>
          <w:sz w:val="32"/>
          <w:szCs w:val="32"/>
          <w:lang w:val="en-US"/>
        </w:rPr>
        <w:t>R</w:t>
      </w:r>
      <w:r w:rsidR="006E54B1" w:rsidRPr="006E54B1">
        <w:rPr>
          <w:i/>
          <w:color w:val="000000"/>
          <w:sz w:val="32"/>
          <w:szCs w:val="32"/>
          <w:vertAlign w:val="subscript"/>
        </w:rPr>
        <w:t>г</w:t>
      </w:r>
      <w:r w:rsidR="006E54B1" w:rsidRPr="006E54B1">
        <w:rPr>
          <w:i/>
          <w:color w:val="000000"/>
          <w:sz w:val="32"/>
          <w:szCs w:val="32"/>
        </w:rPr>
        <w:t xml:space="preserve"> </w:t>
      </w:r>
      <w:r w:rsidR="006210B5">
        <w:rPr>
          <w:color w:val="000000"/>
          <w:sz w:val="32"/>
          <w:szCs w:val="32"/>
        </w:rPr>
        <w:t>через разделительный конденс</w:t>
      </w:r>
      <w:r w:rsidR="006210B5">
        <w:rPr>
          <w:color w:val="000000"/>
          <w:sz w:val="32"/>
          <w:szCs w:val="32"/>
        </w:rPr>
        <w:t>а</w:t>
      </w:r>
      <w:r w:rsidR="006210B5">
        <w:rPr>
          <w:color w:val="000000"/>
          <w:sz w:val="32"/>
          <w:szCs w:val="32"/>
        </w:rPr>
        <w:t xml:space="preserve">тор </w:t>
      </w:r>
      <w:r w:rsidR="006210B5" w:rsidRPr="006210B5">
        <w:rPr>
          <w:i/>
          <w:color w:val="000000"/>
          <w:sz w:val="32"/>
          <w:szCs w:val="32"/>
        </w:rPr>
        <w:t>С</w:t>
      </w:r>
      <w:r w:rsidR="006210B5" w:rsidRPr="006210B5">
        <w:rPr>
          <w:i/>
          <w:color w:val="000000"/>
          <w:sz w:val="32"/>
          <w:szCs w:val="32"/>
          <w:vertAlign w:val="subscript"/>
        </w:rPr>
        <w:t>1</w:t>
      </w:r>
      <w:r w:rsidR="006210B5" w:rsidRPr="006210B5">
        <w:rPr>
          <w:i/>
          <w:color w:val="000000"/>
          <w:sz w:val="32"/>
          <w:szCs w:val="32"/>
        </w:rPr>
        <w:t xml:space="preserve"> </w:t>
      </w:r>
      <w:r w:rsidR="006210B5">
        <w:rPr>
          <w:color w:val="000000"/>
          <w:sz w:val="32"/>
          <w:szCs w:val="32"/>
        </w:rPr>
        <w:t>по</w:t>
      </w:r>
      <w:r w:rsidR="009E58D0">
        <w:rPr>
          <w:color w:val="000000"/>
          <w:sz w:val="32"/>
          <w:szCs w:val="32"/>
        </w:rPr>
        <w:softHyphen/>
      </w:r>
      <w:r w:rsidR="006210B5">
        <w:rPr>
          <w:color w:val="000000"/>
          <w:sz w:val="32"/>
          <w:szCs w:val="32"/>
        </w:rPr>
        <w:t>да</w:t>
      </w:r>
      <w:r w:rsidR="009E58D0">
        <w:rPr>
          <w:color w:val="000000"/>
          <w:sz w:val="32"/>
          <w:szCs w:val="32"/>
        </w:rPr>
        <w:softHyphen/>
      </w:r>
      <w:r w:rsidR="006210B5">
        <w:rPr>
          <w:color w:val="000000"/>
          <w:sz w:val="32"/>
          <w:szCs w:val="32"/>
        </w:rPr>
        <w:t xml:space="preserve">ётся на базу </w:t>
      </w:r>
      <w:r w:rsidR="006210B5" w:rsidRPr="006210B5">
        <w:rPr>
          <w:i/>
          <w:color w:val="000000"/>
          <w:sz w:val="32"/>
          <w:szCs w:val="32"/>
          <w:lang w:val="en-US"/>
        </w:rPr>
        <w:t>VT</w:t>
      </w:r>
      <w:r w:rsidR="006210B5">
        <w:rPr>
          <w:color w:val="000000"/>
          <w:sz w:val="32"/>
          <w:szCs w:val="32"/>
        </w:rPr>
        <w:t>. Начальный потенциал базы задаётся делит</w:t>
      </w:r>
      <w:r w:rsidR="006210B5">
        <w:rPr>
          <w:color w:val="000000"/>
          <w:sz w:val="32"/>
          <w:szCs w:val="32"/>
        </w:rPr>
        <w:t>е</w:t>
      </w:r>
      <w:r w:rsidR="006210B5">
        <w:rPr>
          <w:color w:val="000000"/>
          <w:sz w:val="32"/>
          <w:szCs w:val="32"/>
        </w:rPr>
        <w:t xml:space="preserve">лем на </w:t>
      </w:r>
      <w:r w:rsidR="006210B5" w:rsidRPr="00E63940">
        <w:rPr>
          <w:i/>
          <w:color w:val="000000"/>
          <w:sz w:val="32"/>
          <w:szCs w:val="32"/>
          <w:lang w:val="en-US"/>
        </w:rPr>
        <w:t>R</w:t>
      </w:r>
      <w:r w:rsidR="006210B5" w:rsidRPr="00E63940">
        <w:rPr>
          <w:i/>
          <w:color w:val="000000"/>
          <w:sz w:val="32"/>
          <w:szCs w:val="32"/>
          <w:vertAlign w:val="subscript"/>
        </w:rPr>
        <w:t>1</w:t>
      </w:r>
      <w:r w:rsidR="006210B5" w:rsidRPr="006210B5">
        <w:rPr>
          <w:color w:val="000000"/>
          <w:sz w:val="32"/>
          <w:szCs w:val="32"/>
        </w:rPr>
        <w:t xml:space="preserve"> </w:t>
      </w:r>
      <w:r w:rsidR="006210B5">
        <w:rPr>
          <w:color w:val="000000"/>
          <w:sz w:val="32"/>
          <w:szCs w:val="32"/>
        </w:rPr>
        <w:t xml:space="preserve">и </w:t>
      </w:r>
      <w:r w:rsidR="006210B5" w:rsidRPr="00E63940">
        <w:rPr>
          <w:i/>
          <w:color w:val="000000"/>
          <w:sz w:val="32"/>
          <w:szCs w:val="32"/>
          <w:lang w:val="en-US"/>
        </w:rPr>
        <w:t>R</w:t>
      </w:r>
      <w:r w:rsidR="006210B5" w:rsidRPr="00E63940">
        <w:rPr>
          <w:i/>
          <w:color w:val="000000"/>
          <w:sz w:val="32"/>
          <w:szCs w:val="32"/>
          <w:vertAlign w:val="subscript"/>
        </w:rPr>
        <w:t>2</w:t>
      </w:r>
      <w:r w:rsidR="006210B5">
        <w:rPr>
          <w:color w:val="000000"/>
          <w:sz w:val="32"/>
          <w:szCs w:val="32"/>
        </w:rPr>
        <w:t xml:space="preserve">. Нагрузочное сопротивление </w:t>
      </w:r>
      <w:r w:rsidR="006210B5" w:rsidRPr="00E63940">
        <w:rPr>
          <w:i/>
          <w:color w:val="000000"/>
          <w:sz w:val="32"/>
          <w:szCs w:val="32"/>
          <w:lang w:val="en-US"/>
        </w:rPr>
        <w:t>R</w:t>
      </w:r>
      <w:r w:rsidR="006210B5" w:rsidRPr="00E63940">
        <w:rPr>
          <w:i/>
          <w:color w:val="000000"/>
          <w:sz w:val="32"/>
          <w:szCs w:val="32"/>
          <w:vertAlign w:val="subscript"/>
        </w:rPr>
        <w:t>э</w:t>
      </w:r>
      <w:r w:rsidR="006210B5">
        <w:rPr>
          <w:color w:val="000000"/>
          <w:sz w:val="32"/>
          <w:szCs w:val="32"/>
        </w:rPr>
        <w:t xml:space="preserve"> включёно в цепь эмиттера, а переменная составляющая выходного сигнала через ра</w:t>
      </w:r>
      <w:r w:rsidR="006210B5">
        <w:rPr>
          <w:color w:val="000000"/>
          <w:sz w:val="32"/>
          <w:szCs w:val="32"/>
        </w:rPr>
        <w:t>з</w:t>
      </w:r>
      <w:r w:rsidR="006210B5">
        <w:rPr>
          <w:color w:val="000000"/>
          <w:sz w:val="32"/>
          <w:szCs w:val="32"/>
        </w:rPr>
        <w:t xml:space="preserve">делительный конденсатор </w:t>
      </w:r>
      <w:r w:rsidR="006210B5" w:rsidRPr="00E63940">
        <w:rPr>
          <w:i/>
          <w:color w:val="000000"/>
          <w:sz w:val="32"/>
          <w:szCs w:val="32"/>
        </w:rPr>
        <w:t>С</w:t>
      </w:r>
      <w:r w:rsidR="006210B5" w:rsidRPr="00E63940">
        <w:rPr>
          <w:i/>
          <w:color w:val="000000"/>
          <w:sz w:val="32"/>
          <w:szCs w:val="32"/>
          <w:vertAlign w:val="subscript"/>
        </w:rPr>
        <w:t>2</w:t>
      </w:r>
      <w:r w:rsidR="00E63940">
        <w:rPr>
          <w:color w:val="000000"/>
          <w:sz w:val="32"/>
          <w:szCs w:val="32"/>
        </w:rPr>
        <w:t xml:space="preserve"> подаётся на резистор </w:t>
      </w:r>
      <w:r w:rsidR="00E63940" w:rsidRPr="00E63940">
        <w:rPr>
          <w:i/>
          <w:color w:val="000000"/>
          <w:sz w:val="32"/>
          <w:szCs w:val="32"/>
          <w:lang w:val="en-US"/>
        </w:rPr>
        <w:t>R</w:t>
      </w:r>
      <w:r w:rsidR="00E63940" w:rsidRPr="00E63940">
        <w:rPr>
          <w:i/>
          <w:color w:val="000000"/>
          <w:sz w:val="32"/>
          <w:szCs w:val="32"/>
          <w:vertAlign w:val="subscript"/>
        </w:rPr>
        <w:t>н</w:t>
      </w:r>
      <w:r w:rsidR="00E63940">
        <w:rPr>
          <w:color w:val="000000"/>
          <w:sz w:val="32"/>
          <w:szCs w:val="32"/>
        </w:rPr>
        <w:t>.  На позиции рис.3.11,б из</w:t>
      </w:r>
      <w:r w:rsidR="00E63940">
        <w:rPr>
          <w:color w:val="000000"/>
          <w:sz w:val="32"/>
          <w:szCs w:val="32"/>
        </w:rPr>
        <w:t>о</w:t>
      </w:r>
      <w:r w:rsidR="00E63940">
        <w:rPr>
          <w:color w:val="000000"/>
          <w:sz w:val="32"/>
          <w:szCs w:val="32"/>
        </w:rPr>
        <w:t>бражена эквив</w:t>
      </w:r>
      <w:r w:rsidR="00E63940">
        <w:rPr>
          <w:color w:val="000000"/>
          <w:sz w:val="32"/>
          <w:szCs w:val="32"/>
        </w:rPr>
        <w:t>а</w:t>
      </w:r>
      <w:r w:rsidR="00E63940">
        <w:rPr>
          <w:color w:val="000000"/>
          <w:sz w:val="32"/>
          <w:szCs w:val="32"/>
        </w:rPr>
        <w:t>лентная схема такого соединения.</w:t>
      </w:r>
    </w:p>
    <w:p w:rsidR="001E3AA4" w:rsidRDefault="001E3AA4" w:rsidP="001E3AA4">
      <w:pPr>
        <w:spacing w:line="288" w:lineRule="atLeast"/>
        <w:ind w:firstLine="567"/>
        <w:jc w:val="both"/>
        <w:rPr>
          <w:color w:val="000000"/>
          <w:sz w:val="32"/>
          <w:szCs w:val="32"/>
        </w:rPr>
      </w:pPr>
      <w:r>
        <w:rPr>
          <w:color w:val="000000"/>
          <w:sz w:val="32"/>
          <w:szCs w:val="32"/>
        </w:rPr>
        <w:t>Определим по этим схемам основные характеристики транзист</w:t>
      </w:r>
      <w:r>
        <w:rPr>
          <w:color w:val="000000"/>
          <w:sz w:val="32"/>
          <w:szCs w:val="32"/>
        </w:rPr>
        <w:t>о</w:t>
      </w:r>
      <w:r>
        <w:rPr>
          <w:color w:val="000000"/>
          <w:sz w:val="32"/>
          <w:szCs w:val="32"/>
        </w:rPr>
        <w:t>ра при включении его по схеме с общим коллектором.</w:t>
      </w:r>
    </w:p>
    <w:p w:rsidR="00E63940" w:rsidRPr="00FE6D98" w:rsidRDefault="004B4F89" w:rsidP="00E63940">
      <w:pPr>
        <w:spacing w:line="288" w:lineRule="atLeast"/>
        <w:ind w:firstLine="567"/>
        <w:jc w:val="both"/>
        <w:rPr>
          <w:color w:val="000000"/>
          <w:sz w:val="32"/>
          <w:szCs w:val="32"/>
        </w:rPr>
      </w:pPr>
      <w:r w:rsidRPr="00FE6D98">
        <w:rPr>
          <w:color w:val="000000"/>
          <w:sz w:val="32"/>
          <w:szCs w:val="32"/>
        </w:rPr>
        <w:t xml:space="preserve">1. </w:t>
      </w:r>
      <w:r w:rsidR="00E06878" w:rsidRPr="00FE6D98">
        <w:rPr>
          <w:color w:val="000000"/>
          <w:sz w:val="32"/>
          <w:szCs w:val="32"/>
        </w:rPr>
        <w:t xml:space="preserve">Входное сопротивление каскада на основании эквивалентной схемы есть параллельное соединение </w:t>
      </w:r>
      <w:r w:rsidR="008A3AA3" w:rsidRPr="00FE6D98">
        <w:rPr>
          <w:color w:val="000000"/>
          <w:sz w:val="32"/>
          <w:szCs w:val="32"/>
        </w:rPr>
        <w:t xml:space="preserve">сопротивлений </w:t>
      </w:r>
      <w:r w:rsidR="00E06878" w:rsidRPr="00FE6D98">
        <w:rPr>
          <w:color w:val="000000"/>
          <w:sz w:val="32"/>
          <w:szCs w:val="32"/>
        </w:rPr>
        <w:t>делител</w:t>
      </w:r>
      <w:r w:rsidR="008A3AA3" w:rsidRPr="00FE6D98">
        <w:rPr>
          <w:color w:val="000000"/>
          <w:sz w:val="32"/>
          <w:szCs w:val="32"/>
        </w:rPr>
        <w:t>я</w:t>
      </w:r>
      <w:r w:rsidR="00E06878" w:rsidRPr="00FE6D98">
        <w:rPr>
          <w:color w:val="000000"/>
          <w:sz w:val="32"/>
          <w:szCs w:val="32"/>
        </w:rPr>
        <w:t xml:space="preserve"> и вход</w:t>
      </w:r>
      <w:r w:rsidR="008A3AA3" w:rsidRPr="00FE6D98">
        <w:rPr>
          <w:color w:val="000000"/>
          <w:sz w:val="32"/>
          <w:szCs w:val="32"/>
        </w:rPr>
        <w:softHyphen/>
      </w:r>
      <w:r w:rsidR="00E06878" w:rsidRPr="00FE6D98">
        <w:rPr>
          <w:color w:val="000000"/>
          <w:sz w:val="32"/>
          <w:szCs w:val="32"/>
        </w:rPr>
        <w:t>ного с</w:t>
      </w:r>
      <w:r w:rsidR="00E06878" w:rsidRPr="00FE6D98">
        <w:rPr>
          <w:color w:val="000000"/>
          <w:sz w:val="32"/>
          <w:szCs w:val="32"/>
        </w:rPr>
        <w:t>о</w:t>
      </w:r>
      <w:r w:rsidR="00E06878" w:rsidRPr="00FE6D98">
        <w:rPr>
          <w:color w:val="000000"/>
          <w:sz w:val="32"/>
          <w:szCs w:val="32"/>
        </w:rPr>
        <w:t xml:space="preserve">противления транзистора  </w:t>
      </w:r>
      <w:r w:rsidR="00E06878" w:rsidRPr="00FE6D98">
        <w:rPr>
          <w:color w:val="000000"/>
          <w:sz w:val="32"/>
          <w:szCs w:val="32"/>
          <w:lang w:val="en-US"/>
        </w:rPr>
        <w:t>R</w:t>
      </w:r>
      <w:r w:rsidR="00995E14" w:rsidRPr="00FE6D98">
        <w:rPr>
          <w:color w:val="000000"/>
          <w:sz w:val="32"/>
          <w:szCs w:val="32"/>
          <w:vertAlign w:val="subscript"/>
        </w:rPr>
        <w:t>к</w:t>
      </w:r>
      <w:r w:rsidR="00E06878" w:rsidRPr="00FE6D98">
        <w:rPr>
          <w:color w:val="000000"/>
          <w:sz w:val="32"/>
          <w:szCs w:val="32"/>
        </w:rPr>
        <w:t xml:space="preserve"> =</w:t>
      </w:r>
      <w:r w:rsidR="00E06878" w:rsidRPr="00FE6D98">
        <w:rPr>
          <w:color w:val="000000"/>
          <w:sz w:val="32"/>
          <w:szCs w:val="32"/>
          <w:lang w:val="en-US"/>
        </w:rPr>
        <w:t>R</w:t>
      </w:r>
      <w:r w:rsidR="00E06878" w:rsidRPr="00FE6D98">
        <w:rPr>
          <w:color w:val="000000"/>
          <w:sz w:val="32"/>
          <w:szCs w:val="32"/>
          <w:vertAlign w:val="subscript"/>
        </w:rPr>
        <w:t>1</w:t>
      </w:r>
      <w:r w:rsidR="00E06878" w:rsidRPr="00FE6D98">
        <w:rPr>
          <w:color w:val="000000"/>
          <w:sz w:val="32"/>
          <w:szCs w:val="32"/>
        </w:rPr>
        <w:t xml:space="preserve">|| </w:t>
      </w:r>
      <w:r w:rsidR="00E06878" w:rsidRPr="00FE6D98">
        <w:rPr>
          <w:color w:val="000000"/>
          <w:sz w:val="32"/>
          <w:szCs w:val="32"/>
          <w:lang w:val="en-US"/>
        </w:rPr>
        <w:t>R</w:t>
      </w:r>
      <w:r w:rsidR="00E06878" w:rsidRPr="00FE6D98">
        <w:rPr>
          <w:color w:val="000000"/>
          <w:sz w:val="32"/>
          <w:szCs w:val="32"/>
          <w:vertAlign w:val="subscript"/>
        </w:rPr>
        <w:t>2</w:t>
      </w:r>
      <w:r w:rsidR="00E06878" w:rsidRPr="00FE6D98">
        <w:rPr>
          <w:color w:val="000000"/>
          <w:sz w:val="32"/>
          <w:szCs w:val="32"/>
        </w:rPr>
        <w:t xml:space="preserve"> || </w:t>
      </w:r>
      <w:r w:rsidR="00A76484" w:rsidRPr="00FE6D98">
        <w:rPr>
          <w:color w:val="000000"/>
          <w:sz w:val="32"/>
          <w:szCs w:val="32"/>
          <w:lang w:val="en-US"/>
        </w:rPr>
        <w:t>r</w:t>
      </w:r>
      <w:r w:rsidR="00E06878" w:rsidRPr="00FE6D98">
        <w:rPr>
          <w:color w:val="000000"/>
          <w:sz w:val="32"/>
          <w:szCs w:val="32"/>
          <w:vertAlign w:val="subscript"/>
        </w:rPr>
        <w:t>вх</w:t>
      </w:r>
      <w:r w:rsidR="00E06878" w:rsidRPr="00FE6D98">
        <w:rPr>
          <w:color w:val="000000"/>
          <w:sz w:val="32"/>
          <w:szCs w:val="32"/>
        </w:rPr>
        <w:t>.</w:t>
      </w:r>
      <w:r w:rsidR="008A3AA3" w:rsidRPr="00FE6D98">
        <w:rPr>
          <w:color w:val="000000"/>
          <w:sz w:val="32"/>
          <w:szCs w:val="32"/>
        </w:rPr>
        <w:t xml:space="preserve"> Или</w:t>
      </w:r>
    </w:p>
    <w:p w:rsidR="00E06878" w:rsidRDefault="00E06878" w:rsidP="00E63940">
      <w:pPr>
        <w:spacing w:line="288" w:lineRule="atLeast"/>
        <w:ind w:firstLine="567"/>
        <w:jc w:val="both"/>
        <w:rPr>
          <w:color w:val="000000"/>
          <w:sz w:val="32"/>
          <w:szCs w:val="32"/>
        </w:rPr>
      </w:pPr>
      <w:r w:rsidRPr="00FE6D98">
        <w:rPr>
          <w:color w:val="000000"/>
          <w:sz w:val="32"/>
          <w:szCs w:val="32"/>
        </w:rPr>
        <w:t xml:space="preserve">    </w:t>
      </w:r>
      <w:r w:rsidR="00A76484" w:rsidRPr="00FE6D98">
        <w:rPr>
          <w:color w:val="000000"/>
          <w:position w:val="-30"/>
          <w:sz w:val="32"/>
          <w:szCs w:val="32"/>
        </w:rPr>
        <w:object w:dxaOrig="6020" w:dyaOrig="700">
          <v:shape id="_x0000_i1055" type="#_x0000_t75" style="width:300pt;height:35pt" o:ole="">
            <v:imagedata r:id="rId147" o:title=""/>
          </v:shape>
          <o:OLEObject Type="Embed" ProgID="Equation.3" ShapeID="_x0000_i1055" DrawAspect="Content" ObjectID="_1547534728" r:id="rId148"/>
        </w:object>
      </w:r>
      <w:r w:rsidR="006E54B1" w:rsidRPr="00FE6D98">
        <w:rPr>
          <w:color w:val="000000"/>
          <w:sz w:val="32"/>
          <w:szCs w:val="32"/>
        </w:rPr>
        <w:t>.</w:t>
      </w:r>
    </w:p>
    <w:p w:rsidR="006E54B1" w:rsidRDefault="006E54B1" w:rsidP="00E63940">
      <w:pPr>
        <w:spacing w:line="288" w:lineRule="atLeast"/>
        <w:ind w:firstLine="567"/>
        <w:jc w:val="both"/>
        <w:rPr>
          <w:color w:val="000000"/>
          <w:sz w:val="32"/>
          <w:szCs w:val="32"/>
        </w:rPr>
      </w:pPr>
      <w:r>
        <w:rPr>
          <w:color w:val="000000"/>
          <w:sz w:val="32"/>
          <w:szCs w:val="32"/>
        </w:rPr>
        <w:t xml:space="preserve">С учётом сопротивления нагрузки </w:t>
      </w:r>
      <w:r w:rsidRPr="00995E14">
        <w:rPr>
          <w:i/>
          <w:color w:val="000000"/>
          <w:sz w:val="32"/>
          <w:szCs w:val="32"/>
          <w:lang w:val="en-US"/>
        </w:rPr>
        <w:t>R</w:t>
      </w:r>
      <w:r w:rsidRPr="00995E14">
        <w:rPr>
          <w:i/>
          <w:color w:val="000000"/>
          <w:sz w:val="32"/>
          <w:szCs w:val="32"/>
          <w:vertAlign w:val="subscript"/>
        </w:rPr>
        <w:t>н</w:t>
      </w:r>
      <w:r>
        <w:rPr>
          <w:color w:val="000000"/>
          <w:sz w:val="32"/>
          <w:szCs w:val="32"/>
        </w:rPr>
        <w:t>, подсоединённого пара</w:t>
      </w:r>
      <w:r>
        <w:rPr>
          <w:color w:val="000000"/>
          <w:sz w:val="32"/>
          <w:szCs w:val="32"/>
        </w:rPr>
        <w:t>л</w:t>
      </w:r>
      <w:r>
        <w:rPr>
          <w:color w:val="000000"/>
          <w:sz w:val="32"/>
          <w:szCs w:val="32"/>
        </w:rPr>
        <w:t xml:space="preserve">лельно резистору </w:t>
      </w:r>
      <w:r w:rsidRPr="00995E14">
        <w:rPr>
          <w:i/>
          <w:color w:val="000000"/>
          <w:sz w:val="32"/>
          <w:szCs w:val="32"/>
          <w:lang w:val="en-US"/>
        </w:rPr>
        <w:t>R</w:t>
      </w:r>
      <w:r w:rsidRPr="00995E14">
        <w:rPr>
          <w:i/>
          <w:color w:val="000000"/>
          <w:sz w:val="32"/>
          <w:szCs w:val="32"/>
          <w:vertAlign w:val="subscript"/>
        </w:rPr>
        <w:t>э</w:t>
      </w:r>
      <w:r>
        <w:rPr>
          <w:color w:val="000000"/>
          <w:sz w:val="32"/>
          <w:szCs w:val="32"/>
        </w:rPr>
        <w:t>, имеем</w:t>
      </w:r>
    </w:p>
    <w:p w:rsidR="006E54B1" w:rsidRPr="005F6CF3" w:rsidRDefault="006E54B1" w:rsidP="00E63940">
      <w:pPr>
        <w:spacing w:line="288" w:lineRule="atLeast"/>
        <w:ind w:firstLine="567"/>
        <w:jc w:val="both"/>
        <w:rPr>
          <w:color w:val="000000"/>
          <w:sz w:val="32"/>
          <w:szCs w:val="32"/>
        </w:rPr>
      </w:pPr>
      <w:r>
        <w:rPr>
          <w:color w:val="000000"/>
          <w:sz w:val="32"/>
          <w:szCs w:val="32"/>
        </w:rPr>
        <w:t xml:space="preserve">                             </w:t>
      </w:r>
      <w:r w:rsidR="00995E14" w:rsidRPr="006E54B1">
        <w:rPr>
          <w:color w:val="000000"/>
          <w:position w:val="-12"/>
          <w:sz w:val="32"/>
          <w:szCs w:val="32"/>
        </w:rPr>
        <w:object w:dxaOrig="2980" w:dyaOrig="360">
          <v:shape id="_x0000_i1056" type="#_x0000_t75" style="width:149pt;height:18pt" o:ole="">
            <v:imagedata r:id="rId149" o:title=""/>
          </v:shape>
          <o:OLEObject Type="Embed" ProgID="Equation.3" ShapeID="_x0000_i1056" DrawAspect="Content" ObjectID="_1547534729" r:id="rId150"/>
        </w:object>
      </w:r>
      <w:r w:rsidR="00995E14">
        <w:rPr>
          <w:color w:val="000000"/>
          <w:sz w:val="32"/>
          <w:szCs w:val="32"/>
        </w:rPr>
        <w:t>.</w:t>
      </w:r>
    </w:p>
    <w:p w:rsidR="007005C7" w:rsidRPr="007005C7" w:rsidRDefault="007005C7" w:rsidP="00E63940">
      <w:pPr>
        <w:spacing w:line="288" w:lineRule="atLeast"/>
        <w:ind w:firstLine="567"/>
        <w:jc w:val="both"/>
        <w:rPr>
          <w:color w:val="000000"/>
          <w:sz w:val="32"/>
          <w:szCs w:val="32"/>
        </w:rPr>
      </w:pPr>
      <w:r>
        <w:rPr>
          <w:color w:val="000000"/>
          <w:sz w:val="32"/>
          <w:szCs w:val="32"/>
        </w:rPr>
        <w:t xml:space="preserve">В этом уравнении величина </w:t>
      </w:r>
      <w:r>
        <w:rPr>
          <w:color w:val="000000"/>
          <w:sz w:val="32"/>
          <w:szCs w:val="32"/>
          <w:lang w:val="en-US"/>
        </w:rPr>
        <w:t>r</w:t>
      </w:r>
      <w:r w:rsidRPr="007005C7">
        <w:rPr>
          <w:color w:val="000000"/>
          <w:sz w:val="32"/>
          <w:szCs w:val="32"/>
          <w:vertAlign w:val="subscript"/>
        </w:rPr>
        <w:t>б</w:t>
      </w:r>
      <w:r>
        <w:rPr>
          <w:color w:val="000000"/>
          <w:sz w:val="32"/>
          <w:szCs w:val="32"/>
        </w:rPr>
        <w:t xml:space="preserve">–несколько </w:t>
      </w:r>
      <w:r w:rsidR="001E3AA4">
        <w:rPr>
          <w:color w:val="000000"/>
          <w:sz w:val="32"/>
          <w:szCs w:val="32"/>
        </w:rPr>
        <w:t>десятков</w:t>
      </w:r>
      <w:r>
        <w:rPr>
          <w:color w:val="000000"/>
          <w:sz w:val="32"/>
          <w:szCs w:val="32"/>
        </w:rPr>
        <w:t xml:space="preserve"> Ом, коэфф</w:t>
      </w:r>
      <w:r>
        <w:rPr>
          <w:color w:val="000000"/>
          <w:sz w:val="32"/>
          <w:szCs w:val="32"/>
        </w:rPr>
        <w:t>и</w:t>
      </w:r>
      <w:r>
        <w:rPr>
          <w:color w:val="000000"/>
          <w:sz w:val="32"/>
          <w:szCs w:val="32"/>
        </w:rPr>
        <w:t>циент уси</w:t>
      </w:r>
      <w:r>
        <w:rPr>
          <w:color w:val="000000"/>
          <w:sz w:val="32"/>
          <w:szCs w:val="32"/>
        </w:rPr>
        <w:softHyphen/>
      </w:r>
      <w:r>
        <w:rPr>
          <w:color w:val="000000"/>
          <w:sz w:val="32"/>
          <w:szCs w:val="32"/>
        </w:rPr>
        <w:softHyphen/>
        <w:t xml:space="preserve">ления по току </w:t>
      </w:r>
      <w:r w:rsidRPr="00BA4DF6">
        <w:rPr>
          <w:i/>
          <w:color w:val="000000"/>
          <w:sz w:val="32"/>
          <w:szCs w:val="32"/>
        </w:rPr>
        <w:sym w:font="Symbol" w:char="F062"/>
      </w:r>
      <w:r>
        <w:rPr>
          <w:color w:val="000000"/>
          <w:sz w:val="32"/>
          <w:szCs w:val="32"/>
        </w:rPr>
        <w:t xml:space="preserve">=50-100, общее сопротивление </w:t>
      </w:r>
      <w:r w:rsidRPr="00BA4DF6">
        <w:rPr>
          <w:i/>
          <w:color w:val="000000"/>
          <w:sz w:val="32"/>
          <w:szCs w:val="32"/>
          <w:lang w:val="en-US"/>
        </w:rPr>
        <w:t>R</w:t>
      </w:r>
      <w:r w:rsidRPr="00BA4DF6">
        <w:rPr>
          <w:i/>
          <w:color w:val="000000"/>
          <w:sz w:val="32"/>
          <w:szCs w:val="32"/>
          <w:vertAlign w:val="subscript"/>
        </w:rPr>
        <w:t>э</w:t>
      </w:r>
      <w:r w:rsidRPr="00BA4DF6">
        <w:rPr>
          <w:i/>
          <w:color w:val="000000"/>
          <w:sz w:val="32"/>
          <w:szCs w:val="32"/>
        </w:rPr>
        <w:t>||</w:t>
      </w:r>
      <w:r w:rsidRPr="00BA4DF6">
        <w:rPr>
          <w:i/>
          <w:color w:val="000000"/>
          <w:sz w:val="32"/>
          <w:szCs w:val="32"/>
          <w:lang w:val="en-US"/>
        </w:rPr>
        <w:t>R</w:t>
      </w:r>
      <w:r w:rsidRPr="00BA4DF6">
        <w:rPr>
          <w:i/>
          <w:color w:val="000000"/>
          <w:sz w:val="32"/>
          <w:szCs w:val="32"/>
          <w:vertAlign w:val="subscript"/>
        </w:rPr>
        <w:t>н</w:t>
      </w:r>
      <w:r>
        <w:rPr>
          <w:color w:val="000000"/>
          <w:sz w:val="32"/>
          <w:szCs w:val="32"/>
        </w:rPr>
        <w:t xml:space="preserve">=1-2 кОм. Тогда входное сопротивление транзистора </w:t>
      </w:r>
      <w:r w:rsidRPr="00BA4DF6">
        <w:rPr>
          <w:i/>
          <w:color w:val="000000"/>
          <w:sz w:val="32"/>
          <w:szCs w:val="32"/>
          <w:lang w:val="en-US"/>
        </w:rPr>
        <w:t>R</w:t>
      </w:r>
      <w:r w:rsidRPr="00BA4DF6">
        <w:rPr>
          <w:i/>
          <w:color w:val="000000"/>
          <w:sz w:val="32"/>
          <w:szCs w:val="32"/>
          <w:vertAlign w:val="subscript"/>
        </w:rPr>
        <w:t>вх</w:t>
      </w:r>
      <w:r>
        <w:rPr>
          <w:color w:val="000000"/>
          <w:sz w:val="32"/>
          <w:szCs w:val="32"/>
        </w:rPr>
        <w:sym w:font="Symbol" w:char="F0BB"/>
      </w:r>
      <w:r>
        <w:rPr>
          <w:color w:val="000000"/>
          <w:sz w:val="32"/>
          <w:szCs w:val="32"/>
        </w:rPr>
        <w:t xml:space="preserve"> 50-200 кОм до</w:t>
      </w:r>
      <w:r>
        <w:rPr>
          <w:color w:val="000000"/>
          <w:sz w:val="32"/>
          <w:szCs w:val="32"/>
        </w:rPr>
        <w:t>с</w:t>
      </w:r>
      <w:r>
        <w:rPr>
          <w:color w:val="000000"/>
          <w:sz w:val="32"/>
          <w:szCs w:val="32"/>
        </w:rPr>
        <w:t>таточно в</w:t>
      </w:r>
      <w:r>
        <w:rPr>
          <w:color w:val="000000"/>
          <w:sz w:val="32"/>
          <w:szCs w:val="32"/>
        </w:rPr>
        <w:t>е</w:t>
      </w:r>
      <w:r>
        <w:rPr>
          <w:color w:val="000000"/>
          <w:sz w:val="32"/>
          <w:szCs w:val="32"/>
        </w:rPr>
        <w:t>лико.</w:t>
      </w:r>
    </w:p>
    <w:p w:rsidR="006D57DB" w:rsidRDefault="004B4F89" w:rsidP="00E63940">
      <w:pPr>
        <w:spacing w:line="288" w:lineRule="atLeast"/>
        <w:ind w:firstLine="567"/>
        <w:jc w:val="both"/>
        <w:rPr>
          <w:color w:val="000000"/>
          <w:sz w:val="32"/>
          <w:szCs w:val="32"/>
        </w:rPr>
      </w:pPr>
      <w:r>
        <w:rPr>
          <w:color w:val="000000"/>
          <w:sz w:val="32"/>
          <w:szCs w:val="32"/>
        </w:rPr>
        <w:t xml:space="preserve">2. </w:t>
      </w:r>
      <w:r w:rsidR="00BA4DF6">
        <w:rPr>
          <w:color w:val="000000"/>
          <w:sz w:val="32"/>
          <w:szCs w:val="32"/>
        </w:rPr>
        <w:t>Выходное сопротивление транзистора находится как пара</w:t>
      </w:r>
      <w:r w:rsidR="00BA4DF6">
        <w:rPr>
          <w:color w:val="000000"/>
          <w:sz w:val="32"/>
          <w:szCs w:val="32"/>
        </w:rPr>
        <w:t>л</w:t>
      </w:r>
      <w:r w:rsidR="00BA4DF6">
        <w:rPr>
          <w:color w:val="000000"/>
          <w:sz w:val="32"/>
          <w:szCs w:val="32"/>
        </w:rPr>
        <w:t xml:space="preserve">лельное соединение резистора </w:t>
      </w:r>
      <w:r w:rsidR="00BA4DF6" w:rsidRPr="00BA4DF6">
        <w:rPr>
          <w:i/>
          <w:color w:val="000000"/>
          <w:sz w:val="32"/>
          <w:szCs w:val="32"/>
          <w:lang w:val="en-US"/>
        </w:rPr>
        <w:t>R</w:t>
      </w:r>
      <w:r w:rsidR="00BA4DF6" w:rsidRPr="00BA4DF6">
        <w:rPr>
          <w:i/>
          <w:color w:val="000000"/>
          <w:sz w:val="32"/>
          <w:szCs w:val="32"/>
          <w:vertAlign w:val="subscript"/>
        </w:rPr>
        <w:t>э</w:t>
      </w:r>
      <w:r w:rsidR="00BA4DF6">
        <w:rPr>
          <w:color w:val="000000"/>
          <w:sz w:val="32"/>
          <w:szCs w:val="32"/>
        </w:rPr>
        <w:t xml:space="preserve"> и всей внутренней структуры пр</w:t>
      </w:r>
      <w:r w:rsidR="00BA4DF6">
        <w:rPr>
          <w:color w:val="000000"/>
          <w:sz w:val="32"/>
          <w:szCs w:val="32"/>
        </w:rPr>
        <w:t>и</w:t>
      </w:r>
      <w:r w:rsidR="00BA4DF6">
        <w:rPr>
          <w:color w:val="000000"/>
          <w:sz w:val="32"/>
          <w:szCs w:val="32"/>
        </w:rPr>
        <w:t>бора</w:t>
      </w:r>
    </w:p>
    <w:p w:rsidR="00BA4DF6" w:rsidRDefault="00BA4DF6" w:rsidP="00E63940">
      <w:pPr>
        <w:spacing w:line="288" w:lineRule="atLeast"/>
        <w:ind w:firstLine="567"/>
        <w:jc w:val="both"/>
        <w:rPr>
          <w:color w:val="000000"/>
          <w:sz w:val="32"/>
          <w:szCs w:val="32"/>
        </w:rPr>
      </w:pPr>
      <w:r>
        <w:rPr>
          <w:color w:val="000000"/>
          <w:sz w:val="32"/>
          <w:szCs w:val="32"/>
        </w:rPr>
        <w:t xml:space="preserve">                         </w:t>
      </w:r>
      <w:r w:rsidRPr="00BA4DF6">
        <w:rPr>
          <w:color w:val="000000"/>
          <w:position w:val="-30"/>
          <w:sz w:val="32"/>
          <w:szCs w:val="32"/>
        </w:rPr>
        <w:object w:dxaOrig="3379" w:dyaOrig="720">
          <v:shape id="_x0000_i1057" type="#_x0000_t75" style="width:169pt;height:36pt" o:ole="">
            <v:imagedata r:id="rId151" o:title=""/>
          </v:shape>
          <o:OLEObject Type="Embed" ProgID="Equation.3" ShapeID="_x0000_i1057" DrawAspect="Content" ObjectID="_1547534730" r:id="rId152"/>
        </w:object>
      </w:r>
      <w:r>
        <w:rPr>
          <w:color w:val="000000"/>
          <w:sz w:val="32"/>
          <w:szCs w:val="32"/>
        </w:rPr>
        <w:t>.</w:t>
      </w:r>
    </w:p>
    <w:p w:rsidR="00BA4DF6" w:rsidRDefault="00BA4DF6" w:rsidP="00E63940">
      <w:pPr>
        <w:spacing w:line="288" w:lineRule="atLeast"/>
        <w:ind w:firstLine="567"/>
        <w:jc w:val="both"/>
        <w:rPr>
          <w:color w:val="000000"/>
          <w:sz w:val="32"/>
          <w:szCs w:val="32"/>
        </w:rPr>
      </w:pPr>
      <w:r>
        <w:rPr>
          <w:color w:val="000000"/>
          <w:sz w:val="32"/>
          <w:szCs w:val="32"/>
        </w:rPr>
        <w:t xml:space="preserve">Так как  </w:t>
      </w:r>
      <w:r w:rsidR="004B4F89" w:rsidRPr="004B4F89">
        <w:rPr>
          <w:color w:val="000000"/>
          <w:position w:val="-28"/>
          <w:sz w:val="32"/>
          <w:szCs w:val="32"/>
        </w:rPr>
        <w:object w:dxaOrig="2000" w:dyaOrig="680">
          <v:shape id="_x0000_i1058" type="#_x0000_t75" style="width:100pt;height:34pt" o:ole="">
            <v:imagedata r:id="rId153" o:title=""/>
          </v:shape>
          <o:OLEObject Type="Embed" ProgID="Equation.3" ShapeID="_x0000_i1058" DrawAspect="Content" ObjectID="_1547534731" r:id="rId154"/>
        </w:object>
      </w:r>
      <w:r w:rsidR="004B4F89">
        <w:rPr>
          <w:color w:val="000000"/>
          <w:sz w:val="32"/>
          <w:szCs w:val="32"/>
        </w:rPr>
        <w:t xml:space="preserve">, то </w:t>
      </w:r>
      <w:r w:rsidR="004B4F89" w:rsidRPr="009E58D0">
        <w:rPr>
          <w:i/>
          <w:color w:val="000000"/>
          <w:sz w:val="32"/>
          <w:szCs w:val="32"/>
          <w:lang w:val="en-US"/>
        </w:rPr>
        <w:t>R</w:t>
      </w:r>
      <w:r w:rsidR="004B4F89" w:rsidRPr="009E58D0">
        <w:rPr>
          <w:i/>
          <w:color w:val="000000"/>
          <w:sz w:val="32"/>
          <w:szCs w:val="32"/>
          <w:vertAlign w:val="subscript"/>
        </w:rPr>
        <w:t>вых</w:t>
      </w:r>
      <w:r w:rsidR="004B4F89" w:rsidRPr="009E58D0">
        <w:rPr>
          <w:i/>
          <w:color w:val="000000"/>
          <w:sz w:val="32"/>
          <w:szCs w:val="32"/>
        </w:rPr>
        <w:t>=</w:t>
      </w:r>
      <w:r w:rsidR="004B4F89" w:rsidRPr="009E58D0">
        <w:rPr>
          <w:i/>
          <w:color w:val="000000"/>
          <w:sz w:val="32"/>
          <w:szCs w:val="32"/>
          <w:lang w:val="en-US"/>
        </w:rPr>
        <w:t>R</w:t>
      </w:r>
      <w:r w:rsidR="004B4F89" w:rsidRPr="009E58D0">
        <w:rPr>
          <w:i/>
          <w:color w:val="000000"/>
          <w:sz w:val="32"/>
          <w:szCs w:val="32"/>
          <w:vertAlign w:val="subscript"/>
        </w:rPr>
        <w:t>э</w:t>
      </w:r>
      <w:r w:rsidR="004B4F89" w:rsidRPr="009E58D0">
        <w:rPr>
          <w:i/>
          <w:color w:val="000000"/>
          <w:sz w:val="32"/>
          <w:szCs w:val="32"/>
        </w:rPr>
        <w:t>||</w:t>
      </w:r>
      <w:r w:rsidR="004B4F89" w:rsidRPr="009E58D0">
        <w:rPr>
          <w:i/>
          <w:color w:val="000000"/>
          <w:sz w:val="32"/>
          <w:szCs w:val="32"/>
          <w:lang w:val="en-US"/>
        </w:rPr>
        <w:t>r</w:t>
      </w:r>
      <w:r w:rsidR="004B4F89" w:rsidRPr="009E58D0">
        <w:rPr>
          <w:i/>
          <w:color w:val="000000"/>
          <w:sz w:val="32"/>
          <w:szCs w:val="32"/>
          <w:vertAlign w:val="subscript"/>
        </w:rPr>
        <w:t>э</w:t>
      </w:r>
      <w:r w:rsidR="004B4F89">
        <w:rPr>
          <w:color w:val="000000"/>
          <w:sz w:val="32"/>
          <w:szCs w:val="32"/>
        </w:rPr>
        <w:t xml:space="preserve"> .</w:t>
      </w:r>
    </w:p>
    <w:p w:rsidR="004B4F89" w:rsidRDefault="004B4F89" w:rsidP="00E63940">
      <w:pPr>
        <w:spacing w:line="288" w:lineRule="atLeast"/>
        <w:ind w:firstLine="567"/>
        <w:jc w:val="both"/>
        <w:rPr>
          <w:color w:val="000000"/>
          <w:sz w:val="32"/>
          <w:szCs w:val="32"/>
        </w:rPr>
      </w:pPr>
      <w:r>
        <w:rPr>
          <w:color w:val="000000"/>
          <w:sz w:val="32"/>
          <w:szCs w:val="32"/>
        </w:rPr>
        <w:t xml:space="preserve">Сопротивление </w:t>
      </w:r>
      <w:r w:rsidRPr="004B4F89">
        <w:rPr>
          <w:i/>
          <w:color w:val="000000"/>
          <w:sz w:val="32"/>
          <w:szCs w:val="32"/>
          <w:lang w:val="en-US"/>
        </w:rPr>
        <w:t>R</w:t>
      </w:r>
      <w:r w:rsidRPr="004B4F89">
        <w:rPr>
          <w:i/>
          <w:color w:val="000000"/>
          <w:sz w:val="32"/>
          <w:szCs w:val="32"/>
          <w:vertAlign w:val="subscript"/>
        </w:rPr>
        <w:t>э</w:t>
      </w:r>
      <w:r>
        <w:rPr>
          <w:color w:val="000000"/>
          <w:sz w:val="32"/>
          <w:szCs w:val="32"/>
        </w:rPr>
        <w:t xml:space="preserve"> имеет порядок 2-3 кОм, дифференциальное сопротивление эмиттерного перехода в прямом направлении </w:t>
      </w:r>
      <w:r w:rsidRPr="004B4F89">
        <w:rPr>
          <w:i/>
          <w:color w:val="000000"/>
          <w:sz w:val="32"/>
          <w:szCs w:val="32"/>
          <w:lang w:val="en-US"/>
        </w:rPr>
        <w:t>r</w:t>
      </w:r>
      <w:r w:rsidRPr="004B4F89">
        <w:rPr>
          <w:i/>
          <w:color w:val="000000"/>
          <w:sz w:val="32"/>
          <w:szCs w:val="32"/>
          <w:vertAlign w:val="subscript"/>
        </w:rPr>
        <w:t>э</w:t>
      </w:r>
      <w:r>
        <w:rPr>
          <w:color w:val="000000"/>
          <w:sz w:val="32"/>
          <w:szCs w:val="32"/>
        </w:rPr>
        <w:t xml:space="preserve"> - н</w:t>
      </w:r>
      <w:r>
        <w:rPr>
          <w:color w:val="000000"/>
          <w:sz w:val="32"/>
          <w:szCs w:val="32"/>
        </w:rPr>
        <w:t>е</w:t>
      </w:r>
      <w:r>
        <w:rPr>
          <w:color w:val="000000"/>
          <w:sz w:val="32"/>
          <w:szCs w:val="32"/>
        </w:rPr>
        <w:t>сколько десятков Ом. Отсюда выходное сопротивление транзистора по схеме ОК – несколько десятков Ом, достаточно мало.</w:t>
      </w:r>
    </w:p>
    <w:p w:rsidR="004B4F89" w:rsidRPr="00A76484" w:rsidRDefault="004B4F89" w:rsidP="00E63940">
      <w:pPr>
        <w:spacing w:line="288" w:lineRule="atLeast"/>
        <w:ind w:firstLine="567"/>
        <w:jc w:val="both"/>
        <w:rPr>
          <w:color w:val="000000"/>
          <w:sz w:val="32"/>
          <w:szCs w:val="32"/>
        </w:rPr>
      </w:pPr>
      <w:r>
        <w:rPr>
          <w:color w:val="000000"/>
          <w:sz w:val="32"/>
          <w:szCs w:val="32"/>
        </w:rPr>
        <w:lastRenderedPageBreak/>
        <w:t>3. Коэффициент усиления по току</w:t>
      </w:r>
      <w:r w:rsidR="00A76484" w:rsidRPr="00A76484">
        <w:rPr>
          <w:color w:val="000000"/>
          <w:sz w:val="32"/>
          <w:szCs w:val="32"/>
        </w:rPr>
        <w:t xml:space="preserve"> </w:t>
      </w:r>
      <w:r w:rsidR="00A76484" w:rsidRPr="00A76484">
        <w:rPr>
          <w:color w:val="000000"/>
          <w:position w:val="-12"/>
          <w:sz w:val="32"/>
          <w:szCs w:val="32"/>
          <w:lang w:val="en-US"/>
        </w:rPr>
        <w:object w:dxaOrig="1240" w:dyaOrig="360">
          <v:shape id="_x0000_i1059" type="#_x0000_t75" style="width:62pt;height:18pt" o:ole="">
            <v:imagedata r:id="rId155" o:title=""/>
          </v:shape>
          <o:OLEObject Type="Embed" ProgID="Equation.3" ShapeID="_x0000_i1059" DrawAspect="Content" ObjectID="_1547534732" r:id="rId156"/>
        </w:object>
      </w:r>
      <w:r w:rsidR="00A76484" w:rsidRPr="00A76484">
        <w:rPr>
          <w:color w:val="000000"/>
          <w:sz w:val="32"/>
          <w:szCs w:val="32"/>
        </w:rPr>
        <w:t>.</w:t>
      </w:r>
    </w:p>
    <w:p w:rsidR="00A76484" w:rsidRDefault="00A76484" w:rsidP="00E63940">
      <w:pPr>
        <w:spacing w:line="288" w:lineRule="atLeast"/>
        <w:ind w:firstLine="567"/>
        <w:jc w:val="both"/>
        <w:rPr>
          <w:color w:val="000000"/>
          <w:sz w:val="32"/>
          <w:szCs w:val="32"/>
        </w:rPr>
      </w:pPr>
      <w:r>
        <w:rPr>
          <w:color w:val="000000"/>
          <w:sz w:val="32"/>
          <w:szCs w:val="32"/>
        </w:rPr>
        <w:t xml:space="preserve">Ток нагрузки </w:t>
      </w:r>
      <w:r w:rsidR="00A7608D" w:rsidRPr="00A76484">
        <w:rPr>
          <w:color w:val="000000"/>
          <w:position w:val="-30"/>
          <w:sz w:val="32"/>
          <w:szCs w:val="32"/>
        </w:rPr>
        <w:object w:dxaOrig="2180" w:dyaOrig="700">
          <v:shape id="_x0000_i1060" type="#_x0000_t75" style="width:109pt;height:35pt" o:ole="">
            <v:imagedata r:id="rId157" o:title=""/>
          </v:shape>
          <o:OLEObject Type="Embed" ProgID="Equation.3" ShapeID="_x0000_i1060" DrawAspect="Content" ObjectID="_1547534733" r:id="rId158"/>
        </w:object>
      </w:r>
      <w:r>
        <w:rPr>
          <w:color w:val="000000"/>
          <w:sz w:val="32"/>
          <w:szCs w:val="32"/>
        </w:rPr>
        <w:t>.</w:t>
      </w:r>
    </w:p>
    <w:p w:rsidR="00A7608D" w:rsidRDefault="00A7608D" w:rsidP="00E63940">
      <w:pPr>
        <w:spacing w:line="288" w:lineRule="atLeast"/>
        <w:ind w:firstLine="567"/>
        <w:jc w:val="both"/>
        <w:rPr>
          <w:color w:val="000000"/>
          <w:sz w:val="32"/>
          <w:szCs w:val="32"/>
        </w:rPr>
      </w:pPr>
      <w:r>
        <w:rPr>
          <w:color w:val="000000"/>
          <w:sz w:val="32"/>
          <w:szCs w:val="32"/>
        </w:rPr>
        <w:t xml:space="preserve">Коэффициент усиления по току  </w:t>
      </w:r>
      <w:r w:rsidR="00EC230F" w:rsidRPr="00A7608D">
        <w:rPr>
          <w:color w:val="000000"/>
          <w:position w:val="-30"/>
          <w:sz w:val="32"/>
          <w:szCs w:val="32"/>
        </w:rPr>
        <w:object w:dxaOrig="3400" w:dyaOrig="700">
          <v:shape id="_x0000_i1061" type="#_x0000_t75" style="width:170pt;height:35pt" o:ole="">
            <v:imagedata r:id="rId159" o:title=""/>
          </v:shape>
          <o:OLEObject Type="Embed" ProgID="Equation.3" ShapeID="_x0000_i1061" DrawAspect="Content" ObjectID="_1547534734" r:id="rId160"/>
        </w:object>
      </w:r>
      <w:r w:rsidR="00EC230F">
        <w:rPr>
          <w:color w:val="000000"/>
          <w:sz w:val="32"/>
          <w:szCs w:val="32"/>
        </w:rPr>
        <w:t>.</w:t>
      </w:r>
    </w:p>
    <w:p w:rsidR="00EC230F" w:rsidRDefault="00EC230F" w:rsidP="00E63940">
      <w:pPr>
        <w:spacing w:line="288" w:lineRule="atLeast"/>
        <w:ind w:firstLine="567"/>
        <w:jc w:val="both"/>
        <w:rPr>
          <w:color w:val="000000"/>
          <w:sz w:val="32"/>
          <w:szCs w:val="32"/>
        </w:rPr>
      </w:pPr>
      <w:r>
        <w:rPr>
          <w:color w:val="000000"/>
          <w:sz w:val="32"/>
          <w:szCs w:val="32"/>
        </w:rPr>
        <w:t>4. Коэффициент усиления по напряжению</w:t>
      </w:r>
    </w:p>
    <w:p w:rsidR="00EC230F" w:rsidRDefault="00EC230F" w:rsidP="00E63940">
      <w:pPr>
        <w:spacing w:line="288" w:lineRule="atLeast"/>
        <w:ind w:firstLine="567"/>
        <w:jc w:val="both"/>
        <w:rPr>
          <w:color w:val="000000"/>
          <w:sz w:val="32"/>
          <w:szCs w:val="32"/>
        </w:rPr>
      </w:pPr>
      <w:r>
        <w:rPr>
          <w:color w:val="000000"/>
          <w:sz w:val="32"/>
          <w:szCs w:val="32"/>
        </w:rPr>
        <w:t xml:space="preserve">                        </w:t>
      </w:r>
      <w:r w:rsidRPr="00EC230F">
        <w:rPr>
          <w:color w:val="000000"/>
          <w:position w:val="-30"/>
          <w:sz w:val="32"/>
          <w:szCs w:val="32"/>
        </w:rPr>
        <w:object w:dxaOrig="3940" w:dyaOrig="700">
          <v:shape id="_x0000_i1062" type="#_x0000_t75" style="width:197pt;height:35pt" o:ole="">
            <v:imagedata r:id="rId161" o:title=""/>
          </v:shape>
          <o:OLEObject Type="Embed" ProgID="Equation.3" ShapeID="_x0000_i1062" DrawAspect="Content" ObjectID="_1547534735" r:id="rId162"/>
        </w:object>
      </w:r>
      <w:r>
        <w:rPr>
          <w:color w:val="000000"/>
          <w:sz w:val="32"/>
          <w:szCs w:val="32"/>
        </w:rPr>
        <w:t>,</w:t>
      </w:r>
    </w:p>
    <w:p w:rsidR="00EC230F" w:rsidRDefault="00EC230F" w:rsidP="00E63940">
      <w:pPr>
        <w:spacing w:line="288" w:lineRule="atLeast"/>
        <w:ind w:firstLine="567"/>
        <w:jc w:val="both"/>
        <w:rPr>
          <w:color w:val="000000"/>
          <w:sz w:val="32"/>
          <w:szCs w:val="32"/>
        </w:rPr>
      </w:pPr>
      <w:r>
        <w:rPr>
          <w:color w:val="000000"/>
          <w:sz w:val="32"/>
          <w:szCs w:val="32"/>
        </w:rPr>
        <w:t>то есть каскад не усиливает входное напряжение.</w:t>
      </w:r>
    </w:p>
    <w:p w:rsidR="009E58D0" w:rsidRDefault="009E58D0" w:rsidP="00E63940">
      <w:pPr>
        <w:spacing w:line="288" w:lineRule="atLeast"/>
        <w:ind w:firstLine="567"/>
        <w:jc w:val="both"/>
        <w:rPr>
          <w:color w:val="000000"/>
          <w:sz w:val="32"/>
          <w:szCs w:val="32"/>
        </w:rPr>
      </w:pPr>
    </w:p>
    <w:p w:rsidR="00EC230F" w:rsidRDefault="00EC230F" w:rsidP="00E63940">
      <w:pPr>
        <w:spacing w:line="288" w:lineRule="atLeast"/>
        <w:ind w:firstLine="567"/>
        <w:jc w:val="both"/>
        <w:rPr>
          <w:color w:val="000000"/>
          <w:sz w:val="32"/>
          <w:szCs w:val="32"/>
        </w:rPr>
      </w:pPr>
      <w:r>
        <w:rPr>
          <w:color w:val="000000"/>
          <w:sz w:val="32"/>
          <w:szCs w:val="32"/>
        </w:rPr>
        <w:t>В табл. 3.1 приведены сравнительные характеристики усилителей на биполярных транзисторах (БТ) для различных схем их включения.</w:t>
      </w:r>
    </w:p>
    <w:p w:rsidR="00A7608D" w:rsidRDefault="00EC230F" w:rsidP="00E63940">
      <w:pPr>
        <w:spacing w:line="288" w:lineRule="atLeast"/>
        <w:ind w:firstLine="567"/>
        <w:jc w:val="both"/>
        <w:rPr>
          <w:i/>
          <w:color w:val="000000"/>
          <w:sz w:val="28"/>
          <w:szCs w:val="28"/>
          <w:lang w:val="en-US"/>
        </w:rPr>
      </w:pPr>
      <w:r w:rsidRPr="00FE6D98">
        <w:rPr>
          <w:color w:val="000000"/>
          <w:sz w:val="28"/>
          <w:szCs w:val="28"/>
        </w:rPr>
        <w:t xml:space="preserve">                                                                       </w:t>
      </w:r>
      <w:r w:rsidR="00FE6D98" w:rsidRPr="005F6CF3">
        <w:rPr>
          <w:color w:val="000000"/>
          <w:sz w:val="28"/>
          <w:szCs w:val="28"/>
        </w:rPr>
        <w:t xml:space="preserve">                    </w:t>
      </w:r>
      <w:r w:rsidRPr="00FE6D98">
        <w:rPr>
          <w:color w:val="000000"/>
          <w:sz w:val="28"/>
          <w:szCs w:val="28"/>
        </w:rPr>
        <w:t xml:space="preserve">         </w:t>
      </w:r>
      <w:r w:rsidRPr="00FE6D98">
        <w:rPr>
          <w:i/>
          <w:color w:val="000000"/>
          <w:sz w:val="28"/>
          <w:szCs w:val="28"/>
        </w:rPr>
        <w:t>Таблица 3.1</w:t>
      </w:r>
    </w:p>
    <w:p w:rsidR="00FE6D98" w:rsidRPr="00FE6D98" w:rsidRDefault="00FE6D98" w:rsidP="00FE6D98">
      <w:pPr>
        <w:spacing w:line="288" w:lineRule="atLeast"/>
        <w:ind w:firstLine="567"/>
        <w:jc w:val="center"/>
        <w:rPr>
          <w:b/>
          <w:color w:val="000000"/>
          <w:sz w:val="28"/>
          <w:szCs w:val="28"/>
        </w:rPr>
      </w:pPr>
      <w:r w:rsidRPr="00FE6D98">
        <w:rPr>
          <w:b/>
          <w:color w:val="000000"/>
          <w:sz w:val="28"/>
          <w:szCs w:val="28"/>
          <w:lang w:val="en-US"/>
        </w:rPr>
        <w:t>C</w:t>
      </w:r>
      <w:r w:rsidRPr="00FE6D98">
        <w:rPr>
          <w:b/>
          <w:color w:val="000000"/>
          <w:sz w:val="28"/>
          <w:szCs w:val="28"/>
        </w:rPr>
        <w:t>равнительная характеристика  усилителей на БТ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700"/>
        <w:gridCol w:w="2700"/>
        <w:gridCol w:w="2520"/>
      </w:tblGrid>
      <w:tr w:rsidR="00EC230F" w:rsidRPr="00231DFF" w:rsidTr="00231DFF">
        <w:tc>
          <w:tcPr>
            <w:tcW w:w="1620" w:type="dxa"/>
          </w:tcPr>
          <w:p w:rsidR="00EC230F" w:rsidRPr="00231DFF" w:rsidRDefault="00FE09FE" w:rsidP="00231DFF">
            <w:pPr>
              <w:widowControl w:val="0"/>
              <w:suppressAutoHyphens/>
              <w:autoSpaceDE w:val="0"/>
              <w:spacing w:line="288" w:lineRule="atLeast"/>
              <w:jc w:val="both"/>
              <w:rPr>
                <w:color w:val="000000"/>
                <w:sz w:val="28"/>
                <w:szCs w:val="28"/>
              </w:rPr>
            </w:pPr>
            <w:r w:rsidRPr="00231DFF">
              <w:rPr>
                <w:color w:val="000000"/>
                <w:sz w:val="28"/>
                <w:szCs w:val="28"/>
              </w:rPr>
              <w:t>Параметр</w:t>
            </w:r>
          </w:p>
        </w:tc>
        <w:tc>
          <w:tcPr>
            <w:tcW w:w="2700" w:type="dxa"/>
          </w:tcPr>
          <w:p w:rsidR="00EC230F" w:rsidRPr="00231DFF" w:rsidRDefault="00FE09FE" w:rsidP="00231DFF">
            <w:pPr>
              <w:widowControl w:val="0"/>
              <w:suppressAutoHyphens/>
              <w:autoSpaceDE w:val="0"/>
              <w:spacing w:line="288" w:lineRule="atLeast"/>
              <w:ind w:firstLine="300"/>
              <w:rPr>
                <w:color w:val="000000"/>
                <w:sz w:val="28"/>
                <w:szCs w:val="28"/>
              </w:rPr>
            </w:pPr>
            <w:r w:rsidRPr="00231DFF">
              <w:rPr>
                <w:color w:val="000000"/>
                <w:sz w:val="28"/>
                <w:szCs w:val="28"/>
              </w:rPr>
              <w:t>ОБ</w:t>
            </w:r>
          </w:p>
        </w:tc>
        <w:tc>
          <w:tcPr>
            <w:tcW w:w="2700" w:type="dxa"/>
          </w:tcPr>
          <w:p w:rsidR="00EC230F" w:rsidRPr="00231DFF" w:rsidRDefault="00FE09FE" w:rsidP="00231DFF">
            <w:pPr>
              <w:widowControl w:val="0"/>
              <w:suppressAutoHyphens/>
              <w:autoSpaceDE w:val="0"/>
              <w:spacing w:line="288" w:lineRule="atLeast"/>
              <w:ind w:firstLine="300"/>
              <w:rPr>
                <w:color w:val="000000"/>
                <w:sz w:val="28"/>
                <w:szCs w:val="28"/>
              </w:rPr>
            </w:pPr>
            <w:r w:rsidRPr="00231DFF">
              <w:rPr>
                <w:color w:val="000000"/>
                <w:sz w:val="28"/>
                <w:szCs w:val="28"/>
              </w:rPr>
              <w:t>ОЭ</w:t>
            </w:r>
          </w:p>
        </w:tc>
        <w:tc>
          <w:tcPr>
            <w:tcW w:w="2520" w:type="dxa"/>
          </w:tcPr>
          <w:p w:rsidR="00EC230F" w:rsidRPr="00231DFF" w:rsidRDefault="00FE09FE" w:rsidP="00231DFF">
            <w:pPr>
              <w:widowControl w:val="0"/>
              <w:suppressAutoHyphens/>
              <w:autoSpaceDE w:val="0"/>
              <w:spacing w:line="288" w:lineRule="atLeast"/>
              <w:ind w:firstLine="300"/>
              <w:rPr>
                <w:color w:val="000000"/>
                <w:sz w:val="28"/>
                <w:szCs w:val="28"/>
              </w:rPr>
            </w:pPr>
            <w:r w:rsidRPr="00231DFF">
              <w:rPr>
                <w:color w:val="000000"/>
                <w:sz w:val="28"/>
                <w:szCs w:val="28"/>
              </w:rPr>
              <w:t>ОК</w:t>
            </w:r>
          </w:p>
        </w:tc>
      </w:tr>
      <w:tr w:rsidR="00EC230F" w:rsidRPr="00231DFF" w:rsidTr="00231DFF">
        <w:tc>
          <w:tcPr>
            <w:tcW w:w="1620" w:type="dxa"/>
          </w:tcPr>
          <w:p w:rsidR="00EC230F" w:rsidRPr="00231DFF" w:rsidRDefault="00FE09FE" w:rsidP="00231DFF">
            <w:pPr>
              <w:widowControl w:val="0"/>
              <w:suppressAutoHyphens/>
              <w:autoSpaceDE w:val="0"/>
              <w:spacing w:line="288" w:lineRule="atLeast"/>
              <w:ind w:firstLine="300"/>
              <w:rPr>
                <w:i/>
                <w:color w:val="000000"/>
                <w:sz w:val="28"/>
                <w:szCs w:val="28"/>
                <w:lang w:val="en-US"/>
              </w:rPr>
            </w:pPr>
            <w:r w:rsidRPr="00231DFF">
              <w:rPr>
                <w:i/>
                <w:color w:val="000000"/>
                <w:sz w:val="28"/>
                <w:szCs w:val="28"/>
              </w:rPr>
              <w:t>К</w:t>
            </w:r>
            <w:r w:rsidRPr="00231DFF">
              <w:rPr>
                <w:i/>
                <w:color w:val="000000"/>
                <w:sz w:val="28"/>
                <w:szCs w:val="28"/>
                <w:vertAlign w:val="subscript"/>
                <w:lang w:val="en-US"/>
              </w:rPr>
              <w:t>U</w:t>
            </w:r>
          </w:p>
        </w:tc>
        <w:tc>
          <w:tcPr>
            <w:tcW w:w="2700" w:type="dxa"/>
          </w:tcPr>
          <w:p w:rsidR="00EC230F" w:rsidRPr="00231DFF" w:rsidRDefault="00FE09FE" w:rsidP="00231DFF">
            <w:pPr>
              <w:widowControl w:val="0"/>
              <w:suppressAutoHyphens/>
              <w:autoSpaceDE w:val="0"/>
              <w:spacing w:line="288" w:lineRule="atLeast"/>
              <w:ind w:firstLine="300"/>
              <w:jc w:val="both"/>
              <w:rPr>
                <w:color w:val="000000"/>
                <w:sz w:val="28"/>
                <w:szCs w:val="28"/>
                <w:lang w:val="en-US"/>
              </w:rPr>
            </w:pPr>
            <w:r w:rsidRPr="00231DFF">
              <w:rPr>
                <w:color w:val="000000"/>
                <w:sz w:val="28"/>
                <w:szCs w:val="28"/>
                <w:lang w:val="en-US"/>
              </w:rPr>
              <w:t>10</w:t>
            </w:r>
            <w:r w:rsidRPr="00231DFF">
              <w:rPr>
                <w:color w:val="000000"/>
                <w:sz w:val="28"/>
                <w:szCs w:val="28"/>
                <w:lang w:val="en-US"/>
              </w:rPr>
              <w:sym w:font="Symbol" w:char="F0B8"/>
            </w:r>
            <w:r w:rsidRPr="00231DFF">
              <w:rPr>
                <w:color w:val="000000"/>
                <w:sz w:val="28"/>
                <w:szCs w:val="28"/>
                <w:lang w:val="en-US"/>
              </w:rPr>
              <w:t>100</w:t>
            </w:r>
          </w:p>
        </w:tc>
        <w:tc>
          <w:tcPr>
            <w:tcW w:w="2700" w:type="dxa"/>
          </w:tcPr>
          <w:p w:rsidR="00EC230F" w:rsidRPr="00231DFF" w:rsidRDefault="00FE09FE" w:rsidP="00231DFF">
            <w:pPr>
              <w:widowControl w:val="0"/>
              <w:suppressAutoHyphens/>
              <w:autoSpaceDE w:val="0"/>
              <w:spacing w:line="288" w:lineRule="atLeast"/>
              <w:ind w:firstLine="300"/>
              <w:jc w:val="both"/>
              <w:rPr>
                <w:color w:val="000000"/>
                <w:sz w:val="28"/>
                <w:szCs w:val="28"/>
                <w:lang w:val="en-US"/>
              </w:rPr>
            </w:pPr>
            <w:r w:rsidRPr="00231DFF">
              <w:rPr>
                <w:color w:val="000000"/>
                <w:sz w:val="28"/>
                <w:szCs w:val="28"/>
                <w:lang w:val="en-US"/>
              </w:rPr>
              <w:t>&gt;100</w:t>
            </w:r>
          </w:p>
        </w:tc>
        <w:tc>
          <w:tcPr>
            <w:tcW w:w="2520" w:type="dxa"/>
          </w:tcPr>
          <w:p w:rsidR="00EC230F" w:rsidRPr="00231DFF" w:rsidRDefault="00FE09FE" w:rsidP="00231DFF">
            <w:pPr>
              <w:widowControl w:val="0"/>
              <w:suppressAutoHyphens/>
              <w:autoSpaceDE w:val="0"/>
              <w:spacing w:line="288" w:lineRule="atLeast"/>
              <w:ind w:firstLine="300"/>
              <w:jc w:val="both"/>
              <w:rPr>
                <w:color w:val="000000"/>
                <w:sz w:val="28"/>
                <w:szCs w:val="28"/>
                <w:lang w:val="en-US"/>
              </w:rPr>
            </w:pPr>
            <w:r w:rsidRPr="00231DFF">
              <w:rPr>
                <w:color w:val="000000"/>
                <w:sz w:val="28"/>
                <w:szCs w:val="28"/>
                <w:lang w:val="en-US"/>
              </w:rPr>
              <w:sym w:font="Symbol" w:char="F0A3"/>
            </w:r>
            <w:r w:rsidRPr="00231DFF">
              <w:rPr>
                <w:color w:val="000000"/>
                <w:sz w:val="28"/>
                <w:szCs w:val="28"/>
                <w:lang w:val="en-US"/>
              </w:rPr>
              <w:t>1</w:t>
            </w:r>
          </w:p>
        </w:tc>
      </w:tr>
      <w:tr w:rsidR="00EC230F" w:rsidRPr="00231DFF" w:rsidTr="00231DFF">
        <w:tc>
          <w:tcPr>
            <w:tcW w:w="1620" w:type="dxa"/>
          </w:tcPr>
          <w:p w:rsidR="00EC230F" w:rsidRPr="00231DFF" w:rsidRDefault="00FE09FE" w:rsidP="00231DFF">
            <w:pPr>
              <w:widowControl w:val="0"/>
              <w:suppressAutoHyphens/>
              <w:autoSpaceDE w:val="0"/>
              <w:spacing w:line="288" w:lineRule="atLeast"/>
              <w:ind w:firstLine="300"/>
              <w:rPr>
                <w:i/>
                <w:color w:val="000000"/>
                <w:sz w:val="28"/>
                <w:szCs w:val="28"/>
                <w:lang w:val="en-US"/>
              </w:rPr>
            </w:pPr>
            <w:r w:rsidRPr="00231DFF">
              <w:rPr>
                <w:i/>
                <w:color w:val="000000"/>
                <w:sz w:val="28"/>
                <w:szCs w:val="28"/>
              </w:rPr>
              <w:t>К</w:t>
            </w:r>
            <w:r w:rsidRPr="00231DFF">
              <w:rPr>
                <w:i/>
                <w:color w:val="000000"/>
                <w:sz w:val="28"/>
                <w:szCs w:val="28"/>
                <w:vertAlign w:val="subscript"/>
                <w:lang w:val="en-US"/>
              </w:rPr>
              <w:t>I</w:t>
            </w:r>
          </w:p>
        </w:tc>
        <w:tc>
          <w:tcPr>
            <w:tcW w:w="2700" w:type="dxa"/>
          </w:tcPr>
          <w:p w:rsidR="00EC230F" w:rsidRPr="00231DFF" w:rsidRDefault="00FE09FE" w:rsidP="00231DFF">
            <w:pPr>
              <w:widowControl w:val="0"/>
              <w:suppressAutoHyphens/>
              <w:autoSpaceDE w:val="0"/>
              <w:spacing w:line="288" w:lineRule="atLeast"/>
              <w:ind w:firstLine="300"/>
              <w:jc w:val="both"/>
              <w:rPr>
                <w:color w:val="000000"/>
                <w:sz w:val="28"/>
                <w:szCs w:val="28"/>
                <w:lang w:val="en-US"/>
              </w:rPr>
            </w:pPr>
            <w:r w:rsidRPr="00231DFF">
              <w:rPr>
                <w:color w:val="000000"/>
                <w:sz w:val="28"/>
                <w:szCs w:val="28"/>
                <w:lang w:val="en-US"/>
              </w:rPr>
              <w:sym w:font="Symbol" w:char="F061"/>
            </w:r>
            <w:r w:rsidRPr="00231DFF">
              <w:rPr>
                <w:color w:val="000000"/>
                <w:sz w:val="28"/>
                <w:szCs w:val="28"/>
                <w:lang w:val="en-US"/>
              </w:rPr>
              <w:sym w:font="Symbol" w:char="F0A3"/>
            </w:r>
            <w:r w:rsidRPr="00231DFF">
              <w:rPr>
                <w:color w:val="000000"/>
                <w:sz w:val="28"/>
                <w:szCs w:val="28"/>
                <w:lang w:val="en-US"/>
              </w:rPr>
              <w:t>1</w:t>
            </w:r>
          </w:p>
        </w:tc>
        <w:tc>
          <w:tcPr>
            <w:tcW w:w="2700" w:type="dxa"/>
          </w:tcPr>
          <w:p w:rsidR="00EC230F" w:rsidRPr="00231DFF" w:rsidRDefault="00FE09FE" w:rsidP="00231DFF">
            <w:pPr>
              <w:widowControl w:val="0"/>
              <w:suppressAutoHyphens/>
              <w:autoSpaceDE w:val="0"/>
              <w:spacing w:line="288" w:lineRule="atLeast"/>
              <w:ind w:firstLine="300"/>
              <w:jc w:val="both"/>
              <w:rPr>
                <w:color w:val="000000"/>
                <w:sz w:val="28"/>
                <w:szCs w:val="28"/>
                <w:lang w:val="en-US"/>
              </w:rPr>
            </w:pPr>
            <w:r w:rsidRPr="00231DFF">
              <w:rPr>
                <w:color w:val="000000"/>
                <w:sz w:val="28"/>
                <w:szCs w:val="28"/>
              </w:rPr>
              <w:sym w:font="Symbol" w:char="F062"/>
            </w:r>
            <w:r w:rsidRPr="00231DFF">
              <w:rPr>
                <w:color w:val="000000"/>
                <w:sz w:val="28"/>
                <w:szCs w:val="28"/>
                <w:lang w:val="en-US"/>
              </w:rPr>
              <w:t>=50</w:t>
            </w:r>
            <w:r w:rsidRPr="00231DFF">
              <w:rPr>
                <w:color w:val="000000"/>
                <w:sz w:val="28"/>
                <w:szCs w:val="28"/>
                <w:lang w:val="en-US"/>
              </w:rPr>
              <w:sym w:font="Symbol" w:char="F0B8"/>
            </w:r>
            <w:r w:rsidRPr="00231DFF">
              <w:rPr>
                <w:color w:val="000000"/>
                <w:sz w:val="28"/>
                <w:szCs w:val="28"/>
                <w:lang w:val="en-US"/>
              </w:rPr>
              <w:t>100</w:t>
            </w:r>
          </w:p>
        </w:tc>
        <w:tc>
          <w:tcPr>
            <w:tcW w:w="2520" w:type="dxa"/>
          </w:tcPr>
          <w:p w:rsidR="00EC230F" w:rsidRPr="00231DFF" w:rsidRDefault="00FE09FE" w:rsidP="00231DFF">
            <w:pPr>
              <w:widowControl w:val="0"/>
              <w:suppressAutoHyphens/>
              <w:autoSpaceDE w:val="0"/>
              <w:spacing w:line="288" w:lineRule="atLeast"/>
              <w:ind w:firstLine="300"/>
              <w:jc w:val="both"/>
              <w:rPr>
                <w:color w:val="000000"/>
                <w:sz w:val="28"/>
                <w:szCs w:val="28"/>
              </w:rPr>
            </w:pPr>
            <w:r w:rsidRPr="00231DFF">
              <w:rPr>
                <w:color w:val="000000"/>
                <w:sz w:val="28"/>
                <w:szCs w:val="28"/>
              </w:rPr>
              <w:sym w:font="Symbol" w:char="F062"/>
            </w:r>
            <w:r w:rsidRPr="00231DFF">
              <w:rPr>
                <w:color w:val="000000"/>
                <w:sz w:val="28"/>
                <w:szCs w:val="28"/>
                <w:lang w:val="en-US"/>
              </w:rPr>
              <w:t>=50</w:t>
            </w:r>
            <w:r w:rsidRPr="00231DFF">
              <w:rPr>
                <w:color w:val="000000"/>
                <w:sz w:val="28"/>
                <w:szCs w:val="28"/>
                <w:lang w:val="en-US"/>
              </w:rPr>
              <w:sym w:font="Symbol" w:char="F0B8"/>
            </w:r>
            <w:r w:rsidRPr="00231DFF">
              <w:rPr>
                <w:color w:val="000000"/>
                <w:sz w:val="28"/>
                <w:szCs w:val="28"/>
                <w:lang w:val="en-US"/>
              </w:rPr>
              <w:t>100</w:t>
            </w:r>
          </w:p>
        </w:tc>
      </w:tr>
      <w:tr w:rsidR="00EC230F" w:rsidRPr="00231DFF" w:rsidTr="00231DFF">
        <w:tc>
          <w:tcPr>
            <w:tcW w:w="1620" w:type="dxa"/>
          </w:tcPr>
          <w:p w:rsidR="00EC230F" w:rsidRPr="00231DFF" w:rsidRDefault="00FE09FE" w:rsidP="00231DFF">
            <w:pPr>
              <w:widowControl w:val="0"/>
              <w:suppressAutoHyphens/>
              <w:autoSpaceDE w:val="0"/>
              <w:spacing w:line="288" w:lineRule="atLeast"/>
              <w:rPr>
                <w:i/>
                <w:color w:val="000000"/>
                <w:sz w:val="28"/>
                <w:szCs w:val="28"/>
              </w:rPr>
            </w:pPr>
            <w:r w:rsidRPr="00231DFF">
              <w:rPr>
                <w:i/>
                <w:color w:val="000000"/>
                <w:sz w:val="28"/>
                <w:szCs w:val="28"/>
                <w:lang w:val="en-US"/>
              </w:rPr>
              <w:t>R</w:t>
            </w:r>
            <w:r w:rsidRPr="00231DFF">
              <w:rPr>
                <w:i/>
                <w:color w:val="000000"/>
                <w:sz w:val="28"/>
                <w:szCs w:val="28"/>
                <w:vertAlign w:val="subscript"/>
              </w:rPr>
              <w:t>вх</w:t>
            </w:r>
            <w:r w:rsidR="00FE6D98" w:rsidRPr="00231DFF">
              <w:rPr>
                <w:i/>
                <w:color w:val="000000"/>
                <w:sz w:val="28"/>
                <w:szCs w:val="28"/>
              </w:rPr>
              <w:t>,кОм</w:t>
            </w:r>
          </w:p>
        </w:tc>
        <w:tc>
          <w:tcPr>
            <w:tcW w:w="2700" w:type="dxa"/>
          </w:tcPr>
          <w:p w:rsidR="00EC230F" w:rsidRPr="00231DFF" w:rsidRDefault="00FE09FE" w:rsidP="00231DFF">
            <w:pPr>
              <w:widowControl w:val="0"/>
              <w:suppressAutoHyphens/>
              <w:autoSpaceDE w:val="0"/>
              <w:spacing w:line="288" w:lineRule="atLeast"/>
              <w:jc w:val="both"/>
              <w:rPr>
                <w:color w:val="000000"/>
                <w:sz w:val="28"/>
                <w:szCs w:val="28"/>
              </w:rPr>
            </w:pPr>
            <w:r w:rsidRPr="00231DFF">
              <w:rPr>
                <w:color w:val="000000"/>
                <w:sz w:val="28"/>
                <w:szCs w:val="28"/>
              </w:rPr>
              <w:t>Низкое 0,1</w:t>
            </w:r>
            <w:r w:rsidRPr="00231DFF">
              <w:rPr>
                <w:color w:val="000000"/>
                <w:sz w:val="28"/>
                <w:szCs w:val="28"/>
              </w:rPr>
              <w:sym w:font="Symbol" w:char="F0B8"/>
            </w:r>
            <w:r w:rsidRPr="00231DFF">
              <w:rPr>
                <w:color w:val="000000"/>
                <w:sz w:val="28"/>
                <w:szCs w:val="28"/>
              </w:rPr>
              <w:t xml:space="preserve">1 </w:t>
            </w:r>
          </w:p>
        </w:tc>
        <w:tc>
          <w:tcPr>
            <w:tcW w:w="2700" w:type="dxa"/>
          </w:tcPr>
          <w:p w:rsidR="00EC230F" w:rsidRPr="00231DFF" w:rsidRDefault="00FE09FE" w:rsidP="00231DFF">
            <w:pPr>
              <w:widowControl w:val="0"/>
              <w:suppressAutoHyphens/>
              <w:autoSpaceDE w:val="0"/>
              <w:spacing w:line="288" w:lineRule="atLeast"/>
              <w:jc w:val="both"/>
              <w:rPr>
                <w:color w:val="000000"/>
                <w:sz w:val="28"/>
                <w:szCs w:val="28"/>
              </w:rPr>
            </w:pPr>
            <w:r w:rsidRPr="00231DFF">
              <w:rPr>
                <w:color w:val="000000"/>
                <w:sz w:val="28"/>
                <w:szCs w:val="28"/>
              </w:rPr>
              <w:t>Среднее</w:t>
            </w:r>
            <w:r w:rsidR="00FE6D98" w:rsidRPr="00231DFF">
              <w:rPr>
                <w:color w:val="000000"/>
                <w:sz w:val="28"/>
                <w:szCs w:val="28"/>
              </w:rPr>
              <w:t>1</w:t>
            </w:r>
            <w:r w:rsidRPr="00231DFF">
              <w:rPr>
                <w:color w:val="000000"/>
                <w:sz w:val="28"/>
                <w:szCs w:val="28"/>
              </w:rPr>
              <w:sym w:font="Symbol" w:char="F0B8"/>
            </w:r>
            <w:r w:rsidR="00FE6D98" w:rsidRPr="00231DFF">
              <w:rPr>
                <w:color w:val="000000"/>
                <w:sz w:val="28"/>
                <w:szCs w:val="28"/>
              </w:rPr>
              <w:t xml:space="preserve">10 </w:t>
            </w:r>
          </w:p>
        </w:tc>
        <w:tc>
          <w:tcPr>
            <w:tcW w:w="252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Высокое 10</w:t>
            </w:r>
            <w:r w:rsidR="00FE09FE" w:rsidRPr="00231DFF">
              <w:rPr>
                <w:color w:val="000000"/>
                <w:sz w:val="28"/>
                <w:szCs w:val="28"/>
              </w:rPr>
              <w:sym w:font="Symbol" w:char="F0B8"/>
            </w:r>
            <w:r w:rsidRPr="00231DFF">
              <w:rPr>
                <w:color w:val="000000"/>
                <w:sz w:val="28"/>
                <w:szCs w:val="28"/>
              </w:rPr>
              <w:t>100</w:t>
            </w:r>
          </w:p>
        </w:tc>
      </w:tr>
      <w:tr w:rsidR="00EC230F" w:rsidRPr="00231DFF" w:rsidTr="00231DFF">
        <w:tc>
          <w:tcPr>
            <w:tcW w:w="1620" w:type="dxa"/>
          </w:tcPr>
          <w:p w:rsidR="00EC230F" w:rsidRPr="00231DFF" w:rsidRDefault="00FE09FE" w:rsidP="00231DFF">
            <w:pPr>
              <w:widowControl w:val="0"/>
              <w:suppressAutoHyphens/>
              <w:autoSpaceDE w:val="0"/>
              <w:spacing w:line="288" w:lineRule="atLeast"/>
              <w:rPr>
                <w:i/>
                <w:color w:val="000000"/>
                <w:sz w:val="28"/>
                <w:szCs w:val="28"/>
              </w:rPr>
            </w:pPr>
            <w:r w:rsidRPr="00231DFF">
              <w:rPr>
                <w:i/>
                <w:color w:val="000000"/>
                <w:sz w:val="28"/>
                <w:szCs w:val="28"/>
                <w:lang w:val="en-US"/>
              </w:rPr>
              <w:t>R</w:t>
            </w:r>
            <w:r w:rsidRPr="00231DFF">
              <w:rPr>
                <w:i/>
                <w:color w:val="000000"/>
                <w:sz w:val="28"/>
                <w:szCs w:val="28"/>
                <w:vertAlign w:val="subscript"/>
              </w:rPr>
              <w:t>вых</w:t>
            </w:r>
            <w:r w:rsidR="00FE6D98" w:rsidRPr="00231DFF">
              <w:rPr>
                <w:i/>
                <w:color w:val="000000"/>
                <w:sz w:val="28"/>
                <w:szCs w:val="28"/>
              </w:rPr>
              <w:t>,кОм</w:t>
            </w:r>
          </w:p>
        </w:tc>
        <w:tc>
          <w:tcPr>
            <w:tcW w:w="270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Высокое 0,1</w:t>
            </w:r>
            <w:r w:rsidRPr="00231DFF">
              <w:rPr>
                <w:color w:val="000000"/>
                <w:sz w:val="28"/>
                <w:szCs w:val="28"/>
              </w:rPr>
              <w:sym w:font="Symbol" w:char="F0B8"/>
            </w:r>
            <w:r w:rsidRPr="00231DFF">
              <w:rPr>
                <w:color w:val="000000"/>
                <w:sz w:val="28"/>
                <w:szCs w:val="28"/>
              </w:rPr>
              <w:t>1000</w:t>
            </w:r>
          </w:p>
        </w:tc>
        <w:tc>
          <w:tcPr>
            <w:tcW w:w="270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Среднее 10</w:t>
            </w:r>
            <w:r w:rsidRPr="00231DFF">
              <w:rPr>
                <w:color w:val="000000"/>
                <w:sz w:val="28"/>
                <w:szCs w:val="28"/>
              </w:rPr>
              <w:sym w:font="Symbol" w:char="F0B8"/>
            </w:r>
            <w:r w:rsidRPr="00231DFF">
              <w:rPr>
                <w:color w:val="000000"/>
                <w:sz w:val="28"/>
                <w:szCs w:val="28"/>
              </w:rPr>
              <w:t>100</w:t>
            </w:r>
          </w:p>
        </w:tc>
        <w:tc>
          <w:tcPr>
            <w:tcW w:w="252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Низкое 0,1</w:t>
            </w:r>
            <w:r w:rsidRPr="00231DFF">
              <w:rPr>
                <w:color w:val="000000"/>
                <w:sz w:val="28"/>
                <w:szCs w:val="28"/>
              </w:rPr>
              <w:sym w:font="Symbol" w:char="F0B8"/>
            </w:r>
            <w:r w:rsidRPr="00231DFF">
              <w:rPr>
                <w:color w:val="000000"/>
                <w:sz w:val="28"/>
                <w:szCs w:val="28"/>
              </w:rPr>
              <w:t>1</w:t>
            </w:r>
          </w:p>
        </w:tc>
      </w:tr>
      <w:tr w:rsidR="00EC230F" w:rsidRPr="00231DFF" w:rsidTr="00231DFF">
        <w:tc>
          <w:tcPr>
            <w:tcW w:w="1620" w:type="dxa"/>
          </w:tcPr>
          <w:p w:rsidR="00EC230F" w:rsidRPr="00231DFF" w:rsidRDefault="00FE09FE" w:rsidP="00231DFF">
            <w:pPr>
              <w:widowControl w:val="0"/>
              <w:suppressAutoHyphens/>
              <w:autoSpaceDE w:val="0"/>
              <w:spacing w:line="288" w:lineRule="atLeast"/>
              <w:rPr>
                <w:i/>
                <w:color w:val="000000"/>
                <w:sz w:val="28"/>
                <w:szCs w:val="28"/>
              </w:rPr>
            </w:pPr>
            <w:r w:rsidRPr="00231DFF">
              <w:rPr>
                <w:i/>
                <w:color w:val="000000"/>
                <w:sz w:val="28"/>
                <w:szCs w:val="28"/>
                <w:lang w:val="en-US"/>
              </w:rPr>
              <w:t>f</w:t>
            </w:r>
            <w:r w:rsidRPr="00231DFF">
              <w:rPr>
                <w:i/>
                <w:color w:val="000000"/>
                <w:sz w:val="28"/>
                <w:szCs w:val="28"/>
                <w:vertAlign w:val="subscript"/>
                <w:lang w:val="en-US"/>
              </w:rPr>
              <w:t>max</w:t>
            </w:r>
            <w:r w:rsidR="00FE6D98" w:rsidRPr="00231DFF">
              <w:rPr>
                <w:i/>
                <w:color w:val="000000"/>
                <w:sz w:val="28"/>
                <w:szCs w:val="28"/>
              </w:rPr>
              <w:t>,Мгц</w:t>
            </w:r>
          </w:p>
        </w:tc>
        <w:tc>
          <w:tcPr>
            <w:tcW w:w="270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 xml:space="preserve">Высокое </w:t>
            </w:r>
            <w:r w:rsidRPr="00231DFF">
              <w:rPr>
                <w:color w:val="000000"/>
                <w:sz w:val="28"/>
                <w:szCs w:val="28"/>
              </w:rPr>
              <w:sym w:font="Symbol" w:char="F07E"/>
            </w:r>
            <w:r w:rsidRPr="00231DFF">
              <w:rPr>
                <w:color w:val="000000"/>
                <w:sz w:val="28"/>
                <w:szCs w:val="28"/>
              </w:rPr>
              <w:t>400</w:t>
            </w:r>
          </w:p>
        </w:tc>
        <w:tc>
          <w:tcPr>
            <w:tcW w:w="270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 xml:space="preserve">Низкое </w:t>
            </w:r>
            <w:r w:rsidRPr="00231DFF">
              <w:rPr>
                <w:color w:val="000000"/>
                <w:sz w:val="28"/>
                <w:szCs w:val="28"/>
                <w:lang w:val="en-US"/>
              </w:rPr>
              <w:t>&lt;</w:t>
            </w:r>
            <w:r w:rsidRPr="00231DFF">
              <w:rPr>
                <w:color w:val="000000"/>
                <w:sz w:val="28"/>
                <w:szCs w:val="28"/>
              </w:rPr>
              <w:t>100</w:t>
            </w:r>
          </w:p>
        </w:tc>
        <w:tc>
          <w:tcPr>
            <w:tcW w:w="2520" w:type="dxa"/>
          </w:tcPr>
          <w:p w:rsidR="00EC230F" w:rsidRPr="00231DFF" w:rsidRDefault="00FE6D98" w:rsidP="00231DFF">
            <w:pPr>
              <w:widowControl w:val="0"/>
              <w:suppressAutoHyphens/>
              <w:autoSpaceDE w:val="0"/>
              <w:spacing w:line="288" w:lineRule="atLeast"/>
              <w:jc w:val="both"/>
              <w:rPr>
                <w:color w:val="000000"/>
                <w:sz w:val="28"/>
                <w:szCs w:val="28"/>
              </w:rPr>
            </w:pPr>
            <w:r w:rsidRPr="00231DFF">
              <w:rPr>
                <w:color w:val="000000"/>
                <w:sz w:val="28"/>
                <w:szCs w:val="28"/>
              </w:rPr>
              <w:t xml:space="preserve">Высокое </w:t>
            </w:r>
            <w:r w:rsidRPr="00231DFF">
              <w:rPr>
                <w:color w:val="000000"/>
                <w:sz w:val="28"/>
                <w:szCs w:val="28"/>
              </w:rPr>
              <w:sym w:font="Symbol" w:char="F07E"/>
            </w:r>
            <w:r w:rsidRPr="00231DFF">
              <w:rPr>
                <w:color w:val="000000"/>
                <w:sz w:val="28"/>
                <w:szCs w:val="28"/>
              </w:rPr>
              <w:t>100</w:t>
            </w:r>
          </w:p>
        </w:tc>
      </w:tr>
    </w:tbl>
    <w:p w:rsidR="00EC230F" w:rsidRPr="00FE6D98" w:rsidRDefault="00EC230F" w:rsidP="00E63940">
      <w:pPr>
        <w:spacing w:line="288" w:lineRule="atLeast"/>
        <w:ind w:firstLine="567"/>
        <w:jc w:val="both"/>
        <w:rPr>
          <w:color w:val="000000"/>
          <w:sz w:val="28"/>
          <w:szCs w:val="28"/>
        </w:rPr>
      </w:pPr>
    </w:p>
    <w:p w:rsidR="00FE6D98" w:rsidRDefault="00FE6D98" w:rsidP="00A55EAB">
      <w:pPr>
        <w:spacing w:line="288" w:lineRule="atLeast"/>
        <w:ind w:firstLine="567"/>
        <w:jc w:val="both"/>
        <w:rPr>
          <w:color w:val="000000"/>
          <w:sz w:val="32"/>
          <w:szCs w:val="32"/>
        </w:rPr>
      </w:pPr>
    </w:p>
    <w:p w:rsidR="00F135C7" w:rsidRPr="00676797" w:rsidRDefault="00F135C7" w:rsidP="009E58D0">
      <w:pPr>
        <w:spacing w:line="288" w:lineRule="atLeast"/>
        <w:ind w:firstLine="567"/>
        <w:rPr>
          <w:color w:val="000000"/>
          <w:sz w:val="32"/>
          <w:szCs w:val="32"/>
        </w:rPr>
      </w:pPr>
      <w:r w:rsidRPr="008103C8">
        <w:rPr>
          <w:color w:val="000000"/>
          <w:sz w:val="32"/>
          <w:szCs w:val="32"/>
        </w:rPr>
        <w:t>Недостатком рассмотренных Т-образных схем замещения тра</w:t>
      </w:r>
      <w:r w:rsidRPr="008103C8">
        <w:rPr>
          <w:color w:val="000000"/>
          <w:sz w:val="32"/>
          <w:szCs w:val="32"/>
        </w:rPr>
        <w:t>н</w:t>
      </w:r>
      <w:r w:rsidRPr="008103C8">
        <w:rPr>
          <w:color w:val="000000"/>
          <w:sz w:val="32"/>
          <w:szCs w:val="32"/>
        </w:rPr>
        <w:t>зисторов является невозможность измерения параметров этих схем на основе сигналов на внешних выводах транзистора. Поэтому для обе</w:t>
      </w:r>
      <w:r w:rsidRPr="008103C8">
        <w:rPr>
          <w:color w:val="000000"/>
          <w:sz w:val="32"/>
          <w:szCs w:val="32"/>
        </w:rPr>
        <w:t>с</w:t>
      </w:r>
      <w:r w:rsidRPr="008103C8">
        <w:rPr>
          <w:color w:val="000000"/>
          <w:sz w:val="32"/>
          <w:szCs w:val="32"/>
        </w:rPr>
        <w:t>печения возмо</w:t>
      </w:r>
      <w:r w:rsidRPr="008103C8">
        <w:rPr>
          <w:color w:val="000000"/>
          <w:sz w:val="32"/>
          <w:szCs w:val="32"/>
        </w:rPr>
        <w:t>ж</w:t>
      </w:r>
      <w:r w:rsidRPr="008103C8">
        <w:rPr>
          <w:color w:val="000000"/>
          <w:sz w:val="32"/>
          <w:szCs w:val="32"/>
        </w:rPr>
        <w:t>ности более</w:t>
      </w:r>
      <w:r w:rsidRPr="00676797">
        <w:rPr>
          <w:color w:val="000000"/>
          <w:sz w:val="32"/>
          <w:szCs w:val="32"/>
        </w:rPr>
        <w:t xml:space="preserve"> точного представления схем замещения при малых о</w:t>
      </w:r>
      <w:r w:rsidRPr="00676797">
        <w:rPr>
          <w:color w:val="000000"/>
          <w:sz w:val="32"/>
          <w:szCs w:val="32"/>
        </w:rPr>
        <w:t>т</w:t>
      </w:r>
      <w:r w:rsidRPr="00676797">
        <w:rPr>
          <w:color w:val="000000"/>
          <w:sz w:val="32"/>
          <w:szCs w:val="32"/>
        </w:rPr>
        <w:t>клонениях сигналов т</w:t>
      </w:r>
      <w:r w:rsidR="009E58D0">
        <w:rPr>
          <w:color w:val="000000"/>
          <w:sz w:val="32"/>
          <w:szCs w:val="32"/>
        </w:rPr>
        <w:t xml:space="preserve">ранзистор можно рассмотреть как </w:t>
      </w:r>
      <w:r w:rsidRPr="00676797">
        <w:rPr>
          <w:color w:val="000000"/>
          <w:sz w:val="32"/>
          <w:szCs w:val="32"/>
        </w:rPr>
        <w:t>линейн</w:t>
      </w:r>
      <w:r w:rsidR="00876FE1">
        <w:rPr>
          <w:color w:val="000000"/>
          <w:sz w:val="32"/>
          <w:szCs w:val="32"/>
        </w:rPr>
        <w:t>ый</w:t>
      </w:r>
      <w:r w:rsidRPr="00676797">
        <w:rPr>
          <w:color w:val="000000"/>
          <w:sz w:val="32"/>
          <w:szCs w:val="32"/>
        </w:rPr>
        <w:t xml:space="preserve"> активный чет</w:t>
      </w:r>
      <w:r w:rsidRPr="00676797">
        <w:rPr>
          <w:color w:val="000000"/>
          <w:sz w:val="32"/>
          <w:szCs w:val="32"/>
        </w:rPr>
        <w:t>ы</w:t>
      </w:r>
      <w:r w:rsidRPr="00676797">
        <w:rPr>
          <w:color w:val="000000"/>
          <w:sz w:val="32"/>
          <w:szCs w:val="32"/>
        </w:rPr>
        <w:t>рехполюсник.</w:t>
      </w:r>
    </w:p>
    <w:p w:rsidR="00F135C7" w:rsidRPr="00676797" w:rsidRDefault="00F135C7" w:rsidP="00A55EAB">
      <w:pPr>
        <w:spacing w:line="288" w:lineRule="atLeast"/>
        <w:ind w:firstLine="567"/>
        <w:jc w:val="both"/>
        <w:rPr>
          <w:color w:val="000000"/>
          <w:sz w:val="32"/>
          <w:szCs w:val="32"/>
        </w:rPr>
      </w:pPr>
      <w:r w:rsidRPr="002C17ED">
        <w:rPr>
          <w:b/>
          <w:color w:val="000000"/>
          <w:sz w:val="32"/>
          <w:szCs w:val="32"/>
        </w:rPr>
        <w:t>Транзистор как линейный четырё</w:t>
      </w:r>
      <w:r w:rsidRPr="002C17ED">
        <w:rPr>
          <w:b/>
          <w:color w:val="000000"/>
          <w:sz w:val="32"/>
          <w:szCs w:val="32"/>
        </w:rPr>
        <w:t>х</w:t>
      </w:r>
      <w:r w:rsidRPr="002C17ED">
        <w:rPr>
          <w:b/>
          <w:color w:val="000000"/>
          <w:sz w:val="32"/>
          <w:szCs w:val="32"/>
        </w:rPr>
        <w:t>полюсник</w:t>
      </w:r>
      <w:r w:rsidRPr="00676797">
        <w:rPr>
          <w:color w:val="000000"/>
          <w:sz w:val="32"/>
          <w:szCs w:val="32"/>
        </w:rPr>
        <w:t xml:space="preserve"> </w:t>
      </w:r>
      <w:r w:rsidR="00791E97">
        <w:rPr>
          <w:noProof/>
        </w:rPr>
        <w:drawing>
          <wp:anchor distT="0" distB="0" distL="114300" distR="114300" simplePos="0" relativeHeight="251582464" behindDoc="1" locked="0" layoutInCell="1" allowOverlap="1">
            <wp:simplePos x="0" y="0"/>
            <wp:positionH relativeFrom="column">
              <wp:align>right</wp:align>
            </wp:positionH>
            <wp:positionV relativeFrom="paragraph">
              <wp:posOffset>234315</wp:posOffset>
            </wp:positionV>
            <wp:extent cx="2235200" cy="1239520"/>
            <wp:effectExtent l="19050" t="0" r="0" b="0"/>
            <wp:wrapTight wrapText="bothSides">
              <wp:wrapPolygon edited="0">
                <wp:start x="-184" y="0"/>
                <wp:lineTo x="-184" y="21246"/>
                <wp:lineTo x="21539" y="21246"/>
                <wp:lineTo x="21539" y="0"/>
                <wp:lineTo x="-184"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3" cstate="print"/>
                    <a:srcRect/>
                    <a:stretch>
                      <a:fillRect/>
                    </a:stretch>
                  </pic:blipFill>
                  <pic:spPr bwMode="auto">
                    <a:xfrm>
                      <a:off x="0" y="0"/>
                      <a:ext cx="2235200" cy="1239520"/>
                    </a:xfrm>
                    <a:prstGeom prst="rect">
                      <a:avLst/>
                    </a:prstGeom>
                    <a:noFill/>
                    <a:ln w="9525">
                      <a:noFill/>
                      <a:miter lim="800000"/>
                      <a:headEnd/>
                      <a:tailEnd/>
                    </a:ln>
                  </pic:spPr>
                </pic:pic>
              </a:graphicData>
            </a:graphic>
          </wp:anchor>
        </w:drawing>
      </w:r>
    </w:p>
    <w:p w:rsidR="00B217C4" w:rsidRPr="006D4C66" w:rsidRDefault="00B217C4" w:rsidP="00A55EAB">
      <w:pPr>
        <w:spacing w:line="288" w:lineRule="atLeast"/>
        <w:ind w:firstLine="567"/>
        <w:jc w:val="both"/>
        <w:rPr>
          <w:color w:val="000000"/>
          <w:sz w:val="28"/>
          <w:szCs w:val="28"/>
        </w:rPr>
      </w:pPr>
    </w:p>
    <w:p w:rsidR="00F135C7" w:rsidRDefault="00B217C4" w:rsidP="00A55EAB">
      <w:pPr>
        <w:spacing w:line="288" w:lineRule="atLeast"/>
        <w:jc w:val="both"/>
        <w:rPr>
          <w:color w:val="000000"/>
          <w:sz w:val="28"/>
          <w:szCs w:val="28"/>
        </w:rPr>
      </w:pPr>
      <w:r w:rsidRPr="00113631">
        <w:rPr>
          <w:color w:val="000000"/>
          <w:sz w:val="28"/>
          <w:szCs w:val="28"/>
        </w:rPr>
        <w:t xml:space="preserve">      </w:t>
      </w:r>
      <w:r w:rsidR="004B1186">
        <w:rPr>
          <w:color w:val="000000"/>
          <w:sz w:val="28"/>
          <w:szCs w:val="28"/>
        </w:rPr>
        <w:t>Рис.3</w:t>
      </w:r>
      <w:r w:rsidR="00F135C7" w:rsidRPr="0057662F">
        <w:rPr>
          <w:color w:val="000000"/>
          <w:sz w:val="28"/>
          <w:szCs w:val="28"/>
        </w:rPr>
        <w:t>.1</w:t>
      </w:r>
      <w:r w:rsidR="00932D24">
        <w:rPr>
          <w:color w:val="000000"/>
          <w:sz w:val="28"/>
          <w:szCs w:val="28"/>
        </w:rPr>
        <w:t>2</w:t>
      </w:r>
      <w:r w:rsidR="00F135C7" w:rsidRPr="0057662F">
        <w:rPr>
          <w:color w:val="000000"/>
          <w:sz w:val="28"/>
          <w:szCs w:val="28"/>
        </w:rPr>
        <w:t>.</w:t>
      </w:r>
      <w:r w:rsidR="00F135C7" w:rsidRPr="0057662F">
        <w:rPr>
          <w:color w:val="000000"/>
          <w:sz w:val="28"/>
          <w:szCs w:val="28"/>
          <w:lang/>
        </w:rPr>
        <w:t> </w:t>
      </w:r>
      <w:r w:rsidR="00F135C7" w:rsidRPr="0057662F">
        <w:rPr>
          <w:color w:val="000000"/>
          <w:sz w:val="28"/>
          <w:szCs w:val="28"/>
        </w:rPr>
        <w:t xml:space="preserve"> Транзистор как </w:t>
      </w:r>
      <w:r>
        <w:rPr>
          <w:color w:val="000000"/>
          <w:sz w:val="28"/>
          <w:szCs w:val="28"/>
        </w:rPr>
        <w:t>ч</w:t>
      </w:r>
      <w:r w:rsidR="00F135C7" w:rsidRPr="0057662F">
        <w:rPr>
          <w:color w:val="000000"/>
          <w:sz w:val="28"/>
          <w:szCs w:val="28"/>
        </w:rPr>
        <w:t>етырехпо</w:t>
      </w:r>
      <w:r w:rsidR="0057662F">
        <w:rPr>
          <w:color w:val="000000"/>
          <w:sz w:val="28"/>
          <w:szCs w:val="28"/>
        </w:rPr>
        <w:t>люсник</w:t>
      </w:r>
      <w:r w:rsidR="00F135C7" w:rsidRPr="0057662F">
        <w:rPr>
          <w:color w:val="000000"/>
          <w:sz w:val="28"/>
          <w:szCs w:val="28"/>
        </w:rPr>
        <w:t xml:space="preserve"> </w:t>
      </w:r>
    </w:p>
    <w:p w:rsidR="00B217C4" w:rsidRPr="0057662F" w:rsidRDefault="00B217C4" w:rsidP="00A55EAB">
      <w:pPr>
        <w:spacing w:line="288" w:lineRule="atLeast"/>
        <w:jc w:val="both"/>
        <w:rPr>
          <w:color w:val="000000"/>
          <w:sz w:val="28"/>
          <w:szCs w:val="28"/>
        </w:rPr>
      </w:pP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Рассматривая транзистор</w:t>
      </w:r>
      <w:r w:rsidR="008E1F6C">
        <w:rPr>
          <w:color w:val="000000"/>
          <w:sz w:val="32"/>
          <w:szCs w:val="32"/>
        </w:rPr>
        <w:t>,</w:t>
      </w:r>
      <w:r w:rsidRPr="00676797">
        <w:rPr>
          <w:color w:val="000000"/>
          <w:sz w:val="32"/>
          <w:szCs w:val="32"/>
        </w:rPr>
        <w:t xml:space="preserve"> как линей</w:t>
      </w:r>
      <w:r w:rsidR="008E1F6C">
        <w:rPr>
          <w:color w:val="000000"/>
          <w:sz w:val="32"/>
          <w:szCs w:val="32"/>
        </w:rPr>
        <w:softHyphen/>
      </w:r>
      <w:r w:rsidRPr="00676797">
        <w:rPr>
          <w:color w:val="000000"/>
          <w:sz w:val="32"/>
          <w:szCs w:val="32"/>
        </w:rPr>
        <w:t>ный четырехполюсник, отр</w:t>
      </w:r>
      <w:r w:rsidRPr="00676797">
        <w:rPr>
          <w:color w:val="000000"/>
          <w:sz w:val="32"/>
          <w:szCs w:val="32"/>
        </w:rPr>
        <w:t>а</w:t>
      </w:r>
      <w:r w:rsidR="008E1F6C">
        <w:rPr>
          <w:color w:val="000000"/>
          <w:sz w:val="32"/>
          <w:szCs w:val="32"/>
        </w:rPr>
        <w:softHyphen/>
      </w:r>
      <w:r w:rsidRPr="00676797">
        <w:rPr>
          <w:color w:val="000000"/>
          <w:sz w:val="32"/>
          <w:szCs w:val="32"/>
        </w:rPr>
        <w:t>жаю</w:t>
      </w:r>
      <w:r w:rsidR="008E1F6C">
        <w:rPr>
          <w:color w:val="000000"/>
          <w:sz w:val="32"/>
          <w:szCs w:val="32"/>
        </w:rPr>
        <w:softHyphen/>
      </w:r>
      <w:r w:rsidRPr="00676797">
        <w:rPr>
          <w:color w:val="000000"/>
          <w:sz w:val="32"/>
          <w:szCs w:val="32"/>
        </w:rPr>
        <w:t>щий связь между приращениями токов и напряже</w:t>
      </w:r>
      <w:r w:rsidR="008E1F6C">
        <w:rPr>
          <w:color w:val="000000"/>
          <w:sz w:val="32"/>
          <w:szCs w:val="32"/>
        </w:rPr>
        <w:softHyphen/>
      </w:r>
      <w:r w:rsidRPr="00676797">
        <w:rPr>
          <w:color w:val="000000"/>
          <w:sz w:val="32"/>
          <w:szCs w:val="32"/>
        </w:rPr>
        <w:t>ний, можно о</w:t>
      </w:r>
      <w:r w:rsidRPr="00676797">
        <w:rPr>
          <w:color w:val="000000"/>
          <w:sz w:val="32"/>
          <w:szCs w:val="32"/>
        </w:rPr>
        <w:t>п</w:t>
      </w:r>
      <w:r w:rsidRPr="00676797">
        <w:rPr>
          <w:color w:val="000000"/>
          <w:sz w:val="32"/>
          <w:szCs w:val="32"/>
        </w:rPr>
        <w:t>ределить его параметры на основе измерения сигналов на внешних выв</w:t>
      </w:r>
      <w:r w:rsidRPr="00676797">
        <w:rPr>
          <w:color w:val="000000"/>
          <w:sz w:val="32"/>
          <w:szCs w:val="32"/>
        </w:rPr>
        <w:t>о</w:t>
      </w:r>
      <w:r w:rsidRPr="00676797">
        <w:rPr>
          <w:color w:val="000000"/>
          <w:sz w:val="32"/>
          <w:szCs w:val="32"/>
        </w:rPr>
        <w:t>дах</w:t>
      </w:r>
      <w:r w:rsidR="00113631">
        <w:rPr>
          <w:color w:val="000000"/>
          <w:sz w:val="32"/>
          <w:szCs w:val="32"/>
        </w:rPr>
        <w:t xml:space="preserve"> (рис.3.1</w:t>
      </w:r>
      <w:r w:rsidR="00932D24">
        <w:rPr>
          <w:color w:val="000000"/>
          <w:sz w:val="32"/>
          <w:szCs w:val="32"/>
        </w:rPr>
        <w:t>2</w:t>
      </w:r>
      <w:r w:rsidR="00113631">
        <w:rPr>
          <w:color w:val="000000"/>
          <w:sz w:val="32"/>
          <w:szCs w:val="32"/>
        </w:rPr>
        <w:t>)</w:t>
      </w:r>
      <w:r w:rsidRPr="00676797">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Взаимосвязь между входными и выходными сигналами </w:t>
      </w:r>
      <w:r w:rsidR="005F03AC">
        <w:rPr>
          <w:color w:val="000000"/>
          <w:sz w:val="32"/>
          <w:szCs w:val="32"/>
        </w:rPr>
        <w:t>четырё</w:t>
      </w:r>
      <w:r w:rsidR="005F03AC">
        <w:rPr>
          <w:color w:val="000000"/>
          <w:sz w:val="32"/>
          <w:szCs w:val="32"/>
        </w:rPr>
        <w:t>х</w:t>
      </w:r>
      <w:r w:rsidR="005F03AC">
        <w:rPr>
          <w:color w:val="000000"/>
          <w:sz w:val="32"/>
          <w:szCs w:val="32"/>
        </w:rPr>
        <w:t>полюсника</w:t>
      </w:r>
      <w:r w:rsidRPr="00676797">
        <w:rPr>
          <w:color w:val="000000"/>
          <w:sz w:val="32"/>
          <w:szCs w:val="32"/>
        </w:rPr>
        <w:t xml:space="preserve"> можно установить с помощью линейных уравнений. Два сигнала выбираются в качестве независимых сигналов и через них </w:t>
      </w:r>
      <w:r w:rsidRPr="00676797">
        <w:rPr>
          <w:color w:val="000000"/>
          <w:sz w:val="32"/>
          <w:szCs w:val="32"/>
        </w:rPr>
        <w:lastRenderedPageBreak/>
        <w:t>выражают два оставшихся сигнала, при этом можно записать н</w:t>
      </w:r>
      <w:r w:rsidRPr="00676797">
        <w:rPr>
          <w:color w:val="000000"/>
          <w:sz w:val="32"/>
          <w:szCs w:val="32"/>
        </w:rPr>
        <w:t>е</w:t>
      </w:r>
      <w:r w:rsidRPr="00676797">
        <w:rPr>
          <w:color w:val="000000"/>
          <w:sz w:val="32"/>
          <w:szCs w:val="32"/>
        </w:rPr>
        <w:t>сколько систем уравнений в зависимости от того, какие сигналы н</w:t>
      </w:r>
      <w:r w:rsidRPr="00676797">
        <w:rPr>
          <w:color w:val="000000"/>
          <w:sz w:val="32"/>
          <w:szCs w:val="32"/>
        </w:rPr>
        <w:t>е</w:t>
      </w:r>
      <w:r w:rsidRPr="00676797">
        <w:rPr>
          <w:color w:val="000000"/>
          <w:sz w:val="32"/>
          <w:szCs w:val="32"/>
        </w:rPr>
        <w:t>зависимы. Для транз</w:t>
      </w:r>
      <w:r w:rsidRPr="00676797">
        <w:rPr>
          <w:color w:val="000000"/>
          <w:sz w:val="32"/>
          <w:szCs w:val="32"/>
        </w:rPr>
        <w:t>и</w:t>
      </w:r>
      <w:r w:rsidRPr="00676797">
        <w:rPr>
          <w:color w:val="000000"/>
          <w:sz w:val="32"/>
          <w:szCs w:val="32"/>
        </w:rPr>
        <w:t xml:space="preserve">сторов наибольшее распространение получила система в </w:t>
      </w:r>
      <w:r w:rsidRPr="00676797">
        <w:rPr>
          <w:color w:val="000000"/>
          <w:sz w:val="32"/>
          <w:szCs w:val="32"/>
          <w:lang/>
        </w:rPr>
        <w:t>h</w:t>
      </w:r>
      <w:r w:rsidRPr="00676797">
        <w:rPr>
          <w:color w:val="000000"/>
          <w:sz w:val="32"/>
          <w:szCs w:val="32"/>
        </w:rPr>
        <w:t>-параметрах. В качестве независимых параметров выбр</w:t>
      </w:r>
      <w:r w:rsidRPr="00676797">
        <w:rPr>
          <w:color w:val="000000"/>
          <w:sz w:val="32"/>
          <w:szCs w:val="32"/>
        </w:rPr>
        <w:t>а</w:t>
      </w:r>
      <w:r w:rsidRPr="00676797">
        <w:rPr>
          <w:color w:val="000000"/>
          <w:sz w:val="32"/>
          <w:szCs w:val="32"/>
        </w:rPr>
        <w:t xml:space="preserve">ны </w:t>
      </w:r>
      <w:r w:rsidR="005F03AC">
        <w:rPr>
          <w:color w:val="000000"/>
          <w:sz w:val="32"/>
          <w:szCs w:val="32"/>
          <w:lang/>
        </w:rPr>
        <w:sym w:font="Symbol" w:char="F044"/>
      </w:r>
      <w:r w:rsidRPr="00676797">
        <w:rPr>
          <w:color w:val="000000"/>
          <w:sz w:val="32"/>
          <w:szCs w:val="32"/>
          <w:lang/>
        </w:rPr>
        <w:t>I</w:t>
      </w:r>
      <w:r w:rsidRPr="00676797">
        <w:rPr>
          <w:color w:val="000000"/>
          <w:sz w:val="32"/>
          <w:szCs w:val="32"/>
          <w:vertAlign w:val="subscript"/>
        </w:rPr>
        <w:t>1</w:t>
      </w:r>
      <w:r w:rsidRPr="00676797">
        <w:rPr>
          <w:color w:val="000000"/>
          <w:sz w:val="32"/>
          <w:szCs w:val="32"/>
        </w:rPr>
        <w:t xml:space="preserve"> и </w:t>
      </w:r>
      <w:r w:rsidR="005F03AC">
        <w:rPr>
          <w:color w:val="000000"/>
          <w:sz w:val="32"/>
          <w:szCs w:val="32"/>
          <w:lang/>
        </w:rPr>
        <w:sym w:font="Symbol" w:char="F044"/>
      </w:r>
      <w:r w:rsidRPr="00676797">
        <w:rPr>
          <w:color w:val="000000"/>
          <w:sz w:val="32"/>
          <w:szCs w:val="32"/>
          <w:lang/>
        </w:rPr>
        <w:t>U</w:t>
      </w:r>
      <w:r w:rsidRPr="00676797">
        <w:rPr>
          <w:color w:val="000000"/>
          <w:sz w:val="32"/>
          <w:szCs w:val="32"/>
          <w:vertAlign w:val="subscript"/>
        </w:rPr>
        <w:t>2</w:t>
      </w:r>
      <w:r w:rsidRPr="00676797">
        <w:rPr>
          <w:color w:val="000000"/>
          <w:sz w:val="32"/>
          <w:szCs w:val="32"/>
        </w:rPr>
        <w:t xml:space="preserve">: </w:t>
      </w:r>
    </w:p>
    <w:p w:rsidR="00F135C7" w:rsidRPr="00473FC9" w:rsidRDefault="00780435" w:rsidP="00A55EAB">
      <w:pPr>
        <w:spacing w:line="288" w:lineRule="atLeast"/>
        <w:ind w:firstLine="567"/>
        <w:jc w:val="both"/>
        <w:rPr>
          <w:color w:val="000000"/>
          <w:sz w:val="32"/>
          <w:szCs w:val="32"/>
        </w:rPr>
      </w:pPr>
      <w:r>
        <w:rPr>
          <w:color w:val="000000"/>
          <w:sz w:val="32"/>
          <w:szCs w:val="32"/>
          <w:vertAlign w:val="subscript"/>
        </w:rPr>
        <w:t xml:space="preserve">                                             </w:t>
      </w:r>
      <w:r w:rsidRPr="0089379E">
        <w:rPr>
          <w:position w:val="-32"/>
        </w:rPr>
        <w:object w:dxaOrig="2400" w:dyaOrig="760">
          <v:shape id="_x0000_i1063" type="#_x0000_t75" style="width:120pt;height:38pt" o:ole="">
            <v:imagedata r:id="rId164" o:title=""/>
          </v:shape>
          <o:OLEObject Type="Embed" ProgID="Equation.3" ShapeID="_x0000_i1063" DrawAspect="Content" ObjectID="_1547534736" r:id="rId165"/>
        </w:object>
      </w:r>
      <w:r w:rsidR="00473FC9">
        <w:t>.</w:t>
      </w:r>
      <w:r w:rsidR="00473FC9" w:rsidRPr="00473FC9">
        <w:rPr>
          <w:sz w:val="32"/>
          <w:szCs w:val="32"/>
        </w:rPr>
        <w:t xml:space="preserve">                          </w:t>
      </w:r>
      <w:r w:rsidR="00473FC9">
        <w:rPr>
          <w:sz w:val="32"/>
          <w:szCs w:val="32"/>
        </w:rPr>
        <w:t xml:space="preserve"> </w:t>
      </w:r>
      <w:r w:rsidR="00473FC9" w:rsidRPr="00473FC9">
        <w:rPr>
          <w:sz w:val="32"/>
          <w:szCs w:val="32"/>
        </w:rPr>
        <w:t xml:space="preserve">              (3.7)</w:t>
      </w:r>
    </w:p>
    <w:p w:rsidR="00F135C7" w:rsidRPr="00676797" w:rsidRDefault="00DC7D54" w:rsidP="00A55EAB">
      <w:pPr>
        <w:spacing w:line="288" w:lineRule="atLeast"/>
        <w:ind w:firstLine="567"/>
        <w:jc w:val="both"/>
        <w:rPr>
          <w:color w:val="000000"/>
          <w:sz w:val="32"/>
          <w:szCs w:val="32"/>
        </w:rPr>
      </w:pPr>
      <w:r>
        <w:rPr>
          <w:color w:val="000000"/>
          <w:sz w:val="32"/>
          <w:szCs w:val="32"/>
        </w:rPr>
        <w:t>Ф</w:t>
      </w:r>
      <w:r w:rsidR="00F135C7" w:rsidRPr="00676797">
        <w:rPr>
          <w:color w:val="000000"/>
          <w:sz w:val="32"/>
          <w:szCs w:val="32"/>
        </w:rPr>
        <w:t xml:space="preserve">изический смысл </w:t>
      </w:r>
      <w:r w:rsidR="00F135C7" w:rsidRPr="00676797">
        <w:rPr>
          <w:color w:val="000000"/>
          <w:sz w:val="32"/>
          <w:szCs w:val="32"/>
          <w:lang/>
        </w:rPr>
        <w:t>h</w:t>
      </w:r>
      <w:r w:rsidR="00F135C7" w:rsidRPr="00676797">
        <w:rPr>
          <w:color w:val="000000"/>
          <w:sz w:val="32"/>
          <w:szCs w:val="32"/>
        </w:rPr>
        <w:t xml:space="preserve"> </w:t>
      </w:r>
      <w:r>
        <w:rPr>
          <w:color w:val="000000"/>
          <w:sz w:val="32"/>
          <w:szCs w:val="32"/>
        </w:rPr>
        <w:t>–</w:t>
      </w:r>
      <w:r w:rsidR="00F135C7" w:rsidRPr="00676797">
        <w:rPr>
          <w:color w:val="000000"/>
          <w:sz w:val="32"/>
          <w:szCs w:val="32"/>
        </w:rPr>
        <w:t xml:space="preserve"> параметров</w:t>
      </w:r>
      <w:r>
        <w:rPr>
          <w:color w:val="000000"/>
          <w:sz w:val="32"/>
          <w:szCs w:val="32"/>
        </w:rPr>
        <w:t xml:space="preserve"> можно легко установить, если воспользоваться режимами холостого хода на входе схемы и коро</w:t>
      </w:r>
      <w:r>
        <w:rPr>
          <w:color w:val="000000"/>
          <w:sz w:val="32"/>
          <w:szCs w:val="32"/>
        </w:rPr>
        <w:t>т</w:t>
      </w:r>
      <w:r>
        <w:rPr>
          <w:color w:val="000000"/>
          <w:sz w:val="32"/>
          <w:szCs w:val="32"/>
        </w:rPr>
        <w:t>кого замыкания на её выходе</w:t>
      </w:r>
      <w:r w:rsidR="00F135C7" w:rsidRPr="00676797">
        <w:rPr>
          <w:color w:val="000000"/>
          <w:sz w:val="32"/>
          <w:szCs w:val="32"/>
        </w:rPr>
        <w:t xml:space="preserve">. </w:t>
      </w:r>
      <w:r>
        <w:rPr>
          <w:color w:val="000000"/>
          <w:sz w:val="32"/>
          <w:szCs w:val="32"/>
        </w:rPr>
        <w:t xml:space="preserve">При холостом ходе на входе </w:t>
      </w:r>
      <w:r w:rsidRPr="008103C8">
        <w:rPr>
          <w:i/>
          <w:color w:val="000000"/>
          <w:sz w:val="32"/>
          <w:szCs w:val="32"/>
        </w:rPr>
        <w:sym w:font="Symbol" w:char="F044"/>
      </w:r>
      <w:r w:rsidRPr="008103C8">
        <w:rPr>
          <w:i/>
          <w:color w:val="000000"/>
          <w:sz w:val="32"/>
          <w:szCs w:val="32"/>
          <w:lang w:val="en-US"/>
        </w:rPr>
        <w:t>I</w:t>
      </w:r>
      <w:r w:rsidRPr="008103C8">
        <w:rPr>
          <w:i/>
          <w:color w:val="000000"/>
          <w:sz w:val="32"/>
          <w:szCs w:val="32"/>
          <w:vertAlign w:val="subscript"/>
        </w:rPr>
        <w:t>1</w:t>
      </w:r>
      <w:r w:rsidRPr="00DC7D54">
        <w:rPr>
          <w:color w:val="000000"/>
          <w:sz w:val="32"/>
          <w:szCs w:val="32"/>
        </w:rPr>
        <w:t xml:space="preserve">=0, </w:t>
      </w:r>
      <w:r>
        <w:rPr>
          <w:color w:val="000000"/>
          <w:sz w:val="32"/>
          <w:szCs w:val="32"/>
        </w:rPr>
        <w:t>о</w:t>
      </w:r>
      <w:r>
        <w:rPr>
          <w:color w:val="000000"/>
          <w:sz w:val="32"/>
          <w:szCs w:val="32"/>
        </w:rPr>
        <w:t>т</w:t>
      </w:r>
      <w:r>
        <w:rPr>
          <w:color w:val="000000"/>
          <w:sz w:val="32"/>
          <w:szCs w:val="32"/>
        </w:rPr>
        <w:t>куда находим два параметра</w:t>
      </w:r>
      <w:r w:rsidR="00F135C7" w:rsidRPr="00676797">
        <w:rPr>
          <w:color w:val="000000"/>
          <w:sz w:val="32"/>
          <w:szCs w:val="32"/>
        </w:rPr>
        <w:t xml:space="preserve">: </w:t>
      </w:r>
    </w:p>
    <w:p w:rsidR="00F135C7" w:rsidRDefault="00F135C7" w:rsidP="00A55EAB">
      <w:pPr>
        <w:spacing w:line="288" w:lineRule="atLeast"/>
        <w:ind w:firstLine="567"/>
        <w:jc w:val="both"/>
        <w:rPr>
          <w:color w:val="000000"/>
          <w:sz w:val="32"/>
          <w:szCs w:val="32"/>
        </w:rPr>
      </w:pPr>
      <w:r w:rsidRPr="00676797">
        <w:rPr>
          <w:color w:val="000000"/>
          <w:sz w:val="32"/>
          <w:szCs w:val="32"/>
          <w:lang/>
        </w:rPr>
        <w:t> </w:t>
      </w:r>
      <w:r w:rsidR="00013D96">
        <w:rPr>
          <w:color w:val="000000"/>
          <w:sz w:val="32"/>
          <w:szCs w:val="32"/>
        </w:rPr>
        <w:t xml:space="preserve">                              </w:t>
      </w:r>
      <w:r w:rsidRPr="00676797">
        <w:rPr>
          <w:color w:val="000000"/>
          <w:sz w:val="32"/>
          <w:szCs w:val="32"/>
        </w:rPr>
        <w:t xml:space="preserve"> </w:t>
      </w:r>
      <w:r w:rsidR="00DC7D54" w:rsidRPr="00DC7D54">
        <w:rPr>
          <w:color w:val="000000"/>
          <w:position w:val="-30"/>
          <w:sz w:val="32"/>
          <w:szCs w:val="32"/>
        </w:rPr>
        <w:object w:dxaOrig="1100" w:dyaOrig="700">
          <v:shape id="_x0000_i1064" type="#_x0000_t75" style="width:55pt;height:35pt" o:ole="">
            <v:imagedata r:id="rId166" o:title=""/>
          </v:shape>
          <o:OLEObject Type="Embed" ProgID="Equation.3" ShapeID="_x0000_i1064" DrawAspect="Content" ObjectID="_1547534737" r:id="rId167"/>
        </w:object>
      </w:r>
      <w:r w:rsidR="00DC7D54">
        <w:rPr>
          <w:color w:val="000000"/>
          <w:sz w:val="32"/>
          <w:szCs w:val="32"/>
        </w:rPr>
        <w:t xml:space="preserve">     и    </w:t>
      </w:r>
      <w:r w:rsidR="00444FFE" w:rsidRPr="00444FFE">
        <w:rPr>
          <w:color w:val="000000"/>
          <w:position w:val="-30"/>
          <w:sz w:val="32"/>
          <w:szCs w:val="32"/>
        </w:rPr>
        <w:object w:dxaOrig="1120" w:dyaOrig="700">
          <v:shape id="_x0000_i1065" type="#_x0000_t75" style="width:56pt;height:35pt" o:ole="">
            <v:imagedata r:id="rId168" o:title=""/>
          </v:shape>
          <o:OLEObject Type="Embed" ProgID="Equation.3" ShapeID="_x0000_i1065" DrawAspect="Content" ObjectID="_1547534738" r:id="rId169"/>
        </w:object>
      </w:r>
      <w:r w:rsidR="00013D96">
        <w:rPr>
          <w:color w:val="000000"/>
          <w:sz w:val="32"/>
          <w:szCs w:val="32"/>
        </w:rPr>
        <w:t>.</w:t>
      </w:r>
      <w:r w:rsidR="00473FC9">
        <w:rPr>
          <w:color w:val="000000"/>
          <w:sz w:val="32"/>
          <w:szCs w:val="32"/>
        </w:rPr>
        <w:t xml:space="preserve">                              (3.8)</w:t>
      </w:r>
    </w:p>
    <w:p w:rsidR="00013D96" w:rsidRDefault="00013D96" w:rsidP="00A55EAB">
      <w:pPr>
        <w:spacing w:line="288" w:lineRule="atLeast"/>
        <w:ind w:firstLine="567"/>
        <w:jc w:val="both"/>
        <w:rPr>
          <w:color w:val="000000"/>
          <w:sz w:val="32"/>
          <w:szCs w:val="32"/>
        </w:rPr>
      </w:pPr>
      <w:r w:rsidRPr="004C117D">
        <w:rPr>
          <w:color w:val="000000"/>
          <w:sz w:val="32"/>
          <w:szCs w:val="32"/>
          <w:lang/>
        </w:rPr>
        <w:t>h</w:t>
      </w:r>
      <w:r w:rsidRPr="004C117D">
        <w:rPr>
          <w:color w:val="000000"/>
          <w:sz w:val="32"/>
          <w:szCs w:val="32"/>
          <w:vertAlign w:val="subscript"/>
        </w:rPr>
        <w:t>12</w:t>
      </w:r>
      <w:r w:rsidRPr="004C117D">
        <w:rPr>
          <w:color w:val="000000"/>
          <w:sz w:val="32"/>
          <w:szCs w:val="32"/>
        </w:rPr>
        <w:t xml:space="preserve"> – обратная передача по напряжению - показывает как измен</w:t>
      </w:r>
      <w:r w:rsidRPr="004C117D">
        <w:rPr>
          <w:color w:val="000000"/>
          <w:sz w:val="32"/>
          <w:szCs w:val="32"/>
        </w:rPr>
        <w:t>е</w:t>
      </w:r>
      <w:r w:rsidRPr="004C117D">
        <w:rPr>
          <w:color w:val="000000"/>
          <w:sz w:val="32"/>
          <w:szCs w:val="32"/>
        </w:rPr>
        <w:t>ние выходного напряжения влияет на изменение напряжения на вх</w:t>
      </w:r>
      <w:r w:rsidRPr="004C117D">
        <w:rPr>
          <w:color w:val="000000"/>
          <w:sz w:val="32"/>
          <w:szCs w:val="32"/>
        </w:rPr>
        <w:t>о</w:t>
      </w:r>
      <w:r w:rsidRPr="004C117D">
        <w:rPr>
          <w:color w:val="000000"/>
          <w:sz w:val="32"/>
          <w:szCs w:val="32"/>
        </w:rPr>
        <w:t>де</w:t>
      </w:r>
      <w:r>
        <w:rPr>
          <w:color w:val="000000"/>
          <w:sz w:val="32"/>
          <w:szCs w:val="32"/>
        </w:rPr>
        <w:t>;</w:t>
      </w:r>
      <w:r w:rsidRPr="004C117D">
        <w:rPr>
          <w:color w:val="000000"/>
          <w:sz w:val="32"/>
          <w:szCs w:val="32"/>
        </w:rPr>
        <w:t xml:space="preserve"> этот коэффициент отражает существующую в транзисторе обра</w:t>
      </w:r>
      <w:r w:rsidRPr="004C117D">
        <w:rPr>
          <w:color w:val="000000"/>
          <w:sz w:val="32"/>
          <w:szCs w:val="32"/>
        </w:rPr>
        <w:t>т</w:t>
      </w:r>
      <w:r w:rsidRPr="004C117D">
        <w:rPr>
          <w:color w:val="000000"/>
          <w:sz w:val="32"/>
          <w:szCs w:val="32"/>
        </w:rPr>
        <w:t>ную связь: смещение входных характеристик под действием измен</w:t>
      </w:r>
      <w:r w:rsidRPr="004C117D">
        <w:rPr>
          <w:color w:val="000000"/>
          <w:sz w:val="32"/>
          <w:szCs w:val="32"/>
        </w:rPr>
        <w:t>е</w:t>
      </w:r>
      <w:r w:rsidRPr="004C117D">
        <w:rPr>
          <w:color w:val="000000"/>
          <w:sz w:val="32"/>
          <w:szCs w:val="32"/>
        </w:rPr>
        <w:t>ния выходного напряжения. Для реальных транзисторов</w:t>
      </w:r>
      <w:r w:rsidRPr="00013D96">
        <w:rPr>
          <w:color w:val="000000"/>
          <w:sz w:val="32"/>
          <w:szCs w:val="32"/>
        </w:rPr>
        <w:t xml:space="preserve"> </w:t>
      </w:r>
      <w:r w:rsidRPr="004C117D">
        <w:rPr>
          <w:color w:val="000000"/>
          <w:sz w:val="32"/>
          <w:szCs w:val="32"/>
        </w:rPr>
        <w:t>величина этого коэффициента не велика, п</w:t>
      </w:r>
      <w:r w:rsidRPr="004C117D">
        <w:rPr>
          <w:color w:val="000000"/>
          <w:sz w:val="32"/>
          <w:szCs w:val="32"/>
        </w:rPr>
        <w:t>о</w:t>
      </w:r>
      <w:r w:rsidRPr="004C117D">
        <w:rPr>
          <w:color w:val="000000"/>
          <w:sz w:val="32"/>
          <w:szCs w:val="32"/>
        </w:rPr>
        <w:t>рядка 10</w:t>
      </w:r>
      <w:r w:rsidRPr="004C117D">
        <w:rPr>
          <w:color w:val="000000"/>
          <w:sz w:val="32"/>
          <w:szCs w:val="32"/>
          <w:vertAlign w:val="superscript"/>
        </w:rPr>
        <w:t>-4</w:t>
      </w:r>
      <w:r w:rsidRPr="004C117D">
        <w:rPr>
          <w:color w:val="000000"/>
          <w:sz w:val="32"/>
          <w:szCs w:val="32"/>
        </w:rPr>
        <w:t xml:space="preserve"> </w:t>
      </w:r>
      <w:r>
        <w:rPr>
          <w:color w:val="000000"/>
          <w:sz w:val="32"/>
          <w:szCs w:val="32"/>
        </w:rPr>
        <w:t>-</w:t>
      </w:r>
      <w:r w:rsidRPr="004C117D">
        <w:rPr>
          <w:color w:val="000000"/>
          <w:sz w:val="32"/>
          <w:szCs w:val="32"/>
        </w:rPr>
        <w:t xml:space="preserve"> 10</w:t>
      </w:r>
      <w:r w:rsidRPr="004C117D">
        <w:rPr>
          <w:color w:val="000000"/>
          <w:sz w:val="32"/>
          <w:szCs w:val="32"/>
          <w:vertAlign w:val="superscript"/>
        </w:rPr>
        <w:t>-5</w:t>
      </w:r>
      <w:r w:rsidRPr="004C117D">
        <w:rPr>
          <w:color w:val="000000"/>
          <w:sz w:val="32"/>
          <w:szCs w:val="32"/>
        </w:rPr>
        <w:t>.</w:t>
      </w:r>
      <w:r w:rsidRPr="00676797">
        <w:rPr>
          <w:color w:val="000000"/>
          <w:sz w:val="32"/>
          <w:szCs w:val="32"/>
        </w:rPr>
        <w:t xml:space="preserve"> </w:t>
      </w:r>
    </w:p>
    <w:p w:rsidR="004B1186" w:rsidRPr="00676797" w:rsidRDefault="004B1186" w:rsidP="00A55EAB">
      <w:pPr>
        <w:spacing w:line="288" w:lineRule="atLeast"/>
        <w:ind w:firstLine="567"/>
        <w:jc w:val="both"/>
        <w:rPr>
          <w:color w:val="000000"/>
          <w:sz w:val="32"/>
          <w:szCs w:val="32"/>
        </w:rPr>
      </w:pPr>
      <w:r w:rsidRPr="00676797">
        <w:rPr>
          <w:color w:val="000000"/>
          <w:sz w:val="32"/>
          <w:szCs w:val="32"/>
          <w:lang/>
        </w:rPr>
        <w:t>h</w:t>
      </w:r>
      <w:r w:rsidRPr="00676797">
        <w:rPr>
          <w:color w:val="000000"/>
          <w:sz w:val="32"/>
          <w:szCs w:val="32"/>
          <w:vertAlign w:val="subscript"/>
        </w:rPr>
        <w:t>22</w:t>
      </w:r>
      <w:r w:rsidRPr="00676797">
        <w:rPr>
          <w:color w:val="000000"/>
          <w:sz w:val="32"/>
          <w:szCs w:val="32"/>
        </w:rPr>
        <w:t xml:space="preserve"> - выходная проводимость транзистора. </w:t>
      </w:r>
    </w:p>
    <w:p w:rsidR="004C117D" w:rsidRDefault="004C117D" w:rsidP="00A55EAB">
      <w:pPr>
        <w:spacing w:line="288" w:lineRule="atLeast"/>
        <w:ind w:firstLine="567"/>
        <w:jc w:val="both"/>
        <w:rPr>
          <w:color w:val="000000"/>
          <w:sz w:val="32"/>
          <w:szCs w:val="32"/>
        </w:rPr>
      </w:pPr>
      <w:r>
        <w:rPr>
          <w:color w:val="000000"/>
          <w:sz w:val="32"/>
          <w:szCs w:val="32"/>
        </w:rPr>
        <w:t>В</w:t>
      </w:r>
      <w:r w:rsidR="00F135C7" w:rsidRPr="00676797">
        <w:rPr>
          <w:color w:val="000000"/>
          <w:sz w:val="32"/>
          <w:szCs w:val="32"/>
        </w:rPr>
        <w:t xml:space="preserve"> режим</w:t>
      </w:r>
      <w:r>
        <w:rPr>
          <w:color w:val="000000"/>
          <w:sz w:val="32"/>
          <w:szCs w:val="32"/>
        </w:rPr>
        <w:t>е</w:t>
      </w:r>
      <w:r w:rsidR="00F135C7" w:rsidRPr="00676797">
        <w:rPr>
          <w:color w:val="000000"/>
          <w:sz w:val="32"/>
          <w:szCs w:val="32"/>
        </w:rPr>
        <w:t xml:space="preserve"> </w:t>
      </w:r>
      <w:r>
        <w:rPr>
          <w:color w:val="000000"/>
          <w:sz w:val="32"/>
          <w:szCs w:val="32"/>
        </w:rPr>
        <w:t xml:space="preserve">короткого замыкания </w:t>
      </w:r>
      <w:r w:rsidR="00F135C7" w:rsidRPr="00676797">
        <w:rPr>
          <w:color w:val="000000"/>
          <w:sz w:val="32"/>
          <w:szCs w:val="32"/>
        </w:rPr>
        <w:t xml:space="preserve">КЗ на выходе </w:t>
      </w:r>
      <w:r w:rsidRPr="008103C8">
        <w:rPr>
          <w:i/>
          <w:color w:val="000000"/>
          <w:sz w:val="32"/>
          <w:szCs w:val="32"/>
        </w:rPr>
        <w:sym w:font="Symbol" w:char="F044"/>
      </w:r>
      <w:r w:rsidR="00F135C7" w:rsidRPr="008103C8">
        <w:rPr>
          <w:i/>
          <w:color w:val="000000"/>
          <w:sz w:val="32"/>
          <w:szCs w:val="32"/>
          <w:lang/>
        </w:rPr>
        <w:t>U</w:t>
      </w:r>
      <w:r w:rsidR="00F135C7" w:rsidRPr="008103C8">
        <w:rPr>
          <w:i/>
          <w:color w:val="000000"/>
          <w:sz w:val="32"/>
          <w:szCs w:val="32"/>
          <w:vertAlign w:val="subscript"/>
        </w:rPr>
        <w:t>2</w:t>
      </w:r>
      <w:r w:rsidR="00F135C7" w:rsidRPr="00657A3F">
        <w:rPr>
          <w:color w:val="000000"/>
          <w:sz w:val="32"/>
          <w:szCs w:val="32"/>
        </w:rPr>
        <w:t xml:space="preserve"> = </w:t>
      </w:r>
      <w:r w:rsidR="00657A3F" w:rsidRPr="00657A3F">
        <w:rPr>
          <w:color w:val="000000"/>
          <w:sz w:val="32"/>
          <w:szCs w:val="32"/>
        </w:rPr>
        <w:t>0</w:t>
      </w:r>
      <w:r w:rsidR="00F135C7" w:rsidRPr="00676797">
        <w:rPr>
          <w:color w:val="000000"/>
          <w:sz w:val="32"/>
          <w:szCs w:val="32"/>
        </w:rPr>
        <w:t>.</w:t>
      </w:r>
      <w:r>
        <w:rPr>
          <w:color w:val="000000"/>
          <w:sz w:val="32"/>
          <w:szCs w:val="32"/>
        </w:rPr>
        <w:t xml:space="preserve"> Отсюда</w:t>
      </w:r>
      <w:r w:rsidR="00F135C7" w:rsidRPr="00676797">
        <w:rPr>
          <w:color w:val="000000"/>
          <w:sz w:val="32"/>
          <w:szCs w:val="32"/>
        </w:rPr>
        <w:t xml:space="preserve"> </w:t>
      </w:r>
    </w:p>
    <w:p w:rsidR="004C117D" w:rsidRDefault="004C117D" w:rsidP="00A55EAB">
      <w:pPr>
        <w:spacing w:line="288" w:lineRule="atLeast"/>
        <w:ind w:firstLine="567"/>
        <w:jc w:val="both"/>
        <w:rPr>
          <w:color w:val="000000"/>
          <w:sz w:val="32"/>
          <w:szCs w:val="32"/>
        </w:rPr>
      </w:pPr>
      <w:r>
        <w:rPr>
          <w:color w:val="000000"/>
          <w:sz w:val="32"/>
          <w:szCs w:val="32"/>
        </w:rPr>
        <w:t xml:space="preserve">                               </w:t>
      </w:r>
      <w:r w:rsidRPr="004C117D">
        <w:rPr>
          <w:color w:val="000000"/>
          <w:position w:val="-30"/>
          <w:sz w:val="32"/>
          <w:szCs w:val="32"/>
        </w:rPr>
        <w:object w:dxaOrig="1060" w:dyaOrig="700">
          <v:shape id="_x0000_i1066" type="#_x0000_t75" style="width:53pt;height:35pt" o:ole="">
            <v:imagedata r:id="rId170" o:title=""/>
          </v:shape>
          <o:OLEObject Type="Embed" ProgID="Equation.3" ShapeID="_x0000_i1066" DrawAspect="Content" ObjectID="_1547534739" r:id="rId171"/>
        </w:object>
      </w:r>
      <w:r>
        <w:rPr>
          <w:color w:val="000000"/>
          <w:sz w:val="32"/>
          <w:szCs w:val="32"/>
        </w:rPr>
        <w:t xml:space="preserve">      и         </w:t>
      </w:r>
      <w:r w:rsidR="00013D96" w:rsidRPr="004C117D">
        <w:rPr>
          <w:color w:val="000000"/>
          <w:position w:val="-30"/>
          <w:sz w:val="32"/>
          <w:szCs w:val="32"/>
        </w:rPr>
        <w:object w:dxaOrig="999" w:dyaOrig="700">
          <v:shape id="_x0000_i1067" type="#_x0000_t75" style="width:50pt;height:35pt" o:ole="">
            <v:imagedata r:id="rId172" o:title=""/>
          </v:shape>
          <o:OLEObject Type="Embed" ProgID="Equation.3" ShapeID="_x0000_i1067" DrawAspect="Content" ObjectID="_1547534740" r:id="rId173"/>
        </w:object>
      </w:r>
      <w:r w:rsidR="00013D96">
        <w:rPr>
          <w:color w:val="000000"/>
          <w:sz w:val="32"/>
          <w:szCs w:val="32"/>
        </w:rPr>
        <w:t xml:space="preserve"> .</w:t>
      </w:r>
      <w:r w:rsidR="00473FC9">
        <w:rPr>
          <w:color w:val="000000"/>
          <w:sz w:val="32"/>
          <w:szCs w:val="32"/>
        </w:rPr>
        <w:t xml:space="preserve">                           (3.9)</w:t>
      </w:r>
    </w:p>
    <w:p w:rsidR="004B1186" w:rsidRDefault="00F135C7" w:rsidP="00A55EAB">
      <w:pPr>
        <w:spacing w:line="288" w:lineRule="atLeast"/>
        <w:ind w:firstLine="567"/>
        <w:jc w:val="both"/>
        <w:rPr>
          <w:color w:val="000000"/>
          <w:sz w:val="32"/>
          <w:szCs w:val="32"/>
        </w:rPr>
      </w:pPr>
      <w:r w:rsidRPr="00676797">
        <w:rPr>
          <w:color w:val="000000"/>
          <w:sz w:val="32"/>
          <w:szCs w:val="32"/>
          <w:lang/>
        </w:rPr>
        <w:t>h</w:t>
      </w:r>
      <w:r w:rsidRPr="00676797">
        <w:rPr>
          <w:color w:val="000000"/>
          <w:sz w:val="32"/>
          <w:szCs w:val="32"/>
          <w:vertAlign w:val="subscript"/>
        </w:rPr>
        <w:t>11</w:t>
      </w:r>
      <w:r w:rsidR="008103C8">
        <w:rPr>
          <w:color w:val="000000"/>
          <w:sz w:val="32"/>
          <w:szCs w:val="32"/>
          <w:vertAlign w:val="subscript"/>
        </w:rPr>
        <w:t xml:space="preserve"> </w:t>
      </w:r>
      <w:r w:rsidR="008103C8" w:rsidRPr="008103C8">
        <w:rPr>
          <w:color w:val="000000"/>
          <w:sz w:val="32"/>
          <w:szCs w:val="32"/>
        </w:rPr>
        <w:t>-</w:t>
      </w:r>
      <w:r w:rsidRPr="00676797">
        <w:rPr>
          <w:color w:val="000000"/>
          <w:sz w:val="32"/>
          <w:szCs w:val="32"/>
        </w:rPr>
        <w:t xml:space="preserve"> </w:t>
      </w:r>
      <w:r w:rsidRPr="00013D96">
        <w:rPr>
          <w:color w:val="000000"/>
          <w:sz w:val="32"/>
          <w:szCs w:val="32"/>
        </w:rPr>
        <w:t>представляет собой входное сопротивление транзистора. Для различных схем включения транзисторов величина его будет разли</w:t>
      </w:r>
      <w:r w:rsidRPr="00013D96">
        <w:rPr>
          <w:color w:val="000000"/>
          <w:sz w:val="32"/>
          <w:szCs w:val="32"/>
        </w:rPr>
        <w:t>ч</w:t>
      </w:r>
      <w:r w:rsidRPr="00013D96">
        <w:rPr>
          <w:color w:val="000000"/>
          <w:sz w:val="32"/>
          <w:szCs w:val="32"/>
        </w:rPr>
        <w:t xml:space="preserve">ной. </w:t>
      </w:r>
    </w:p>
    <w:p w:rsidR="004B1186" w:rsidRPr="00013D96" w:rsidRDefault="004B1186" w:rsidP="00A55EAB">
      <w:pPr>
        <w:spacing w:line="288" w:lineRule="atLeast"/>
        <w:ind w:firstLine="567"/>
        <w:jc w:val="both"/>
        <w:rPr>
          <w:color w:val="000000"/>
          <w:sz w:val="32"/>
          <w:szCs w:val="32"/>
        </w:rPr>
      </w:pPr>
      <w:r w:rsidRPr="00013D96">
        <w:rPr>
          <w:color w:val="000000"/>
          <w:sz w:val="32"/>
          <w:szCs w:val="32"/>
          <w:lang/>
        </w:rPr>
        <w:t>h</w:t>
      </w:r>
      <w:r w:rsidRPr="00013D96">
        <w:rPr>
          <w:color w:val="000000"/>
          <w:sz w:val="32"/>
          <w:szCs w:val="32"/>
          <w:vertAlign w:val="subscript"/>
        </w:rPr>
        <w:t>21</w:t>
      </w:r>
      <w:r>
        <w:rPr>
          <w:color w:val="000000"/>
          <w:sz w:val="32"/>
          <w:szCs w:val="32"/>
          <w:vertAlign w:val="subscript"/>
        </w:rPr>
        <w:t xml:space="preserve"> </w:t>
      </w:r>
      <w:r w:rsidRPr="008103C8">
        <w:rPr>
          <w:color w:val="000000"/>
          <w:sz w:val="32"/>
          <w:szCs w:val="32"/>
        </w:rPr>
        <w:t>-</w:t>
      </w:r>
      <w:r w:rsidRPr="00013D96">
        <w:rPr>
          <w:color w:val="000000"/>
          <w:sz w:val="32"/>
          <w:szCs w:val="32"/>
        </w:rPr>
        <w:t xml:space="preserve"> представляет собой коэффициент передачи тока транзист</w:t>
      </w:r>
      <w:r w:rsidRPr="00013D96">
        <w:rPr>
          <w:color w:val="000000"/>
          <w:sz w:val="32"/>
          <w:szCs w:val="32"/>
        </w:rPr>
        <w:t>о</w:t>
      </w:r>
      <w:r w:rsidRPr="00013D96">
        <w:rPr>
          <w:color w:val="000000"/>
          <w:sz w:val="32"/>
          <w:szCs w:val="32"/>
        </w:rPr>
        <w:t>ра. Для схемы с ОБ - "-</w:t>
      </w:r>
      <w:r w:rsidRPr="00013D96">
        <w:rPr>
          <w:color w:val="000000"/>
          <w:sz w:val="32"/>
          <w:szCs w:val="32"/>
          <w:lang/>
        </w:rPr>
        <w:t>ά</w:t>
      </w:r>
      <w:r w:rsidRPr="00013D96">
        <w:rPr>
          <w:color w:val="000000"/>
          <w:sz w:val="32"/>
          <w:szCs w:val="32"/>
        </w:rPr>
        <w:t xml:space="preserve"> "; с ОЭ - "</w:t>
      </w:r>
      <w:r w:rsidRPr="00013D96">
        <w:rPr>
          <w:color w:val="000000"/>
          <w:sz w:val="32"/>
          <w:szCs w:val="32"/>
          <w:lang/>
        </w:rPr>
        <w:t>b</w:t>
      </w:r>
      <w:r w:rsidRPr="00013D96">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676797">
        <w:rPr>
          <w:color w:val="000000"/>
          <w:sz w:val="32"/>
          <w:szCs w:val="32"/>
          <w:lang/>
        </w:rPr>
        <w:t>h</w:t>
      </w:r>
      <w:r w:rsidRPr="00676797">
        <w:rPr>
          <w:color w:val="000000"/>
          <w:sz w:val="32"/>
          <w:szCs w:val="32"/>
        </w:rPr>
        <w:t xml:space="preserve"> -параметры транзистора легко рассчитываются на основе ст</w:t>
      </w:r>
      <w:r w:rsidRPr="00676797">
        <w:rPr>
          <w:color w:val="000000"/>
          <w:sz w:val="32"/>
          <w:szCs w:val="32"/>
        </w:rPr>
        <w:t>а</w:t>
      </w:r>
      <w:r w:rsidRPr="00676797">
        <w:rPr>
          <w:color w:val="000000"/>
          <w:sz w:val="32"/>
          <w:szCs w:val="32"/>
        </w:rPr>
        <w:t>тич</w:t>
      </w:r>
      <w:r w:rsidRPr="00676797">
        <w:rPr>
          <w:color w:val="000000"/>
          <w:sz w:val="32"/>
          <w:szCs w:val="32"/>
        </w:rPr>
        <w:t>е</w:t>
      </w:r>
      <w:r w:rsidRPr="00676797">
        <w:rPr>
          <w:color w:val="000000"/>
          <w:sz w:val="32"/>
          <w:szCs w:val="32"/>
        </w:rPr>
        <w:t xml:space="preserve">ских входных и выходных характеристик транзистора. </w:t>
      </w:r>
    </w:p>
    <w:p w:rsidR="00F135C7" w:rsidRPr="008E1F6C" w:rsidRDefault="008E1F6C" w:rsidP="00A55EAB">
      <w:pPr>
        <w:spacing w:line="288" w:lineRule="atLeast"/>
        <w:ind w:firstLine="567"/>
        <w:jc w:val="both"/>
        <w:rPr>
          <w:b/>
          <w:color w:val="000000"/>
          <w:sz w:val="32"/>
          <w:szCs w:val="32"/>
        </w:rPr>
      </w:pPr>
      <w:r>
        <w:rPr>
          <w:b/>
          <w:color w:val="000000"/>
          <w:sz w:val="32"/>
          <w:szCs w:val="32"/>
        </w:rPr>
        <w:t xml:space="preserve">Схема </w:t>
      </w:r>
      <w:r w:rsidR="00F135C7" w:rsidRPr="008E1F6C">
        <w:rPr>
          <w:b/>
          <w:color w:val="000000"/>
          <w:sz w:val="32"/>
          <w:szCs w:val="32"/>
        </w:rPr>
        <w:t xml:space="preserve">замещения транзистора в </w:t>
      </w:r>
      <w:r w:rsidR="00F135C7" w:rsidRPr="008E1F6C">
        <w:rPr>
          <w:b/>
          <w:i/>
          <w:color w:val="000000"/>
          <w:sz w:val="32"/>
          <w:szCs w:val="32"/>
          <w:lang/>
        </w:rPr>
        <w:t>h</w:t>
      </w:r>
      <w:r w:rsidR="00F135C7" w:rsidRPr="008E1F6C">
        <w:rPr>
          <w:b/>
          <w:color w:val="000000"/>
          <w:sz w:val="32"/>
          <w:szCs w:val="32"/>
        </w:rPr>
        <w:t>-параметрах.</w:t>
      </w:r>
      <w:r>
        <w:rPr>
          <w:b/>
          <w:color w:val="000000"/>
          <w:sz w:val="32"/>
          <w:szCs w:val="32"/>
        </w:rPr>
        <w:t xml:space="preserve"> </w:t>
      </w:r>
      <w:r w:rsidRPr="008E1F6C">
        <w:rPr>
          <w:color w:val="000000"/>
          <w:sz w:val="32"/>
          <w:szCs w:val="32"/>
        </w:rPr>
        <w:t>Схема</w:t>
      </w:r>
      <w:r>
        <w:rPr>
          <w:b/>
          <w:color w:val="000000"/>
          <w:sz w:val="32"/>
          <w:szCs w:val="32"/>
        </w:rPr>
        <w:t xml:space="preserve"> </w:t>
      </w:r>
      <w:r w:rsidRPr="008E1F6C">
        <w:rPr>
          <w:color w:val="000000"/>
          <w:sz w:val="32"/>
          <w:szCs w:val="32"/>
        </w:rPr>
        <w:t>зам</w:t>
      </w:r>
      <w:r w:rsidRPr="008E1F6C">
        <w:rPr>
          <w:color w:val="000000"/>
          <w:sz w:val="32"/>
          <w:szCs w:val="32"/>
        </w:rPr>
        <w:t>е</w:t>
      </w:r>
      <w:r>
        <w:rPr>
          <w:color w:val="000000"/>
          <w:sz w:val="32"/>
          <w:szCs w:val="32"/>
        </w:rPr>
        <w:t xml:space="preserve"> </w:t>
      </w:r>
      <w:r>
        <w:rPr>
          <w:b/>
          <w:color w:val="000000"/>
          <w:sz w:val="32"/>
          <w:szCs w:val="32"/>
        </w:rPr>
        <w:t>-_</w:t>
      </w:r>
      <w:r w:rsidR="00F135C7" w:rsidRPr="008E1F6C">
        <w:rPr>
          <w:b/>
          <w:color w:val="000000"/>
          <w:sz w:val="32"/>
          <w:szCs w:val="32"/>
        </w:rPr>
        <w:br w:type="textWrapping" w:clear="all"/>
      </w:r>
      <w:r w:rsidR="00791E97">
        <w:rPr>
          <w:b/>
          <w:noProof/>
        </w:rPr>
        <w:drawing>
          <wp:anchor distT="0" distB="0" distL="114300" distR="114300" simplePos="0" relativeHeight="251584512" behindDoc="1" locked="0" layoutInCell="1" allowOverlap="1">
            <wp:simplePos x="0" y="0"/>
            <wp:positionH relativeFrom="column">
              <wp:align>left</wp:align>
            </wp:positionH>
            <wp:positionV relativeFrom="paragraph">
              <wp:posOffset>237490</wp:posOffset>
            </wp:positionV>
            <wp:extent cx="2245360" cy="1046480"/>
            <wp:effectExtent l="19050" t="0" r="2540" b="0"/>
            <wp:wrapTight wrapText="bothSides">
              <wp:wrapPolygon edited="0">
                <wp:start x="-183" y="0"/>
                <wp:lineTo x="-183" y="21233"/>
                <wp:lineTo x="21624" y="21233"/>
                <wp:lineTo x="21624" y="0"/>
                <wp:lineTo x="-183"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4" cstate="print"/>
                    <a:srcRect/>
                    <a:stretch>
                      <a:fillRect/>
                    </a:stretch>
                  </pic:blipFill>
                  <pic:spPr bwMode="auto">
                    <a:xfrm>
                      <a:off x="0" y="0"/>
                      <a:ext cx="2245360" cy="1046480"/>
                    </a:xfrm>
                    <a:prstGeom prst="rect">
                      <a:avLst/>
                    </a:prstGeom>
                    <a:noFill/>
                    <a:ln w="9525">
                      <a:noFill/>
                      <a:miter lim="800000"/>
                      <a:headEnd/>
                      <a:tailEnd/>
                    </a:ln>
                  </pic:spPr>
                </pic:pic>
              </a:graphicData>
            </a:graphic>
          </wp:anchor>
        </w:drawing>
      </w:r>
    </w:p>
    <w:p w:rsidR="00205332" w:rsidRPr="00205332" w:rsidRDefault="00113631" w:rsidP="00A55EAB">
      <w:pPr>
        <w:spacing w:line="288" w:lineRule="atLeast"/>
        <w:ind w:firstLine="567"/>
        <w:jc w:val="both"/>
        <w:rPr>
          <w:color w:val="000000"/>
          <w:sz w:val="28"/>
          <w:szCs w:val="28"/>
        </w:rPr>
      </w:pPr>
      <w:r>
        <w:rPr>
          <w:color w:val="000000"/>
          <w:sz w:val="28"/>
          <w:szCs w:val="28"/>
        </w:rPr>
        <w:t>Рис.3</w:t>
      </w:r>
      <w:r w:rsidR="00F135C7" w:rsidRPr="0057662F">
        <w:rPr>
          <w:color w:val="000000"/>
          <w:sz w:val="28"/>
          <w:szCs w:val="28"/>
        </w:rPr>
        <w:t>.1</w:t>
      </w:r>
      <w:r w:rsidR="00932D24">
        <w:rPr>
          <w:color w:val="000000"/>
          <w:sz w:val="28"/>
          <w:szCs w:val="28"/>
        </w:rPr>
        <w:t>3</w:t>
      </w:r>
      <w:r w:rsidR="00F135C7" w:rsidRPr="0057662F">
        <w:rPr>
          <w:color w:val="000000"/>
          <w:sz w:val="28"/>
          <w:szCs w:val="28"/>
        </w:rPr>
        <w:t>.</w:t>
      </w:r>
      <w:r w:rsidR="00F135C7" w:rsidRPr="0057662F">
        <w:rPr>
          <w:color w:val="000000"/>
          <w:sz w:val="28"/>
          <w:szCs w:val="28"/>
          <w:lang/>
        </w:rPr>
        <w:t> </w:t>
      </w:r>
      <w:r w:rsidR="00F135C7" w:rsidRPr="0057662F">
        <w:rPr>
          <w:color w:val="000000"/>
          <w:sz w:val="28"/>
          <w:szCs w:val="28"/>
        </w:rPr>
        <w:t xml:space="preserve"> Схема замещения транзистора на </w:t>
      </w:r>
      <w:r w:rsidR="00205332" w:rsidRPr="00205332">
        <w:rPr>
          <w:color w:val="000000"/>
          <w:sz w:val="28"/>
          <w:szCs w:val="28"/>
        </w:rPr>
        <w:t xml:space="preserve">   </w:t>
      </w:r>
    </w:p>
    <w:p w:rsidR="00F135C7" w:rsidRDefault="00205332" w:rsidP="00A55EAB">
      <w:pPr>
        <w:spacing w:line="288" w:lineRule="atLeast"/>
        <w:ind w:firstLine="567"/>
        <w:jc w:val="both"/>
        <w:rPr>
          <w:color w:val="000000"/>
          <w:sz w:val="28"/>
          <w:szCs w:val="28"/>
        </w:rPr>
      </w:pPr>
      <w:r w:rsidRPr="00205332">
        <w:rPr>
          <w:color w:val="000000"/>
          <w:sz w:val="28"/>
          <w:szCs w:val="28"/>
        </w:rPr>
        <w:t xml:space="preserve">                 </w:t>
      </w:r>
      <w:r w:rsidR="00F135C7" w:rsidRPr="0057662F">
        <w:rPr>
          <w:color w:val="000000"/>
          <w:sz w:val="28"/>
          <w:szCs w:val="28"/>
        </w:rPr>
        <w:t xml:space="preserve">основе </w:t>
      </w:r>
      <w:r w:rsidR="00F135C7" w:rsidRPr="00752F50">
        <w:rPr>
          <w:i/>
          <w:color w:val="000000"/>
          <w:sz w:val="28"/>
          <w:szCs w:val="28"/>
          <w:lang/>
        </w:rPr>
        <w:t>h</w:t>
      </w:r>
      <w:r w:rsidR="0057662F" w:rsidRPr="0057662F">
        <w:rPr>
          <w:color w:val="000000"/>
          <w:sz w:val="28"/>
          <w:szCs w:val="28"/>
        </w:rPr>
        <w:t>-параметров</w:t>
      </w:r>
      <w:r w:rsidR="00F135C7" w:rsidRPr="0057662F">
        <w:rPr>
          <w:color w:val="000000"/>
          <w:sz w:val="28"/>
          <w:szCs w:val="28"/>
        </w:rPr>
        <w:t xml:space="preserve"> </w:t>
      </w:r>
    </w:p>
    <w:p w:rsidR="0057662F" w:rsidRPr="0057662F" w:rsidRDefault="0057662F" w:rsidP="00A55EAB">
      <w:pPr>
        <w:spacing w:line="288" w:lineRule="atLeast"/>
        <w:ind w:firstLine="567"/>
        <w:jc w:val="both"/>
        <w:rPr>
          <w:color w:val="000000"/>
          <w:sz w:val="28"/>
          <w:szCs w:val="28"/>
        </w:rPr>
      </w:pPr>
    </w:p>
    <w:p w:rsidR="00F135C7" w:rsidRPr="00676797" w:rsidRDefault="00F135C7" w:rsidP="00A55EAB">
      <w:pPr>
        <w:spacing w:line="288" w:lineRule="atLeast"/>
        <w:jc w:val="both"/>
        <w:rPr>
          <w:color w:val="000000"/>
          <w:sz w:val="32"/>
          <w:szCs w:val="32"/>
        </w:rPr>
      </w:pPr>
      <w:r w:rsidRPr="00676797">
        <w:rPr>
          <w:color w:val="000000"/>
          <w:sz w:val="32"/>
          <w:szCs w:val="32"/>
        </w:rPr>
        <w:t>ще</w:t>
      </w:r>
      <w:r w:rsidR="009A075B">
        <w:rPr>
          <w:color w:val="000000"/>
          <w:sz w:val="32"/>
          <w:szCs w:val="32"/>
        </w:rPr>
        <w:softHyphen/>
      </w:r>
      <w:r w:rsidRPr="00676797">
        <w:rPr>
          <w:color w:val="000000"/>
          <w:sz w:val="32"/>
          <w:szCs w:val="32"/>
        </w:rPr>
        <w:t xml:space="preserve">ния </w:t>
      </w:r>
      <w:r w:rsidR="00113631">
        <w:rPr>
          <w:color w:val="000000"/>
          <w:sz w:val="32"/>
          <w:szCs w:val="32"/>
        </w:rPr>
        <w:t>(рис.3.1</w:t>
      </w:r>
      <w:r w:rsidR="00932D24">
        <w:rPr>
          <w:color w:val="000000"/>
          <w:sz w:val="32"/>
          <w:szCs w:val="32"/>
        </w:rPr>
        <w:t>3</w:t>
      </w:r>
      <w:r w:rsidR="00113631">
        <w:rPr>
          <w:color w:val="000000"/>
          <w:sz w:val="32"/>
          <w:szCs w:val="32"/>
        </w:rPr>
        <w:t xml:space="preserve">) </w:t>
      </w:r>
      <w:r w:rsidRPr="00676797">
        <w:rPr>
          <w:color w:val="000000"/>
          <w:sz w:val="32"/>
          <w:szCs w:val="32"/>
        </w:rPr>
        <w:t>имеет одинаковый вид независимо от схемы включения транзистора, разница будет закл</w:t>
      </w:r>
      <w:r w:rsidRPr="00676797">
        <w:rPr>
          <w:color w:val="000000"/>
          <w:sz w:val="32"/>
          <w:szCs w:val="32"/>
        </w:rPr>
        <w:t>ю</w:t>
      </w:r>
      <w:r w:rsidRPr="00676797">
        <w:rPr>
          <w:color w:val="000000"/>
          <w:sz w:val="32"/>
          <w:szCs w:val="32"/>
        </w:rPr>
        <w:t>чаться только в велич</w:t>
      </w:r>
      <w:r w:rsidRPr="00676797">
        <w:rPr>
          <w:color w:val="000000"/>
          <w:sz w:val="32"/>
          <w:szCs w:val="32"/>
        </w:rPr>
        <w:t>и</w:t>
      </w:r>
      <w:r w:rsidRPr="00676797">
        <w:rPr>
          <w:color w:val="000000"/>
          <w:sz w:val="32"/>
          <w:szCs w:val="32"/>
        </w:rPr>
        <w:t xml:space="preserve">нах </w:t>
      </w:r>
      <w:r w:rsidRPr="00752F50">
        <w:rPr>
          <w:i/>
          <w:color w:val="000000"/>
          <w:sz w:val="32"/>
          <w:szCs w:val="32"/>
          <w:lang/>
        </w:rPr>
        <w:t>h</w:t>
      </w:r>
      <w:r w:rsidRPr="00752F50">
        <w:rPr>
          <w:i/>
          <w:color w:val="000000"/>
          <w:sz w:val="32"/>
          <w:szCs w:val="32"/>
        </w:rPr>
        <w:t>-</w:t>
      </w:r>
      <w:r w:rsidRPr="00676797">
        <w:rPr>
          <w:color w:val="000000"/>
          <w:sz w:val="32"/>
          <w:szCs w:val="32"/>
        </w:rPr>
        <w:t xml:space="preserve"> параметров. </w:t>
      </w:r>
    </w:p>
    <w:p w:rsidR="00F135C7" w:rsidRPr="00113631" w:rsidRDefault="00F135C7" w:rsidP="00A55EAB">
      <w:pPr>
        <w:spacing w:line="288" w:lineRule="atLeast"/>
        <w:ind w:firstLine="567"/>
        <w:jc w:val="both"/>
        <w:rPr>
          <w:color w:val="000000"/>
          <w:sz w:val="32"/>
          <w:szCs w:val="32"/>
        </w:rPr>
      </w:pPr>
      <w:r w:rsidRPr="00676797">
        <w:rPr>
          <w:color w:val="000000"/>
          <w:sz w:val="32"/>
          <w:szCs w:val="32"/>
        </w:rPr>
        <w:lastRenderedPageBreak/>
        <w:t>Для проектных расчетов пользуются упрощенной схемой зам</w:t>
      </w:r>
      <w:r w:rsidRPr="00676797">
        <w:rPr>
          <w:color w:val="000000"/>
          <w:sz w:val="32"/>
          <w:szCs w:val="32"/>
        </w:rPr>
        <w:t>е</w:t>
      </w:r>
      <w:r w:rsidRPr="00676797">
        <w:rPr>
          <w:color w:val="000000"/>
          <w:sz w:val="32"/>
          <w:szCs w:val="32"/>
        </w:rPr>
        <w:t xml:space="preserve">щения, в которой можно пренебречь </w:t>
      </w:r>
      <w:r w:rsidRPr="00752F50">
        <w:rPr>
          <w:i/>
          <w:color w:val="000000"/>
          <w:sz w:val="32"/>
          <w:szCs w:val="32"/>
          <w:lang/>
        </w:rPr>
        <w:t>h</w:t>
      </w:r>
      <w:r w:rsidRPr="00752F50">
        <w:rPr>
          <w:i/>
          <w:color w:val="000000"/>
          <w:sz w:val="32"/>
          <w:szCs w:val="32"/>
          <w:vertAlign w:val="subscript"/>
        </w:rPr>
        <w:t>12</w:t>
      </w:r>
      <w:r w:rsidR="00113631">
        <w:rPr>
          <w:color w:val="000000"/>
          <w:sz w:val="32"/>
          <w:szCs w:val="32"/>
          <w:vertAlign w:val="subscript"/>
        </w:rPr>
        <w:t xml:space="preserve"> </w:t>
      </w:r>
      <w:r w:rsidR="00113631" w:rsidRPr="00113631">
        <w:rPr>
          <w:color w:val="000000"/>
          <w:sz w:val="32"/>
          <w:szCs w:val="32"/>
        </w:rPr>
        <w:t>(рис.3.1</w:t>
      </w:r>
      <w:r w:rsidR="00932D24">
        <w:rPr>
          <w:color w:val="000000"/>
          <w:sz w:val="32"/>
          <w:szCs w:val="32"/>
        </w:rPr>
        <w:t>4</w:t>
      </w:r>
      <w:r w:rsidR="00113631">
        <w:rPr>
          <w:color w:val="000000"/>
          <w:sz w:val="32"/>
          <w:szCs w:val="32"/>
        </w:rPr>
        <w:t>).</w:t>
      </w:r>
    </w:p>
    <w:p w:rsidR="00F135C7" w:rsidRPr="00113631" w:rsidRDefault="00791E97" w:rsidP="00A55EAB">
      <w:pPr>
        <w:spacing w:line="288" w:lineRule="atLeast"/>
        <w:ind w:firstLine="567"/>
        <w:jc w:val="both"/>
        <w:rPr>
          <w:color w:val="000000"/>
          <w:sz w:val="32"/>
          <w:szCs w:val="32"/>
        </w:rPr>
      </w:pPr>
      <w:r>
        <w:rPr>
          <w:noProof/>
        </w:rPr>
        <w:drawing>
          <wp:anchor distT="0" distB="0" distL="114300" distR="114300" simplePos="0" relativeHeight="251585536" behindDoc="1" locked="0" layoutInCell="1" allowOverlap="1">
            <wp:simplePos x="0" y="0"/>
            <wp:positionH relativeFrom="column">
              <wp:align>left</wp:align>
            </wp:positionH>
            <wp:positionV relativeFrom="paragraph">
              <wp:posOffset>0</wp:posOffset>
            </wp:positionV>
            <wp:extent cx="2265680" cy="955040"/>
            <wp:effectExtent l="19050" t="0" r="1270" b="0"/>
            <wp:wrapTight wrapText="bothSides">
              <wp:wrapPolygon edited="0">
                <wp:start x="-182" y="0"/>
                <wp:lineTo x="-182" y="21112"/>
                <wp:lineTo x="21612" y="21112"/>
                <wp:lineTo x="21612" y="0"/>
                <wp:lineTo x="-182"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 cstate="print"/>
                    <a:srcRect/>
                    <a:stretch>
                      <a:fillRect/>
                    </a:stretch>
                  </pic:blipFill>
                  <pic:spPr bwMode="auto">
                    <a:xfrm>
                      <a:off x="0" y="0"/>
                      <a:ext cx="2265680" cy="955040"/>
                    </a:xfrm>
                    <a:prstGeom prst="rect">
                      <a:avLst/>
                    </a:prstGeom>
                    <a:noFill/>
                    <a:ln w="9525">
                      <a:noFill/>
                      <a:miter lim="800000"/>
                      <a:headEnd/>
                      <a:tailEnd/>
                    </a:ln>
                  </pic:spPr>
                </pic:pic>
              </a:graphicData>
            </a:graphic>
          </wp:anchor>
        </w:drawing>
      </w:r>
    </w:p>
    <w:p w:rsidR="00752F50" w:rsidRPr="00752F50" w:rsidRDefault="00F135C7" w:rsidP="00A55EAB">
      <w:pPr>
        <w:spacing w:line="288" w:lineRule="atLeast"/>
        <w:ind w:firstLine="567"/>
        <w:jc w:val="both"/>
        <w:rPr>
          <w:color w:val="000000"/>
          <w:sz w:val="28"/>
          <w:szCs w:val="28"/>
        </w:rPr>
      </w:pPr>
      <w:r w:rsidRPr="0057662F">
        <w:rPr>
          <w:color w:val="000000"/>
          <w:sz w:val="28"/>
          <w:szCs w:val="28"/>
        </w:rPr>
        <w:t xml:space="preserve">Рис. </w:t>
      </w:r>
      <w:r w:rsidR="00113631">
        <w:rPr>
          <w:color w:val="000000"/>
          <w:sz w:val="28"/>
          <w:szCs w:val="28"/>
        </w:rPr>
        <w:t>3</w:t>
      </w:r>
      <w:r w:rsidRPr="0057662F">
        <w:rPr>
          <w:color w:val="000000"/>
          <w:sz w:val="28"/>
          <w:szCs w:val="28"/>
        </w:rPr>
        <w:t>.1</w:t>
      </w:r>
      <w:r w:rsidR="00932D24">
        <w:rPr>
          <w:color w:val="000000"/>
          <w:sz w:val="28"/>
          <w:szCs w:val="28"/>
        </w:rPr>
        <w:t>4</w:t>
      </w:r>
      <w:r w:rsidRPr="0057662F">
        <w:rPr>
          <w:color w:val="000000"/>
          <w:sz w:val="28"/>
          <w:szCs w:val="28"/>
        </w:rPr>
        <w:t>.</w:t>
      </w:r>
      <w:r w:rsidRPr="0057662F">
        <w:rPr>
          <w:color w:val="000000"/>
          <w:sz w:val="28"/>
          <w:szCs w:val="28"/>
          <w:lang/>
        </w:rPr>
        <w:t> </w:t>
      </w:r>
      <w:r w:rsidRPr="0057662F">
        <w:rPr>
          <w:color w:val="000000"/>
          <w:sz w:val="28"/>
          <w:szCs w:val="28"/>
        </w:rPr>
        <w:t xml:space="preserve"> Схема заме</w:t>
      </w:r>
      <w:r w:rsidR="0057662F" w:rsidRPr="0057662F">
        <w:rPr>
          <w:color w:val="000000"/>
          <w:sz w:val="28"/>
          <w:szCs w:val="28"/>
        </w:rPr>
        <w:t xml:space="preserve">щения для </w:t>
      </w:r>
      <w:r w:rsidR="00752F50" w:rsidRPr="00752F50">
        <w:rPr>
          <w:color w:val="000000"/>
          <w:sz w:val="28"/>
          <w:szCs w:val="28"/>
        </w:rPr>
        <w:t xml:space="preserve">  </w:t>
      </w:r>
    </w:p>
    <w:p w:rsidR="00F135C7" w:rsidRPr="00752F50" w:rsidRDefault="00752F50" w:rsidP="00A55EAB">
      <w:pPr>
        <w:spacing w:line="288" w:lineRule="atLeast"/>
        <w:ind w:firstLine="567"/>
        <w:jc w:val="both"/>
        <w:rPr>
          <w:color w:val="000000"/>
          <w:sz w:val="28"/>
          <w:szCs w:val="28"/>
        </w:rPr>
      </w:pPr>
      <w:r w:rsidRPr="00752F50">
        <w:rPr>
          <w:color w:val="000000"/>
          <w:sz w:val="28"/>
          <w:szCs w:val="28"/>
        </w:rPr>
        <w:t xml:space="preserve">      </w:t>
      </w:r>
      <w:r w:rsidR="0057662F" w:rsidRPr="0057662F">
        <w:rPr>
          <w:color w:val="000000"/>
          <w:sz w:val="28"/>
          <w:szCs w:val="28"/>
        </w:rPr>
        <w:t>приближенных расчетов</w:t>
      </w:r>
      <w:r w:rsidR="00F135C7" w:rsidRPr="0057662F">
        <w:rPr>
          <w:color w:val="000000"/>
          <w:sz w:val="28"/>
          <w:szCs w:val="28"/>
        </w:rPr>
        <w:t xml:space="preserve"> </w:t>
      </w:r>
    </w:p>
    <w:p w:rsidR="00752F50" w:rsidRPr="00752F50" w:rsidRDefault="00752F50" w:rsidP="00A55EAB">
      <w:pPr>
        <w:spacing w:line="288" w:lineRule="atLeast"/>
        <w:ind w:firstLine="567"/>
        <w:jc w:val="both"/>
        <w:rPr>
          <w:color w:val="000000"/>
          <w:sz w:val="28"/>
          <w:szCs w:val="28"/>
        </w:rPr>
      </w:pPr>
    </w:p>
    <w:p w:rsidR="00F135C7" w:rsidRPr="00676797" w:rsidRDefault="00F135C7" w:rsidP="00A55EAB">
      <w:pPr>
        <w:spacing w:line="288" w:lineRule="atLeast"/>
        <w:ind w:firstLine="567"/>
        <w:jc w:val="both"/>
        <w:rPr>
          <w:color w:val="000000"/>
          <w:sz w:val="32"/>
          <w:szCs w:val="32"/>
        </w:rPr>
      </w:pPr>
      <w:r w:rsidRPr="00676797">
        <w:rPr>
          <w:color w:val="000000"/>
          <w:sz w:val="32"/>
          <w:szCs w:val="32"/>
        </w:rPr>
        <w:t xml:space="preserve">Для схемы с общим эмиттером вместо </w:t>
      </w:r>
      <w:r w:rsidRPr="00752F50">
        <w:rPr>
          <w:i/>
          <w:color w:val="000000"/>
          <w:sz w:val="32"/>
          <w:szCs w:val="32"/>
          <w:lang/>
        </w:rPr>
        <w:t>h</w:t>
      </w:r>
      <w:r w:rsidRPr="00752F50">
        <w:rPr>
          <w:i/>
          <w:color w:val="000000"/>
          <w:sz w:val="32"/>
          <w:szCs w:val="32"/>
          <w:vertAlign w:val="subscript"/>
        </w:rPr>
        <w:t>21</w:t>
      </w:r>
      <w:r w:rsidR="00657A3F" w:rsidRPr="00752F50">
        <w:rPr>
          <w:i/>
          <w:color w:val="000000"/>
          <w:sz w:val="32"/>
          <w:szCs w:val="32"/>
          <w:lang/>
        </w:rPr>
        <w:sym w:font="Symbol" w:char="F044"/>
      </w:r>
      <w:r w:rsidRPr="00752F50">
        <w:rPr>
          <w:i/>
          <w:color w:val="000000"/>
          <w:sz w:val="32"/>
          <w:szCs w:val="32"/>
          <w:lang/>
        </w:rPr>
        <w:t>I</w:t>
      </w:r>
      <w:r w:rsidRPr="00752F50">
        <w:rPr>
          <w:i/>
          <w:color w:val="000000"/>
          <w:sz w:val="32"/>
          <w:szCs w:val="32"/>
          <w:vertAlign w:val="subscript"/>
        </w:rPr>
        <w:t>1</w:t>
      </w:r>
      <w:r w:rsidRPr="00752F50">
        <w:rPr>
          <w:i/>
          <w:color w:val="000000"/>
          <w:sz w:val="32"/>
          <w:szCs w:val="32"/>
        </w:rPr>
        <w:t xml:space="preserve"> =</w:t>
      </w:r>
      <w:r w:rsidRPr="00752F50">
        <w:rPr>
          <w:i/>
          <w:color w:val="000000"/>
          <w:sz w:val="32"/>
          <w:szCs w:val="32"/>
          <w:lang/>
        </w:rPr>
        <w:t>b</w:t>
      </w:r>
      <w:r w:rsidR="00657A3F" w:rsidRPr="00752F50">
        <w:rPr>
          <w:i/>
          <w:color w:val="000000"/>
          <w:sz w:val="32"/>
          <w:szCs w:val="32"/>
          <w:lang/>
        </w:rPr>
        <w:sym w:font="Symbol" w:char="F044"/>
      </w:r>
      <w:r w:rsidRPr="00752F50">
        <w:rPr>
          <w:i/>
          <w:color w:val="000000"/>
          <w:sz w:val="32"/>
          <w:szCs w:val="32"/>
          <w:lang/>
        </w:rPr>
        <w:t>I</w:t>
      </w:r>
      <w:r w:rsidRPr="00752F50">
        <w:rPr>
          <w:i/>
          <w:color w:val="000000"/>
          <w:sz w:val="32"/>
          <w:szCs w:val="32"/>
          <w:vertAlign w:val="subscript"/>
        </w:rPr>
        <w:t>1</w:t>
      </w:r>
      <w:r w:rsidRPr="00676797">
        <w:rPr>
          <w:color w:val="000000"/>
          <w:sz w:val="32"/>
          <w:szCs w:val="32"/>
        </w:rPr>
        <w:t xml:space="preserve">, а для схемы с общей базой </w:t>
      </w:r>
      <w:r w:rsidRPr="00752F50">
        <w:rPr>
          <w:i/>
          <w:color w:val="000000"/>
          <w:sz w:val="32"/>
          <w:szCs w:val="32"/>
          <w:lang/>
        </w:rPr>
        <w:t>h</w:t>
      </w:r>
      <w:r w:rsidRPr="00752F50">
        <w:rPr>
          <w:i/>
          <w:color w:val="000000"/>
          <w:sz w:val="32"/>
          <w:szCs w:val="32"/>
          <w:vertAlign w:val="subscript"/>
        </w:rPr>
        <w:t>21</w:t>
      </w:r>
      <w:r w:rsidR="00657A3F" w:rsidRPr="00752F50">
        <w:rPr>
          <w:i/>
          <w:color w:val="000000"/>
          <w:sz w:val="32"/>
          <w:szCs w:val="32"/>
          <w:lang/>
        </w:rPr>
        <w:sym w:font="Symbol" w:char="F044"/>
      </w:r>
      <w:r w:rsidRPr="00752F50">
        <w:rPr>
          <w:i/>
          <w:color w:val="000000"/>
          <w:sz w:val="32"/>
          <w:szCs w:val="32"/>
          <w:lang/>
        </w:rPr>
        <w:t>I</w:t>
      </w:r>
      <w:r w:rsidRPr="00752F50">
        <w:rPr>
          <w:i/>
          <w:color w:val="000000"/>
          <w:sz w:val="32"/>
          <w:szCs w:val="32"/>
          <w:vertAlign w:val="subscript"/>
        </w:rPr>
        <w:t>1</w:t>
      </w:r>
      <w:r w:rsidRPr="00752F50">
        <w:rPr>
          <w:i/>
          <w:color w:val="000000"/>
          <w:sz w:val="32"/>
          <w:szCs w:val="32"/>
        </w:rPr>
        <w:t xml:space="preserve"> = - </w:t>
      </w:r>
      <w:r w:rsidRPr="00752F50">
        <w:rPr>
          <w:i/>
          <w:color w:val="000000"/>
          <w:sz w:val="32"/>
          <w:szCs w:val="32"/>
          <w:lang/>
        </w:rPr>
        <w:t>a</w:t>
      </w:r>
      <w:r w:rsidR="00657A3F" w:rsidRPr="00752F50">
        <w:rPr>
          <w:i/>
          <w:color w:val="000000"/>
          <w:sz w:val="32"/>
          <w:szCs w:val="32"/>
          <w:lang/>
        </w:rPr>
        <w:sym w:font="Symbol" w:char="F044"/>
      </w:r>
      <w:r w:rsidRPr="00752F50">
        <w:rPr>
          <w:i/>
          <w:color w:val="000000"/>
          <w:sz w:val="32"/>
          <w:szCs w:val="32"/>
          <w:lang/>
        </w:rPr>
        <w:t>I</w:t>
      </w:r>
      <w:r w:rsidRPr="00752F50">
        <w:rPr>
          <w:i/>
          <w:color w:val="000000"/>
          <w:sz w:val="32"/>
          <w:szCs w:val="32"/>
          <w:vertAlign w:val="subscript"/>
        </w:rPr>
        <w:t>1</w:t>
      </w:r>
      <w:r w:rsidRPr="00676797">
        <w:rPr>
          <w:color w:val="000000"/>
          <w:sz w:val="32"/>
          <w:szCs w:val="32"/>
        </w:rPr>
        <w:t xml:space="preserve">. Система в </w:t>
      </w:r>
      <w:r w:rsidRPr="00752F50">
        <w:rPr>
          <w:i/>
          <w:color w:val="000000"/>
          <w:sz w:val="32"/>
          <w:szCs w:val="32"/>
          <w:lang/>
        </w:rPr>
        <w:t>h</w:t>
      </w:r>
      <w:r w:rsidRPr="00676797">
        <w:rPr>
          <w:color w:val="000000"/>
          <w:sz w:val="32"/>
          <w:szCs w:val="32"/>
        </w:rPr>
        <w:t xml:space="preserve"> -параметрах нашла широкое применение для транзисторов потому, что для них легко реализовать условия для экспериментального опр</w:t>
      </w:r>
      <w:r w:rsidRPr="00676797">
        <w:rPr>
          <w:color w:val="000000"/>
          <w:sz w:val="32"/>
          <w:szCs w:val="32"/>
        </w:rPr>
        <w:t>е</w:t>
      </w:r>
      <w:r w:rsidRPr="00676797">
        <w:rPr>
          <w:color w:val="000000"/>
          <w:sz w:val="32"/>
          <w:szCs w:val="32"/>
        </w:rPr>
        <w:t xml:space="preserve">деления </w:t>
      </w:r>
      <w:r w:rsidRPr="00676797">
        <w:rPr>
          <w:color w:val="000000"/>
          <w:sz w:val="32"/>
          <w:szCs w:val="32"/>
          <w:lang/>
        </w:rPr>
        <w:t>h</w:t>
      </w:r>
      <w:r w:rsidRPr="00676797">
        <w:rPr>
          <w:color w:val="000000"/>
          <w:sz w:val="32"/>
          <w:szCs w:val="32"/>
        </w:rPr>
        <w:t xml:space="preserve">-параметров: </w:t>
      </w:r>
    </w:p>
    <w:p w:rsidR="00F135C7" w:rsidRPr="00676797" w:rsidRDefault="00657A3F" w:rsidP="00A55EAB">
      <w:pPr>
        <w:spacing w:line="288" w:lineRule="atLeast"/>
        <w:ind w:firstLine="567"/>
        <w:jc w:val="both"/>
        <w:rPr>
          <w:color w:val="000000"/>
          <w:sz w:val="32"/>
          <w:szCs w:val="32"/>
        </w:rPr>
      </w:pPr>
      <w:r w:rsidRPr="00752F50">
        <w:rPr>
          <w:i/>
          <w:color w:val="000000"/>
          <w:sz w:val="32"/>
          <w:szCs w:val="32"/>
          <w:lang/>
        </w:rPr>
        <w:sym w:font="Symbol" w:char="F044"/>
      </w:r>
      <w:r w:rsidR="00F135C7" w:rsidRPr="00752F50">
        <w:rPr>
          <w:i/>
          <w:color w:val="000000"/>
          <w:sz w:val="32"/>
          <w:szCs w:val="32"/>
          <w:lang/>
        </w:rPr>
        <w:t>U</w:t>
      </w:r>
      <w:r w:rsidR="00F135C7" w:rsidRPr="00752F50">
        <w:rPr>
          <w:i/>
          <w:color w:val="000000"/>
          <w:sz w:val="32"/>
          <w:szCs w:val="32"/>
          <w:vertAlign w:val="subscript"/>
        </w:rPr>
        <w:t>2</w:t>
      </w:r>
      <w:r w:rsidR="00F135C7" w:rsidRPr="00676797">
        <w:rPr>
          <w:color w:val="000000"/>
          <w:sz w:val="32"/>
          <w:szCs w:val="32"/>
        </w:rPr>
        <w:t xml:space="preserve"> = 0 потому, что собственное выходное сопротивление тра</w:t>
      </w:r>
      <w:r w:rsidR="00F135C7" w:rsidRPr="00676797">
        <w:rPr>
          <w:color w:val="000000"/>
          <w:sz w:val="32"/>
          <w:szCs w:val="32"/>
        </w:rPr>
        <w:t>н</w:t>
      </w:r>
      <w:r w:rsidR="00F135C7" w:rsidRPr="00676797">
        <w:rPr>
          <w:color w:val="000000"/>
          <w:sz w:val="32"/>
          <w:szCs w:val="32"/>
        </w:rPr>
        <w:t xml:space="preserve">зистора велико; </w:t>
      </w:r>
    </w:p>
    <w:p w:rsidR="00DF1ED3" w:rsidRDefault="00657A3F" w:rsidP="00A55EAB">
      <w:pPr>
        <w:spacing w:line="288" w:lineRule="atLeast"/>
        <w:ind w:firstLine="567"/>
        <w:jc w:val="both"/>
        <w:rPr>
          <w:color w:val="000000"/>
          <w:sz w:val="32"/>
          <w:szCs w:val="32"/>
        </w:rPr>
      </w:pPr>
      <w:r w:rsidRPr="00752F50">
        <w:rPr>
          <w:i/>
          <w:color w:val="000000"/>
          <w:sz w:val="32"/>
          <w:szCs w:val="32"/>
          <w:lang/>
        </w:rPr>
        <w:sym w:font="Symbol" w:char="F044"/>
      </w:r>
      <w:r w:rsidR="00F135C7" w:rsidRPr="00752F50">
        <w:rPr>
          <w:i/>
          <w:color w:val="000000"/>
          <w:sz w:val="32"/>
          <w:szCs w:val="32"/>
          <w:lang/>
        </w:rPr>
        <w:t>I</w:t>
      </w:r>
      <w:r w:rsidR="00F135C7" w:rsidRPr="00752F50">
        <w:rPr>
          <w:i/>
          <w:color w:val="000000"/>
          <w:sz w:val="32"/>
          <w:szCs w:val="32"/>
          <w:vertAlign w:val="subscript"/>
        </w:rPr>
        <w:t>1</w:t>
      </w:r>
      <w:r w:rsidR="00F135C7" w:rsidRPr="00676797">
        <w:rPr>
          <w:color w:val="000000"/>
          <w:sz w:val="32"/>
          <w:szCs w:val="32"/>
        </w:rPr>
        <w:t xml:space="preserve"> = 0, так как собственное входное сопротивление транзистора м</w:t>
      </w:r>
      <w:r w:rsidR="00F135C7" w:rsidRPr="00676797">
        <w:rPr>
          <w:color w:val="000000"/>
          <w:sz w:val="32"/>
          <w:szCs w:val="32"/>
        </w:rPr>
        <w:t>а</w:t>
      </w:r>
      <w:r w:rsidR="00F135C7" w:rsidRPr="00676797">
        <w:rPr>
          <w:color w:val="000000"/>
          <w:sz w:val="32"/>
          <w:szCs w:val="32"/>
        </w:rPr>
        <w:t xml:space="preserve">ло. </w:t>
      </w:r>
    </w:p>
    <w:p w:rsidR="00F135C7" w:rsidRPr="00DF1ED3" w:rsidRDefault="00F135C7" w:rsidP="00A55EAB">
      <w:pPr>
        <w:spacing w:line="288" w:lineRule="atLeast"/>
        <w:ind w:firstLine="567"/>
        <w:jc w:val="both"/>
        <w:rPr>
          <w:color w:val="000000"/>
          <w:sz w:val="32"/>
          <w:szCs w:val="32"/>
        </w:rPr>
      </w:pPr>
      <w:r w:rsidRPr="00752F50">
        <w:rPr>
          <w:i/>
          <w:color w:val="000000"/>
          <w:sz w:val="32"/>
          <w:szCs w:val="32"/>
          <w:lang/>
        </w:rPr>
        <w:t>h</w:t>
      </w:r>
      <w:r w:rsidRPr="00676797">
        <w:rPr>
          <w:color w:val="000000"/>
          <w:sz w:val="32"/>
          <w:szCs w:val="32"/>
        </w:rPr>
        <w:t xml:space="preserve">-параметры транзистора можно выразить через параметры </w:t>
      </w:r>
      <w:r w:rsidRPr="00752F50">
        <w:rPr>
          <w:i/>
          <w:color w:val="000000"/>
          <w:sz w:val="32"/>
          <w:szCs w:val="32"/>
        </w:rPr>
        <w:t>Т</w:t>
      </w:r>
      <w:r w:rsidRPr="00676797">
        <w:rPr>
          <w:color w:val="000000"/>
          <w:sz w:val="32"/>
          <w:szCs w:val="32"/>
        </w:rPr>
        <w:t xml:space="preserve">-образной схемы замещения транзистора и установить между ними однозначную связь. </w:t>
      </w:r>
      <w:r w:rsidR="00DF1ED3">
        <w:rPr>
          <w:color w:val="000000"/>
          <w:sz w:val="32"/>
          <w:szCs w:val="32"/>
        </w:rPr>
        <w:t xml:space="preserve">В справочниках для </w:t>
      </w:r>
      <w:r w:rsidRPr="00676797">
        <w:rPr>
          <w:color w:val="000000"/>
          <w:sz w:val="32"/>
          <w:szCs w:val="32"/>
        </w:rPr>
        <w:t xml:space="preserve">транзисторов </w:t>
      </w:r>
      <w:r w:rsidR="00DF1ED3">
        <w:rPr>
          <w:color w:val="000000"/>
          <w:sz w:val="32"/>
          <w:szCs w:val="32"/>
        </w:rPr>
        <w:t>обычно прив</w:t>
      </w:r>
      <w:r w:rsidR="00DF1ED3">
        <w:rPr>
          <w:color w:val="000000"/>
          <w:sz w:val="32"/>
          <w:szCs w:val="32"/>
        </w:rPr>
        <w:t>о</w:t>
      </w:r>
      <w:r w:rsidR="00DF1ED3">
        <w:rPr>
          <w:color w:val="000000"/>
          <w:sz w:val="32"/>
          <w:szCs w:val="32"/>
        </w:rPr>
        <w:t xml:space="preserve">дятся не все четыре </w:t>
      </w:r>
      <w:r w:rsidRPr="00752F50">
        <w:rPr>
          <w:i/>
          <w:color w:val="000000"/>
          <w:sz w:val="32"/>
          <w:szCs w:val="32"/>
          <w:lang/>
        </w:rPr>
        <w:t>h</w:t>
      </w:r>
      <w:r w:rsidRPr="00676797">
        <w:rPr>
          <w:color w:val="000000"/>
          <w:sz w:val="32"/>
          <w:szCs w:val="32"/>
        </w:rPr>
        <w:t>-параметр</w:t>
      </w:r>
      <w:r w:rsidR="00DF1ED3">
        <w:rPr>
          <w:color w:val="000000"/>
          <w:sz w:val="32"/>
          <w:szCs w:val="32"/>
        </w:rPr>
        <w:t>а, а только некоторые из них</w:t>
      </w:r>
      <w:r w:rsidRPr="00676797">
        <w:rPr>
          <w:color w:val="000000"/>
          <w:sz w:val="32"/>
          <w:szCs w:val="32"/>
        </w:rPr>
        <w:t xml:space="preserve">. </w:t>
      </w:r>
      <w:r w:rsidR="00DF1ED3">
        <w:rPr>
          <w:color w:val="000000"/>
          <w:sz w:val="32"/>
          <w:szCs w:val="32"/>
        </w:rPr>
        <w:t>Обяз</w:t>
      </w:r>
      <w:r w:rsidR="00DF1ED3">
        <w:rPr>
          <w:color w:val="000000"/>
          <w:sz w:val="32"/>
          <w:szCs w:val="32"/>
        </w:rPr>
        <w:t>а</w:t>
      </w:r>
      <w:r w:rsidR="00DF1ED3">
        <w:rPr>
          <w:color w:val="000000"/>
          <w:sz w:val="32"/>
          <w:szCs w:val="32"/>
        </w:rPr>
        <w:t xml:space="preserve">тельно приводится параметр </w:t>
      </w:r>
      <w:r w:rsidR="00DF1ED3" w:rsidRPr="00752F50">
        <w:rPr>
          <w:i/>
          <w:color w:val="000000"/>
          <w:sz w:val="32"/>
          <w:szCs w:val="32"/>
          <w:lang/>
        </w:rPr>
        <w:t>h</w:t>
      </w:r>
      <w:r w:rsidR="00DF1ED3" w:rsidRPr="00752F50">
        <w:rPr>
          <w:i/>
          <w:color w:val="000000"/>
          <w:sz w:val="32"/>
          <w:szCs w:val="32"/>
          <w:vertAlign w:val="subscript"/>
        </w:rPr>
        <w:t>21</w:t>
      </w:r>
      <w:r w:rsidR="00DF1ED3">
        <w:rPr>
          <w:i/>
          <w:color w:val="000000"/>
          <w:sz w:val="32"/>
          <w:szCs w:val="32"/>
        </w:rPr>
        <w:t>=b</w:t>
      </w:r>
      <w:r w:rsidR="00DF1ED3">
        <w:rPr>
          <w:color w:val="000000"/>
          <w:sz w:val="32"/>
          <w:szCs w:val="32"/>
        </w:rPr>
        <w:t xml:space="preserve"> – коэффициент передачи по току, а остальные, если они не приводятся, иногда можно рассчитать по уравнениям </w:t>
      </w:r>
      <w:r w:rsidR="00473FC9">
        <w:rPr>
          <w:color w:val="000000"/>
          <w:sz w:val="32"/>
          <w:szCs w:val="32"/>
        </w:rPr>
        <w:t>(3.8) и (3.9).</w:t>
      </w:r>
    </w:p>
    <w:p w:rsidR="009063A3" w:rsidRDefault="009063A3" w:rsidP="00A55EAB">
      <w:pPr>
        <w:spacing w:line="288" w:lineRule="atLeast"/>
        <w:ind w:firstLine="567"/>
        <w:jc w:val="both"/>
        <w:rPr>
          <w:color w:val="000000"/>
          <w:sz w:val="32"/>
          <w:szCs w:val="32"/>
        </w:rPr>
      </w:pPr>
    </w:p>
    <w:p w:rsidR="00D41F6B" w:rsidRPr="00731CAD" w:rsidRDefault="00D41F6B" w:rsidP="00A55EAB">
      <w:pPr>
        <w:spacing w:line="288" w:lineRule="atLeast"/>
        <w:ind w:firstLine="567"/>
        <w:jc w:val="both"/>
        <w:rPr>
          <w:b/>
          <w:color w:val="000000"/>
          <w:sz w:val="28"/>
          <w:szCs w:val="28"/>
        </w:rPr>
      </w:pPr>
      <w:r w:rsidRPr="00731CAD">
        <w:rPr>
          <w:b/>
          <w:color w:val="000000"/>
          <w:sz w:val="28"/>
          <w:szCs w:val="28"/>
        </w:rPr>
        <w:t>Контрольные вопросы.</w:t>
      </w:r>
    </w:p>
    <w:p w:rsidR="00D41F6B" w:rsidRPr="00936628" w:rsidRDefault="00D41F6B" w:rsidP="00A55EAB">
      <w:pPr>
        <w:spacing w:line="288" w:lineRule="atLeast"/>
        <w:ind w:firstLine="567"/>
        <w:jc w:val="both"/>
        <w:rPr>
          <w:color w:val="000000"/>
          <w:sz w:val="28"/>
          <w:szCs w:val="28"/>
        </w:rPr>
      </w:pPr>
      <w:r w:rsidRPr="00936628">
        <w:rPr>
          <w:color w:val="000000"/>
          <w:sz w:val="28"/>
          <w:szCs w:val="28"/>
        </w:rPr>
        <w:t>1</w:t>
      </w:r>
      <w:r w:rsidR="00095F27">
        <w:rPr>
          <w:color w:val="000000"/>
          <w:sz w:val="28"/>
          <w:szCs w:val="28"/>
        </w:rPr>
        <w:t>.</w:t>
      </w:r>
      <w:r w:rsidRPr="00936628">
        <w:rPr>
          <w:color w:val="000000"/>
          <w:sz w:val="28"/>
          <w:szCs w:val="28"/>
        </w:rPr>
        <w:t xml:space="preserve"> Объясните различие условного обозначения биполярных транзисторов </w:t>
      </w:r>
      <w:r w:rsidRPr="00936628">
        <w:rPr>
          <w:i/>
          <w:color w:val="000000"/>
          <w:sz w:val="28"/>
          <w:szCs w:val="28"/>
          <w:lang w:val="en-US"/>
        </w:rPr>
        <w:t>p</w:t>
      </w:r>
      <w:r w:rsidRPr="00936628">
        <w:rPr>
          <w:i/>
          <w:color w:val="000000"/>
          <w:sz w:val="28"/>
          <w:szCs w:val="28"/>
        </w:rPr>
        <w:t>-</w:t>
      </w:r>
      <w:r w:rsidRPr="00936628">
        <w:rPr>
          <w:i/>
          <w:color w:val="000000"/>
          <w:sz w:val="28"/>
          <w:szCs w:val="28"/>
          <w:lang w:val="en-US"/>
        </w:rPr>
        <w:t>n</w:t>
      </w:r>
      <w:r w:rsidRPr="00936628">
        <w:rPr>
          <w:i/>
          <w:color w:val="000000"/>
          <w:sz w:val="28"/>
          <w:szCs w:val="28"/>
        </w:rPr>
        <w:t>-</w:t>
      </w:r>
      <w:r w:rsidRPr="00936628">
        <w:rPr>
          <w:i/>
          <w:color w:val="000000"/>
          <w:sz w:val="28"/>
          <w:szCs w:val="28"/>
          <w:lang w:val="en-US"/>
        </w:rPr>
        <w:t>p</w:t>
      </w:r>
      <w:r w:rsidRPr="00936628">
        <w:rPr>
          <w:color w:val="000000"/>
          <w:sz w:val="28"/>
          <w:szCs w:val="28"/>
        </w:rPr>
        <w:t xml:space="preserve">- и  </w:t>
      </w:r>
      <w:r w:rsidRPr="00936628">
        <w:rPr>
          <w:i/>
          <w:color w:val="000000"/>
          <w:sz w:val="28"/>
          <w:szCs w:val="28"/>
          <w:lang w:val="en-US"/>
        </w:rPr>
        <w:t>n</w:t>
      </w:r>
      <w:r w:rsidRPr="00936628">
        <w:rPr>
          <w:i/>
          <w:color w:val="000000"/>
          <w:sz w:val="28"/>
          <w:szCs w:val="28"/>
        </w:rPr>
        <w:t>-</w:t>
      </w:r>
      <w:r w:rsidRPr="00936628">
        <w:rPr>
          <w:i/>
          <w:color w:val="000000"/>
          <w:sz w:val="28"/>
          <w:szCs w:val="28"/>
          <w:lang w:val="en-US"/>
        </w:rPr>
        <w:t>p</w:t>
      </w:r>
      <w:r w:rsidRPr="00936628">
        <w:rPr>
          <w:i/>
          <w:color w:val="000000"/>
          <w:sz w:val="28"/>
          <w:szCs w:val="28"/>
        </w:rPr>
        <w:t>-</w:t>
      </w:r>
      <w:r w:rsidRPr="00936628">
        <w:rPr>
          <w:i/>
          <w:color w:val="000000"/>
          <w:sz w:val="28"/>
          <w:szCs w:val="28"/>
          <w:lang w:val="en-US"/>
        </w:rPr>
        <w:t>n</w:t>
      </w:r>
      <w:r w:rsidRPr="00936628">
        <w:rPr>
          <w:color w:val="000000"/>
          <w:sz w:val="28"/>
          <w:szCs w:val="28"/>
        </w:rPr>
        <w:t>-типов, схемы их замещения. Какой смысл заложен в названии «биполярный»?</w:t>
      </w:r>
    </w:p>
    <w:p w:rsidR="00D41F6B" w:rsidRPr="00936628" w:rsidRDefault="00D41F6B" w:rsidP="00A55EAB">
      <w:pPr>
        <w:spacing w:line="288" w:lineRule="atLeast"/>
        <w:ind w:firstLine="567"/>
        <w:jc w:val="both"/>
        <w:rPr>
          <w:color w:val="000000"/>
          <w:sz w:val="28"/>
          <w:szCs w:val="28"/>
        </w:rPr>
      </w:pPr>
      <w:r w:rsidRPr="00936628">
        <w:rPr>
          <w:color w:val="000000"/>
          <w:sz w:val="28"/>
          <w:szCs w:val="28"/>
        </w:rPr>
        <w:t>2</w:t>
      </w:r>
      <w:r w:rsidR="00095F27">
        <w:rPr>
          <w:color w:val="000000"/>
          <w:sz w:val="28"/>
          <w:szCs w:val="28"/>
        </w:rPr>
        <w:t>.</w:t>
      </w:r>
      <w:r w:rsidRPr="00936628">
        <w:rPr>
          <w:color w:val="000000"/>
          <w:sz w:val="28"/>
          <w:szCs w:val="28"/>
        </w:rPr>
        <w:t xml:space="preserve"> </w:t>
      </w:r>
      <w:r w:rsidR="009F78D0" w:rsidRPr="00936628">
        <w:rPr>
          <w:color w:val="000000"/>
          <w:sz w:val="28"/>
          <w:szCs w:val="28"/>
        </w:rPr>
        <w:t>Как протекают процессы в различных областях биполярного транзист</w:t>
      </w:r>
      <w:r w:rsidR="009F78D0" w:rsidRPr="00936628">
        <w:rPr>
          <w:color w:val="000000"/>
          <w:sz w:val="28"/>
          <w:szCs w:val="28"/>
        </w:rPr>
        <w:t>о</w:t>
      </w:r>
      <w:r w:rsidR="009F78D0" w:rsidRPr="00936628">
        <w:rPr>
          <w:color w:val="000000"/>
          <w:sz w:val="28"/>
          <w:szCs w:val="28"/>
        </w:rPr>
        <w:t>ра при прохождении электрического тока, на чём основаны усилительные сво</w:t>
      </w:r>
      <w:r w:rsidR="009F78D0" w:rsidRPr="00936628">
        <w:rPr>
          <w:color w:val="000000"/>
          <w:sz w:val="28"/>
          <w:szCs w:val="28"/>
        </w:rPr>
        <w:t>й</w:t>
      </w:r>
      <w:r w:rsidR="009F78D0" w:rsidRPr="00936628">
        <w:rPr>
          <w:color w:val="000000"/>
          <w:sz w:val="28"/>
          <w:szCs w:val="28"/>
        </w:rPr>
        <w:t>ства прибора?</w:t>
      </w:r>
    </w:p>
    <w:p w:rsidR="009F78D0" w:rsidRPr="00936628" w:rsidRDefault="009F78D0" w:rsidP="00A55EAB">
      <w:pPr>
        <w:spacing w:line="288" w:lineRule="atLeast"/>
        <w:ind w:firstLine="567"/>
        <w:jc w:val="both"/>
        <w:rPr>
          <w:color w:val="000000"/>
          <w:sz w:val="28"/>
          <w:szCs w:val="28"/>
        </w:rPr>
      </w:pPr>
      <w:r w:rsidRPr="00936628">
        <w:rPr>
          <w:color w:val="000000"/>
          <w:sz w:val="28"/>
          <w:szCs w:val="28"/>
        </w:rPr>
        <w:t>3</w:t>
      </w:r>
      <w:r w:rsidR="00095F27">
        <w:rPr>
          <w:color w:val="000000"/>
          <w:sz w:val="28"/>
          <w:szCs w:val="28"/>
        </w:rPr>
        <w:t>.</w:t>
      </w:r>
      <w:r w:rsidRPr="00936628">
        <w:rPr>
          <w:color w:val="000000"/>
          <w:sz w:val="28"/>
          <w:szCs w:val="28"/>
        </w:rPr>
        <w:t xml:space="preserve"> </w:t>
      </w:r>
      <w:r w:rsidR="00936628" w:rsidRPr="00936628">
        <w:rPr>
          <w:color w:val="000000"/>
          <w:sz w:val="28"/>
          <w:szCs w:val="28"/>
        </w:rPr>
        <w:t>Поясните с</w:t>
      </w:r>
      <w:r w:rsidRPr="00936628">
        <w:rPr>
          <w:color w:val="000000"/>
          <w:sz w:val="28"/>
          <w:szCs w:val="28"/>
        </w:rPr>
        <w:t>хем</w:t>
      </w:r>
      <w:r w:rsidR="00936628" w:rsidRPr="00936628">
        <w:rPr>
          <w:color w:val="000000"/>
          <w:sz w:val="28"/>
          <w:szCs w:val="28"/>
        </w:rPr>
        <w:t>у</w:t>
      </w:r>
      <w:r w:rsidRPr="00936628">
        <w:rPr>
          <w:color w:val="000000"/>
          <w:sz w:val="28"/>
          <w:szCs w:val="28"/>
        </w:rPr>
        <w:t xml:space="preserve"> включения транзистора с общей базой</w:t>
      </w:r>
      <w:r w:rsidR="00936628" w:rsidRPr="00936628">
        <w:rPr>
          <w:color w:val="000000"/>
          <w:sz w:val="28"/>
          <w:szCs w:val="28"/>
        </w:rPr>
        <w:t xml:space="preserve"> – его входные и выходные характеристики. Построение схемы замещения.</w:t>
      </w:r>
    </w:p>
    <w:p w:rsidR="00936628" w:rsidRDefault="00936628" w:rsidP="00A55EAB">
      <w:pPr>
        <w:spacing w:line="288" w:lineRule="atLeast"/>
        <w:ind w:firstLine="567"/>
        <w:jc w:val="both"/>
        <w:rPr>
          <w:color w:val="000000"/>
          <w:sz w:val="28"/>
          <w:szCs w:val="28"/>
        </w:rPr>
      </w:pPr>
      <w:r w:rsidRPr="00936628">
        <w:rPr>
          <w:color w:val="000000"/>
          <w:sz w:val="28"/>
          <w:szCs w:val="28"/>
        </w:rPr>
        <w:t>4</w:t>
      </w:r>
      <w:r w:rsidR="00095F27">
        <w:rPr>
          <w:color w:val="000000"/>
          <w:sz w:val="28"/>
          <w:szCs w:val="28"/>
        </w:rPr>
        <w:t>.</w:t>
      </w:r>
      <w:r w:rsidRPr="00936628">
        <w:rPr>
          <w:color w:val="000000"/>
          <w:sz w:val="28"/>
          <w:szCs w:val="28"/>
        </w:rPr>
        <w:t xml:space="preserve"> Поясните схему включения транзистора с общим эмиттером – его вхо</w:t>
      </w:r>
      <w:r w:rsidRPr="00936628">
        <w:rPr>
          <w:color w:val="000000"/>
          <w:sz w:val="28"/>
          <w:szCs w:val="28"/>
        </w:rPr>
        <w:t>д</w:t>
      </w:r>
      <w:r w:rsidRPr="00936628">
        <w:rPr>
          <w:color w:val="000000"/>
          <w:sz w:val="28"/>
          <w:szCs w:val="28"/>
        </w:rPr>
        <w:t>ные и выходные характеристики. Работа схемы замещения.</w:t>
      </w:r>
    </w:p>
    <w:p w:rsidR="009C4267" w:rsidRPr="00936628" w:rsidRDefault="009C4267" w:rsidP="00A55EAB">
      <w:pPr>
        <w:spacing w:line="288" w:lineRule="atLeast"/>
        <w:ind w:firstLine="567"/>
        <w:jc w:val="both"/>
        <w:rPr>
          <w:color w:val="000000"/>
          <w:sz w:val="28"/>
          <w:szCs w:val="28"/>
        </w:rPr>
      </w:pPr>
      <w:r>
        <w:rPr>
          <w:color w:val="000000"/>
          <w:sz w:val="28"/>
          <w:szCs w:val="28"/>
        </w:rPr>
        <w:t>5. Поясните работу транзистора с общим коллектором – его основные х</w:t>
      </w:r>
      <w:r>
        <w:rPr>
          <w:color w:val="000000"/>
          <w:sz w:val="28"/>
          <w:szCs w:val="28"/>
        </w:rPr>
        <w:t>а</w:t>
      </w:r>
      <w:r>
        <w:rPr>
          <w:color w:val="000000"/>
          <w:sz w:val="28"/>
          <w:szCs w:val="28"/>
        </w:rPr>
        <w:t>рактеристики</w:t>
      </w:r>
      <w:r w:rsidR="00973B9A">
        <w:rPr>
          <w:color w:val="000000"/>
          <w:sz w:val="28"/>
          <w:szCs w:val="28"/>
        </w:rPr>
        <w:t>, сравнительные данные схем включения.</w:t>
      </w:r>
    </w:p>
    <w:p w:rsidR="00936628" w:rsidRDefault="00936628" w:rsidP="00A55EAB">
      <w:pPr>
        <w:spacing w:line="288" w:lineRule="atLeast"/>
        <w:ind w:firstLine="567"/>
        <w:jc w:val="both"/>
        <w:rPr>
          <w:color w:val="000000"/>
          <w:sz w:val="32"/>
          <w:szCs w:val="32"/>
        </w:rPr>
      </w:pPr>
      <w:r w:rsidRPr="00936628">
        <w:rPr>
          <w:color w:val="000000"/>
          <w:sz w:val="28"/>
          <w:szCs w:val="28"/>
        </w:rPr>
        <w:t>6</w:t>
      </w:r>
      <w:r w:rsidR="00095F27">
        <w:rPr>
          <w:color w:val="000000"/>
          <w:sz w:val="28"/>
          <w:szCs w:val="28"/>
        </w:rPr>
        <w:t>.</w:t>
      </w:r>
      <w:r w:rsidRPr="00936628">
        <w:rPr>
          <w:color w:val="000000"/>
          <w:sz w:val="28"/>
          <w:szCs w:val="28"/>
        </w:rPr>
        <w:t xml:space="preserve"> </w:t>
      </w:r>
      <w:r>
        <w:rPr>
          <w:color w:val="000000"/>
          <w:sz w:val="28"/>
          <w:szCs w:val="28"/>
        </w:rPr>
        <w:t>Объясните с</w:t>
      </w:r>
      <w:r w:rsidRPr="00936628">
        <w:rPr>
          <w:color w:val="000000"/>
          <w:sz w:val="28"/>
          <w:szCs w:val="28"/>
        </w:rPr>
        <w:t>хем</w:t>
      </w:r>
      <w:r>
        <w:rPr>
          <w:color w:val="000000"/>
          <w:sz w:val="28"/>
          <w:szCs w:val="28"/>
        </w:rPr>
        <w:t>у</w:t>
      </w:r>
      <w:r w:rsidRPr="00936628">
        <w:rPr>
          <w:color w:val="000000"/>
          <w:sz w:val="28"/>
          <w:szCs w:val="28"/>
        </w:rPr>
        <w:t xml:space="preserve"> замещения транзистора в </w:t>
      </w:r>
      <w:r w:rsidRPr="00936628">
        <w:rPr>
          <w:color w:val="000000"/>
          <w:sz w:val="28"/>
          <w:szCs w:val="28"/>
          <w:lang w:val="en-US"/>
        </w:rPr>
        <w:t>h</w:t>
      </w:r>
      <w:r w:rsidRPr="00936628">
        <w:rPr>
          <w:color w:val="000000"/>
          <w:sz w:val="28"/>
          <w:szCs w:val="28"/>
        </w:rPr>
        <w:t>-параметрах</w:t>
      </w:r>
      <w:r>
        <w:rPr>
          <w:color w:val="000000"/>
          <w:sz w:val="32"/>
          <w:szCs w:val="32"/>
        </w:rPr>
        <w:t>.</w:t>
      </w:r>
    </w:p>
    <w:p w:rsidR="00936628" w:rsidRDefault="00936628" w:rsidP="00A55EAB">
      <w:pPr>
        <w:spacing w:line="288" w:lineRule="atLeast"/>
        <w:ind w:firstLine="567"/>
        <w:jc w:val="both"/>
        <w:rPr>
          <w:color w:val="000000"/>
          <w:sz w:val="32"/>
          <w:szCs w:val="32"/>
        </w:rPr>
      </w:pPr>
    </w:p>
    <w:p w:rsidR="00936628" w:rsidRPr="00936628" w:rsidRDefault="00936628" w:rsidP="00A55EAB">
      <w:pPr>
        <w:spacing w:line="288" w:lineRule="atLeast"/>
        <w:ind w:firstLine="567"/>
        <w:jc w:val="both"/>
        <w:rPr>
          <w:b/>
          <w:color w:val="000000"/>
          <w:sz w:val="32"/>
          <w:szCs w:val="32"/>
        </w:rPr>
      </w:pPr>
    </w:p>
    <w:p w:rsidR="00096824" w:rsidRPr="006D4C66" w:rsidRDefault="00BB743D" w:rsidP="00A55EAB">
      <w:pPr>
        <w:spacing w:line="288" w:lineRule="atLeast"/>
        <w:ind w:firstLine="567"/>
        <w:jc w:val="both"/>
        <w:rPr>
          <w:b/>
          <w:caps/>
          <w:color w:val="000000"/>
          <w:sz w:val="36"/>
          <w:szCs w:val="36"/>
        </w:rPr>
      </w:pPr>
      <w:r w:rsidRPr="001B6975">
        <w:rPr>
          <w:color w:val="000000"/>
          <w:sz w:val="36"/>
          <w:szCs w:val="36"/>
        </w:rPr>
        <w:t>Лекция 4.</w:t>
      </w:r>
      <w:r w:rsidRPr="00EA2A48">
        <w:rPr>
          <w:b/>
          <w:color w:val="000000"/>
          <w:sz w:val="36"/>
          <w:szCs w:val="36"/>
        </w:rPr>
        <w:t xml:space="preserve"> </w:t>
      </w:r>
      <w:r w:rsidRPr="00EA2A48">
        <w:rPr>
          <w:b/>
          <w:caps/>
          <w:color w:val="000000"/>
          <w:sz w:val="36"/>
          <w:szCs w:val="36"/>
        </w:rPr>
        <w:t>Униполярные транзисторы</w:t>
      </w:r>
    </w:p>
    <w:p w:rsidR="00EA2A48" w:rsidRPr="006D4C66" w:rsidRDefault="00EA2A48" w:rsidP="00A55EAB">
      <w:pPr>
        <w:spacing w:line="288" w:lineRule="atLeast"/>
        <w:ind w:firstLine="567"/>
        <w:jc w:val="both"/>
        <w:rPr>
          <w:b/>
          <w:caps/>
          <w:color w:val="000000"/>
        </w:rPr>
      </w:pPr>
    </w:p>
    <w:p w:rsidR="00680ACF" w:rsidRDefault="000A39A3" w:rsidP="00A55EAB">
      <w:pPr>
        <w:spacing w:line="288" w:lineRule="atLeast"/>
        <w:ind w:firstLine="567"/>
        <w:jc w:val="both"/>
        <w:rPr>
          <w:color w:val="000000"/>
          <w:sz w:val="32"/>
          <w:szCs w:val="32"/>
        </w:rPr>
      </w:pPr>
      <w:r>
        <w:rPr>
          <w:color w:val="000000"/>
          <w:sz w:val="32"/>
          <w:szCs w:val="32"/>
        </w:rPr>
        <w:lastRenderedPageBreak/>
        <w:t>Униполярными, или полевыми, транзисторами называют пол</w:t>
      </w:r>
      <w:r>
        <w:rPr>
          <w:color w:val="000000"/>
          <w:sz w:val="32"/>
          <w:szCs w:val="32"/>
        </w:rPr>
        <w:t>у</w:t>
      </w:r>
      <w:r>
        <w:rPr>
          <w:color w:val="000000"/>
          <w:sz w:val="32"/>
          <w:szCs w:val="32"/>
        </w:rPr>
        <w:t>проводниковые приборы, в которых регулирование тока производи</w:t>
      </w:r>
      <w:r>
        <w:rPr>
          <w:color w:val="000000"/>
          <w:sz w:val="32"/>
          <w:szCs w:val="32"/>
        </w:rPr>
        <w:t>т</w:t>
      </w:r>
      <w:r>
        <w:rPr>
          <w:color w:val="000000"/>
          <w:sz w:val="32"/>
          <w:szCs w:val="32"/>
        </w:rPr>
        <w:t>ся изменением проводимости проводящего канала с помощью эле</w:t>
      </w:r>
      <w:r>
        <w:rPr>
          <w:color w:val="000000"/>
          <w:sz w:val="32"/>
          <w:szCs w:val="32"/>
        </w:rPr>
        <w:t>к</w:t>
      </w:r>
      <w:r>
        <w:rPr>
          <w:color w:val="000000"/>
          <w:sz w:val="32"/>
          <w:szCs w:val="32"/>
        </w:rPr>
        <w:t>трического поля, перпендикулярного направлению тока</w:t>
      </w:r>
      <w:r w:rsidR="00793494" w:rsidRPr="00793494">
        <w:rPr>
          <w:color w:val="000000"/>
          <w:sz w:val="32"/>
          <w:szCs w:val="32"/>
        </w:rPr>
        <w:t xml:space="preserve"> [1,2,3,7]</w:t>
      </w:r>
      <w:r>
        <w:rPr>
          <w:color w:val="000000"/>
          <w:sz w:val="32"/>
          <w:szCs w:val="32"/>
        </w:rPr>
        <w:t>. Оба названия этих транзисторов достаточно точно отражают их основные особенности: прохождение тока в канале обусловлено только одним типом зарядов</w:t>
      </w:r>
      <w:r w:rsidR="00F45472">
        <w:rPr>
          <w:color w:val="000000"/>
          <w:sz w:val="32"/>
          <w:szCs w:val="32"/>
        </w:rPr>
        <w:t xml:space="preserve"> (или электроны, или дырки)</w:t>
      </w:r>
      <w:r>
        <w:rPr>
          <w:color w:val="000000"/>
          <w:sz w:val="32"/>
          <w:szCs w:val="32"/>
        </w:rPr>
        <w:t>, и управление током кан</w:t>
      </w:r>
      <w:r>
        <w:rPr>
          <w:color w:val="000000"/>
          <w:sz w:val="32"/>
          <w:szCs w:val="32"/>
        </w:rPr>
        <w:t>а</w:t>
      </w:r>
      <w:r>
        <w:rPr>
          <w:color w:val="000000"/>
          <w:sz w:val="32"/>
          <w:szCs w:val="32"/>
        </w:rPr>
        <w:t>ла осуществляется с помощью электрического поля.</w:t>
      </w:r>
    </w:p>
    <w:p w:rsidR="000A39A3" w:rsidRDefault="000A39A3" w:rsidP="00A55EAB">
      <w:pPr>
        <w:spacing w:line="288" w:lineRule="atLeast"/>
        <w:ind w:firstLine="567"/>
        <w:jc w:val="both"/>
        <w:rPr>
          <w:color w:val="000000"/>
          <w:sz w:val="32"/>
          <w:szCs w:val="32"/>
        </w:rPr>
      </w:pPr>
      <w:r>
        <w:rPr>
          <w:color w:val="000000"/>
          <w:sz w:val="32"/>
          <w:szCs w:val="32"/>
        </w:rPr>
        <w:t xml:space="preserve">Электроды, подключённые к каналу, называются </w:t>
      </w:r>
      <w:r w:rsidRPr="000A39A3">
        <w:rPr>
          <w:i/>
          <w:color w:val="000000"/>
          <w:sz w:val="32"/>
          <w:szCs w:val="32"/>
        </w:rPr>
        <w:t>стоком</w:t>
      </w:r>
      <w:r>
        <w:rPr>
          <w:color w:val="000000"/>
          <w:sz w:val="32"/>
          <w:szCs w:val="32"/>
        </w:rPr>
        <w:t xml:space="preserve"> (</w:t>
      </w:r>
      <w:r>
        <w:rPr>
          <w:color w:val="000000"/>
          <w:sz w:val="32"/>
          <w:szCs w:val="32"/>
          <w:lang w:val="en-US"/>
        </w:rPr>
        <w:t>Drain</w:t>
      </w:r>
      <w:r w:rsidRPr="000A39A3">
        <w:rPr>
          <w:color w:val="000000"/>
          <w:sz w:val="32"/>
          <w:szCs w:val="32"/>
        </w:rPr>
        <w:t>)</w:t>
      </w:r>
      <w:r>
        <w:rPr>
          <w:color w:val="000000"/>
          <w:sz w:val="32"/>
          <w:szCs w:val="32"/>
        </w:rPr>
        <w:t xml:space="preserve"> и </w:t>
      </w:r>
      <w:r w:rsidRPr="000A39A3">
        <w:rPr>
          <w:i/>
          <w:color w:val="000000"/>
          <w:sz w:val="32"/>
          <w:szCs w:val="32"/>
        </w:rPr>
        <w:t>истоком</w:t>
      </w:r>
      <w:r>
        <w:rPr>
          <w:color w:val="000000"/>
          <w:sz w:val="32"/>
          <w:szCs w:val="32"/>
        </w:rPr>
        <w:t xml:space="preserve"> </w:t>
      </w:r>
      <w:r w:rsidRPr="000A39A3">
        <w:rPr>
          <w:color w:val="000000"/>
          <w:sz w:val="32"/>
          <w:szCs w:val="32"/>
        </w:rPr>
        <w:t>(</w:t>
      </w:r>
      <w:r>
        <w:rPr>
          <w:color w:val="000000"/>
          <w:sz w:val="32"/>
          <w:szCs w:val="32"/>
          <w:lang w:val="en-US"/>
        </w:rPr>
        <w:t>Source</w:t>
      </w:r>
      <w:r>
        <w:rPr>
          <w:color w:val="000000"/>
          <w:sz w:val="32"/>
          <w:szCs w:val="32"/>
        </w:rPr>
        <w:t xml:space="preserve">), а управляющий электрод называется </w:t>
      </w:r>
      <w:r w:rsidRPr="000A39A3">
        <w:rPr>
          <w:i/>
          <w:color w:val="000000"/>
          <w:sz w:val="32"/>
          <w:szCs w:val="32"/>
        </w:rPr>
        <w:t>затвором</w:t>
      </w:r>
      <w:r>
        <w:rPr>
          <w:color w:val="000000"/>
          <w:sz w:val="32"/>
          <w:szCs w:val="32"/>
        </w:rPr>
        <w:t xml:space="preserve"> (</w:t>
      </w:r>
      <w:r>
        <w:rPr>
          <w:color w:val="000000"/>
          <w:sz w:val="32"/>
          <w:szCs w:val="32"/>
          <w:lang w:val="en-US"/>
        </w:rPr>
        <w:t>Gate</w:t>
      </w:r>
      <w:r w:rsidRPr="000A39A3">
        <w:rPr>
          <w:color w:val="000000"/>
          <w:sz w:val="32"/>
          <w:szCs w:val="32"/>
        </w:rPr>
        <w:t>)</w:t>
      </w:r>
      <w:r>
        <w:rPr>
          <w:color w:val="000000"/>
          <w:sz w:val="32"/>
          <w:szCs w:val="32"/>
        </w:rPr>
        <w:t>. Напряжение управления, которое создаёт поле в канале, пр</w:t>
      </w:r>
      <w:r>
        <w:rPr>
          <w:color w:val="000000"/>
          <w:sz w:val="32"/>
          <w:szCs w:val="32"/>
        </w:rPr>
        <w:t>и</w:t>
      </w:r>
      <w:r>
        <w:rPr>
          <w:color w:val="000000"/>
          <w:sz w:val="32"/>
          <w:szCs w:val="32"/>
        </w:rPr>
        <w:t>кладывается между затвором и истоком. В зависимости от выполн</w:t>
      </w:r>
      <w:r>
        <w:rPr>
          <w:color w:val="000000"/>
          <w:sz w:val="32"/>
          <w:szCs w:val="32"/>
        </w:rPr>
        <w:t>е</w:t>
      </w:r>
      <w:r>
        <w:rPr>
          <w:color w:val="000000"/>
          <w:sz w:val="32"/>
          <w:szCs w:val="32"/>
        </w:rPr>
        <w:t>ния затвора униполярные транзисторы делятся на две группы: с уп</w:t>
      </w:r>
      <w:r w:rsidR="006337DD">
        <w:rPr>
          <w:color w:val="000000"/>
          <w:sz w:val="32"/>
          <w:szCs w:val="32"/>
        </w:rPr>
        <w:softHyphen/>
      </w:r>
      <w:r>
        <w:rPr>
          <w:color w:val="000000"/>
          <w:sz w:val="32"/>
          <w:szCs w:val="32"/>
        </w:rPr>
        <w:t>рав</w:t>
      </w:r>
      <w:r w:rsidR="006337DD">
        <w:rPr>
          <w:color w:val="000000"/>
          <w:sz w:val="32"/>
          <w:szCs w:val="32"/>
        </w:rPr>
        <w:softHyphen/>
      </w:r>
      <w:r>
        <w:rPr>
          <w:color w:val="000000"/>
          <w:sz w:val="32"/>
          <w:szCs w:val="32"/>
        </w:rPr>
        <w:t xml:space="preserve">ляющим </w:t>
      </w:r>
      <w:r w:rsidRPr="000A39A3">
        <w:rPr>
          <w:i/>
          <w:color w:val="000000"/>
          <w:sz w:val="32"/>
          <w:szCs w:val="32"/>
          <w:lang w:val="en-US"/>
        </w:rPr>
        <w:t>p</w:t>
      </w:r>
      <w:r w:rsidRPr="000A39A3">
        <w:rPr>
          <w:i/>
          <w:color w:val="000000"/>
          <w:sz w:val="32"/>
          <w:szCs w:val="32"/>
        </w:rPr>
        <w:t>-</w:t>
      </w:r>
      <w:r w:rsidRPr="000A39A3">
        <w:rPr>
          <w:i/>
          <w:color w:val="000000"/>
          <w:sz w:val="32"/>
          <w:szCs w:val="32"/>
          <w:lang w:val="en-US"/>
        </w:rPr>
        <w:t>n</w:t>
      </w:r>
      <w:r w:rsidRPr="000A39A3">
        <w:rPr>
          <w:color w:val="000000"/>
          <w:sz w:val="32"/>
          <w:szCs w:val="32"/>
        </w:rPr>
        <w:t>-</w:t>
      </w:r>
      <w:r>
        <w:rPr>
          <w:color w:val="000000"/>
          <w:sz w:val="32"/>
          <w:szCs w:val="32"/>
        </w:rPr>
        <w:t>переходом и с изолированным затвором.</w:t>
      </w:r>
    </w:p>
    <w:p w:rsidR="006337DD" w:rsidRDefault="006337DD" w:rsidP="00A55EAB">
      <w:pPr>
        <w:spacing w:line="288" w:lineRule="atLeast"/>
        <w:ind w:firstLine="567"/>
        <w:jc w:val="both"/>
        <w:rPr>
          <w:color w:val="000000"/>
          <w:sz w:val="32"/>
          <w:szCs w:val="32"/>
        </w:rPr>
      </w:pPr>
      <w:r>
        <w:rPr>
          <w:color w:val="000000"/>
          <w:sz w:val="32"/>
          <w:szCs w:val="32"/>
        </w:rPr>
        <w:t xml:space="preserve">Устройство полевого транзистора с </w:t>
      </w:r>
      <w:r w:rsidR="00EC245F">
        <w:rPr>
          <w:color w:val="000000"/>
          <w:sz w:val="32"/>
          <w:szCs w:val="32"/>
        </w:rPr>
        <w:t>изолированным затвором (ПТИЗ) приведено на рис. 4.1,а,</w:t>
      </w:r>
      <w:r w:rsidR="00EC245F" w:rsidRPr="00EC245F">
        <w:rPr>
          <w:color w:val="000000"/>
          <w:sz w:val="32"/>
          <w:szCs w:val="32"/>
        </w:rPr>
        <w:t xml:space="preserve"> </w:t>
      </w:r>
      <w:r w:rsidR="00EC245F">
        <w:rPr>
          <w:color w:val="000000"/>
          <w:sz w:val="32"/>
          <w:szCs w:val="32"/>
        </w:rPr>
        <w:t xml:space="preserve">а полевого транзистора с </w:t>
      </w:r>
      <w:r>
        <w:rPr>
          <w:color w:val="000000"/>
          <w:sz w:val="32"/>
          <w:szCs w:val="32"/>
        </w:rPr>
        <w:t>управля</w:t>
      </w:r>
      <w:r>
        <w:rPr>
          <w:color w:val="000000"/>
          <w:sz w:val="32"/>
          <w:szCs w:val="32"/>
        </w:rPr>
        <w:t>ю</w:t>
      </w:r>
      <w:r>
        <w:rPr>
          <w:color w:val="000000"/>
          <w:sz w:val="32"/>
          <w:szCs w:val="32"/>
        </w:rPr>
        <w:t xml:space="preserve">щим переходом (ПТУП) </w:t>
      </w:r>
      <w:r w:rsidR="00EC245F">
        <w:rPr>
          <w:color w:val="000000"/>
          <w:sz w:val="32"/>
          <w:szCs w:val="32"/>
        </w:rPr>
        <w:t>показано</w:t>
      </w:r>
      <w:r>
        <w:rPr>
          <w:color w:val="000000"/>
          <w:sz w:val="32"/>
          <w:szCs w:val="32"/>
        </w:rPr>
        <w:t xml:space="preserve"> на рис. 4.1,</w:t>
      </w:r>
      <w:r w:rsidR="00EC245F">
        <w:rPr>
          <w:color w:val="000000"/>
          <w:sz w:val="32"/>
          <w:szCs w:val="32"/>
        </w:rPr>
        <w:t>б.</w:t>
      </w:r>
      <w:r>
        <w:rPr>
          <w:color w:val="000000"/>
          <w:sz w:val="32"/>
          <w:szCs w:val="32"/>
        </w:rPr>
        <w:t xml:space="preserve"> </w:t>
      </w:r>
    </w:p>
    <w:p w:rsidR="006337DD" w:rsidRDefault="00994B8D" w:rsidP="00A55EAB">
      <w:pPr>
        <w:spacing w:line="288" w:lineRule="atLeast"/>
        <w:ind w:firstLine="567"/>
        <w:jc w:val="both"/>
        <w:rPr>
          <w:color w:val="000000"/>
          <w:sz w:val="32"/>
          <w:szCs w:val="32"/>
        </w:rPr>
      </w:pPr>
      <w:r>
        <w:rPr>
          <w:color w:val="000000"/>
          <w:sz w:val="32"/>
          <w:szCs w:val="32"/>
        </w:rPr>
        <w:t xml:space="preserve">      </w:t>
      </w:r>
      <w:r w:rsidR="00791E97">
        <w:rPr>
          <w:noProof/>
          <w:color w:val="000000"/>
          <w:sz w:val="32"/>
          <w:szCs w:val="32"/>
        </w:rPr>
        <w:drawing>
          <wp:inline distT="0" distB="0" distL="0" distR="0">
            <wp:extent cx="4521200" cy="13589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6" cstate="print"/>
                    <a:srcRect/>
                    <a:stretch>
                      <a:fillRect/>
                    </a:stretch>
                  </pic:blipFill>
                  <pic:spPr bwMode="auto">
                    <a:xfrm>
                      <a:off x="0" y="0"/>
                      <a:ext cx="4521200" cy="1358900"/>
                    </a:xfrm>
                    <a:prstGeom prst="rect">
                      <a:avLst/>
                    </a:prstGeom>
                    <a:noFill/>
                    <a:ln w="9525">
                      <a:noFill/>
                      <a:miter lim="800000"/>
                      <a:headEnd/>
                      <a:tailEnd/>
                    </a:ln>
                  </pic:spPr>
                </pic:pic>
              </a:graphicData>
            </a:graphic>
          </wp:inline>
        </w:drawing>
      </w:r>
      <w:r>
        <w:rPr>
          <w:color w:val="000000"/>
          <w:sz w:val="32"/>
          <w:szCs w:val="32"/>
        </w:rPr>
        <w:t xml:space="preserve">  </w:t>
      </w:r>
    </w:p>
    <w:p w:rsidR="00994B8D" w:rsidRPr="00994B8D" w:rsidRDefault="00994B8D" w:rsidP="00A55EAB">
      <w:pPr>
        <w:spacing w:line="288" w:lineRule="atLeast"/>
        <w:ind w:firstLine="567"/>
        <w:jc w:val="both"/>
        <w:rPr>
          <w:color w:val="000000"/>
          <w:sz w:val="28"/>
          <w:szCs w:val="28"/>
        </w:rPr>
      </w:pPr>
      <w:r w:rsidRPr="00994B8D">
        <w:rPr>
          <w:color w:val="000000"/>
          <w:sz w:val="28"/>
          <w:szCs w:val="28"/>
        </w:rPr>
        <w:t xml:space="preserve">                </w:t>
      </w:r>
      <w:r>
        <w:rPr>
          <w:color w:val="000000"/>
          <w:sz w:val="28"/>
          <w:szCs w:val="28"/>
        </w:rPr>
        <w:t xml:space="preserve">    </w:t>
      </w:r>
      <w:r w:rsidRPr="00994B8D">
        <w:rPr>
          <w:color w:val="000000"/>
          <w:sz w:val="28"/>
          <w:szCs w:val="28"/>
        </w:rPr>
        <w:t xml:space="preserve"> </w:t>
      </w:r>
      <w:r>
        <w:rPr>
          <w:color w:val="000000"/>
          <w:sz w:val="28"/>
          <w:szCs w:val="28"/>
        </w:rPr>
        <w:t xml:space="preserve">      </w:t>
      </w:r>
      <w:r w:rsidRPr="00994B8D">
        <w:rPr>
          <w:color w:val="000000"/>
          <w:sz w:val="28"/>
          <w:szCs w:val="28"/>
        </w:rPr>
        <w:t xml:space="preserve"> Рис.4.1. Полевой транзистор:</w:t>
      </w:r>
    </w:p>
    <w:p w:rsidR="00994B8D" w:rsidRPr="00994B8D" w:rsidRDefault="00994B8D" w:rsidP="00A55EAB">
      <w:pPr>
        <w:spacing w:line="288" w:lineRule="atLeast"/>
        <w:ind w:firstLine="567"/>
        <w:jc w:val="both"/>
        <w:rPr>
          <w:color w:val="000000"/>
        </w:rPr>
      </w:pPr>
      <w:r>
        <w:rPr>
          <w:color w:val="000000"/>
          <w:sz w:val="32"/>
          <w:szCs w:val="32"/>
        </w:rPr>
        <w:t xml:space="preserve">          </w:t>
      </w:r>
      <w:r w:rsidRPr="00994B8D">
        <w:rPr>
          <w:color w:val="000000"/>
        </w:rPr>
        <w:t xml:space="preserve"> </w:t>
      </w:r>
      <w:r w:rsidR="00EC245F">
        <w:rPr>
          <w:color w:val="000000"/>
        </w:rPr>
        <w:t>а</w:t>
      </w:r>
      <w:r w:rsidRPr="00994B8D">
        <w:rPr>
          <w:color w:val="000000"/>
        </w:rPr>
        <w:t xml:space="preserve"> – с изолированным затвором</w:t>
      </w:r>
      <w:r w:rsidR="00EC245F">
        <w:rPr>
          <w:color w:val="000000"/>
        </w:rPr>
        <w:t>;</w:t>
      </w:r>
      <w:r w:rsidR="00EC245F" w:rsidRPr="00EC245F">
        <w:rPr>
          <w:color w:val="000000"/>
        </w:rPr>
        <w:t xml:space="preserve"> </w:t>
      </w:r>
      <w:r w:rsidR="00EC245F">
        <w:rPr>
          <w:color w:val="000000"/>
        </w:rPr>
        <w:t>б</w:t>
      </w:r>
      <w:r w:rsidR="00823DB4">
        <w:rPr>
          <w:color w:val="000000"/>
        </w:rPr>
        <w:t xml:space="preserve"> </w:t>
      </w:r>
      <w:r w:rsidR="00EC245F" w:rsidRPr="00994B8D">
        <w:rPr>
          <w:color w:val="000000"/>
        </w:rPr>
        <w:t>- с управляющим переходом</w:t>
      </w:r>
    </w:p>
    <w:p w:rsidR="00994B8D" w:rsidRDefault="00994B8D" w:rsidP="00A55EAB">
      <w:pPr>
        <w:spacing w:line="288" w:lineRule="atLeast"/>
        <w:ind w:firstLine="567"/>
        <w:jc w:val="both"/>
        <w:rPr>
          <w:color w:val="000000"/>
          <w:sz w:val="32"/>
          <w:szCs w:val="32"/>
        </w:rPr>
      </w:pPr>
    </w:p>
    <w:p w:rsidR="00EC245F" w:rsidRDefault="00EC245F" w:rsidP="00A55EAB">
      <w:pPr>
        <w:spacing w:line="288" w:lineRule="atLeast"/>
        <w:ind w:firstLine="567"/>
        <w:jc w:val="both"/>
        <w:rPr>
          <w:color w:val="000000"/>
          <w:sz w:val="32"/>
          <w:szCs w:val="32"/>
        </w:rPr>
      </w:pPr>
      <w:r>
        <w:rPr>
          <w:color w:val="000000"/>
          <w:sz w:val="32"/>
          <w:szCs w:val="32"/>
        </w:rPr>
        <w:t>В полевых транзисторах с изолированным затвором электрод з</w:t>
      </w:r>
      <w:r>
        <w:rPr>
          <w:color w:val="000000"/>
          <w:sz w:val="32"/>
          <w:szCs w:val="32"/>
        </w:rPr>
        <w:t>а</w:t>
      </w:r>
      <w:r>
        <w:rPr>
          <w:color w:val="000000"/>
          <w:sz w:val="32"/>
          <w:szCs w:val="32"/>
        </w:rPr>
        <w:t>твора изолирован от полупроводникового канала с помощью слоя д</w:t>
      </w:r>
      <w:r>
        <w:rPr>
          <w:color w:val="000000"/>
          <w:sz w:val="32"/>
          <w:szCs w:val="32"/>
        </w:rPr>
        <w:t>и</w:t>
      </w:r>
      <w:r>
        <w:rPr>
          <w:color w:val="000000"/>
          <w:sz w:val="32"/>
          <w:szCs w:val="32"/>
        </w:rPr>
        <w:t xml:space="preserve">электрика из двуокиси кремния </w:t>
      </w:r>
      <w:r w:rsidRPr="00C127E5">
        <w:rPr>
          <w:i/>
          <w:color w:val="000000"/>
          <w:sz w:val="32"/>
          <w:szCs w:val="32"/>
          <w:lang w:val="en-US"/>
        </w:rPr>
        <w:t>SiO</w:t>
      </w:r>
      <w:r w:rsidRPr="00C127E5">
        <w:rPr>
          <w:i/>
          <w:color w:val="000000"/>
          <w:sz w:val="32"/>
          <w:szCs w:val="32"/>
          <w:vertAlign w:val="subscript"/>
        </w:rPr>
        <w:t>2</w:t>
      </w:r>
      <w:r w:rsidR="004A5663">
        <w:rPr>
          <w:color w:val="000000"/>
          <w:sz w:val="32"/>
          <w:szCs w:val="32"/>
        </w:rPr>
        <w:t>. Электроды стока и истока ра</w:t>
      </w:r>
      <w:r w:rsidR="004A5663">
        <w:rPr>
          <w:color w:val="000000"/>
          <w:sz w:val="32"/>
          <w:szCs w:val="32"/>
        </w:rPr>
        <w:t>с</w:t>
      </w:r>
      <w:r w:rsidR="004A5663">
        <w:rPr>
          <w:color w:val="000000"/>
          <w:sz w:val="32"/>
          <w:szCs w:val="32"/>
        </w:rPr>
        <w:t>полагаются по обе стороны затвора и имеют контакт с полупрово</w:t>
      </w:r>
      <w:r w:rsidR="004A5663">
        <w:rPr>
          <w:color w:val="000000"/>
          <w:sz w:val="32"/>
          <w:szCs w:val="32"/>
        </w:rPr>
        <w:t>д</w:t>
      </w:r>
      <w:r w:rsidR="004A5663">
        <w:rPr>
          <w:color w:val="000000"/>
          <w:sz w:val="32"/>
          <w:szCs w:val="32"/>
        </w:rPr>
        <w:t>никовым каналом. Ток утечки затвора пренебрежимо мал даже при повышенных температурах. Полупроводниковый канал может быть обеднён носителями зарядов или обогащён ими. При обеднённом к</w:t>
      </w:r>
      <w:r w:rsidR="004A5663">
        <w:rPr>
          <w:color w:val="000000"/>
          <w:sz w:val="32"/>
          <w:szCs w:val="32"/>
        </w:rPr>
        <w:t>а</w:t>
      </w:r>
      <w:r w:rsidR="004A5663">
        <w:rPr>
          <w:color w:val="000000"/>
          <w:sz w:val="32"/>
          <w:szCs w:val="32"/>
        </w:rPr>
        <w:t>нале электрическое поле затвора повышает его проводимость, поэт</w:t>
      </w:r>
      <w:r w:rsidR="004A5663">
        <w:rPr>
          <w:color w:val="000000"/>
          <w:sz w:val="32"/>
          <w:szCs w:val="32"/>
        </w:rPr>
        <w:t>о</w:t>
      </w:r>
      <w:r w:rsidR="004A5663">
        <w:rPr>
          <w:color w:val="000000"/>
          <w:sz w:val="32"/>
          <w:szCs w:val="32"/>
        </w:rPr>
        <w:t xml:space="preserve">му канал называется </w:t>
      </w:r>
      <w:r w:rsidR="004A5663" w:rsidRPr="004A5663">
        <w:rPr>
          <w:i/>
          <w:color w:val="000000"/>
          <w:sz w:val="32"/>
          <w:szCs w:val="32"/>
        </w:rPr>
        <w:t>индуцированным</w:t>
      </w:r>
      <w:r w:rsidR="004A5663">
        <w:rPr>
          <w:color w:val="000000"/>
          <w:sz w:val="32"/>
          <w:szCs w:val="32"/>
        </w:rPr>
        <w:t>. Если канал обогащён носит</w:t>
      </w:r>
      <w:r w:rsidR="004A5663">
        <w:rPr>
          <w:color w:val="000000"/>
          <w:sz w:val="32"/>
          <w:szCs w:val="32"/>
        </w:rPr>
        <w:t>е</w:t>
      </w:r>
      <w:r w:rsidR="004A5663">
        <w:rPr>
          <w:color w:val="000000"/>
          <w:sz w:val="32"/>
          <w:szCs w:val="32"/>
        </w:rPr>
        <w:t xml:space="preserve">лями зарядов, то он называется </w:t>
      </w:r>
      <w:r w:rsidR="004A5663" w:rsidRPr="004A5663">
        <w:rPr>
          <w:i/>
          <w:color w:val="000000"/>
          <w:sz w:val="32"/>
          <w:szCs w:val="32"/>
        </w:rPr>
        <w:t>встроенным</w:t>
      </w:r>
      <w:r w:rsidR="004A5663">
        <w:rPr>
          <w:color w:val="000000"/>
          <w:sz w:val="32"/>
          <w:szCs w:val="32"/>
        </w:rPr>
        <w:t>. Электрическое поле з</w:t>
      </w:r>
      <w:r w:rsidR="004A5663">
        <w:rPr>
          <w:color w:val="000000"/>
          <w:sz w:val="32"/>
          <w:szCs w:val="32"/>
        </w:rPr>
        <w:t>а</w:t>
      </w:r>
      <w:r w:rsidR="004A5663">
        <w:rPr>
          <w:color w:val="000000"/>
          <w:sz w:val="32"/>
          <w:szCs w:val="32"/>
        </w:rPr>
        <w:t>твора в этом случае приводит к обедн</w:t>
      </w:r>
      <w:r w:rsidR="004A5663">
        <w:rPr>
          <w:color w:val="000000"/>
          <w:sz w:val="32"/>
          <w:szCs w:val="32"/>
        </w:rPr>
        <w:t>е</w:t>
      </w:r>
      <w:r w:rsidR="004A5663">
        <w:rPr>
          <w:color w:val="000000"/>
          <w:sz w:val="32"/>
          <w:szCs w:val="32"/>
        </w:rPr>
        <w:t>нию канала носит</w:t>
      </w:r>
      <w:r w:rsidR="004A5663">
        <w:rPr>
          <w:color w:val="000000"/>
          <w:sz w:val="32"/>
          <w:szCs w:val="32"/>
        </w:rPr>
        <w:t>е</w:t>
      </w:r>
      <w:r w:rsidR="004A5663">
        <w:rPr>
          <w:color w:val="000000"/>
          <w:sz w:val="32"/>
          <w:szCs w:val="32"/>
        </w:rPr>
        <w:t>лями зар</w:t>
      </w:r>
      <w:r w:rsidR="004A5663">
        <w:rPr>
          <w:color w:val="000000"/>
          <w:sz w:val="32"/>
          <w:szCs w:val="32"/>
        </w:rPr>
        <w:t>я</w:t>
      </w:r>
      <w:r w:rsidR="004A5663">
        <w:rPr>
          <w:color w:val="000000"/>
          <w:sz w:val="32"/>
          <w:szCs w:val="32"/>
        </w:rPr>
        <w:t>дов.</w:t>
      </w:r>
    </w:p>
    <w:p w:rsidR="009E58D0" w:rsidRDefault="00791E97" w:rsidP="009E58D0">
      <w:pPr>
        <w:spacing w:line="288" w:lineRule="atLeast"/>
        <w:ind w:firstLine="567"/>
        <w:jc w:val="both"/>
        <w:rPr>
          <w:color w:val="000000"/>
          <w:sz w:val="28"/>
          <w:szCs w:val="28"/>
        </w:rPr>
      </w:pPr>
      <w:r>
        <w:rPr>
          <w:noProof/>
        </w:rPr>
        <w:lastRenderedPageBreak/>
        <w:drawing>
          <wp:anchor distT="0" distB="0" distL="114300" distR="114300" simplePos="0" relativeHeight="251592704" behindDoc="1" locked="0" layoutInCell="1" allowOverlap="1">
            <wp:simplePos x="0" y="0"/>
            <wp:positionH relativeFrom="column">
              <wp:align>left</wp:align>
            </wp:positionH>
            <wp:positionV relativeFrom="paragraph">
              <wp:posOffset>1708785</wp:posOffset>
            </wp:positionV>
            <wp:extent cx="4057650" cy="1590675"/>
            <wp:effectExtent l="19050" t="0" r="0" b="0"/>
            <wp:wrapTight wrapText="bothSides">
              <wp:wrapPolygon edited="0">
                <wp:start x="-101" y="0"/>
                <wp:lineTo x="-101" y="21471"/>
                <wp:lineTo x="21600" y="21471"/>
                <wp:lineTo x="21600" y="0"/>
                <wp:lineTo x="-101"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7" cstate="print"/>
                    <a:srcRect/>
                    <a:stretch>
                      <a:fillRect/>
                    </a:stretch>
                  </pic:blipFill>
                  <pic:spPr bwMode="auto">
                    <a:xfrm>
                      <a:off x="0" y="0"/>
                      <a:ext cx="4057650" cy="1590675"/>
                    </a:xfrm>
                    <a:prstGeom prst="rect">
                      <a:avLst/>
                    </a:prstGeom>
                    <a:noFill/>
                    <a:ln w="9525">
                      <a:noFill/>
                      <a:miter lim="800000"/>
                      <a:headEnd/>
                      <a:tailEnd/>
                    </a:ln>
                  </pic:spPr>
                </pic:pic>
              </a:graphicData>
            </a:graphic>
          </wp:anchor>
        </w:drawing>
      </w:r>
      <w:r w:rsidR="004A5663">
        <w:rPr>
          <w:color w:val="000000"/>
          <w:sz w:val="32"/>
          <w:szCs w:val="32"/>
        </w:rPr>
        <w:t xml:space="preserve">Проводимость канала может быть электронной или дырочной. Если канал имеет электронную проводимость, то он называется </w:t>
      </w:r>
      <w:r w:rsidR="004A5663" w:rsidRPr="004A5663">
        <w:rPr>
          <w:i/>
          <w:color w:val="000000"/>
          <w:sz w:val="32"/>
          <w:szCs w:val="32"/>
          <w:lang w:val="en-US"/>
        </w:rPr>
        <w:t>n</w:t>
      </w:r>
      <w:r w:rsidR="004A5663" w:rsidRPr="004A5663">
        <w:rPr>
          <w:i/>
          <w:color w:val="000000"/>
          <w:sz w:val="32"/>
          <w:szCs w:val="32"/>
        </w:rPr>
        <w:t>-</w:t>
      </w:r>
      <w:r w:rsidR="004A5663">
        <w:rPr>
          <w:color w:val="000000"/>
          <w:sz w:val="32"/>
          <w:szCs w:val="32"/>
        </w:rPr>
        <w:t>каналом. Кан</w:t>
      </w:r>
      <w:r w:rsidR="004A5663">
        <w:rPr>
          <w:color w:val="000000"/>
          <w:sz w:val="32"/>
          <w:szCs w:val="32"/>
        </w:rPr>
        <w:t>а</w:t>
      </w:r>
      <w:r w:rsidR="004A5663">
        <w:rPr>
          <w:color w:val="000000"/>
          <w:sz w:val="32"/>
          <w:szCs w:val="32"/>
        </w:rPr>
        <w:t xml:space="preserve">лы с дырочной проводимостью называются </w:t>
      </w:r>
      <w:r w:rsidR="004A5663" w:rsidRPr="004A5663">
        <w:rPr>
          <w:i/>
          <w:color w:val="000000"/>
          <w:sz w:val="32"/>
          <w:szCs w:val="32"/>
          <w:lang w:val="en-US"/>
        </w:rPr>
        <w:t>p</w:t>
      </w:r>
      <w:r w:rsidR="004A5663" w:rsidRPr="009878F8">
        <w:rPr>
          <w:i/>
          <w:color w:val="000000"/>
          <w:sz w:val="32"/>
          <w:szCs w:val="32"/>
        </w:rPr>
        <w:t>-</w:t>
      </w:r>
      <w:r w:rsidR="004A5663">
        <w:rPr>
          <w:color w:val="000000"/>
          <w:sz w:val="32"/>
          <w:szCs w:val="32"/>
        </w:rPr>
        <w:t>каналом.</w:t>
      </w:r>
      <w:r w:rsidR="009878F8">
        <w:rPr>
          <w:color w:val="000000"/>
          <w:sz w:val="32"/>
          <w:szCs w:val="32"/>
        </w:rPr>
        <w:t xml:space="preserve"> В результате полевые транзисторы с изолированным затвором могут быть четырёх типов: с каналом </w:t>
      </w:r>
      <w:r w:rsidR="009878F8" w:rsidRPr="009878F8">
        <w:rPr>
          <w:i/>
          <w:color w:val="000000"/>
          <w:sz w:val="32"/>
          <w:szCs w:val="32"/>
          <w:lang w:val="en-US"/>
        </w:rPr>
        <w:t>n</w:t>
      </w:r>
      <w:r w:rsidR="009878F8" w:rsidRPr="009878F8">
        <w:rPr>
          <w:i/>
          <w:color w:val="000000"/>
          <w:sz w:val="32"/>
          <w:szCs w:val="32"/>
        </w:rPr>
        <w:t>-</w:t>
      </w:r>
      <w:r w:rsidR="009878F8" w:rsidRPr="009878F8">
        <w:rPr>
          <w:color w:val="000000"/>
          <w:sz w:val="32"/>
          <w:szCs w:val="32"/>
        </w:rPr>
        <w:t xml:space="preserve"> </w:t>
      </w:r>
      <w:r w:rsidR="009878F8">
        <w:rPr>
          <w:color w:val="000000"/>
          <w:sz w:val="32"/>
          <w:szCs w:val="32"/>
        </w:rPr>
        <w:t>или</w:t>
      </w:r>
      <w:r w:rsidR="009878F8" w:rsidRPr="009878F8">
        <w:rPr>
          <w:color w:val="000000"/>
          <w:sz w:val="32"/>
          <w:szCs w:val="32"/>
        </w:rPr>
        <w:t xml:space="preserve"> </w:t>
      </w:r>
      <w:r w:rsidR="009878F8">
        <w:rPr>
          <w:color w:val="000000"/>
          <w:sz w:val="32"/>
          <w:szCs w:val="32"/>
          <w:lang w:val="en-US"/>
        </w:rPr>
        <w:t>p</w:t>
      </w:r>
      <w:r w:rsidR="009878F8" w:rsidRPr="009878F8">
        <w:rPr>
          <w:color w:val="000000"/>
          <w:sz w:val="32"/>
          <w:szCs w:val="32"/>
        </w:rPr>
        <w:t>-</w:t>
      </w:r>
      <w:r w:rsidR="009878F8">
        <w:rPr>
          <w:color w:val="000000"/>
          <w:sz w:val="32"/>
          <w:szCs w:val="32"/>
        </w:rPr>
        <w:t>типов, каждый из которых может иметь индуцированный или встроенный канал. Условные сх</w:t>
      </w:r>
      <w:r w:rsidR="009878F8">
        <w:rPr>
          <w:color w:val="000000"/>
          <w:sz w:val="32"/>
          <w:szCs w:val="32"/>
        </w:rPr>
        <w:t>е</w:t>
      </w:r>
      <w:r w:rsidR="009878F8">
        <w:rPr>
          <w:color w:val="000000"/>
          <w:sz w:val="32"/>
          <w:szCs w:val="32"/>
        </w:rPr>
        <w:t>матические изображения этих типов транзисторов прив</w:t>
      </w:r>
      <w:r w:rsidR="009878F8">
        <w:rPr>
          <w:color w:val="000000"/>
          <w:sz w:val="32"/>
          <w:szCs w:val="32"/>
        </w:rPr>
        <w:t>е</w:t>
      </w:r>
      <w:r w:rsidR="009878F8">
        <w:rPr>
          <w:color w:val="000000"/>
          <w:sz w:val="32"/>
          <w:szCs w:val="32"/>
        </w:rPr>
        <w:t>дены на рис.</w:t>
      </w:r>
      <w:r w:rsidR="000A77D0">
        <w:rPr>
          <w:color w:val="000000"/>
          <w:sz w:val="32"/>
          <w:szCs w:val="32"/>
        </w:rPr>
        <w:t xml:space="preserve"> </w:t>
      </w:r>
      <w:r w:rsidR="00EC20DA">
        <w:rPr>
          <w:color w:val="000000"/>
          <w:sz w:val="28"/>
          <w:szCs w:val="28"/>
        </w:rPr>
        <w:t xml:space="preserve">   </w:t>
      </w:r>
    </w:p>
    <w:p w:rsidR="009E58D0" w:rsidRDefault="009E58D0" w:rsidP="009E58D0">
      <w:pPr>
        <w:spacing w:line="288" w:lineRule="atLeast"/>
        <w:ind w:firstLine="567"/>
        <w:jc w:val="both"/>
        <w:rPr>
          <w:color w:val="000000"/>
          <w:sz w:val="28"/>
          <w:szCs w:val="28"/>
        </w:rPr>
      </w:pPr>
    </w:p>
    <w:p w:rsidR="008D1453" w:rsidRPr="009E58D0" w:rsidRDefault="008D1453" w:rsidP="009E58D0">
      <w:pPr>
        <w:spacing w:line="288" w:lineRule="atLeast"/>
        <w:ind w:firstLine="180"/>
        <w:rPr>
          <w:color w:val="000000"/>
          <w:sz w:val="32"/>
          <w:szCs w:val="32"/>
        </w:rPr>
      </w:pPr>
      <w:r w:rsidRPr="008D1453">
        <w:rPr>
          <w:color w:val="000000"/>
          <w:sz w:val="28"/>
          <w:szCs w:val="28"/>
        </w:rPr>
        <w:t>Рис.4.2. Схематичес</w:t>
      </w:r>
      <w:r w:rsidR="00EC20DA">
        <w:rPr>
          <w:color w:val="000000"/>
          <w:sz w:val="28"/>
          <w:szCs w:val="28"/>
        </w:rPr>
        <w:softHyphen/>
      </w:r>
      <w:r w:rsidRPr="008D1453">
        <w:rPr>
          <w:color w:val="000000"/>
          <w:sz w:val="28"/>
          <w:szCs w:val="28"/>
        </w:rPr>
        <w:t>кие изображения поле</w:t>
      </w:r>
      <w:r w:rsidR="00EC20DA">
        <w:rPr>
          <w:color w:val="000000"/>
          <w:sz w:val="28"/>
          <w:szCs w:val="28"/>
        </w:rPr>
        <w:softHyphen/>
      </w:r>
      <w:r w:rsidRPr="008D1453">
        <w:rPr>
          <w:color w:val="000000"/>
          <w:sz w:val="28"/>
          <w:szCs w:val="28"/>
        </w:rPr>
        <w:t>вых транзисторов</w:t>
      </w:r>
      <w:r w:rsidR="00EC20DA">
        <w:rPr>
          <w:color w:val="000000"/>
          <w:sz w:val="28"/>
          <w:szCs w:val="28"/>
        </w:rPr>
        <w:t xml:space="preserve"> с изолиро-</w:t>
      </w:r>
    </w:p>
    <w:p w:rsidR="008D1453" w:rsidRPr="008D1453" w:rsidRDefault="00EC20DA" w:rsidP="00EC20DA">
      <w:pPr>
        <w:spacing w:line="288" w:lineRule="atLeast"/>
        <w:rPr>
          <w:color w:val="000000"/>
          <w:sz w:val="28"/>
          <w:szCs w:val="28"/>
        </w:rPr>
      </w:pPr>
      <w:r>
        <w:rPr>
          <w:color w:val="000000"/>
          <w:sz w:val="28"/>
          <w:szCs w:val="28"/>
        </w:rPr>
        <w:softHyphen/>
      </w:r>
      <w:r>
        <w:rPr>
          <w:color w:val="000000"/>
          <w:sz w:val="28"/>
          <w:szCs w:val="28"/>
        </w:rPr>
        <w:softHyphen/>
      </w:r>
      <w:r w:rsidR="00863FE7">
        <w:rPr>
          <w:color w:val="000000"/>
          <w:sz w:val="28"/>
          <w:szCs w:val="28"/>
        </w:rPr>
        <w:t xml:space="preserve">     </w:t>
      </w:r>
      <w:r w:rsidR="008D1453" w:rsidRPr="008D1453">
        <w:rPr>
          <w:color w:val="000000"/>
          <w:sz w:val="28"/>
          <w:szCs w:val="28"/>
        </w:rPr>
        <w:t>ва</w:t>
      </w:r>
      <w:r w:rsidR="008D1453" w:rsidRPr="008D1453">
        <w:rPr>
          <w:color w:val="000000"/>
          <w:sz w:val="28"/>
          <w:szCs w:val="28"/>
        </w:rPr>
        <w:t>н</w:t>
      </w:r>
      <w:r>
        <w:rPr>
          <w:color w:val="000000"/>
          <w:sz w:val="28"/>
          <w:szCs w:val="28"/>
        </w:rPr>
        <w:softHyphen/>
      </w:r>
      <w:r w:rsidR="008D1453" w:rsidRPr="008D1453">
        <w:rPr>
          <w:color w:val="000000"/>
          <w:sz w:val="28"/>
          <w:szCs w:val="28"/>
        </w:rPr>
        <w:t>ным затво</w:t>
      </w:r>
      <w:r>
        <w:rPr>
          <w:color w:val="000000"/>
          <w:sz w:val="28"/>
          <w:szCs w:val="28"/>
        </w:rPr>
        <w:softHyphen/>
      </w:r>
      <w:r>
        <w:rPr>
          <w:color w:val="000000"/>
          <w:sz w:val="28"/>
          <w:szCs w:val="28"/>
        </w:rPr>
        <w:softHyphen/>
      </w:r>
      <w:r w:rsidR="008D1453" w:rsidRPr="008D1453">
        <w:rPr>
          <w:color w:val="000000"/>
          <w:sz w:val="28"/>
          <w:szCs w:val="28"/>
        </w:rPr>
        <w:t>ром</w:t>
      </w:r>
    </w:p>
    <w:p w:rsidR="008D1453" w:rsidRDefault="008D1453" w:rsidP="00A55EAB">
      <w:pPr>
        <w:spacing w:line="288" w:lineRule="atLeast"/>
        <w:ind w:firstLine="567"/>
        <w:jc w:val="both"/>
        <w:rPr>
          <w:color w:val="000000"/>
          <w:sz w:val="32"/>
          <w:szCs w:val="32"/>
        </w:rPr>
      </w:pPr>
    </w:p>
    <w:p w:rsidR="000A77D0" w:rsidRDefault="009E58D0" w:rsidP="009E58D0">
      <w:pPr>
        <w:spacing w:line="288" w:lineRule="atLeast"/>
        <w:rPr>
          <w:color w:val="000000"/>
          <w:sz w:val="32"/>
          <w:szCs w:val="32"/>
        </w:rPr>
      </w:pPr>
      <w:r>
        <w:rPr>
          <w:color w:val="000000"/>
          <w:sz w:val="32"/>
          <w:szCs w:val="32"/>
        </w:rPr>
        <w:t>4.2. Графические изо</w:t>
      </w:r>
      <w:r>
        <w:rPr>
          <w:color w:val="000000"/>
          <w:sz w:val="32"/>
          <w:szCs w:val="32"/>
        </w:rPr>
        <w:softHyphen/>
        <w:t>бражения транзист</w:t>
      </w:r>
      <w:r>
        <w:rPr>
          <w:color w:val="000000"/>
          <w:sz w:val="32"/>
          <w:szCs w:val="32"/>
        </w:rPr>
        <w:t>о</w:t>
      </w:r>
      <w:r>
        <w:rPr>
          <w:color w:val="000000"/>
          <w:sz w:val="32"/>
          <w:szCs w:val="32"/>
        </w:rPr>
        <w:t xml:space="preserve">ров содержат максимальную </w:t>
      </w:r>
      <w:r w:rsidR="000A77D0">
        <w:rPr>
          <w:color w:val="000000"/>
          <w:sz w:val="32"/>
          <w:szCs w:val="32"/>
        </w:rPr>
        <w:t>информацию о его устройстве. Канал транзистора изображается вертикальной штриховой (индуцирова</w:t>
      </w:r>
      <w:r w:rsidR="000A77D0">
        <w:rPr>
          <w:color w:val="000000"/>
          <w:sz w:val="32"/>
          <w:szCs w:val="32"/>
        </w:rPr>
        <w:t>н</w:t>
      </w:r>
      <w:r w:rsidR="000A77D0">
        <w:rPr>
          <w:color w:val="000000"/>
          <w:sz w:val="32"/>
          <w:szCs w:val="32"/>
        </w:rPr>
        <w:t>ный канал) или сплошной (встр</w:t>
      </w:r>
      <w:r w:rsidR="000A77D0">
        <w:rPr>
          <w:color w:val="000000"/>
          <w:sz w:val="32"/>
          <w:szCs w:val="32"/>
        </w:rPr>
        <w:t>о</w:t>
      </w:r>
      <w:r w:rsidR="000A77D0">
        <w:rPr>
          <w:color w:val="000000"/>
          <w:sz w:val="32"/>
          <w:szCs w:val="32"/>
        </w:rPr>
        <w:t>енный канал) линией. Исток и сток действуют как нев</w:t>
      </w:r>
      <w:r w:rsidR="000A77D0">
        <w:rPr>
          <w:color w:val="000000"/>
          <w:sz w:val="32"/>
          <w:szCs w:val="32"/>
        </w:rPr>
        <w:t>ы</w:t>
      </w:r>
      <w:r w:rsidR="000A77D0">
        <w:rPr>
          <w:color w:val="000000"/>
          <w:sz w:val="32"/>
          <w:szCs w:val="32"/>
        </w:rPr>
        <w:t>прямляющие каналы, поэтому изображаются под прямым углом к каналу. Подложка изображается как электрод со стрелкой, направление которой указывает тип пров</w:t>
      </w:r>
      <w:r w:rsidR="000A77D0">
        <w:rPr>
          <w:color w:val="000000"/>
          <w:sz w:val="32"/>
          <w:szCs w:val="32"/>
        </w:rPr>
        <w:t>о</w:t>
      </w:r>
      <w:r w:rsidR="000A77D0">
        <w:rPr>
          <w:color w:val="000000"/>
          <w:sz w:val="32"/>
          <w:szCs w:val="32"/>
        </w:rPr>
        <w:t>димости канала. Затвор изображается вертикальной линией, параллельной каналу. Вывод затвора обращён к электроду истока.</w:t>
      </w:r>
    </w:p>
    <w:p w:rsidR="000A77D0" w:rsidRPr="009878F8" w:rsidRDefault="000A77D0" w:rsidP="00A55EAB">
      <w:pPr>
        <w:spacing w:line="288" w:lineRule="atLeast"/>
        <w:ind w:firstLine="540"/>
        <w:jc w:val="both"/>
        <w:rPr>
          <w:color w:val="000000"/>
          <w:sz w:val="32"/>
          <w:szCs w:val="32"/>
        </w:rPr>
      </w:pPr>
      <w:r>
        <w:rPr>
          <w:color w:val="000000"/>
          <w:sz w:val="32"/>
          <w:szCs w:val="32"/>
        </w:rPr>
        <w:t>Условное обозначение полевых транзисторов состоит из ряда букв и цифр. Первая буква указывает материал, из которого изгото</w:t>
      </w:r>
      <w:r>
        <w:rPr>
          <w:color w:val="000000"/>
          <w:sz w:val="32"/>
          <w:szCs w:val="32"/>
        </w:rPr>
        <w:t>в</w:t>
      </w:r>
      <w:r>
        <w:rPr>
          <w:color w:val="000000"/>
          <w:sz w:val="32"/>
          <w:szCs w:val="32"/>
        </w:rPr>
        <w:t>лен прибор (К – кремний, А – арсенид галлия). Вторая буква П ук</w:t>
      </w:r>
      <w:r>
        <w:rPr>
          <w:color w:val="000000"/>
          <w:sz w:val="32"/>
          <w:szCs w:val="32"/>
        </w:rPr>
        <w:t>а</w:t>
      </w:r>
      <w:r>
        <w:rPr>
          <w:color w:val="000000"/>
          <w:sz w:val="32"/>
          <w:szCs w:val="32"/>
        </w:rPr>
        <w:t>зывает на принадлежность к г</w:t>
      </w:r>
      <w:r w:rsidR="00096438">
        <w:rPr>
          <w:color w:val="000000"/>
          <w:sz w:val="32"/>
          <w:szCs w:val="32"/>
        </w:rPr>
        <w:t>р</w:t>
      </w:r>
      <w:r>
        <w:rPr>
          <w:color w:val="000000"/>
          <w:sz w:val="32"/>
          <w:szCs w:val="32"/>
        </w:rPr>
        <w:t>уппе полевых транзисторов</w:t>
      </w:r>
      <w:r w:rsidR="00096438">
        <w:rPr>
          <w:color w:val="000000"/>
          <w:sz w:val="32"/>
          <w:szCs w:val="32"/>
        </w:rPr>
        <w:t>. Первая цифра определяет допустимую рассеиваемую мощность и макс</w:t>
      </w:r>
      <w:r w:rsidR="00096438">
        <w:rPr>
          <w:color w:val="000000"/>
          <w:sz w:val="32"/>
          <w:szCs w:val="32"/>
        </w:rPr>
        <w:t>и</w:t>
      </w:r>
      <w:r w:rsidR="00096438">
        <w:rPr>
          <w:color w:val="000000"/>
          <w:sz w:val="32"/>
          <w:szCs w:val="32"/>
        </w:rPr>
        <w:t>мальную рабочую частоту. Далее идёт двухзначный номер разрабо</w:t>
      </w:r>
      <w:r w:rsidR="00096438">
        <w:rPr>
          <w:color w:val="000000"/>
          <w:sz w:val="32"/>
          <w:szCs w:val="32"/>
        </w:rPr>
        <w:t>т</w:t>
      </w:r>
      <w:r w:rsidR="00096438">
        <w:rPr>
          <w:color w:val="000000"/>
          <w:sz w:val="32"/>
          <w:szCs w:val="32"/>
        </w:rPr>
        <w:t>ки прибора. Шестая буква соответствует разбраковке по параметрам. Например, транзистор КП302А – кремниевый, полевой, малой мо</w:t>
      </w:r>
      <w:r w:rsidR="00096438">
        <w:rPr>
          <w:color w:val="000000"/>
          <w:sz w:val="32"/>
          <w:szCs w:val="32"/>
        </w:rPr>
        <w:t>щ</w:t>
      </w:r>
      <w:r w:rsidR="00096438">
        <w:rPr>
          <w:color w:val="000000"/>
          <w:sz w:val="32"/>
          <w:szCs w:val="32"/>
        </w:rPr>
        <w:t>ности, высокочастотный.</w:t>
      </w:r>
    </w:p>
    <w:p w:rsidR="00F135C7" w:rsidRDefault="00692195" w:rsidP="00A55EAB">
      <w:pPr>
        <w:spacing w:line="288" w:lineRule="atLeast"/>
        <w:ind w:firstLine="567"/>
        <w:jc w:val="both"/>
        <w:rPr>
          <w:color w:val="000000"/>
          <w:sz w:val="32"/>
          <w:szCs w:val="32"/>
        </w:rPr>
      </w:pPr>
      <w:r w:rsidRPr="00692195">
        <w:rPr>
          <w:b/>
          <w:color w:val="000000"/>
          <w:sz w:val="32"/>
          <w:szCs w:val="32"/>
        </w:rPr>
        <w:t>В т</w:t>
      </w:r>
      <w:r w:rsidR="00F135C7" w:rsidRPr="00692195">
        <w:rPr>
          <w:b/>
          <w:color w:val="000000"/>
          <w:sz w:val="32"/>
          <w:szCs w:val="32"/>
        </w:rPr>
        <w:t>ранзистор</w:t>
      </w:r>
      <w:r w:rsidRPr="00692195">
        <w:rPr>
          <w:b/>
          <w:color w:val="000000"/>
          <w:sz w:val="32"/>
          <w:szCs w:val="32"/>
        </w:rPr>
        <w:t>е</w:t>
      </w:r>
      <w:r w:rsidR="00F135C7" w:rsidRPr="00692195">
        <w:rPr>
          <w:b/>
          <w:color w:val="000000"/>
          <w:sz w:val="32"/>
          <w:szCs w:val="32"/>
        </w:rPr>
        <w:t xml:space="preserve"> с управляющим </w:t>
      </w:r>
      <w:r w:rsidR="00F135C7" w:rsidRPr="00904FBF">
        <w:rPr>
          <w:b/>
          <w:i/>
          <w:color w:val="000000"/>
          <w:sz w:val="32"/>
          <w:szCs w:val="32"/>
          <w:lang/>
        </w:rPr>
        <w:t>p</w:t>
      </w:r>
      <w:r w:rsidR="00F135C7" w:rsidRPr="00904FBF">
        <w:rPr>
          <w:b/>
          <w:i/>
          <w:color w:val="000000"/>
          <w:sz w:val="32"/>
          <w:szCs w:val="32"/>
        </w:rPr>
        <w:t>-</w:t>
      </w:r>
      <w:r w:rsidR="00F135C7" w:rsidRPr="00904FBF">
        <w:rPr>
          <w:b/>
          <w:i/>
          <w:color w:val="000000"/>
          <w:sz w:val="32"/>
          <w:szCs w:val="32"/>
          <w:lang/>
        </w:rPr>
        <w:t>n</w:t>
      </w:r>
      <w:r w:rsidRPr="00692195">
        <w:rPr>
          <w:b/>
          <w:color w:val="000000"/>
          <w:sz w:val="32"/>
          <w:szCs w:val="32"/>
        </w:rPr>
        <w:t xml:space="preserve"> переходом</w:t>
      </w:r>
      <w:r>
        <w:rPr>
          <w:color w:val="000000"/>
          <w:sz w:val="32"/>
          <w:szCs w:val="32"/>
        </w:rPr>
        <w:t xml:space="preserve"> (рис.4.1,б)</w:t>
      </w:r>
      <w:r w:rsidR="00F135C7" w:rsidRPr="00676797">
        <w:rPr>
          <w:color w:val="000000"/>
          <w:sz w:val="32"/>
          <w:szCs w:val="32"/>
        </w:rPr>
        <w:t xml:space="preserve"> </w:t>
      </w:r>
      <w:r>
        <w:rPr>
          <w:color w:val="000000"/>
          <w:sz w:val="32"/>
          <w:szCs w:val="32"/>
        </w:rPr>
        <w:t>в к</w:t>
      </w:r>
      <w:r w:rsidR="00F135C7" w:rsidRPr="00676797">
        <w:rPr>
          <w:color w:val="000000"/>
          <w:sz w:val="32"/>
          <w:szCs w:val="32"/>
        </w:rPr>
        <w:t>р</w:t>
      </w:r>
      <w:r w:rsidR="00F135C7" w:rsidRPr="00676797">
        <w:rPr>
          <w:color w:val="000000"/>
          <w:sz w:val="32"/>
          <w:szCs w:val="32"/>
        </w:rPr>
        <w:t>и</w:t>
      </w:r>
      <w:r w:rsidR="00F135C7" w:rsidRPr="00676797">
        <w:rPr>
          <w:color w:val="000000"/>
          <w:sz w:val="32"/>
          <w:szCs w:val="32"/>
        </w:rPr>
        <w:t>сталл</w:t>
      </w:r>
      <w:r>
        <w:rPr>
          <w:color w:val="000000"/>
          <w:sz w:val="32"/>
          <w:szCs w:val="32"/>
        </w:rPr>
        <w:t>е</w:t>
      </w:r>
      <w:r w:rsidR="00F135C7" w:rsidRPr="00676797">
        <w:rPr>
          <w:color w:val="000000"/>
          <w:sz w:val="32"/>
          <w:szCs w:val="32"/>
        </w:rPr>
        <w:t xml:space="preserve"> полупроводника </w:t>
      </w:r>
      <w:r w:rsidR="00163A46">
        <w:rPr>
          <w:i/>
          <w:color w:val="000000"/>
          <w:sz w:val="32"/>
          <w:szCs w:val="32"/>
          <w:lang/>
        </w:rPr>
        <w:t>p</w:t>
      </w:r>
      <w:r w:rsidR="00F135C7" w:rsidRPr="00676797">
        <w:rPr>
          <w:color w:val="000000"/>
          <w:sz w:val="32"/>
          <w:szCs w:val="32"/>
        </w:rPr>
        <w:t xml:space="preserve">-типа, на противоположных гранях которого </w:t>
      </w:r>
      <w:r w:rsidR="00C50B2A" w:rsidRPr="00676797">
        <w:rPr>
          <w:color w:val="000000"/>
          <w:sz w:val="32"/>
          <w:szCs w:val="32"/>
        </w:rPr>
        <w:t>созд</w:t>
      </w:r>
      <w:r w:rsidR="00C50B2A" w:rsidRPr="00676797">
        <w:rPr>
          <w:color w:val="000000"/>
          <w:sz w:val="32"/>
          <w:szCs w:val="32"/>
        </w:rPr>
        <w:t>а</w:t>
      </w:r>
      <w:r w:rsidR="00C50B2A" w:rsidRPr="00676797">
        <w:rPr>
          <w:color w:val="000000"/>
          <w:sz w:val="32"/>
          <w:szCs w:val="32"/>
        </w:rPr>
        <w:t xml:space="preserve">ны области </w:t>
      </w:r>
      <w:r w:rsidR="00163A46">
        <w:rPr>
          <w:i/>
          <w:color w:val="000000"/>
          <w:sz w:val="32"/>
          <w:szCs w:val="32"/>
          <w:lang/>
        </w:rPr>
        <w:t>n</w:t>
      </w:r>
      <w:r w:rsidR="00C50B2A" w:rsidRPr="00676797">
        <w:rPr>
          <w:color w:val="000000"/>
          <w:sz w:val="32"/>
          <w:szCs w:val="32"/>
        </w:rPr>
        <w:t xml:space="preserve">-типа </w:t>
      </w:r>
      <w:r w:rsidR="00C50B2A">
        <w:rPr>
          <w:color w:val="000000"/>
          <w:sz w:val="32"/>
          <w:szCs w:val="32"/>
        </w:rPr>
        <w:t xml:space="preserve"> с </w:t>
      </w:r>
      <w:r w:rsidR="00C50B2A" w:rsidRPr="00676797">
        <w:rPr>
          <w:color w:val="000000"/>
          <w:sz w:val="32"/>
          <w:szCs w:val="32"/>
        </w:rPr>
        <w:t xml:space="preserve">внешними </w:t>
      </w:r>
      <w:r w:rsidR="00F135C7" w:rsidRPr="00676797">
        <w:rPr>
          <w:color w:val="000000"/>
          <w:sz w:val="32"/>
          <w:szCs w:val="32"/>
        </w:rPr>
        <w:t>вывод</w:t>
      </w:r>
      <w:r w:rsidR="00C50B2A">
        <w:rPr>
          <w:color w:val="000000"/>
          <w:sz w:val="32"/>
          <w:szCs w:val="32"/>
        </w:rPr>
        <w:t>ами</w:t>
      </w:r>
      <w:r w:rsidR="00F135C7" w:rsidRPr="00676797">
        <w:rPr>
          <w:color w:val="000000"/>
          <w:sz w:val="32"/>
          <w:szCs w:val="32"/>
        </w:rPr>
        <w:t>, образует</w:t>
      </w:r>
      <w:r>
        <w:rPr>
          <w:color w:val="000000"/>
          <w:sz w:val="32"/>
          <w:szCs w:val="32"/>
        </w:rPr>
        <w:t xml:space="preserve">ся </w:t>
      </w:r>
      <w:r w:rsidR="00F135C7" w:rsidRPr="00676797">
        <w:rPr>
          <w:color w:val="000000"/>
          <w:sz w:val="32"/>
          <w:szCs w:val="32"/>
        </w:rPr>
        <w:t>канал для протекания электрического тока между выводами. Сопротивление канала определяется эффективным п</w:t>
      </w:r>
      <w:r w:rsidR="00F135C7" w:rsidRPr="00676797">
        <w:rPr>
          <w:color w:val="000000"/>
          <w:sz w:val="32"/>
          <w:szCs w:val="32"/>
        </w:rPr>
        <w:t>о</w:t>
      </w:r>
      <w:r w:rsidR="00F135C7" w:rsidRPr="00676797">
        <w:rPr>
          <w:color w:val="000000"/>
          <w:sz w:val="32"/>
          <w:szCs w:val="32"/>
        </w:rPr>
        <w:t xml:space="preserve">перечным сечением между </w:t>
      </w:r>
      <w:r w:rsidR="00163A46">
        <w:rPr>
          <w:i/>
          <w:color w:val="000000"/>
          <w:sz w:val="32"/>
          <w:szCs w:val="32"/>
          <w:lang/>
        </w:rPr>
        <w:t>n</w:t>
      </w:r>
      <w:r w:rsidR="00F135C7" w:rsidRPr="00676797">
        <w:rPr>
          <w:color w:val="000000"/>
          <w:sz w:val="32"/>
          <w:szCs w:val="32"/>
        </w:rPr>
        <w:t>-областя</w:t>
      </w:r>
      <w:r>
        <w:rPr>
          <w:color w:val="000000"/>
          <w:sz w:val="32"/>
          <w:szCs w:val="32"/>
        </w:rPr>
        <w:softHyphen/>
      </w:r>
      <w:r w:rsidR="00F135C7" w:rsidRPr="00676797">
        <w:rPr>
          <w:color w:val="000000"/>
          <w:sz w:val="32"/>
          <w:szCs w:val="32"/>
        </w:rPr>
        <w:t xml:space="preserve">ми. </w:t>
      </w:r>
      <w:r w:rsidR="003B35E8">
        <w:rPr>
          <w:color w:val="000000"/>
          <w:sz w:val="32"/>
          <w:szCs w:val="32"/>
        </w:rPr>
        <w:t xml:space="preserve">Затвор выполнен в виде обратно смещённого </w:t>
      </w:r>
      <w:r w:rsidR="003B35E8" w:rsidRPr="003B35E8">
        <w:rPr>
          <w:i/>
          <w:color w:val="000000"/>
          <w:sz w:val="32"/>
          <w:szCs w:val="32"/>
          <w:lang w:val="en-US"/>
        </w:rPr>
        <w:t>p</w:t>
      </w:r>
      <w:r w:rsidR="003B35E8" w:rsidRPr="003B35E8">
        <w:rPr>
          <w:i/>
          <w:color w:val="000000"/>
          <w:sz w:val="32"/>
          <w:szCs w:val="32"/>
        </w:rPr>
        <w:t>-</w:t>
      </w:r>
      <w:r w:rsidR="003B35E8" w:rsidRPr="003B35E8">
        <w:rPr>
          <w:i/>
          <w:color w:val="000000"/>
          <w:sz w:val="32"/>
          <w:szCs w:val="32"/>
          <w:lang w:val="en-US"/>
        </w:rPr>
        <w:t>n</w:t>
      </w:r>
      <w:r w:rsidR="00337D76">
        <w:rPr>
          <w:i/>
          <w:color w:val="000000"/>
          <w:sz w:val="32"/>
          <w:szCs w:val="32"/>
        </w:rPr>
        <w:t xml:space="preserve"> </w:t>
      </w:r>
      <w:r w:rsidR="003B35E8">
        <w:rPr>
          <w:color w:val="000000"/>
          <w:sz w:val="32"/>
          <w:szCs w:val="32"/>
        </w:rPr>
        <w:t>перехо</w:t>
      </w:r>
      <w:r w:rsidR="003B35E8">
        <w:rPr>
          <w:color w:val="000000"/>
          <w:sz w:val="32"/>
          <w:szCs w:val="32"/>
        </w:rPr>
        <w:softHyphen/>
        <w:t>да.</w:t>
      </w:r>
      <w:r w:rsidR="00F135C7" w:rsidRPr="00676797">
        <w:rPr>
          <w:color w:val="000000"/>
          <w:sz w:val="32"/>
          <w:szCs w:val="32"/>
        </w:rPr>
        <w:t xml:space="preserve"> На затвор и подается входное напряжение, которое смещает </w:t>
      </w:r>
      <w:r w:rsidR="00F135C7" w:rsidRPr="00807D6A">
        <w:rPr>
          <w:i/>
          <w:color w:val="000000"/>
          <w:sz w:val="32"/>
          <w:szCs w:val="32"/>
          <w:lang/>
        </w:rPr>
        <w:t>p</w:t>
      </w:r>
      <w:r w:rsidR="00F135C7" w:rsidRPr="00807D6A">
        <w:rPr>
          <w:i/>
          <w:color w:val="000000"/>
          <w:sz w:val="32"/>
          <w:szCs w:val="32"/>
        </w:rPr>
        <w:t>-</w:t>
      </w:r>
      <w:r w:rsidR="00F135C7" w:rsidRPr="00807D6A">
        <w:rPr>
          <w:i/>
          <w:color w:val="000000"/>
          <w:sz w:val="32"/>
          <w:szCs w:val="32"/>
          <w:lang/>
        </w:rPr>
        <w:t>n</w:t>
      </w:r>
      <w:r w:rsidR="00F135C7" w:rsidRPr="00676797">
        <w:rPr>
          <w:color w:val="000000"/>
          <w:sz w:val="32"/>
          <w:szCs w:val="32"/>
        </w:rPr>
        <w:t xml:space="preserve"> переход между затвором и каналом в обратном направлении</w:t>
      </w:r>
      <w:r w:rsidR="005F4DBC">
        <w:rPr>
          <w:color w:val="000000"/>
          <w:sz w:val="32"/>
          <w:szCs w:val="32"/>
        </w:rPr>
        <w:t xml:space="preserve"> (поля</w:t>
      </w:r>
      <w:r w:rsidR="005F4DBC">
        <w:rPr>
          <w:color w:val="000000"/>
          <w:sz w:val="32"/>
          <w:szCs w:val="32"/>
        </w:rPr>
        <w:t>р</w:t>
      </w:r>
      <w:r w:rsidR="005F4DBC">
        <w:rPr>
          <w:color w:val="000000"/>
          <w:sz w:val="32"/>
          <w:szCs w:val="32"/>
        </w:rPr>
        <w:lastRenderedPageBreak/>
        <w:t>ность напряжения противоположна типу проводимости</w:t>
      </w:r>
      <w:r w:rsidR="00023196">
        <w:rPr>
          <w:color w:val="000000"/>
          <w:sz w:val="32"/>
          <w:szCs w:val="32"/>
        </w:rPr>
        <w:t xml:space="preserve"> области з</w:t>
      </w:r>
      <w:r w:rsidR="00023196">
        <w:rPr>
          <w:color w:val="000000"/>
          <w:sz w:val="32"/>
          <w:szCs w:val="32"/>
        </w:rPr>
        <w:t>а</w:t>
      </w:r>
      <w:r w:rsidR="00023196">
        <w:rPr>
          <w:color w:val="000000"/>
          <w:sz w:val="32"/>
          <w:szCs w:val="32"/>
        </w:rPr>
        <w:t>твора, то есть положительна для данного случая)</w:t>
      </w:r>
      <w:r w:rsidR="00F135C7" w:rsidRPr="00676797">
        <w:rPr>
          <w:color w:val="000000"/>
          <w:sz w:val="32"/>
          <w:szCs w:val="32"/>
        </w:rPr>
        <w:t xml:space="preserve">. </w:t>
      </w:r>
      <w:r w:rsidR="003B35E8">
        <w:rPr>
          <w:color w:val="000000"/>
          <w:sz w:val="32"/>
          <w:szCs w:val="32"/>
        </w:rPr>
        <w:t>Увеличение обра</w:t>
      </w:r>
      <w:r w:rsidR="003B35E8">
        <w:rPr>
          <w:color w:val="000000"/>
          <w:sz w:val="32"/>
          <w:szCs w:val="32"/>
        </w:rPr>
        <w:t>т</w:t>
      </w:r>
      <w:r w:rsidR="003B35E8">
        <w:rPr>
          <w:color w:val="000000"/>
          <w:sz w:val="32"/>
          <w:szCs w:val="32"/>
        </w:rPr>
        <w:t>ного напряжения на затворе приводит к снижению проводимости к</w:t>
      </w:r>
      <w:r w:rsidR="003B35E8">
        <w:rPr>
          <w:color w:val="000000"/>
          <w:sz w:val="32"/>
          <w:szCs w:val="32"/>
        </w:rPr>
        <w:t>а</w:t>
      </w:r>
      <w:r w:rsidR="003B35E8">
        <w:rPr>
          <w:color w:val="000000"/>
          <w:sz w:val="32"/>
          <w:szCs w:val="32"/>
        </w:rPr>
        <w:t xml:space="preserve">нала, поэтому полевые транзисторы с управляющим </w:t>
      </w:r>
      <w:r w:rsidR="003B35E8" w:rsidRPr="00C127E5">
        <w:rPr>
          <w:i/>
          <w:color w:val="000000"/>
          <w:sz w:val="32"/>
          <w:szCs w:val="32"/>
          <w:lang w:val="en-US"/>
        </w:rPr>
        <w:t>p</w:t>
      </w:r>
      <w:r w:rsidR="003B35E8" w:rsidRPr="00C127E5">
        <w:rPr>
          <w:i/>
          <w:color w:val="000000"/>
          <w:sz w:val="32"/>
          <w:szCs w:val="32"/>
        </w:rPr>
        <w:t>-</w:t>
      </w:r>
      <w:r w:rsidR="003B35E8" w:rsidRPr="00C127E5">
        <w:rPr>
          <w:i/>
          <w:color w:val="000000"/>
          <w:sz w:val="32"/>
          <w:szCs w:val="32"/>
          <w:lang w:val="en-US"/>
        </w:rPr>
        <w:t>n</w:t>
      </w:r>
      <w:r w:rsidR="00337D76">
        <w:rPr>
          <w:color w:val="000000"/>
          <w:sz w:val="32"/>
          <w:szCs w:val="32"/>
        </w:rPr>
        <w:t xml:space="preserve"> </w:t>
      </w:r>
      <w:r w:rsidR="003B35E8">
        <w:rPr>
          <w:color w:val="000000"/>
          <w:sz w:val="32"/>
          <w:szCs w:val="32"/>
        </w:rPr>
        <w:t>переходом р</w:t>
      </w:r>
      <w:r w:rsidR="003B35E8">
        <w:rPr>
          <w:color w:val="000000"/>
          <w:sz w:val="32"/>
          <w:szCs w:val="32"/>
        </w:rPr>
        <w:t>а</w:t>
      </w:r>
      <w:r w:rsidR="003B35E8">
        <w:rPr>
          <w:color w:val="000000"/>
          <w:sz w:val="32"/>
          <w:szCs w:val="32"/>
        </w:rPr>
        <w:t xml:space="preserve">ботают только на обеднение канала носителями зарядов. </w:t>
      </w:r>
      <w:r w:rsidR="00F135C7" w:rsidRPr="00676797">
        <w:rPr>
          <w:color w:val="000000"/>
          <w:sz w:val="32"/>
          <w:szCs w:val="32"/>
        </w:rPr>
        <w:t>При этом входной ток в цепи затвора будет определят</w:t>
      </w:r>
      <w:r w:rsidR="00807D6A">
        <w:rPr>
          <w:color w:val="000000"/>
          <w:sz w:val="32"/>
          <w:szCs w:val="32"/>
        </w:rPr>
        <w:t>ь</w:t>
      </w:r>
      <w:r w:rsidR="00F135C7" w:rsidRPr="00676797">
        <w:rPr>
          <w:color w:val="000000"/>
          <w:sz w:val="32"/>
          <w:szCs w:val="32"/>
        </w:rPr>
        <w:t>ся только тепловым о</w:t>
      </w:r>
      <w:r w:rsidR="00F135C7" w:rsidRPr="00676797">
        <w:rPr>
          <w:color w:val="000000"/>
          <w:sz w:val="32"/>
          <w:szCs w:val="32"/>
        </w:rPr>
        <w:t>б</w:t>
      </w:r>
      <w:r w:rsidR="00F135C7" w:rsidRPr="00676797">
        <w:rPr>
          <w:color w:val="000000"/>
          <w:sz w:val="32"/>
          <w:szCs w:val="32"/>
        </w:rPr>
        <w:t xml:space="preserve">ратным током </w:t>
      </w:r>
      <w:r w:rsidR="00F135C7" w:rsidRPr="00807D6A">
        <w:rPr>
          <w:i/>
          <w:color w:val="000000"/>
          <w:sz w:val="32"/>
          <w:szCs w:val="32"/>
          <w:lang/>
        </w:rPr>
        <w:t>p</w:t>
      </w:r>
      <w:r w:rsidR="00F135C7" w:rsidRPr="00807D6A">
        <w:rPr>
          <w:i/>
          <w:color w:val="000000"/>
          <w:sz w:val="32"/>
          <w:szCs w:val="32"/>
        </w:rPr>
        <w:t>-</w:t>
      </w:r>
      <w:r w:rsidR="00F135C7" w:rsidRPr="00807D6A">
        <w:rPr>
          <w:i/>
          <w:color w:val="000000"/>
          <w:sz w:val="32"/>
          <w:szCs w:val="32"/>
          <w:lang/>
        </w:rPr>
        <w:t>n</w:t>
      </w:r>
      <w:r w:rsidR="00F135C7" w:rsidRPr="00676797">
        <w:rPr>
          <w:color w:val="000000"/>
          <w:sz w:val="32"/>
          <w:szCs w:val="32"/>
        </w:rPr>
        <w:t xml:space="preserve"> п</w:t>
      </w:r>
      <w:r w:rsidR="00F135C7" w:rsidRPr="00676797">
        <w:rPr>
          <w:color w:val="000000"/>
          <w:sz w:val="32"/>
          <w:szCs w:val="32"/>
        </w:rPr>
        <w:t>е</w:t>
      </w:r>
      <w:r w:rsidR="00F135C7" w:rsidRPr="00676797">
        <w:rPr>
          <w:color w:val="000000"/>
          <w:sz w:val="32"/>
          <w:szCs w:val="32"/>
        </w:rPr>
        <w:t xml:space="preserve">рехода. </w:t>
      </w:r>
    </w:p>
    <w:p w:rsidR="00B00D06" w:rsidRPr="00B00D06" w:rsidRDefault="00B00D06" w:rsidP="00A55EAB">
      <w:pPr>
        <w:spacing w:line="288" w:lineRule="atLeast"/>
        <w:ind w:firstLine="567"/>
        <w:jc w:val="both"/>
        <w:rPr>
          <w:color w:val="000000"/>
          <w:sz w:val="32"/>
          <w:szCs w:val="32"/>
        </w:rPr>
      </w:pPr>
      <w:r>
        <w:rPr>
          <w:color w:val="000000"/>
          <w:sz w:val="32"/>
          <w:szCs w:val="32"/>
        </w:rPr>
        <w:t xml:space="preserve">Работа полевого транзистора с управляющим </w:t>
      </w:r>
      <w:r w:rsidRPr="00163A46">
        <w:rPr>
          <w:i/>
          <w:color w:val="000000"/>
          <w:sz w:val="32"/>
          <w:szCs w:val="32"/>
          <w:lang w:val="en-US"/>
        </w:rPr>
        <w:t>p</w:t>
      </w:r>
      <w:r w:rsidRPr="00163A46">
        <w:rPr>
          <w:i/>
          <w:color w:val="000000"/>
          <w:sz w:val="32"/>
          <w:szCs w:val="32"/>
        </w:rPr>
        <w:t>-</w:t>
      </w:r>
      <w:r w:rsidRPr="00163A46">
        <w:rPr>
          <w:i/>
          <w:color w:val="000000"/>
          <w:sz w:val="32"/>
          <w:szCs w:val="32"/>
          <w:lang w:val="en-US"/>
        </w:rPr>
        <w:t>n</w:t>
      </w:r>
      <w:r w:rsidRPr="00B00D06">
        <w:rPr>
          <w:color w:val="000000"/>
          <w:sz w:val="32"/>
          <w:szCs w:val="32"/>
        </w:rPr>
        <w:t>-</w:t>
      </w:r>
      <w:r>
        <w:rPr>
          <w:color w:val="000000"/>
          <w:sz w:val="32"/>
          <w:szCs w:val="32"/>
        </w:rPr>
        <w:t>переходом п</w:t>
      </w:r>
      <w:r>
        <w:rPr>
          <w:color w:val="000000"/>
          <w:sz w:val="32"/>
          <w:szCs w:val="32"/>
        </w:rPr>
        <w:t>о</w:t>
      </w:r>
      <w:r>
        <w:rPr>
          <w:color w:val="000000"/>
          <w:sz w:val="32"/>
          <w:szCs w:val="32"/>
        </w:rPr>
        <w:t xml:space="preserve">ясняется на рис.4.3,а. Здесь же </w:t>
      </w:r>
      <w:r w:rsidR="00CC5F07">
        <w:rPr>
          <w:color w:val="000000"/>
          <w:sz w:val="32"/>
          <w:szCs w:val="32"/>
        </w:rPr>
        <w:t>в</w:t>
      </w:r>
      <w:r>
        <w:rPr>
          <w:color w:val="000000"/>
          <w:sz w:val="32"/>
          <w:szCs w:val="32"/>
        </w:rPr>
        <w:t xml:space="preserve"> п</w:t>
      </w:r>
      <w:r>
        <w:rPr>
          <w:color w:val="000000"/>
          <w:sz w:val="32"/>
          <w:szCs w:val="32"/>
        </w:rPr>
        <w:t>о</w:t>
      </w:r>
      <w:r>
        <w:rPr>
          <w:color w:val="000000"/>
          <w:sz w:val="32"/>
          <w:szCs w:val="32"/>
        </w:rPr>
        <w:t xml:space="preserve">зициях </w:t>
      </w:r>
      <w:r w:rsidRPr="008E1F6C">
        <w:rPr>
          <w:i/>
          <w:color w:val="000000"/>
          <w:sz w:val="32"/>
          <w:szCs w:val="32"/>
        </w:rPr>
        <w:t>б</w:t>
      </w:r>
      <w:r w:rsidR="00CC5F07">
        <w:rPr>
          <w:color w:val="000000"/>
          <w:sz w:val="32"/>
          <w:szCs w:val="32"/>
        </w:rPr>
        <w:t xml:space="preserve"> и</w:t>
      </w:r>
      <w:r>
        <w:rPr>
          <w:color w:val="000000"/>
          <w:sz w:val="32"/>
          <w:szCs w:val="32"/>
        </w:rPr>
        <w:t xml:space="preserve"> </w:t>
      </w:r>
      <w:r w:rsidRPr="008E1F6C">
        <w:rPr>
          <w:i/>
          <w:color w:val="000000"/>
          <w:sz w:val="32"/>
          <w:szCs w:val="32"/>
        </w:rPr>
        <w:t>в</w:t>
      </w:r>
      <w:r>
        <w:rPr>
          <w:color w:val="000000"/>
          <w:sz w:val="32"/>
          <w:szCs w:val="32"/>
        </w:rPr>
        <w:t xml:space="preserve"> показаны условные обозначения полевых транзисторов с управляющим </w:t>
      </w:r>
      <w:r w:rsidRPr="00163A46">
        <w:rPr>
          <w:i/>
          <w:color w:val="000000"/>
          <w:sz w:val="32"/>
          <w:szCs w:val="32"/>
          <w:lang w:val="en-US"/>
        </w:rPr>
        <w:t>p</w:t>
      </w:r>
      <w:r w:rsidRPr="00163A46">
        <w:rPr>
          <w:i/>
          <w:color w:val="000000"/>
          <w:sz w:val="32"/>
          <w:szCs w:val="32"/>
        </w:rPr>
        <w:t>-</w:t>
      </w:r>
      <w:r w:rsidRPr="00163A46">
        <w:rPr>
          <w:i/>
          <w:color w:val="000000"/>
          <w:sz w:val="32"/>
          <w:szCs w:val="32"/>
          <w:lang w:val="en-US"/>
        </w:rPr>
        <w:t>n</w:t>
      </w:r>
      <w:r w:rsidRPr="00B00D06">
        <w:rPr>
          <w:color w:val="000000"/>
          <w:sz w:val="32"/>
          <w:szCs w:val="32"/>
        </w:rPr>
        <w:t>-</w:t>
      </w:r>
      <w:r>
        <w:rPr>
          <w:color w:val="000000"/>
          <w:sz w:val="32"/>
          <w:szCs w:val="32"/>
        </w:rPr>
        <w:t>переходом.</w:t>
      </w:r>
    </w:p>
    <w:p w:rsidR="009E58D0" w:rsidRDefault="009E58D0" w:rsidP="009E58D0">
      <w:pPr>
        <w:spacing w:line="288" w:lineRule="atLeast"/>
        <w:ind w:firstLine="567"/>
        <w:jc w:val="both"/>
        <w:rPr>
          <w:color w:val="000000"/>
          <w:sz w:val="32"/>
          <w:szCs w:val="32"/>
        </w:rPr>
      </w:pPr>
      <w:r>
        <w:rPr>
          <w:color w:val="000000"/>
          <w:sz w:val="32"/>
          <w:szCs w:val="32"/>
        </w:rPr>
        <w:t>Поскольку ПТУП могут работать только обеднением кана</w:t>
      </w:r>
      <w:r>
        <w:rPr>
          <w:color w:val="000000"/>
          <w:sz w:val="32"/>
          <w:szCs w:val="32"/>
        </w:rPr>
        <w:softHyphen/>
        <w:t>ла, то наличие встроенного канала на их условном обозначении показано сплошной линией, которая имеет контакты с электродами стока и и</w:t>
      </w:r>
      <w:r>
        <w:rPr>
          <w:color w:val="000000"/>
          <w:sz w:val="32"/>
          <w:szCs w:val="32"/>
        </w:rPr>
        <w:t>с</w:t>
      </w:r>
      <w:r>
        <w:rPr>
          <w:color w:val="000000"/>
          <w:sz w:val="32"/>
          <w:szCs w:val="32"/>
        </w:rPr>
        <w:t>тока. Направление стрелки на выводе затвора указывает тип пров</w:t>
      </w:r>
      <w:r>
        <w:rPr>
          <w:color w:val="000000"/>
          <w:sz w:val="32"/>
          <w:szCs w:val="32"/>
        </w:rPr>
        <w:t>о</w:t>
      </w:r>
      <w:r>
        <w:rPr>
          <w:color w:val="000000"/>
          <w:sz w:val="32"/>
          <w:szCs w:val="32"/>
        </w:rPr>
        <w:t>димости канала.</w:t>
      </w:r>
    </w:p>
    <w:p w:rsidR="00F135C7" w:rsidRPr="006D4C66" w:rsidRDefault="00791E97" w:rsidP="00A55EAB">
      <w:pPr>
        <w:spacing w:line="288" w:lineRule="atLeast"/>
        <w:jc w:val="both"/>
        <w:rPr>
          <w:color w:val="000000"/>
          <w:sz w:val="32"/>
          <w:szCs w:val="32"/>
        </w:rPr>
      </w:pPr>
      <w:r>
        <w:rPr>
          <w:noProof/>
        </w:rPr>
        <w:drawing>
          <wp:anchor distT="0" distB="0" distL="114300" distR="114300" simplePos="0" relativeHeight="251750400" behindDoc="1" locked="0" layoutInCell="1" allowOverlap="1">
            <wp:simplePos x="0" y="0"/>
            <wp:positionH relativeFrom="column">
              <wp:align>left</wp:align>
            </wp:positionH>
            <wp:positionV relativeFrom="paragraph">
              <wp:posOffset>3810</wp:posOffset>
            </wp:positionV>
            <wp:extent cx="2661920" cy="1849120"/>
            <wp:effectExtent l="19050" t="0" r="5080" b="0"/>
            <wp:wrapTight wrapText="bothSides">
              <wp:wrapPolygon edited="0">
                <wp:start x="-155" y="0"/>
                <wp:lineTo x="-155" y="21363"/>
                <wp:lineTo x="21641" y="21363"/>
                <wp:lineTo x="21641" y="0"/>
                <wp:lineTo x="-155" y="0"/>
              </wp:wrapPolygon>
            </wp:wrapTight>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8" cstate="print"/>
                    <a:srcRect/>
                    <a:stretch>
                      <a:fillRect/>
                    </a:stretch>
                  </pic:blipFill>
                  <pic:spPr bwMode="auto">
                    <a:xfrm>
                      <a:off x="0" y="0"/>
                      <a:ext cx="2661920" cy="1849120"/>
                    </a:xfrm>
                    <a:prstGeom prst="rect">
                      <a:avLst/>
                    </a:prstGeom>
                    <a:noFill/>
                    <a:ln w="9525">
                      <a:noFill/>
                      <a:miter lim="800000"/>
                      <a:headEnd/>
                      <a:tailEnd/>
                    </a:ln>
                  </pic:spPr>
                </pic:pic>
              </a:graphicData>
            </a:graphic>
          </wp:anchor>
        </w:drawing>
      </w:r>
    </w:p>
    <w:p w:rsidR="00023196" w:rsidRDefault="003B35E8" w:rsidP="00A55EAB">
      <w:pPr>
        <w:spacing w:line="288" w:lineRule="atLeast"/>
        <w:jc w:val="both"/>
        <w:rPr>
          <w:color w:val="000000"/>
        </w:rPr>
      </w:pPr>
      <w:r>
        <w:rPr>
          <w:color w:val="000000"/>
        </w:rPr>
        <w:t xml:space="preserve"> </w:t>
      </w:r>
      <w:r w:rsidR="00023196">
        <w:rPr>
          <w:color w:val="000000"/>
        </w:rPr>
        <w:t xml:space="preserve">   </w:t>
      </w:r>
      <w:r w:rsidR="00F135C7" w:rsidRPr="00B00D06">
        <w:rPr>
          <w:color w:val="000000"/>
          <w:sz w:val="28"/>
          <w:szCs w:val="28"/>
        </w:rPr>
        <w:t xml:space="preserve">Рис. </w:t>
      </w:r>
      <w:r w:rsidR="00B00D06" w:rsidRPr="00B00D06">
        <w:rPr>
          <w:color w:val="000000"/>
          <w:sz w:val="28"/>
          <w:szCs w:val="28"/>
        </w:rPr>
        <w:t>4</w:t>
      </w:r>
      <w:r w:rsidR="00F135C7" w:rsidRPr="00B00D06">
        <w:rPr>
          <w:color w:val="000000"/>
          <w:sz w:val="28"/>
          <w:szCs w:val="28"/>
        </w:rPr>
        <w:t>.</w:t>
      </w:r>
      <w:r w:rsidR="00B00D06" w:rsidRPr="00B00D06">
        <w:rPr>
          <w:color w:val="000000"/>
          <w:sz w:val="28"/>
          <w:szCs w:val="28"/>
        </w:rPr>
        <w:t>3</w:t>
      </w:r>
      <w:r w:rsidR="00F135C7" w:rsidRPr="00B00D06">
        <w:rPr>
          <w:color w:val="000000"/>
          <w:sz w:val="28"/>
          <w:szCs w:val="28"/>
        </w:rPr>
        <w:t xml:space="preserve">. </w:t>
      </w:r>
      <w:r w:rsidR="00B00D06" w:rsidRPr="00B00D06">
        <w:rPr>
          <w:color w:val="000000"/>
          <w:sz w:val="28"/>
          <w:szCs w:val="28"/>
        </w:rPr>
        <w:t>П</w:t>
      </w:r>
      <w:r w:rsidR="00F135C7" w:rsidRPr="00B00D06">
        <w:rPr>
          <w:color w:val="000000"/>
          <w:sz w:val="28"/>
          <w:szCs w:val="28"/>
        </w:rPr>
        <w:t>олево</w:t>
      </w:r>
      <w:r w:rsidR="00B00D06" w:rsidRPr="00B00D06">
        <w:rPr>
          <w:color w:val="000000"/>
          <w:sz w:val="28"/>
          <w:szCs w:val="28"/>
        </w:rPr>
        <w:t>й</w:t>
      </w:r>
      <w:r w:rsidR="00F135C7" w:rsidRPr="00B00D06">
        <w:rPr>
          <w:color w:val="000000"/>
          <w:sz w:val="28"/>
          <w:szCs w:val="28"/>
        </w:rPr>
        <w:t xml:space="preserve"> транзистор</w:t>
      </w:r>
      <w:r w:rsidR="00B00D06" w:rsidRPr="00B00D06">
        <w:rPr>
          <w:color w:val="000000"/>
          <w:sz w:val="28"/>
          <w:szCs w:val="28"/>
        </w:rPr>
        <w:t xml:space="preserve"> </w:t>
      </w:r>
      <w:r w:rsidR="00F135C7" w:rsidRPr="00B00D06">
        <w:rPr>
          <w:color w:val="000000"/>
          <w:sz w:val="28"/>
          <w:szCs w:val="28"/>
        </w:rPr>
        <w:t xml:space="preserve"> </w:t>
      </w:r>
      <w:r w:rsidRPr="00B00D06">
        <w:rPr>
          <w:color w:val="000000"/>
          <w:sz w:val="28"/>
          <w:szCs w:val="28"/>
        </w:rPr>
        <w:t>с управ</w:t>
      </w:r>
      <w:r w:rsidR="00023196">
        <w:rPr>
          <w:color w:val="000000"/>
          <w:sz w:val="28"/>
          <w:szCs w:val="28"/>
        </w:rPr>
        <w:softHyphen/>
      </w:r>
      <w:r w:rsidRPr="00B00D06">
        <w:rPr>
          <w:color w:val="000000"/>
          <w:sz w:val="28"/>
          <w:szCs w:val="28"/>
        </w:rPr>
        <w:t>ляю</w:t>
      </w:r>
      <w:r w:rsidR="00023196">
        <w:rPr>
          <w:color w:val="000000"/>
          <w:sz w:val="28"/>
          <w:szCs w:val="28"/>
        </w:rPr>
        <w:softHyphen/>
      </w:r>
      <w:r w:rsidR="00023196">
        <w:rPr>
          <w:color w:val="000000"/>
          <w:sz w:val="28"/>
          <w:szCs w:val="28"/>
        </w:rPr>
        <w:softHyphen/>
      </w:r>
      <w:r w:rsidRPr="00B00D06">
        <w:rPr>
          <w:color w:val="000000"/>
          <w:sz w:val="28"/>
          <w:szCs w:val="28"/>
        </w:rPr>
        <w:t xml:space="preserve">щим </w:t>
      </w:r>
      <w:r w:rsidR="00F135C7" w:rsidRPr="00B00D06">
        <w:rPr>
          <w:color w:val="000000"/>
          <w:sz w:val="28"/>
          <w:szCs w:val="28"/>
        </w:rPr>
        <w:t xml:space="preserve"> </w:t>
      </w:r>
      <w:r w:rsidR="00F135C7" w:rsidRPr="00C5189F">
        <w:rPr>
          <w:i/>
          <w:color w:val="000000"/>
          <w:sz w:val="28"/>
          <w:szCs w:val="28"/>
          <w:lang/>
        </w:rPr>
        <w:t>p</w:t>
      </w:r>
      <w:r w:rsidR="00F135C7" w:rsidRPr="00C5189F">
        <w:rPr>
          <w:i/>
          <w:color w:val="000000"/>
          <w:sz w:val="28"/>
          <w:szCs w:val="28"/>
        </w:rPr>
        <w:t>-</w:t>
      </w:r>
      <w:r w:rsidR="00F135C7" w:rsidRPr="00C5189F">
        <w:rPr>
          <w:i/>
          <w:color w:val="000000"/>
          <w:sz w:val="28"/>
          <w:szCs w:val="28"/>
          <w:lang/>
        </w:rPr>
        <w:t>n</w:t>
      </w:r>
      <w:r w:rsidR="00023196">
        <w:rPr>
          <w:i/>
          <w:color w:val="000000"/>
          <w:sz w:val="28"/>
          <w:szCs w:val="28"/>
        </w:rPr>
        <w:t>-</w:t>
      </w:r>
      <w:r w:rsidR="00B00D06" w:rsidRPr="00B00D06">
        <w:rPr>
          <w:color w:val="000000"/>
          <w:sz w:val="28"/>
          <w:szCs w:val="28"/>
        </w:rPr>
        <w:t xml:space="preserve"> переходом:</w:t>
      </w:r>
      <w:r w:rsidR="00023196">
        <w:rPr>
          <w:color w:val="000000"/>
          <w:sz w:val="28"/>
          <w:szCs w:val="28"/>
        </w:rPr>
        <w:t xml:space="preserve"> </w:t>
      </w:r>
      <w:r w:rsidR="00B00D06">
        <w:rPr>
          <w:color w:val="000000"/>
        </w:rPr>
        <w:t xml:space="preserve"> </w:t>
      </w:r>
      <w:r w:rsidR="00823DB4">
        <w:rPr>
          <w:color w:val="000000"/>
        </w:rPr>
        <w:t xml:space="preserve">а </w:t>
      </w:r>
      <w:r w:rsidR="00023196">
        <w:rPr>
          <w:color w:val="000000"/>
        </w:rPr>
        <w:t>–</w:t>
      </w:r>
      <w:r w:rsidR="00F135C7" w:rsidRPr="003B35E8">
        <w:rPr>
          <w:color w:val="000000"/>
        </w:rPr>
        <w:t xml:space="preserve"> </w:t>
      </w:r>
      <w:r w:rsidR="00B00D06">
        <w:rPr>
          <w:color w:val="000000"/>
        </w:rPr>
        <w:t>управ</w:t>
      </w:r>
      <w:r w:rsidR="00023196">
        <w:rPr>
          <w:color w:val="000000"/>
        </w:rPr>
        <w:softHyphen/>
      </w:r>
      <w:r w:rsidR="00B00D06">
        <w:rPr>
          <w:color w:val="000000"/>
        </w:rPr>
        <w:t>ле</w:t>
      </w:r>
      <w:r w:rsidR="00023196">
        <w:rPr>
          <w:color w:val="000000"/>
        </w:rPr>
        <w:softHyphen/>
      </w:r>
      <w:r w:rsidR="00023196">
        <w:rPr>
          <w:color w:val="000000"/>
        </w:rPr>
        <w:softHyphen/>
      </w:r>
      <w:r w:rsidR="00B00D06">
        <w:rPr>
          <w:color w:val="000000"/>
        </w:rPr>
        <w:t>ние т</w:t>
      </w:r>
      <w:r w:rsidR="00B00D06">
        <w:rPr>
          <w:color w:val="000000"/>
        </w:rPr>
        <w:t>о</w:t>
      </w:r>
      <w:r w:rsidR="00B00D06">
        <w:rPr>
          <w:color w:val="000000"/>
        </w:rPr>
        <w:t>ком напряжением на затворе; б,</w:t>
      </w:r>
      <w:r w:rsidR="00163A46">
        <w:rPr>
          <w:color w:val="000000"/>
        </w:rPr>
        <w:t xml:space="preserve"> </w:t>
      </w:r>
      <w:r w:rsidR="00B00D06">
        <w:rPr>
          <w:color w:val="000000"/>
        </w:rPr>
        <w:t xml:space="preserve">в – </w:t>
      </w:r>
      <w:r w:rsidR="00023196">
        <w:rPr>
          <w:color w:val="000000"/>
        </w:rPr>
        <w:t xml:space="preserve">  услов</w:t>
      </w:r>
      <w:r w:rsidR="009E58D0">
        <w:rPr>
          <w:color w:val="000000"/>
        </w:rPr>
        <w:t>ные</w:t>
      </w:r>
      <w:r w:rsidR="00023196">
        <w:rPr>
          <w:color w:val="000000"/>
        </w:rPr>
        <w:t xml:space="preserve">               </w:t>
      </w:r>
    </w:p>
    <w:p w:rsidR="00F135C7" w:rsidRPr="00163A46" w:rsidRDefault="00023196" w:rsidP="00A55EAB">
      <w:pPr>
        <w:spacing w:line="288" w:lineRule="atLeast"/>
        <w:jc w:val="both"/>
        <w:rPr>
          <w:color w:val="000000"/>
        </w:rPr>
      </w:pPr>
      <w:r>
        <w:rPr>
          <w:color w:val="000000"/>
        </w:rPr>
        <w:t xml:space="preserve">                         </w:t>
      </w:r>
      <w:r>
        <w:rPr>
          <w:color w:val="000000"/>
        </w:rPr>
        <w:softHyphen/>
      </w:r>
      <w:r>
        <w:rPr>
          <w:color w:val="000000"/>
        </w:rPr>
        <w:softHyphen/>
      </w:r>
      <w:r>
        <w:rPr>
          <w:color w:val="000000"/>
        </w:rPr>
        <w:softHyphen/>
      </w:r>
      <w:r>
        <w:rPr>
          <w:color w:val="000000"/>
        </w:rPr>
        <w:softHyphen/>
      </w:r>
      <w:r w:rsidR="00B00D06">
        <w:rPr>
          <w:color w:val="000000"/>
        </w:rPr>
        <w:t xml:space="preserve"> обозначени</w:t>
      </w:r>
      <w:r w:rsidR="00163A46">
        <w:rPr>
          <w:color w:val="000000"/>
        </w:rPr>
        <w:t>я</w:t>
      </w:r>
    </w:p>
    <w:p w:rsidR="00B00D06" w:rsidRDefault="00B00D06" w:rsidP="00A55EAB">
      <w:pPr>
        <w:spacing w:line="288" w:lineRule="atLeast"/>
        <w:ind w:firstLine="567"/>
        <w:jc w:val="both"/>
        <w:rPr>
          <w:color w:val="000000"/>
          <w:sz w:val="32"/>
          <w:szCs w:val="32"/>
        </w:rPr>
      </w:pPr>
    </w:p>
    <w:p w:rsidR="00CC5F07" w:rsidRDefault="00CC5F07" w:rsidP="00A55EAB">
      <w:pPr>
        <w:spacing w:line="288" w:lineRule="atLeast"/>
        <w:ind w:firstLine="567"/>
        <w:jc w:val="both"/>
        <w:rPr>
          <w:color w:val="000000"/>
          <w:sz w:val="32"/>
          <w:szCs w:val="32"/>
        </w:rPr>
      </w:pPr>
      <w:r>
        <w:rPr>
          <w:color w:val="000000"/>
          <w:sz w:val="32"/>
          <w:szCs w:val="32"/>
        </w:rPr>
        <w:t xml:space="preserve">Таким образом, полный набор </w:t>
      </w:r>
      <w:r w:rsidR="00023196">
        <w:rPr>
          <w:color w:val="000000"/>
          <w:sz w:val="32"/>
          <w:szCs w:val="32"/>
        </w:rPr>
        <w:t>вариантов построения</w:t>
      </w:r>
      <w:r>
        <w:rPr>
          <w:color w:val="000000"/>
          <w:sz w:val="32"/>
          <w:szCs w:val="32"/>
        </w:rPr>
        <w:t xml:space="preserve"> полевых тра</w:t>
      </w:r>
      <w:r>
        <w:rPr>
          <w:color w:val="000000"/>
          <w:sz w:val="32"/>
          <w:szCs w:val="32"/>
        </w:rPr>
        <w:t>н</w:t>
      </w:r>
      <w:r>
        <w:rPr>
          <w:color w:val="000000"/>
          <w:sz w:val="32"/>
          <w:szCs w:val="32"/>
        </w:rPr>
        <w:t>зисторов исчерпывается шестью ра</w:t>
      </w:r>
      <w:r>
        <w:rPr>
          <w:color w:val="000000"/>
          <w:sz w:val="32"/>
          <w:szCs w:val="32"/>
        </w:rPr>
        <w:t>з</w:t>
      </w:r>
      <w:r>
        <w:rPr>
          <w:color w:val="000000"/>
          <w:sz w:val="32"/>
          <w:szCs w:val="32"/>
        </w:rPr>
        <w:t>новидностями. Их типовые передаточные характеристики прив</w:t>
      </w:r>
      <w:r>
        <w:rPr>
          <w:color w:val="000000"/>
          <w:sz w:val="32"/>
          <w:szCs w:val="32"/>
        </w:rPr>
        <w:t>е</w:t>
      </w:r>
      <w:r>
        <w:rPr>
          <w:color w:val="000000"/>
          <w:sz w:val="32"/>
          <w:szCs w:val="32"/>
        </w:rPr>
        <w:t>дены на рис. 4.4. Пользуясь этими характеристиками, можно установить полярность управляющего напряжения, направление тока в канале и диапазон изменения управляющего напряжения. Из всех приведё</w:t>
      </w:r>
      <w:r>
        <w:rPr>
          <w:color w:val="000000"/>
          <w:sz w:val="32"/>
          <w:szCs w:val="32"/>
        </w:rPr>
        <w:t>н</w:t>
      </w:r>
      <w:r>
        <w:rPr>
          <w:color w:val="000000"/>
          <w:sz w:val="32"/>
          <w:szCs w:val="32"/>
        </w:rPr>
        <w:t>ных разн</w:t>
      </w:r>
      <w:r>
        <w:rPr>
          <w:color w:val="000000"/>
          <w:sz w:val="32"/>
          <w:szCs w:val="32"/>
        </w:rPr>
        <w:t>о</w:t>
      </w:r>
      <w:r>
        <w:rPr>
          <w:color w:val="000000"/>
          <w:sz w:val="32"/>
          <w:szCs w:val="32"/>
        </w:rPr>
        <w:t>видностей транзист</w:t>
      </w:r>
      <w:r>
        <w:rPr>
          <w:color w:val="000000"/>
          <w:sz w:val="32"/>
          <w:szCs w:val="32"/>
        </w:rPr>
        <w:t>о</w:t>
      </w:r>
      <w:r>
        <w:rPr>
          <w:color w:val="000000"/>
          <w:sz w:val="32"/>
          <w:szCs w:val="32"/>
        </w:rPr>
        <w:t>ров в н</w:t>
      </w:r>
      <w:r>
        <w:rPr>
          <w:color w:val="000000"/>
          <w:sz w:val="32"/>
          <w:szCs w:val="32"/>
        </w:rPr>
        <w:t>а</w:t>
      </w:r>
      <w:r>
        <w:rPr>
          <w:color w:val="000000"/>
          <w:sz w:val="32"/>
          <w:szCs w:val="32"/>
        </w:rPr>
        <w:t>стоящее время не выпускаю</w:t>
      </w:r>
      <w:r>
        <w:rPr>
          <w:color w:val="000000"/>
          <w:sz w:val="32"/>
          <w:szCs w:val="32"/>
        </w:rPr>
        <w:t>т</w:t>
      </w:r>
      <w:r>
        <w:rPr>
          <w:color w:val="000000"/>
          <w:sz w:val="32"/>
          <w:szCs w:val="32"/>
        </w:rPr>
        <w:t>ся только ПТИЗ со встроенным кан</w:t>
      </w:r>
      <w:r>
        <w:rPr>
          <w:color w:val="000000"/>
          <w:sz w:val="32"/>
          <w:szCs w:val="32"/>
        </w:rPr>
        <w:t>а</w:t>
      </w:r>
      <w:r>
        <w:rPr>
          <w:color w:val="000000"/>
          <w:sz w:val="32"/>
          <w:szCs w:val="32"/>
        </w:rPr>
        <w:t xml:space="preserve">лом </w:t>
      </w:r>
      <w:r w:rsidRPr="00CC5F07">
        <w:rPr>
          <w:i/>
          <w:color w:val="000000"/>
          <w:sz w:val="32"/>
          <w:szCs w:val="32"/>
          <w:lang w:val="en-US"/>
        </w:rPr>
        <w:t>p</w:t>
      </w:r>
      <w:r w:rsidRPr="00CC5F07">
        <w:rPr>
          <w:color w:val="000000"/>
          <w:sz w:val="32"/>
          <w:szCs w:val="32"/>
        </w:rPr>
        <w:t>-</w:t>
      </w:r>
      <w:r>
        <w:rPr>
          <w:color w:val="000000"/>
          <w:sz w:val="32"/>
          <w:szCs w:val="32"/>
        </w:rPr>
        <w:t>типа.</w:t>
      </w:r>
    </w:p>
    <w:p w:rsidR="00F63450" w:rsidRDefault="00EE0DDE" w:rsidP="00863FE7">
      <w:pPr>
        <w:spacing w:line="288" w:lineRule="atLeast"/>
        <w:ind w:firstLine="567"/>
        <w:jc w:val="both"/>
        <w:rPr>
          <w:color w:val="000000"/>
          <w:sz w:val="32"/>
          <w:szCs w:val="32"/>
        </w:rPr>
      </w:pPr>
      <w:r>
        <w:rPr>
          <w:color w:val="000000"/>
          <w:sz w:val="32"/>
          <w:szCs w:val="32"/>
        </w:rPr>
        <w:t>Рассмотрим некоторые особенности этих характеристик. Все х</w:t>
      </w:r>
      <w:r>
        <w:rPr>
          <w:color w:val="000000"/>
          <w:sz w:val="32"/>
          <w:szCs w:val="32"/>
        </w:rPr>
        <w:t>а</w:t>
      </w:r>
      <w:r>
        <w:rPr>
          <w:color w:val="000000"/>
          <w:sz w:val="32"/>
          <w:szCs w:val="32"/>
        </w:rPr>
        <w:t>рактеристики п</w:t>
      </w:r>
      <w:r>
        <w:rPr>
          <w:color w:val="000000"/>
          <w:sz w:val="32"/>
          <w:szCs w:val="32"/>
        </w:rPr>
        <w:t>о</w:t>
      </w:r>
      <w:r>
        <w:rPr>
          <w:color w:val="000000"/>
          <w:sz w:val="32"/>
          <w:szCs w:val="32"/>
        </w:rPr>
        <w:t xml:space="preserve">левых транзисторов с каналом </w:t>
      </w:r>
      <w:r w:rsidRPr="00EB0F24">
        <w:rPr>
          <w:i/>
          <w:color w:val="000000"/>
          <w:sz w:val="32"/>
          <w:szCs w:val="32"/>
          <w:lang w:val="en-US"/>
        </w:rPr>
        <w:t>n</w:t>
      </w:r>
      <w:r w:rsidRPr="00541978">
        <w:rPr>
          <w:color w:val="000000"/>
          <w:sz w:val="32"/>
          <w:szCs w:val="32"/>
        </w:rPr>
        <w:t>-</w:t>
      </w:r>
      <w:r>
        <w:rPr>
          <w:color w:val="000000"/>
          <w:sz w:val="32"/>
          <w:szCs w:val="32"/>
        </w:rPr>
        <w:t>типа расположены в верхней половине графика и, следовательно, имеют положител</w:t>
      </w:r>
      <w:r>
        <w:rPr>
          <w:color w:val="000000"/>
          <w:sz w:val="32"/>
          <w:szCs w:val="32"/>
        </w:rPr>
        <w:t>ь</w:t>
      </w:r>
      <w:r>
        <w:rPr>
          <w:color w:val="000000"/>
          <w:sz w:val="32"/>
          <w:szCs w:val="32"/>
        </w:rPr>
        <w:t>н</w:t>
      </w:r>
      <w:r w:rsidR="00DF02B8">
        <w:rPr>
          <w:color w:val="000000"/>
          <w:sz w:val="32"/>
          <w:szCs w:val="32"/>
        </w:rPr>
        <w:t>ое направление</w:t>
      </w:r>
      <w:r>
        <w:rPr>
          <w:color w:val="000000"/>
          <w:sz w:val="32"/>
          <w:szCs w:val="32"/>
        </w:rPr>
        <w:t xml:space="preserve"> ток</w:t>
      </w:r>
      <w:r w:rsidR="00DF02B8">
        <w:rPr>
          <w:color w:val="000000"/>
          <w:sz w:val="32"/>
          <w:szCs w:val="32"/>
        </w:rPr>
        <w:t>а</w:t>
      </w:r>
      <w:r>
        <w:rPr>
          <w:color w:val="000000"/>
          <w:sz w:val="32"/>
          <w:szCs w:val="32"/>
        </w:rPr>
        <w:t>, что соответствует п</w:t>
      </w:r>
      <w:r>
        <w:rPr>
          <w:color w:val="000000"/>
          <w:sz w:val="32"/>
          <w:szCs w:val="32"/>
        </w:rPr>
        <w:t>о</w:t>
      </w:r>
      <w:r>
        <w:rPr>
          <w:color w:val="000000"/>
          <w:sz w:val="32"/>
          <w:szCs w:val="32"/>
        </w:rPr>
        <w:t xml:space="preserve">ложительному напряжению на стоке. Наоборот, все характеристики приборов с каналом </w:t>
      </w:r>
      <w:r w:rsidRPr="00EB0F24">
        <w:rPr>
          <w:i/>
          <w:color w:val="000000"/>
          <w:sz w:val="32"/>
          <w:szCs w:val="32"/>
          <w:lang w:val="en-US"/>
        </w:rPr>
        <w:t>p</w:t>
      </w:r>
      <w:r w:rsidRPr="00541978">
        <w:rPr>
          <w:color w:val="000000"/>
          <w:sz w:val="32"/>
          <w:szCs w:val="32"/>
        </w:rPr>
        <w:t>-</w:t>
      </w:r>
      <w:r>
        <w:rPr>
          <w:color w:val="000000"/>
          <w:sz w:val="32"/>
          <w:szCs w:val="32"/>
        </w:rPr>
        <w:t>типа ра</w:t>
      </w:r>
      <w:r>
        <w:rPr>
          <w:color w:val="000000"/>
          <w:sz w:val="32"/>
          <w:szCs w:val="32"/>
        </w:rPr>
        <w:t>с</w:t>
      </w:r>
      <w:r>
        <w:rPr>
          <w:color w:val="000000"/>
          <w:sz w:val="32"/>
          <w:szCs w:val="32"/>
        </w:rPr>
        <w:t>положены в нижней половине графика и, следовательно, имеют о</w:t>
      </w:r>
      <w:r>
        <w:rPr>
          <w:color w:val="000000"/>
          <w:sz w:val="32"/>
          <w:szCs w:val="32"/>
        </w:rPr>
        <w:t>т</w:t>
      </w:r>
      <w:r>
        <w:rPr>
          <w:color w:val="000000"/>
          <w:sz w:val="32"/>
          <w:szCs w:val="32"/>
        </w:rPr>
        <w:t xml:space="preserve">рицательное значение тока и отрицательное напряжение на стоке. </w:t>
      </w:r>
    </w:p>
    <w:p w:rsidR="00F91FEA" w:rsidRDefault="00791E97" w:rsidP="00A55EAB">
      <w:pPr>
        <w:spacing w:line="288" w:lineRule="atLeast"/>
        <w:ind w:firstLine="567"/>
        <w:jc w:val="both"/>
        <w:rPr>
          <w:color w:val="000000"/>
          <w:sz w:val="32"/>
          <w:szCs w:val="32"/>
        </w:rPr>
      </w:pPr>
      <w:r>
        <w:rPr>
          <w:noProof/>
        </w:rPr>
        <w:lastRenderedPageBreak/>
        <w:drawing>
          <wp:anchor distT="0" distB="0" distL="114300" distR="114300" simplePos="0" relativeHeight="251594752" behindDoc="1" locked="0" layoutInCell="1" allowOverlap="1">
            <wp:simplePos x="0" y="0"/>
            <wp:positionH relativeFrom="column">
              <wp:align>left</wp:align>
            </wp:positionH>
            <wp:positionV relativeFrom="paragraph">
              <wp:posOffset>6985</wp:posOffset>
            </wp:positionV>
            <wp:extent cx="4867275" cy="3609975"/>
            <wp:effectExtent l="19050" t="0" r="9525" b="0"/>
            <wp:wrapTight wrapText="bothSides">
              <wp:wrapPolygon edited="0">
                <wp:start x="-85" y="0"/>
                <wp:lineTo x="-85" y="21543"/>
                <wp:lineTo x="21642" y="21543"/>
                <wp:lineTo x="21642" y="0"/>
                <wp:lineTo x="-85"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9" cstate="print"/>
                    <a:srcRect/>
                    <a:stretch>
                      <a:fillRect/>
                    </a:stretch>
                  </pic:blipFill>
                  <pic:spPr bwMode="auto">
                    <a:xfrm>
                      <a:off x="0" y="0"/>
                      <a:ext cx="4867275" cy="3609975"/>
                    </a:xfrm>
                    <a:prstGeom prst="rect">
                      <a:avLst/>
                    </a:prstGeom>
                    <a:noFill/>
                    <a:ln w="9525">
                      <a:noFill/>
                      <a:miter lim="800000"/>
                      <a:headEnd/>
                      <a:tailEnd/>
                    </a:ln>
                  </pic:spPr>
                </pic:pic>
              </a:graphicData>
            </a:graphic>
          </wp:anchor>
        </w:drawing>
      </w:r>
      <w:r w:rsidR="00F91FEA">
        <w:rPr>
          <w:color w:val="000000"/>
          <w:sz w:val="32"/>
          <w:szCs w:val="32"/>
        </w:rPr>
        <w:t xml:space="preserve">            </w:t>
      </w:r>
    </w:p>
    <w:p w:rsidR="00F63450" w:rsidRDefault="00541978" w:rsidP="00821D14">
      <w:pPr>
        <w:spacing w:line="288" w:lineRule="atLeast"/>
        <w:ind w:firstLine="567"/>
        <w:rPr>
          <w:color w:val="000000"/>
        </w:rPr>
      </w:pPr>
      <w:r>
        <w:rPr>
          <w:color w:val="000000"/>
        </w:rPr>
        <w:t xml:space="preserve">         </w:t>
      </w:r>
    </w:p>
    <w:p w:rsidR="007B454A" w:rsidRDefault="00541978" w:rsidP="00821D14">
      <w:pPr>
        <w:spacing w:line="288" w:lineRule="atLeast"/>
        <w:rPr>
          <w:color w:val="000000"/>
          <w:sz w:val="28"/>
          <w:szCs w:val="28"/>
        </w:rPr>
      </w:pPr>
      <w:r w:rsidRPr="00821D14">
        <w:rPr>
          <w:color w:val="000000"/>
          <w:sz w:val="28"/>
          <w:szCs w:val="28"/>
        </w:rPr>
        <w:t xml:space="preserve">Рис.4.4. </w:t>
      </w:r>
      <w:r w:rsidR="007B454A">
        <w:rPr>
          <w:color w:val="000000"/>
          <w:sz w:val="28"/>
          <w:szCs w:val="28"/>
        </w:rPr>
        <w:t>Т</w:t>
      </w:r>
      <w:r w:rsidRPr="00821D14">
        <w:rPr>
          <w:color w:val="000000"/>
          <w:sz w:val="28"/>
          <w:szCs w:val="28"/>
        </w:rPr>
        <w:t>ипо</w:t>
      </w:r>
      <w:r w:rsidR="007B454A">
        <w:rPr>
          <w:color w:val="000000"/>
          <w:sz w:val="28"/>
          <w:szCs w:val="28"/>
        </w:rPr>
        <w:softHyphen/>
      </w:r>
      <w:r w:rsidRPr="00821D14">
        <w:rPr>
          <w:color w:val="000000"/>
          <w:sz w:val="28"/>
          <w:szCs w:val="28"/>
        </w:rPr>
        <w:t xml:space="preserve">вые </w:t>
      </w:r>
      <w:r w:rsidR="00A603C9" w:rsidRPr="00821D14">
        <w:rPr>
          <w:color w:val="000000"/>
          <w:sz w:val="28"/>
          <w:szCs w:val="28"/>
        </w:rPr>
        <w:t>п</w:t>
      </w:r>
      <w:r w:rsidRPr="00821D14">
        <w:rPr>
          <w:color w:val="000000"/>
          <w:sz w:val="28"/>
          <w:szCs w:val="28"/>
        </w:rPr>
        <w:t>ереда</w:t>
      </w:r>
      <w:r w:rsidR="00821D14">
        <w:rPr>
          <w:color w:val="000000"/>
          <w:sz w:val="28"/>
          <w:szCs w:val="28"/>
        </w:rPr>
        <w:softHyphen/>
      </w:r>
      <w:r w:rsidR="007B454A">
        <w:rPr>
          <w:color w:val="000000"/>
          <w:sz w:val="28"/>
          <w:szCs w:val="28"/>
        </w:rPr>
        <w:t>точ</w:t>
      </w:r>
      <w:r w:rsidR="00C955E3">
        <w:rPr>
          <w:color w:val="000000"/>
          <w:sz w:val="28"/>
          <w:szCs w:val="28"/>
        </w:rPr>
        <w:softHyphen/>
      </w:r>
      <w:r w:rsidR="00C955E3">
        <w:rPr>
          <w:color w:val="000000"/>
          <w:sz w:val="28"/>
          <w:szCs w:val="28"/>
        </w:rPr>
        <w:softHyphen/>
      </w:r>
      <w:r w:rsidR="007B454A">
        <w:rPr>
          <w:color w:val="000000"/>
          <w:sz w:val="28"/>
          <w:szCs w:val="28"/>
        </w:rPr>
        <w:softHyphen/>
      </w:r>
      <w:r w:rsidRPr="00821D14">
        <w:rPr>
          <w:color w:val="000000"/>
          <w:sz w:val="28"/>
          <w:szCs w:val="28"/>
        </w:rPr>
        <w:t>ные</w:t>
      </w:r>
      <w:r w:rsidR="007B454A">
        <w:rPr>
          <w:color w:val="000000"/>
          <w:sz w:val="28"/>
          <w:szCs w:val="28"/>
        </w:rPr>
        <w:t xml:space="preserve"> </w:t>
      </w:r>
      <w:r w:rsidR="00AF3ADE">
        <w:rPr>
          <w:color w:val="000000"/>
          <w:sz w:val="28"/>
          <w:szCs w:val="28"/>
        </w:rPr>
        <w:t>х</w:t>
      </w:r>
      <w:r w:rsidRPr="00821D14">
        <w:rPr>
          <w:color w:val="000000"/>
          <w:sz w:val="28"/>
          <w:szCs w:val="28"/>
        </w:rPr>
        <w:t>а</w:t>
      </w:r>
      <w:r w:rsidR="007B454A">
        <w:rPr>
          <w:color w:val="000000"/>
          <w:sz w:val="28"/>
          <w:szCs w:val="28"/>
        </w:rPr>
        <w:softHyphen/>
      </w:r>
      <w:r w:rsidR="007B454A">
        <w:rPr>
          <w:color w:val="000000"/>
          <w:sz w:val="28"/>
          <w:szCs w:val="28"/>
        </w:rPr>
        <w:softHyphen/>
      </w:r>
      <w:r w:rsidRPr="00821D14">
        <w:rPr>
          <w:color w:val="000000"/>
          <w:sz w:val="28"/>
          <w:szCs w:val="28"/>
        </w:rPr>
        <w:t>рак</w:t>
      </w:r>
      <w:r w:rsidR="00C955E3">
        <w:rPr>
          <w:color w:val="000000"/>
          <w:sz w:val="28"/>
          <w:szCs w:val="28"/>
        </w:rPr>
        <w:softHyphen/>
      </w:r>
      <w:r w:rsidRPr="00821D14">
        <w:rPr>
          <w:color w:val="000000"/>
          <w:sz w:val="28"/>
          <w:szCs w:val="28"/>
        </w:rPr>
        <w:t>терис</w:t>
      </w:r>
      <w:r w:rsidR="007B454A">
        <w:rPr>
          <w:color w:val="000000"/>
          <w:sz w:val="28"/>
          <w:szCs w:val="28"/>
        </w:rPr>
        <w:softHyphen/>
      </w:r>
      <w:r w:rsidRPr="00821D14">
        <w:rPr>
          <w:color w:val="000000"/>
          <w:sz w:val="28"/>
          <w:szCs w:val="28"/>
        </w:rPr>
        <w:t>тики</w:t>
      </w:r>
      <w:r w:rsidR="007B454A">
        <w:rPr>
          <w:color w:val="000000"/>
          <w:sz w:val="28"/>
          <w:szCs w:val="28"/>
        </w:rPr>
        <w:t xml:space="preserve">  </w:t>
      </w:r>
      <w:r w:rsidRPr="00821D14">
        <w:rPr>
          <w:color w:val="000000"/>
          <w:sz w:val="28"/>
          <w:szCs w:val="28"/>
        </w:rPr>
        <w:t>по</w:t>
      </w:r>
      <w:r w:rsidR="00C955E3">
        <w:rPr>
          <w:color w:val="000000"/>
          <w:sz w:val="28"/>
          <w:szCs w:val="28"/>
        </w:rPr>
        <w:softHyphen/>
      </w:r>
      <w:r w:rsidRPr="00821D14">
        <w:rPr>
          <w:color w:val="000000"/>
          <w:sz w:val="28"/>
          <w:szCs w:val="28"/>
        </w:rPr>
        <w:t>левых тран</w:t>
      </w:r>
      <w:r w:rsidR="007B454A">
        <w:rPr>
          <w:color w:val="000000"/>
          <w:sz w:val="28"/>
          <w:szCs w:val="28"/>
        </w:rPr>
        <w:softHyphen/>
        <w:t xml:space="preserve">-  </w:t>
      </w:r>
    </w:p>
    <w:p w:rsidR="00F91FEA" w:rsidRPr="00821D14" w:rsidRDefault="007B454A" w:rsidP="00821D14">
      <w:pPr>
        <w:spacing w:line="288" w:lineRule="atLeast"/>
        <w:rPr>
          <w:color w:val="000000"/>
          <w:sz w:val="28"/>
          <w:szCs w:val="28"/>
        </w:rPr>
      </w:pPr>
      <w:r>
        <w:rPr>
          <w:color w:val="000000"/>
          <w:sz w:val="28"/>
          <w:szCs w:val="28"/>
        </w:rPr>
        <w:t xml:space="preserve">    </w:t>
      </w:r>
      <w:r w:rsidR="00541978" w:rsidRPr="00821D14">
        <w:rPr>
          <w:color w:val="000000"/>
          <w:sz w:val="28"/>
          <w:szCs w:val="28"/>
        </w:rPr>
        <w:t>зис</w:t>
      </w:r>
      <w:r w:rsidR="00C955E3">
        <w:rPr>
          <w:color w:val="000000"/>
          <w:sz w:val="28"/>
          <w:szCs w:val="28"/>
        </w:rPr>
        <w:softHyphen/>
      </w:r>
      <w:r>
        <w:rPr>
          <w:color w:val="000000"/>
          <w:sz w:val="28"/>
          <w:szCs w:val="28"/>
        </w:rPr>
        <w:softHyphen/>
      </w:r>
      <w:r w:rsidR="00541978" w:rsidRPr="00821D14">
        <w:rPr>
          <w:color w:val="000000"/>
          <w:sz w:val="28"/>
          <w:szCs w:val="28"/>
        </w:rPr>
        <w:t>торов</w:t>
      </w:r>
    </w:p>
    <w:p w:rsidR="007B454A" w:rsidRDefault="007B454A" w:rsidP="007B454A">
      <w:pPr>
        <w:spacing w:line="288" w:lineRule="atLeast"/>
        <w:rPr>
          <w:color w:val="000000"/>
          <w:sz w:val="32"/>
          <w:szCs w:val="32"/>
        </w:rPr>
      </w:pPr>
      <w:r>
        <w:rPr>
          <w:color w:val="000000"/>
          <w:sz w:val="32"/>
          <w:szCs w:val="32"/>
        </w:rPr>
        <w:t xml:space="preserve">   </w:t>
      </w:r>
      <w:r w:rsidR="009E58D0">
        <w:rPr>
          <w:color w:val="000000"/>
          <w:sz w:val="32"/>
          <w:szCs w:val="32"/>
        </w:rPr>
        <w:t>Характ</w:t>
      </w:r>
      <w:r w:rsidR="009E58D0">
        <w:rPr>
          <w:color w:val="000000"/>
          <w:sz w:val="32"/>
          <w:szCs w:val="32"/>
        </w:rPr>
        <w:t>е</w:t>
      </w:r>
      <w:r w:rsidR="009E58D0">
        <w:rPr>
          <w:color w:val="000000"/>
          <w:sz w:val="32"/>
          <w:szCs w:val="32"/>
        </w:rPr>
        <w:t>ристики ПТУП при нулевом н</w:t>
      </w:r>
      <w:r w:rsidR="009E58D0">
        <w:rPr>
          <w:color w:val="000000"/>
          <w:sz w:val="32"/>
          <w:szCs w:val="32"/>
        </w:rPr>
        <w:t>а</w:t>
      </w:r>
      <w:r w:rsidR="009E58D0">
        <w:rPr>
          <w:color w:val="000000"/>
          <w:sz w:val="32"/>
          <w:szCs w:val="32"/>
        </w:rPr>
        <w:t>пряж</w:t>
      </w:r>
      <w:r w:rsidR="009E58D0">
        <w:rPr>
          <w:color w:val="000000"/>
          <w:sz w:val="32"/>
          <w:szCs w:val="32"/>
        </w:rPr>
        <w:t>е</w:t>
      </w:r>
      <w:r w:rsidR="009E58D0">
        <w:rPr>
          <w:color w:val="000000"/>
          <w:sz w:val="32"/>
          <w:szCs w:val="32"/>
        </w:rPr>
        <w:t>нии на затворе имеют ма</w:t>
      </w:r>
      <w:r w:rsidR="009E58D0">
        <w:rPr>
          <w:color w:val="000000"/>
          <w:sz w:val="32"/>
          <w:szCs w:val="32"/>
        </w:rPr>
        <w:t>к</w:t>
      </w:r>
      <w:r w:rsidR="009E58D0">
        <w:rPr>
          <w:color w:val="000000"/>
          <w:sz w:val="32"/>
          <w:szCs w:val="32"/>
        </w:rPr>
        <w:t xml:space="preserve">симальное значение тока, которое называется начальным </w:t>
      </w:r>
      <w:r w:rsidR="009E58D0" w:rsidRPr="00C127E5">
        <w:rPr>
          <w:i/>
          <w:color w:val="000000"/>
          <w:sz w:val="32"/>
          <w:szCs w:val="32"/>
          <w:lang w:val="en-US"/>
        </w:rPr>
        <w:t>I</w:t>
      </w:r>
      <w:r w:rsidR="009E58D0" w:rsidRPr="00C127E5">
        <w:rPr>
          <w:i/>
          <w:color w:val="000000"/>
          <w:sz w:val="32"/>
          <w:szCs w:val="32"/>
          <w:vertAlign w:val="subscript"/>
          <w:lang w:val="en-US"/>
        </w:rPr>
        <w:t>c</w:t>
      </w:r>
      <w:r w:rsidR="009E58D0" w:rsidRPr="00C127E5">
        <w:rPr>
          <w:i/>
          <w:color w:val="000000"/>
          <w:sz w:val="32"/>
          <w:szCs w:val="32"/>
          <w:vertAlign w:val="subscript"/>
        </w:rPr>
        <w:t>.нач</w:t>
      </w:r>
      <w:r w:rsidR="009E58D0">
        <w:rPr>
          <w:color w:val="000000"/>
          <w:sz w:val="32"/>
          <w:szCs w:val="32"/>
        </w:rPr>
        <w:t>. При увеличении запира</w:t>
      </w:r>
      <w:r w:rsidR="009E58D0">
        <w:rPr>
          <w:color w:val="000000"/>
          <w:sz w:val="32"/>
          <w:szCs w:val="32"/>
        </w:rPr>
        <w:t>ю</w:t>
      </w:r>
      <w:r w:rsidR="009E58D0">
        <w:rPr>
          <w:color w:val="000000"/>
          <w:sz w:val="32"/>
          <w:szCs w:val="32"/>
        </w:rPr>
        <w:t xml:space="preserve">щего напряжения ток стока уменьшается и при напряжении отсечки </w:t>
      </w:r>
      <w:r w:rsidR="009E58D0" w:rsidRPr="00C127E5">
        <w:rPr>
          <w:i/>
          <w:color w:val="000000"/>
          <w:sz w:val="32"/>
          <w:szCs w:val="32"/>
          <w:lang w:val="en-US"/>
        </w:rPr>
        <w:t>U</w:t>
      </w:r>
      <w:r w:rsidR="009E58D0" w:rsidRPr="00C127E5">
        <w:rPr>
          <w:i/>
          <w:color w:val="000000"/>
          <w:sz w:val="32"/>
          <w:szCs w:val="32"/>
          <w:vertAlign w:val="subscript"/>
        </w:rPr>
        <w:t>отс</w:t>
      </w:r>
      <w:r w:rsidR="009E58D0">
        <w:rPr>
          <w:color w:val="000000"/>
          <w:sz w:val="32"/>
          <w:szCs w:val="32"/>
        </w:rPr>
        <w:t>=</w:t>
      </w:r>
      <w:r w:rsidR="009E58D0" w:rsidRPr="00DF02B8">
        <w:rPr>
          <w:i/>
          <w:color w:val="000000"/>
          <w:sz w:val="32"/>
          <w:szCs w:val="32"/>
        </w:rPr>
        <w:t>U</w:t>
      </w:r>
      <w:r w:rsidR="009E58D0" w:rsidRPr="00DF02B8">
        <w:rPr>
          <w:i/>
          <w:color w:val="000000"/>
          <w:sz w:val="32"/>
          <w:szCs w:val="32"/>
          <w:vertAlign w:val="subscript"/>
        </w:rPr>
        <w:t>п</w:t>
      </w:r>
      <w:r w:rsidR="009E58D0">
        <w:rPr>
          <w:color w:val="000000"/>
          <w:sz w:val="32"/>
          <w:szCs w:val="32"/>
          <w:vertAlign w:val="subscript"/>
        </w:rPr>
        <w:t xml:space="preserve"> </w:t>
      </w:r>
      <w:r w:rsidR="009E58D0">
        <w:rPr>
          <w:color w:val="000000"/>
          <w:sz w:val="32"/>
          <w:szCs w:val="32"/>
        </w:rPr>
        <w:t>становится близким к нулю.</w:t>
      </w:r>
    </w:p>
    <w:p w:rsidR="00C955E3" w:rsidRDefault="007B454A" w:rsidP="007B454A">
      <w:pPr>
        <w:spacing w:line="288" w:lineRule="atLeast"/>
        <w:rPr>
          <w:b/>
          <w:color w:val="000000"/>
          <w:sz w:val="32"/>
          <w:szCs w:val="32"/>
        </w:rPr>
      </w:pPr>
      <w:r>
        <w:rPr>
          <w:color w:val="000000"/>
          <w:sz w:val="32"/>
          <w:szCs w:val="32"/>
        </w:rPr>
        <w:t xml:space="preserve">   </w:t>
      </w:r>
    </w:p>
    <w:p w:rsidR="00EB0F24" w:rsidRDefault="007B454A" w:rsidP="009E58D0">
      <w:pPr>
        <w:spacing w:line="288" w:lineRule="atLeast"/>
        <w:ind w:firstLine="567"/>
        <w:rPr>
          <w:color w:val="000000"/>
          <w:sz w:val="32"/>
          <w:szCs w:val="32"/>
        </w:rPr>
      </w:pPr>
      <w:r w:rsidRPr="00C955E3">
        <w:rPr>
          <w:b/>
          <w:color w:val="000000"/>
          <w:sz w:val="32"/>
          <w:szCs w:val="32"/>
        </w:rPr>
        <w:t>Ха</w:t>
      </w:r>
      <w:r w:rsidR="00D012F7" w:rsidRPr="00C955E3">
        <w:rPr>
          <w:b/>
          <w:color w:val="000000"/>
          <w:sz w:val="32"/>
          <w:szCs w:val="32"/>
        </w:rPr>
        <w:t>ракте</w:t>
      </w:r>
      <w:r w:rsidRPr="00C955E3">
        <w:rPr>
          <w:b/>
          <w:color w:val="000000"/>
          <w:sz w:val="32"/>
          <w:szCs w:val="32"/>
        </w:rPr>
        <w:softHyphen/>
      </w:r>
      <w:r w:rsidR="00D012F7" w:rsidRPr="00C955E3">
        <w:rPr>
          <w:b/>
          <w:color w:val="000000"/>
          <w:sz w:val="32"/>
          <w:szCs w:val="32"/>
        </w:rPr>
        <w:t>рис</w:t>
      </w:r>
      <w:r w:rsidR="00C955E3">
        <w:rPr>
          <w:b/>
          <w:color w:val="000000"/>
          <w:sz w:val="32"/>
          <w:szCs w:val="32"/>
        </w:rPr>
        <w:softHyphen/>
      </w:r>
      <w:r w:rsidRPr="00C955E3">
        <w:rPr>
          <w:b/>
          <w:color w:val="000000"/>
          <w:sz w:val="32"/>
          <w:szCs w:val="32"/>
        </w:rPr>
        <w:softHyphen/>
      </w:r>
      <w:r w:rsidR="00D012F7" w:rsidRPr="00C955E3">
        <w:rPr>
          <w:b/>
          <w:color w:val="000000"/>
          <w:sz w:val="32"/>
          <w:szCs w:val="32"/>
        </w:rPr>
        <w:t xml:space="preserve">тики ПТИЗ </w:t>
      </w:r>
      <w:r w:rsidR="00EB0F24" w:rsidRPr="00C955E3">
        <w:rPr>
          <w:b/>
          <w:color w:val="000000"/>
          <w:sz w:val="32"/>
          <w:szCs w:val="32"/>
        </w:rPr>
        <w:t>с</w:t>
      </w:r>
      <w:r w:rsidR="00EB0F24">
        <w:rPr>
          <w:color w:val="000000"/>
          <w:sz w:val="32"/>
          <w:szCs w:val="32"/>
        </w:rPr>
        <w:t xml:space="preserve"> </w:t>
      </w:r>
      <w:r w:rsidR="00EB0F24" w:rsidRPr="00D012F7">
        <w:rPr>
          <w:b/>
          <w:color w:val="000000"/>
          <w:sz w:val="32"/>
          <w:szCs w:val="32"/>
        </w:rPr>
        <w:t>и</w:t>
      </w:r>
      <w:r w:rsidR="00EB0F24" w:rsidRPr="00D012F7">
        <w:rPr>
          <w:b/>
          <w:color w:val="000000"/>
          <w:sz w:val="32"/>
          <w:szCs w:val="32"/>
        </w:rPr>
        <w:t>н</w:t>
      </w:r>
      <w:r w:rsidR="00EB0F24" w:rsidRPr="00D012F7">
        <w:rPr>
          <w:b/>
          <w:color w:val="000000"/>
          <w:sz w:val="32"/>
          <w:szCs w:val="32"/>
        </w:rPr>
        <w:t>дуциро</w:t>
      </w:r>
      <w:r>
        <w:rPr>
          <w:b/>
          <w:color w:val="000000"/>
          <w:sz w:val="32"/>
          <w:szCs w:val="32"/>
        </w:rPr>
        <w:t>ва</w:t>
      </w:r>
      <w:r w:rsidR="00AF3ADE">
        <w:rPr>
          <w:b/>
          <w:color w:val="000000"/>
          <w:sz w:val="32"/>
          <w:szCs w:val="32"/>
        </w:rPr>
        <w:t>н</w:t>
      </w:r>
      <w:r w:rsidR="00D012F7">
        <w:rPr>
          <w:b/>
          <w:color w:val="000000"/>
          <w:sz w:val="32"/>
          <w:szCs w:val="32"/>
        </w:rPr>
        <w:softHyphen/>
      </w:r>
      <w:r>
        <w:rPr>
          <w:b/>
          <w:color w:val="000000"/>
          <w:sz w:val="32"/>
          <w:szCs w:val="32"/>
        </w:rPr>
        <w:softHyphen/>
      </w:r>
      <w:r w:rsidR="00D012F7">
        <w:rPr>
          <w:b/>
          <w:color w:val="000000"/>
          <w:sz w:val="32"/>
          <w:szCs w:val="32"/>
        </w:rPr>
        <w:softHyphen/>
      </w:r>
      <w:r w:rsidR="00D012F7">
        <w:rPr>
          <w:b/>
          <w:color w:val="000000"/>
          <w:sz w:val="32"/>
          <w:szCs w:val="32"/>
        </w:rPr>
        <w:softHyphen/>
      </w:r>
      <w:r w:rsidR="00EB0F24" w:rsidRPr="00D012F7">
        <w:rPr>
          <w:b/>
          <w:color w:val="000000"/>
          <w:sz w:val="32"/>
          <w:szCs w:val="32"/>
        </w:rPr>
        <w:t xml:space="preserve">ным каналом </w:t>
      </w:r>
      <w:r w:rsidR="00EB0F24">
        <w:rPr>
          <w:color w:val="000000"/>
          <w:sz w:val="32"/>
          <w:szCs w:val="32"/>
        </w:rPr>
        <w:t>при нуле</w:t>
      </w:r>
      <w:r w:rsidR="009E58D0">
        <w:rPr>
          <w:color w:val="000000"/>
          <w:sz w:val="32"/>
          <w:szCs w:val="32"/>
        </w:rPr>
        <w:softHyphen/>
      </w:r>
      <w:r w:rsidR="00EB0F24">
        <w:rPr>
          <w:color w:val="000000"/>
          <w:sz w:val="32"/>
          <w:szCs w:val="32"/>
        </w:rPr>
        <w:t>вом напря</w:t>
      </w:r>
      <w:r w:rsidR="00D012F7">
        <w:rPr>
          <w:color w:val="000000"/>
          <w:sz w:val="32"/>
          <w:szCs w:val="32"/>
        </w:rPr>
        <w:softHyphen/>
      </w:r>
      <w:r w:rsidR="00EB0F24">
        <w:rPr>
          <w:color w:val="000000"/>
          <w:sz w:val="32"/>
          <w:szCs w:val="32"/>
        </w:rPr>
        <w:t>же</w:t>
      </w:r>
      <w:r w:rsidR="00D012F7">
        <w:rPr>
          <w:color w:val="000000"/>
          <w:sz w:val="32"/>
          <w:szCs w:val="32"/>
        </w:rPr>
        <w:softHyphen/>
      </w:r>
      <w:r w:rsidR="00D012F7">
        <w:rPr>
          <w:color w:val="000000"/>
          <w:sz w:val="32"/>
          <w:szCs w:val="32"/>
        </w:rPr>
        <w:softHyphen/>
      </w:r>
      <w:r w:rsidR="00EB0F24">
        <w:rPr>
          <w:color w:val="000000"/>
          <w:sz w:val="32"/>
          <w:szCs w:val="32"/>
        </w:rPr>
        <w:t>нии на затворе имеют нулевой ток. Появление то</w:t>
      </w:r>
      <w:r w:rsidR="00AF3ADE">
        <w:rPr>
          <w:color w:val="000000"/>
          <w:sz w:val="32"/>
          <w:szCs w:val="32"/>
        </w:rPr>
        <w:softHyphen/>
      </w:r>
      <w:r w:rsidR="00EB0F24">
        <w:rPr>
          <w:color w:val="000000"/>
          <w:sz w:val="32"/>
          <w:szCs w:val="32"/>
        </w:rPr>
        <w:t>ка стока в таких транзисторах происходит при напряж</w:t>
      </w:r>
      <w:r w:rsidR="00EB0F24">
        <w:rPr>
          <w:color w:val="000000"/>
          <w:sz w:val="32"/>
          <w:szCs w:val="32"/>
        </w:rPr>
        <w:t>е</w:t>
      </w:r>
      <w:r w:rsidR="00EB0F24">
        <w:rPr>
          <w:color w:val="000000"/>
          <w:sz w:val="32"/>
          <w:szCs w:val="32"/>
        </w:rPr>
        <w:t xml:space="preserve">нии на затворе больше порогового значения </w:t>
      </w:r>
      <w:r w:rsidR="00EB0F24" w:rsidRPr="00C127E5">
        <w:rPr>
          <w:i/>
          <w:color w:val="000000"/>
          <w:sz w:val="32"/>
          <w:szCs w:val="32"/>
          <w:lang w:val="en-US"/>
        </w:rPr>
        <w:t>U</w:t>
      </w:r>
      <w:r w:rsidR="00EB0F24" w:rsidRPr="00C127E5">
        <w:rPr>
          <w:i/>
          <w:color w:val="000000"/>
          <w:sz w:val="32"/>
          <w:szCs w:val="32"/>
          <w:vertAlign w:val="subscript"/>
        </w:rPr>
        <w:t>пор</w:t>
      </w:r>
      <w:r w:rsidR="00EB0F24">
        <w:rPr>
          <w:color w:val="000000"/>
          <w:sz w:val="32"/>
          <w:szCs w:val="32"/>
        </w:rPr>
        <w:t xml:space="preserve">. </w:t>
      </w:r>
      <w:r w:rsidR="00AF3ADE">
        <w:rPr>
          <w:color w:val="000000"/>
          <w:sz w:val="32"/>
          <w:szCs w:val="32"/>
        </w:rPr>
        <w:t xml:space="preserve"> Дальнейшее у</w:t>
      </w:r>
      <w:r w:rsidR="00EB0F24">
        <w:rPr>
          <w:color w:val="000000"/>
          <w:sz w:val="32"/>
          <w:szCs w:val="32"/>
        </w:rPr>
        <w:t>величение напряжения на затворе приводит к увеличению тока ст</w:t>
      </w:r>
      <w:r w:rsidR="00EB0F24">
        <w:rPr>
          <w:color w:val="000000"/>
          <w:sz w:val="32"/>
          <w:szCs w:val="32"/>
        </w:rPr>
        <w:t>о</w:t>
      </w:r>
      <w:r w:rsidR="00EB0F24">
        <w:rPr>
          <w:color w:val="000000"/>
          <w:sz w:val="32"/>
          <w:szCs w:val="32"/>
        </w:rPr>
        <w:t>ка.</w:t>
      </w:r>
    </w:p>
    <w:p w:rsidR="00EB0F24" w:rsidRDefault="00EB0F24" w:rsidP="00A55EAB">
      <w:pPr>
        <w:spacing w:line="288" w:lineRule="atLeast"/>
        <w:ind w:firstLine="567"/>
        <w:jc w:val="both"/>
        <w:rPr>
          <w:color w:val="000000"/>
          <w:sz w:val="32"/>
          <w:szCs w:val="32"/>
        </w:rPr>
      </w:pPr>
      <w:r>
        <w:rPr>
          <w:color w:val="000000"/>
          <w:sz w:val="32"/>
          <w:szCs w:val="32"/>
        </w:rPr>
        <w:t xml:space="preserve">Характеристики ПТИЗ со </w:t>
      </w:r>
      <w:r w:rsidRPr="00576179">
        <w:rPr>
          <w:b/>
          <w:color w:val="000000"/>
          <w:sz w:val="32"/>
          <w:szCs w:val="32"/>
        </w:rPr>
        <w:t xml:space="preserve">встроенным каналом </w:t>
      </w:r>
      <w:r>
        <w:rPr>
          <w:color w:val="000000"/>
          <w:sz w:val="32"/>
          <w:szCs w:val="32"/>
        </w:rPr>
        <w:t xml:space="preserve">при нулевом напряжении на затворе имеют начальное значение тока </w:t>
      </w:r>
      <w:r w:rsidRPr="00C127E5">
        <w:rPr>
          <w:i/>
          <w:color w:val="000000"/>
          <w:sz w:val="32"/>
          <w:szCs w:val="32"/>
          <w:lang w:val="en-US"/>
        </w:rPr>
        <w:t>I</w:t>
      </w:r>
      <w:r w:rsidRPr="00C127E5">
        <w:rPr>
          <w:i/>
          <w:color w:val="000000"/>
          <w:sz w:val="32"/>
          <w:szCs w:val="32"/>
          <w:vertAlign w:val="subscript"/>
        </w:rPr>
        <w:t>с.нач</w:t>
      </w:r>
      <w:r>
        <w:rPr>
          <w:color w:val="000000"/>
          <w:sz w:val="32"/>
          <w:szCs w:val="32"/>
        </w:rPr>
        <w:t>. Такие транзисторы могут работать как в режиме обогащения, так и в реж</w:t>
      </w:r>
      <w:r>
        <w:rPr>
          <w:color w:val="000000"/>
          <w:sz w:val="32"/>
          <w:szCs w:val="32"/>
        </w:rPr>
        <w:t>и</w:t>
      </w:r>
      <w:r>
        <w:rPr>
          <w:color w:val="000000"/>
          <w:sz w:val="32"/>
          <w:szCs w:val="32"/>
        </w:rPr>
        <w:t>ме обеднения. При увеличении напряжения на затворе канал обог</w:t>
      </w:r>
      <w:r>
        <w:rPr>
          <w:color w:val="000000"/>
          <w:sz w:val="32"/>
          <w:szCs w:val="32"/>
        </w:rPr>
        <w:t>а</w:t>
      </w:r>
      <w:r>
        <w:rPr>
          <w:color w:val="000000"/>
          <w:sz w:val="32"/>
          <w:szCs w:val="32"/>
        </w:rPr>
        <w:t>щается, и ток стока растёт, а при уменьшении напряжения на затворе канал обедняется, и ток стока снижается.</w:t>
      </w:r>
    </w:p>
    <w:p w:rsidR="00344FD9" w:rsidRPr="00807D6A" w:rsidRDefault="00791F1C" w:rsidP="00344FD9">
      <w:pPr>
        <w:spacing w:line="288" w:lineRule="atLeast"/>
        <w:ind w:firstLine="567"/>
        <w:jc w:val="both"/>
        <w:rPr>
          <w:color w:val="000000"/>
          <w:sz w:val="32"/>
          <w:szCs w:val="32"/>
        </w:rPr>
      </w:pPr>
      <w:r w:rsidRPr="00344FD9">
        <w:rPr>
          <w:b/>
          <w:color w:val="000000"/>
          <w:sz w:val="32"/>
          <w:szCs w:val="32"/>
        </w:rPr>
        <w:t xml:space="preserve">Принцип работы ПТУП с каналом </w:t>
      </w:r>
      <w:r w:rsidRPr="00344FD9">
        <w:rPr>
          <w:b/>
          <w:i/>
          <w:color w:val="000000"/>
          <w:sz w:val="32"/>
          <w:szCs w:val="32"/>
        </w:rPr>
        <w:t>n</w:t>
      </w:r>
      <w:r w:rsidRPr="00344FD9">
        <w:rPr>
          <w:b/>
          <w:color w:val="000000"/>
          <w:sz w:val="32"/>
          <w:szCs w:val="32"/>
        </w:rPr>
        <w:t>-типа по рис.4.4.</w:t>
      </w:r>
      <w:r w:rsidR="00344FD9">
        <w:rPr>
          <w:color w:val="000000"/>
          <w:sz w:val="32"/>
          <w:szCs w:val="32"/>
        </w:rPr>
        <w:t xml:space="preserve"> При </w:t>
      </w:r>
      <w:r w:rsidR="00344FD9" w:rsidRPr="00344FD9">
        <w:rPr>
          <w:i/>
          <w:color w:val="000000"/>
          <w:sz w:val="32"/>
          <w:szCs w:val="32"/>
        </w:rPr>
        <w:t>U</w:t>
      </w:r>
      <w:r w:rsidR="00344FD9" w:rsidRPr="00344FD9">
        <w:rPr>
          <w:i/>
          <w:color w:val="000000"/>
          <w:sz w:val="32"/>
          <w:szCs w:val="32"/>
          <w:vertAlign w:val="subscript"/>
        </w:rPr>
        <w:t>зи1</w:t>
      </w:r>
      <w:r w:rsidR="00344FD9">
        <w:rPr>
          <w:color w:val="000000"/>
          <w:sz w:val="32"/>
          <w:szCs w:val="32"/>
        </w:rPr>
        <w:t xml:space="preserve">=0 в цепи сток-исток протекает </w:t>
      </w:r>
      <w:r w:rsidR="00344FD9" w:rsidRPr="00676797">
        <w:rPr>
          <w:color w:val="000000"/>
          <w:sz w:val="32"/>
          <w:szCs w:val="32"/>
        </w:rPr>
        <w:t>электрический ток, величина к</w:t>
      </w:r>
      <w:r w:rsidR="00344FD9" w:rsidRPr="00676797">
        <w:rPr>
          <w:color w:val="000000"/>
          <w:sz w:val="32"/>
          <w:szCs w:val="32"/>
        </w:rPr>
        <w:t>о</w:t>
      </w:r>
      <w:r w:rsidR="00344FD9" w:rsidRPr="00676797">
        <w:rPr>
          <w:color w:val="000000"/>
          <w:sz w:val="32"/>
          <w:szCs w:val="32"/>
        </w:rPr>
        <w:t xml:space="preserve">торого будет зависеть от </w:t>
      </w:r>
      <w:r w:rsidR="00344FD9" w:rsidRPr="00082C8D">
        <w:rPr>
          <w:i/>
          <w:color w:val="000000"/>
          <w:sz w:val="32"/>
          <w:szCs w:val="32"/>
          <w:lang/>
        </w:rPr>
        <w:t>U</w:t>
      </w:r>
      <w:r w:rsidR="00344FD9" w:rsidRPr="00082C8D">
        <w:rPr>
          <w:i/>
          <w:color w:val="000000"/>
          <w:sz w:val="32"/>
          <w:szCs w:val="32"/>
          <w:vertAlign w:val="subscript"/>
        </w:rPr>
        <w:t>си</w:t>
      </w:r>
      <w:r w:rsidR="00344FD9" w:rsidRPr="00676797">
        <w:rPr>
          <w:color w:val="000000"/>
          <w:sz w:val="32"/>
          <w:szCs w:val="32"/>
        </w:rPr>
        <w:t xml:space="preserve"> и от сопротивления канала. </w:t>
      </w:r>
      <w:r w:rsidR="00344FD9" w:rsidRPr="00807D6A">
        <w:rPr>
          <w:color w:val="000000"/>
          <w:sz w:val="32"/>
          <w:szCs w:val="32"/>
        </w:rPr>
        <w:t>Этот ток н</w:t>
      </w:r>
      <w:r w:rsidR="00344FD9" w:rsidRPr="00807D6A">
        <w:rPr>
          <w:color w:val="000000"/>
          <w:sz w:val="32"/>
          <w:szCs w:val="32"/>
        </w:rPr>
        <w:t>а</w:t>
      </w:r>
      <w:r w:rsidR="00344FD9" w:rsidRPr="00807D6A">
        <w:rPr>
          <w:color w:val="000000"/>
          <w:sz w:val="32"/>
          <w:szCs w:val="32"/>
        </w:rPr>
        <w:t>зывают начальным током ст</w:t>
      </w:r>
      <w:r w:rsidR="00344FD9" w:rsidRPr="00807D6A">
        <w:rPr>
          <w:color w:val="000000"/>
          <w:sz w:val="32"/>
          <w:szCs w:val="32"/>
        </w:rPr>
        <w:t>о</w:t>
      </w:r>
      <w:r w:rsidR="00344FD9" w:rsidRPr="00807D6A">
        <w:rPr>
          <w:color w:val="000000"/>
          <w:sz w:val="32"/>
          <w:szCs w:val="32"/>
        </w:rPr>
        <w:t xml:space="preserve">ка. </w:t>
      </w:r>
    </w:p>
    <w:p w:rsidR="00344FD9" w:rsidRPr="00807D6A" w:rsidRDefault="00344FD9" w:rsidP="00344FD9">
      <w:pPr>
        <w:spacing w:line="288" w:lineRule="atLeast"/>
        <w:ind w:firstLine="567"/>
        <w:jc w:val="both"/>
        <w:rPr>
          <w:color w:val="000000"/>
          <w:sz w:val="32"/>
          <w:szCs w:val="32"/>
        </w:rPr>
      </w:pPr>
      <w:r w:rsidRPr="00082C8D">
        <w:rPr>
          <w:i/>
          <w:color w:val="000000"/>
          <w:sz w:val="32"/>
          <w:szCs w:val="32"/>
          <w:lang/>
        </w:rPr>
        <w:t>U</w:t>
      </w:r>
      <w:r w:rsidRPr="00082C8D">
        <w:rPr>
          <w:i/>
          <w:color w:val="000000"/>
          <w:sz w:val="32"/>
          <w:szCs w:val="32"/>
          <w:vertAlign w:val="subscript"/>
        </w:rPr>
        <w:t>зи2</w:t>
      </w:r>
      <w:r w:rsidRPr="00807D6A">
        <w:rPr>
          <w:color w:val="000000"/>
          <w:sz w:val="32"/>
          <w:szCs w:val="32"/>
        </w:rPr>
        <w:t xml:space="preserve"> &lt; 0. </w:t>
      </w:r>
    </w:p>
    <w:p w:rsidR="00344FD9" w:rsidRPr="00676797" w:rsidRDefault="00344FD9" w:rsidP="00344FD9">
      <w:pPr>
        <w:spacing w:line="288" w:lineRule="atLeast"/>
        <w:ind w:firstLine="567"/>
        <w:jc w:val="both"/>
        <w:rPr>
          <w:color w:val="000000"/>
          <w:sz w:val="32"/>
          <w:szCs w:val="32"/>
        </w:rPr>
      </w:pPr>
      <w:r w:rsidRPr="00676797">
        <w:rPr>
          <w:color w:val="000000"/>
          <w:sz w:val="32"/>
          <w:szCs w:val="32"/>
        </w:rPr>
        <w:t xml:space="preserve">В таком случае </w:t>
      </w:r>
      <w:r w:rsidRPr="00C50B2A">
        <w:rPr>
          <w:i/>
          <w:color w:val="000000"/>
          <w:sz w:val="32"/>
          <w:szCs w:val="32"/>
          <w:lang/>
        </w:rPr>
        <w:t>p</w:t>
      </w:r>
      <w:r w:rsidRPr="00C50B2A">
        <w:rPr>
          <w:i/>
          <w:color w:val="000000"/>
          <w:sz w:val="32"/>
          <w:szCs w:val="32"/>
        </w:rPr>
        <w:t>-</w:t>
      </w:r>
      <w:r w:rsidRPr="00C50B2A">
        <w:rPr>
          <w:i/>
          <w:color w:val="000000"/>
          <w:sz w:val="32"/>
          <w:szCs w:val="32"/>
          <w:lang/>
        </w:rPr>
        <w:t>n</w:t>
      </w:r>
      <w:r w:rsidR="001348F5">
        <w:rPr>
          <w:color w:val="000000"/>
          <w:sz w:val="32"/>
          <w:szCs w:val="32"/>
        </w:rPr>
        <w:t>-</w:t>
      </w:r>
      <w:r w:rsidRPr="00676797">
        <w:rPr>
          <w:color w:val="000000"/>
          <w:sz w:val="32"/>
          <w:szCs w:val="32"/>
        </w:rPr>
        <w:t>переход между затвором и каналом будет смещаться в обратном направлении. Происходит увеличение зап</w:t>
      </w:r>
      <w:r w:rsidRPr="00676797">
        <w:rPr>
          <w:color w:val="000000"/>
          <w:sz w:val="32"/>
          <w:szCs w:val="32"/>
        </w:rPr>
        <w:t>и</w:t>
      </w:r>
      <w:r w:rsidRPr="00676797">
        <w:rPr>
          <w:color w:val="000000"/>
          <w:sz w:val="32"/>
          <w:szCs w:val="32"/>
        </w:rPr>
        <w:t>рающего слоя, распространяющегося вглубь канала. Поскольку в з</w:t>
      </w:r>
      <w:r w:rsidRPr="00676797">
        <w:rPr>
          <w:color w:val="000000"/>
          <w:sz w:val="32"/>
          <w:szCs w:val="32"/>
        </w:rPr>
        <w:t>а</w:t>
      </w:r>
      <w:r w:rsidRPr="00676797">
        <w:rPr>
          <w:color w:val="000000"/>
          <w:sz w:val="32"/>
          <w:szCs w:val="32"/>
        </w:rPr>
        <w:lastRenderedPageBreak/>
        <w:t xml:space="preserve">пирающем слое подвижные носители заряда отсутствуют, но </w:t>
      </w:r>
      <w:r>
        <w:rPr>
          <w:color w:val="000000"/>
          <w:sz w:val="32"/>
          <w:szCs w:val="32"/>
        </w:rPr>
        <w:t>велич</w:t>
      </w:r>
      <w:r>
        <w:rPr>
          <w:color w:val="000000"/>
          <w:sz w:val="32"/>
          <w:szCs w:val="32"/>
        </w:rPr>
        <w:t>и</w:t>
      </w:r>
      <w:r>
        <w:rPr>
          <w:color w:val="000000"/>
          <w:sz w:val="32"/>
          <w:szCs w:val="32"/>
        </w:rPr>
        <w:t>на</w:t>
      </w:r>
      <w:r w:rsidRPr="00676797">
        <w:rPr>
          <w:color w:val="000000"/>
          <w:sz w:val="32"/>
          <w:szCs w:val="32"/>
        </w:rPr>
        <w:t xml:space="preserve"> поперечного сечения канала уменьшается, сопротивление его во</w:t>
      </w:r>
      <w:r w:rsidRPr="00676797">
        <w:rPr>
          <w:color w:val="000000"/>
          <w:sz w:val="32"/>
          <w:szCs w:val="32"/>
        </w:rPr>
        <w:t>з</w:t>
      </w:r>
      <w:r w:rsidRPr="00676797">
        <w:rPr>
          <w:color w:val="000000"/>
          <w:sz w:val="32"/>
          <w:szCs w:val="32"/>
        </w:rPr>
        <w:t>растает и</w:t>
      </w:r>
      <w:r>
        <w:rPr>
          <w:color w:val="000000"/>
          <w:sz w:val="32"/>
          <w:szCs w:val="32"/>
        </w:rPr>
        <w:t>,</w:t>
      </w:r>
      <w:r w:rsidRPr="00676797">
        <w:rPr>
          <w:color w:val="000000"/>
          <w:sz w:val="32"/>
          <w:szCs w:val="32"/>
        </w:rPr>
        <w:t xml:space="preserve"> как следствие</w:t>
      </w:r>
      <w:r>
        <w:rPr>
          <w:color w:val="000000"/>
          <w:sz w:val="32"/>
          <w:szCs w:val="32"/>
        </w:rPr>
        <w:t>,</w:t>
      </w:r>
      <w:r w:rsidRPr="00676797">
        <w:rPr>
          <w:color w:val="000000"/>
          <w:sz w:val="32"/>
          <w:szCs w:val="32"/>
        </w:rPr>
        <w:t xml:space="preserve"> ток стока уменьшается. При некоторой в</w:t>
      </w:r>
      <w:r w:rsidRPr="00676797">
        <w:rPr>
          <w:color w:val="000000"/>
          <w:sz w:val="32"/>
          <w:szCs w:val="32"/>
        </w:rPr>
        <w:t>е</w:t>
      </w:r>
      <w:r w:rsidRPr="00676797">
        <w:rPr>
          <w:color w:val="000000"/>
          <w:sz w:val="32"/>
          <w:szCs w:val="32"/>
        </w:rPr>
        <w:t>личи</w:t>
      </w:r>
      <w:r>
        <w:rPr>
          <w:color w:val="000000"/>
          <w:sz w:val="32"/>
          <w:szCs w:val="32"/>
        </w:rPr>
        <w:t>не напряжения на затворе</w:t>
      </w:r>
      <w:r w:rsidRPr="00676797">
        <w:rPr>
          <w:color w:val="000000"/>
          <w:sz w:val="32"/>
          <w:szCs w:val="32"/>
        </w:rPr>
        <w:t xml:space="preserve"> можно достигнуть </w:t>
      </w:r>
      <w:r>
        <w:rPr>
          <w:color w:val="000000"/>
          <w:sz w:val="32"/>
          <w:szCs w:val="32"/>
        </w:rPr>
        <w:t>смыкания</w:t>
      </w:r>
      <w:r w:rsidRPr="00676797">
        <w:rPr>
          <w:color w:val="000000"/>
          <w:sz w:val="32"/>
          <w:szCs w:val="32"/>
        </w:rPr>
        <w:t xml:space="preserve"> зап</w:t>
      </w:r>
      <w:r w:rsidRPr="00676797">
        <w:rPr>
          <w:color w:val="000000"/>
          <w:sz w:val="32"/>
          <w:szCs w:val="32"/>
        </w:rPr>
        <w:t>и</w:t>
      </w:r>
      <w:r w:rsidRPr="00676797">
        <w:rPr>
          <w:color w:val="000000"/>
          <w:sz w:val="32"/>
          <w:szCs w:val="32"/>
        </w:rPr>
        <w:t xml:space="preserve">рающих слоев, то есть канал перекроется. Это напряжение на затворе, при котором ток снижается до 0, называется напряжением отсечки, а зависимость </w:t>
      </w:r>
      <w:r w:rsidRPr="00082C8D">
        <w:rPr>
          <w:i/>
          <w:color w:val="000000"/>
          <w:sz w:val="32"/>
          <w:szCs w:val="32"/>
          <w:lang/>
        </w:rPr>
        <w:t>I</w:t>
      </w:r>
      <w:r w:rsidRPr="00082C8D">
        <w:rPr>
          <w:i/>
          <w:color w:val="000000"/>
          <w:sz w:val="32"/>
          <w:szCs w:val="32"/>
          <w:vertAlign w:val="subscript"/>
        </w:rPr>
        <w:t>с</w:t>
      </w:r>
      <w:r w:rsidRPr="00676797">
        <w:rPr>
          <w:color w:val="000000"/>
          <w:sz w:val="32"/>
          <w:szCs w:val="32"/>
        </w:rPr>
        <w:t xml:space="preserve"> = </w:t>
      </w:r>
      <w:r w:rsidRPr="00082C8D">
        <w:rPr>
          <w:i/>
          <w:color w:val="000000"/>
          <w:sz w:val="32"/>
          <w:szCs w:val="32"/>
          <w:lang/>
        </w:rPr>
        <w:t>f</w:t>
      </w:r>
      <w:r w:rsidR="001348F5">
        <w:rPr>
          <w:i/>
          <w:color w:val="000000"/>
          <w:sz w:val="32"/>
          <w:szCs w:val="32"/>
        </w:rPr>
        <w:t>(</w:t>
      </w:r>
      <w:r w:rsidRPr="00082C8D">
        <w:rPr>
          <w:i/>
          <w:color w:val="000000"/>
          <w:sz w:val="32"/>
          <w:szCs w:val="32"/>
          <w:lang/>
        </w:rPr>
        <w:t>U</w:t>
      </w:r>
      <w:r w:rsidRPr="00082C8D">
        <w:rPr>
          <w:i/>
          <w:color w:val="000000"/>
          <w:sz w:val="32"/>
          <w:szCs w:val="32"/>
          <w:vertAlign w:val="subscript"/>
        </w:rPr>
        <w:t>зи</w:t>
      </w:r>
      <w:r w:rsidRPr="00082C8D">
        <w:rPr>
          <w:i/>
          <w:color w:val="000000"/>
          <w:sz w:val="32"/>
          <w:szCs w:val="32"/>
        </w:rPr>
        <w:t>)</w:t>
      </w:r>
      <w:r w:rsidRPr="00676797">
        <w:rPr>
          <w:color w:val="000000"/>
          <w:sz w:val="32"/>
          <w:szCs w:val="32"/>
        </w:rPr>
        <w:t xml:space="preserve"> отражается стоко-затворной характеристикой. СЗ характеристика, отражающая взаимосвязь </w:t>
      </w:r>
      <w:r w:rsidRPr="00082C8D">
        <w:rPr>
          <w:i/>
          <w:color w:val="000000"/>
          <w:sz w:val="32"/>
          <w:szCs w:val="32"/>
          <w:lang/>
        </w:rPr>
        <w:t>I</w:t>
      </w:r>
      <w:r w:rsidRPr="00082C8D">
        <w:rPr>
          <w:i/>
          <w:color w:val="000000"/>
          <w:sz w:val="32"/>
          <w:szCs w:val="32"/>
          <w:vertAlign w:val="subscript"/>
        </w:rPr>
        <w:t>с</w:t>
      </w:r>
      <w:r w:rsidRPr="00676797">
        <w:rPr>
          <w:color w:val="000000"/>
          <w:sz w:val="32"/>
          <w:szCs w:val="32"/>
        </w:rPr>
        <w:t xml:space="preserve"> и </w:t>
      </w:r>
      <w:r w:rsidRPr="00082C8D">
        <w:rPr>
          <w:i/>
          <w:color w:val="000000"/>
          <w:sz w:val="32"/>
          <w:szCs w:val="32"/>
          <w:lang/>
        </w:rPr>
        <w:t>U</w:t>
      </w:r>
      <w:r w:rsidRPr="00082C8D">
        <w:rPr>
          <w:i/>
          <w:color w:val="000000"/>
          <w:sz w:val="32"/>
          <w:szCs w:val="32"/>
          <w:vertAlign w:val="subscript"/>
        </w:rPr>
        <w:t>зи</w:t>
      </w:r>
      <w:r w:rsidRPr="00676797">
        <w:rPr>
          <w:color w:val="000000"/>
          <w:sz w:val="32"/>
          <w:szCs w:val="32"/>
        </w:rPr>
        <w:t>, применяется для полевых транзисторов вместо входной характеристики, поскол</w:t>
      </w:r>
      <w:r w:rsidRPr="00676797">
        <w:rPr>
          <w:color w:val="000000"/>
          <w:sz w:val="32"/>
          <w:szCs w:val="32"/>
        </w:rPr>
        <w:t>ь</w:t>
      </w:r>
      <w:r w:rsidRPr="00676797">
        <w:rPr>
          <w:color w:val="000000"/>
          <w:sz w:val="32"/>
          <w:szCs w:val="32"/>
        </w:rPr>
        <w:t>ку входная характеристика для полевых транзисторов не имеет смы</w:t>
      </w:r>
      <w:r w:rsidRPr="00676797">
        <w:rPr>
          <w:color w:val="000000"/>
          <w:sz w:val="32"/>
          <w:szCs w:val="32"/>
        </w:rPr>
        <w:t>с</w:t>
      </w:r>
      <w:r w:rsidRPr="00676797">
        <w:rPr>
          <w:color w:val="000000"/>
          <w:sz w:val="32"/>
          <w:szCs w:val="32"/>
        </w:rPr>
        <w:t xml:space="preserve">ла. Входной ток является тепловым током </w:t>
      </w:r>
      <w:r w:rsidRPr="00C50B2A">
        <w:rPr>
          <w:i/>
          <w:color w:val="000000"/>
          <w:sz w:val="32"/>
          <w:szCs w:val="32"/>
          <w:lang/>
        </w:rPr>
        <w:t>p</w:t>
      </w:r>
      <w:r w:rsidRPr="00C50B2A">
        <w:rPr>
          <w:i/>
          <w:color w:val="000000"/>
          <w:sz w:val="32"/>
          <w:szCs w:val="32"/>
        </w:rPr>
        <w:t>-</w:t>
      </w:r>
      <w:r w:rsidRPr="00C50B2A">
        <w:rPr>
          <w:i/>
          <w:color w:val="000000"/>
          <w:sz w:val="32"/>
          <w:szCs w:val="32"/>
          <w:lang/>
        </w:rPr>
        <w:t>n</w:t>
      </w:r>
      <w:r w:rsidR="001348F5">
        <w:rPr>
          <w:i/>
          <w:color w:val="000000"/>
          <w:sz w:val="32"/>
          <w:szCs w:val="32"/>
        </w:rPr>
        <w:t>-</w:t>
      </w:r>
      <w:r w:rsidRPr="00676797">
        <w:rPr>
          <w:color w:val="000000"/>
          <w:sz w:val="32"/>
          <w:szCs w:val="32"/>
        </w:rPr>
        <w:t xml:space="preserve"> перехода. От источн</w:t>
      </w:r>
      <w:r w:rsidRPr="00676797">
        <w:rPr>
          <w:color w:val="000000"/>
          <w:sz w:val="32"/>
          <w:szCs w:val="32"/>
        </w:rPr>
        <w:t>и</w:t>
      </w:r>
      <w:r w:rsidRPr="00676797">
        <w:rPr>
          <w:color w:val="000000"/>
          <w:sz w:val="32"/>
          <w:szCs w:val="32"/>
        </w:rPr>
        <w:t xml:space="preserve">ка входного сигнала </w:t>
      </w:r>
      <w:r w:rsidRPr="00082C8D">
        <w:rPr>
          <w:i/>
          <w:color w:val="000000"/>
          <w:sz w:val="32"/>
          <w:szCs w:val="32"/>
          <w:lang/>
        </w:rPr>
        <w:t>U</w:t>
      </w:r>
      <w:r w:rsidRPr="00082C8D">
        <w:rPr>
          <w:i/>
          <w:color w:val="000000"/>
          <w:sz w:val="32"/>
          <w:szCs w:val="32"/>
          <w:vertAlign w:val="subscript"/>
        </w:rPr>
        <w:t>зи</w:t>
      </w:r>
      <w:r w:rsidRPr="00676797">
        <w:rPr>
          <w:color w:val="000000"/>
          <w:sz w:val="32"/>
          <w:szCs w:val="32"/>
        </w:rPr>
        <w:t xml:space="preserve"> практически не потребляется ток входной цепью транзистора. Входное сопротивление полевого тран</w:t>
      </w:r>
      <w:r>
        <w:rPr>
          <w:color w:val="000000"/>
          <w:sz w:val="32"/>
          <w:szCs w:val="32"/>
        </w:rPr>
        <w:t>зистора очень велико - порядка 1-</w:t>
      </w:r>
      <w:r w:rsidRPr="00676797">
        <w:rPr>
          <w:color w:val="000000"/>
          <w:sz w:val="32"/>
          <w:szCs w:val="32"/>
        </w:rPr>
        <w:t>10 МОм. Управление выходным током ос</w:t>
      </w:r>
      <w:r w:rsidRPr="00676797">
        <w:rPr>
          <w:color w:val="000000"/>
          <w:sz w:val="32"/>
          <w:szCs w:val="32"/>
        </w:rPr>
        <w:t>у</w:t>
      </w:r>
      <w:r w:rsidRPr="00676797">
        <w:rPr>
          <w:color w:val="000000"/>
          <w:sz w:val="32"/>
          <w:szCs w:val="32"/>
        </w:rPr>
        <w:t xml:space="preserve">ществляется с помощью напряжения на затворе. Полевой транзистор не потребляет мощность от источника входного сигнала - это его преимущество при работе с маломощными источниками. </w:t>
      </w:r>
    </w:p>
    <w:p w:rsidR="00EB0F24" w:rsidRDefault="009D4217" w:rsidP="00A55EAB">
      <w:pPr>
        <w:spacing w:line="288" w:lineRule="atLeast"/>
        <w:ind w:firstLine="567"/>
        <w:jc w:val="both"/>
        <w:rPr>
          <w:color w:val="000000"/>
          <w:sz w:val="32"/>
          <w:szCs w:val="32"/>
        </w:rPr>
      </w:pPr>
      <w:r>
        <w:rPr>
          <w:color w:val="000000"/>
          <w:sz w:val="32"/>
          <w:szCs w:val="32"/>
        </w:rPr>
        <w:t>На рис.4.5. приведены выходные вольтамперные характеристики ПТ</w:t>
      </w:r>
      <w:r w:rsidR="00CC2B17">
        <w:rPr>
          <w:color w:val="000000"/>
          <w:sz w:val="32"/>
          <w:szCs w:val="32"/>
        </w:rPr>
        <w:t>УП</w:t>
      </w:r>
      <w:r>
        <w:rPr>
          <w:color w:val="000000"/>
          <w:sz w:val="32"/>
          <w:szCs w:val="32"/>
        </w:rPr>
        <w:t xml:space="preserve"> с каналом </w:t>
      </w:r>
      <w:r w:rsidRPr="009D4217">
        <w:rPr>
          <w:i/>
          <w:color w:val="000000"/>
          <w:sz w:val="32"/>
          <w:szCs w:val="32"/>
          <w:lang w:val="en-US"/>
        </w:rPr>
        <w:t>n</w:t>
      </w:r>
      <w:r w:rsidRPr="009D4217">
        <w:rPr>
          <w:color w:val="000000"/>
          <w:sz w:val="32"/>
          <w:szCs w:val="32"/>
        </w:rPr>
        <w:t>-</w:t>
      </w:r>
      <w:r>
        <w:rPr>
          <w:color w:val="000000"/>
          <w:sz w:val="32"/>
          <w:szCs w:val="32"/>
        </w:rPr>
        <w:t>типа. Х</w:t>
      </w:r>
      <w:r>
        <w:rPr>
          <w:color w:val="000000"/>
          <w:sz w:val="32"/>
          <w:szCs w:val="32"/>
        </w:rPr>
        <w:t>а</w:t>
      </w:r>
      <w:r>
        <w:rPr>
          <w:color w:val="000000"/>
          <w:sz w:val="32"/>
          <w:szCs w:val="32"/>
        </w:rPr>
        <w:t xml:space="preserve">рактеристики других типов транзисторов имеют аналогичный вид, но отличаются напряжением на затворе и полярностью </w:t>
      </w:r>
      <w:r w:rsidRPr="002C3E10">
        <w:rPr>
          <w:color w:val="000000"/>
          <w:sz w:val="32"/>
          <w:szCs w:val="32"/>
        </w:rPr>
        <w:t>приложенных напряжений. На этих вольтамперных х</w:t>
      </w:r>
      <w:r w:rsidRPr="002C3E10">
        <w:rPr>
          <w:color w:val="000000"/>
          <w:sz w:val="32"/>
          <w:szCs w:val="32"/>
        </w:rPr>
        <w:t>а</w:t>
      </w:r>
      <w:r w:rsidRPr="002C3E10">
        <w:rPr>
          <w:color w:val="000000"/>
          <w:sz w:val="32"/>
          <w:szCs w:val="32"/>
        </w:rPr>
        <w:t>рактеристиках можно выделить две области: линейную и насыщения.</w:t>
      </w:r>
    </w:p>
    <w:p w:rsidR="008607D7" w:rsidRDefault="00791E97" w:rsidP="008607D7">
      <w:pPr>
        <w:spacing w:line="288" w:lineRule="atLeast"/>
        <w:ind w:firstLine="567"/>
        <w:jc w:val="both"/>
        <w:rPr>
          <w:color w:val="000000"/>
          <w:sz w:val="32"/>
          <w:szCs w:val="32"/>
        </w:rPr>
      </w:pPr>
      <w:r>
        <w:rPr>
          <w:noProof/>
        </w:rPr>
        <w:drawing>
          <wp:anchor distT="0" distB="0" distL="114300" distR="114300" simplePos="0" relativeHeight="251593728" behindDoc="1" locked="0" layoutInCell="1" allowOverlap="1">
            <wp:simplePos x="0" y="0"/>
            <wp:positionH relativeFrom="column">
              <wp:align>left</wp:align>
            </wp:positionH>
            <wp:positionV relativeFrom="paragraph">
              <wp:posOffset>1483995</wp:posOffset>
            </wp:positionV>
            <wp:extent cx="3419475" cy="2438400"/>
            <wp:effectExtent l="19050" t="0" r="9525" b="0"/>
            <wp:wrapTight wrapText="bothSides">
              <wp:wrapPolygon edited="0">
                <wp:start x="-120" y="0"/>
                <wp:lineTo x="-120" y="21431"/>
                <wp:lineTo x="21660" y="21431"/>
                <wp:lineTo x="21660" y="0"/>
                <wp:lineTo x="-12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0" cstate="print"/>
                    <a:srcRect/>
                    <a:stretch>
                      <a:fillRect/>
                    </a:stretch>
                  </pic:blipFill>
                  <pic:spPr bwMode="auto">
                    <a:xfrm>
                      <a:off x="0" y="0"/>
                      <a:ext cx="3419475" cy="2438400"/>
                    </a:xfrm>
                    <a:prstGeom prst="rect">
                      <a:avLst/>
                    </a:prstGeom>
                    <a:noFill/>
                    <a:ln w="9525">
                      <a:noFill/>
                      <a:miter lim="800000"/>
                      <a:headEnd/>
                      <a:tailEnd/>
                    </a:ln>
                  </pic:spPr>
                </pic:pic>
              </a:graphicData>
            </a:graphic>
          </wp:anchor>
        </w:drawing>
      </w:r>
      <w:r w:rsidR="002C3E10" w:rsidRPr="002C3E10">
        <w:rPr>
          <w:color w:val="000000"/>
          <w:sz w:val="32"/>
          <w:szCs w:val="32"/>
        </w:rPr>
        <w:t>В линейной области</w:t>
      </w:r>
      <w:r w:rsidR="002C3E10">
        <w:rPr>
          <w:color w:val="000000"/>
          <w:sz w:val="32"/>
          <w:szCs w:val="32"/>
        </w:rPr>
        <w:t xml:space="preserve"> вольтам</w:t>
      </w:r>
      <w:r w:rsidR="002C3E10">
        <w:rPr>
          <w:color w:val="000000"/>
          <w:sz w:val="32"/>
          <w:szCs w:val="32"/>
        </w:rPr>
        <w:softHyphen/>
        <w:t xml:space="preserve">перные характеристики вплоть до точки пересечения </w:t>
      </w:r>
      <w:r w:rsidR="001348F5">
        <w:rPr>
          <w:color w:val="000000"/>
          <w:sz w:val="32"/>
          <w:szCs w:val="32"/>
        </w:rPr>
        <w:t xml:space="preserve">с горизонтальным участком </w:t>
      </w:r>
      <w:r w:rsidR="002C3E10">
        <w:rPr>
          <w:color w:val="000000"/>
          <w:sz w:val="32"/>
          <w:szCs w:val="32"/>
        </w:rPr>
        <w:t>представляют с</w:t>
      </w:r>
      <w:r w:rsidR="002C3E10">
        <w:rPr>
          <w:color w:val="000000"/>
          <w:sz w:val="32"/>
          <w:szCs w:val="32"/>
        </w:rPr>
        <w:t>о</w:t>
      </w:r>
      <w:r w:rsidR="002C3E10">
        <w:rPr>
          <w:color w:val="000000"/>
          <w:sz w:val="32"/>
          <w:szCs w:val="32"/>
        </w:rPr>
        <w:t>бой прямые линии, наклон кото</w:t>
      </w:r>
      <w:r w:rsidR="002C3E10">
        <w:rPr>
          <w:color w:val="000000"/>
          <w:sz w:val="32"/>
          <w:szCs w:val="32"/>
        </w:rPr>
        <w:softHyphen/>
        <w:t>рых зависит от напряжения на затворе. В области насыщения вольтамперные хара</w:t>
      </w:r>
      <w:r w:rsidR="002C3E10">
        <w:rPr>
          <w:color w:val="000000"/>
          <w:sz w:val="32"/>
          <w:szCs w:val="32"/>
        </w:rPr>
        <w:t>к</w:t>
      </w:r>
      <w:r w:rsidR="002C3E10">
        <w:rPr>
          <w:color w:val="000000"/>
          <w:sz w:val="32"/>
          <w:szCs w:val="32"/>
        </w:rPr>
        <w:t>теристики идут практически горизонтально, что позволяет говорить о независимости тока стока от напряжения на стоке.</w:t>
      </w:r>
      <w:r w:rsidR="008607D7">
        <w:rPr>
          <w:color w:val="000000"/>
          <w:sz w:val="32"/>
          <w:szCs w:val="32"/>
        </w:rPr>
        <w:t xml:space="preserve"> Ос</w:t>
      </w:r>
      <w:r w:rsidR="008607D7">
        <w:rPr>
          <w:color w:val="000000"/>
          <w:sz w:val="32"/>
          <w:szCs w:val="32"/>
        </w:rPr>
        <w:t>о</w:t>
      </w:r>
      <w:r w:rsidR="008607D7">
        <w:rPr>
          <w:color w:val="000000"/>
          <w:sz w:val="32"/>
          <w:szCs w:val="32"/>
        </w:rPr>
        <w:t>бенности этих характе</w:t>
      </w:r>
      <w:r w:rsidR="008607D7">
        <w:rPr>
          <w:color w:val="000000"/>
          <w:sz w:val="32"/>
          <w:szCs w:val="32"/>
        </w:rPr>
        <w:softHyphen/>
        <w:t>рис</w:t>
      </w:r>
      <w:r w:rsidR="008607D7">
        <w:rPr>
          <w:color w:val="000000"/>
          <w:sz w:val="32"/>
          <w:szCs w:val="32"/>
        </w:rPr>
        <w:softHyphen/>
        <w:t>тик обусловлива</w:t>
      </w:r>
      <w:r w:rsidR="008607D7">
        <w:rPr>
          <w:color w:val="000000"/>
          <w:sz w:val="32"/>
          <w:szCs w:val="32"/>
        </w:rPr>
        <w:softHyphen/>
        <w:t>ют применение полевых транз</w:t>
      </w:r>
      <w:r w:rsidR="008607D7">
        <w:rPr>
          <w:color w:val="000000"/>
          <w:sz w:val="32"/>
          <w:szCs w:val="32"/>
        </w:rPr>
        <w:t>и</w:t>
      </w:r>
      <w:r w:rsidR="008607D7">
        <w:rPr>
          <w:color w:val="000000"/>
          <w:sz w:val="32"/>
          <w:szCs w:val="32"/>
        </w:rPr>
        <w:t xml:space="preserve">сторов. </w:t>
      </w:r>
    </w:p>
    <w:p w:rsidR="001348F5" w:rsidRDefault="0021364F" w:rsidP="00A55EAB">
      <w:pPr>
        <w:spacing w:line="288" w:lineRule="atLeast"/>
        <w:jc w:val="both"/>
        <w:rPr>
          <w:color w:val="000000"/>
          <w:sz w:val="28"/>
          <w:szCs w:val="28"/>
        </w:rPr>
      </w:pPr>
      <w:r>
        <w:rPr>
          <w:color w:val="000000"/>
          <w:sz w:val="28"/>
          <w:szCs w:val="28"/>
        </w:rPr>
        <w:t xml:space="preserve">    </w:t>
      </w:r>
    </w:p>
    <w:p w:rsidR="00AA159F" w:rsidRDefault="002B32F2" w:rsidP="00A55EAB">
      <w:pPr>
        <w:spacing w:line="288" w:lineRule="atLeast"/>
        <w:jc w:val="both"/>
        <w:rPr>
          <w:color w:val="000000"/>
          <w:sz w:val="28"/>
          <w:szCs w:val="28"/>
        </w:rPr>
      </w:pPr>
      <w:r w:rsidRPr="002B32F2">
        <w:rPr>
          <w:color w:val="000000"/>
          <w:sz w:val="28"/>
          <w:szCs w:val="28"/>
        </w:rPr>
        <w:t>Рис.4.5. Выходные характер</w:t>
      </w:r>
      <w:r w:rsidRPr="002B32F2">
        <w:rPr>
          <w:color w:val="000000"/>
          <w:sz w:val="28"/>
          <w:szCs w:val="28"/>
        </w:rPr>
        <w:t>и</w:t>
      </w:r>
      <w:r w:rsidR="002E6EBA">
        <w:rPr>
          <w:color w:val="000000"/>
          <w:sz w:val="28"/>
          <w:szCs w:val="28"/>
        </w:rPr>
        <w:t>сти</w:t>
      </w:r>
      <w:r w:rsidR="001348F5">
        <w:rPr>
          <w:color w:val="000000"/>
          <w:sz w:val="28"/>
          <w:szCs w:val="28"/>
        </w:rPr>
        <w:softHyphen/>
      </w:r>
      <w:r w:rsidR="002E6EBA">
        <w:rPr>
          <w:color w:val="000000"/>
          <w:sz w:val="28"/>
          <w:szCs w:val="28"/>
        </w:rPr>
        <w:t>ки п</w:t>
      </w:r>
      <w:r w:rsidRPr="002B32F2">
        <w:rPr>
          <w:color w:val="000000"/>
          <w:sz w:val="28"/>
          <w:szCs w:val="28"/>
        </w:rPr>
        <w:t>олевого</w:t>
      </w:r>
      <w:r w:rsidR="005E72D9">
        <w:rPr>
          <w:color w:val="000000"/>
          <w:sz w:val="28"/>
          <w:szCs w:val="28"/>
        </w:rPr>
        <w:t xml:space="preserve"> </w:t>
      </w:r>
      <w:r w:rsidRPr="002B32F2">
        <w:rPr>
          <w:color w:val="000000"/>
          <w:sz w:val="28"/>
          <w:szCs w:val="28"/>
        </w:rPr>
        <w:t>транзистора</w:t>
      </w:r>
      <w:r w:rsidR="0021364F">
        <w:rPr>
          <w:color w:val="000000"/>
          <w:sz w:val="28"/>
          <w:szCs w:val="28"/>
        </w:rPr>
        <w:t xml:space="preserve"> </w:t>
      </w:r>
      <w:r w:rsidRPr="002B32F2">
        <w:rPr>
          <w:color w:val="000000"/>
          <w:sz w:val="28"/>
          <w:szCs w:val="28"/>
        </w:rPr>
        <w:t>с уп</w:t>
      </w:r>
      <w:r w:rsidR="002E6EBA">
        <w:rPr>
          <w:color w:val="000000"/>
          <w:sz w:val="28"/>
          <w:szCs w:val="28"/>
        </w:rPr>
        <w:softHyphen/>
      </w:r>
      <w:r w:rsidRPr="002B32F2">
        <w:rPr>
          <w:color w:val="000000"/>
          <w:sz w:val="28"/>
          <w:szCs w:val="28"/>
        </w:rPr>
        <w:t>рав</w:t>
      </w:r>
      <w:r w:rsidR="002E6EBA">
        <w:rPr>
          <w:color w:val="000000"/>
          <w:sz w:val="28"/>
          <w:szCs w:val="28"/>
        </w:rPr>
        <w:softHyphen/>
      </w:r>
      <w:r w:rsidR="002E6EBA">
        <w:rPr>
          <w:color w:val="000000"/>
          <w:sz w:val="28"/>
          <w:szCs w:val="28"/>
        </w:rPr>
        <w:softHyphen/>
      </w:r>
      <w:r w:rsidRPr="002B32F2">
        <w:rPr>
          <w:color w:val="000000"/>
          <w:sz w:val="28"/>
          <w:szCs w:val="28"/>
        </w:rPr>
        <w:t>ляющим</w:t>
      </w:r>
      <w:r w:rsidR="002E6EBA">
        <w:rPr>
          <w:color w:val="000000"/>
          <w:sz w:val="28"/>
          <w:szCs w:val="28"/>
        </w:rPr>
        <w:t xml:space="preserve"> </w:t>
      </w:r>
      <w:r w:rsidRPr="002B32F2">
        <w:rPr>
          <w:i/>
          <w:color w:val="000000"/>
          <w:sz w:val="28"/>
          <w:szCs w:val="28"/>
          <w:lang w:val="en-US"/>
        </w:rPr>
        <w:t>p</w:t>
      </w:r>
      <w:r w:rsidR="001348F5">
        <w:rPr>
          <w:i/>
          <w:color w:val="000000"/>
          <w:sz w:val="28"/>
          <w:szCs w:val="28"/>
        </w:rPr>
        <w:t>-</w:t>
      </w:r>
      <w:r w:rsidRPr="002B32F2">
        <w:rPr>
          <w:i/>
          <w:color w:val="000000"/>
          <w:sz w:val="28"/>
          <w:szCs w:val="28"/>
          <w:lang w:val="en-US"/>
        </w:rPr>
        <w:t>n</w:t>
      </w:r>
      <w:r w:rsidR="00F54E26">
        <w:rPr>
          <w:i/>
          <w:color w:val="000000"/>
          <w:sz w:val="28"/>
          <w:szCs w:val="28"/>
        </w:rPr>
        <w:t xml:space="preserve"> </w:t>
      </w:r>
      <w:r w:rsidRPr="002B32F2">
        <w:rPr>
          <w:color w:val="000000"/>
          <w:sz w:val="28"/>
          <w:szCs w:val="28"/>
        </w:rPr>
        <w:t>-</w:t>
      </w:r>
      <w:r w:rsidR="00F54E26">
        <w:rPr>
          <w:color w:val="000000"/>
          <w:sz w:val="28"/>
          <w:szCs w:val="28"/>
        </w:rPr>
        <w:t xml:space="preserve"> </w:t>
      </w:r>
      <w:r w:rsidRPr="002B32F2">
        <w:rPr>
          <w:color w:val="000000"/>
          <w:sz w:val="28"/>
          <w:szCs w:val="28"/>
        </w:rPr>
        <w:t xml:space="preserve">переходом и </w:t>
      </w:r>
      <w:r w:rsidR="00AA159F">
        <w:rPr>
          <w:color w:val="000000"/>
          <w:sz w:val="28"/>
          <w:szCs w:val="28"/>
        </w:rPr>
        <w:t xml:space="preserve"> </w:t>
      </w:r>
      <w:r w:rsidR="009E58D0">
        <w:rPr>
          <w:color w:val="000000"/>
          <w:sz w:val="28"/>
          <w:szCs w:val="28"/>
        </w:rPr>
        <w:t>ка</w:t>
      </w:r>
      <w:r w:rsidR="00AA159F">
        <w:rPr>
          <w:color w:val="000000"/>
          <w:sz w:val="28"/>
          <w:szCs w:val="28"/>
        </w:rPr>
        <w:t xml:space="preserve"> </w:t>
      </w:r>
      <w:r w:rsidR="009E58D0">
        <w:rPr>
          <w:color w:val="000000"/>
          <w:sz w:val="28"/>
          <w:szCs w:val="28"/>
        </w:rPr>
        <w:t>на-</w:t>
      </w:r>
      <w:r w:rsidR="00AA159F">
        <w:rPr>
          <w:color w:val="000000"/>
          <w:sz w:val="28"/>
          <w:szCs w:val="28"/>
        </w:rPr>
        <w:t xml:space="preserve"> </w:t>
      </w:r>
    </w:p>
    <w:p w:rsidR="002B32F2" w:rsidRPr="002B32F2" w:rsidRDefault="00AA159F" w:rsidP="00061C75">
      <w:pPr>
        <w:spacing w:line="288" w:lineRule="atLeast"/>
        <w:rPr>
          <w:color w:val="000000"/>
          <w:sz w:val="28"/>
          <w:szCs w:val="28"/>
        </w:rPr>
      </w:pPr>
      <w:r>
        <w:rPr>
          <w:color w:val="000000"/>
          <w:sz w:val="28"/>
          <w:szCs w:val="28"/>
        </w:rPr>
        <w:t xml:space="preserve"> </w:t>
      </w:r>
      <w:r w:rsidR="009E58D0">
        <w:rPr>
          <w:color w:val="000000"/>
          <w:sz w:val="28"/>
          <w:szCs w:val="28"/>
        </w:rPr>
        <w:t xml:space="preserve">                 </w:t>
      </w:r>
      <w:r w:rsidR="00882409">
        <w:rPr>
          <w:color w:val="000000"/>
          <w:sz w:val="28"/>
          <w:szCs w:val="28"/>
        </w:rPr>
        <w:t xml:space="preserve">лом </w:t>
      </w:r>
      <w:r w:rsidR="002B32F2" w:rsidRPr="00F54E26">
        <w:rPr>
          <w:i/>
          <w:color w:val="000000"/>
          <w:sz w:val="28"/>
          <w:szCs w:val="28"/>
          <w:lang w:val="en-US"/>
        </w:rPr>
        <w:t>n</w:t>
      </w:r>
      <w:r w:rsidR="002B32F2" w:rsidRPr="002B32F2">
        <w:rPr>
          <w:color w:val="000000"/>
          <w:sz w:val="28"/>
          <w:szCs w:val="28"/>
        </w:rPr>
        <w:t>-типа</w:t>
      </w:r>
    </w:p>
    <w:p w:rsidR="00AA159F" w:rsidRDefault="00AA159F" w:rsidP="008607D7">
      <w:pPr>
        <w:spacing w:line="288" w:lineRule="atLeast"/>
        <w:jc w:val="both"/>
        <w:rPr>
          <w:color w:val="000000"/>
          <w:sz w:val="32"/>
          <w:szCs w:val="32"/>
        </w:rPr>
      </w:pPr>
    </w:p>
    <w:p w:rsidR="00F36E9B" w:rsidRDefault="00061C75" w:rsidP="00061C75">
      <w:pPr>
        <w:spacing w:line="288" w:lineRule="atLeast"/>
        <w:rPr>
          <w:color w:val="000000"/>
          <w:sz w:val="32"/>
          <w:szCs w:val="32"/>
        </w:rPr>
      </w:pPr>
      <w:r>
        <w:rPr>
          <w:color w:val="000000"/>
          <w:sz w:val="32"/>
          <w:szCs w:val="32"/>
        </w:rPr>
        <w:t xml:space="preserve">    </w:t>
      </w:r>
      <w:r w:rsidR="00AA159F">
        <w:rPr>
          <w:color w:val="000000"/>
          <w:sz w:val="32"/>
          <w:szCs w:val="32"/>
        </w:rPr>
        <w:t>В линейной области поле</w:t>
      </w:r>
      <w:r>
        <w:rPr>
          <w:color w:val="000000"/>
          <w:sz w:val="32"/>
          <w:szCs w:val="32"/>
        </w:rPr>
        <w:softHyphen/>
      </w:r>
      <w:r w:rsidR="00AA159F">
        <w:rPr>
          <w:color w:val="000000"/>
          <w:sz w:val="32"/>
          <w:szCs w:val="32"/>
        </w:rPr>
        <w:t>вой транзистор используется как сопр</w:t>
      </w:r>
      <w:r w:rsidR="00AA159F">
        <w:rPr>
          <w:color w:val="000000"/>
          <w:sz w:val="32"/>
          <w:szCs w:val="32"/>
        </w:rPr>
        <w:t>о</w:t>
      </w:r>
      <w:r w:rsidR="00AA159F">
        <w:rPr>
          <w:color w:val="000000"/>
          <w:sz w:val="32"/>
          <w:szCs w:val="32"/>
        </w:rPr>
        <w:t>тивление,  уп</w:t>
      </w:r>
      <w:r w:rsidR="00AA159F">
        <w:rPr>
          <w:color w:val="000000"/>
          <w:sz w:val="32"/>
          <w:szCs w:val="32"/>
        </w:rPr>
        <w:softHyphen/>
      </w:r>
      <w:r w:rsidR="00AA159F">
        <w:rPr>
          <w:color w:val="000000"/>
          <w:sz w:val="32"/>
          <w:szCs w:val="32"/>
        </w:rPr>
        <w:softHyphen/>
        <w:t>рав</w:t>
      </w:r>
      <w:r>
        <w:rPr>
          <w:color w:val="000000"/>
          <w:sz w:val="32"/>
          <w:szCs w:val="32"/>
        </w:rPr>
        <w:softHyphen/>
      </w:r>
      <w:r w:rsidR="00AA159F">
        <w:rPr>
          <w:color w:val="000000"/>
          <w:sz w:val="32"/>
          <w:szCs w:val="32"/>
        </w:rPr>
        <w:lastRenderedPageBreak/>
        <w:t>ляемое напряжением на зат</w:t>
      </w:r>
      <w:r>
        <w:rPr>
          <w:color w:val="000000"/>
          <w:sz w:val="32"/>
          <w:szCs w:val="32"/>
        </w:rPr>
        <w:softHyphen/>
      </w:r>
      <w:r w:rsidR="00AA159F">
        <w:rPr>
          <w:color w:val="000000"/>
          <w:sz w:val="32"/>
          <w:szCs w:val="32"/>
        </w:rPr>
        <w:t>воре, а в области насыщения – как усил</w:t>
      </w:r>
      <w:r w:rsidR="00AA159F">
        <w:rPr>
          <w:color w:val="000000"/>
          <w:sz w:val="32"/>
          <w:szCs w:val="32"/>
        </w:rPr>
        <w:t>и</w:t>
      </w:r>
      <w:r w:rsidR="00AA159F">
        <w:rPr>
          <w:color w:val="000000"/>
          <w:sz w:val="32"/>
          <w:szCs w:val="32"/>
        </w:rPr>
        <w:t>тельный элемент.</w:t>
      </w:r>
    </w:p>
    <w:p w:rsidR="002B32F2" w:rsidRDefault="001348F5" w:rsidP="00061C75">
      <w:pPr>
        <w:spacing w:line="288" w:lineRule="atLeast"/>
        <w:rPr>
          <w:color w:val="000000"/>
          <w:sz w:val="32"/>
          <w:szCs w:val="32"/>
        </w:rPr>
      </w:pPr>
      <w:r>
        <w:rPr>
          <w:color w:val="000000"/>
          <w:sz w:val="32"/>
          <w:szCs w:val="32"/>
        </w:rPr>
        <w:t xml:space="preserve">      Рассмотрим особенно</w:t>
      </w:r>
      <w:r w:rsidR="00A47FF4">
        <w:rPr>
          <w:color w:val="000000"/>
          <w:sz w:val="32"/>
          <w:szCs w:val="32"/>
        </w:rPr>
        <w:t>сти работы полевых тран</w:t>
      </w:r>
      <w:r w:rsidR="00F36E9B">
        <w:rPr>
          <w:color w:val="000000"/>
          <w:sz w:val="32"/>
          <w:szCs w:val="32"/>
        </w:rPr>
        <w:softHyphen/>
      </w:r>
      <w:r w:rsidR="00A47FF4">
        <w:rPr>
          <w:color w:val="000000"/>
          <w:sz w:val="32"/>
          <w:szCs w:val="32"/>
        </w:rPr>
        <w:t>зис</w:t>
      </w:r>
      <w:r w:rsidR="00F36E9B">
        <w:rPr>
          <w:color w:val="000000"/>
          <w:sz w:val="32"/>
          <w:szCs w:val="32"/>
        </w:rPr>
        <w:softHyphen/>
      </w:r>
      <w:r w:rsidR="00A47FF4">
        <w:rPr>
          <w:color w:val="000000"/>
          <w:sz w:val="32"/>
          <w:szCs w:val="32"/>
        </w:rPr>
        <w:t>торов в этих о</w:t>
      </w:r>
      <w:r w:rsidR="00A47FF4">
        <w:rPr>
          <w:color w:val="000000"/>
          <w:sz w:val="32"/>
          <w:szCs w:val="32"/>
        </w:rPr>
        <w:t>б</w:t>
      </w:r>
      <w:r w:rsidR="00A47FF4">
        <w:rPr>
          <w:color w:val="000000"/>
          <w:sz w:val="32"/>
          <w:szCs w:val="32"/>
        </w:rPr>
        <w:t>ла</w:t>
      </w:r>
      <w:r w:rsidR="00A47FF4">
        <w:rPr>
          <w:color w:val="000000"/>
          <w:sz w:val="32"/>
          <w:szCs w:val="32"/>
        </w:rPr>
        <w:t>с</w:t>
      </w:r>
      <w:r w:rsidR="00A47FF4">
        <w:rPr>
          <w:color w:val="000000"/>
          <w:sz w:val="32"/>
          <w:szCs w:val="32"/>
        </w:rPr>
        <w:t>тях.</w:t>
      </w:r>
    </w:p>
    <w:p w:rsidR="00A47FF4" w:rsidRDefault="00A47FF4" w:rsidP="00A55EAB">
      <w:pPr>
        <w:spacing w:line="288" w:lineRule="atLeast"/>
        <w:ind w:firstLine="567"/>
        <w:jc w:val="both"/>
        <w:rPr>
          <w:color w:val="000000"/>
          <w:sz w:val="32"/>
          <w:szCs w:val="32"/>
        </w:rPr>
      </w:pPr>
      <w:r w:rsidRPr="00576179">
        <w:rPr>
          <w:b/>
          <w:color w:val="000000"/>
          <w:sz w:val="32"/>
          <w:szCs w:val="32"/>
        </w:rPr>
        <w:t>Линейная область</w:t>
      </w:r>
      <w:r>
        <w:rPr>
          <w:color w:val="000000"/>
          <w:sz w:val="32"/>
          <w:szCs w:val="32"/>
        </w:rPr>
        <w:t>.</w:t>
      </w:r>
      <w:r w:rsidR="00983A64">
        <w:rPr>
          <w:color w:val="000000"/>
          <w:sz w:val="32"/>
          <w:szCs w:val="32"/>
        </w:rPr>
        <w:t xml:space="preserve"> В этой области ток стока полевого транз</w:t>
      </w:r>
      <w:r w:rsidR="00983A64">
        <w:rPr>
          <w:color w:val="000000"/>
          <w:sz w:val="32"/>
          <w:szCs w:val="32"/>
        </w:rPr>
        <w:t>и</w:t>
      </w:r>
      <w:r w:rsidR="00983A64">
        <w:rPr>
          <w:color w:val="000000"/>
          <w:sz w:val="32"/>
          <w:szCs w:val="32"/>
        </w:rPr>
        <w:t>стора опре</w:t>
      </w:r>
      <w:r w:rsidR="00F36E9B">
        <w:rPr>
          <w:color w:val="000000"/>
          <w:sz w:val="32"/>
          <w:szCs w:val="32"/>
        </w:rPr>
        <w:softHyphen/>
      </w:r>
      <w:r w:rsidR="00983A64">
        <w:rPr>
          <w:color w:val="000000"/>
          <w:sz w:val="32"/>
          <w:szCs w:val="32"/>
        </w:rPr>
        <w:t>де</w:t>
      </w:r>
      <w:r w:rsidR="00F36E9B">
        <w:rPr>
          <w:color w:val="000000"/>
          <w:sz w:val="32"/>
          <w:szCs w:val="32"/>
        </w:rPr>
        <w:softHyphen/>
      </w:r>
      <w:r w:rsidR="00F36E9B">
        <w:rPr>
          <w:color w:val="000000"/>
          <w:sz w:val="32"/>
          <w:szCs w:val="32"/>
        </w:rPr>
        <w:softHyphen/>
      </w:r>
      <w:r w:rsidR="00983A64">
        <w:rPr>
          <w:color w:val="000000"/>
          <w:sz w:val="32"/>
          <w:szCs w:val="32"/>
        </w:rPr>
        <w:t>ляется уравнен</w:t>
      </w:r>
      <w:r w:rsidR="00983A64">
        <w:rPr>
          <w:color w:val="000000"/>
          <w:sz w:val="32"/>
          <w:szCs w:val="32"/>
        </w:rPr>
        <w:t>и</w:t>
      </w:r>
      <w:r w:rsidR="00983A64">
        <w:rPr>
          <w:color w:val="000000"/>
          <w:sz w:val="32"/>
          <w:szCs w:val="32"/>
        </w:rPr>
        <w:t>ем</w:t>
      </w:r>
    </w:p>
    <w:p w:rsidR="00983A64" w:rsidRDefault="00BE11A6" w:rsidP="00A55EAB">
      <w:pPr>
        <w:spacing w:line="288" w:lineRule="atLeast"/>
        <w:ind w:firstLine="567"/>
        <w:jc w:val="both"/>
        <w:rPr>
          <w:color w:val="000000"/>
          <w:sz w:val="32"/>
          <w:szCs w:val="32"/>
        </w:rPr>
      </w:pPr>
      <w:r>
        <w:rPr>
          <w:color w:val="000000"/>
          <w:sz w:val="32"/>
          <w:szCs w:val="32"/>
        </w:rPr>
        <w:t xml:space="preserve">                     </w:t>
      </w:r>
      <w:r w:rsidR="0065638A">
        <w:rPr>
          <w:color w:val="000000"/>
          <w:sz w:val="32"/>
          <w:szCs w:val="32"/>
        </w:rPr>
        <w:t xml:space="preserve">    </w:t>
      </w:r>
      <w:r>
        <w:rPr>
          <w:color w:val="000000"/>
          <w:sz w:val="32"/>
          <w:szCs w:val="32"/>
        </w:rPr>
        <w:t xml:space="preserve"> </w:t>
      </w:r>
      <w:r w:rsidR="00F36E9B">
        <w:rPr>
          <w:color w:val="000000"/>
          <w:sz w:val="32"/>
          <w:szCs w:val="32"/>
        </w:rPr>
        <w:t xml:space="preserve">   </w:t>
      </w:r>
      <w:r w:rsidRPr="00983A64">
        <w:rPr>
          <w:color w:val="000000"/>
          <w:position w:val="-32"/>
          <w:sz w:val="32"/>
          <w:szCs w:val="32"/>
        </w:rPr>
        <w:object w:dxaOrig="2960" w:dyaOrig="760">
          <v:shape id="_x0000_i1068" type="#_x0000_t75" style="width:148pt;height:38pt" o:ole="">
            <v:imagedata r:id="rId181" o:title=""/>
          </v:shape>
          <o:OLEObject Type="Embed" ProgID="Equation.3" ShapeID="_x0000_i1068" DrawAspect="Content" ObjectID="_1547534741" r:id="rId182"/>
        </w:object>
      </w:r>
      <w:r>
        <w:rPr>
          <w:color w:val="000000"/>
          <w:sz w:val="32"/>
          <w:szCs w:val="32"/>
        </w:rPr>
        <w:t xml:space="preserve"> ,         </w:t>
      </w:r>
      <w:r w:rsidR="00F36E9B">
        <w:rPr>
          <w:color w:val="000000"/>
          <w:sz w:val="32"/>
          <w:szCs w:val="32"/>
        </w:rPr>
        <w:t xml:space="preserve">   </w:t>
      </w:r>
      <w:r>
        <w:rPr>
          <w:color w:val="000000"/>
          <w:sz w:val="32"/>
          <w:szCs w:val="32"/>
        </w:rPr>
        <w:t xml:space="preserve">                       (4.</w:t>
      </w:r>
      <w:r w:rsidR="008F5A93">
        <w:rPr>
          <w:color w:val="000000"/>
          <w:sz w:val="32"/>
          <w:szCs w:val="32"/>
        </w:rPr>
        <w:t>1</w:t>
      </w:r>
      <w:r>
        <w:rPr>
          <w:color w:val="000000"/>
          <w:sz w:val="32"/>
          <w:szCs w:val="32"/>
        </w:rPr>
        <w:t>)</w:t>
      </w:r>
    </w:p>
    <w:p w:rsidR="00BE11A6" w:rsidRDefault="00BE11A6" w:rsidP="00A55EAB">
      <w:pPr>
        <w:spacing w:line="288" w:lineRule="atLeast"/>
        <w:ind w:firstLine="567"/>
        <w:jc w:val="both"/>
        <w:rPr>
          <w:color w:val="000000"/>
          <w:sz w:val="32"/>
          <w:szCs w:val="32"/>
        </w:rPr>
      </w:pPr>
      <w:r>
        <w:rPr>
          <w:color w:val="000000"/>
          <w:sz w:val="32"/>
          <w:szCs w:val="32"/>
        </w:rPr>
        <w:t xml:space="preserve">где </w:t>
      </w:r>
      <w:r w:rsidRPr="00C127E5">
        <w:rPr>
          <w:i/>
          <w:color w:val="000000"/>
          <w:sz w:val="32"/>
          <w:szCs w:val="32"/>
          <w:lang w:val="en-US"/>
        </w:rPr>
        <w:t>k</w:t>
      </w:r>
      <w:r w:rsidRPr="00BE11A6">
        <w:rPr>
          <w:color w:val="000000"/>
          <w:sz w:val="32"/>
          <w:szCs w:val="32"/>
        </w:rPr>
        <w:t>-</w:t>
      </w:r>
      <w:r>
        <w:rPr>
          <w:color w:val="000000"/>
          <w:sz w:val="32"/>
          <w:szCs w:val="32"/>
        </w:rPr>
        <w:t>постоянный коэффициент, зависящий от конструкции тра</w:t>
      </w:r>
      <w:r>
        <w:rPr>
          <w:color w:val="000000"/>
          <w:sz w:val="32"/>
          <w:szCs w:val="32"/>
        </w:rPr>
        <w:t>н</w:t>
      </w:r>
      <w:r>
        <w:rPr>
          <w:color w:val="000000"/>
          <w:sz w:val="32"/>
          <w:szCs w:val="32"/>
        </w:rPr>
        <w:t xml:space="preserve">зистора, </w:t>
      </w:r>
      <w:r w:rsidRPr="00C127E5">
        <w:rPr>
          <w:i/>
          <w:color w:val="000000"/>
          <w:sz w:val="32"/>
          <w:szCs w:val="32"/>
          <w:lang w:val="en-US"/>
        </w:rPr>
        <w:t>U</w:t>
      </w:r>
      <w:r w:rsidRPr="00C127E5">
        <w:rPr>
          <w:i/>
          <w:color w:val="000000"/>
          <w:sz w:val="32"/>
          <w:szCs w:val="32"/>
          <w:vertAlign w:val="subscript"/>
        </w:rPr>
        <w:t>п</w:t>
      </w:r>
      <w:r>
        <w:rPr>
          <w:color w:val="000000"/>
          <w:sz w:val="32"/>
          <w:szCs w:val="32"/>
        </w:rPr>
        <w:t xml:space="preserve"> – пороговое напряжение (или напряжение отсечки). </w:t>
      </w:r>
      <w:r w:rsidRPr="00C127E5">
        <w:rPr>
          <w:i/>
          <w:color w:val="000000"/>
          <w:sz w:val="32"/>
          <w:szCs w:val="32"/>
          <w:lang w:val="en-US"/>
        </w:rPr>
        <w:t>U</w:t>
      </w:r>
      <w:r w:rsidRPr="00C127E5">
        <w:rPr>
          <w:i/>
          <w:color w:val="000000"/>
          <w:sz w:val="32"/>
          <w:szCs w:val="32"/>
          <w:vertAlign w:val="subscript"/>
        </w:rPr>
        <w:t>зи</w:t>
      </w:r>
      <w:r>
        <w:rPr>
          <w:color w:val="000000"/>
          <w:sz w:val="32"/>
          <w:szCs w:val="32"/>
        </w:rPr>
        <w:t xml:space="preserve"> – напряжение между затвором и истоком, </w:t>
      </w:r>
      <w:r w:rsidRPr="00C127E5">
        <w:rPr>
          <w:i/>
          <w:color w:val="000000"/>
          <w:sz w:val="32"/>
          <w:szCs w:val="32"/>
          <w:lang w:val="en-US"/>
        </w:rPr>
        <w:t>U</w:t>
      </w:r>
      <w:r w:rsidRPr="00C127E5">
        <w:rPr>
          <w:i/>
          <w:color w:val="000000"/>
          <w:sz w:val="32"/>
          <w:szCs w:val="32"/>
          <w:vertAlign w:val="subscript"/>
        </w:rPr>
        <w:t>си</w:t>
      </w:r>
      <w:r>
        <w:rPr>
          <w:color w:val="000000"/>
          <w:sz w:val="32"/>
          <w:szCs w:val="32"/>
        </w:rPr>
        <w:t xml:space="preserve"> – напряжение между ст</w:t>
      </w:r>
      <w:r>
        <w:rPr>
          <w:color w:val="000000"/>
          <w:sz w:val="32"/>
          <w:szCs w:val="32"/>
        </w:rPr>
        <w:t>о</w:t>
      </w:r>
      <w:r>
        <w:rPr>
          <w:color w:val="000000"/>
          <w:sz w:val="32"/>
          <w:szCs w:val="32"/>
        </w:rPr>
        <w:t>ком и истоком.</w:t>
      </w:r>
    </w:p>
    <w:p w:rsidR="00BE11A6" w:rsidRDefault="00BE11A6" w:rsidP="00A55EAB">
      <w:pPr>
        <w:spacing w:line="288" w:lineRule="atLeast"/>
        <w:ind w:firstLine="567"/>
        <w:jc w:val="both"/>
        <w:rPr>
          <w:color w:val="000000"/>
          <w:sz w:val="32"/>
          <w:szCs w:val="32"/>
        </w:rPr>
      </w:pPr>
      <w:r>
        <w:rPr>
          <w:color w:val="000000"/>
          <w:sz w:val="32"/>
          <w:szCs w:val="32"/>
        </w:rPr>
        <w:t>На начальном участке линейной области (до перегиба) можно при малом значении напряжения на стоке воспользоваться упрощё</w:t>
      </w:r>
      <w:r>
        <w:rPr>
          <w:color w:val="000000"/>
          <w:sz w:val="32"/>
          <w:szCs w:val="32"/>
        </w:rPr>
        <w:t>н</w:t>
      </w:r>
      <w:r>
        <w:rPr>
          <w:color w:val="000000"/>
          <w:sz w:val="32"/>
          <w:szCs w:val="32"/>
        </w:rPr>
        <w:t>ным выражением, полагая в (4.</w:t>
      </w:r>
      <w:r w:rsidR="008F5A93">
        <w:rPr>
          <w:color w:val="000000"/>
          <w:sz w:val="32"/>
          <w:szCs w:val="32"/>
        </w:rPr>
        <w:t>1</w:t>
      </w:r>
      <w:r>
        <w:rPr>
          <w:color w:val="000000"/>
          <w:sz w:val="32"/>
          <w:szCs w:val="32"/>
        </w:rPr>
        <w:t xml:space="preserve">) </w:t>
      </w:r>
      <w:r w:rsidRPr="00C127E5">
        <w:rPr>
          <w:i/>
          <w:color w:val="000000"/>
          <w:sz w:val="32"/>
          <w:szCs w:val="32"/>
          <w:lang w:val="en-US"/>
        </w:rPr>
        <w:t>U</w:t>
      </w:r>
      <w:r w:rsidRPr="00C127E5">
        <w:rPr>
          <w:i/>
          <w:color w:val="000000"/>
          <w:sz w:val="32"/>
          <w:szCs w:val="32"/>
          <w:vertAlign w:val="subscript"/>
        </w:rPr>
        <w:t>си</w:t>
      </w:r>
      <w:r>
        <w:rPr>
          <w:color w:val="000000"/>
          <w:sz w:val="32"/>
          <w:szCs w:val="32"/>
        </w:rPr>
        <w:t xml:space="preserve"> ≈0:</w:t>
      </w:r>
    </w:p>
    <w:p w:rsidR="00BE11A6" w:rsidRDefault="00BE11A6" w:rsidP="00A55EAB">
      <w:pPr>
        <w:spacing w:line="288" w:lineRule="atLeast"/>
        <w:ind w:firstLine="567"/>
        <w:jc w:val="both"/>
        <w:rPr>
          <w:color w:val="000000"/>
          <w:sz w:val="32"/>
          <w:szCs w:val="32"/>
        </w:rPr>
      </w:pPr>
      <w:r>
        <w:rPr>
          <w:color w:val="000000"/>
          <w:sz w:val="32"/>
          <w:szCs w:val="32"/>
        </w:rPr>
        <w:t xml:space="preserve">                                    </w:t>
      </w:r>
      <w:r w:rsidR="00F54E26" w:rsidRPr="00BE11A6">
        <w:rPr>
          <w:color w:val="000000"/>
          <w:position w:val="-12"/>
          <w:sz w:val="32"/>
          <w:szCs w:val="32"/>
        </w:rPr>
        <w:object w:dxaOrig="2079" w:dyaOrig="360">
          <v:shape id="_x0000_i1069" type="#_x0000_t75" style="width:104pt;height:18pt" o:ole="">
            <v:imagedata r:id="rId183" o:title=""/>
          </v:shape>
          <o:OLEObject Type="Embed" ProgID="Equation.3" ShapeID="_x0000_i1069" DrawAspect="Content" ObjectID="_1547534742" r:id="rId184"/>
        </w:object>
      </w:r>
      <w:r>
        <w:rPr>
          <w:color w:val="000000"/>
          <w:sz w:val="32"/>
          <w:szCs w:val="32"/>
        </w:rPr>
        <w:t xml:space="preserve"> .                              </w:t>
      </w:r>
      <w:r w:rsidR="00712C70">
        <w:rPr>
          <w:color w:val="000000"/>
          <w:sz w:val="32"/>
          <w:szCs w:val="32"/>
        </w:rPr>
        <w:t xml:space="preserve">  </w:t>
      </w:r>
      <w:r>
        <w:rPr>
          <w:color w:val="000000"/>
          <w:sz w:val="32"/>
          <w:szCs w:val="32"/>
        </w:rPr>
        <w:t xml:space="preserve">   (4.</w:t>
      </w:r>
      <w:r w:rsidR="008F5A93">
        <w:rPr>
          <w:color w:val="000000"/>
          <w:sz w:val="32"/>
          <w:szCs w:val="32"/>
        </w:rPr>
        <w:t>2</w:t>
      </w:r>
      <w:r>
        <w:rPr>
          <w:color w:val="000000"/>
          <w:sz w:val="32"/>
          <w:szCs w:val="32"/>
        </w:rPr>
        <w:t xml:space="preserve">) </w:t>
      </w:r>
    </w:p>
    <w:p w:rsidR="00712C70" w:rsidRDefault="00712C70" w:rsidP="00A55EAB">
      <w:pPr>
        <w:spacing w:line="288" w:lineRule="atLeast"/>
        <w:ind w:firstLine="567"/>
        <w:jc w:val="both"/>
        <w:rPr>
          <w:color w:val="000000"/>
          <w:sz w:val="32"/>
          <w:szCs w:val="32"/>
        </w:rPr>
      </w:pPr>
      <w:r>
        <w:rPr>
          <w:color w:val="000000"/>
          <w:sz w:val="32"/>
          <w:szCs w:val="32"/>
        </w:rPr>
        <w:t>Выражение (4.</w:t>
      </w:r>
      <w:r w:rsidR="008F5A93">
        <w:rPr>
          <w:color w:val="000000"/>
          <w:sz w:val="32"/>
          <w:szCs w:val="32"/>
        </w:rPr>
        <w:t>2</w:t>
      </w:r>
      <w:r>
        <w:rPr>
          <w:color w:val="000000"/>
          <w:sz w:val="32"/>
          <w:szCs w:val="32"/>
        </w:rPr>
        <w:t xml:space="preserve">) позволяет определить сопротивление канала в линейной области </w:t>
      </w:r>
    </w:p>
    <w:p w:rsidR="00712C70" w:rsidRDefault="00712C70" w:rsidP="00A55EAB">
      <w:pPr>
        <w:spacing w:line="288" w:lineRule="atLeast"/>
        <w:ind w:firstLine="567"/>
        <w:jc w:val="both"/>
        <w:rPr>
          <w:color w:val="000000"/>
          <w:sz w:val="32"/>
          <w:szCs w:val="32"/>
        </w:rPr>
      </w:pPr>
      <w:r>
        <w:rPr>
          <w:color w:val="000000"/>
          <w:sz w:val="32"/>
          <w:szCs w:val="32"/>
        </w:rPr>
        <w:t xml:space="preserve">                             </w:t>
      </w:r>
      <w:r w:rsidR="0065638A">
        <w:rPr>
          <w:color w:val="000000"/>
          <w:sz w:val="32"/>
          <w:szCs w:val="32"/>
        </w:rPr>
        <w:t xml:space="preserve"> </w:t>
      </w:r>
      <w:r>
        <w:rPr>
          <w:color w:val="000000"/>
          <w:sz w:val="32"/>
          <w:szCs w:val="32"/>
        </w:rPr>
        <w:t xml:space="preserve">   </w:t>
      </w:r>
      <w:r w:rsidR="00550DFB" w:rsidRPr="00F54E26">
        <w:rPr>
          <w:color w:val="000000"/>
          <w:position w:val="-30"/>
          <w:sz w:val="32"/>
          <w:szCs w:val="32"/>
        </w:rPr>
        <w:object w:dxaOrig="2520" w:dyaOrig="700">
          <v:shape id="_x0000_i1070" type="#_x0000_t75" style="width:126pt;height:35pt" o:ole="">
            <v:imagedata r:id="rId185" o:title=""/>
          </v:shape>
          <o:OLEObject Type="Embed" ProgID="Equation.3" ShapeID="_x0000_i1070" DrawAspect="Content" ObjectID="_1547534743" r:id="rId186"/>
        </w:object>
      </w:r>
      <w:r>
        <w:rPr>
          <w:color w:val="000000"/>
          <w:sz w:val="32"/>
          <w:szCs w:val="32"/>
        </w:rPr>
        <w:t xml:space="preserve"> .                                 (4.</w:t>
      </w:r>
      <w:r w:rsidR="008F5A93">
        <w:rPr>
          <w:color w:val="000000"/>
          <w:sz w:val="32"/>
          <w:szCs w:val="32"/>
        </w:rPr>
        <w:t>3</w:t>
      </w:r>
      <w:r>
        <w:rPr>
          <w:color w:val="000000"/>
          <w:sz w:val="32"/>
          <w:szCs w:val="32"/>
        </w:rPr>
        <w:t>)</w:t>
      </w:r>
    </w:p>
    <w:p w:rsidR="00712C70" w:rsidRDefault="00791E97" w:rsidP="00A55EAB">
      <w:pPr>
        <w:spacing w:line="288" w:lineRule="atLeast"/>
        <w:ind w:firstLine="567"/>
        <w:jc w:val="both"/>
        <w:rPr>
          <w:color w:val="000000"/>
          <w:sz w:val="32"/>
          <w:szCs w:val="32"/>
        </w:rPr>
      </w:pPr>
      <w:r>
        <w:rPr>
          <w:noProof/>
        </w:rPr>
        <w:drawing>
          <wp:anchor distT="0" distB="0" distL="114300" distR="114300" simplePos="0" relativeHeight="251586560" behindDoc="1" locked="0" layoutInCell="1" allowOverlap="1">
            <wp:simplePos x="0" y="0"/>
            <wp:positionH relativeFrom="column">
              <wp:align>right</wp:align>
            </wp:positionH>
            <wp:positionV relativeFrom="paragraph">
              <wp:posOffset>1084580</wp:posOffset>
            </wp:positionV>
            <wp:extent cx="2905760" cy="1605280"/>
            <wp:effectExtent l="19050" t="0" r="8890" b="0"/>
            <wp:wrapTight wrapText="bothSides">
              <wp:wrapPolygon edited="0">
                <wp:start x="-142" y="0"/>
                <wp:lineTo x="-142" y="21275"/>
                <wp:lineTo x="21666" y="21275"/>
                <wp:lineTo x="21666" y="0"/>
                <wp:lineTo x="-142"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7" cstate="print"/>
                    <a:srcRect/>
                    <a:stretch>
                      <a:fillRect/>
                    </a:stretch>
                  </pic:blipFill>
                  <pic:spPr bwMode="auto">
                    <a:xfrm>
                      <a:off x="0" y="0"/>
                      <a:ext cx="2905760" cy="1605280"/>
                    </a:xfrm>
                    <a:prstGeom prst="rect">
                      <a:avLst/>
                    </a:prstGeom>
                    <a:noFill/>
                    <a:ln w="9525">
                      <a:noFill/>
                      <a:miter lim="800000"/>
                      <a:headEnd/>
                      <a:tailEnd/>
                    </a:ln>
                  </pic:spPr>
                </pic:pic>
              </a:graphicData>
            </a:graphic>
          </wp:anchor>
        </w:drawing>
      </w:r>
      <w:r w:rsidR="00712C70">
        <w:rPr>
          <w:color w:val="000000"/>
          <w:sz w:val="32"/>
          <w:szCs w:val="32"/>
        </w:rPr>
        <w:t>Из выражения (4.</w:t>
      </w:r>
      <w:r w:rsidR="008F5A93">
        <w:rPr>
          <w:color w:val="000000"/>
          <w:sz w:val="32"/>
          <w:szCs w:val="32"/>
        </w:rPr>
        <w:t>3</w:t>
      </w:r>
      <w:r w:rsidR="00712C70">
        <w:rPr>
          <w:color w:val="000000"/>
          <w:sz w:val="32"/>
          <w:szCs w:val="32"/>
        </w:rPr>
        <w:t xml:space="preserve">) следует при </w:t>
      </w:r>
      <w:r w:rsidR="00712C70" w:rsidRPr="00C127E5">
        <w:rPr>
          <w:i/>
          <w:color w:val="000000"/>
          <w:sz w:val="32"/>
          <w:szCs w:val="32"/>
          <w:lang w:val="en-US"/>
        </w:rPr>
        <w:t>U</w:t>
      </w:r>
      <w:r w:rsidR="00712C70" w:rsidRPr="00C127E5">
        <w:rPr>
          <w:i/>
          <w:color w:val="000000"/>
          <w:sz w:val="32"/>
          <w:szCs w:val="32"/>
          <w:vertAlign w:val="subscript"/>
        </w:rPr>
        <w:t>зи</w:t>
      </w:r>
      <w:r w:rsidR="00712C70">
        <w:rPr>
          <w:color w:val="000000"/>
          <w:sz w:val="32"/>
          <w:szCs w:val="32"/>
        </w:rPr>
        <w:t>=0 сопротивление канала б</w:t>
      </w:r>
      <w:r w:rsidR="00712C70">
        <w:rPr>
          <w:color w:val="000000"/>
          <w:sz w:val="32"/>
          <w:szCs w:val="32"/>
        </w:rPr>
        <w:t>у</w:t>
      </w:r>
      <w:r w:rsidR="00712C70">
        <w:rPr>
          <w:color w:val="000000"/>
          <w:sz w:val="32"/>
          <w:szCs w:val="32"/>
        </w:rPr>
        <w:t xml:space="preserve">дет минимальным </w:t>
      </w:r>
      <w:r w:rsidR="00712C70" w:rsidRPr="00712C70">
        <w:rPr>
          <w:color w:val="000000"/>
          <w:position w:val="-24"/>
          <w:sz w:val="32"/>
          <w:szCs w:val="32"/>
        </w:rPr>
        <w:object w:dxaOrig="1620" w:dyaOrig="540">
          <v:shape id="_x0000_i1071" type="#_x0000_t75" style="width:81pt;height:27pt" o:ole="">
            <v:imagedata r:id="rId188" o:title=""/>
          </v:shape>
          <o:OLEObject Type="Embed" ProgID="Equation.3" ShapeID="_x0000_i1071" DrawAspect="Content" ObjectID="_1547534744" r:id="rId189"/>
        </w:object>
      </w:r>
      <w:r w:rsidR="00712C70">
        <w:rPr>
          <w:color w:val="000000"/>
          <w:sz w:val="32"/>
          <w:szCs w:val="32"/>
        </w:rPr>
        <w:t>. Если напряжение на затворе стреми</w:t>
      </w:r>
      <w:r w:rsidR="00712C70">
        <w:rPr>
          <w:color w:val="000000"/>
          <w:sz w:val="32"/>
          <w:szCs w:val="32"/>
        </w:rPr>
        <w:t>т</w:t>
      </w:r>
      <w:r w:rsidR="00712C70">
        <w:rPr>
          <w:color w:val="000000"/>
          <w:sz w:val="32"/>
          <w:szCs w:val="32"/>
        </w:rPr>
        <w:t xml:space="preserve">ся к пороговому значению </w:t>
      </w:r>
      <w:r w:rsidR="00712C70" w:rsidRPr="00C127E5">
        <w:rPr>
          <w:i/>
          <w:color w:val="000000"/>
          <w:sz w:val="32"/>
          <w:szCs w:val="32"/>
          <w:lang w:val="en-US"/>
        </w:rPr>
        <w:t>U</w:t>
      </w:r>
      <w:r w:rsidR="00712C70" w:rsidRPr="00C127E5">
        <w:rPr>
          <w:i/>
          <w:color w:val="000000"/>
          <w:sz w:val="32"/>
          <w:szCs w:val="32"/>
          <w:vertAlign w:val="subscript"/>
        </w:rPr>
        <w:t>зи</w:t>
      </w:r>
      <w:r w:rsidR="00712C70" w:rsidRPr="00C127E5">
        <w:rPr>
          <w:i/>
          <w:color w:val="000000"/>
          <w:sz w:val="32"/>
          <w:szCs w:val="32"/>
        </w:rPr>
        <w:t>→</w:t>
      </w:r>
      <w:r w:rsidR="00D20074" w:rsidRPr="00C127E5">
        <w:rPr>
          <w:i/>
          <w:color w:val="000000"/>
          <w:sz w:val="32"/>
          <w:szCs w:val="32"/>
          <w:lang w:val="en-US"/>
        </w:rPr>
        <w:t>U</w:t>
      </w:r>
      <w:r w:rsidR="00D20074" w:rsidRPr="00C127E5">
        <w:rPr>
          <w:i/>
          <w:color w:val="000000"/>
          <w:sz w:val="32"/>
          <w:szCs w:val="32"/>
          <w:vertAlign w:val="subscript"/>
        </w:rPr>
        <w:t>пор</w:t>
      </w:r>
      <w:r w:rsidR="00D20074">
        <w:rPr>
          <w:color w:val="000000"/>
          <w:sz w:val="32"/>
          <w:szCs w:val="32"/>
        </w:rPr>
        <w:t>, то сопротивление кан</w:t>
      </w:r>
      <w:r w:rsidR="00D20074">
        <w:rPr>
          <w:color w:val="000000"/>
          <w:sz w:val="32"/>
          <w:szCs w:val="32"/>
        </w:rPr>
        <w:t>а</w:t>
      </w:r>
      <w:r w:rsidR="00D20074">
        <w:rPr>
          <w:color w:val="000000"/>
          <w:sz w:val="32"/>
          <w:szCs w:val="32"/>
        </w:rPr>
        <w:t>ла возрас</w:t>
      </w:r>
      <w:r w:rsidR="00AB3C65">
        <w:rPr>
          <w:color w:val="000000"/>
          <w:sz w:val="32"/>
          <w:szCs w:val="32"/>
        </w:rPr>
        <w:softHyphen/>
      </w:r>
      <w:r w:rsidR="00AB3C65">
        <w:rPr>
          <w:color w:val="000000"/>
          <w:sz w:val="32"/>
          <w:szCs w:val="32"/>
        </w:rPr>
        <w:softHyphen/>
      </w:r>
      <w:r w:rsidR="00D20074">
        <w:rPr>
          <w:color w:val="000000"/>
          <w:sz w:val="32"/>
          <w:szCs w:val="32"/>
        </w:rPr>
        <w:t>та</w:t>
      </w:r>
      <w:r w:rsidR="00EF6311">
        <w:rPr>
          <w:color w:val="000000"/>
          <w:sz w:val="32"/>
          <w:szCs w:val="32"/>
        </w:rPr>
        <w:softHyphen/>
      </w:r>
      <w:r w:rsidR="00D20074">
        <w:rPr>
          <w:color w:val="000000"/>
          <w:sz w:val="32"/>
          <w:szCs w:val="32"/>
        </w:rPr>
        <w:t>ет до бесконечности:</w:t>
      </w:r>
      <w:r w:rsidR="00EF6311">
        <w:rPr>
          <w:color w:val="000000"/>
          <w:sz w:val="32"/>
          <w:szCs w:val="32"/>
        </w:rPr>
        <w:t xml:space="preserve"> </w:t>
      </w:r>
      <w:r w:rsidR="00D20074" w:rsidRPr="00C127E5">
        <w:rPr>
          <w:i/>
          <w:color w:val="000000"/>
          <w:sz w:val="32"/>
          <w:szCs w:val="32"/>
          <w:lang w:val="en-US"/>
        </w:rPr>
        <w:t>R</w:t>
      </w:r>
      <w:r w:rsidR="00D20074" w:rsidRPr="00C127E5">
        <w:rPr>
          <w:i/>
          <w:color w:val="000000"/>
          <w:sz w:val="32"/>
          <w:szCs w:val="32"/>
          <w:vertAlign w:val="subscript"/>
          <w:lang w:val="en-US"/>
        </w:rPr>
        <w:t>c</w:t>
      </w:r>
      <w:r w:rsidR="00D20074">
        <w:rPr>
          <w:color w:val="000000"/>
          <w:sz w:val="32"/>
          <w:szCs w:val="32"/>
        </w:rPr>
        <w:t>→</w:t>
      </w:r>
      <w:r w:rsidR="00D20074">
        <w:rPr>
          <w:rFonts w:ascii="Univers" w:hAnsi="Univers"/>
          <w:color w:val="000000"/>
          <w:sz w:val="32"/>
          <w:szCs w:val="32"/>
        </w:rPr>
        <w:t>∞</w:t>
      </w:r>
      <w:r w:rsidR="00D20074" w:rsidRPr="00D20074">
        <w:rPr>
          <w:rFonts w:ascii="Univers" w:hAnsi="Univers"/>
          <w:color w:val="000000"/>
          <w:sz w:val="32"/>
          <w:szCs w:val="32"/>
        </w:rPr>
        <w:t>.</w:t>
      </w:r>
      <w:r w:rsidR="007E6D23" w:rsidRPr="007E6D23">
        <w:rPr>
          <w:rFonts w:ascii="Univers" w:hAnsi="Univers"/>
          <w:color w:val="000000"/>
          <w:sz w:val="32"/>
          <w:szCs w:val="32"/>
        </w:rPr>
        <w:t xml:space="preserve"> </w:t>
      </w:r>
      <w:r w:rsidR="007E6D23">
        <w:rPr>
          <w:color w:val="000000"/>
          <w:sz w:val="32"/>
          <w:szCs w:val="32"/>
        </w:rPr>
        <w:t>График зависимости сопротивления канала от управляющего напряже</w:t>
      </w:r>
      <w:r w:rsidR="00EF6311">
        <w:rPr>
          <w:color w:val="000000"/>
          <w:sz w:val="32"/>
          <w:szCs w:val="32"/>
        </w:rPr>
        <w:softHyphen/>
        <w:t xml:space="preserve">ния </w:t>
      </w:r>
      <w:r w:rsidR="007E6D23">
        <w:rPr>
          <w:color w:val="000000"/>
          <w:sz w:val="32"/>
          <w:szCs w:val="32"/>
        </w:rPr>
        <w:t xml:space="preserve">на затворе приведён на рис.4.6,а. </w:t>
      </w:r>
    </w:p>
    <w:p w:rsidR="00C127E5" w:rsidRDefault="00C127E5" w:rsidP="00A55EAB">
      <w:pPr>
        <w:spacing w:line="288" w:lineRule="atLeast"/>
        <w:ind w:firstLine="567"/>
        <w:jc w:val="both"/>
        <w:rPr>
          <w:color w:val="000000"/>
          <w:sz w:val="32"/>
          <w:szCs w:val="32"/>
        </w:rPr>
      </w:pPr>
    </w:p>
    <w:p w:rsidR="00C127E5" w:rsidRDefault="001348F5" w:rsidP="00A55EAB">
      <w:pPr>
        <w:spacing w:line="288" w:lineRule="atLeast"/>
        <w:jc w:val="both"/>
        <w:rPr>
          <w:color w:val="000000"/>
          <w:sz w:val="28"/>
          <w:szCs w:val="28"/>
        </w:rPr>
      </w:pPr>
      <w:r>
        <w:rPr>
          <w:color w:val="000000"/>
          <w:sz w:val="28"/>
          <w:szCs w:val="28"/>
        </w:rPr>
        <w:t xml:space="preserve">      </w:t>
      </w:r>
      <w:r w:rsidR="00C127E5" w:rsidRPr="005E72D9">
        <w:rPr>
          <w:color w:val="000000"/>
          <w:sz w:val="28"/>
          <w:szCs w:val="28"/>
        </w:rPr>
        <w:t xml:space="preserve">Рис.4.6. Зависимость сопротивления канала от напряжения на затворе (а) </w:t>
      </w:r>
      <w:r w:rsidR="00C127E5">
        <w:rPr>
          <w:color w:val="000000"/>
          <w:sz w:val="28"/>
          <w:szCs w:val="28"/>
        </w:rPr>
        <w:t>и</w:t>
      </w:r>
    </w:p>
    <w:p w:rsidR="00C127E5" w:rsidRDefault="00C127E5" w:rsidP="00A55EAB">
      <w:pPr>
        <w:spacing w:line="288" w:lineRule="atLeast"/>
        <w:jc w:val="both"/>
        <w:rPr>
          <w:color w:val="000000"/>
          <w:sz w:val="28"/>
          <w:szCs w:val="28"/>
        </w:rPr>
      </w:pPr>
      <w:r w:rsidRPr="005E72D9">
        <w:rPr>
          <w:color w:val="000000"/>
          <w:sz w:val="28"/>
          <w:szCs w:val="28"/>
        </w:rPr>
        <w:t>сх</w:t>
      </w:r>
      <w:r w:rsidRPr="005E72D9">
        <w:rPr>
          <w:color w:val="000000"/>
          <w:sz w:val="28"/>
          <w:szCs w:val="28"/>
        </w:rPr>
        <w:t>е</w:t>
      </w:r>
      <w:r w:rsidR="003833E5">
        <w:rPr>
          <w:color w:val="000000"/>
          <w:sz w:val="28"/>
          <w:szCs w:val="28"/>
        </w:rPr>
        <w:softHyphen/>
      </w:r>
      <w:r w:rsidR="003833E5">
        <w:rPr>
          <w:color w:val="000000"/>
          <w:sz w:val="28"/>
          <w:szCs w:val="28"/>
        </w:rPr>
        <w:softHyphen/>
      </w:r>
      <w:r w:rsidR="001348F5">
        <w:rPr>
          <w:color w:val="000000"/>
          <w:sz w:val="28"/>
          <w:szCs w:val="28"/>
        </w:rPr>
        <w:softHyphen/>
      </w:r>
      <w:r w:rsidRPr="005E72D9">
        <w:rPr>
          <w:color w:val="000000"/>
          <w:sz w:val="28"/>
          <w:szCs w:val="28"/>
        </w:rPr>
        <w:t xml:space="preserve">ма замещения ключа на полевом </w:t>
      </w:r>
      <w:r>
        <w:rPr>
          <w:color w:val="000000"/>
          <w:sz w:val="28"/>
          <w:szCs w:val="28"/>
        </w:rPr>
        <w:t xml:space="preserve">     </w:t>
      </w:r>
    </w:p>
    <w:p w:rsidR="00C127E5" w:rsidRDefault="00C127E5" w:rsidP="00A55EAB">
      <w:pPr>
        <w:spacing w:line="288" w:lineRule="atLeast"/>
        <w:jc w:val="both"/>
        <w:rPr>
          <w:color w:val="000000"/>
          <w:sz w:val="28"/>
          <w:szCs w:val="28"/>
        </w:rPr>
      </w:pPr>
      <w:r>
        <w:rPr>
          <w:color w:val="000000"/>
          <w:sz w:val="28"/>
          <w:szCs w:val="28"/>
        </w:rPr>
        <w:t xml:space="preserve">                  </w:t>
      </w:r>
      <w:r w:rsidRPr="005E72D9">
        <w:rPr>
          <w:color w:val="000000"/>
          <w:sz w:val="28"/>
          <w:szCs w:val="28"/>
        </w:rPr>
        <w:t>транзисторе (б)</w:t>
      </w:r>
    </w:p>
    <w:p w:rsidR="00C127E5" w:rsidRDefault="00C127E5" w:rsidP="00A55EAB">
      <w:pPr>
        <w:spacing w:line="288" w:lineRule="atLeast"/>
        <w:ind w:firstLine="567"/>
        <w:jc w:val="both"/>
        <w:rPr>
          <w:color w:val="000000"/>
          <w:sz w:val="32"/>
          <w:szCs w:val="32"/>
        </w:rPr>
      </w:pPr>
    </w:p>
    <w:p w:rsidR="007E6D23" w:rsidRDefault="007E6D23" w:rsidP="00A55EAB">
      <w:pPr>
        <w:spacing w:line="288" w:lineRule="atLeast"/>
        <w:ind w:firstLine="567"/>
        <w:jc w:val="both"/>
        <w:rPr>
          <w:color w:val="000000"/>
          <w:sz w:val="32"/>
          <w:szCs w:val="32"/>
        </w:rPr>
      </w:pPr>
      <w:r>
        <w:rPr>
          <w:color w:val="000000"/>
          <w:sz w:val="32"/>
          <w:szCs w:val="32"/>
        </w:rPr>
        <w:t>При приближении к точке пе</w:t>
      </w:r>
      <w:r w:rsidR="00AB3C65">
        <w:rPr>
          <w:color w:val="000000"/>
          <w:sz w:val="32"/>
          <w:szCs w:val="32"/>
        </w:rPr>
        <w:softHyphen/>
      </w:r>
      <w:r>
        <w:rPr>
          <w:color w:val="000000"/>
          <w:sz w:val="32"/>
          <w:szCs w:val="32"/>
        </w:rPr>
        <w:t>ре</w:t>
      </w:r>
      <w:r w:rsidR="00AB3C65">
        <w:rPr>
          <w:color w:val="000000"/>
          <w:sz w:val="32"/>
          <w:szCs w:val="32"/>
        </w:rPr>
        <w:softHyphen/>
      </w:r>
      <w:r>
        <w:rPr>
          <w:color w:val="000000"/>
          <w:sz w:val="32"/>
          <w:szCs w:val="32"/>
        </w:rPr>
        <w:t>ги</w:t>
      </w:r>
      <w:r w:rsidR="00AB3C65">
        <w:rPr>
          <w:color w:val="000000"/>
          <w:sz w:val="32"/>
          <w:szCs w:val="32"/>
        </w:rPr>
        <w:softHyphen/>
      </w:r>
      <w:r>
        <w:rPr>
          <w:color w:val="000000"/>
          <w:sz w:val="32"/>
          <w:szCs w:val="32"/>
        </w:rPr>
        <w:t>ба вольтамперных характе</w:t>
      </w:r>
      <w:r w:rsidR="0065638A">
        <w:rPr>
          <w:color w:val="000000"/>
          <w:sz w:val="32"/>
          <w:szCs w:val="32"/>
        </w:rPr>
        <w:softHyphen/>
      </w:r>
      <w:r>
        <w:rPr>
          <w:color w:val="000000"/>
          <w:sz w:val="32"/>
          <w:szCs w:val="32"/>
        </w:rPr>
        <w:t>рис</w:t>
      </w:r>
      <w:r w:rsidR="00B44CA5">
        <w:rPr>
          <w:color w:val="000000"/>
          <w:sz w:val="32"/>
          <w:szCs w:val="32"/>
        </w:rPr>
        <w:softHyphen/>
      </w:r>
      <w:r>
        <w:rPr>
          <w:color w:val="000000"/>
          <w:sz w:val="32"/>
          <w:szCs w:val="32"/>
        </w:rPr>
        <w:t>тик сопротивление канала начинает увеличиваться, так как сказыв</w:t>
      </w:r>
      <w:r>
        <w:rPr>
          <w:color w:val="000000"/>
          <w:sz w:val="32"/>
          <w:szCs w:val="32"/>
        </w:rPr>
        <w:t>а</w:t>
      </w:r>
      <w:r>
        <w:rPr>
          <w:color w:val="000000"/>
          <w:sz w:val="32"/>
          <w:szCs w:val="32"/>
        </w:rPr>
        <w:t>ется второй член в выражении (4.</w:t>
      </w:r>
      <w:r w:rsidR="00AB3C65">
        <w:rPr>
          <w:color w:val="000000"/>
          <w:sz w:val="32"/>
          <w:szCs w:val="32"/>
        </w:rPr>
        <w:t>2</w:t>
      </w:r>
      <w:r>
        <w:rPr>
          <w:color w:val="000000"/>
          <w:sz w:val="32"/>
          <w:szCs w:val="32"/>
        </w:rPr>
        <w:t>). В этом случае можно опред</w:t>
      </w:r>
      <w:r>
        <w:rPr>
          <w:color w:val="000000"/>
          <w:sz w:val="32"/>
          <w:szCs w:val="32"/>
        </w:rPr>
        <w:t>е</w:t>
      </w:r>
      <w:r>
        <w:rPr>
          <w:color w:val="000000"/>
          <w:sz w:val="32"/>
          <w:szCs w:val="32"/>
        </w:rPr>
        <w:t>лить дифференциальную проводимость к</w:t>
      </w:r>
      <w:r>
        <w:rPr>
          <w:color w:val="000000"/>
          <w:sz w:val="32"/>
          <w:szCs w:val="32"/>
        </w:rPr>
        <w:t>а</w:t>
      </w:r>
      <w:r>
        <w:rPr>
          <w:color w:val="000000"/>
          <w:sz w:val="32"/>
          <w:szCs w:val="32"/>
        </w:rPr>
        <w:t>нала, пользуясь формулой (4.</w:t>
      </w:r>
      <w:r w:rsidR="00AB3C65">
        <w:rPr>
          <w:color w:val="000000"/>
          <w:sz w:val="32"/>
          <w:szCs w:val="32"/>
        </w:rPr>
        <w:t>2</w:t>
      </w:r>
      <w:r>
        <w:rPr>
          <w:color w:val="000000"/>
          <w:sz w:val="32"/>
          <w:szCs w:val="32"/>
        </w:rPr>
        <w:t>):</w:t>
      </w:r>
    </w:p>
    <w:p w:rsidR="007E6D23" w:rsidRPr="00904FBF" w:rsidRDefault="007E6D23" w:rsidP="00A55EAB">
      <w:pPr>
        <w:spacing w:line="288" w:lineRule="atLeast"/>
        <w:ind w:firstLine="567"/>
        <w:jc w:val="both"/>
        <w:rPr>
          <w:color w:val="000000"/>
          <w:sz w:val="32"/>
          <w:szCs w:val="32"/>
        </w:rPr>
      </w:pPr>
      <w:r>
        <w:rPr>
          <w:color w:val="000000"/>
          <w:sz w:val="32"/>
          <w:szCs w:val="32"/>
        </w:rPr>
        <w:t xml:space="preserve">                            </w:t>
      </w:r>
      <w:r w:rsidR="00BF3E74" w:rsidRPr="007E6D23">
        <w:rPr>
          <w:color w:val="000000"/>
          <w:position w:val="-30"/>
          <w:sz w:val="32"/>
          <w:szCs w:val="32"/>
        </w:rPr>
        <w:object w:dxaOrig="3200" w:dyaOrig="700">
          <v:shape id="_x0000_i1072" type="#_x0000_t75" style="width:160pt;height:35pt" o:ole="">
            <v:imagedata r:id="rId190" o:title=""/>
          </v:shape>
          <o:OLEObject Type="Embed" ProgID="Equation.3" ShapeID="_x0000_i1072" DrawAspect="Content" ObjectID="_1547534745" r:id="rId191"/>
        </w:object>
      </w:r>
      <w:r>
        <w:rPr>
          <w:color w:val="000000"/>
          <w:sz w:val="32"/>
          <w:szCs w:val="32"/>
        </w:rPr>
        <w:t xml:space="preserve"> </w:t>
      </w:r>
      <w:r w:rsidR="00904FBF">
        <w:rPr>
          <w:color w:val="000000"/>
          <w:sz w:val="32"/>
          <w:szCs w:val="32"/>
        </w:rPr>
        <w:t>,</w:t>
      </w:r>
    </w:p>
    <w:p w:rsidR="007E6D23" w:rsidRDefault="00904FBF" w:rsidP="00A55EAB">
      <w:pPr>
        <w:spacing w:line="288" w:lineRule="atLeast"/>
        <w:jc w:val="both"/>
        <w:rPr>
          <w:color w:val="000000"/>
          <w:sz w:val="32"/>
          <w:szCs w:val="32"/>
        </w:rPr>
      </w:pPr>
      <w:r>
        <w:rPr>
          <w:color w:val="000000"/>
          <w:sz w:val="32"/>
          <w:szCs w:val="32"/>
        </w:rPr>
        <w:lastRenderedPageBreak/>
        <w:t>о</w:t>
      </w:r>
      <w:r w:rsidR="007E6D23">
        <w:rPr>
          <w:color w:val="000000"/>
          <w:sz w:val="32"/>
          <w:szCs w:val="32"/>
        </w:rPr>
        <w:t xml:space="preserve">ткуда получаем значение дифференциального сопротивления </w:t>
      </w:r>
      <w:r w:rsidR="00BF3E74">
        <w:rPr>
          <w:color w:val="000000"/>
          <w:sz w:val="32"/>
          <w:szCs w:val="32"/>
        </w:rPr>
        <w:t>кан</w:t>
      </w:r>
      <w:r w:rsidR="00BF3E74">
        <w:rPr>
          <w:color w:val="000000"/>
          <w:sz w:val="32"/>
          <w:szCs w:val="32"/>
        </w:rPr>
        <w:t>а</w:t>
      </w:r>
      <w:r w:rsidR="00BF3E74">
        <w:rPr>
          <w:color w:val="000000"/>
          <w:sz w:val="32"/>
          <w:szCs w:val="32"/>
        </w:rPr>
        <w:t>ла</w:t>
      </w:r>
    </w:p>
    <w:p w:rsidR="00BF3E74" w:rsidRDefault="00BF3E74" w:rsidP="00A55EAB">
      <w:pPr>
        <w:spacing w:line="288" w:lineRule="atLeast"/>
        <w:jc w:val="both"/>
        <w:rPr>
          <w:color w:val="000000"/>
          <w:sz w:val="32"/>
          <w:szCs w:val="32"/>
        </w:rPr>
      </w:pPr>
      <w:r>
        <w:rPr>
          <w:color w:val="000000"/>
          <w:sz w:val="32"/>
          <w:szCs w:val="32"/>
        </w:rPr>
        <w:t xml:space="preserve">                                       </w:t>
      </w:r>
      <w:r w:rsidRPr="00BF3E74">
        <w:rPr>
          <w:color w:val="000000"/>
          <w:position w:val="-30"/>
          <w:sz w:val="32"/>
          <w:szCs w:val="32"/>
        </w:rPr>
        <w:object w:dxaOrig="2680" w:dyaOrig="680">
          <v:shape id="_x0000_i1073" type="#_x0000_t75" style="width:134pt;height:34pt" o:ole="">
            <v:imagedata r:id="rId192" o:title=""/>
          </v:shape>
          <o:OLEObject Type="Embed" ProgID="Equation.3" ShapeID="_x0000_i1073" DrawAspect="Content" ObjectID="_1547534746" r:id="rId193"/>
        </w:object>
      </w:r>
      <w:r>
        <w:rPr>
          <w:color w:val="000000"/>
          <w:sz w:val="32"/>
          <w:szCs w:val="32"/>
        </w:rPr>
        <w:t xml:space="preserve"> .                              </w:t>
      </w:r>
      <w:r w:rsidR="00550DFB">
        <w:rPr>
          <w:color w:val="000000"/>
          <w:sz w:val="32"/>
          <w:szCs w:val="32"/>
        </w:rPr>
        <w:t xml:space="preserve">   </w:t>
      </w:r>
      <w:r>
        <w:rPr>
          <w:color w:val="000000"/>
          <w:sz w:val="32"/>
          <w:szCs w:val="32"/>
        </w:rPr>
        <w:t xml:space="preserve"> (4.</w:t>
      </w:r>
      <w:r w:rsidR="00B44CA5">
        <w:rPr>
          <w:color w:val="000000"/>
          <w:sz w:val="32"/>
          <w:szCs w:val="32"/>
        </w:rPr>
        <w:t>4</w:t>
      </w:r>
      <w:r>
        <w:rPr>
          <w:color w:val="000000"/>
          <w:sz w:val="32"/>
          <w:szCs w:val="32"/>
        </w:rPr>
        <w:t>)</w:t>
      </w:r>
    </w:p>
    <w:p w:rsidR="00BF3E74" w:rsidRDefault="00BF3E74" w:rsidP="00A55EAB">
      <w:pPr>
        <w:spacing w:line="288" w:lineRule="atLeast"/>
        <w:ind w:firstLine="540"/>
        <w:jc w:val="both"/>
        <w:rPr>
          <w:color w:val="000000"/>
          <w:sz w:val="32"/>
          <w:szCs w:val="32"/>
        </w:rPr>
      </w:pPr>
      <w:r>
        <w:rPr>
          <w:color w:val="000000"/>
          <w:sz w:val="32"/>
          <w:szCs w:val="32"/>
        </w:rPr>
        <w:t>Таким образом, основное при</w:t>
      </w:r>
      <w:r w:rsidR="0021364F">
        <w:rPr>
          <w:color w:val="000000"/>
          <w:sz w:val="32"/>
          <w:szCs w:val="32"/>
        </w:rPr>
        <w:softHyphen/>
      </w:r>
      <w:r>
        <w:rPr>
          <w:color w:val="000000"/>
          <w:sz w:val="32"/>
          <w:szCs w:val="32"/>
        </w:rPr>
        <w:t>менение полевых транзисто</w:t>
      </w:r>
      <w:r w:rsidR="0021364F">
        <w:rPr>
          <w:color w:val="000000"/>
          <w:sz w:val="32"/>
          <w:szCs w:val="32"/>
        </w:rPr>
        <w:softHyphen/>
      </w:r>
      <w:r>
        <w:rPr>
          <w:color w:val="000000"/>
          <w:sz w:val="32"/>
          <w:szCs w:val="32"/>
        </w:rPr>
        <w:t>ров в линейной области опреде</w:t>
      </w:r>
      <w:r w:rsidR="0021364F">
        <w:rPr>
          <w:color w:val="000000"/>
          <w:sz w:val="32"/>
          <w:szCs w:val="32"/>
        </w:rPr>
        <w:softHyphen/>
      </w:r>
      <w:r>
        <w:rPr>
          <w:color w:val="000000"/>
          <w:sz w:val="32"/>
          <w:szCs w:val="32"/>
        </w:rPr>
        <w:t>ляется их способностью изменять сопроти</w:t>
      </w:r>
      <w:r>
        <w:rPr>
          <w:color w:val="000000"/>
          <w:sz w:val="32"/>
          <w:szCs w:val="32"/>
        </w:rPr>
        <w:t>в</w:t>
      </w:r>
      <w:r>
        <w:rPr>
          <w:color w:val="000000"/>
          <w:sz w:val="32"/>
          <w:szCs w:val="32"/>
        </w:rPr>
        <w:t>ление при изменении напряжения на затворе. Это сопротивл</w:t>
      </w:r>
      <w:r>
        <w:rPr>
          <w:color w:val="000000"/>
          <w:sz w:val="32"/>
          <w:szCs w:val="32"/>
        </w:rPr>
        <w:t>е</w:t>
      </w:r>
      <w:r>
        <w:rPr>
          <w:color w:val="000000"/>
          <w:sz w:val="32"/>
          <w:szCs w:val="32"/>
        </w:rPr>
        <w:t>ние для мощных полевых транзисторов с изолированным затвором дост</w:t>
      </w:r>
      <w:r>
        <w:rPr>
          <w:color w:val="000000"/>
          <w:sz w:val="32"/>
          <w:szCs w:val="32"/>
        </w:rPr>
        <w:t>и</w:t>
      </w:r>
      <w:r>
        <w:rPr>
          <w:color w:val="000000"/>
          <w:sz w:val="32"/>
          <w:szCs w:val="32"/>
        </w:rPr>
        <w:t>гает долей Ома (0.5-2.0 Ома), что позволяет использовать их в качестве замкнутого ключа с весьма малым собственным сопротивлением к</w:t>
      </w:r>
      <w:r>
        <w:rPr>
          <w:color w:val="000000"/>
          <w:sz w:val="32"/>
          <w:szCs w:val="32"/>
        </w:rPr>
        <w:t>а</w:t>
      </w:r>
      <w:r>
        <w:rPr>
          <w:color w:val="000000"/>
          <w:sz w:val="32"/>
          <w:szCs w:val="32"/>
        </w:rPr>
        <w:t>нала.</w:t>
      </w:r>
      <w:r w:rsidR="00CA131E">
        <w:rPr>
          <w:color w:val="000000"/>
          <w:sz w:val="32"/>
          <w:szCs w:val="32"/>
        </w:rPr>
        <w:t xml:space="preserve"> Такой ключ сп</w:t>
      </w:r>
      <w:r w:rsidR="00CA131E">
        <w:rPr>
          <w:color w:val="000000"/>
          <w:sz w:val="32"/>
          <w:szCs w:val="32"/>
        </w:rPr>
        <w:t>о</w:t>
      </w:r>
      <w:r w:rsidR="00CA131E">
        <w:rPr>
          <w:color w:val="000000"/>
          <w:sz w:val="32"/>
          <w:szCs w:val="32"/>
        </w:rPr>
        <w:t>собен пропускать токи до 10А и выше.</w:t>
      </w:r>
    </w:p>
    <w:p w:rsidR="00CA131E" w:rsidRDefault="00CA131E" w:rsidP="00A55EAB">
      <w:pPr>
        <w:spacing w:line="288" w:lineRule="atLeast"/>
        <w:ind w:firstLine="540"/>
        <w:jc w:val="both"/>
        <w:rPr>
          <w:color w:val="000000"/>
          <w:sz w:val="32"/>
          <w:szCs w:val="32"/>
        </w:rPr>
      </w:pPr>
      <w:r>
        <w:rPr>
          <w:color w:val="000000"/>
          <w:sz w:val="32"/>
          <w:szCs w:val="32"/>
        </w:rPr>
        <w:t>С другой стороны, если напряжение на затворе сделать равным пороговому значению (или больше его), то сопротивление канала увеличивается, что соответствует разомкнутому ключу с весьма м</w:t>
      </w:r>
      <w:r>
        <w:rPr>
          <w:color w:val="000000"/>
          <w:sz w:val="32"/>
          <w:szCs w:val="32"/>
        </w:rPr>
        <w:t>а</w:t>
      </w:r>
      <w:r>
        <w:rPr>
          <w:color w:val="000000"/>
          <w:sz w:val="32"/>
          <w:szCs w:val="32"/>
        </w:rPr>
        <w:t>лой собственной проводимостью. Схема замещения ключа на пол</w:t>
      </w:r>
      <w:r>
        <w:rPr>
          <w:color w:val="000000"/>
          <w:sz w:val="32"/>
          <w:szCs w:val="32"/>
        </w:rPr>
        <w:t>е</w:t>
      </w:r>
      <w:r>
        <w:rPr>
          <w:color w:val="000000"/>
          <w:sz w:val="32"/>
          <w:szCs w:val="32"/>
        </w:rPr>
        <w:t>вом транзисторе приведена на рис. 4.6,б.</w:t>
      </w:r>
    </w:p>
    <w:p w:rsidR="00820A10" w:rsidRDefault="00820A10" w:rsidP="00A55EAB">
      <w:pPr>
        <w:spacing w:line="288" w:lineRule="atLeast"/>
        <w:ind w:firstLine="540"/>
        <w:jc w:val="both"/>
        <w:rPr>
          <w:color w:val="000000"/>
          <w:sz w:val="32"/>
          <w:szCs w:val="32"/>
        </w:rPr>
      </w:pPr>
      <w:r w:rsidRPr="00820A10">
        <w:rPr>
          <w:b/>
          <w:color w:val="000000"/>
          <w:sz w:val="32"/>
          <w:szCs w:val="32"/>
        </w:rPr>
        <w:t>Область насыщения.</w:t>
      </w:r>
      <w:r>
        <w:rPr>
          <w:b/>
          <w:color w:val="000000"/>
          <w:sz w:val="32"/>
          <w:szCs w:val="32"/>
        </w:rPr>
        <w:t xml:space="preserve">    </w:t>
      </w:r>
      <w:r w:rsidRPr="00820A10">
        <w:rPr>
          <w:color w:val="000000"/>
          <w:sz w:val="32"/>
          <w:szCs w:val="32"/>
        </w:rPr>
        <w:t xml:space="preserve">В </w:t>
      </w:r>
      <w:r>
        <w:rPr>
          <w:color w:val="000000"/>
          <w:sz w:val="32"/>
          <w:szCs w:val="32"/>
        </w:rPr>
        <w:t>области насыщения ток стока полевого транзистора определяется выражением</w:t>
      </w:r>
    </w:p>
    <w:p w:rsidR="00820A10" w:rsidRDefault="00820A10" w:rsidP="00A55EAB">
      <w:pPr>
        <w:spacing w:line="288" w:lineRule="atLeast"/>
        <w:ind w:firstLine="540"/>
        <w:jc w:val="both"/>
        <w:rPr>
          <w:color w:val="000000"/>
          <w:sz w:val="32"/>
          <w:szCs w:val="32"/>
        </w:rPr>
      </w:pPr>
      <w:r>
        <w:rPr>
          <w:color w:val="000000"/>
          <w:sz w:val="32"/>
          <w:szCs w:val="32"/>
        </w:rPr>
        <w:t xml:space="preserve">          </w:t>
      </w:r>
      <w:r w:rsidR="00161CA0">
        <w:rPr>
          <w:color w:val="000000"/>
          <w:sz w:val="32"/>
          <w:szCs w:val="32"/>
        </w:rPr>
        <w:t xml:space="preserve">     </w:t>
      </w:r>
      <w:r>
        <w:rPr>
          <w:color w:val="000000"/>
          <w:sz w:val="32"/>
          <w:szCs w:val="32"/>
        </w:rPr>
        <w:t xml:space="preserve">     </w:t>
      </w:r>
      <w:r w:rsidR="00161CA0">
        <w:rPr>
          <w:color w:val="000000"/>
          <w:sz w:val="32"/>
          <w:szCs w:val="32"/>
        </w:rPr>
        <w:t xml:space="preserve">           </w:t>
      </w:r>
      <w:r>
        <w:rPr>
          <w:color w:val="000000"/>
          <w:sz w:val="32"/>
          <w:szCs w:val="32"/>
        </w:rPr>
        <w:t xml:space="preserve">    </w:t>
      </w:r>
      <w:r w:rsidRPr="00820A10">
        <w:rPr>
          <w:color w:val="000000"/>
          <w:position w:val="-12"/>
          <w:sz w:val="32"/>
          <w:szCs w:val="32"/>
        </w:rPr>
        <w:object w:dxaOrig="1740" w:dyaOrig="400">
          <v:shape id="_x0000_i1074" type="#_x0000_t75" style="width:87pt;height:20pt" o:ole="">
            <v:imagedata r:id="rId194" o:title=""/>
          </v:shape>
          <o:OLEObject Type="Embed" ProgID="Equation.3" ShapeID="_x0000_i1074" DrawAspect="Content" ObjectID="_1547534747" r:id="rId195"/>
        </w:object>
      </w:r>
      <w:r>
        <w:rPr>
          <w:color w:val="000000"/>
          <w:sz w:val="32"/>
          <w:szCs w:val="32"/>
        </w:rPr>
        <w:t xml:space="preserve"> ,                                       </w:t>
      </w:r>
      <w:r w:rsidR="00550DFB">
        <w:rPr>
          <w:color w:val="000000"/>
          <w:sz w:val="32"/>
          <w:szCs w:val="32"/>
        </w:rPr>
        <w:t xml:space="preserve">   </w:t>
      </w:r>
      <w:r>
        <w:rPr>
          <w:color w:val="000000"/>
          <w:sz w:val="32"/>
          <w:szCs w:val="32"/>
        </w:rPr>
        <w:t xml:space="preserve"> (4.</w:t>
      </w:r>
      <w:r w:rsidR="003833E5">
        <w:rPr>
          <w:color w:val="000000"/>
          <w:sz w:val="32"/>
          <w:szCs w:val="32"/>
        </w:rPr>
        <w:t>5</w:t>
      </w:r>
      <w:r>
        <w:rPr>
          <w:color w:val="000000"/>
          <w:sz w:val="32"/>
          <w:szCs w:val="32"/>
        </w:rPr>
        <w:t>)</w:t>
      </w:r>
    </w:p>
    <w:p w:rsidR="00820A10" w:rsidRDefault="00C127E5" w:rsidP="00A55EAB">
      <w:pPr>
        <w:spacing w:line="288" w:lineRule="atLeast"/>
        <w:jc w:val="both"/>
        <w:rPr>
          <w:color w:val="000000"/>
          <w:sz w:val="32"/>
          <w:szCs w:val="32"/>
        </w:rPr>
      </w:pPr>
      <w:r>
        <w:rPr>
          <w:color w:val="000000"/>
          <w:sz w:val="32"/>
          <w:szCs w:val="32"/>
        </w:rPr>
        <w:t>и</w:t>
      </w:r>
      <w:r w:rsidR="00820A10">
        <w:rPr>
          <w:color w:val="000000"/>
          <w:sz w:val="32"/>
          <w:szCs w:val="32"/>
        </w:rPr>
        <w:t>з которого следует его полная независимость от напряжения на ст</w:t>
      </w:r>
      <w:r w:rsidR="00820A10">
        <w:rPr>
          <w:color w:val="000000"/>
          <w:sz w:val="32"/>
          <w:szCs w:val="32"/>
        </w:rPr>
        <w:t>о</w:t>
      </w:r>
      <w:r w:rsidR="00820A10">
        <w:rPr>
          <w:color w:val="000000"/>
          <w:sz w:val="32"/>
          <w:szCs w:val="32"/>
        </w:rPr>
        <w:t>ке. Практически такая зависимость есть, но в большинстве случаев она слабо выражена</w:t>
      </w:r>
      <w:r w:rsidR="00161CA0">
        <w:rPr>
          <w:color w:val="000000"/>
          <w:sz w:val="32"/>
          <w:szCs w:val="32"/>
        </w:rPr>
        <w:t>. Из уравнения (4.</w:t>
      </w:r>
      <w:r w:rsidR="003833E5">
        <w:rPr>
          <w:color w:val="000000"/>
          <w:sz w:val="32"/>
          <w:szCs w:val="32"/>
        </w:rPr>
        <w:t>5</w:t>
      </w:r>
      <w:r w:rsidR="00161CA0">
        <w:rPr>
          <w:color w:val="000000"/>
          <w:sz w:val="32"/>
          <w:szCs w:val="32"/>
        </w:rPr>
        <w:t xml:space="preserve">) можно найти начальный ток стока при условии, что </w:t>
      </w:r>
      <w:r w:rsidR="00161CA0" w:rsidRPr="00C127E5">
        <w:rPr>
          <w:i/>
          <w:color w:val="000000"/>
          <w:sz w:val="32"/>
          <w:szCs w:val="32"/>
          <w:lang w:val="en-US"/>
        </w:rPr>
        <w:t>U</w:t>
      </w:r>
      <w:r w:rsidR="00161CA0" w:rsidRPr="00C127E5">
        <w:rPr>
          <w:i/>
          <w:color w:val="000000"/>
          <w:sz w:val="32"/>
          <w:szCs w:val="32"/>
          <w:vertAlign w:val="subscript"/>
        </w:rPr>
        <w:t>зи</w:t>
      </w:r>
      <w:r w:rsidR="00161CA0" w:rsidRPr="00C127E5">
        <w:rPr>
          <w:i/>
          <w:color w:val="000000"/>
          <w:sz w:val="32"/>
          <w:szCs w:val="32"/>
        </w:rPr>
        <w:t xml:space="preserve"> </w:t>
      </w:r>
      <w:r w:rsidR="00161CA0">
        <w:rPr>
          <w:color w:val="000000"/>
          <w:sz w:val="32"/>
          <w:szCs w:val="32"/>
        </w:rPr>
        <w:t>=0:</w:t>
      </w:r>
    </w:p>
    <w:p w:rsidR="00161CA0" w:rsidRDefault="00161CA0" w:rsidP="00A55EAB">
      <w:pPr>
        <w:spacing w:line="288" w:lineRule="atLeast"/>
        <w:jc w:val="both"/>
        <w:rPr>
          <w:color w:val="000000"/>
          <w:sz w:val="32"/>
          <w:szCs w:val="32"/>
        </w:rPr>
      </w:pPr>
      <w:r>
        <w:rPr>
          <w:color w:val="000000"/>
          <w:sz w:val="32"/>
          <w:szCs w:val="32"/>
        </w:rPr>
        <w:t xml:space="preserve">                                 </w:t>
      </w:r>
      <w:r w:rsidRPr="00161CA0">
        <w:rPr>
          <w:color w:val="000000"/>
          <w:sz w:val="32"/>
          <w:szCs w:val="32"/>
        </w:rPr>
        <w:t xml:space="preserve">            </w:t>
      </w:r>
      <w:r>
        <w:rPr>
          <w:color w:val="000000"/>
          <w:sz w:val="32"/>
          <w:szCs w:val="32"/>
        </w:rPr>
        <w:t xml:space="preserve">  </w:t>
      </w:r>
      <w:r w:rsidRPr="00161CA0">
        <w:rPr>
          <w:color w:val="000000"/>
          <w:position w:val="-12"/>
          <w:sz w:val="32"/>
          <w:szCs w:val="32"/>
        </w:rPr>
        <w:object w:dxaOrig="1140" w:dyaOrig="380">
          <v:shape id="_x0000_i1075" type="#_x0000_t75" style="width:57pt;height:19pt" o:ole="">
            <v:imagedata r:id="rId196" o:title=""/>
          </v:shape>
          <o:OLEObject Type="Embed" ProgID="Equation.3" ShapeID="_x0000_i1075" DrawAspect="Content" ObjectID="_1547534748" r:id="rId197"/>
        </w:object>
      </w:r>
      <w:r w:rsidRPr="00161CA0">
        <w:rPr>
          <w:color w:val="000000"/>
          <w:sz w:val="32"/>
          <w:szCs w:val="32"/>
        </w:rPr>
        <w:t xml:space="preserve"> .            </w:t>
      </w:r>
      <w:r>
        <w:rPr>
          <w:color w:val="000000"/>
          <w:sz w:val="32"/>
          <w:szCs w:val="32"/>
        </w:rPr>
        <w:t xml:space="preserve">                              </w:t>
      </w:r>
      <w:r w:rsidR="00550DFB">
        <w:rPr>
          <w:color w:val="000000"/>
          <w:sz w:val="32"/>
          <w:szCs w:val="32"/>
        </w:rPr>
        <w:t xml:space="preserve">   </w:t>
      </w:r>
      <w:r>
        <w:rPr>
          <w:color w:val="000000"/>
          <w:sz w:val="32"/>
          <w:szCs w:val="32"/>
        </w:rPr>
        <w:t xml:space="preserve"> </w:t>
      </w:r>
      <w:r w:rsidRPr="00904FBF">
        <w:rPr>
          <w:color w:val="000000"/>
          <w:sz w:val="32"/>
          <w:szCs w:val="32"/>
        </w:rPr>
        <w:t>(4.</w:t>
      </w:r>
      <w:r w:rsidR="003833E5">
        <w:rPr>
          <w:color w:val="000000"/>
          <w:sz w:val="32"/>
          <w:szCs w:val="32"/>
        </w:rPr>
        <w:t>6</w:t>
      </w:r>
      <w:r w:rsidRPr="00904FBF">
        <w:rPr>
          <w:color w:val="000000"/>
          <w:sz w:val="32"/>
          <w:szCs w:val="32"/>
        </w:rPr>
        <w:t>)</w:t>
      </w:r>
    </w:p>
    <w:p w:rsidR="00161CA0" w:rsidRDefault="00161CA0" w:rsidP="00A55EAB">
      <w:pPr>
        <w:spacing w:line="288" w:lineRule="atLeast"/>
        <w:ind w:firstLine="540"/>
        <w:jc w:val="both"/>
        <w:rPr>
          <w:color w:val="000000"/>
          <w:sz w:val="32"/>
          <w:szCs w:val="32"/>
        </w:rPr>
      </w:pPr>
      <w:r>
        <w:rPr>
          <w:color w:val="000000"/>
          <w:sz w:val="32"/>
          <w:szCs w:val="32"/>
        </w:rPr>
        <w:t>Выражение (4.</w:t>
      </w:r>
      <w:r w:rsidR="003833E5">
        <w:rPr>
          <w:color w:val="000000"/>
          <w:sz w:val="32"/>
          <w:szCs w:val="32"/>
        </w:rPr>
        <w:t>6</w:t>
      </w:r>
      <w:r>
        <w:rPr>
          <w:color w:val="000000"/>
          <w:sz w:val="32"/>
          <w:szCs w:val="32"/>
        </w:rPr>
        <w:t xml:space="preserve">) показывает, что значение коэффициента </w:t>
      </w:r>
      <w:r w:rsidRPr="009073F0">
        <w:rPr>
          <w:i/>
          <w:color w:val="000000"/>
          <w:sz w:val="32"/>
          <w:szCs w:val="32"/>
          <w:lang w:val="en-US"/>
        </w:rPr>
        <w:t>k</w:t>
      </w:r>
      <w:r>
        <w:rPr>
          <w:color w:val="000000"/>
          <w:sz w:val="32"/>
          <w:szCs w:val="32"/>
        </w:rPr>
        <w:t>, вв</w:t>
      </w:r>
      <w:r>
        <w:rPr>
          <w:color w:val="000000"/>
          <w:sz w:val="32"/>
          <w:szCs w:val="32"/>
        </w:rPr>
        <w:t>е</w:t>
      </w:r>
      <w:r>
        <w:rPr>
          <w:color w:val="000000"/>
          <w:sz w:val="32"/>
          <w:szCs w:val="32"/>
        </w:rPr>
        <w:t>дённое в формуле (4.</w:t>
      </w:r>
      <w:r w:rsidR="003833E5">
        <w:rPr>
          <w:color w:val="000000"/>
          <w:sz w:val="32"/>
          <w:szCs w:val="32"/>
        </w:rPr>
        <w:t>1</w:t>
      </w:r>
      <w:r>
        <w:rPr>
          <w:color w:val="000000"/>
          <w:sz w:val="32"/>
          <w:szCs w:val="32"/>
        </w:rPr>
        <w:t>), можно установить экспериментально, изм</w:t>
      </w:r>
      <w:r>
        <w:rPr>
          <w:color w:val="000000"/>
          <w:sz w:val="32"/>
          <w:szCs w:val="32"/>
        </w:rPr>
        <w:t>е</w:t>
      </w:r>
      <w:r>
        <w:rPr>
          <w:color w:val="000000"/>
          <w:sz w:val="32"/>
          <w:szCs w:val="32"/>
        </w:rPr>
        <w:t xml:space="preserve">рив начальный ток стока </w:t>
      </w:r>
      <w:r w:rsidRPr="00161CA0">
        <w:rPr>
          <w:color w:val="000000"/>
          <w:position w:val="-12"/>
          <w:sz w:val="32"/>
          <w:szCs w:val="32"/>
        </w:rPr>
        <w:object w:dxaOrig="460" w:dyaOrig="360">
          <v:shape id="_x0000_i1076" type="#_x0000_t75" style="width:23pt;height:18pt" o:ole="">
            <v:imagedata r:id="rId198" o:title=""/>
          </v:shape>
          <o:OLEObject Type="Embed" ProgID="Equation.3" ShapeID="_x0000_i1076" DrawAspect="Content" ObjectID="_1547534749" r:id="rId199"/>
        </w:object>
      </w:r>
      <w:r>
        <w:rPr>
          <w:color w:val="000000"/>
          <w:sz w:val="32"/>
          <w:szCs w:val="32"/>
        </w:rPr>
        <w:t xml:space="preserve"> и пороговое напряжение </w:t>
      </w:r>
      <w:r w:rsidRPr="00161CA0">
        <w:rPr>
          <w:color w:val="000000"/>
          <w:position w:val="-12"/>
          <w:sz w:val="32"/>
          <w:szCs w:val="32"/>
        </w:rPr>
        <w:object w:dxaOrig="340" w:dyaOrig="360">
          <v:shape id="_x0000_i1077" type="#_x0000_t75" style="width:17pt;height:18pt" o:ole="">
            <v:imagedata r:id="rId200" o:title=""/>
          </v:shape>
          <o:OLEObject Type="Embed" ProgID="Equation.3" ShapeID="_x0000_i1077" DrawAspect="Content" ObjectID="_1547534750" r:id="rId201"/>
        </w:object>
      </w:r>
      <w:r>
        <w:rPr>
          <w:color w:val="000000"/>
          <w:sz w:val="32"/>
          <w:szCs w:val="32"/>
        </w:rPr>
        <w:t>(или напр</w:t>
      </w:r>
      <w:r>
        <w:rPr>
          <w:color w:val="000000"/>
          <w:sz w:val="32"/>
          <w:szCs w:val="32"/>
        </w:rPr>
        <w:t>я</w:t>
      </w:r>
      <w:r>
        <w:rPr>
          <w:color w:val="000000"/>
          <w:sz w:val="32"/>
          <w:szCs w:val="32"/>
        </w:rPr>
        <w:t xml:space="preserve">жение отсечки </w:t>
      </w:r>
      <w:r w:rsidRPr="00161CA0">
        <w:rPr>
          <w:color w:val="000000"/>
          <w:position w:val="-12"/>
          <w:sz w:val="32"/>
          <w:szCs w:val="32"/>
        </w:rPr>
        <w:object w:dxaOrig="499" w:dyaOrig="360">
          <v:shape id="_x0000_i1078" type="#_x0000_t75" style="width:25pt;height:18pt" o:ole="">
            <v:imagedata r:id="rId202" o:title=""/>
          </v:shape>
          <o:OLEObject Type="Embed" ProgID="Equation.3" ShapeID="_x0000_i1078" DrawAspect="Content" ObjectID="_1547534751" r:id="rId203"/>
        </w:object>
      </w:r>
      <w:r>
        <w:rPr>
          <w:color w:val="000000"/>
          <w:sz w:val="32"/>
          <w:szCs w:val="32"/>
        </w:rPr>
        <w:t xml:space="preserve">), так как </w:t>
      </w:r>
    </w:p>
    <w:p w:rsidR="00161CA0" w:rsidRPr="00161CA0" w:rsidRDefault="00161CA0" w:rsidP="00A55EAB">
      <w:pPr>
        <w:spacing w:line="288" w:lineRule="atLeast"/>
        <w:ind w:firstLine="540"/>
        <w:jc w:val="both"/>
        <w:rPr>
          <w:color w:val="000000"/>
          <w:sz w:val="32"/>
          <w:szCs w:val="32"/>
        </w:rPr>
      </w:pPr>
      <w:r>
        <w:rPr>
          <w:color w:val="000000"/>
          <w:sz w:val="32"/>
          <w:szCs w:val="32"/>
        </w:rPr>
        <w:t xml:space="preserve">                     </w:t>
      </w:r>
      <w:r w:rsidRPr="00161CA0">
        <w:rPr>
          <w:color w:val="000000"/>
          <w:sz w:val="32"/>
          <w:szCs w:val="32"/>
        </w:rPr>
        <w:t xml:space="preserve">       </w:t>
      </w:r>
      <w:r>
        <w:rPr>
          <w:color w:val="000000"/>
          <w:sz w:val="32"/>
          <w:szCs w:val="32"/>
        </w:rPr>
        <w:t xml:space="preserve">          </w:t>
      </w:r>
      <w:r w:rsidR="00062E02" w:rsidRPr="00161CA0">
        <w:rPr>
          <w:color w:val="000000"/>
          <w:position w:val="-30"/>
          <w:sz w:val="32"/>
          <w:szCs w:val="32"/>
        </w:rPr>
        <w:object w:dxaOrig="900" w:dyaOrig="700">
          <v:shape id="_x0000_i1079" type="#_x0000_t75" style="width:45pt;height:35pt" o:ole="">
            <v:imagedata r:id="rId204" o:title=""/>
          </v:shape>
          <o:OLEObject Type="Embed" ProgID="Equation.3" ShapeID="_x0000_i1079" DrawAspect="Content" ObjectID="_1547534752" r:id="rId205"/>
        </w:object>
      </w:r>
      <w:r w:rsidRPr="00161CA0">
        <w:rPr>
          <w:color w:val="000000"/>
          <w:sz w:val="32"/>
          <w:szCs w:val="32"/>
        </w:rPr>
        <w:t xml:space="preserve"> .                                                </w:t>
      </w:r>
      <w:r w:rsidR="00550DFB">
        <w:rPr>
          <w:color w:val="000000"/>
          <w:sz w:val="32"/>
          <w:szCs w:val="32"/>
        </w:rPr>
        <w:t xml:space="preserve">  </w:t>
      </w:r>
      <w:r w:rsidRPr="00161CA0">
        <w:rPr>
          <w:color w:val="000000"/>
          <w:sz w:val="32"/>
          <w:szCs w:val="32"/>
        </w:rPr>
        <w:t xml:space="preserve">  (4.</w:t>
      </w:r>
      <w:r w:rsidR="003833E5">
        <w:rPr>
          <w:color w:val="000000"/>
          <w:sz w:val="32"/>
          <w:szCs w:val="32"/>
        </w:rPr>
        <w:t>7</w:t>
      </w:r>
      <w:r w:rsidRPr="00904FBF">
        <w:rPr>
          <w:color w:val="000000"/>
          <w:sz w:val="32"/>
          <w:szCs w:val="32"/>
        </w:rPr>
        <w:t>)</w:t>
      </w:r>
      <w:r w:rsidRPr="00161CA0">
        <w:rPr>
          <w:color w:val="000000"/>
          <w:sz w:val="32"/>
          <w:szCs w:val="32"/>
        </w:rPr>
        <w:t xml:space="preserve">        </w:t>
      </w:r>
    </w:p>
    <w:p w:rsidR="00CA131E" w:rsidRDefault="00904FBF" w:rsidP="00A55EAB">
      <w:pPr>
        <w:spacing w:line="288" w:lineRule="atLeast"/>
        <w:ind w:firstLine="540"/>
        <w:jc w:val="both"/>
        <w:rPr>
          <w:color w:val="000000"/>
          <w:sz w:val="32"/>
          <w:szCs w:val="32"/>
        </w:rPr>
      </w:pPr>
      <w:r>
        <w:rPr>
          <w:color w:val="000000"/>
          <w:sz w:val="32"/>
          <w:szCs w:val="32"/>
        </w:rPr>
        <w:t>Поскольку полевые транзисторы в области насыщения использ</w:t>
      </w:r>
      <w:r>
        <w:rPr>
          <w:color w:val="000000"/>
          <w:sz w:val="32"/>
          <w:szCs w:val="32"/>
        </w:rPr>
        <w:t>у</w:t>
      </w:r>
      <w:r>
        <w:rPr>
          <w:color w:val="000000"/>
          <w:sz w:val="32"/>
          <w:szCs w:val="32"/>
        </w:rPr>
        <w:t>ются в основном как усилительные приборы, то для оценки их усил</w:t>
      </w:r>
      <w:r>
        <w:rPr>
          <w:color w:val="000000"/>
          <w:sz w:val="32"/>
          <w:szCs w:val="32"/>
        </w:rPr>
        <w:t>и</w:t>
      </w:r>
      <w:r>
        <w:rPr>
          <w:color w:val="000000"/>
          <w:sz w:val="32"/>
          <w:szCs w:val="32"/>
        </w:rPr>
        <w:t>тельных свойств</w:t>
      </w:r>
      <w:r w:rsidR="00B329B9">
        <w:rPr>
          <w:color w:val="000000"/>
          <w:sz w:val="32"/>
          <w:szCs w:val="32"/>
        </w:rPr>
        <w:t xml:space="preserve"> </w:t>
      </w:r>
      <w:r>
        <w:rPr>
          <w:color w:val="000000"/>
          <w:sz w:val="32"/>
          <w:szCs w:val="32"/>
        </w:rPr>
        <w:t xml:space="preserve">найдём значение </w:t>
      </w:r>
      <w:r w:rsidR="00B329B9">
        <w:rPr>
          <w:color w:val="000000"/>
          <w:sz w:val="32"/>
          <w:szCs w:val="32"/>
        </w:rPr>
        <w:t>крутизны вольтамперной характ</w:t>
      </w:r>
      <w:r w:rsidR="00B329B9">
        <w:rPr>
          <w:color w:val="000000"/>
          <w:sz w:val="32"/>
          <w:szCs w:val="32"/>
        </w:rPr>
        <w:t>е</w:t>
      </w:r>
      <w:r w:rsidR="00B329B9">
        <w:rPr>
          <w:color w:val="000000"/>
          <w:sz w:val="32"/>
          <w:szCs w:val="32"/>
        </w:rPr>
        <w:t>ристики</w:t>
      </w:r>
      <w:r w:rsidR="00035DA2">
        <w:rPr>
          <w:color w:val="000000"/>
          <w:sz w:val="32"/>
          <w:szCs w:val="32"/>
        </w:rPr>
        <w:t xml:space="preserve"> </w:t>
      </w:r>
    </w:p>
    <w:p w:rsidR="00B329B9" w:rsidRDefault="00B329B9" w:rsidP="00A55EAB">
      <w:pPr>
        <w:spacing w:line="288" w:lineRule="atLeast"/>
        <w:ind w:firstLine="540"/>
        <w:jc w:val="both"/>
        <w:rPr>
          <w:color w:val="000000"/>
          <w:sz w:val="32"/>
          <w:szCs w:val="32"/>
        </w:rPr>
      </w:pPr>
      <w:r>
        <w:rPr>
          <w:color w:val="000000"/>
          <w:sz w:val="32"/>
          <w:szCs w:val="32"/>
        </w:rPr>
        <w:t xml:space="preserve">                                 </w:t>
      </w:r>
      <w:r w:rsidR="00550DFB" w:rsidRPr="00B329B9">
        <w:rPr>
          <w:color w:val="000000"/>
          <w:position w:val="-32"/>
          <w:sz w:val="32"/>
          <w:szCs w:val="32"/>
        </w:rPr>
        <w:object w:dxaOrig="2580" w:dyaOrig="760">
          <v:shape id="_x0000_i1080" type="#_x0000_t75" style="width:129pt;height:38pt" o:ole="">
            <v:imagedata r:id="rId206" o:title=""/>
          </v:shape>
          <o:OLEObject Type="Embed" ProgID="Equation.3" ShapeID="_x0000_i1080" DrawAspect="Content" ObjectID="_1547534753" r:id="rId207"/>
        </w:object>
      </w:r>
      <w:r>
        <w:rPr>
          <w:color w:val="000000"/>
          <w:sz w:val="32"/>
          <w:szCs w:val="32"/>
        </w:rPr>
        <w:t xml:space="preserve"> .                                </w:t>
      </w:r>
      <w:r w:rsidR="00550DFB">
        <w:rPr>
          <w:color w:val="000000"/>
          <w:sz w:val="32"/>
          <w:szCs w:val="32"/>
        </w:rPr>
        <w:t xml:space="preserve">  </w:t>
      </w:r>
      <w:r>
        <w:rPr>
          <w:color w:val="000000"/>
          <w:sz w:val="32"/>
          <w:szCs w:val="32"/>
        </w:rPr>
        <w:t xml:space="preserve">  (4.</w:t>
      </w:r>
      <w:r w:rsidR="003833E5">
        <w:rPr>
          <w:color w:val="000000"/>
          <w:sz w:val="32"/>
          <w:szCs w:val="32"/>
        </w:rPr>
        <w:t>8</w:t>
      </w:r>
      <w:r>
        <w:rPr>
          <w:color w:val="000000"/>
          <w:sz w:val="32"/>
          <w:szCs w:val="32"/>
        </w:rPr>
        <w:t>)</w:t>
      </w:r>
    </w:p>
    <w:p w:rsidR="00B329B9" w:rsidRDefault="00B329B9" w:rsidP="00A55EAB">
      <w:pPr>
        <w:spacing w:line="288" w:lineRule="atLeast"/>
        <w:ind w:firstLine="540"/>
        <w:jc w:val="both"/>
        <w:rPr>
          <w:color w:val="000000"/>
          <w:sz w:val="32"/>
          <w:szCs w:val="32"/>
        </w:rPr>
      </w:pPr>
      <w:r>
        <w:rPr>
          <w:color w:val="000000"/>
          <w:sz w:val="32"/>
          <w:szCs w:val="32"/>
        </w:rPr>
        <w:t>Из уравнения (4.</w:t>
      </w:r>
      <w:r w:rsidR="003833E5">
        <w:rPr>
          <w:color w:val="000000"/>
          <w:sz w:val="32"/>
          <w:szCs w:val="32"/>
        </w:rPr>
        <w:t>8</w:t>
      </w:r>
      <w:r>
        <w:rPr>
          <w:color w:val="000000"/>
          <w:sz w:val="32"/>
          <w:szCs w:val="32"/>
        </w:rPr>
        <w:t xml:space="preserve">) следует, что </w:t>
      </w:r>
      <w:r w:rsidR="00035DA2">
        <w:rPr>
          <w:color w:val="000000"/>
          <w:sz w:val="32"/>
          <w:szCs w:val="32"/>
        </w:rPr>
        <w:t xml:space="preserve">крутизна ВАХ имеет </w:t>
      </w:r>
      <w:r>
        <w:rPr>
          <w:color w:val="000000"/>
          <w:sz w:val="32"/>
          <w:szCs w:val="32"/>
        </w:rPr>
        <w:t>максимал</w:t>
      </w:r>
      <w:r>
        <w:rPr>
          <w:color w:val="000000"/>
          <w:sz w:val="32"/>
          <w:szCs w:val="32"/>
        </w:rPr>
        <w:t>ь</w:t>
      </w:r>
      <w:r>
        <w:rPr>
          <w:color w:val="000000"/>
          <w:sz w:val="32"/>
          <w:szCs w:val="32"/>
        </w:rPr>
        <w:t xml:space="preserve">ное значение при </w:t>
      </w:r>
      <w:r w:rsidRPr="009073F0">
        <w:rPr>
          <w:i/>
          <w:color w:val="000000"/>
          <w:sz w:val="32"/>
          <w:szCs w:val="32"/>
          <w:lang w:val="en-US"/>
        </w:rPr>
        <w:t>U</w:t>
      </w:r>
      <w:r w:rsidRPr="009073F0">
        <w:rPr>
          <w:i/>
          <w:color w:val="000000"/>
          <w:sz w:val="32"/>
          <w:szCs w:val="32"/>
          <w:vertAlign w:val="subscript"/>
        </w:rPr>
        <w:t>зи</w:t>
      </w:r>
      <w:r>
        <w:rPr>
          <w:color w:val="000000"/>
          <w:sz w:val="32"/>
          <w:szCs w:val="32"/>
        </w:rPr>
        <w:t>=0. С увеличением напряжения на затворе кр</w:t>
      </w:r>
      <w:r>
        <w:rPr>
          <w:color w:val="000000"/>
          <w:sz w:val="32"/>
          <w:szCs w:val="32"/>
        </w:rPr>
        <w:t>у</w:t>
      </w:r>
      <w:r>
        <w:rPr>
          <w:color w:val="000000"/>
          <w:sz w:val="32"/>
          <w:szCs w:val="32"/>
        </w:rPr>
        <w:t xml:space="preserve">тизна уменьшается и при </w:t>
      </w:r>
      <w:r w:rsidRPr="009073F0">
        <w:rPr>
          <w:i/>
          <w:color w:val="000000"/>
          <w:sz w:val="32"/>
          <w:szCs w:val="32"/>
          <w:lang w:val="en-US"/>
        </w:rPr>
        <w:t>U</w:t>
      </w:r>
      <w:r w:rsidRPr="009073F0">
        <w:rPr>
          <w:i/>
          <w:color w:val="000000"/>
          <w:sz w:val="32"/>
          <w:szCs w:val="32"/>
          <w:vertAlign w:val="subscript"/>
        </w:rPr>
        <w:t>зи</w:t>
      </w:r>
      <w:r w:rsidR="0021364F" w:rsidRPr="009073F0">
        <w:rPr>
          <w:i/>
          <w:color w:val="000000"/>
          <w:sz w:val="32"/>
          <w:szCs w:val="32"/>
        </w:rPr>
        <w:t>=</w:t>
      </w:r>
      <w:r w:rsidRPr="009073F0">
        <w:rPr>
          <w:i/>
          <w:color w:val="000000"/>
          <w:sz w:val="32"/>
          <w:szCs w:val="32"/>
          <w:lang w:val="en-US"/>
        </w:rPr>
        <w:t>U</w:t>
      </w:r>
      <w:r w:rsidRPr="009073F0">
        <w:rPr>
          <w:i/>
          <w:color w:val="000000"/>
          <w:sz w:val="32"/>
          <w:szCs w:val="32"/>
          <w:vertAlign w:val="subscript"/>
        </w:rPr>
        <w:t>п</w:t>
      </w:r>
      <w:r w:rsidRPr="00B329B9">
        <w:rPr>
          <w:color w:val="000000"/>
          <w:sz w:val="32"/>
          <w:szCs w:val="32"/>
        </w:rPr>
        <w:t xml:space="preserve"> </w:t>
      </w:r>
      <w:r>
        <w:rPr>
          <w:color w:val="000000"/>
          <w:sz w:val="32"/>
          <w:szCs w:val="32"/>
        </w:rPr>
        <w:t xml:space="preserve">становится равной нулю. Используя </w:t>
      </w:r>
      <w:r>
        <w:rPr>
          <w:color w:val="000000"/>
          <w:sz w:val="32"/>
          <w:szCs w:val="32"/>
        </w:rPr>
        <w:lastRenderedPageBreak/>
        <w:t xml:space="preserve">максимальное значение крутизны </w:t>
      </w:r>
      <w:r w:rsidRPr="00B329B9">
        <w:rPr>
          <w:color w:val="000000"/>
          <w:position w:val="-12"/>
          <w:sz w:val="32"/>
          <w:szCs w:val="32"/>
        </w:rPr>
        <w:object w:dxaOrig="1260" w:dyaOrig="360">
          <v:shape id="_x0000_i1081" type="#_x0000_t75" style="width:63pt;height:18pt" o:ole="">
            <v:imagedata r:id="rId208" o:title=""/>
          </v:shape>
          <o:OLEObject Type="Embed" ProgID="Equation.3" ShapeID="_x0000_i1081" DrawAspect="Content" ObjectID="_1547534754" r:id="rId209"/>
        </w:object>
      </w:r>
      <w:r>
        <w:rPr>
          <w:color w:val="000000"/>
          <w:sz w:val="32"/>
          <w:szCs w:val="32"/>
        </w:rPr>
        <w:t>, уравнение (4.</w:t>
      </w:r>
      <w:r w:rsidR="003833E5">
        <w:rPr>
          <w:color w:val="000000"/>
          <w:sz w:val="32"/>
          <w:szCs w:val="32"/>
        </w:rPr>
        <w:t>8</w:t>
      </w:r>
      <w:r>
        <w:rPr>
          <w:color w:val="000000"/>
          <w:sz w:val="32"/>
          <w:szCs w:val="32"/>
        </w:rPr>
        <w:t>) можно зап</w:t>
      </w:r>
      <w:r>
        <w:rPr>
          <w:color w:val="000000"/>
          <w:sz w:val="32"/>
          <w:szCs w:val="32"/>
        </w:rPr>
        <w:t>и</w:t>
      </w:r>
      <w:r>
        <w:rPr>
          <w:color w:val="000000"/>
          <w:sz w:val="32"/>
          <w:szCs w:val="32"/>
        </w:rPr>
        <w:t xml:space="preserve">сать в виде </w:t>
      </w:r>
    </w:p>
    <w:p w:rsidR="00B329B9" w:rsidRDefault="00B329B9" w:rsidP="00A55EAB">
      <w:pPr>
        <w:spacing w:line="288" w:lineRule="atLeast"/>
        <w:ind w:firstLine="540"/>
        <w:jc w:val="both"/>
        <w:rPr>
          <w:color w:val="000000"/>
          <w:sz w:val="32"/>
          <w:szCs w:val="32"/>
        </w:rPr>
      </w:pPr>
      <w:r>
        <w:rPr>
          <w:color w:val="000000"/>
          <w:sz w:val="32"/>
          <w:szCs w:val="32"/>
        </w:rPr>
        <w:t xml:space="preserve">                          </w:t>
      </w:r>
      <w:r w:rsidR="00550DFB">
        <w:rPr>
          <w:color w:val="000000"/>
          <w:sz w:val="32"/>
          <w:szCs w:val="32"/>
        </w:rPr>
        <w:t xml:space="preserve">   </w:t>
      </w:r>
      <w:r>
        <w:rPr>
          <w:color w:val="000000"/>
          <w:sz w:val="32"/>
          <w:szCs w:val="32"/>
        </w:rPr>
        <w:t xml:space="preserve"> </w:t>
      </w:r>
      <w:r w:rsidR="00550DFB">
        <w:rPr>
          <w:color w:val="000000"/>
          <w:sz w:val="32"/>
          <w:szCs w:val="32"/>
        </w:rPr>
        <w:t xml:space="preserve">  </w:t>
      </w:r>
      <w:r>
        <w:rPr>
          <w:color w:val="000000"/>
          <w:sz w:val="32"/>
          <w:szCs w:val="32"/>
        </w:rPr>
        <w:t xml:space="preserve">     </w:t>
      </w:r>
      <w:r w:rsidR="00035DA2" w:rsidRPr="00B329B9">
        <w:rPr>
          <w:color w:val="000000"/>
          <w:position w:val="-32"/>
          <w:sz w:val="32"/>
          <w:szCs w:val="32"/>
        </w:rPr>
        <w:object w:dxaOrig="1820" w:dyaOrig="760">
          <v:shape id="_x0000_i1082" type="#_x0000_t75" style="width:91pt;height:38pt" o:ole="">
            <v:imagedata r:id="rId210" o:title=""/>
          </v:shape>
          <o:OLEObject Type="Embed" ProgID="Equation.3" ShapeID="_x0000_i1082" DrawAspect="Content" ObjectID="_1547534755" r:id="rId211"/>
        </w:object>
      </w:r>
      <w:r w:rsidR="008F5A93">
        <w:rPr>
          <w:color w:val="000000"/>
          <w:sz w:val="32"/>
          <w:szCs w:val="32"/>
        </w:rPr>
        <w:t>.</w:t>
      </w:r>
      <w:r w:rsidR="00035DA2">
        <w:rPr>
          <w:color w:val="000000"/>
          <w:sz w:val="32"/>
          <w:szCs w:val="32"/>
        </w:rPr>
        <w:t xml:space="preserve">                                          (4.</w:t>
      </w:r>
      <w:r w:rsidR="003833E5">
        <w:rPr>
          <w:color w:val="000000"/>
          <w:sz w:val="32"/>
          <w:szCs w:val="32"/>
        </w:rPr>
        <w:t>9</w:t>
      </w:r>
      <w:r w:rsidR="00035DA2">
        <w:rPr>
          <w:color w:val="000000"/>
          <w:sz w:val="32"/>
          <w:szCs w:val="32"/>
        </w:rPr>
        <w:t>)</w:t>
      </w:r>
    </w:p>
    <w:p w:rsidR="008F5A93" w:rsidRPr="00344FD9" w:rsidRDefault="008F5A93" w:rsidP="008F5A93">
      <w:pPr>
        <w:spacing w:line="288" w:lineRule="atLeast"/>
        <w:ind w:firstLine="567"/>
        <w:jc w:val="both"/>
        <w:rPr>
          <w:color w:val="000000"/>
          <w:sz w:val="32"/>
          <w:szCs w:val="32"/>
        </w:rPr>
      </w:pPr>
      <w:r w:rsidRPr="008F5A93">
        <w:rPr>
          <w:color w:val="000000"/>
          <w:sz w:val="32"/>
          <w:szCs w:val="32"/>
        </w:rPr>
        <w:t>Крутизна стоко-затворной характе</w:t>
      </w:r>
      <w:r w:rsidRPr="008F5A93">
        <w:rPr>
          <w:color w:val="000000"/>
          <w:sz w:val="32"/>
          <w:szCs w:val="32"/>
        </w:rPr>
        <w:softHyphen/>
        <w:t>рис</w:t>
      </w:r>
      <w:r w:rsidRPr="008F5A93">
        <w:rPr>
          <w:color w:val="000000"/>
          <w:sz w:val="32"/>
          <w:szCs w:val="32"/>
        </w:rPr>
        <w:softHyphen/>
        <w:t>тики полевых транзисторов измеряется в [</w:t>
      </w:r>
      <w:r w:rsidRPr="008F5A93">
        <w:rPr>
          <w:color w:val="000000"/>
          <w:sz w:val="32"/>
          <w:szCs w:val="32"/>
          <w:lang/>
        </w:rPr>
        <w:t>mA</w:t>
      </w:r>
      <w:r w:rsidRPr="008F5A93">
        <w:rPr>
          <w:color w:val="000000"/>
          <w:sz w:val="32"/>
          <w:szCs w:val="32"/>
        </w:rPr>
        <w:t>/</w:t>
      </w:r>
      <w:r w:rsidRPr="008F5A93">
        <w:rPr>
          <w:color w:val="000000"/>
          <w:sz w:val="32"/>
          <w:szCs w:val="32"/>
          <w:lang/>
        </w:rPr>
        <w:t>B</w:t>
      </w:r>
      <w:r w:rsidRPr="008F5A93">
        <w:rPr>
          <w:color w:val="000000"/>
          <w:sz w:val="32"/>
          <w:szCs w:val="32"/>
        </w:rPr>
        <w:t>] и для реальных транзисторов может иметь зн</w:t>
      </w:r>
      <w:r w:rsidRPr="008F5A93">
        <w:rPr>
          <w:color w:val="000000"/>
          <w:sz w:val="32"/>
          <w:szCs w:val="32"/>
        </w:rPr>
        <w:t>а</w:t>
      </w:r>
      <w:r w:rsidRPr="008F5A93">
        <w:rPr>
          <w:color w:val="000000"/>
          <w:sz w:val="32"/>
          <w:szCs w:val="32"/>
        </w:rPr>
        <w:t xml:space="preserve">чение 1-10 </w:t>
      </w:r>
      <w:r w:rsidRPr="008F5A93">
        <w:rPr>
          <w:color w:val="000000"/>
          <w:sz w:val="32"/>
          <w:szCs w:val="32"/>
          <w:lang/>
        </w:rPr>
        <w:t>mA</w:t>
      </w:r>
      <w:r w:rsidRPr="008F5A93">
        <w:rPr>
          <w:color w:val="000000"/>
          <w:sz w:val="32"/>
          <w:szCs w:val="32"/>
        </w:rPr>
        <w:t>/</w:t>
      </w:r>
      <w:r w:rsidRPr="008F5A93">
        <w:rPr>
          <w:color w:val="000000"/>
          <w:sz w:val="32"/>
          <w:szCs w:val="32"/>
          <w:lang/>
        </w:rPr>
        <w:t>B</w:t>
      </w:r>
      <w:r w:rsidRPr="008F5A93">
        <w:rPr>
          <w:color w:val="000000"/>
          <w:sz w:val="32"/>
          <w:szCs w:val="32"/>
        </w:rPr>
        <w:t>.</w:t>
      </w:r>
      <w:r w:rsidRPr="00676797">
        <w:rPr>
          <w:color w:val="000000"/>
          <w:sz w:val="32"/>
          <w:szCs w:val="32"/>
        </w:rPr>
        <w:t xml:space="preserve"> </w:t>
      </w:r>
    </w:p>
    <w:p w:rsidR="00035DA2" w:rsidRDefault="008F5A93" w:rsidP="00A55EAB">
      <w:pPr>
        <w:spacing w:line="288" w:lineRule="atLeast"/>
        <w:ind w:firstLine="540"/>
        <w:jc w:val="both"/>
        <w:rPr>
          <w:color w:val="000000"/>
          <w:sz w:val="32"/>
          <w:szCs w:val="32"/>
        </w:rPr>
      </w:pPr>
      <w:r>
        <w:rPr>
          <w:color w:val="000000"/>
          <w:sz w:val="32"/>
          <w:szCs w:val="32"/>
        </w:rPr>
        <w:t>С</w:t>
      </w:r>
      <w:r w:rsidR="00035DA2">
        <w:rPr>
          <w:color w:val="000000"/>
          <w:sz w:val="32"/>
          <w:szCs w:val="32"/>
        </w:rPr>
        <w:t>хему замещения полевого транзистора для области насыщения можно представить в виде источника тока стока, управляемого н</w:t>
      </w:r>
      <w:r w:rsidR="00035DA2">
        <w:rPr>
          <w:color w:val="000000"/>
          <w:sz w:val="32"/>
          <w:szCs w:val="32"/>
        </w:rPr>
        <w:t>а</w:t>
      </w:r>
      <w:r w:rsidR="00035DA2">
        <w:rPr>
          <w:color w:val="000000"/>
          <w:sz w:val="32"/>
          <w:szCs w:val="32"/>
        </w:rPr>
        <w:t xml:space="preserve">пряжением на затворе </w:t>
      </w:r>
      <w:r w:rsidR="00035DA2" w:rsidRPr="009073F0">
        <w:rPr>
          <w:i/>
          <w:color w:val="000000"/>
          <w:sz w:val="32"/>
          <w:szCs w:val="32"/>
          <w:lang w:val="en-US"/>
        </w:rPr>
        <w:t>U</w:t>
      </w:r>
      <w:r w:rsidR="00035DA2" w:rsidRPr="009073F0">
        <w:rPr>
          <w:i/>
          <w:color w:val="000000"/>
          <w:sz w:val="32"/>
          <w:szCs w:val="32"/>
          <w:vertAlign w:val="subscript"/>
        </w:rPr>
        <w:t>зи</w:t>
      </w:r>
      <w:r w:rsidR="00035DA2">
        <w:rPr>
          <w:color w:val="000000"/>
          <w:sz w:val="32"/>
          <w:szCs w:val="32"/>
        </w:rPr>
        <w:t>. При этом для большого сигнала нужно и</w:t>
      </w:r>
      <w:r w:rsidR="00035DA2">
        <w:rPr>
          <w:color w:val="000000"/>
          <w:sz w:val="32"/>
          <w:szCs w:val="32"/>
        </w:rPr>
        <w:t>с</w:t>
      </w:r>
      <w:r w:rsidR="00035DA2">
        <w:rPr>
          <w:color w:val="000000"/>
          <w:sz w:val="32"/>
          <w:szCs w:val="32"/>
        </w:rPr>
        <w:t>пользовать уравнение (4.</w:t>
      </w:r>
      <w:r w:rsidR="003833E5">
        <w:rPr>
          <w:color w:val="000000"/>
          <w:sz w:val="32"/>
          <w:szCs w:val="32"/>
        </w:rPr>
        <w:t>8</w:t>
      </w:r>
      <w:r w:rsidR="00035DA2">
        <w:rPr>
          <w:color w:val="000000"/>
          <w:sz w:val="32"/>
          <w:szCs w:val="32"/>
        </w:rPr>
        <w:t>), а для малого сигнала, используя (4.</w:t>
      </w:r>
      <w:r w:rsidR="00C1236A">
        <w:rPr>
          <w:color w:val="000000"/>
          <w:sz w:val="32"/>
          <w:szCs w:val="32"/>
        </w:rPr>
        <w:t>9</w:t>
      </w:r>
      <w:r w:rsidR="00035DA2">
        <w:rPr>
          <w:color w:val="000000"/>
          <w:sz w:val="32"/>
          <w:szCs w:val="32"/>
        </w:rPr>
        <w:t>), п</w:t>
      </w:r>
      <w:r w:rsidR="00035DA2">
        <w:rPr>
          <w:color w:val="000000"/>
          <w:sz w:val="32"/>
          <w:szCs w:val="32"/>
        </w:rPr>
        <w:t>о</w:t>
      </w:r>
      <w:r w:rsidR="00035DA2">
        <w:rPr>
          <w:color w:val="000000"/>
          <w:sz w:val="32"/>
          <w:szCs w:val="32"/>
        </w:rPr>
        <w:t xml:space="preserve">лучим </w:t>
      </w:r>
    </w:p>
    <w:p w:rsidR="00035DA2" w:rsidRDefault="00035DA2" w:rsidP="00A55EAB">
      <w:pPr>
        <w:spacing w:line="288" w:lineRule="atLeast"/>
        <w:ind w:firstLine="540"/>
        <w:jc w:val="both"/>
        <w:rPr>
          <w:color w:val="000000"/>
          <w:sz w:val="32"/>
          <w:szCs w:val="32"/>
        </w:rPr>
      </w:pPr>
      <w:r>
        <w:rPr>
          <w:color w:val="000000"/>
          <w:sz w:val="32"/>
          <w:szCs w:val="32"/>
        </w:rPr>
        <w:t xml:space="preserve">                                        </w:t>
      </w:r>
      <w:r w:rsidRPr="00035DA2">
        <w:rPr>
          <w:color w:val="000000"/>
          <w:position w:val="-12"/>
          <w:sz w:val="32"/>
          <w:szCs w:val="32"/>
        </w:rPr>
        <w:object w:dxaOrig="1260" w:dyaOrig="360">
          <v:shape id="_x0000_i1083" type="#_x0000_t75" style="width:63pt;height:18pt" o:ole="">
            <v:imagedata r:id="rId212" o:title=""/>
          </v:shape>
          <o:OLEObject Type="Embed" ProgID="Equation.3" ShapeID="_x0000_i1083" DrawAspect="Content" ObjectID="_1547534756" r:id="rId213"/>
        </w:object>
      </w:r>
      <w:r>
        <w:rPr>
          <w:color w:val="000000"/>
          <w:sz w:val="32"/>
          <w:szCs w:val="32"/>
        </w:rPr>
        <w:t xml:space="preserve">,                                     </w:t>
      </w:r>
      <w:r w:rsidR="00C1236A">
        <w:rPr>
          <w:color w:val="000000"/>
          <w:sz w:val="32"/>
          <w:szCs w:val="32"/>
        </w:rPr>
        <w:t xml:space="preserve">   </w:t>
      </w:r>
      <w:r>
        <w:rPr>
          <w:color w:val="000000"/>
          <w:sz w:val="32"/>
          <w:szCs w:val="32"/>
        </w:rPr>
        <w:t xml:space="preserve">      (4.1</w:t>
      </w:r>
      <w:r w:rsidR="003833E5">
        <w:rPr>
          <w:color w:val="000000"/>
          <w:sz w:val="32"/>
          <w:szCs w:val="32"/>
        </w:rPr>
        <w:t>0</w:t>
      </w:r>
      <w:r>
        <w:rPr>
          <w:color w:val="000000"/>
          <w:sz w:val="32"/>
          <w:szCs w:val="32"/>
        </w:rPr>
        <w:t>)</w:t>
      </w:r>
    </w:p>
    <w:p w:rsidR="00DF18EE" w:rsidRDefault="00035DA2" w:rsidP="00DF18EE">
      <w:pPr>
        <w:spacing w:line="288" w:lineRule="atLeast"/>
        <w:rPr>
          <w:color w:val="000000"/>
          <w:sz w:val="32"/>
          <w:szCs w:val="32"/>
        </w:rPr>
      </w:pPr>
      <w:r>
        <w:rPr>
          <w:color w:val="000000"/>
          <w:sz w:val="32"/>
          <w:szCs w:val="32"/>
        </w:rPr>
        <w:t xml:space="preserve">где крутизну </w:t>
      </w:r>
      <w:r w:rsidRPr="009073F0">
        <w:rPr>
          <w:i/>
          <w:color w:val="000000"/>
          <w:sz w:val="32"/>
          <w:szCs w:val="32"/>
          <w:lang w:val="en-US"/>
        </w:rPr>
        <w:t>S</w:t>
      </w:r>
      <w:r>
        <w:rPr>
          <w:color w:val="000000"/>
          <w:sz w:val="32"/>
          <w:szCs w:val="32"/>
        </w:rPr>
        <w:t xml:space="preserve"> в выбранной рабочей точке можно сч</w:t>
      </w:r>
      <w:r>
        <w:rPr>
          <w:color w:val="000000"/>
          <w:sz w:val="32"/>
          <w:szCs w:val="32"/>
        </w:rPr>
        <w:t>и</w:t>
      </w:r>
      <w:r>
        <w:rPr>
          <w:color w:val="000000"/>
          <w:sz w:val="32"/>
          <w:szCs w:val="32"/>
        </w:rPr>
        <w:t>тать величиной постоянной и не зави</w:t>
      </w:r>
      <w:r w:rsidR="00DF18EE">
        <w:rPr>
          <w:color w:val="000000"/>
          <w:sz w:val="32"/>
          <w:szCs w:val="32"/>
        </w:rPr>
        <w:t>сящей от нап</w:t>
      </w:r>
      <w:r w:rsidR="00DF18EE">
        <w:rPr>
          <w:color w:val="000000"/>
          <w:sz w:val="32"/>
          <w:szCs w:val="32"/>
        </w:rPr>
        <w:softHyphen/>
        <w:t>ря</w:t>
      </w:r>
      <w:r w:rsidR="00DF18EE">
        <w:rPr>
          <w:color w:val="000000"/>
          <w:sz w:val="32"/>
          <w:szCs w:val="32"/>
        </w:rPr>
        <w:softHyphen/>
        <w:t>жения на затво</w:t>
      </w:r>
      <w:r w:rsidR="00DF18EE">
        <w:rPr>
          <w:color w:val="000000"/>
          <w:sz w:val="32"/>
          <w:szCs w:val="32"/>
        </w:rPr>
        <w:softHyphen/>
        <w:t xml:space="preserve">ре. </w:t>
      </w:r>
      <w:r>
        <w:rPr>
          <w:color w:val="000000"/>
          <w:sz w:val="32"/>
          <w:szCs w:val="32"/>
        </w:rPr>
        <w:t>Схема замещ</w:t>
      </w:r>
      <w:r>
        <w:rPr>
          <w:color w:val="000000"/>
          <w:sz w:val="32"/>
          <w:szCs w:val="32"/>
        </w:rPr>
        <w:t>е</w:t>
      </w:r>
      <w:r>
        <w:rPr>
          <w:color w:val="000000"/>
          <w:sz w:val="32"/>
          <w:szCs w:val="32"/>
        </w:rPr>
        <w:t>ния полевого тран</w:t>
      </w:r>
      <w:r w:rsidR="00DF18EE">
        <w:rPr>
          <w:color w:val="000000"/>
          <w:sz w:val="32"/>
          <w:szCs w:val="32"/>
        </w:rPr>
        <w:softHyphen/>
      </w:r>
      <w:r>
        <w:rPr>
          <w:color w:val="000000"/>
          <w:sz w:val="32"/>
          <w:szCs w:val="32"/>
        </w:rPr>
        <w:t>зист</w:t>
      </w:r>
      <w:r>
        <w:rPr>
          <w:color w:val="000000"/>
          <w:sz w:val="32"/>
          <w:szCs w:val="32"/>
        </w:rPr>
        <w:t>о</w:t>
      </w:r>
      <w:r>
        <w:rPr>
          <w:color w:val="000000"/>
          <w:sz w:val="32"/>
          <w:szCs w:val="32"/>
        </w:rPr>
        <w:t>ра приведена на рис.</w:t>
      </w:r>
      <w:r w:rsidR="0021364F">
        <w:rPr>
          <w:color w:val="000000"/>
          <w:sz w:val="32"/>
          <w:szCs w:val="32"/>
        </w:rPr>
        <w:t xml:space="preserve">4.7,а. </w:t>
      </w:r>
      <w:r w:rsidR="00DF18EE">
        <w:rPr>
          <w:color w:val="000000"/>
          <w:sz w:val="32"/>
          <w:szCs w:val="32"/>
        </w:rPr>
        <w:t>В этой схеме цепь</w:t>
      </w:r>
    </w:p>
    <w:p w:rsidR="00DF18EE" w:rsidRDefault="0021364F" w:rsidP="00DF18EE">
      <w:pPr>
        <w:spacing w:line="288" w:lineRule="atLeast"/>
        <w:jc w:val="both"/>
        <w:rPr>
          <w:color w:val="000000"/>
          <w:sz w:val="32"/>
          <w:szCs w:val="32"/>
        </w:rPr>
      </w:pPr>
      <w:r>
        <w:rPr>
          <w:color w:val="000000"/>
          <w:sz w:val="32"/>
          <w:szCs w:val="32"/>
        </w:rPr>
        <w:t xml:space="preserve">затвора представлена как разомкнутая, поскольку ток затвора очень мал, и его можно не учитывать. </w:t>
      </w:r>
      <w:r w:rsidR="00DF18EE">
        <w:rPr>
          <w:color w:val="000000"/>
          <w:sz w:val="32"/>
          <w:szCs w:val="32"/>
        </w:rPr>
        <w:t xml:space="preserve"> </w:t>
      </w:r>
      <w:r w:rsidR="00055A4C">
        <w:rPr>
          <w:color w:val="000000"/>
          <w:sz w:val="32"/>
          <w:szCs w:val="32"/>
        </w:rPr>
        <w:t>Пользуясь этой схемой замещения,</w:t>
      </w:r>
    </w:p>
    <w:p w:rsidR="00055A4C" w:rsidRDefault="00055A4C" w:rsidP="00DF18EE">
      <w:pPr>
        <w:spacing w:line="288" w:lineRule="atLeast"/>
        <w:jc w:val="both"/>
        <w:rPr>
          <w:color w:val="000000"/>
          <w:sz w:val="32"/>
          <w:szCs w:val="32"/>
        </w:rPr>
      </w:pPr>
    </w:p>
    <w:p w:rsidR="00DF18EE" w:rsidRDefault="00791E97" w:rsidP="00DF18EE">
      <w:pPr>
        <w:spacing w:line="288" w:lineRule="atLeast"/>
        <w:jc w:val="both"/>
        <w:rPr>
          <w:color w:val="000000"/>
          <w:sz w:val="28"/>
          <w:szCs w:val="28"/>
        </w:rPr>
      </w:pPr>
      <w:r>
        <w:rPr>
          <w:noProof/>
        </w:rPr>
        <w:drawing>
          <wp:anchor distT="0" distB="0" distL="114300" distR="114300" simplePos="0" relativeHeight="251595776" behindDoc="1" locked="0" layoutInCell="1" allowOverlap="1">
            <wp:simplePos x="0" y="0"/>
            <wp:positionH relativeFrom="column">
              <wp:align>right</wp:align>
            </wp:positionH>
            <wp:positionV relativeFrom="paragraph">
              <wp:posOffset>-6985</wp:posOffset>
            </wp:positionV>
            <wp:extent cx="4181475" cy="2876550"/>
            <wp:effectExtent l="19050" t="0" r="9525" b="0"/>
            <wp:wrapTight wrapText="bothSides">
              <wp:wrapPolygon edited="0">
                <wp:start x="-98" y="0"/>
                <wp:lineTo x="-98" y="21457"/>
                <wp:lineTo x="21649" y="21457"/>
                <wp:lineTo x="21649" y="0"/>
                <wp:lineTo x="-98"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4" cstate="print"/>
                    <a:srcRect/>
                    <a:stretch>
                      <a:fillRect/>
                    </a:stretch>
                  </pic:blipFill>
                  <pic:spPr bwMode="auto">
                    <a:xfrm>
                      <a:off x="0" y="0"/>
                      <a:ext cx="4181475" cy="2876550"/>
                    </a:xfrm>
                    <a:prstGeom prst="rect">
                      <a:avLst/>
                    </a:prstGeom>
                    <a:noFill/>
                    <a:ln w="9525">
                      <a:noFill/>
                      <a:miter lim="800000"/>
                      <a:headEnd/>
                      <a:tailEnd/>
                    </a:ln>
                  </pic:spPr>
                </pic:pic>
              </a:graphicData>
            </a:graphic>
          </wp:anchor>
        </w:drawing>
      </w:r>
      <w:r w:rsidR="00DF18EE">
        <w:rPr>
          <w:color w:val="000000"/>
          <w:sz w:val="28"/>
          <w:szCs w:val="28"/>
        </w:rPr>
        <w:t xml:space="preserve">Рис.4.7. </w:t>
      </w:r>
      <w:r w:rsidR="00DF18EE" w:rsidRPr="00ED181A">
        <w:rPr>
          <w:color w:val="000000"/>
          <w:sz w:val="28"/>
          <w:szCs w:val="28"/>
        </w:rPr>
        <w:t>Простейшая схе</w:t>
      </w:r>
      <w:r w:rsidR="00DF18EE">
        <w:rPr>
          <w:color w:val="000000"/>
          <w:sz w:val="28"/>
          <w:szCs w:val="28"/>
        </w:rPr>
        <w:softHyphen/>
      </w:r>
      <w:r w:rsidR="00DF18EE">
        <w:rPr>
          <w:color w:val="000000"/>
          <w:sz w:val="28"/>
          <w:szCs w:val="28"/>
        </w:rPr>
        <w:softHyphen/>
      </w:r>
      <w:r w:rsidR="00DF18EE">
        <w:rPr>
          <w:color w:val="000000"/>
          <w:sz w:val="28"/>
          <w:szCs w:val="28"/>
        </w:rPr>
        <w:softHyphen/>
      </w:r>
      <w:r w:rsidR="00DF18EE" w:rsidRPr="00ED181A">
        <w:rPr>
          <w:color w:val="000000"/>
          <w:sz w:val="28"/>
          <w:szCs w:val="28"/>
        </w:rPr>
        <w:t>ма замещения поле</w:t>
      </w:r>
      <w:r w:rsidR="00DF18EE">
        <w:rPr>
          <w:color w:val="000000"/>
          <w:sz w:val="28"/>
          <w:szCs w:val="28"/>
        </w:rPr>
        <w:softHyphen/>
      </w:r>
      <w:r w:rsidR="00DF18EE" w:rsidRPr="00ED181A">
        <w:rPr>
          <w:color w:val="000000"/>
          <w:sz w:val="28"/>
          <w:szCs w:val="28"/>
        </w:rPr>
        <w:t>во</w:t>
      </w:r>
      <w:r w:rsidR="00DF18EE">
        <w:rPr>
          <w:color w:val="000000"/>
          <w:sz w:val="28"/>
          <w:szCs w:val="28"/>
        </w:rPr>
        <w:softHyphen/>
      </w:r>
      <w:r w:rsidR="00DF18EE" w:rsidRPr="00ED181A">
        <w:rPr>
          <w:color w:val="000000"/>
          <w:sz w:val="28"/>
          <w:szCs w:val="28"/>
        </w:rPr>
        <w:t>го транзистора (а), схема усилит</w:t>
      </w:r>
      <w:r w:rsidR="00DF18EE" w:rsidRPr="00ED181A">
        <w:rPr>
          <w:color w:val="000000"/>
          <w:sz w:val="28"/>
          <w:szCs w:val="28"/>
        </w:rPr>
        <w:t>е</w:t>
      </w:r>
      <w:r w:rsidR="00DF18EE" w:rsidRPr="00ED181A">
        <w:rPr>
          <w:color w:val="000000"/>
          <w:sz w:val="28"/>
          <w:szCs w:val="28"/>
        </w:rPr>
        <w:t>ля на по</w:t>
      </w:r>
      <w:r w:rsidR="00DF18EE">
        <w:rPr>
          <w:color w:val="000000"/>
          <w:sz w:val="28"/>
          <w:szCs w:val="28"/>
        </w:rPr>
        <w:softHyphen/>
      </w:r>
      <w:r w:rsidR="00DF18EE" w:rsidRPr="00ED181A">
        <w:rPr>
          <w:color w:val="000000"/>
          <w:sz w:val="28"/>
          <w:szCs w:val="28"/>
        </w:rPr>
        <w:t>левом транзисторе (б), эквива</w:t>
      </w:r>
      <w:r w:rsidR="00DF18EE">
        <w:rPr>
          <w:color w:val="000000"/>
          <w:sz w:val="28"/>
          <w:szCs w:val="28"/>
        </w:rPr>
        <w:softHyphen/>
      </w:r>
      <w:r w:rsidR="00DF18EE" w:rsidRPr="00ED181A">
        <w:rPr>
          <w:color w:val="000000"/>
          <w:sz w:val="28"/>
          <w:szCs w:val="28"/>
        </w:rPr>
        <w:t>лен</w:t>
      </w:r>
      <w:r w:rsidR="00DF18EE" w:rsidRPr="00ED181A">
        <w:rPr>
          <w:color w:val="000000"/>
          <w:sz w:val="28"/>
          <w:szCs w:val="28"/>
        </w:rPr>
        <w:t>т</w:t>
      </w:r>
      <w:r w:rsidR="00DF18EE" w:rsidRPr="00ED181A">
        <w:rPr>
          <w:color w:val="000000"/>
          <w:sz w:val="28"/>
          <w:szCs w:val="28"/>
        </w:rPr>
        <w:t xml:space="preserve">ная схема (в) и схема замещения в </w:t>
      </w:r>
      <w:r w:rsidR="00DF18EE" w:rsidRPr="00ED181A">
        <w:rPr>
          <w:color w:val="000000"/>
          <w:sz w:val="28"/>
          <w:szCs w:val="28"/>
          <w:lang w:val="en-US"/>
        </w:rPr>
        <w:t>y</w:t>
      </w:r>
      <w:r w:rsidR="00DF18EE" w:rsidRPr="00ED181A">
        <w:rPr>
          <w:color w:val="000000"/>
          <w:sz w:val="28"/>
          <w:szCs w:val="28"/>
        </w:rPr>
        <w:t>-</w:t>
      </w:r>
      <w:r w:rsidR="00DF18EE">
        <w:rPr>
          <w:color w:val="000000"/>
          <w:sz w:val="28"/>
          <w:szCs w:val="28"/>
        </w:rPr>
        <w:t xml:space="preserve"> па</w:t>
      </w:r>
      <w:r w:rsidR="00DF18EE">
        <w:rPr>
          <w:color w:val="000000"/>
          <w:sz w:val="28"/>
          <w:szCs w:val="28"/>
        </w:rPr>
        <w:softHyphen/>
      </w:r>
      <w:r w:rsidR="00DF18EE">
        <w:rPr>
          <w:color w:val="000000"/>
          <w:sz w:val="28"/>
          <w:szCs w:val="28"/>
        </w:rPr>
        <w:softHyphen/>
      </w:r>
      <w:r w:rsidR="00DF18EE">
        <w:rPr>
          <w:color w:val="000000"/>
          <w:sz w:val="28"/>
          <w:szCs w:val="28"/>
        </w:rPr>
        <w:softHyphen/>
      </w:r>
      <w:r w:rsidR="00DF18EE" w:rsidRPr="00ED181A">
        <w:rPr>
          <w:color w:val="000000"/>
          <w:sz w:val="28"/>
          <w:szCs w:val="28"/>
        </w:rPr>
        <w:t>ра</w:t>
      </w:r>
      <w:r w:rsidR="00DF18EE">
        <w:rPr>
          <w:color w:val="000000"/>
          <w:sz w:val="28"/>
          <w:szCs w:val="28"/>
        </w:rPr>
        <w:softHyphen/>
      </w:r>
      <w:r w:rsidR="00DF18EE" w:rsidRPr="00ED181A">
        <w:rPr>
          <w:color w:val="000000"/>
          <w:sz w:val="28"/>
          <w:szCs w:val="28"/>
        </w:rPr>
        <w:t>метрах</w:t>
      </w:r>
    </w:p>
    <w:p w:rsidR="00055A4C" w:rsidRDefault="00055A4C" w:rsidP="00DF18EE">
      <w:pPr>
        <w:spacing w:line="288" w:lineRule="atLeast"/>
        <w:jc w:val="both"/>
        <w:rPr>
          <w:color w:val="000000"/>
          <w:sz w:val="28"/>
          <w:szCs w:val="28"/>
        </w:rPr>
      </w:pPr>
    </w:p>
    <w:p w:rsidR="00DA14C4" w:rsidRDefault="00ED181A" w:rsidP="00DF18EE">
      <w:pPr>
        <w:spacing w:line="288" w:lineRule="atLeast"/>
        <w:rPr>
          <w:color w:val="000000"/>
          <w:sz w:val="32"/>
          <w:szCs w:val="32"/>
        </w:rPr>
      </w:pPr>
      <w:r>
        <w:rPr>
          <w:color w:val="000000"/>
          <w:sz w:val="32"/>
          <w:szCs w:val="32"/>
        </w:rPr>
        <w:t>лег</w:t>
      </w:r>
      <w:r w:rsidR="00F66C1C">
        <w:rPr>
          <w:color w:val="000000"/>
          <w:sz w:val="32"/>
          <w:szCs w:val="32"/>
        </w:rPr>
        <w:softHyphen/>
      </w:r>
      <w:r w:rsidR="00711504">
        <w:rPr>
          <w:color w:val="000000"/>
          <w:sz w:val="32"/>
          <w:szCs w:val="32"/>
        </w:rPr>
        <w:softHyphen/>
      </w:r>
      <w:r>
        <w:rPr>
          <w:color w:val="000000"/>
          <w:sz w:val="32"/>
          <w:szCs w:val="32"/>
        </w:rPr>
        <w:t>ко найти усиле</w:t>
      </w:r>
      <w:r w:rsidR="00055A4C">
        <w:rPr>
          <w:color w:val="000000"/>
          <w:sz w:val="32"/>
          <w:szCs w:val="32"/>
        </w:rPr>
        <w:softHyphen/>
      </w:r>
      <w:r>
        <w:rPr>
          <w:color w:val="000000"/>
          <w:sz w:val="32"/>
          <w:szCs w:val="32"/>
        </w:rPr>
        <w:t>ние простейшего уси</w:t>
      </w:r>
      <w:r w:rsidR="00055A4C">
        <w:rPr>
          <w:color w:val="000000"/>
          <w:sz w:val="32"/>
          <w:szCs w:val="32"/>
        </w:rPr>
        <w:softHyphen/>
      </w:r>
      <w:r w:rsidR="00055A4C">
        <w:rPr>
          <w:color w:val="000000"/>
          <w:sz w:val="32"/>
          <w:szCs w:val="32"/>
        </w:rPr>
        <w:softHyphen/>
      </w:r>
      <w:r>
        <w:rPr>
          <w:color w:val="000000"/>
          <w:sz w:val="32"/>
          <w:szCs w:val="32"/>
        </w:rPr>
        <w:t>лительного кас</w:t>
      </w:r>
      <w:r w:rsidR="00055A4C">
        <w:rPr>
          <w:color w:val="000000"/>
          <w:sz w:val="32"/>
          <w:szCs w:val="32"/>
        </w:rPr>
        <w:softHyphen/>
      </w:r>
      <w:r>
        <w:rPr>
          <w:color w:val="000000"/>
          <w:sz w:val="32"/>
          <w:szCs w:val="32"/>
        </w:rPr>
        <w:t>када на полевом транзисторе, изоб</w:t>
      </w:r>
      <w:r w:rsidR="00F66C1C">
        <w:rPr>
          <w:color w:val="000000"/>
          <w:sz w:val="32"/>
          <w:szCs w:val="32"/>
        </w:rPr>
        <w:softHyphen/>
        <w:t xml:space="preserve">ражённого </w:t>
      </w:r>
      <w:r>
        <w:rPr>
          <w:color w:val="000000"/>
          <w:sz w:val="32"/>
          <w:szCs w:val="32"/>
        </w:rPr>
        <w:t>на рис.4.7,б. Заменив полевой тран</w:t>
      </w:r>
      <w:r w:rsidR="00DA14C4">
        <w:rPr>
          <w:color w:val="000000"/>
          <w:sz w:val="32"/>
          <w:szCs w:val="32"/>
        </w:rPr>
        <w:t>зистор его эквивален</w:t>
      </w:r>
      <w:r w:rsidR="00DA14C4">
        <w:rPr>
          <w:color w:val="000000"/>
          <w:sz w:val="32"/>
          <w:szCs w:val="32"/>
        </w:rPr>
        <w:t>т</w:t>
      </w:r>
      <w:r w:rsidR="00DA14C4">
        <w:rPr>
          <w:color w:val="000000"/>
          <w:sz w:val="32"/>
          <w:szCs w:val="32"/>
        </w:rPr>
        <w:t>ной схемой, получим схему замещения усилительного каскада, из</w:t>
      </w:r>
      <w:r w:rsidR="00DA14C4">
        <w:rPr>
          <w:color w:val="000000"/>
          <w:sz w:val="32"/>
          <w:szCs w:val="32"/>
        </w:rPr>
        <w:t>о</w:t>
      </w:r>
      <w:r w:rsidR="00DA14C4">
        <w:rPr>
          <w:color w:val="000000"/>
          <w:sz w:val="32"/>
          <w:szCs w:val="32"/>
        </w:rPr>
        <w:t>бражённую на рис.4.7,в, для которой можно найти напряжение на н</w:t>
      </w:r>
      <w:r w:rsidR="00DA14C4">
        <w:rPr>
          <w:color w:val="000000"/>
          <w:sz w:val="32"/>
          <w:szCs w:val="32"/>
        </w:rPr>
        <w:t>а</w:t>
      </w:r>
      <w:r w:rsidR="00DA14C4">
        <w:rPr>
          <w:color w:val="000000"/>
          <w:sz w:val="32"/>
          <w:szCs w:val="32"/>
        </w:rPr>
        <w:t>грузке:</w:t>
      </w:r>
    </w:p>
    <w:p w:rsidR="00DA14C4" w:rsidRDefault="00DA14C4" w:rsidP="00A55EAB">
      <w:pPr>
        <w:spacing w:line="288" w:lineRule="atLeast"/>
        <w:jc w:val="both"/>
        <w:rPr>
          <w:color w:val="000000"/>
          <w:sz w:val="32"/>
          <w:szCs w:val="32"/>
        </w:rPr>
      </w:pPr>
      <w:r>
        <w:rPr>
          <w:color w:val="000000"/>
          <w:sz w:val="32"/>
          <w:szCs w:val="32"/>
        </w:rPr>
        <w:t xml:space="preserve">                                       </w:t>
      </w:r>
      <w:r w:rsidRPr="003C5670">
        <w:rPr>
          <w:color w:val="000000"/>
          <w:position w:val="-10"/>
          <w:sz w:val="32"/>
          <w:szCs w:val="32"/>
        </w:rPr>
        <w:object w:dxaOrig="180" w:dyaOrig="340">
          <v:shape id="_x0000_i1084" type="#_x0000_t75" style="width:9pt;height:17pt" o:ole="">
            <v:imagedata r:id="rId25" o:title=""/>
          </v:shape>
          <o:OLEObject Type="Embed" ProgID="Equation.3" ShapeID="_x0000_i1084" DrawAspect="Content" ObjectID="_1547534757" r:id="rId215"/>
        </w:object>
      </w:r>
      <w:r w:rsidRPr="003C5670">
        <w:rPr>
          <w:color w:val="000000"/>
          <w:position w:val="-32"/>
          <w:sz w:val="32"/>
          <w:szCs w:val="32"/>
        </w:rPr>
        <w:object w:dxaOrig="2400" w:dyaOrig="760">
          <v:shape id="_x0000_i1085" type="#_x0000_t75" style="width:120pt;height:38pt" o:ole="">
            <v:imagedata r:id="rId216" o:title=""/>
          </v:shape>
          <o:OLEObject Type="Embed" ProgID="Equation.3" ShapeID="_x0000_i1085" DrawAspect="Content" ObjectID="_1547534758" r:id="rId217"/>
        </w:object>
      </w:r>
      <w:r>
        <w:rPr>
          <w:color w:val="000000"/>
          <w:sz w:val="32"/>
          <w:szCs w:val="32"/>
        </w:rPr>
        <w:t xml:space="preserve"> ,</w:t>
      </w:r>
    </w:p>
    <w:p w:rsidR="00DA14C4" w:rsidRDefault="00DA14C4" w:rsidP="00A55EAB">
      <w:pPr>
        <w:spacing w:line="288" w:lineRule="atLeast"/>
        <w:jc w:val="both"/>
        <w:rPr>
          <w:color w:val="000000"/>
          <w:sz w:val="32"/>
          <w:szCs w:val="32"/>
        </w:rPr>
      </w:pPr>
      <w:r>
        <w:rPr>
          <w:color w:val="000000"/>
          <w:sz w:val="32"/>
          <w:szCs w:val="32"/>
        </w:rPr>
        <w:lastRenderedPageBreak/>
        <w:t xml:space="preserve">откуда </w:t>
      </w:r>
      <w:r w:rsidRPr="003C5670">
        <w:rPr>
          <w:color w:val="000000"/>
          <w:position w:val="-30"/>
          <w:sz w:val="32"/>
          <w:szCs w:val="32"/>
        </w:rPr>
        <w:object w:dxaOrig="1540" w:dyaOrig="700">
          <v:shape id="_x0000_i1086" type="#_x0000_t75" style="width:77pt;height:35pt" o:ole="">
            <v:imagedata r:id="rId218" o:title=""/>
          </v:shape>
          <o:OLEObject Type="Embed" ProgID="Equation.3" ShapeID="_x0000_i1086" DrawAspect="Content" ObjectID="_1547534759" r:id="rId219"/>
        </w:object>
      </w:r>
      <w:r>
        <w:rPr>
          <w:color w:val="000000"/>
          <w:sz w:val="32"/>
          <w:szCs w:val="32"/>
        </w:rPr>
        <w:t>.</w:t>
      </w:r>
    </w:p>
    <w:p w:rsidR="00F175A8" w:rsidRDefault="008A3266" w:rsidP="00A55EAB">
      <w:pPr>
        <w:spacing w:line="288" w:lineRule="atLeast"/>
        <w:ind w:firstLine="540"/>
        <w:jc w:val="both"/>
        <w:rPr>
          <w:color w:val="000000"/>
          <w:sz w:val="32"/>
          <w:szCs w:val="32"/>
        </w:rPr>
      </w:pPr>
      <w:r>
        <w:rPr>
          <w:color w:val="000000"/>
          <w:sz w:val="32"/>
          <w:szCs w:val="32"/>
        </w:rPr>
        <w:t>Если расчёт необходимо сделать более точным, то модель пол</w:t>
      </w:r>
      <w:r>
        <w:rPr>
          <w:color w:val="000000"/>
          <w:sz w:val="32"/>
          <w:szCs w:val="32"/>
        </w:rPr>
        <w:t>е</w:t>
      </w:r>
      <w:r>
        <w:rPr>
          <w:color w:val="000000"/>
          <w:sz w:val="32"/>
          <w:szCs w:val="32"/>
        </w:rPr>
        <w:t>во</w:t>
      </w:r>
      <w:r w:rsidR="0088789E">
        <w:rPr>
          <w:color w:val="000000"/>
          <w:sz w:val="32"/>
          <w:szCs w:val="32"/>
        </w:rPr>
        <w:softHyphen/>
      </w:r>
      <w:r>
        <w:rPr>
          <w:color w:val="000000"/>
          <w:sz w:val="32"/>
          <w:szCs w:val="32"/>
        </w:rPr>
        <w:t>го транзистора усложняют введением других параметров, которые учитывают неид</w:t>
      </w:r>
      <w:r>
        <w:rPr>
          <w:color w:val="000000"/>
          <w:sz w:val="32"/>
          <w:szCs w:val="32"/>
        </w:rPr>
        <w:t>е</w:t>
      </w:r>
      <w:r>
        <w:rPr>
          <w:color w:val="000000"/>
          <w:sz w:val="32"/>
          <w:szCs w:val="32"/>
        </w:rPr>
        <w:t>альность транзистора. Уточнённая схема замещения полевого транзистора для малых сигналов приведена на рис.4.7,г. Этой схеме зам</w:t>
      </w:r>
      <w:r>
        <w:rPr>
          <w:color w:val="000000"/>
          <w:sz w:val="32"/>
          <w:szCs w:val="32"/>
        </w:rPr>
        <w:t>е</w:t>
      </w:r>
      <w:r>
        <w:rPr>
          <w:color w:val="000000"/>
          <w:sz w:val="32"/>
          <w:szCs w:val="32"/>
        </w:rPr>
        <w:t xml:space="preserve">щения соответствуют уравнения, которые называют уравнениями транзистора в </w:t>
      </w:r>
      <w:r w:rsidRPr="009073F0">
        <w:rPr>
          <w:i/>
          <w:color w:val="000000"/>
          <w:sz w:val="32"/>
          <w:szCs w:val="32"/>
          <w:lang w:val="en-US"/>
        </w:rPr>
        <w:t>y</w:t>
      </w:r>
      <w:r>
        <w:rPr>
          <w:color w:val="000000"/>
          <w:sz w:val="32"/>
          <w:szCs w:val="32"/>
        </w:rPr>
        <w:t>-параметрах (параметрах проводим</w:t>
      </w:r>
      <w:r>
        <w:rPr>
          <w:color w:val="000000"/>
          <w:sz w:val="32"/>
          <w:szCs w:val="32"/>
        </w:rPr>
        <w:t>о</w:t>
      </w:r>
      <w:r>
        <w:rPr>
          <w:color w:val="000000"/>
          <w:sz w:val="32"/>
          <w:szCs w:val="32"/>
        </w:rPr>
        <w:t>сти):</w:t>
      </w:r>
    </w:p>
    <w:p w:rsidR="008A3266" w:rsidRDefault="008A3266" w:rsidP="00A55EAB">
      <w:pPr>
        <w:spacing w:line="288" w:lineRule="atLeast"/>
        <w:ind w:firstLine="540"/>
        <w:jc w:val="both"/>
        <w:rPr>
          <w:color w:val="000000"/>
          <w:sz w:val="32"/>
          <w:szCs w:val="32"/>
        </w:rPr>
      </w:pPr>
      <w:r>
        <w:rPr>
          <w:color w:val="000000"/>
          <w:sz w:val="32"/>
          <w:szCs w:val="32"/>
        </w:rPr>
        <w:t xml:space="preserve">    </w:t>
      </w:r>
      <w:r w:rsidR="00E03D74">
        <w:rPr>
          <w:color w:val="000000"/>
          <w:sz w:val="32"/>
          <w:szCs w:val="32"/>
        </w:rPr>
        <w:t xml:space="preserve">                           </w:t>
      </w:r>
      <w:r>
        <w:rPr>
          <w:color w:val="000000"/>
          <w:sz w:val="32"/>
          <w:szCs w:val="32"/>
        </w:rPr>
        <w:t xml:space="preserve">    </w:t>
      </w:r>
      <w:r w:rsidR="00E03D74" w:rsidRPr="008A3266">
        <w:rPr>
          <w:color w:val="000000"/>
          <w:position w:val="-32"/>
          <w:sz w:val="32"/>
          <w:szCs w:val="32"/>
        </w:rPr>
        <w:object w:dxaOrig="2160" w:dyaOrig="760">
          <v:shape id="_x0000_i1087" type="#_x0000_t75" style="width:108pt;height:38pt" o:ole="">
            <v:imagedata r:id="rId220" o:title=""/>
          </v:shape>
          <o:OLEObject Type="Embed" ProgID="Equation.3" ShapeID="_x0000_i1087" DrawAspect="Content" ObjectID="_1547534760" r:id="rId221"/>
        </w:object>
      </w:r>
      <w:r w:rsidR="00E03D74">
        <w:rPr>
          <w:color w:val="000000"/>
          <w:sz w:val="32"/>
          <w:szCs w:val="32"/>
        </w:rPr>
        <w:t xml:space="preserve">  .                               </w:t>
      </w:r>
      <w:r w:rsidR="00357053">
        <w:rPr>
          <w:color w:val="000000"/>
          <w:sz w:val="32"/>
          <w:szCs w:val="32"/>
        </w:rPr>
        <w:t xml:space="preserve">     </w:t>
      </w:r>
      <w:r w:rsidR="00E03D74">
        <w:rPr>
          <w:color w:val="000000"/>
          <w:sz w:val="32"/>
          <w:szCs w:val="32"/>
        </w:rPr>
        <w:t>(4.1</w:t>
      </w:r>
      <w:r w:rsidR="0088789E">
        <w:rPr>
          <w:color w:val="000000"/>
          <w:sz w:val="32"/>
          <w:szCs w:val="32"/>
        </w:rPr>
        <w:t>1</w:t>
      </w:r>
      <w:r w:rsidR="00E03D74">
        <w:rPr>
          <w:color w:val="000000"/>
          <w:sz w:val="32"/>
          <w:szCs w:val="32"/>
        </w:rPr>
        <w:t>)</w:t>
      </w:r>
    </w:p>
    <w:p w:rsidR="00E03D74" w:rsidRPr="00E03D74" w:rsidRDefault="00E03D74" w:rsidP="00A55EAB">
      <w:pPr>
        <w:spacing w:line="288" w:lineRule="atLeast"/>
        <w:ind w:firstLine="540"/>
        <w:jc w:val="both"/>
        <w:rPr>
          <w:color w:val="000000"/>
          <w:sz w:val="32"/>
          <w:szCs w:val="32"/>
          <w:u w:val="single"/>
        </w:rPr>
      </w:pPr>
      <w:r>
        <w:rPr>
          <w:color w:val="000000"/>
          <w:sz w:val="32"/>
          <w:szCs w:val="32"/>
        </w:rPr>
        <w:t>Физический смысл параметров, используемых в уравнениях (4.1</w:t>
      </w:r>
      <w:r w:rsidR="0088789E">
        <w:rPr>
          <w:color w:val="000000"/>
          <w:sz w:val="32"/>
          <w:szCs w:val="32"/>
        </w:rPr>
        <w:t>1</w:t>
      </w:r>
      <w:r>
        <w:rPr>
          <w:color w:val="000000"/>
          <w:sz w:val="32"/>
          <w:szCs w:val="32"/>
        </w:rPr>
        <w:t>), можно установить, если воспользоваться режимами короткого замыкания на в</w:t>
      </w:r>
      <w:r w:rsidR="0088789E">
        <w:rPr>
          <w:color w:val="000000"/>
          <w:sz w:val="32"/>
          <w:szCs w:val="32"/>
        </w:rPr>
        <w:t>ы</w:t>
      </w:r>
      <w:r>
        <w:rPr>
          <w:color w:val="000000"/>
          <w:sz w:val="32"/>
          <w:szCs w:val="32"/>
        </w:rPr>
        <w:t>ходе и входе схемы замещения. При коротком зам</w:t>
      </w:r>
      <w:r>
        <w:rPr>
          <w:color w:val="000000"/>
          <w:sz w:val="32"/>
          <w:szCs w:val="32"/>
        </w:rPr>
        <w:t>ы</w:t>
      </w:r>
      <w:r>
        <w:rPr>
          <w:color w:val="000000"/>
          <w:sz w:val="32"/>
          <w:szCs w:val="32"/>
        </w:rPr>
        <w:t>кании на выходе (</w:t>
      </w:r>
      <w:r w:rsidRPr="009073F0">
        <w:rPr>
          <w:i/>
          <w:color w:val="000000"/>
          <w:sz w:val="32"/>
          <w:szCs w:val="32"/>
          <w:lang w:val="en-US"/>
        </w:rPr>
        <w:t>U</w:t>
      </w:r>
      <w:r w:rsidRPr="009073F0">
        <w:rPr>
          <w:i/>
          <w:color w:val="000000"/>
          <w:sz w:val="32"/>
          <w:szCs w:val="32"/>
          <w:vertAlign w:val="subscript"/>
        </w:rPr>
        <w:t>с</w:t>
      </w:r>
      <w:r>
        <w:rPr>
          <w:color w:val="000000"/>
          <w:sz w:val="32"/>
          <w:szCs w:val="32"/>
        </w:rPr>
        <w:t>=0) находим два параметра</w:t>
      </w:r>
    </w:p>
    <w:p w:rsidR="00F175A8" w:rsidRDefault="00E03D74" w:rsidP="004F4E3E">
      <w:pPr>
        <w:rPr>
          <w:color w:val="000000"/>
          <w:sz w:val="32"/>
          <w:szCs w:val="32"/>
        </w:rPr>
      </w:pPr>
      <w:r>
        <w:rPr>
          <w:color w:val="000000"/>
          <w:sz w:val="32"/>
          <w:szCs w:val="32"/>
        </w:rPr>
        <w:t xml:space="preserve">                   </w:t>
      </w:r>
      <w:r w:rsidR="00495D3A">
        <w:rPr>
          <w:color w:val="000000"/>
          <w:sz w:val="32"/>
          <w:szCs w:val="32"/>
        </w:rPr>
        <w:t xml:space="preserve">              </w:t>
      </w:r>
      <w:r>
        <w:rPr>
          <w:color w:val="000000"/>
          <w:sz w:val="32"/>
          <w:szCs w:val="32"/>
        </w:rPr>
        <w:t xml:space="preserve">    </w:t>
      </w:r>
      <w:r w:rsidR="004F4E3E" w:rsidRPr="00C21AFB">
        <w:rPr>
          <w:position w:val="-10"/>
        </w:rPr>
        <w:object w:dxaOrig="1219" w:dyaOrig="320">
          <v:shape id="_x0000_i1088" type="#_x0000_t75" style="width:61pt;height:16pt" o:ole="">
            <v:imagedata r:id="rId222" o:title=""/>
          </v:shape>
          <o:OLEObject Type="Embed" ProgID="Equation.3" ShapeID="_x0000_i1088" DrawAspect="Content" ObjectID="_1547534761" r:id="rId223"/>
        </w:object>
      </w:r>
      <w:r w:rsidR="00495D3A">
        <w:rPr>
          <w:color w:val="000000"/>
          <w:sz w:val="32"/>
          <w:szCs w:val="32"/>
        </w:rPr>
        <w:t xml:space="preserve">  и  </w:t>
      </w:r>
      <w:r w:rsidR="004F4E3E" w:rsidRPr="00C21AFB">
        <w:rPr>
          <w:position w:val="-10"/>
        </w:rPr>
        <w:object w:dxaOrig="1240" w:dyaOrig="320">
          <v:shape id="_x0000_i1089" type="#_x0000_t75" style="width:62pt;height:16pt" o:ole="">
            <v:imagedata r:id="rId224" o:title=""/>
          </v:shape>
          <o:OLEObject Type="Embed" ProgID="Equation.3" ShapeID="_x0000_i1089" DrawAspect="Content" ObjectID="_1547534762" r:id="rId225"/>
        </w:object>
      </w:r>
      <w:r w:rsidR="00495D3A">
        <w:rPr>
          <w:color w:val="000000"/>
          <w:sz w:val="32"/>
          <w:szCs w:val="32"/>
        </w:rPr>
        <w:t xml:space="preserve">.                           </w:t>
      </w:r>
      <w:r w:rsidR="00357053">
        <w:rPr>
          <w:color w:val="000000"/>
          <w:sz w:val="32"/>
          <w:szCs w:val="32"/>
        </w:rPr>
        <w:t xml:space="preserve">      </w:t>
      </w:r>
      <w:r w:rsidR="00495D3A">
        <w:rPr>
          <w:color w:val="000000"/>
          <w:sz w:val="32"/>
          <w:szCs w:val="32"/>
        </w:rPr>
        <w:t>(4.1</w:t>
      </w:r>
      <w:r w:rsidR="0088789E">
        <w:rPr>
          <w:color w:val="000000"/>
          <w:sz w:val="32"/>
          <w:szCs w:val="32"/>
        </w:rPr>
        <w:t>2</w:t>
      </w:r>
      <w:r w:rsidR="00495D3A">
        <w:rPr>
          <w:color w:val="000000"/>
          <w:sz w:val="32"/>
          <w:szCs w:val="32"/>
        </w:rPr>
        <w:t>)</w:t>
      </w:r>
    </w:p>
    <w:p w:rsidR="00495D3A" w:rsidRDefault="00495D3A" w:rsidP="00A55EAB">
      <w:pPr>
        <w:spacing w:line="288" w:lineRule="atLeast"/>
        <w:ind w:firstLine="540"/>
        <w:jc w:val="both"/>
        <w:rPr>
          <w:color w:val="000000"/>
          <w:sz w:val="32"/>
          <w:szCs w:val="32"/>
        </w:rPr>
      </w:pPr>
      <w:r>
        <w:rPr>
          <w:color w:val="000000"/>
          <w:sz w:val="32"/>
          <w:szCs w:val="32"/>
        </w:rPr>
        <w:t>Аналогично при коротком замыкании на входе (</w:t>
      </w:r>
      <w:r w:rsidRPr="009073F0">
        <w:rPr>
          <w:i/>
          <w:color w:val="000000"/>
          <w:sz w:val="32"/>
          <w:szCs w:val="32"/>
          <w:lang w:val="en-US"/>
        </w:rPr>
        <w:t>U</w:t>
      </w:r>
      <w:r w:rsidRPr="009073F0">
        <w:rPr>
          <w:i/>
          <w:color w:val="000000"/>
          <w:sz w:val="32"/>
          <w:szCs w:val="32"/>
          <w:vertAlign w:val="subscript"/>
        </w:rPr>
        <w:t>з</w:t>
      </w:r>
      <w:r w:rsidRPr="009073F0">
        <w:rPr>
          <w:i/>
          <w:color w:val="000000"/>
          <w:sz w:val="32"/>
          <w:szCs w:val="32"/>
        </w:rPr>
        <w:t>=0</w:t>
      </w:r>
      <w:r>
        <w:rPr>
          <w:color w:val="000000"/>
          <w:sz w:val="32"/>
          <w:szCs w:val="32"/>
        </w:rPr>
        <w:t>) находим два других параметра</w:t>
      </w:r>
    </w:p>
    <w:p w:rsidR="00495D3A" w:rsidRDefault="00495D3A" w:rsidP="00A55EAB">
      <w:pPr>
        <w:spacing w:line="288" w:lineRule="atLeast"/>
        <w:ind w:firstLine="540"/>
        <w:jc w:val="both"/>
        <w:rPr>
          <w:color w:val="000000"/>
          <w:sz w:val="32"/>
          <w:szCs w:val="32"/>
        </w:rPr>
      </w:pPr>
      <w:r>
        <w:rPr>
          <w:color w:val="000000"/>
          <w:sz w:val="32"/>
          <w:szCs w:val="32"/>
        </w:rPr>
        <w:t xml:space="preserve">                              </w:t>
      </w:r>
      <w:r w:rsidRPr="00495D3A">
        <w:rPr>
          <w:color w:val="000000"/>
          <w:position w:val="-24"/>
          <w:sz w:val="32"/>
          <w:szCs w:val="32"/>
        </w:rPr>
        <w:object w:dxaOrig="1180" w:dyaOrig="600">
          <v:shape id="_x0000_i1090" type="#_x0000_t75" style="width:59pt;height:30pt" o:ole="">
            <v:imagedata r:id="rId226" o:title=""/>
          </v:shape>
          <o:OLEObject Type="Embed" ProgID="Equation.3" ShapeID="_x0000_i1090" DrawAspect="Content" ObjectID="_1547534763" r:id="rId227"/>
        </w:object>
      </w:r>
      <w:r>
        <w:rPr>
          <w:color w:val="000000"/>
          <w:sz w:val="32"/>
          <w:szCs w:val="32"/>
        </w:rPr>
        <w:t xml:space="preserve">   и   </w:t>
      </w:r>
      <w:r w:rsidRPr="00495D3A">
        <w:rPr>
          <w:color w:val="000000"/>
          <w:position w:val="-24"/>
          <w:sz w:val="32"/>
          <w:szCs w:val="32"/>
        </w:rPr>
        <w:object w:dxaOrig="1200" w:dyaOrig="600">
          <v:shape id="_x0000_i1091" type="#_x0000_t75" style="width:60pt;height:30pt" o:ole="">
            <v:imagedata r:id="rId228" o:title=""/>
          </v:shape>
          <o:OLEObject Type="Embed" ProgID="Equation.3" ShapeID="_x0000_i1091" DrawAspect="Content" ObjectID="_1547534764" r:id="rId229"/>
        </w:object>
      </w:r>
      <w:r>
        <w:rPr>
          <w:color w:val="000000"/>
          <w:sz w:val="32"/>
          <w:szCs w:val="32"/>
        </w:rPr>
        <w:t xml:space="preserve"> .                           </w:t>
      </w:r>
      <w:r w:rsidR="00357053">
        <w:rPr>
          <w:color w:val="000000"/>
          <w:sz w:val="32"/>
          <w:szCs w:val="32"/>
        </w:rPr>
        <w:t xml:space="preserve">    </w:t>
      </w:r>
      <w:r>
        <w:rPr>
          <w:color w:val="000000"/>
          <w:sz w:val="32"/>
          <w:szCs w:val="32"/>
        </w:rPr>
        <w:t>(4.1</w:t>
      </w:r>
      <w:r w:rsidR="0088789E">
        <w:rPr>
          <w:color w:val="000000"/>
          <w:sz w:val="32"/>
          <w:szCs w:val="32"/>
        </w:rPr>
        <w:t>3</w:t>
      </w:r>
      <w:r>
        <w:rPr>
          <w:color w:val="000000"/>
          <w:sz w:val="32"/>
          <w:szCs w:val="32"/>
        </w:rPr>
        <w:t>)</w:t>
      </w:r>
    </w:p>
    <w:p w:rsidR="00495D3A" w:rsidRPr="00165347" w:rsidRDefault="00495D3A" w:rsidP="00A55EAB">
      <w:pPr>
        <w:spacing w:line="288" w:lineRule="atLeast"/>
        <w:ind w:firstLine="540"/>
        <w:jc w:val="both"/>
        <w:rPr>
          <w:color w:val="000000"/>
          <w:sz w:val="32"/>
          <w:szCs w:val="32"/>
        </w:rPr>
      </w:pPr>
      <w:r>
        <w:rPr>
          <w:color w:val="000000"/>
          <w:sz w:val="32"/>
          <w:szCs w:val="32"/>
        </w:rPr>
        <w:t>Из уравнений (4.1</w:t>
      </w:r>
      <w:r w:rsidR="0088789E">
        <w:rPr>
          <w:color w:val="000000"/>
          <w:sz w:val="32"/>
          <w:szCs w:val="32"/>
        </w:rPr>
        <w:t>2</w:t>
      </w:r>
      <w:r>
        <w:rPr>
          <w:color w:val="000000"/>
          <w:sz w:val="32"/>
          <w:szCs w:val="32"/>
        </w:rPr>
        <w:t>) и (4.1</w:t>
      </w:r>
      <w:r w:rsidR="0088789E">
        <w:rPr>
          <w:color w:val="000000"/>
          <w:sz w:val="32"/>
          <w:szCs w:val="32"/>
        </w:rPr>
        <w:t>3</w:t>
      </w:r>
      <w:r>
        <w:rPr>
          <w:color w:val="000000"/>
          <w:sz w:val="32"/>
          <w:szCs w:val="32"/>
        </w:rPr>
        <w:t xml:space="preserve">) следует, что </w:t>
      </w:r>
      <w:r w:rsidRPr="009073F0">
        <w:rPr>
          <w:i/>
          <w:color w:val="000000"/>
          <w:sz w:val="32"/>
          <w:szCs w:val="32"/>
          <w:lang w:val="en-US"/>
        </w:rPr>
        <w:t>y</w:t>
      </w:r>
      <w:r w:rsidRPr="009073F0">
        <w:rPr>
          <w:i/>
          <w:color w:val="000000"/>
          <w:sz w:val="32"/>
          <w:szCs w:val="32"/>
          <w:vertAlign w:val="subscript"/>
        </w:rPr>
        <w:t>11</w:t>
      </w:r>
      <w:r>
        <w:rPr>
          <w:color w:val="000000"/>
          <w:sz w:val="32"/>
          <w:szCs w:val="32"/>
        </w:rPr>
        <w:t xml:space="preserve"> является проводим</w:t>
      </w:r>
      <w:r>
        <w:rPr>
          <w:color w:val="000000"/>
          <w:sz w:val="32"/>
          <w:szCs w:val="32"/>
        </w:rPr>
        <w:t>о</w:t>
      </w:r>
      <w:r>
        <w:rPr>
          <w:color w:val="000000"/>
          <w:sz w:val="32"/>
          <w:szCs w:val="32"/>
        </w:rPr>
        <w:t>стью утечки</w:t>
      </w:r>
      <w:r w:rsidR="00165347">
        <w:rPr>
          <w:color w:val="000000"/>
          <w:sz w:val="32"/>
          <w:szCs w:val="32"/>
        </w:rPr>
        <w:t xml:space="preserve"> затвора полевого транзистора, а </w:t>
      </w:r>
      <w:r w:rsidR="00165347" w:rsidRPr="009073F0">
        <w:rPr>
          <w:i/>
          <w:color w:val="000000"/>
          <w:sz w:val="32"/>
          <w:szCs w:val="32"/>
          <w:lang w:val="en-US"/>
        </w:rPr>
        <w:t>y</w:t>
      </w:r>
      <w:r w:rsidR="00165347" w:rsidRPr="009073F0">
        <w:rPr>
          <w:i/>
          <w:color w:val="000000"/>
          <w:sz w:val="32"/>
          <w:szCs w:val="32"/>
          <w:vertAlign w:val="subscript"/>
        </w:rPr>
        <w:t>22</w:t>
      </w:r>
      <w:r w:rsidR="00165347">
        <w:rPr>
          <w:color w:val="000000"/>
          <w:sz w:val="32"/>
          <w:szCs w:val="32"/>
        </w:rPr>
        <w:t>- его выходной пр</w:t>
      </w:r>
      <w:r w:rsidR="00165347">
        <w:rPr>
          <w:color w:val="000000"/>
          <w:sz w:val="32"/>
          <w:szCs w:val="32"/>
        </w:rPr>
        <w:t>о</w:t>
      </w:r>
      <w:r w:rsidR="00165347">
        <w:rPr>
          <w:color w:val="000000"/>
          <w:sz w:val="32"/>
          <w:szCs w:val="32"/>
        </w:rPr>
        <w:t xml:space="preserve">водимостью; </w:t>
      </w:r>
      <w:r w:rsidR="00165347" w:rsidRPr="009073F0">
        <w:rPr>
          <w:i/>
          <w:color w:val="000000"/>
          <w:sz w:val="32"/>
          <w:szCs w:val="32"/>
          <w:lang w:val="en-US"/>
        </w:rPr>
        <w:t>y</w:t>
      </w:r>
      <w:r w:rsidR="00165347" w:rsidRPr="009073F0">
        <w:rPr>
          <w:i/>
          <w:color w:val="000000"/>
          <w:sz w:val="32"/>
          <w:szCs w:val="32"/>
          <w:vertAlign w:val="subscript"/>
        </w:rPr>
        <w:t>12</w:t>
      </w:r>
      <w:r w:rsidR="00165347">
        <w:rPr>
          <w:color w:val="000000"/>
          <w:sz w:val="32"/>
          <w:szCs w:val="32"/>
        </w:rPr>
        <w:t xml:space="preserve"> называется проводимостью обратной передачи и учитывает влияние напряжения на стоке на ток затвора, а </w:t>
      </w:r>
      <w:r w:rsidR="00165347" w:rsidRPr="009073F0">
        <w:rPr>
          <w:i/>
          <w:color w:val="000000"/>
          <w:sz w:val="32"/>
          <w:szCs w:val="32"/>
          <w:lang w:val="en-US"/>
        </w:rPr>
        <w:t>y</w:t>
      </w:r>
      <w:r w:rsidR="00165347" w:rsidRPr="009073F0">
        <w:rPr>
          <w:i/>
          <w:color w:val="000000"/>
          <w:sz w:val="32"/>
          <w:szCs w:val="32"/>
          <w:vertAlign w:val="subscript"/>
        </w:rPr>
        <w:t>21</w:t>
      </w:r>
      <w:r w:rsidR="00165347" w:rsidRPr="009073F0">
        <w:rPr>
          <w:i/>
          <w:color w:val="000000"/>
          <w:sz w:val="32"/>
          <w:szCs w:val="32"/>
        </w:rPr>
        <w:t>=</w:t>
      </w:r>
      <w:r w:rsidR="00165347" w:rsidRPr="009073F0">
        <w:rPr>
          <w:i/>
          <w:color w:val="000000"/>
          <w:sz w:val="32"/>
          <w:szCs w:val="32"/>
          <w:lang w:val="en-US"/>
        </w:rPr>
        <w:t>S</w:t>
      </w:r>
      <w:r w:rsidR="00165347" w:rsidRPr="00165347">
        <w:rPr>
          <w:color w:val="000000"/>
          <w:sz w:val="32"/>
          <w:szCs w:val="32"/>
        </w:rPr>
        <w:t xml:space="preserve"> </w:t>
      </w:r>
      <w:r w:rsidR="00165347">
        <w:rPr>
          <w:color w:val="000000"/>
          <w:sz w:val="32"/>
          <w:szCs w:val="32"/>
        </w:rPr>
        <w:t>–</w:t>
      </w:r>
      <w:r w:rsidR="00165347" w:rsidRPr="00165347">
        <w:rPr>
          <w:color w:val="000000"/>
          <w:sz w:val="32"/>
          <w:szCs w:val="32"/>
        </w:rPr>
        <w:t xml:space="preserve"> </w:t>
      </w:r>
      <w:r w:rsidR="00165347">
        <w:rPr>
          <w:color w:val="000000"/>
          <w:sz w:val="32"/>
          <w:szCs w:val="32"/>
        </w:rPr>
        <w:t xml:space="preserve">это крутизна полевого транзистора (или проводимость прямой передачи). Из схемы замещения на рис.4.7,г можно получить простейшую схему замещения, изображённую на рис.4.7,а, если положить </w:t>
      </w:r>
      <w:r w:rsidR="00165347" w:rsidRPr="009073F0">
        <w:rPr>
          <w:i/>
          <w:color w:val="000000"/>
          <w:sz w:val="32"/>
          <w:szCs w:val="32"/>
          <w:lang w:val="en-US"/>
        </w:rPr>
        <w:t>y</w:t>
      </w:r>
      <w:r w:rsidR="00165347" w:rsidRPr="009073F0">
        <w:rPr>
          <w:i/>
          <w:color w:val="000000"/>
          <w:sz w:val="32"/>
          <w:szCs w:val="32"/>
          <w:vertAlign w:val="subscript"/>
        </w:rPr>
        <w:t>11</w:t>
      </w:r>
      <w:r w:rsidR="00165347" w:rsidRPr="009073F0">
        <w:rPr>
          <w:i/>
          <w:color w:val="000000"/>
          <w:sz w:val="32"/>
          <w:szCs w:val="32"/>
        </w:rPr>
        <w:t>=</w:t>
      </w:r>
      <w:r w:rsidR="00165347" w:rsidRPr="009073F0">
        <w:rPr>
          <w:i/>
          <w:color w:val="000000"/>
          <w:sz w:val="32"/>
          <w:szCs w:val="32"/>
          <w:lang w:val="en-US"/>
        </w:rPr>
        <w:t>y</w:t>
      </w:r>
      <w:r w:rsidR="00165347" w:rsidRPr="009073F0">
        <w:rPr>
          <w:i/>
          <w:color w:val="000000"/>
          <w:sz w:val="32"/>
          <w:szCs w:val="32"/>
          <w:vertAlign w:val="subscript"/>
        </w:rPr>
        <w:t>12</w:t>
      </w:r>
      <w:r w:rsidR="00165347" w:rsidRPr="009073F0">
        <w:rPr>
          <w:i/>
          <w:color w:val="000000"/>
          <w:sz w:val="32"/>
          <w:szCs w:val="32"/>
        </w:rPr>
        <w:t>=</w:t>
      </w:r>
      <w:r w:rsidR="00165347" w:rsidRPr="009073F0">
        <w:rPr>
          <w:i/>
          <w:color w:val="000000"/>
          <w:sz w:val="32"/>
          <w:szCs w:val="32"/>
          <w:lang w:val="en-US"/>
        </w:rPr>
        <w:t>y</w:t>
      </w:r>
      <w:r w:rsidR="00165347" w:rsidRPr="009073F0">
        <w:rPr>
          <w:i/>
          <w:color w:val="000000"/>
          <w:sz w:val="32"/>
          <w:szCs w:val="32"/>
          <w:vertAlign w:val="subscript"/>
        </w:rPr>
        <w:t>22</w:t>
      </w:r>
      <w:r w:rsidR="00165347" w:rsidRPr="00165347">
        <w:rPr>
          <w:color w:val="000000"/>
          <w:sz w:val="32"/>
          <w:szCs w:val="32"/>
        </w:rPr>
        <w:t>=0.</w:t>
      </w:r>
    </w:p>
    <w:p w:rsidR="00165347" w:rsidRDefault="00C701B5" w:rsidP="00A55EAB">
      <w:pPr>
        <w:spacing w:line="288" w:lineRule="atLeast"/>
        <w:ind w:firstLine="540"/>
        <w:jc w:val="both"/>
        <w:rPr>
          <w:color w:val="000000"/>
          <w:sz w:val="32"/>
          <w:szCs w:val="32"/>
        </w:rPr>
      </w:pPr>
      <w:r w:rsidRPr="00C701B5">
        <w:rPr>
          <w:b/>
          <w:color w:val="000000"/>
          <w:sz w:val="32"/>
          <w:szCs w:val="32"/>
        </w:rPr>
        <w:t>Динамические характеристики полевых транзисторов.</w:t>
      </w:r>
      <w:r>
        <w:rPr>
          <w:color w:val="000000"/>
          <w:sz w:val="32"/>
          <w:szCs w:val="32"/>
        </w:rPr>
        <w:t xml:space="preserve"> Дин</w:t>
      </w:r>
      <w:r>
        <w:rPr>
          <w:color w:val="000000"/>
          <w:sz w:val="32"/>
          <w:szCs w:val="32"/>
        </w:rPr>
        <w:t>а</w:t>
      </w:r>
      <w:r>
        <w:rPr>
          <w:color w:val="000000"/>
          <w:sz w:val="32"/>
          <w:szCs w:val="32"/>
        </w:rPr>
        <w:t>мические характеристики полевых транзисторов по-разному опис</w:t>
      </w:r>
      <w:r>
        <w:rPr>
          <w:color w:val="000000"/>
          <w:sz w:val="32"/>
          <w:szCs w:val="32"/>
        </w:rPr>
        <w:t>ы</w:t>
      </w:r>
      <w:r>
        <w:rPr>
          <w:color w:val="000000"/>
          <w:sz w:val="32"/>
          <w:szCs w:val="32"/>
        </w:rPr>
        <w:t>вают их поведение в ключевом и линейном (усилительном) режимах работы. В усилительном режиме транзистор обычно работает при м</w:t>
      </w:r>
      <w:r>
        <w:rPr>
          <w:color w:val="000000"/>
          <w:sz w:val="32"/>
          <w:szCs w:val="32"/>
        </w:rPr>
        <w:t>а</w:t>
      </w:r>
      <w:r>
        <w:rPr>
          <w:color w:val="000000"/>
          <w:sz w:val="32"/>
          <w:szCs w:val="32"/>
        </w:rPr>
        <w:t>лом уровне сигнала и, соответственно, рассматриваются его малоси</w:t>
      </w:r>
      <w:r>
        <w:rPr>
          <w:color w:val="000000"/>
          <w:sz w:val="32"/>
          <w:szCs w:val="32"/>
        </w:rPr>
        <w:t>г</w:t>
      </w:r>
      <w:r>
        <w:rPr>
          <w:color w:val="000000"/>
          <w:sz w:val="32"/>
          <w:szCs w:val="32"/>
        </w:rPr>
        <w:t>нальные схемы замещения, по которым определяют частотные зав</w:t>
      </w:r>
      <w:r>
        <w:rPr>
          <w:color w:val="000000"/>
          <w:sz w:val="32"/>
          <w:szCs w:val="32"/>
        </w:rPr>
        <w:t>и</w:t>
      </w:r>
      <w:r>
        <w:rPr>
          <w:color w:val="000000"/>
          <w:sz w:val="32"/>
          <w:szCs w:val="32"/>
        </w:rPr>
        <w:t>симости токов и напряжений. В ключевом режиме более существе</w:t>
      </w:r>
      <w:r>
        <w:rPr>
          <w:color w:val="000000"/>
          <w:sz w:val="32"/>
          <w:szCs w:val="32"/>
        </w:rPr>
        <w:t>н</w:t>
      </w:r>
      <w:r>
        <w:rPr>
          <w:color w:val="000000"/>
          <w:sz w:val="32"/>
          <w:szCs w:val="32"/>
        </w:rPr>
        <w:t>ными являются времена включения и выключения транзистора, ма</w:t>
      </w:r>
      <w:r>
        <w:rPr>
          <w:color w:val="000000"/>
          <w:sz w:val="32"/>
          <w:szCs w:val="32"/>
        </w:rPr>
        <w:t>к</w:t>
      </w:r>
      <w:r>
        <w:rPr>
          <w:color w:val="000000"/>
          <w:sz w:val="32"/>
          <w:szCs w:val="32"/>
        </w:rPr>
        <w:t>симальная частота его коммутации и искажения фронтов импульсов.</w:t>
      </w:r>
    </w:p>
    <w:p w:rsidR="00C701B5" w:rsidRDefault="00C701B5" w:rsidP="00A55EAB">
      <w:pPr>
        <w:spacing w:line="288" w:lineRule="atLeast"/>
        <w:ind w:firstLine="540"/>
        <w:jc w:val="both"/>
        <w:rPr>
          <w:color w:val="000000"/>
          <w:sz w:val="32"/>
          <w:szCs w:val="32"/>
        </w:rPr>
      </w:pPr>
      <w:r>
        <w:rPr>
          <w:color w:val="000000"/>
          <w:sz w:val="32"/>
          <w:szCs w:val="32"/>
        </w:rPr>
        <w:t xml:space="preserve">Полная схема замещения полевого транзистора в усилительном режиме при малом уровне сигнала приведена на рис.4.8,а. В этой схеме учтены проводимости </w:t>
      </w:r>
      <w:r w:rsidRPr="009073F0">
        <w:rPr>
          <w:i/>
          <w:color w:val="000000"/>
          <w:sz w:val="32"/>
          <w:szCs w:val="32"/>
          <w:lang w:val="en-US"/>
        </w:rPr>
        <w:t>g</w:t>
      </w:r>
      <w:r w:rsidRPr="009073F0">
        <w:rPr>
          <w:i/>
          <w:color w:val="000000"/>
          <w:sz w:val="32"/>
          <w:szCs w:val="32"/>
          <w:vertAlign w:val="subscript"/>
        </w:rPr>
        <w:t>зс</w:t>
      </w:r>
      <w:r w:rsidRPr="009073F0">
        <w:rPr>
          <w:i/>
          <w:color w:val="000000"/>
          <w:sz w:val="32"/>
          <w:szCs w:val="32"/>
        </w:rPr>
        <w:t xml:space="preserve">, </w:t>
      </w:r>
      <w:r w:rsidRPr="009073F0">
        <w:rPr>
          <w:i/>
          <w:color w:val="000000"/>
          <w:sz w:val="32"/>
          <w:szCs w:val="32"/>
          <w:lang w:val="en-US"/>
        </w:rPr>
        <w:t>g</w:t>
      </w:r>
      <w:r w:rsidRPr="009073F0">
        <w:rPr>
          <w:i/>
          <w:color w:val="000000"/>
          <w:sz w:val="32"/>
          <w:szCs w:val="32"/>
          <w:vertAlign w:val="subscript"/>
        </w:rPr>
        <w:t>зи</w:t>
      </w:r>
      <w:r>
        <w:rPr>
          <w:color w:val="000000"/>
          <w:sz w:val="32"/>
          <w:szCs w:val="32"/>
        </w:rPr>
        <w:t xml:space="preserve"> </w:t>
      </w:r>
      <w:r w:rsidR="009073F0">
        <w:rPr>
          <w:color w:val="000000"/>
          <w:sz w:val="32"/>
          <w:szCs w:val="32"/>
        </w:rPr>
        <w:t>,</w:t>
      </w:r>
      <w:r>
        <w:rPr>
          <w:color w:val="000000"/>
          <w:sz w:val="32"/>
          <w:szCs w:val="32"/>
        </w:rPr>
        <w:t xml:space="preserve"> ёмкости </w:t>
      </w:r>
      <w:r w:rsidRPr="009073F0">
        <w:rPr>
          <w:i/>
          <w:color w:val="000000"/>
          <w:sz w:val="32"/>
          <w:szCs w:val="32"/>
        </w:rPr>
        <w:t>С</w:t>
      </w:r>
      <w:r w:rsidRPr="009073F0">
        <w:rPr>
          <w:i/>
          <w:color w:val="000000"/>
          <w:sz w:val="32"/>
          <w:szCs w:val="32"/>
          <w:vertAlign w:val="subscript"/>
        </w:rPr>
        <w:t>зс</w:t>
      </w:r>
      <w:r w:rsidRPr="009073F0">
        <w:rPr>
          <w:i/>
          <w:color w:val="000000"/>
          <w:sz w:val="32"/>
          <w:szCs w:val="32"/>
        </w:rPr>
        <w:t>, С</w:t>
      </w:r>
      <w:r w:rsidRPr="009073F0">
        <w:rPr>
          <w:i/>
          <w:color w:val="000000"/>
          <w:sz w:val="32"/>
          <w:szCs w:val="32"/>
          <w:vertAlign w:val="subscript"/>
        </w:rPr>
        <w:t>зи</w:t>
      </w:r>
      <w:r>
        <w:rPr>
          <w:color w:val="000000"/>
          <w:sz w:val="32"/>
          <w:szCs w:val="32"/>
        </w:rPr>
        <w:t xml:space="preserve"> – с затвора на области стока и истока, управляемый источник тока стока </w:t>
      </w:r>
      <w:r w:rsidRPr="009073F0">
        <w:rPr>
          <w:i/>
          <w:color w:val="000000"/>
          <w:sz w:val="32"/>
          <w:szCs w:val="32"/>
          <w:lang w:val="en-US"/>
        </w:rPr>
        <w:t>SU</w:t>
      </w:r>
      <w:r w:rsidRPr="009073F0">
        <w:rPr>
          <w:i/>
          <w:color w:val="000000"/>
          <w:sz w:val="32"/>
          <w:szCs w:val="32"/>
          <w:vertAlign w:val="subscript"/>
        </w:rPr>
        <w:t>зи</w:t>
      </w:r>
      <w:r>
        <w:rPr>
          <w:color w:val="000000"/>
          <w:sz w:val="32"/>
          <w:szCs w:val="32"/>
        </w:rPr>
        <w:t>, в</w:t>
      </w:r>
      <w:r>
        <w:rPr>
          <w:color w:val="000000"/>
          <w:sz w:val="32"/>
          <w:szCs w:val="32"/>
        </w:rPr>
        <w:t>ы</w:t>
      </w:r>
      <w:r>
        <w:rPr>
          <w:color w:val="000000"/>
          <w:sz w:val="32"/>
          <w:szCs w:val="32"/>
        </w:rPr>
        <w:lastRenderedPageBreak/>
        <w:t xml:space="preserve">ходная проводимость </w:t>
      </w:r>
      <w:r w:rsidR="00700A49" w:rsidRPr="009073F0">
        <w:rPr>
          <w:i/>
          <w:color w:val="000000"/>
          <w:sz w:val="32"/>
          <w:szCs w:val="32"/>
          <w:lang w:val="en-US"/>
        </w:rPr>
        <w:t>g</w:t>
      </w:r>
      <w:r w:rsidR="00700A49" w:rsidRPr="009073F0">
        <w:rPr>
          <w:i/>
          <w:color w:val="000000"/>
          <w:sz w:val="32"/>
          <w:szCs w:val="32"/>
          <w:vertAlign w:val="subscript"/>
        </w:rPr>
        <w:t>си</w:t>
      </w:r>
      <w:r w:rsidR="00700A49">
        <w:rPr>
          <w:color w:val="000000"/>
          <w:sz w:val="32"/>
          <w:szCs w:val="32"/>
        </w:rPr>
        <w:t xml:space="preserve">, а также объёмные сопротивления </w:t>
      </w:r>
      <w:r w:rsidR="00700A49" w:rsidRPr="009073F0">
        <w:rPr>
          <w:i/>
          <w:color w:val="000000"/>
          <w:sz w:val="32"/>
          <w:szCs w:val="32"/>
          <w:lang w:val="en-US"/>
        </w:rPr>
        <w:t>r</w:t>
      </w:r>
      <w:r w:rsidR="00700A49" w:rsidRPr="009073F0">
        <w:rPr>
          <w:i/>
          <w:color w:val="000000"/>
          <w:sz w:val="32"/>
          <w:szCs w:val="32"/>
          <w:vertAlign w:val="subscript"/>
        </w:rPr>
        <w:t>с</w:t>
      </w:r>
      <w:r w:rsidR="00700A49">
        <w:rPr>
          <w:color w:val="000000"/>
          <w:sz w:val="32"/>
          <w:szCs w:val="32"/>
        </w:rPr>
        <w:t xml:space="preserve"> и </w:t>
      </w:r>
      <w:r w:rsidR="00700A49" w:rsidRPr="009073F0">
        <w:rPr>
          <w:i/>
          <w:color w:val="000000"/>
          <w:sz w:val="32"/>
          <w:szCs w:val="32"/>
          <w:lang w:val="en-US"/>
        </w:rPr>
        <w:t>r</w:t>
      </w:r>
      <w:r w:rsidR="00700A49" w:rsidRPr="009073F0">
        <w:rPr>
          <w:i/>
          <w:color w:val="000000"/>
          <w:sz w:val="32"/>
          <w:szCs w:val="32"/>
          <w:vertAlign w:val="subscript"/>
        </w:rPr>
        <w:t>и</w:t>
      </w:r>
      <w:r w:rsidR="00700A49">
        <w:rPr>
          <w:color w:val="000000"/>
          <w:sz w:val="32"/>
          <w:szCs w:val="32"/>
        </w:rPr>
        <w:t xml:space="preserve"> участков канала, примыкающих к электродам стока и истока. Если пренебречь небольшими объёмными сопротивлениями контактов </w:t>
      </w:r>
      <w:r w:rsidR="00375591">
        <w:rPr>
          <w:color w:val="000000"/>
          <w:sz w:val="32"/>
          <w:szCs w:val="32"/>
        </w:rPr>
        <w:t xml:space="preserve"> </w:t>
      </w:r>
      <w:r w:rsidR="00700A49">
        <w:rPr>
          <w:color w:val="000000"/>
          <w:sz w:val="32"/>
          <w:szCs w:val="32"/>
        </w:rPr>
        <w:t>стока и истока, а также утечками с затвора на канал, то комплексные проводимости схемы замещения будут иметь значения</w:t>
      </w:r>
    </w:p>
    <w:p w:rsidR="00700A49" w:rsidRPr="00C94F75" w:rsidRDefault="00C94F75" w:rsidP="00A55EAB">
      <w:pPr>
        <w:spacing w:line="288" w:lineRule="atLeast"/>
        <w:jc w:val="both"/>
        <w:rPr>
          <w:color w:val="000000"/>
          <w:sz w:val="32"/>
          <w:szCs w:val="32"/>
        </w:rPr>
      </w:pPr>
      <w:r>
        <w:rPr>
          <w:color w:val="000000"/>
          <w:sz w:val="32"/>
          <w:szCs w:val="32"/>
        </w:rPr>
        <w:t xml:space="preserve"> </w:t>
      </w:r>
      <w:r w:rsidR="00700A49" w:rsidRPr="00700A49">
        <w:rPr>
          <w:color w:val="000000"/>
          <w:position w:val="-12"/>
          <w:sz w:val="32"/>
          <w:szCs w:val="32"/>
        </w:rPr>
        <w:object w:dxaOrig="2520" w:dyaOrig="360">
          <v:shape id="_x0000_i1092" type="#_x0000_t75" style="width:126pt;height:18pt" o:ole="">
            <v:imagedata r:id="rId230" o:title=""/>
          </v:shape>
          <o:OLEObject Type="Embed" ProgID="Equation.3" ShapeID="_x0000_i1092" DrawAspect="Content" ObjectID="_1547534765" r:id="rId231"/>
        </w:object>
      </w:r>
      <w:r w:rsidR="00700A49">
        <w:rPr>
          <w:color w:val="000000"/>
          <w:sz w:val="32"/>
          <w:szCs w:val="32"/>
        </w:rPr>
        <w:t xml:space="preserve">, </w:t>
      </w:r>
      <w:r w:rsidRPr="00700A49">
        <w:rPr>
          <w:color w:val="000000"/>
          <w:position w:val="-12"/>
          <w:sz w:val="32"/>
          <w:szCs w:val="32"/>
        </w:rPr>
        <w:object w:dxaOrig="2439" w:dyaOrig="360">
          <v:shape id="_x0000_i1093" type="#_x0000_t75" style="width:122pt;height:18pt" o:ole="">
            <v:imagedata r:id="rId232" o:title=""/>
          </v:shape>
          <o:OLEObject Type="Embed" ProgID="Equation.3" ShapeID="_x0000_i1093" DrawAspect="Content" ObjectID="_1547534766" r:id="rId233"/>
        </w:object>
      </w:r>
      <w:r>
        <w:rPr>
          <w:color w:val="000000"/>
          <w:sz w:val="32"/>
          <w:szCs w:val="32"/>
        </w:rPr>
        <w:t xml:space="preserve">,  </w:t>
      </w:r>
      <w:r w:rsidRPr="00C94F75">
        <w:rPr>
          <w:color w:val="000000"/>
          <w:position w:val="-12"/>
          <w:sz w:val="32"/>
          <w:szCs w:val="32"/>
        </w:rPr>
        <w:object w:dxaOrig="1340" w:dyaOrig="360">
          <v:shape id="_x0000_i1094" type="#_x0000_t75" style="width:67pt;height:18pt" o:ole="">
            <v:imagedata r:id="rId234" o:title=""/>
          </v:shape>
          <o:OLEObject Type="Embed" ProgID="Equation.3" ShapeID="_x0000_i1094" DrawAspect="Content" ObjectID="_1547534767" r:id="rId235"/>
        </w:object>
      </w:r>
      <w:r>
        <w:rPr>
          <w:color w:val="000000"/>
          <w:sz w:val="32"/>
          <w:szCs w:val="32"/>
        </w:rPr>
        <w:t xml:space="preserve"> и </w:t>
      </w:r>
      <w:r w:rsidRPr="00C94F75">
        <w:rPr>
          <w:color w:val="000000"/>
          <w:position w:val="-12"/>
          <w:sz w:val="32"/>
          <w:szCs w:val="32"/>
        </w:rPr>
        <w:object w:dxaOrig="1579" w:dyaOrig="360">
          <v:shape id="_x0000_i1095" type="#_x0000_t75" style="width:79pt;height:18pt" o:ole="">
            <v:imagedata r:id="rId236" o:title=""/>
          </v:shape>
          <o:OLEObject Type="Embed" ProgID="Equation.3" ShapeID="_x0000_i1095" DrawAspect="Content" ObjectID="_1547534768" r:id="rId237"/>
        </w:object>
      </w:r>
      <w:r w:rsidR="00357053">
        <w:rPr>
          <w:color w:val="000000"/>
          <w:sz w:val="32"/>
          <w:szCs w:val="32"/>
        </w:rPr>
        <w:t>.</w:t>
      </w:r>
      <w:r w:rsidRPr="00C94F75">
        <w:rPr>
          <w:color w:val="000000"/>
          <w:sz w:val="32"/>
          <w:szCs w:val="32"/>
        </w:rPr>
        <w:t xml:space="preserve"> (4</w:t>
      </w:r>
      <w:r w:rsidR="00C1236A">
        <w:rPr>
          <w:color w:val="000000"/>
          <w:sz w:val="32"/>
          <w:szCs w:val="32"/>
        </w:rPr>
        <w:t>.</w:t>
      </w:r>
      <w:r w:rsidRPr="00C94F75">
        <w:rPr>
          <w:color w:val="000000"/>
          <w:sz w:val="32"/>
          <w:szCs w:val="32"/>
        </w:rPr>
        <w:t>1</w:t>
      </w:r>
      <w:r w:rsidR="00894697">
        <w:rPr>
          <w:color w:val="000000"/>
          <w:sz w:val="32"/>
          <w:szCs w:val="32"/>
        </w:rPr>
        <w:t>4</w:t>
      </w:r>
      <w:r w:rsidRPr="00C94F75">
        <w:rPr>
          <w:color w:val="000000"/>
          <w:sz w:val="32"/>
          <w:szCs w:val="32"/>
        </w:rPr>
        <w:t>)</w:t>
      </w:r>
    </w:p>
    <w:p w:rsidR="00375591" w:rsidRPr="00C701B5" w:rsidRDefault="00C94F75" w:rsidP="00894697">
      <w:pPr>
        <w:spacing w:line="288" w:lineRule="atLeast"/>
        <w:ind w:firstLine="540"/>
        <w:jc w:val="both"/>
        <w:rPr>
          <w:color w:val="000000"/>
          <w:sz w:val="32"/>
          <w:szCs w:val="32"/>
        </w:rPr>
      </w:pPr>
      <w:r>
        <w:rPr>
          <w:color w:val="000000"/>
          <w:sz w:val="32"/>
          <w:szCs w:val="32"/>
        </w:rPr>
        <w:t>Из выражения (4.1</w:t>
      </w:r>
      <w:r w:rsidR="00894697">
        <w:rPr>
          <w:color w:val="000000"/>
          <w:sz w:val="32"/>
          <w:szCs w:val="32"/>
        </w:rPr>
        <w:t>4</w:t>
      </w:r>
      <w:r>
        <w:rPr>
          <w:color w:val="000000"/>
          <w:sz w:val="32"/>
          <w:szCs w:val="32"/>
        </w:rPr>
        <w:t>) следует, что с повышением частоты умен</w:t>
      </w:r>
      <w:r>
        <w:rPr>
          <w:color w:val="000000"/>
          <w:sz w:val="32"/>
          <w:szCs w:val="32"/>
        </w:rPr>
        <w:t>ь</w:t>
      </w:r>
      <w:r>
        <w:rPr>
          <w:color w:val="000000"/>
          <w:sz w:val="32"/>
          <w:szCs w:val="32"/>
        </w:rPr>
        <w:t xml:space="preserve">шается входное сопротивление </w:t>
      </w:r>
      <w:r w:rsidRPr="00C94F75">
        <w:rPr>
          <w:color w:val="000000"/>
          <w:position w:val="-24"/>
          <w:sz w:val="32"/>
          <w:szCs w:val="32"/>
        </w:rPr>
        <w:object w:dxaOrig="600" w:dyaOrig="540">
          <v:shape id="_x0000_i1096" type="#_x0000_t75" style="width:30pt;height:27pt" o:ole="">
            <v:imagedata r:id="rId238" o:title=""/>
          </v:shape>
          <o:OLEObject Type="Embed" ProgID="Equation.3" ShapeID="_x0000_i1096" DrawAspect="Content" ObjectID="_1547534769" r:id="rId239"/>
        </w:object>
      </w:r>
      <w:r>
        <w:rPr>
          <w:color w:val="000000"/>
          <w:sz w:val="32"/>
          <w:szCs w:val="32"/>
        </w:rPr>
        <w:t>полевого транзистора и сопр</w:t>
      </w:r>
      <w:r>
        <w:rPr>
          <w:color w:val="000000"/>
          <w:sz w:val="32"/>
          <w:szCs w:val="32"/>
        </w:rPr>
        <w:t>о</w:t>
      </w:r>
      <w:r>
        <w:rPr>
          <w:color w:val="000000"/>
          <w:sz w:val="32"/>
          <w:szCs w:val="32"/>
        </w:rPr>
        <w:t xml:space="preserve">тивление обратной связи со стока на затвор </w:t>
      </w:r>
      <w:r w:rsidRPr="00C94F75">
        <w:rPr>
          <w:color w:val="000000"/>
          <w:position w:val="-24"/>
          <w:sz w:val="32"/>
          <w:szCs w:val="32"/>
        </w:rPr>
        <w:object w:dxaOrig="600" w:dyaOrig="540">
          <v:shape id="_x0000_i1097" type="#_x0000_t75" style="width:30pt;height:27pt" o:ole="">
            <v:imagedata r:id="rId240" o:title=""/>
          </v:shape>
          <o:OLEObject Type="Embed" ProgID="Equation.3" ShapeID="_x0000_i1097" DrawAspect="Content" ObjectID="_1547534770" r:id="rId241"/>
        </w:object>
      </w:r>
      <w:r>
        <w:rPr>
          <w:color w:val="000000"/>
          <w:sz w:val="32"/>
          <w:szCs w:val="32"/>
        </w:rPr>
        <w:t>. В результате во</w:t>
      </w:r>
      <w:r>
        <w:rPr>
          <w:color w:val="000000"/>
          <w:sz w:val="32"/>
          <w:szCs w:val="32"/>
        </w:rPr>
        <w:t>з</w:t>
      </w:r>
      <w:r>
        <w:rPr>
          <w:color w:val="000000"/>
          <w:sz w:val="32"/>
          <w:szCs w:val="32"/>
        </w:rPr>
        <w:t>растает ёмкостный ток с затвора на канал</w:t>
      </w:r>
      <w:r w:rsidR="00C1236A">
        <w:rPr>
          <w:color w:val="000000"/>
          <w:sz w:val="32"/>
          <w:szCs w:val="32"/>
        </w:rPr>
        <w:t>,</w:t>
      </w:r>
      <w:r>
        <w:rPr>
          <w:color w:val="000000"/>
          <w:sz w:val="32"/>
          <w:szCs w:val="32"/>
        </w:rPr>
        <w:t xml:space="preserve"> и напряжение на затворе уменьшается. При этом снижается усиление транзистора на высокой частоте.</w:t>
      </w:r>
      <w:r w:rsidR="00375591">
        <w:rPr>
          <w:color w:val="000000"/>
          <w:sz w:val="32"/>
          <w:szCs w:val="32"/>
        </w:rPr>
        <w:t xml:space="preserve">           </w:t>
      </w:r>
      <w:r w:rsidR="00791E97">
        <w:rPr>
          <w:noProof/>
          <w:color w:val="000000"/>
          <w:sz w:val="32"/>
          <w:szCs w:val="32"/>
        </w:rPr>
        <w:drawing>
          <wp:inline distT="0" distB="0" distL="0" distR="0">
            <wp:extent cx="5956300" cy="3683000"/>
            <wp:effectExtent l="1905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2" cstate="print"/>
                    <a:srcRect/>
                    <a:stretch>
                      <a:fillRect/>
                    </a:stretch>
                  </pic:blipFill>
                  <pic:spPr bwMode="auto">
                    <a:xfrm>
                      <a:off x="0" y="0"/>
                      <a:ext cx="5956300" cy="3683000"/>
                    </a:xfrm>
                    <a:prstGeom prst="rect">
                      <a:avLst/>
                    </a:prstGeom>
                    <a:noFill/>
                    <a:ln w="9525">
                      <a:noFill/>
                      <a:miter lim="800000"/>
                      <a:headEnd/>
                      <a:tailEnd/>
                    </a:ln>
                  </pic:spPr>
                </pic:pic>
              </a:graphicData>
            </a:graphic>
          </wp:inline>
        </w:drawing>
      </w:r>
    </w:p>
    <w:p w:rsidR="00375591" w:rsidRDefault="00375591" w:rsidP="00A55EAB">
      <w:pPr>
        <w:spacing w:line="288" w:lineRule="atLeast"/>
        <w:ind w:firstLine="540"/>
        <w:jc w:val="both"/>
        <w:rPr>
          <w:color w:val="000000"/>
          <w:sz w:val="28"/>
          <w:szCs w:val="28"/>
        </w:rPr>
      </w:pPr>
      <w:r w:rsidRPr="00375591">
        <w:rPr>
          <w:color w:val="000000"/>
          <w:sz w:val="28"/>
          <w:szCs w:val="28"/>
        </w:rPr>
        <w:t xml:space="preserve">Рис.4.8. Схема замещения полевого транзистора при малом сигнале на </w:t>
      </w:r>
      <w:r>
        <w:rPr>
          <w:color w:val="000000"/>
          <w:sz w:val="28"/>
          <w:szCs w:val="28"/>
        </w:rPr>
        <w:t xml:space="preserve">       </w:t>
      </w:r>
    </w:p>
    <w:p w:rsidR="00375591" w:rsidRDefault="00375591" w:rsidP="00A55EAB">
      <w:pPr>
        <w:spacing w:line="288" w:lineRule="atLeast"/>
        <w:jc w:val="both"/>
        <w:rPr>
          <w:color w:val="000000"/>
          <w:sz w:val="28"/>
          <w:szCs w:val="28"/>
        </w:rPr>
      </w:pPr>
      <w:r>
        <w:rPr>
          <w:color w:val="000000"/>
          <w:sz w:val="28"/>
          <w:szCs w:val="28"/>
        </w:rPr>
        <w:t xml:space="preserve">     </w:t>
      </w:r>
      <w:r w:rsidRPr="00375591">
        <w:rPr>
          <w:color w:val="000000"/>
          <w:sz w:val="28"/>
          <w:szCs w:val="28"/>
        </w:rPr>
        <w:t>высокой частоте (а), схема включения ПТИЗ на резистивную нагрузку (б)</w:t>
      </w:r>
    </w:p>
    <w:p w:rsidR="00165347" w:rsidRDefault="00375591" w:rsidP="00A55EAB">
      <w:pPr>
        <w:spacing w:line="288" w:lineRule="atLeast"/>
        <w:ind w:firstLine="540"/>
        <w:jc w:val="both"/>
        <w:rPr>
          <w:color w:val="000000"/>
          <w:sz w:val="28"/>
          <w:szCs w:val="28"/>
        </w:rPr>
      </w:pPr>
      <w:r>
        <w:rPr>
          <w:color w:val="000000"/>
          <w:sz w:val="28"/>
          <w:szCs w:val="28"/>
        </w:rPr>
        <w:t xml:space="preserve">           </w:t>
      </w:r>
      <w:r w:rsidRPr="00375591">
        <w:rPr>
          <w:color w:val="000000"/>
          <w:sz w:val="28"/>
          <w:szCs w:val="28"/>
        </w:rPr>
        <w:t xml:space="preserve"> и гр</w:t>
      </w:r>
      <w:r w:rsidRPr="00375591">
        <w:rPr>
          <w:color w:val="000000"/>
          <w:sz w:val="28"/>
          <w:szCs w:val="28"/>
        </w:rPr>
        <w:t>а</w:t>
      </w:r>
      <w:r w:rsidRPr="00375591">
        <w:rPr>
          <w:color w:val="000000"/>
          <w:sz w:val="28"/>
          <w:szCs w:val="28"/>
        </w:rPr>
        <w:t>фики прохождения импульса через ключ (в)</w:t>
      </w:r>
    </w:p>
    <w:p w:rsidR="00C1236A" w:rsidRDefault="00C1236A" w:rsidP="00A55EAB">
      <w:pPr>
        <w:spacing w:line="288" w:lineRule="atLeast"/>
        <w:ind w:firstLine="540"/>
        <w:jc w:val="both"/>
        <w:rPr>
          <w:color w:val="000000"/>
          <w:sz w:val="28"/>
          <w:szCs w:val="28"/>
        </w:rPr>
      </w:pPr>
    </w:p>
    <w:p w:rsidR="00375591" w:rsidRPr="004B2C4E" w:rsidRDefault="00375591" w:rsidP="00A55EAB">
      <w:pPr>
        <w:spacing w:line="288" w:lineRule="atLeast"/>
        <w:ind w:firstLine="540"/>
        <w:jc w:val="both"/>
        <w:rPr>
          <w:color w:val="000000"/>
          <w:sz w:val="32"/>
          <w:szCs w:val="32"/>
        </w:rPr>
      </w:pPr>
      <w:r w:rsidRPr="004B2C4E">
        <w:rPr>
          <w:color w:val="000000"/>
          <w:sz w:val="32"/>
          <w:szCs w:val="32"/>
        </w:rPr>
        <w:t>Переходные процессы при ключевом режиме работы рассмотрим на примере процессов включения и выключения полевого транзист</w:t>
      </w:r>
      <w:r w:rsidRPr="004B2C4E">
        <w:rPr>
          <w:color w:val="000000"/>
          <w:sz w:val="32"/>
          <w:szCs w:val="32"/>
        </w:rPr>
        <w:t>о</w:t>
      </w:r>
      <w:r w:rsidRPr="004B2C4E">
        <w:rPr>
          <w:color w:val="000000"/>
          <w:sz w:val="32"/>
          <w:szCs w:val="32"/>
        </w:rPr>
        <w:t xml:space="preserve">ра с индуцированным каналом </w:t>
      </w:r>
      <w:r w:rsidRPr="009073F0">
        <w:rPr>
          <w:i/>
          <w:color w:val="000000"/>
          <w:sz w:val="32"/>
          <w:szCs w:val="32"/>
          <w:lang w:val="en-US"/>
        </w:rPr>
        <w:t>n</w:t>
      </w:r>
      <w:r w:rsidRPr="004B2C4E">
        <w:rPr>
          <w:color w:val="000000"/>
          <w:sz w:val="32"/>
          <w:szCs w:val="32"/>
        </w:rPr>
        <w:t>-типа, пользуясь схемой, изображё</w:t>
      </w:r>
      <w:r w:rsidRPr="004B2C4E">
        <w:rPr>
          <w:color w:val="000000"/>
          <w:sz w:val="32"/>
          <w:szCs w:val="32"/>
        </w:rPr>
        <w:t>н</w:t>
      </w:r>
      <w:r w:rsidRPr="004B2C4E">
        <w:rPr>
          <w:color w:val="000000"/>
          <w:sz w:val="32"/>
          <w:szCs w:val="32"/>
        </w:rPr>
        <w:t>ной на рис.4.8,б. Для переключения транзистора на его затвор под</w:t>
      </w:r>
      <w:r w:rsidRPr="004B2C4E">
        <w:rPr>
          <w:color w:val="000000"/>
          <w:sz w:val="32"/>
          <w:szCs w:val="32"/>
        </w:rPr>
        <w:t>а</w:t>
      </w:r>
      <w:r w:rsidRPr="004B2C4E">
        <w:rPr>
          <w:color w:val="000000"/>
          <w:sz w:val="32"/>
          <w:szCs w:val="32"/>
        </w:rPr>
        <w:t>ётся пр</w:t>
      </w:r>
      <w:r w:rsidR="0093429B" w:rsidRPr="004B2C4E">
        <w:rPr>
          <w:color w:val="000000"/>
          <w:sz w:val="32"/>
          <w:szCs w:val="32"/>
        </w:rPr>
        <w:t>я</w:t>
      </w:r>
      <w:r w:rsidRPr="004B2C4E">
        <w:rPr>
          <w:color w:val="000000"/>
          <w:sz w:val="32"/>
          <w:szCs w:val="32"/>
        </w:rPr>
        <w:t xml:space="preserve">моугольный </w:t>
      </w:r>
      <w:r w:rsidR="0093429B" w:rsidRPr="004B2C4E">
        <w:rPr>
          <w:color w:val="000000"/>
          <w:sz w:val="32"/>
          <w:szCs w:val="32"/>
        </w:rPr>
        <w:t xml:space="preserve">импульс напряжения </w:t>
      </w:r>
      <w:r w:rsidR="0093429B" w:rsidRPr="009073F0">
        <w:rPr>
          <w:i/>
          <w:color w:val="000000"/>
          <w:sz w:val="32"/>
          <w:szCs w:val="32"/>
          <w:lang w:val="en-US"/>
        </w:rPr>
        <w:t>U</w:t>
      </w:r>
      <w:r w:rsidR="0093429B" w:rsidRPr="009073F0">
        <w:rPr>
          <w:i/>
          <w:color w:val="000000"/>
          <w:sz w:val="32"/>
          <w:szCs w:val="32"/>
          <w:vertAlign w:val="subscript"/>
        </w:rPr>
        <w:t>вх</w:t>
      </w:r>
      <w:r w:rsidR="0093429B" w:rsidRPr="004B2C4E">
        <w:rPr>
          <w:color w:val="000000"/>
          <w:sz w:val="32"/>
          <w:szCs w:val="32"/>
        </w:rPr>
        <w:t>, изображённый на рис.4.8,в. При рассмотрении переходных процессов использована у</w:t>
      </w:r>
      <w:r w:rsidR="0093429B" w:rsidRPr="004B2C4E">
        <w:rPr>
          <w:color w:val="000000"/>
          <w:sz w:val="32"/>
          <w:szCs w:val="32"/>
        </w:rPr>
        <w:t>п</w:t>
      </w:r>
      <w:r w:rsidR="0093429B" w:rsidRPr="004B2C4E">
        <w:rPr>
          <w:color w:val="000000"/>
          <w:sz w:val="32"/>
          <w:szCs w:val="32"/>
        </w:rPr>
        <w:t>рощённая модель транзистора, приведённая на рис.4.8,а.</w:t>
      </w:r>
    </w:p>
    <w:p w:rsidR="0093429B" w:rsidRPr="004B2C4E" w:rsidRDefault="0093429B" w:rsidP="00A55EAB">
      <w:pPr>
        <w:spacing w:line="288" w:lineRule="atLeast"/>
        <w:ind w:firstLine="540"/>
        <w:jc w:val="both"/>
        <w:rPr>
          <w:color w:val="000000"/>
          <w:sz w:val="32"/>
          <w:szCs w:val="32"/>
        </w:rPr>
      </w:pPr>
      <w:r w:rsidRPr="004B2C4E">
        <w:rPr>
          <w:color w:val="000000"/>
          <w:sz w:val="32"/>
          <w:szCs w:val="32"/>
        </w:rPr>
        <w:lastRenderedPageBreak/>
        <w:t xml:space="preserve">При подаче прямоугольного импульса от источника </w:t>
      </w:r>
      <w:r w:rsidRPr="009073F0">
        <w:rPr>
          <w:i/>
          <w:color w:val="000000"/>
          <w:sz w:val="32"/>
          <w:szCs w:val="32"/>
          <w:lang w:val="en-US"/>
        </w:rPr>
        <w:t>U</w:t>
      </w:r>
      <w:r w:rsidRPr="009073F0">
        <w:rPr>
          <w:i/>
          <w:color w:val="000000"/>
          <w:sz w:val="32"/>
          <w:szCs w:val="32"/>
          <w:vertAlign w:val="subscript"/>
        </w:rPr>
        <w:t>вх</w:t>
      </w:r>
      <w:r w:rsidRPr="004B2C4E">
        <w:rPr>
          <w:color w:val="000000"/>
          <w:sz w:val="32"/>
          <w:szCs w:val="32"/>
        </w:rPr>
        <w:t xml:space="preserve"> вначале происходит заряд ёмкости </w:t>
      </w:r>
      <w:r w:rsidRPr="009073F0">
        <w:rPr>
          <w:i/>
          <w:color w:val="000000"/>
          <w:sz w:val="32"/>
          <w:szCs w:val="32"/>
        </w:rPr>
        <w:t>С</w:t>
      </w:r>
      <w:r w:rsidRPr="009073F0">
        <w:rPr>
          <w:i/>
          <w:color w:val="000000"/>
          <w:sz w:val="32"/>
          <w:szCs w:val="32"/>
          <w:vertAlign w:val="subscript"/>
        </w:rPr>
        <w:t>зи</w:t>
      </w:r>
      <w:r w:rsidRPr="004B2C4E">
        <w:rPr>
          <w:color w:val="000000"/>
          <w:sz w:val="32"/>
          <w:szCs w:val="32"/>
        </w:rPr>
        <w:t xml:space="preserve"> через сопротивление источника сигн</w:t>
      </w:r>
      <w:r w:rsidRPr="004B2C4E">
        <w:rPr>
          <w:color w:val="000000"/>
          <w:sz w:val="32"/>
          <w:szCs w:val="32"/>
        </w:rPr>
        <w:t>а</w:t>
      </w:r>
      <w:r w:rsidRPr="004B2C4E">
        <w:rPr>
          <w:color w:val="000000"/>
          <w:sz w:val="32"/>
          <w:szCs w:val="32"/>
        </w:rPr>
        <w:t xml:space="preserve">ла </w:t>
      </w:r>
      <w:r w:rsidRPr="009073F0">
        <w:rPr>
          <w:i/>
          <w:color w:val="000000"/>
          <w:sz w:val="32"/>
          <w:szCs w:val="32"/>
          <w:lang w:val="en-US"/>
        </w:rPr>
        <w:t>R</w:t>
      </w:r>
      <w:r w:rsidRPr="009073F0">
        <w:rPr>
          <w:i/>
          <w:color w:val="000000"/>
          <w:sz w:val="32"/>
          <w:szCs w:val="32"/>
          <w:vertAlign w:val="subscript"/>
        </w:rPr>
        <w:t>и</w:t>
      </w:r>
      <w:r w:rsidRPr="004B2C4E">
        <w:rPr>
          <w:color w:val="000000"/>
          <w:sz w:val="32"/>
          <w:szCs w:val="32"/>
        </w:rPr>
        <w:t xml:space="preserve"> . До тех пор, пока напряжение на ёмкости </w:t>
      </w:r>
      <w:r w:rsidRPr="009073F0">
        <w:rPr>
          <w:i/>
          <w:color w:val="000000"/>
          <w:sz w:val="32"/>
          <w:szCs w:val="32"/>
        </w:rPr>
        <w:t>С</w:t>
      </w:r>
      <w:r w:rsidRPr="009073F0">
        <w:rPr>
          <w:i/>
          <w:color w:val="000000"/>
          <w:sz w:val="32"/>
          <w:szCs w:val="32"/>
          <w:vertAlign w:val="subscript"/>
        </w:rPr>
        <w:t>зи</w:t>
      </w:r>
      <w:r w:rsidRPr="004B2C4E">
        <w:rPr>
          <w:color w:val="000000"/>
          <w:sz w:val="32"/>
          <w:szCs w:val="32"/>
        </w:rPr>
        <w:t xml:space="preserve"> не достигнет п</w:t>
      </w:r>
      <w:r w:rsidRPr="004B2C4E">
        <w:rPr>
          <w:color w:val="000000"/>
          <w:sz w:val="32"/>
          <w:szCs w:val="32"/>
        </w:rPr>
        <w:t>о</w:t>
      </w:r>
      <w:r w:rsidRPr="004B2C4E">
        <w:rPr>
          <w:color w:val="000000"/>
          <w:sz w:val="32"/>
          <w:szCs w:val="32"/>
        </w:rPr>
        <w:t xml:space="preserve">рогового напряжения </w:t>
      </w:r>
      <w:r w:rsidRPr="009073F0">
        <w:rPr>
          <w:i/>
          <w:color w:val="000000"/>
          <w:sz w:val="32"/>
          <w:szCs w:val="32"/>
          <w:lang w:val="en-US"/>
        </w:rPr>
        <w:t>U</w:t>
      </w:r>
      <w:r w:rsidRPr="009073F0">
        <w:rPr>
          <w:i/>
          <w:color w:val="000000"/>
          <w:sz w:val="32"/>
          <w:szCs w:val="32"/>
          <w:vertAlign w:val="subscript"/>
        </w:rPr>
        <w:t>пор</w:t>
      </w:r>
      <w:r w:rsidRPr="004B2C4E">
        <w:rPr>
          <w:color w:val="000000"/>
          <w:sz w:val="32"/>
          <w:szCs w:val="32"/>
        </w:rPr>
        <w:t>, ток стока равен нулю, и напряжение на стоке равно напряжению источника пит</w:t>
      </w:r>
      <w:r w:rsidRPr="004B2C4E">
        <w:rPr>
          <w:color w:val="000000"/>
          <w:sz w:val="32"/>
          <w:szCs w:val="32"/>
        </w:rPr>
        <w:t>а</w:t>
      </w:r>
      <w:r w:rsidRPr="004B2C4E">
        <w:rPr>
          <w:color w:val="000000"/>
          <w:sz w:val="32"/>
          <w:szCs w:val="32"/>
        </w:rPr>
        <w:t xml:space="preserve">ния </w:t>
      </w:r>
      <w:r w:rsidRPr="009073F0">
        <w:rPr>
          <w:i/>
          <w:color w:val="000000"/>
          <w:sz w:val="32"/>
          <w:szCs w:val="32"/>
        </w:rPr>
        <w:t>Е</w:t>
      </w:r>
      <w:r w:rsidRPr="009073F0">
        <w:rPr>
          <w:i/>
          <w:color w:val="000000"/>
          <w:sz w:val="32"/>
          <w:szCs w:val="32"/>
          <w:vertAlign w:val="subscript"/>
        </w:rPr>
        <w:t>с</w:t>
      </w:r>
      <w:r w:rsidRPr="004B2C4E">
        <w:rPr>
          <w:color w:val="000000"/>
          <w:sz w:val="32"/>
          <w:szCs w:val="32"/>
        </w:rPr>
        <w:t xml:space="preserve"> .</w:t>
      </w:r>
    </w:p>
    <w:p w:rsidR="0093429B" w:rsidRPr="004B2C4E" w:rsidRDefault="0093429B" w:rsidP="00A55EAB">
      <w:pPr>
        <w:spacing w:line="288" w:lineRule="atLeast"/>
        <w:ind w:firstLine="540"/>
        <w:jc w:val="both"/>
        <w:rPr>
          <w:color w:val="000000"/>
          <w:sz w:val="32"/>
          <w:szCs w:val="32"/>
        </w:rPr>
      </w:pPr>
      <w:r w:rsidRPr="004B2C4E">
        <w:rPr>
          <w:color w:val="000000"/>
          <w:sz w:val="32"/>
          <w:szCs w:val="32"/>
        </w:rPr>
        <w:t xml:space="preserve">Когда ёмкость </w:t>
      </w:r>
      <w:r w:rsidRPr="009073F0">
        <w:rPr>
          <w:i/>
          <w:color w:val="000000"/>
          <w:sz w:val="32"/>
          <w:szCs w:val="32"/>
        </w:rPr>
        <w:t>С</w:t>
      </w:r>
      <w:r w:rsidRPr="009073F0">
        <w:rPr>
          <w:i/>
          <w:color w:val="000000"/>
          <w:sz w:val="32"/>
          <w:szCs w:val="32"/>
          <w:vertAlign w:val="subscript"/>
        </w:rPr>
        <w:t>зи</w:t>
      </w:r>
      <w:r w:rsidRPr="004B2C4E">
        <w:rPr>
          <w:color w:val="000000"/>
          <w:sz w:val="32"/>
          <w:szCs w:val="32"/>
        </w:rPr>
        <w:t xml:space="preserve"> зарядится до </w:t>
      </w:r>
      <w:r w:rsidRPr="009073F0">
        <w:rPr>
          <w:i/>
          <w:color w:val="000000"/>
          <w:sz w:val="32"/>
          <w:szCs w:val="32"/>
          <w:lang w:val="en-US"/>
        </w:rPr>
        <w:t>U</w:t>
      </w:r>
      <w:r w:rsidRPr="009073F0">
        <w:rPr>
          <w:i/>
          <w:color w:val="000000"/>
          <w:sz w:val="32"/>
          <w:szCs w:val="32"/>
          <w:vertAlign w:val="subscript"/>
        </w:rPr>
        <w:t>пор</w:t>
      </w:r>
      <w:r w:rsidRPr="009073F0">
        <w:rPr>
          <w:i/>
          <w:color w:val="000000"/>
          <w:sz w:val="32"/>
          <w:szCs w:val="32"/>
        </w:rPr>
        <w:t xml:space="preserve"> </w:t>
      </w:r>
      <w:r w:rsidRPr="004B2C4E">
        <w:rPr>
          <w:color w:val="000000"/>
          <w:sz w:val="32"/>
          <w:szCs w:val="32"/>
        </w:rPr>
        <w:t>, транзистор некоторое вр</w:t>
      </w:r>
      <w:r w:rsidRPr="004B2C4E">
        <w:rPr>
          <w:color w:val="000000"/>
          <w:sz w:val="32"/>
          <w:szCs w:val="32"/>
        </w:rPr>
        <w:t>е</w:t>
      </w:r>
      <w:r w:rsidRPr="004B2C4E">
        <w:rPr>
          <w:color w:val="000000"/>
          <w:sz w:val="32"/>
          <w:szCs w:val="32"/>
        </w:rPr>
        <w:t>мя будет находиться в области насыщения, а его коэффициент усил</w:t>
      </w:r>
      <w:r w:rsidRPr="004B2C4E">
        <w:rPr>
          <w:color w:val="000000"/>
          <w:sz w:val="32"/>
          <w:szCs w:val="32"/>
        </w:rPr>
        <w:t>е</w:t>
      </w:r>
      <w:r w:rsidRPr="004B2C4E">
        <w:rPr>
          <w:color w:val="000000"/>
          <w:sz w:val="32"/>
          <w:szCs w:val="32"/>
        </w:rPr>
        <w:t xml:space="preserve">ния, как показано раньше, будет иметь значение </w:t>
      </w:r>
      <w:r w:rsidRPr="009073F0">
        <w:rPr>
          <w:i/>
          <w:color w:val="000000"/>
          <w:sz w:val="32"/>
          <w:szCs w:val="32"/>
        </w:rPr>
        <w:t>К</w:t>
      </w:r>
      <w:r w:rsidRPr="009073F0">
        <w:rPr>
          <w:i/>
          <w:color w:val="000000"/>
          <w:sz w:val="32"/>
          <w:szCs w:val="32"/>
          <w:vertAlign w:val="subscript"/>
        </w:rPr>
        <w:t>у</w:t>
      </w:r>
      <w:r w:rsidRPr="009073F0">
        <w:rPr>
          <w:i/>
          <w:color w:val="000000"/>
          <w:sz w:val="32"/>
          <w:szCs w:val="32"/>
        </w:rPr>
        <w:t>=</w:t>
      </w:r>
      <w:r w:rsidRPr="009073F0">
        <w:rPr>
          <w:i/>
          <w:color w:val="000000"/>
          <w:sz w:val="32"/>
          <w:szCs w:val="32"/>
          <w:lang w:val="en-US"/>
        </w:rPr>
        <w:t>SR</w:t>
      </w:r>
      <w:r w:rsidR="00B625DC" w:rsidRPr="009073F0">
        <w:rPr>
          <w:i/>
          <w:color w:val="000000"/>
          <w:sz w:val="32"/>
          <w:szCs w:val="32"/>
          <w:vertAlign w:val="subscript"/>
        </w:rPr>
        <w:t>н</w:t>
      </w:r>
      <w:r w:rsidR="00B625DC" w:rsidRPr="004B2C4E">
        <w:rPr>
          <w:color w:val="000000"/>
          <w:sz w:val="32"/>
          <w:szCs w:val="32"/>
        </w:rPr>
        <w:t xml:space="preserve"> . В этом случае входная ёмкость транзистора резко увеличивается и б</w:t>
      </w:r>
      <w:r w:rsidR="00B625DC" w:rsidRPr="004B2C4E">
        <w:rPr>
          <w:color w:val="000000"/>
          <w:sz w:val="32"/>
          <w:szCs w:val="32"/>
        </w:rPr>
        <w:t>у</w:t>
      </w:r>
      <w:r w:rsidR="00B625DC" w:rsidRPr="004B2C4E">
        <w:rPr>
          <w:color w:val="000000"/>
          <w:sz w:val="32"/>
          <w:szCs w:val="32"/>
        </w:rPr>
        <w:t xml:space="preserve">дет равна </w:t>
      </w:r>
    </w:p>
    <w:p w:rsidR="00B625DC" w:rsidRPr="004B2C4E" w:rsidRDefault="00B625DC" w:rsidP="00A55EAB">
      <w:pPr>
        <w:spacing w:line="288" w:lineRule="atLeast"/>
        <w:ind w:firstLine="540"/>
        <w:jc w:val="both"/>
        <w:rPr>
          <w:color w:val="000000"/>
          <w:sz w:val="32"/>
          <w:szCs w:val="32"/>
        </w:rPr>
      </w:pPr>
      <w:r w:rsidRPr="004B2C4E">
        <w:rPr>
          <w:color w:val="000000"/>
          <w:sz w:val="32"/>
          <w:szCs w:val="32"/>
        </w:rPr>
        <w:t xml:space="preserve">                                     </w:t>
      </w:r>
      <w:r w:rsidRPr="004B2C4E">
        <w:rPr>
          <w:color w:val="000000"/>
          <w:position w:val="-14"/>
          <w:sz w:val="32"/>
          <w:szCs w:val="32"/>
        </w:rPr>
        <w:object w:dxaOrig="2280" w:dyaOrig="380">
          <v:shape id="_x0000_i1098" type="#_x0000_t75" style="width:114pt;height:19pt" o:ole="">
            <v:imagedata r:id="rId243" o:title=""/>
          </v:shape>
          <o:OLEObject Type="Embed" ProgID="Equation.3" ShapeID="_x0000_i1098" DrawAspect="Content" ObjectID="_1547534771" r:id="rId244"/>
        </w:object>
      </w:r>
      <w:r w:rsidR="009073F0">
        <w:rPr>
          <w:color w:val="000000"/>
          <w:sz w:val="32"/>
          <w:szCs w:val="32"/>
        </w:rPr>
        <w:t>.</w:t>
      </w:r>
      <w:r w:rsidRPr="004B2C4E">
        <w:rPr>
          <w:color w:val="000000"/>
          <w:sz w:val="32"/>
          <w:szCs w:val="32"/>
        </w:rPr>
        <w:t xml:space="preserve">                                  (4.1</w:t>
      </w:r>
      <w:r w:rsidR="00894697">
        <w:rPr>
          <w:color w:val="000000"/>
          <w:sz w:val="32"/>
          <w:szCs w:val="32"/>
        </w:rPr>
        <w:t>5</w:t>
      </w:r>
      <w:r w:rsidRPr="004B2C4E">
        <w:rPr>
          <w:color w:val="000000"/>
          <w:sz w:val="32"/>
          <w:szCs w:val="32"/>
        </w:rPr>
        <w:t>)</w:t>
      </w:r>
    </w:p>
    <w:p w:rsidR="00B625DC" w:rsidRPr="004B2C4E" w:rsidRDefault="00B625DC" w:rsidP="00A55EAB">
      <w:pPr>
        <w:spacing w:line="288" w:lineRule="atLeast"/>
        <w:ind w:firstLine="540"/>
        <w:jc w:val="both"/>
        <w:rPr>
          <w:color w:val="000000"/>
          <w:sz w:val="32"/>
          <w:szCs w:val="32"/>
        </w:rPr>
      </w:pPr>
      <w:r w:rsidRPr="004B2C4E">
        <w:rPr>
          <w:color w:val="000000"/>
          <w:sz w:val="32"/>
          <w:szCs w:val="32"/>
        </w:rPr>
        <w:t>Скорость нарастания напряжения на затворе транзистора умен</w:t>
      </w:r>
      <w:r w:rsidRPr="004B2C4E">
        <w:rPr>
          <w:color w:val="000000"/>
          <w:sz w:val="32"/>
          <w:szCs w:val="32"/>
        </w:rPr>
        <w:t>ь</w:t>
      </w:r>
      <w:r w:rsidRPr="004B2C4E">
        <w:rPr>
          <w:color w:val="000000"/>
          <w:sz w:val="32"/>
          <w:szCs w:val="32"/>
        </w:rPr>
        <w:t>шается о</w:t>
      </w:r>
      <w:r w:rsidRPr="004B2C4E">
        <w:rPr>
          <w:color w:val="000000"/>
          <w:sz w:val="32"/>
          <w:szCs w:val="32"/>
        </w:rPr>
        <w:t>б</w:t>
      </w:r>
      <w:r w:rsidRPr="004B2C4E">
        <w:rPr>
          <w:color w:val="000000"/>
          <w:sz w:val="32"/>
          <w:szCs w:val="32"/>
        </w:rPr>
        <w:t xml:space="preserve">ратно пропорционально увеличению ёмкости </w:t>
      </w:r>
      <w:r w:rsidRPr="009073F0">
        <w:rPr>
          <w:i/>
          <w:color w:val="000000"/>
          <w:sz w:val="32"/>
          <w:szCs w:val="32"/>
        </w:rPr>
        <w:t>С</w:t>
      </w:r>
      <w:r w:rsidRPr="009073F0">
        <w:rPr>
          <w:i/>
          <w:color w:val="000000"/>
          <w:sz w:val="32"/>
          <w:szCs w:val="32"/>
          <w:vertAlign w:val="subscript"/>
        </w:rPr>
        <w:t>вх</w:t>
      </w:r>
      <w:r w:rsidRPr="004B2C4E">
        <w:rPr>
          <w:color w:val="000000"/>
          <w:sz w:val="32"/>
          <w:szCs w:val="32"/>
        </w:rPr>
        <w:t>. По мере увеличения напр</w:t>
      </w:r>
      <w:r w:rsidRPr="004B2C4E">
        <w:rPr>
          <w:color w:val="000000"/>
          <w:sz w:val="32"/>
          <w:szCs w:val="32"/>
        </w:rPr>
        <w:t>я</w:t>
      </w:r>
      <w:r w:rsidRPr="004B2C4E">
        <w:rPr>
          <w:color w:val="000000"/>
          <w:sz w:val="32"/>
          <w:szCs w:val="32"/>
        </w:rPr>
        <w:t xml:space="preserve">жения на </w:t>
      </w:r>
      <w:r w:rsidRPr="009073F0">
        <w:rPr>
          <w:i/>
          <w:color w:val="000000"/>
          <w:sz w:val="32"/>
          <w:szCs w:val="32"/>
        </w:rPr>
        <w:t>С</w:t>
      </w:r>
      <w:r w:rsidRPr="009073F0">
        <w:rPr>
          <w:i/>
          <w:color w:val="000000"/>
          <w:sz w:val="32"/>
          <w:szCs w:val="32"/>
          <w:vertAlign w:val="subscript"/>
        </w:rPr>
        <w:t>вх</w:t>
      </w:r>
      <w:r w:rsidRPr="004B2C4E">
        <w:rPr>
          <w:color w:val="000000"/>
          <w:sz w:val="32"/>
          <w:szCs w:val="32"/>
        </w:rPr>
        <w:t xml:space="preserve"> будет постепенно нарастать ток стока</w:t>
      </w:r>
      <w:r w:rsidR="00DB5501" w:rsidRPr="004B2C4E">
        <w:rPr>
          <w:color w:val="000000"/>
          <w:sz w:val="32"/>
          <w:szCs w:val="32"/>
        </w:rPr>
        <w:t>,</w:t>
      </w:r>
      <w:r w:rsidRPr="004B2C4E">
        <w:rPr>
          <w:color w:val="000000"/>
          <w:sz w:val="32"/>
          <w:szCs w:val="32"/>
        </w:rPr>
        <w:t xml:space="preserve"> и уменьшаться напряжение на стоке. Таким образом, процесс заряда ёмкости </w:t>
      </w:r>
      <w:r w:rsidRPr="009073F0">
        <w:rPr>
          <w:i/>
          <w:color w:val="000000"/>
          <w:sz w:val="32"/>
          <w:szCs w:val="32"/>
        </w:rPr>
        <w:t>С</w:t>
      </w:r>
      <w:r w:rsidRPr="009073F0">
        <w:rPr>
          <w:i/>
          <w:color w:val="000000"/>
          <w:sz w:val="32"/>
          <w:szCs w:val="32"/>
          <w:vertAlign w:val="subscript"/>
        </w:rPr>
        <w:t>вх</w:t>
      </w:r>
      <w:r w:rsidRPr="004B2C4E">
        <w:rPr>
          <w:color w:val="000000"/>
          <w:sz w:val="32"/>
          <w:szCs w:val="32"/>
        </w:rPr>
        <w:t xml:space="preserve"> будет продолжаться до тех пор, пока напряжение на ст</w:t>
      </w:r>
      <w:r w:rsidRPr="004B2C4E">
        <w:rPr>
          <w:color w:val="000000"/>
          <w:sz w:val="32"/>
          <w:szCs w:val="32"/>
        </w:rPr>
        <w:t>о</w:t>
      </w:r>
      <w:r w:rsidRPr="004B2C4E">
        <w:rPr>
          <w:color w:val="000000"/>
          <w:sz w:val="32"/>
          <w:szCs w:val="32"/>
        </w:rPr>
        <w:t xml:space="preserve">ке </w:t>
      </w:r>
      <w:r w:rsidR="00DB5501" w:rsidRPr="004B2C4E">
        <w:rPr>
          <w:color w:val="000000"/>
          <w:sz w:val="32"/>
          <w:szCs w:val="32"/>
        </w:rPr>
        <w:t>н</w:t>
      </w:r>
      <w:r w:rsidRPr="004B2C4E">
        <w:rPr>
          <w:color w:val="000000"/>
          <w:sz w:val="32"/>
          <w:szCs w:val="32"/>
        </w:rPr>
        <w:t>е уменьшится до значения, при котором транзистор окажется</w:t>
      </w:r>
      <w:r w:rsidR="00DB5501" w:rsidRPr="004B2C4E">
        <w:rPr>
          <w:color w:val="000000"/>
          <w:sz w:val="32"/>
          <w:szCs w:val="32"/>
        </w:rPr>
        <w:t xml:space="preserve"> в линейной области и потеряет усилительные свойства. При этом вхо</w:t>
      </w:r>
      <w:r w:rsidR="00DB5501" w:rsidRPr="004B2C4E">
        <w:rPr>
          <w:color w:val="000000"/>
          <w:sz w:val="32"/>
          <w:szCs w:val="32"/>
        </w:rPr>
        <w:t>д</w:t>
      </w:r>
      <w:r w:rsidR="00DB5501" w:rsidRPr="004B2C4E">
        <w:rPr>
          <w:color w:val="000000"/>
          <w:sz w:val="32"/>
          <w:szCs w:val="32"/>
        </w:rPr>
        <w:t xml:space="preserve">ная ёмкость станет равной </w:t>
      </w:r>
      <w:r w:rsidR="00DB5501" w:rsidRPr="009073F0">
        <w:rPr>
          <w:i/>
          <w:color w:val="000000"/>
          <w:sz w:val="32"/>
          <w:szCs w:val="32"/>
        </w:rPr>
        <w:t>С</w:t>
      </w:r>
      <w:r w:rsidR="00DB5501" w:rsidRPr="009073F0">
        <w:rPr>
          <w:i/>
          <w:color w:val="000000"/>
          <w:sz w:val="32"/>
          <w:szCs w:val="32"/>
          <w:vertAlign w:val="subscript"/>
        </w:rPr>
        <w:t>зи</w:t>
      </w:r>
      <w:r w:rsidR="00DB5501" w:rsidRPr="004B2C4E">
        <w:rPr>
          <w:color w:val="000000"/>
          <w:sz w:val="32"/>
          <w:szCs w:val="32"/>
        </w:rPr>
        <w:t xml:space="preserve"> , и скорость её заряда резко увеличи</w:t>
      </w:r>
      <w:r w:rsidR="00DB5501" w:rsidRPr="004B2C4E">
        <w:rPr>
          <w:color w:val="000000"/>
          <w:sz w:val="32"/>
          <w:szCs w:val="32"/>
        </w:rPr>
        <w:t>т</w:t>
      </w:r>
      <w:r w:rsidR="00DB5501" w:rsidRPr="004B2C4E">
        <w:rPr>
          <w:color w:val="000000"/>
          <w:sz w:val="32"/>
          <w:szCs w:val="32"/>
        </w:rPr>
        <w:t>ся. В результате в конце процесса включения транзистора на затворе будет напр</w:t>
      </w:r>
      <w:r w:rsidR="00DB5501" w:rsidRPr="004B2C4E">
        <w:rPr>
          <w:color w:val="000000"/>
          <w:sz w:val="32"/>
          <w:szCs w:val="32"/>
        </w:rPr>
        <w:t>я</w:t>
      </w:r>
      <w:r w:rsidR="00DB5501" w:rsidRPr="004B2C4E">
        <w:rPr>
          <w:color w:val="000000"/>
          <w:sz w:val="32"/>
          <w:szCs w:val="32"/>
        </w:rPr>
        <w:t xml:space="preserve">жение </w:t>
      </w:r>
      <w:r w:rsidR="00DB5501" w:rsidRPr="009073F0">
        <w:rPr>
          <w:i/>
          <w:color w:val="000000"/>
          <w:sz w:val="32"/>
          <w:szCs w:val="32"/>
          <w:lang w:val="en-US"/>
        </w:rPr>
        <w:t>U</w:t>
      </w:r>
      <w:r w:rsidR="00DB5501" w:rsidRPr="009073F0">
        <w:rPr>
          <w:i/>
          <w:color w:val="000000"/>
          <w:sz w:val="32"/>
          <w:szCs w:val="32"/>
          <w:vertAlign w:val="subscript"/>
        </w:rPr>
        <w:t>0</w:t>
      </w:r>
      <w:r w:rsidR="00DB5501" w:rsidRPr="004B2C4E">
        <w:rPr>
          <w:color w:val="000000"/>
          <w:sz w:val="32"/>
          <w:szCs w:val="32"/>
        </w:rPr>
        <w:t xml:space="preserve">. </w:t>
      </w:r>
    </w:p>
    <w:p w:rsidR="00DB5501" w:rsidRPr="004B2C4E" w:rsidRDefault="00791E97" w:rsidP="00A55EAB">
      <w:pPr>
        <w:spacing w:line="288" w:lineRule="atLeast"/>
        <w:ind w:firstLine="540"/>
        <w:jc w:val="both"/>
        <w:rPr>
          <w:color w:val="000000"/>
          <w:sz w:val="32"/>
          <w:szCs w:val="32"/>
        </w:rPr>
      </w:pPr>
      <w:r>
        <w:rPr>
          <w:noProof/>
        </w:rPr>
        <w:drawing>
          <wp:anchor distT="0" distB="0" distL="114300" distR="114300" simplePos="0" relativeHeight="251587584" behindDoc="1" locked="0" layoutInCell="1" allowOverlap="1">
            <wp:simplePos x="0" y="0"/>
            <wp:positionH relativeFrom="column">
              <wp:align>left</wp:align>
            </wp:positionH>
            <wp:positionV relativeFrom="paragraph">
              <wp:posOffset>1555115</wp:posOffset>
            </wp:positionV>
            <wp:extent cx="2245360" cy="1076960"/>
            <wp:effectExtent l="19050" t="0" r="2540" b="0"/>
            <wp:wrapTight wrapText="bothSides">
              <wp:wrapPolygon edited="0">
                <wp:start x="-183" y="0"/>
                <wp:lineTo x="-183" y="21396"/>
                <wp:lineTo x="21624" y="21396"/>
                <wp:lineTo x="21624" y="0"/>
                <wp:lineTo x="-183"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5" cstate="print"/>
                    <a:srcRect/>
                    <a:stretch>
                      <a:fillRect/>
                    </a:stretch>
                  </pic:blipFill>
                  <pic:spPr bwMode="auto">
                    <a:xfrm>
                      <a:off x="0" y="0"/>
                      <a:ext cx="2245360" cy="1076960"/>
                    </a:xfrm>
                    <a:prstGeom prst="rect">
                      <a:avLst/>
                    </a:prstGeom>
                    <a:noFill/>
                    <a:ln w="9525">
                      <a:noFill/>
                      <a:miter lim="800000"/>
                      <a:headEnd/>
                      <a:tailEnd/>
                    </a:ln>
                  </pic:spPr>
                </pic:pic>
              </a:graphicData>
            </a:graphic>
          </wp:anchor>
        </w:drawing>
      </w:r>
      <w:r w:rsidR="00DB5501" w:rsidRPr="004B2C4E">
        <w:rPr>
          <w:color w:val="000000"/>
          <w:sz w:val="32"/>
          <w:szCs w:val="32"/>
        </w:rPr>
        <w:t>Следует отметить, что в результате процесса включения выхо</w:t>
      </w:r>
      <w:r w:rsidR="00DB5501" w:rsidRPr="004B2C4E">
        <w:rPr>
          <w:color w:val="000000"/>
          <w:sz w:val="32"/>
          <w:szCs w:val="32"/>
        </w:rPr>
        <w:t>д</w:t>
      </w:r>
      <w:r w:rsidR="00DB5501" w:rsidRPr="004B2C4E">
        <w:rPr>
          <w:color w:val="000000"/>
          <w:sz w:val="32"/>
          <w:szCs w:val="32"/>
        </w:rPr>
        <w:t xml:space="preserve">ной импульс тока стока задерживается относительно поступления импульса управления на время </w:t>
      </w:r>
      <w:r w:rsidR="00DB5501" w:rsidRPr="009073F0">
        <w:rPr>
          <w:i/>
          <w:color w:val="000000"/>
          <w:sz w:val="32"/>
          <w:szCs w:val="32"/>
          <w:lang w:val="en-US"/>
        </w:rPr>
        <w:t>t</w:t>
      </w:r>
      <w:r w:rsidR="00DB5501" w:rsidRPr="009073F0">
        <w:rPr>
          <w:i/>
          <w:color w:val="000000"/>
          <w:sz w:val="32"/>
          <w:szCs w:val="32"/>
          <w:vertAlign w:val="subscript"/>
        </w:rPr>
        <w:t>зад.вкл</w:t>
      </w:r>
      <w:r w:rsidR="00DB5501" w:rsidRPr="004B2C4E">
        <w:rPr>
          <w:color w:val="000000"/>
          <w:sz w:val="32"/>
          <w:szCs w:val="32"/>
        </w:rPr>
        <w:t xml:space="preserve"> , а его фронт растягивается на время </w:t>
      </w:r>
      <w:r w:rsidR="00DB5501" w:rsidRPr="00082C8D">
        <w:rPr>
          <w:i/>
          <w:color w:val="000000"/>
          <w:sz w:val="32"/>
          <w:szCs w:val="32"/>
          <w:lang w:val="en-US"/>
        </w:rPr>
        <w:t>t</w:t>
      </w:r>
      <w:r w:rsidR="00DB5501" w:rsidRPr="00082C8D">
        <w:rPr>
          <w:i/>
          <w:color w:val="000000"/>
          <w:sz w:val="32"/>
          <w:szCs w:val="32"/>
          <w:vertAlign w:val="subscript"/>
        </w:rPr>
        <w:t>вкл</w:t>
      </w:r>
      <w:r w:rsidR="00DB5501" w:rsidRPr="004B2C4E">
        <w:rPr>
          <w:color w:val="000000"/>
          <w:sz w:val="32"/>
          <w:szCs w:val="32"/>
        </w:rPr>
        <w:t xml:space="preserve"> . Аналогичный процесс происходит при выключении тра</w:t>
      </w:r>
      <w:r w:rsidR="00DB5501" w:rsidRPr="004B2C4E">
        <w:rPr>
          <w:color w:val="000000"/>
          <w:sz w:val="32"/>
          <w:szCs w:val="32"/>
        </w:rPr>
        <w:t>н</w:t>
      </w:r>
      <w:r w:rsidR="00DB5501" w:rsidRPr="004B2C4E">
        <w:rPr>
          <w:color w:val="000000"/>
          <w:sz w:val="32"/>
          <w:szCs w:val="32"/>
        </w:rPr>
        <w:t xml:space="preserve">зистора: имеется время задержки выключения </w:t>
      </w:r>
      <w:r w:rsidR="00DB5501" w:rsidRPr="00082C8D">
        <w:rPr>
          <w:i/>
          <w:color w:val="000000"/>
          <w:sz w:val="32"/>
          <w:szCs w:val="32"/>
          <w:lang w:val="en-US"/>
        </w:rPr>
        <w:t>t</w:t>
      </w:r>
      <w:r w:rsidR="00DB5501" w:rsidRPr="00082C8D">
        <w:rPr>
          <w:i/>
          <w:color w:val="000000"/>
          <w:sz w:val="32"/>
          <w:szCs w:val="32"/>
          <w:vertAlign w:val="subscript"/>
        </w:rPr>
        <w:t>зад.выкл</w:t>
      </w:r>
      <w:r w:rsidR="00DB5501" w:rsidRPr="004B2C4E">
        <w:rPr>
          <w:color w:val="000000"/>
          <w:sz w:val="32"/>
          <w:szCs w:val="32"/>
        </w:rPr>
        <w:t xml:space="preserve"> , время выкл</w:t>
      </w:r>
      <w:r w:rsidR="00DB5501" w:rsidRPr="004B2C4E">
        <w:rPr>
          <w:color w:val="000000"/>
          <w:sz w:val="32"/>
          <w:szCs w:val="32"/>
        </w:rPr>
        <w:t>ю</w:t>
      </w:r>
      <w:r w:rsidR="00DB5501" w:rsidRPr="004B2C4E">
        <w:rPr>
          <w:color w:val="000000"/>
          <w:sz w:val="32"/>
          <w:szCs w:val="32"/>
        </w:rPr>
        <w:t xml:space="preserve">чения </w:t>
      </w:r>
      <w:r w:rsidR="00DB5501" w:rsidRPr="00082C8D">
        <w:rPr>
          <w:i/>
          <w:color w:val="000000"/>
          <w:sz w:val="32"/>
          <w:szCs w:val="32"/>
          <w:lang w:val="en-US"/>
        </w:rPr>
        <w:t>t</w:t>
      </w:r>
      <w:r w:rsidR="00DB5501" w:rsidRPr="00082C8D">
        <w:rPr>
          <w:i/>
          <w:color w:val="000000"/>
          <w:sz w:val="32"/>
          <w:szCs w:val="32"/>
          <w:vertAlign w:val="subscript"/>
        </w:rPr>
        <w:t>выкл</w:t>
      </w:r>
      <w:r w:rsidR="00DB5501" w:rsidRPr="00082C8D">
        <w:rPr>
          <w:i/>
          <w:color w:val="000000"/>
          <w:sz w:val="32"/>
          <w:szCs w:val="32"/>
        </w:rPr>
        <w:t xml:space="preserve"> </w:t>
      </w:r>
      <w:r w:rsidR="00DB5501" w:rsidRPr="004B2C4E">
        <w:rPr>
          <w:color w:val="000000"/>
          <w:sz w:val="32"/>
          <w:szCs w:val="32"/>
        </w:rPr>
        <w:t>, в течение которого спадает импульс т</w:t>
      </w:r>
      <w:r w:rsidR="00DB5501" w:rsidRPr="004B2C4E">
        <w:rPr>
          <w:color w:val="000000"/>
          <w:sz w:val="32"/>
          <w:szCs w:val="32"/>
        </w:rPr>
        <w:t>о</w:t>
      </w:r>
      <w:r w:rsidR="00DB5501" w:rsidRPr="004B2C4E">
        <w:rPr>
          <w:color w:val="000000"/>
          <w:sz w:val="32"/>
          <w:szCs w:val="32"/>
        </w:rPr>
        <w:t xml:space="preserve">ка стока, и время </w:t>
      </w:r>
      <w:r w:rsidR="00DB5501" w:rsidRPr="00082C8D">
        <w:rPr>
          <w:i/>
          <w:color w:val="000000"/>
          <w:sz w:val="32"/>
          <w:szCs w:val="32"/>
          <w:lang w:val="en-US"/>
        </w:rPr>
        <w:t>t</w:t>
      </w:r>
      <w:r w:rsidR="00DB5501" w:rsidRPr="00082C8D">
        <w:rPr>
          <w:i/>
          <w:color w:val="000000"/>
          <w:sz w:val="32"/>
          <w:szCs w:val="32"/>
          <w:vertAlign w:val="subscript"/>
        </w:rPr>
        <w:t>уст</w:t>
      </w:r>
      <w:r w:rsidR="00DB5501" w:rsidRPr="004B2C4E">
        <w:rPr>
          <w:color w:val="000000"/>
          <w:sz w:val="32"/>
          <w:szCs w:val="32"/>
        </w:rPr>
        <w:t xml:space="preserve"> установления исходного состояния.</w:t>
      </w:r>
    </w:p>
    <w:p w:rsidR="00F135C7" w:rsidRDefault="00F135C7" w:rsidP="00A55EAB">
      <w:pPr>
        <w:spacing w:line="288" w:lineRule="atLeast"/>
        <w:ind w:firstLine="567"/>
        <w:jc w:val="both"/>
        <w:rPr>
          <w:color w:val="000000"/>
          <w:sz w:val="32"/>
          <w:szCs w:val="32"/>
        </w:rPr>
      </w:pPr>
      <w:r w:rsidRPr="00676797">
        <w:rPr>
          <w:color w:val="000000"/>
          <w:sz w:val="32"/>
          <w:szCs w:val="32"/>
          <w:lang/>
        </w:rPr>
        <w:t>C</w:t>
      </w:r>
      <w:r w:rsidRPr="00676797">
        <w:rPr>
          <w:color w:val="000000"/>
          <w:sz w:val="32"/>
          <w:szCs w:val="32"/>
        </w:rPr>
        <w:t>хема замещения полевого транзис</w:t>
      </w:r>
      <w:r w:rsidR="00357053">
        <w:rPr>
          <w:color w:val="000000"/>
          <w:sz w:val="32"/>
          <w:szCs w:val="32"/>
        </w:rPr>
        <w:softHyphen/>
      </w:r>
      <w:r w:rsidRPr="00676797">
        <w:rPr>
          <w:color w:val="000000"/>
          <w:sz w:val="32"/>
          <w:szCs w:val="32"/>
        </w:rPr>
        <w:t>тора</w:t>
      </w:r>
      <w:r w:rsidR="006E06CC">
        <w:rPr>
          <w:color w:val="000000"/>
          <w:sz w:val="32"/>
          <w:szCs w:val="32"/>
        </w:rPr>
        <w:t xml:space="preserve"> (рис.4.</w:t>
      </w:r>
      <w:r w:rsidR="00C1236A">
        <w:rPr>
          <w:color w:val="000000"/>
          <w:sz w:val="32"/>
          <w:szCs w:val="32"/>
        </w:rPr>
        <w:t>9</w:t>
      </w:r>
      <w:r w:rsidR="006E06CC">
        <w:rPr>
          <w:color w:val="000000"/>
          <w:sz w:val="32"/>
          <w:szCs w:val="32"/>
        </w:rPr>
        <w:t>)</w:t>
      </w:r>
      <w:r w:rsidRPr="00676797">
        <w:rPr>
          <w:color w:val="000000"/>
          <w:sz w:val="32"/>
          <w:szCs w:val="32"/>
        </w:rPr>
        <w:t xml:space="preserve">. </w:t>
      </w:r>
    </w:p>
    <w:p w:rsidR="006E06CC" w:rsidRPr="006E06CC" w:rsidRDefault="006E06CC" w:rsidP="00A55EAB">
      <w:pPr>
        <w:spacing w:line="288" w:lineRule="atLeast"/>
        <w:ind w:firstLine="567"/>
        <w:jc w:val="both"/>
        <w:rPr>
          <w:color w:val="000000"/>
          <w:sz w:val="32"/>
          <w:szCs w:val="32"/>
        </w:rPr>
      </w:pPr>
    </w:p>
    <w:p w:rsidR="00F135C7" w:rsidRPr="00D6666D" w:rsidRDefault="006E06CC" w:rsidP="00F406E8">
      <w:pPr>
        <w:spacing w:line="288" w:lineRule="atLeast"/>
        <w:rPr>
          <w:color w:val="000000"/>
          <w:sz w:val="28"/>
          <w:szCs w:val="28"/>
        </w:rPr>
      </w:pPr>
      <w:r>
        <w:rPr>
          <w:color w:val="000000"/>
          <w:sz w:val="28"/>
          <w:szCs w:val="28"/>
        </w:rPr>
        <w:t xml:space="preserve">  Рис.4</w:t>
      </w:r>
      <w:r w:rsidR="00F135C7" w:rsidRPr="00D6666D">
        <w:rPr>
          <w:color w:val="000000"/>
          <w:sz w:val="28"/>
          <w:szCs w:val="28"/>
        </w:rPr>
        <w:t>.</w:t>
      </w:r>
      <w:r w:rsidR="00C1236A">
        <w:rPr>
          <w:color w:val="000000"/>
          <w:sz w:val="28"/>
          <w:szCs w:val="28"/>
        </w:rPr>
        <w:t>9</w:t>
      </w:r>
      <w:r w:rsidR="00F135C7" w:rsidRPr="00D6666D">
        <w:rPr>
          <w:color w:val="000000"/>
          <w:sz w:val="28"/>
          <w:szCs w:val="28"/>
        </w:rPr>
        <w:t>.</w:t>
      </w:r>
      <w:r w:rsidR="00F135C7" w:rsidRPr="00D6666D">
        <w:rPr>
          <w:color w:val="000000"/>
          <w:sz w:val="28"/>
          <w:szCs w:val="28"/>
          <w:lang/>
        </w:rPr>
        <w:t> </w:t>
      </w:r>
      <w:r w:rsidR="00F135C7" w:rsidRPr="00D6666D">
        <w:rPr>
          <w:color w:val="000000"/>
          <w:sz w:val="28"/>
          <w:szCs w:val="28"/>
        </w:rPr>
        <w:t xml:space="preserve"> Схема замещения в приращениях транзистора с упра</w:t>
      </w:r>
      <w:r w:rsidR="00F135C7" w:rsidRPr="00D6666D">
        <w:rPr>
          <w:color w:val="000000"/>
          <w:sz w:val="28"/>
          <w:szCs w:val="28"/>
        </w:rPr>
        <w:t>в</w:t>
      </w:r>
      <w:r w:rsidR="00F135C7" w:rsidRPr="00D6666D">
        <w:rPr>
          <w:color w:val="000000"/>
          <w:sz w:val="28"/>
          <w:szCs w:val="28"/>
        </w:rPr>
        <w:t xml:space="preserve">ляющим </w:t>
      </w:r>
      <w:r w:rsidR="00F135C7" w:rsidRPr="00D6666D">
        <w:rPr>
          <w:i/>
          <w:color w:val="000000"/>
          <w:sz w:val="28"/>
          <w:szCs w:val="28"/>
          <w:lang/>
        </w:rPr>
        <w:t>p</w:t>
      </w:r>
      <w:r w:rsidR="00F135C7" w:rsidRPr="00D6666D">
        <w:rPr>
          <w:i/>
          <w:color w:val="000000"/>
          <w:sz w:val="28"/>
          <w:szCs w:val="28"/>
        </w:rPr>
        <w:t>-</w:t>
      </w:r>
      <w:r w:rsidR="00F135C7" w:rsidRPr="00D6666D">
        <w:rPr>
          <w:i/>
          <w:color w:val="000000"/>
          <w:sz w:val="28"/>
          <w:szCs w:val="28"/>
          <w:lang/>
        </w:rPr>
        <w:t>n</w:t>
      </w:r>
      <w:r w:rsidR="00D6666D">
        <w:rPr>
          <w:color w:val="000000"/>
          <w:sz w:val="28"/>
          <w:szCs w:val="28"/>
        </w:rPr>
        <w:t xml:space="preserve"> -</w:t>
      </w:r>
      <w:r>
        <w:rPr>
          <w:color w:val="000000"/>
          <w:sz w:val="28"/>
          <w:szCs w:val="28"/>
        </w:rPr>
        <w:t xml:space="preserve"> </w:t>
      </w:r>
      <w:r w:rsidR="00D6666D">
        <w:rPr>
          <w:color w:val="000000"/>
          <w:sz w:val="28"/>
          <w:szCs w:val="28"/>
        </w:rPr>
        <w:t>переходом</w:t>
      </w:r>
      <w:r w:rsidR="00F135C7" w:rsidRPr="00D6666D">
        <w:rPr>
          <w:color w:val="000000"/>
          <w:sz w:val="28"/>
          <w:szCs w:val="28"/>
        </w:rPr>
        <w:t xml:space="preserve"> </w:t>
      </w:r>
    </w:p>
    <w:p w:rsidR="00510611" w:rsidRDefault="00F135C7" w:rsidP="00A55EAB">
      <w:pPr>
        <w:spacing w:line="288" w:lineRule="atLeast"/>
        <w:ind w:firstLine="567"/>
        <w:jc w:val="both"/>
        <w:rPr>
          <w:color w:val="000000"/>
          <w:sz w:val="32"/>
          <w:szCs w:val="32"/>
        </w:rPr>
      </w:pPr>
      <w:r w:rsidRPr="00676797">
        <w:rPr>
          <w:color w:val="000000"/>
          <w:sz w:val="32"/>
          <w:szCs w:val="32"/>
        </w:rPr>
        <w:t>Схема замещения отражает взаимосвязь малых приращений входных и выходных сигналов. Н</w:t>
      </w:r>
      <w:r w:rsidRPr="00676797">
        <w:rPr>
          <w:color w:val="000000"/>
          <w:sz w:val="32"/>
          <w:szCs w:val="32"/>
        </w:rPr>
        <w:t>а</w:t>
      </w:r>
      <w:r w:rsidRPr="00676797">
        <w:rPr>
          <w:color w:val="000000"/>
          <w:sz w:val="32"/>
          <w:szCs w:val="32"/>
        </w:rPr>
        <w:t>личие межэлектродных емкостей ограничивает рабочий диапазон частот полевого транзистора</w:t>
      </w:r>
      <w:r w:rsidR="00D6666D">
        <w:rPr>
          <w:color w:val="000000"/>
          <w:sz w:val="32"/>
          <w:szCs w:val="32"/>
        </w:rPr>
        <w:t>.</w:t>
      </w:r>
      <w:r w:rsidRPr="00676797">
        <w:rPr>
          <w:color w:val="000000"/>
          <w:sz w:val="32"/>
          <w:szCs w:val="32"/>
        </w:rPr>
        <w:t xml:space="preserve"> </w:t>
      </w:r>
    </w:p>
    <w:p w:rsidR="00F135C7" w:rsidRPr="00676797" w:rsidRDefault="00F135C7" w:rsidP="00A55EAB">
      <w:pPr>
        <w:spacing w:line="288" w:lineRule="atLeast"/>
        <w:ind w:firstLine="567"/>
        <w:jc w:val="both"/>
        <w:rPr>
          <w:color w:val="000000"/>
          <w:sz w:val="32"/>
          <w:szCs w:val="32"/>
        </w:rPr>
      </w:pPr>
      <w:r w:rsidRPr="004B2C4E">
        <w:rPr>
          <w:b/>
          <w:color w:val="000000"/>
          <w:sz w:val="32"/>
          <w:szCs w:val="32"/>
        </w:rPr>
        <w:t>Полевые транзисторы с изолированным затвором</w:t>
      </w:r>
      <w:r w:rsidRPr="004B2C4E">
        <w:rPr>
          <w:color w:val="000000"/>
          <w:sz w:val="32"/>
          <w:szCs w:val="32"/>
        </w:rPr>
        <w:t>.</w:t>
      </w:r>
      <w:r w:rsidRPr="00676797">
        <w:rPr>
          <w:color w:val="000000"/>
          <w:sz w:val="32"/>
          <w:szCs w:val="32"/>
        </w:rPr>
        <w:t xml:space="preserve"> Если пол</w:t>
      </w:r>
      <w:r w:rsidRPr="00676797">
        <w:rPr>
          <w:color w:val="000000"/>
          <w:sz w:val="32"/>
          <w:szCs w:val="32"/>
        </w:rPr>
        <w:t>е</w:t>
      </w:r>
      <w:r w:rsidRPr="00676797">
        <w:rPr>
          <w:color w:val="000000"/>
          <w:sz w:val="32"/>
          <w:szCs w:val="32"/>
        </w:rPr>
        <w:t xml:space="preserve">вой транзистор с управляющим </w:t>
      </w:r>
      <w:r w:rsidRPr="00D6666D">
        <w:rPr>
          <w:i/>
          <w:color w:val="000000"/>
          <w:sz w:val="32"/>
          <w:szCs w:val="32"/>
          <w:lang/>
        </w:rPr>
        <w:t>p</w:t>
      </w:r>
      <w:r w:rsidRPr="00D6666D">
        <w:rPr>
          <w:i/>
          <w:color w:val="000000"/>
          <w:sz w:val="32"/>
          <w:szCs w:val="32"/>
        </w:rPr>
        <w:t>-</w:t>
      </w:r>
      <w:r w:rsidRPr="00D6666D">
        <w:rPr>
          <w:i/>
          <w:color w:val="000000"/>
          <w:sz w:val="32"/>
          <w:szCs w:val="32"/>
          <w:lang/>
        </w:rPr>
        <w:t>n</w:t>
      </w:r>
      <w:r w:rsidR="00D6666D">
        <w:rPr>
          <w:i/>
          <w:color w:val="000000"/>
          <w:sz w:val="32"/>
          <w:szCs w:val="32"/>
        </w:rPr>
        <w:t>-</w:t>
      </w:r>
      <w:r w:rsidRPr="00676797">
        <w:rPr>
          <w:color w:val="000000"/>
          <w:sz w:val="32"/>
          <w:szCs w:val="32"/>
        </w:rPr>
        <w:t>переходом имеет затвор</w:t>
      </w:r>
      <w:r w:rsidR="00D6666D">
        <w:rPr>
          <w:color w:val="000000"/>
          <w:sz w:val="32"/>
          <w:szCs w:val="32"/>
        </w:rPr>
        <w:t>,</w:t>
      </w:r>
      <w:r w:rsidRPr="00676797">
        <w:rPr>
          <w:color w:val="000000"/>
          <w:sz w:val="32"/>
          <w:szCs w:val="32"/>
        </w:rPr>
        <w:t xml:space="preserve"> обл</w:t>
      </w:r>
      <w:r w:rsidRPr="00676797">
        <w:rPr>
          <w:color w:val="000000"/>
          <w:sz w:val="32"/>
          <w:szCs w:val="32"/>
        </w:rPr>
        <w:t>а</w:t>
      </w:r>
      <w:r w:rsidRPr="00676797">
        <w:rPr>
          <w:color w:val="000000"/>
          <w:sz w:val="32"/>
          <w:szCs w:val="32"/>
        </w:rPr>
        <w:t>дающий электрическим контактом с каналом через обратно смеще</w:t>
      </w:r>
      <w:r w:rsidRPr="00676797">
        <w:rPr>
          <w:color w:val="000000"/>
          <w:sz w:val="32"/>
          <w:szCs w:val="32"/>
        </w:rPr>
        <w:t>н</w:t>
      </w:r>
      <w:r w:rsidRPr="00676797">
        <w:rPr>
          <w:color w:val="000000"/>
          <w:sz w:val="32"/>
          <w:szCs w:val="32"/>
        </w:rPr>
        <w:t xml:space="preserve">ный </w:t>
      </w:r>
      <w:r w:rsidRPr="00D6666D">
        <w:rPr>
          <w:i/>
          <w:color w:val="000000"/>
          <w:sz w:val="32"/>
          <w:szCs w:val="32"/>
          <w:lang/>
        </w:rPr>
        <w:t>p</w:t>
      </w:r>
      <w:r w:rsidRPr="00D6666D">
        <w:rPr>
          <w:i/>
          <w:color w:val="000000"/>
          <w:sz w:val="32"/>
          <w:szCs w:val="32"/>
        </w:rPr>
        <w:t>-</w:t>
      </w:r>
      <w:r w:rsidRPr="00D6666D">
        <w:rPr>
          <w:i/>
          <w:color w:val="000000"/>
          <w:sz w:val="32"/>
          <w:szCs w:val="32"/>
          <w:lang/>
        </w:rPr>
        <w:t>n</w:t>
      </w:r>
      <w:r w:rsidRPr="00676797">
        <w:rPr>
          <w:color w:val="000000"/>
          <w:sz w:val="32"/>
          <w:szCs w:val="32"/>
        </w:rPr>
        <w:t xml:space="preserve"> переход, то в транзисторе с изолированным затвором затвор </w:t>
      </w:r>
      <w:r w:rsidRPr="00676797">
        <w:rPr>
          <w:color w:val="000000"/>
          <w:sz w:val="32"/>
          <w:szCs w:val="32"/>
        </w:rPr>
        <w:lastRenderedPageBreak/>
        <w:t>полностью изолирован от канала. Транзисторы с изолированными з</w:t>
      </w:r>
      <w:r w:rsidRPr="00676797">
        <w:rPr>
          <w:color w:val="000000"/>
          <w:sz w:val="32"/>
          <w:szCs w:val="32"/>
        </w:rPr>
        <w:t>а</w:t>
      </w:r>
      <w:r w:rsidRPr="00676797">
        <w:rPr>
          <w:color w:val="000000"/>
          <w:sz w:val="32"/>
          <w:szCs w:val="32"/>
        </w:rPr>
        <w:t>твор</w:t>
      </w:r>
      <w:r w:rsidRPr="00676797">
        <w:rPr>
          <w:color w:val="000000"/>
          <w:sz w:val="32"/>
          <w:szCs w:val="32"/>
        </w:rPr>
        <w:t>а</w:t>
      </w:r>
      <w:r w:rsidRPr="00676797">
        <w:rPr>
          <w:color w:val="000000"/>
          <w:sz w:val="32"/>
          <w:szCs w:val="32"/>
        </w:rPr>
        <w:t xml:space="preserve">ми делятся на два класса. </w:t>
      </w:r>
    </w:p>
    <w:p w:rsidR="00F135C7" w:rsidRPr="00676797" w:rsidRDefault="00F135C7" w:rsidP="00A55EAB">
      <w:pPr>
        <w:spacing w:line="288" w:lineRule="atLeast"/>
        <w:ind w:firstLine="567"/>
        <w:jc w:val="both"/>
        <w:rPr>
          <w:color w:val="000000"/>
          <w:sz w:val="32"/>
          <w:szCs w:val="32"/>
        </w:rPr>
      </w:pPr>
      <w:r w:rsidRPr="00203536">
        <w:rPr>
          <w:b/>
          <w:color w:val="000000"/>
          <w:sz w:val="32"/>
          <w:szCs w:val="32"/>
        </w:rPr>
        <w:t>Транзисторы с изолированным затвором и встроенным к</w:t>
      </w:r>
      <w:r w:rsidRPr="00203536">
        <w:rPr>
          <w:b/>
          <w:color w:val="000000"/>
          <w:sz w:val="32"/>
          <w:szCs w:val="32"/>
        </w:rPr>
        <w:t>а</w:t>
      </w:r>
      <w:r w:rsidRPr="00203536">
        <w:rPr>
          <w:b/>
          <w:color w:val="000000"/>
          <w:sz w:val="32"/>
          <w:szCs w:val="32"/>
        </w:rPr>
        <w:t>налом</w:t>
      </w:r>
      <w:r w:rsidRPr="004B2C4E">
        <w:rPr>
          <w:color w:val="000000"/>
          <w:sz w:val="32"/>
          <w:szCs w:val="32"/>
        </w:rPr>
        <w:t>.</w:t>
      </w:r>
      <w:r w:rsidRPr="00676797">
        <w:rPr>
          <w:color w:val="000000"/>
          <w:sz w:val="32"/>
          <w:szCs w:val="32"/>
        </w:rPr>
        <w:t xml:space="preserve"> Исходный кристалл полупроводника, в котором создаются все элементы транзистора</w:t>
      </w:r>
      <w:r w:rsidR="00510611">
        <w:rPr>
          <w:color w:val="000000"/>
          <w:sz w:val="32"/>
          <w:szCs w:val="32"/>
        </w:rPr>
        <w:t>,</w:t>
      </w:r>
      <w:r w:rsidRPr="00676797">
        <w:rPr>
          <w:color w:val="000000"/>
          <w:sz w:val="32"/>
          <w:szCs w:val="32"/>
        </w:rPr>
        <w:t xml:space="preserve"> называ</w:t>
      </w:r>
      <w:r w:rsidR="00510611">
        <w:rPr>
          <w:color w:val="000000"/>
          <w:sz w:val="32"/>
          <w:szCs w:val="32"/>
        </w:rPr>
        <w:t>е</w:t>
      </w:r>
      <w:r w:rsidRPr="00676797">
        <w:rPr>
          <w:color w:val="000000"/>
          <w:sz w:val="32"/>
          <w:szCs w:val="32"/>
        </w:rPr>
        <w:t>т</w:t>
      </w:r>
      <w:r w:rsidR="00510611">
        <w:rPr>
          <w:color w:val="000000"/>
          <w:sz w:val="32"/>
          <w:szCs w:val="32"/>
        </w:rPr>
        <w:t>ся</w:t>
      </w:r>
      <w:r w:rsidRPr="00676797">
        <w:rPr>
          <w:color w:val="000000"/>
          <w:sz w:val="32"/>
          <w:szCs w:val="32"/>
        </w:rPr>
        <w:t xml:space="preserve"> подложкой. В подложке мет</w:t>
      </w:r>
      <w:r w:rsidRPr="00676797">
        <w:rPr>
          <w:color w:val="000000"/>
          <w:sz w:val="32"/>
          <w:szCs w:val="32"/>
        </w:rPr>
        <w:t>о</w:t>
      </w:r>
      <w:r w:rsidRPr="00676797">
        <w:rPr>
          <w:color w:val="000000"/>
          <w:sz w:val="32"/>
          <w:szCs w:val="32"/>
        </w:rPr>
        <w:t xml:space="preserve">дом диффузии </w:t>
      </w:r>
      <w:r w:rsidR="006E06CC">
        <w:rPr>
          <w:color w:val="000000"/>
          <w:sz w:val="32"/>
          <w:szCs w:val="32"/>
        </w:rPr>
        <w:t>создаю</w:t>
      </w:r>
      <w:r w:rsidRPr="00676797">
        <w:rPr>
          <w:color w:val="000000"/>
          <w:sz w:val="32"/>
          <w:szCs w:val="32"/>
        </w:rPr>
        <w:t>тся две области</w:t>
      </w:r>
      <w:r w:rsidR="006E06CC">
        <w:rPr>
          <w:color w:val="000000"/>
          <w:sz w:val="32"/>
          <w:szCs w:val="32"/>
        </w:rPr>
        <w:t xml:space="preserve"> с</w:t>
      </w:r>
      <w:r w:rsidRPr="00676797">
        <w:rPr>
          <w:color w:val="000000"/>
          <w:sz w:val="32"/>
          <w:szCs w:val="32"/>
        </w:rPr>
        <w:t xml:space="preserve"> противоположн</w:t>
      </w:r>
      <w:r w:rsidR="006E06CC">
        <w:rPr>
          <w:color w:val="000000"/>
          <w:sz w:val="32"/>
          <w:szCs w:val="32"/>
        </w:rPr>
        <w:t xml:space="preserve">ой по </w:t>
      </w:r>
      <w:r w:rsidRPr="00676797">
        <w:rPr>
          <w:color w:val="000000"/>
          <w:sz w:val="32"/>
          <w:szCs w:val="32"/>
        </w:rPr>
        <w:t>эле</w:t>
      </w:r>
      <w:r w:rsidRPr="00676797">
        <w:rPr>
          <w:color w:val="000000"/>
          <w:sz w:val="32"/>
          <w:szCs w:val="32"/>
        </w:rPr>
        <w:t>к</w:t>
      </w:r>
      <w:r w:rsidRPr="00676797">
        <w:rPr>
          <w:color w:val="000000"/>
          <w:sz w:val="32"/>
          <w:szCs w:val="32"/>
        </w:rPr>
        <w:t>тропровод</w:t>
      </w:r>
      <w:r w:rsidR="006E06CC">
        <w:rPr>
          <w:color w:val="000000"/>
          <w:sz w:val="32"/>
          <w:szCs w:val="32"/>
        </w:rPr>
        <w:t>имости материалу под</w:t>
      </w:r>
      <w:r w:rsidR="00510611">
        <w:rPr>
          <w:color w:val="000000"/>
          <w:sz w:val="32"/>
          <w:szCs w:val="32"/>
        </w:rPr>
        <w:softHyphen/>
      </w:r>
      <w:r w:rsidR="006E06CC">
        <w:rPr>
          <w:color w:val="000000"/>
          <w:sz w:val="32"/>
          <w:szCs w:val="32"/>
        </w:rPr>
        <w:t>ложки</w:t>
      </w:r>
      <w:r w:rsidRPr="00676797">
        <w:rPr>
          <w:color w:val="000000"/>
          <w:sz w:val="32"/>
          <w:szCs w:val="32"/>
        </w:rPr>
        <w:t xml:space="preserve">. Одна область </w:t>
      </w:r>
      <w:r w:rsidR="006E06CC">
        <w:rPr>
          <w:color w:val="000000"/>
          <w:sz w:val="32"/>
          <w:szCs w:val="32"/>
        </w:rPr>
        <w:t>играет</w:t>
      </w:r>
      <w:r w:rsidRPr="00676797">
        <w:rPr>
          <w:color w:val="000000"/>
          <w:sz w:val="32"/>
          <w:szCs w:val="32"/>
        </w:rPr>
        <w:t xml:space="preserve"> роль и</w:t>
      </w:r>
      <w:r w:rsidRPr="00676797">
        <w:rPr>
          <w:color w:val="000000"/>
          <w:sz w:val="32"/>
          <w:szCs w:val="32"/>
        </w:rPr>
        <w:t>с</w:t>
      </w:r>
      <w:r w:rsidRPr="00676797">
        <w:rPr>
          <w:color w:val="000000"/>
          <w:sz w:val="32"/>
          <w:szCs w:val="32"/>
        </w:rPr>
        <w:t xml:space="preserve">тока, другая - стока. Между истоком и стоком создается канал </w:t>
      </w:r>
      <w:r w:rsidR="006E06CC">
        <w:rPr>
          <w:color w:val="000000"/>
          <w:sz w:val="32"/>
          <w:szCs w:val="32"/>
        </w:rPr>
        <w:t>пров</w:t>
      </w:r>
      <w:r w:rsidR="006E06CC">
        <w:rPr>
          <w:color w:val="000000"/>
          <w:sz w:val="32"/>
          <w:szCs w:val="32"/>
        </w:rPr>
        <w:t>о</w:t>
      </w:r>
      <w:r w:rsidR="006E06CC">
        <w:rPr>
          <w:color w:val="000000"/>
          <w:sz w:val="32"/>
          <w:szCs w:val="32"/>
        </w:rPr>
        <w:t xml:space="preserve">димости </w:t>
      </w:r>
      <w:r w:rsidRPr="00737EAA">
        <w:rPr>
          <w:i/>
          <w:color w:val="000000"/>
          <w:sz w:val="32"/>
          <w:szCs w:val="32"/>
          <w:lang/>
        </w:rPr>
        <w:t>n</w:t>
      </w:r>
      <w:r w:rsidR="006E06CC">
        <w:rPr>
          <w:i/>
          <w:color w:val="000000"/>
          <w:sz w:val="32"/>
          <w:szCs w:val="32"/>
        </w:rPr>
        <w:t xml:space="preserve"> –</w:t>
      </w:r>
      <w:r w:rsidRPr="00737EAA">
        <w:rPr>
          <w:i/>
          <w:color w:val="000000"/>
          <w:sz w:val="32"/>
          <w:szCs w:val="32"/>
        </w:rPr>
        <w:t xml:space="preserve"> </w:t>
      </w:r>
      <w:r w:rsidRPr="00676797">
        <w:rPr>
          <w:color w:val="000000"/>
          <w:sz w:val="32"/>
          <w:szCs w:val="32"/>
        </w:rPr>
        <w:t>типа</w:t>
      </w:r>
      <w:r w:rsidR="006E06CC">
        <w:rPr>
          <w:color w:val="000000"/>
          <w:sz w:val="32"/>
          <w:szCs w:val="32"/>
        </w:rPr>
        <w:t xml:space="preserve"> (рис.4.1</w:t>
      </w:r>
      <w:r w:rsidR="00C1236A">
        <w:rPr>
          <w:color w:val="000000"/>
          <w:sz w:val="32"/>
          <w:szCs w:val="32"/>
        </w:rPr>
        <w:t>0</w:t>
      </w:r>
      <w:r w:rsidR="006E06CC">
        <w:rPr>
          <w:color w:val="000000"/>
          <w:sz w:val="32"/>
          <w:szCs w:val="32"/>
        </w:rPr>
        <w:t>)</w:t>
      </w:r>
      <w:r w:rsidRPr="00676797">
        <w:rPr>
          <w:color w:val="000000"/>
          <w:sz w:val="32"/>
          <w:szCs w:val="32"/>
        </w:rPr>
        <w:t xml:space="preserve">. </w:t>
      </w:r>
    </w:p>
    <w:p w:rsidR="00F135C7" w:rsidRPr="00C1236A" w:rsidRDefault="00791E97" w:rsidP="00A55EAB">
      <w:pPr>
        <w:spacing w:line="288" w:lineRule="atLeast"/>
        <w:ind w:firstLine="567"/>
        <w:jc w:val="both"/>
        <w:rPr>
          <w:color w:val="000000"/>
          <w:sz w:val="32"/>
          <w:szCs w:val="32"/>
        </w:rPr>
      </w:pPr>
      <w:r>
        <w:rPr>
          <w:noProof/>
        </w:rPr>
        <w:drawing>
          <wp:anchor distT="0" distB="0" distL="114300" distR="114300" simplePos="0" relativeHeight="251590656" behindDoc="1" locked="0" layoutInCell="1" allowOverlap="1">
            <wp:simplePos x="0" y="0"/>
            <wp:positionH relativeFrom="column">
              <wp:align>right</wp:align>
            </wp:positionH>
            <wp:positionV relativeFrom="paragraph">
              <wp:posOffset>0</wp:posOffset>
            </wp:positionV>
            <wp:extent cx="3149600" cy="1513840"/>
            <wp:effectExtent l="19050" t="0" r="0" b="0"/>
            <wp:wrapTight wrapText="bothSides">
              <wp:wrapPolygon edited="0">
                <wp:start x="-131" y="0"/>
                <wp:lineTo x="-131" y="21201"/>
                <wp:lineTo x="21556" y="21201"/>
                <wp:lineTo x="21556" y="0"/>
                <wp:lineTo x="-131"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6" cstate="print"/>
                    <a:srcRect/>
                    <a:stretch>
                      <a:fillRect/>
                    </a:stretch>
                  </pic:blipFill>
                  <pic:spPr bwMode="auto">
                    <a:xfrm>
                      <a:off x="0" y="0"/>
                      <a:ext cx="3149600" cy="1513840"/>
                    </a:xfrm>
                    <a:prstGeom prst="rect">
                      <a:avLst/>
                    </a:prstGeom>
                    <a:noFill/>
                    <a:ln w="9525">
                      <a:noFill/>
                      <a:miter lim="800000"/>
                      <a:headEnd/>
                      <a:tailEnd/>
                    </a:ln>
                  </pic:spPr>
                </pic:pic>
              </a:graphicData>
            </a:graphic>
          </wp:anchor>
        </w:drawing>
      </w:r>
    </w:p>
    <w:p w:rsidR="00C1236A" w:rsidRDefault="00C1236A" w:rsidP="00C1236A">
      <w:pPr>
        <w:spacing w:line="288" w:lineRule="atLeast"/>
        <w:jc w:val="both"/>
        <w:rPr>
          <w:color w:val="000000"/>
          <w:sz w:val="28"/>
          <w:szCs w:val="28"/>
        </w:rPr>
      </w:pPr>
      <w:r>
        <w:rPr>
          <w:color w:val="000000"/>
          <w:sz w:val="28"/>
          <w:szCs w:val="28"/>
        </w:rPr>
        <w:t xml:space="preserve">   </w:t>
      </w:r>
      <w:r w:rsidR="006E06CC">
        <w:rPr>
          <w:color w:val="000000"/>
          <w:sz w:val="28"/>
          <w:szCs w:val="28"/>
        </w:rPr>
        <w:t>Рис.4</w:t>
      </w:r>
      <w:r w:rsidR="00F135C7" w:rsidRPr="00737EAA">
        <w:rPr>
          <w:color w:val="000000"/>
          <w:sz w:val="28"/>
          <w:szCs w:val="28"/>
        </w:rPr>
        <w:t>.</w:t>
      </w:r>
      <w:r w:rsidR="006E06CC">
        <w:rPr>
          <w:color w:val="000000"/>
          <w:sz w:val="28"/>
          <w:szCs w:val="28"/>
        </w:rPr>
        <w:t>1</w:t>
      </w:r>
      <w:r>
        <w:rPr>
          <w:color w:val="000000"/>
          <w:sz w:val="28"/>
          <w:szCs w:val="28"/>
        </w:rPr>
        <w:t>0</w:t>
      </w:r>
      <w:r w:rsidR="00F135C7" w:rsidRPr="00737EAA">
        <w:rPr>
          <w:color w:val="000000"/>
          <w:sz w:val="28"/>
          <w:szCs w:val="28"/>
        </w:rPr>
        <w:t>.</w:t>
      </w:r>
      <w:r w:rsidR="00F135C7" w:rsidRPr="00737EAA">
        <w:rPr>
          <w:color w:val="000000"/>
          <w:sz w:val="28"/>
          <w:szCs w:val="28"/>
          <w:lang/>
        </w:rPr>
        <w:t> </w:t>
      </w:r>
      <w:r w:rsidR="00F135C7" w:rsidRPr="00737EAA">
        <w:rPr>
          <w:color w:val="000000"/>
          <w:sz w:val="28"/>
          <w:szCs w:val="28"/>
        </w:rPr>
        <w:t xml:space="preserve"> Полевой транзистор с изо</w:t>
      </w:r>
      <w:r>
        <w:rPr>
          <w:color w:val="000000"/>
          <w:sz w:val="28"/>
          <w:szCs w:val="28"/>
        </w:rPr>
        <w:softHyphen/>
      </w:r>
      <w:r>
        <w:rPr>
          <w:color w:val="000000"/>
          <w:sz w:val="28"/>
          <w:szCs w:val="28"/>
        </w:rPr>
        <w:softHyphen/>
      </w:r>
      <w:r w:rsidR="00F135C7" w:rsidRPr="00737EAA">
        <w:rPr>
          <w:color w:val="000000"/>
          <w:sz w:val="28"/>
          <w:szCs w:val="28"/>
        </w:rPr>
        <w:t>лированным затвором и встро</w:t>
      </w:r>
      <w:r>
        <w:rPr>
          <w:color w:val="000000"/>
          <w:sz w:val="28"/>
          <w:szCs w:val="28"/>
        </w:rPr>
        <w:softHyphen/>
      </w:r>
      <w:r w:rsidR="00F135C7" w:rsidRPr="00737EAA">
        <w:rPr>
          <w:color w:val="000000"/>
          <w:sz w:val="28"/>
          <w:szCs w:val="28"/>
        </w:rPr>
        <w:t>ен</w:t>
      </w:r>
      <w:r>
        <w:rPr>
          <w:color w:val="000000"/>
          <w:sz w:val="28"/>
          <w:szCs w:val="28"/>
        </w:rPr>
        <w:t>-</w:t>
      </w:r>
      <w:r>
        <w:rPr>
          <w:color w:val="000000"/>
          <w:sz w:val="28"/>
          <w:szCs w:val="28"/>
        </w:rPr>
        <w:softHyphen/>
        <w:t xml:space="preserve">  </w:t>
      </w:r>
    </w:p>
    <w:p w:rsidR="00737EAA" w:rsidRDefault="00C1236A" w:rsidP="00C1236A">
      <w:pPr>
        <w:spacing w:line="288" w:lineRule="atLeast"/>
        <w:jc w:val="both"/>
        <w:rPr>
          <w:color w:val="000000"/>
          <w:sz w:val="28"/>
          <w:szCs w:val="28"/>
        </w:rPr>
      </w:pPr>
      <w:r>
        <w:rPr>
          <w:color w:val="000000"/>
          <w:sz w:val="28"/>
          <w:szCs w:val="28"/>
        </w:rPr>
        <w:t xml:space="preserve">                 </w:t>
      </w:r>
      <w:r w:rsidR="00F135C7" w:rsidRPr="00737EAA">
        <w:rPr>
          <w:color w:val="000000"/>
          <w:sz w:val="28"/>
          <w:szCs w:val="28"/>
        </w:rPr>
        <w:t>ным каналом</w:t>
      </w:r>
    </w:p>
    <w:p w:rsidR="004506F5" w:rsidRDefault="004506F5" w:rsidP="00A55EAB">
      <w:pPr>
        <w:spacing w:line="288" w:lineRule="atLeast"/>
        <w:ind w:firstLine="567"/>
        <w:jc w:val="both"/>
        <w:rPr>
          <w:color w:val="000000"/>
          <w:sz w:val="32"/>
          <w:szCs w:val="32"/>
        </w:rPr>
      </w:pPr>
    </w:p>
    <w:p w:rsidR="00F135C7" w:rsidRDefault="00F135C7" w:rsidP="00A55EAB">
      <w:pPr>
        <w:spacing w:line="288" w:lineRule="atLeast"/>
        <w:ind w:firstLine="567"/>
        <w:jc w:val="both"/>
        <w:rPr>
          <w:color w:val="000000"/>
          <w:sz w:val="32"/>
          <w:szCs w:val="32"/>
        </w:rPr>
      </w:pPr>
      <w:r w:rsidRPr="00676797">
        <w:rPr>
          <w:color w:val="000000"/>
          <w:sz w:val="32"/>
          <w:szCs w:val="32"/>
        </w:rPr>
        <w:t xml:space="preserve"> На поверхность кристалла над областью канала наносят слой диэлектрика. Обычно это тонкая окисная пленка. На слой д</w:t>
      </w:r>
      <w:r w:rsidRPr="00676797">
        <w:rPr>
          <w:color w:val="000000"/>
          <w:sz w:val="32"/>
          <w:szCs w:val="32"/>
        </w:rPr>
        <w:t>и</w:t>
      </w:r>
      <w:r w:rsidRPr="00676797">
        <w:rPr>
          <w:color w:val="000000"/>
          <w:sz w:val="32"/>
          <w:szCs w:val="32"/>
        </w:rPr>
        <w:t xml:space="preserve">электрика напыляют тонкий слой металла, который </w:t>
      </w:r>
      <w:r w:rsidR="00737EAA">
        <w:rPr>
          <w:color w:val="000000"/>
          <w:sz w:val="32"/>
          <w:szCs w:val="32"/>
        </w:rPr>
        <w:t>ис</w:t>
      </w:r>
      <w:r w:rsidRPr="00676797">
        <w:rPr>
          <w:color w:val="000000"/>
          <w:sz w:val="32"/>
          <w:szCs w:val="32"/>
        </w:rPr>
        <w:t>полняет роль затвора. Транзисторы бывают типов МДП и МОП. Входное напряж</w:t>
      </w:r>
      <w:r w:rsidRPr="00676797">
        <w:rPr>
          <w:color w:val="000000"/>
          <w:sz w:val="32"/>
          <w:szCs w:val="32"/>
        </w:rPr>
        <w:t>е</w:t>
      </w:r>
      <w:r w:rsidRPr="00676797">
        <w:rPr>
          <w:color w:val="000000"/>
          <w:sz w:val="32"/>
          <w:szCs w:val="32"/>
        </w:rPr>
        <w:t xml:space="preserve">ние </w:t>
      </w:r>
      <w:r w:rsidRPr="006E06CC">
        <w:rPr>
          <w:i/>
          <w:color w:val="000000"/>
          <w:sz w:val="32"/>
          <w:szCs w:val="32"/>
          <w:lang/>
        </w:rPr>
        <w:t>U</w:t>
      </w:r>
      <w:r w:rsidRPr="006E06CC">
        <w:rPr>
          <w:i/>
          <w:color w:val="000000"/>
          <w:sz w:val="32"/>
          <w:szCs w:val="32"/>
          <w:vertAlign w:val="subscript"/>
        </w:rPr>
        <w:t>зи</w:t>
      </w:r>
      <w:r w:rsidRPr="00676797">
        <w:rPr>
          <w:color w:val="000000"/>
          <w:sz w:val="32"/>
          <w:szCs w:val="32"/>
        </w:rPr>
        <w:t xml:space="preserve"> создает в канале поперечное электрическое поле. Если на з</w:t>
      </w:r>
      <w:r w:rsidRPr="00676797">
        <w:rPr>
          <w:color w:val="000000"/>
          <w:sz w:val="32"/>
          <w:szCs w:val="32"/>
        </w:rPr>
        <w:t>а</w:t>
      </w:r>
      <w:r w:rsidRPr="00676797">
        <w:rPr>
          <w:color w:val="000000"/>
          <w:sz w:val="32"/>
          <w:szCs w:val="32"/>
        </w:rPr>
        <w:t>твор подать "минус", то электр</w:t>
      </w:r>
      <w:r w:rsidRPr="00676797">
        <w:rPr>
          <w:color w:val="000000"/>
          <w:sz w:val="32"/>
          <w:szCs w:val="32"/>
        </w:rPr>
        <w:t>и</w:t>
      </w:r>
      <w:r w:rsidRPr="00676797">
        <w:rPr>
          <w:color w:val="000000"/>
          <w:sz w:val="32"/>
          <w:szCs w:val="32"/>
        </w:rPr>
        <w:t xml:space="preserve">ческое поле будет пронизывать канал снизу вверх от </w:t>
      </w:r>
      <w:r w:rsidRPr="00737EAA">
        <w:rPr>
          <w:i/>
          <w:color w:val="000000"/>
          <w:sz w:val="32"/>
          <w:szCs w:val="32"/>
          <w:lang/>
        </w:rPr>
        <w:t>p</w:t>
      </w:r>
      <w:r w:rsidRPr="00676797">
        <w:rPr>
          <w:color w:val="000000"/>
          <w:sz w:val="32"/>
          <w:szCs w:val="32"/>
        </w:rPr>
        <w:t>-области к затвору. Под действием этого электрич</w:t>
      </w:r>
      <w:r w:rsidRPr="00676797">
        <w:rPr>
          <w:color w:val="000000"/>
          <w:sz w:val="32"/>
          <w:szCs w:val="32"/>
        </w:rPr>
        <w:t>е</w:t>
      </w:r>
      <w:r w:rsidRPr="00676797">
        <w:rPr>
          <w:color w:val="000000"/>
          <w:sz w:val="32"/>
          <w:szCs w:val="32"/>
        </w:rPr>
        <w:t>ского поля основные носители зарядов в канале - электроны будут вытесняться в подложку, что приведет к эффекту сужения канала, с</w:t>
      </w:r>
      <w:r w:rsidRPr="00676797">
        <w:rPr>
          <w:color w:val="000000"/>
          <w:sz w:val="32"/>
          <w:szCs w:val="32"/>
        </w:rPr>
        <w:t>о</w:t>
      </w:r>
      <w:r w:rsidRPr="00676797">
        <w:rPr>
          <w:color w:val="000000"/>
          <w:sz w:val="32"/>
          <w:szCs w:val="32"/>
        </w:rPr>
        <w:t>противление канала при этом будет ув</w:t>
      </w:r>
      <w:r w:rsidRPr="00676797">
        <w:rPr>
          <w:color w:val="000000"/>
          <w:sz w:val="32"/>
          <w:szCs w:val="32"/>
        </w:rPr>
        <w:t>е</w:t>
      </w:r>
      <w:r w:rsidRPr="00676797">
        <w:rPr>
          <w:color w:val="000000"/>
          <w:sz w:val="32"/>
          <w:szCs w:val="32"/>
        </w:rPr>
        <w:t>личиваться, а ток через канал уменьшаться. При достижении напряжени</w:t>
      </w:r>
      <w:r w:rsidR="00737EAA">
        <w:rPr>
          <w:color w:val="000000"/>
          <w:sz w:val="32"/>
          <w:szCs w:val="32"/>
        </w:rPr>
        <w:t>я</w:t>
      </w:r>
      <w:r w:rsidRPr="00676797">
        <w:rPr>
          <w:color w:val="000000"/>
          <w:sz w:val="32"/>
          <w:szCs w:val="32"/>
        </w:rPr>
        <w:t xml:space="preserve"> на затворе </w:t>
      </w:r>
      <w:r w:rsidR="00737EAA">
        <w:rPr>
          <w:color w:val="000000"/>
          <w:sz w:val="32"/>
          <w:szCs w:val="32"/>
        </w:rPr>
        <w:t xml:space="preserve">уровня </w:t>
      </w:r>
      <w:r w:rsidRPr="00676797">
        <w:rPr>
          <w:color w:val="000000"/>
          <w:sz w:val="32"/>
          <w:szCs w:val="32"/>
        </w:rPr>
        <w:t>напр</w:t>
      </w:r>
      <w:r w:rsidRPr="00676797">
        <w:rPr>
          <w:color w:val="000000"/>
          <w:sz w:val="32"/>
          <w:szCs w:val="32"/>
        </w:rPr>
        <w:t>я</w:t>
      </w:r>
      <w:r w:rsidRPr="00676797">
        <w:rPr>
          <w:color w:val="000000"/>
          <w:sz w:val="32"/>
          <w:szCs w:val="32"/>
        </w:rPr>
        <w:t>же</w:t>
      </w:r>
      <w:r w:rsidR="00737EAA">
        <w:rPr>
          <w:color w:val="000000"/>
          <w:sz w:val="32"/>
          <w:szCs w:val="32"/>
        </w:rPr>
        <w:t>ния отсечки</w:t>
      </w:r>
      <w:r w:rsidRPr="00676797">
        <w:rPr>
          <w:color w:val="000000"/>
          <w:sz w:val="32"/>
          <w:szCs w:val="32"/>
        </w:rPr>
        <w:t xml:space="preserve"> ток через канал снизится до нуля. </w:t>
      </w:r>
      <w:r w:rsidRPr="00737EAA">
        <w:rPr>
          <w:color w:val="000000"/>
          <w:sz w:val="32"/>
          <w:szCs w:val="32"/>
        </w:rPr>
        <w:t>Эта зависимость о</w:t>
      </w:r>
      <w:r w:rsidRPr="00737EAA">
        <w:rPr>
          <w:color w:val="000000"/>
          <w:sz w:val="32"/>
          <w:szCs w:val="32"/>
        </w:rPr>
        <w:t>п</w:t>
      </w:r>
      <w:r w:rsidRPr="00737EAA">
        <w:rPr>
          <w:color w:val="000000"/>
          <w:sz w:val="32"/>
          <w:szCs w:val="32"/>
        </w:rPr>
        <w:t>ределяется СЗ характеристикой</w:t>
      </w:r>
      <w:r w:rsidR="006E06CC">
        <w:rPr>
          <w:color w:val="000000"/>
          <w:sz w:val="32"/>
          <w:szCs w:val="32"/>
        </w:rPr>
        <w:t xml:space="preserve"> (рис.4.1</w:t>
      </w:r>
      <w:r w:rsidR="00C1236A">
        <w:rPr>
          <w:color w:val="000000"/>
          <w:sz w:val="32"/>
          <w:szCs w:val="32"/>
        </w:rPr>
        <w:t>1</w:t>
      </w:r>
      <w:r w:rsidR="006E06CC">
        <w:rPr>
          <w:color w:val="000000"/>
          <w:sz w:val="32"/>
          <w:szCs w:val="32"/>
        </w:rPr>
        <w:t>)</w:t>
      </w:r>
      <w:r w:rsidRPr="00737EAA">
        <w:rPr>
          <w:color w:val="000000"/>
          <w:sz w:val="32"/>
          <w:szCs w:val="32"/>
        </w:rPr>
        <w:t xml:space="preserve">. </w:t>
      </w:r>
    </w:p>
    <w:p w:rsidR="00341177" w:rsidRDefault="00791E97" w:rsidP="00A55EAB">
      <w:pPr>
        <w:spacing w:line="288" w:lineRule="atLeast"/>
        <w:ind w:firstLine="567"/>
        <w:jc w:val="both"/>
        <w:rPr>
          <w:color w:val="000000"/>
          <w:sz w:val="28"/>
          <w:szCs w:val="28"/>
        </w:rPr>
      </w:pPr>
      <w:r>
        <w:rPr>
          <w:noProof/>
          <w:color w:val="000000"/>
          <w:sz w:val="28"/>
          <w:szCs w:val="28"/>
        </w:rPr>
        <w:drawing>
          <wp:inline distT="0" distB="0" distL="0" distR="0">
            <wp:extent cx="5359400" cy="19558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7" cstate="print"/>
                    <a:srcRect/>
                    <a:stretch>
                      <a:fillRect/>
                    </a:stretch>
                  </pic:blipFill>
                  <pic:spPr bwMode="auto">
                    <a:xfrm>
                      <a:off x="0" y="0"/>
                      <a:ext cx="5359400" cy="1955800"/>
                    </a:xfrm>
                    <a:prstGeom prst="rect">
                      <a:avLst/>
                    </a:prstGeom>
                    <a:noFill/>
                    <a:ln w="9525">
                      <a:noFill/>
                      <a:miter lim="800000"/>
                      <a:headEnd/>
                      <a:tailEnd/>
                    </a:ln>
                  </pic:spPr>
                </pic:pic>
              </a:graphicData>
            </a:graphic>
          </wp:inline>
        </w:drawing>
      </w:r>
      <w:r w:rsidR="00737EAA">
        <w:rPr>
          <w:color w:val="000000"/>
          <w:sz w:val="28"/>
          <w:szCs w:val="28"/>
        </w:rPr>
        <w:t xml:space="preserve">   </w:t>
      </w:r>
      <w:r w:rsidR="00341177">
        <w:rPr>
          <w:color w:val="000000"/>
          <w:sz w:val="28"/>
          <w:szCs w:val="28"/>
        </w:rPr>
        <w:t xml:space="preserve">       </w:t>
      </w:r>
    </w:p>
    <w:p w:rsidR="00341177" w:rsidRDefault="006E06CC" w:rsidP="00A55EAB">
      <w:pPr>
        <w:spacing w:line="288" w:lineRule="atLeast"/>
        <w:ind w:firstLine="567"/>
        <w:jc w:val="both"/>
        <w:rPr>
          <w:color w:val="000000"/>
          <w:sz w:val="28"/>
          <w:szCs w:val="28"/>
        </w:rPr>
      </w:pPr>
      <w:r w:rsidRPr="00341177">
        <w:rPr>
          <w:color w:val="000000"/>
          <w:sz w:val="28"/>
          <w:szCs w:val="28"/>
        </w:rPr>
        <w:t>Рис.</w:t>
      </w:r>
      <w:r>
        <w:rPr>
          <w:color w:val="000000"/>
          <w:sz w:val="28"/>
          <w:szCs w:val="28"/>
        </w:rPr>
        <w:t>4</w:t>
      </w:r>
      <w:r w:rsidR="00F135C7" w:rsidRPr="00341177">
        <w:rPr>
          <w:color w:val="000000"/>
          <w:sz w:val="28"/>
          <w:szCs w:val="28"/>
        </w:rPr>
        <w:t>.</w:t>
      </w:r>
      <w:r>
        <w:rPr>
          <w:color w:val="000000"/>
          <w:sz w:val="28"/>
          <w:szCs w:val="28"/>
        </w:rPr>
        <w:t>1</w:t>
      </w:r>
      <w:r w:rsidR="00C1236A">
        <w:rPr>
          <w:color w:val="000000"/>
          <w:sz w:val="28"/>
          <w:szCs w:val="28"/>
        </w:rPr>
        <w:t>1</w:t>
      </w:r>
      <w:r w:rsidR="00F135C7" w:rsidRPr="00341177">
        <w:rPr>
          <w:color w:val="000000"/>
          <w:sz w:val="28"/>
          <w:szCs w:val="28"/>
        </w:rPr>
        <w:t>.</w:t>
      </w:r>
      <w:r w:rsidR="00F135C7" w:rsidRPr="00737EAA">
        <w:rPr>
          <w:color w:val="000000"/>
          <w:sz w:val="28"/>
          <w:szCs w:val="28"/>
          <w:lang/>
        </w:rPr>
        <w:t> </w:t>
      </w:r>
      <w:r w:rsidR="00F135C7" w:rsidRPr="00341177">
        <w:rPr>
          <w:color w:val="000000"/>
          <w:sz w:val="28"/>
          <w:szCs w:val="28"/>
        </w:rPr>
        <w:t xml:space="preserve"> Сток</w:t>
      </w:r>
      <w:r w:rsidR="00737EAA" w:rsidRPr="00341177">
        <w:rPr>
          <w:color w:val="000000"/>
          <w:sz w:val="28"/>
          <w:szCs w:val="28"/>
        </w:rPr>
        <w:t xml:space="preserve">о-затворная </w:t>
      </w:r>
      <w:r w:rsidR="00341177">
        <w:rPr>
          <w:color w:val="000000"/>
          <w:sz w:val="28"/>
          <w:szCs w:val="28"/>
        </w:rPr>
        <w:t xml:space="preserve">           Рис.4.1</w:t>
      </w:r>
      <w:r w:rsidR="00C1236A">
        <w:rPr>
          <w:color w:val="000000"/>
          <w:sz w:val="28"/>
          <w:szCs w:val="28"/>
        </w:rPr>
        <w:t>2</w:t>
      </w:r>
      <w:r w:rsidR="00341177">
        <w:rPr>
          <w:color w:val="000000"/>
          <w:sz w:val="28"/>
          <w:szCs w:val="28"/>
        </w:rPr>
        <w:t>. Выходные характеристики</w:t>
      </w:r>
    </w:p>
    <w:p w:rsidR="00F135C7" w:rsidRPr="00341177" w:rsidRDefault="00341177" w:rsidP="00A55EAB">
      <w:pPr>
        <w:spacing w:line="288" w:lineRule="atLeast"/>
        <w:ind w:firstLine="567"/>
        <w:jc w:val="both"/>
        <w:rPr>
          <w:color w:val="000000"/>
          <w:sz w:val="32"/>
          <w:szCs w:val="32"/>
        </w:rPr>
      </w:pPr>
      <w:r>
        <w:rPr>
          <w:color w:val="000000"/>
          <w:sz w:val="28"/>
          <w:szCs w:val="28"/>
        </w:rPr>
        <w:t xml:space="preserve">           </w:t>
      </w:r>
      <w:r w:rsidR="00737EAA" w:rsidRPr="00341177">
        <w:rPr>
          <w:color w:val="000000"/>
          <w:sz w:val="28"/>
          <w:szCs w:val="28"/>
        </w:rPr>
        <w:t>характеристика</w:t>
      </w:r>
      <w:r w:rsidR="00F135C7" w:rsidRPr="00341177">
        <w:rPr>
          <w:color w:val="000000"/>
          <w:sz w:val="28"/>
          <w:szCs w:val="28"/>
        </w:rPr>
        <w:t xml:space="preserve"> </w:t>
      </w:r>
    </w:p>
    <w:p w:rsidR="0095655C" w:rsidRPr="00737EAA" w:rsidRDefault="0095655C" w:rsidP="0095655C">
      <w:pPr>
        <w:spacing w:line="288" w:lineRule="atLeast"/>
        <w:ind w:firstLine="567"/>
        <w:jc w:val="both"/>
        <w:rPr>
          <w:color w:val="000000"/>
          <w:sz w:val="32"/>
          <w:szCs w:val="32"/>
        </w:rPr>
      </w:pPr>
      <w:r w:rsidRPr="00676797">
        <w:rPr>
          <w:color w:val="000000"/>
          <w:sz w:val="32"/>
          <w:szCs w:val="32"/>
        </w:rPr>
        <w:lastRenderedPageBreak/>
        <w:t>Если поменять напряжение на затворе на "плюс", то произойдет изменение электрического поля, под действием которого дырки будут оттягиваться от границы с каналом и в области подложки, прилега</w:t>
      </w:r>
      <w:r w:rsidRPr="00676797">
        <w:rPr>
          <w:color w:val="000000"/>
          <w:sz w:val="32"/>
          <w:szCs w:val="32"/>
        </w:rPr>
        <w:t>ю</w:t>
      </w:r>
      <w:r>
        <w:rPr>
          <w:color w:val="000000"/>
          <w:sz w:val="32"/>
          <w:szCs w:val="32"/>
        </w:rPr>
        <w:t>-</w:t>
      </w:r>
      <w:r w:rsidRPr="00676797">
        <w:rPr>
          <w:color w:val="000000"/>
          <w:sz w:val="32"/>
          <w:szCs w:val="32"/>
        </w:rPr>
        <w:t xml:space="preserve"> </w:t>
      </w:r>
    </w:p>
    <w:p w:rsidR="00B87C31" w:rsidRPr="00341177" w:rsidRDefault="00530C4D" w:rsidP="00530C4D">
      <w:pPr>
        <w:spacing w:line="288" w:lineRule="atLeast"/>
        <w:jc w:val="both"/>
        <w:rPr>
          <w:color w:val="000000"/>
          <w:sz w:val="32"/>
          <w:szCs w:val="32"/>
        </w:rPr>
      </w:pPr>
      <w:r w:rsidRPr="00676797">
        <w:rPr>
          <w:color w:val="000000"/>
          <w:sz w:val="32"/>
          <w:szCs w:val="32"/>
        </w:rPr>
        <w:t>щей к каналу. За счет ухода оттуда дырок происходит инверсия, эле</w:t>
      </w:r>
      <w:r w:rsidRPr="00676797">
        <w:rPr>
          <w:color w:val="000000"/>
          <w:sz w:val="32"/>
          <w:szCs w:val="32"/>
        </w:rPr>
        <w:t>к</w:t>
      </w:r>
      <w:r w:rsidRPr="00676797">
        <w:rPr>
          <w:color w:val="000000"/>
          <w:sz w:val="32"/>
          <w:szCs w:val="32"/>
        </w:rPr>
        <w:t>тропроводимости. Это приведет к увеличению эффективной ш</w:t>
      </w:r>
      <w:r w:rsidRPr="00676797">
        <w:rPr>
          <w:color w:val="000000"/>
          <w:sz w:val="32"/>
          <w:szCs w:val="32"/>
        </w:rPr>
        <w:t>и</w:t>
      </w:r>
      <w:r w:rsidRPr="00676797">
        <w:rPr>
          <w:color w:val="000000"/>
          <w:sz w:val="32"/>
          <w:szCs w:val="32"/>
        </w:rPr>
        <w:t>рины канала, сопротивление его уменьшится, ток будет возрастать. Реж</w:t>
      </w:r>
      <w:r w:rsidRPr="00676797">
        <w:rPr>
          <w:color w:val="000000"/>
          <w:sz w:val="32"/>
          <w:szCs w:val="32"/>
        </w:rPr>
        <w:t>и</w:t>
      </w:r>
      <w:r w:rsidRPr="00676797">
        <w:rPr>
          <w:color w:val="000000"/>
          <w:sz w:val="32"/>
          <w:szCs w:val="32"/>
        </w:rPr>
        <w:t>мы работы транзистора в левой полуплоскости СЗ характер</w:t>
      </w:r>
      <w:r w:rsidRPr="00676797">
        <w:rPr>
          <w:color w:val="000000"/>
          <w:sz w:val="32"/>
          <w:szCs w:val="32"/>
        </w:rPr>
        <w:t>и</w:t>
      </w:r>
      <w:r w:rsidRPr="00676797">
        <w:rPr>
          <w:color w:val="000000"/>
          <w:sz w:val="32"/>
          <w:szCs w:val="32"/>
        </w:rPr>
        <w:t>стики</w:t>
      </w:r>
      <w:r w:rsidR="0095655C">
        <w:rPr>
          <w:color w:val="000000"/>
          <w:sz w:val="32"/>
          <w:szCs w:val="32"/>
        </w:rPr>
        <w:t>,</w:t>
      </w:r>
    </w:p>
    <w:p w:rsidR="0095655C" w:rsidRDefault="00604939" w:rsidP="00604939">
      <w:pPr>
        <w:spacing w:line="288" w:lineRule="atLeast"/>
        <w:jc w:val="both"/>
        <w:rPr>
          <w:color w:val="000000"/>
          <w:sz w:val="32"/>
          <w:szCs w:val="32"/>
        </w:rPr>
      </w:pPr>
      <w:r w:rsidRPr="00676797">
        <w:rPr>
          <w:color w:val="000000"/>
          <w:sz w:val="32"/>
          <w:szCs w:val="32"/>
        </w:rPr>
        <w:t>ког</w:t>
      </w:r>
      <w:r>
        <w:rPr>
          <w:color w:val="000000"/>
          <w:sz w:val="32"/>
          <w:szCs w:val="32"/>
        </w:rPr>
        <w:softHyphen/>
      </w:r>
      <w:r w:rsidRPr="00676797">
        <w:rPr>
          <w:color w:val="000000"/>
          <w:sz w:val="32"/>
          <w:szCs w:val="32"/>
        </w:rPr>
        <w:t>да основные носители заряда вытесняются из канала</w:t>
      </w:r>
      <w:r>
        <w:rPr>
          <w:color w:val="000000"/>
          <w:sz w:val="32"/>
          <w:szCs w:val="32"/>
        </w:rPr>
        <w:t>,</w:t>
      </w:r>
      <w:r w:rsidRPr="00676797">
        <w:rPr>
          <w:color w:val="000000"/>
          <w:sz w:val="32"/>
          <w:szCs w:val="32"/>
        </w:rPr>
        <w:t xml:space="preserve"> называют </w:t>
      </w:r>
      <w:r w:rsidR="00B87C31" w:rsidRPr="00676797">
        <w:rPr>
          <w:color w:val="000000"/>
          <w:sz w:val="32"/>
          <w:szCs w:val="32"/>
        </w:rPr>
        <w:t>режимом обеднения</w:t>
      </w:r>
      <w:r w:rsidR="00737EAA">
        <w:rPr>
          <w:color w:val="000000"/>
          <w:sz w:val="32"/>
          <w:szCs w:val="32"/>
        </w:rPr>
        <w:t>;</w:t>
      </w:r>
      <w:r w:rsidR="00B87C31" w:rsidRPr="00676797">
        <w:rPr>
          <w:color w:val="000000"/>
          <w:sz w:val="32"/>
          <w:szCs w:val="32"/>
        </w:rPr>
        <w:t xml:space="preserve"> в правой полуплоскости, когда электропров</w:t>
      </w:r>
      <w:r w:rsidR="00B87C31" w:rsidRPr="00676797">
        <w:rPr>
          <w:color w:val="000000"/>
          <w:sz w:val="32"/>
          <w:szCs w:val="32"/>
        </w:rPr>
        <w:t>о</w:t>
      </w:r>
      <w:r w:rsidR="00B87C31" w:rsidRPr="00676797">
        <w:rPr>
          <w:color w:val="000000"/>
          <w:sz w:val="32"/>
          <w:szCs w:val="32"/>
        </w:rPr>
        <w:t>димость увеличивается за счет неосновных носителей подложки</w:t>
      </w:r>
      <w:r w:rsidR="00737EAA">
        <w:rPr>
          <w:color w:val="000000"/>
          <w:sz w:val="32"/>
          <w:szCs w:val="32"/>
        </w:rPr>
        <w:t>,</w:t>
      </w:r>
      <w:r w:rsidR="00B87C31" w:rsidRPr="00676797">
        <w:rPr>
          <w:color w:val="000000"/>
          <w:sz w:val="32"/>
          <w:szCs w:val="32"/>
        </w:rPr>
        <w:t xml:space="preserve"> н</w:t>
      </w:r>
      <w:r w:rsidR="00B87C31" w:rsidRPr="00676797">
        <w:rPr>
          <w:color w:val="000000"/>
          <w:sz w:val="32"/>
          <w:szCs w:val="32"/>
        </w:rPr>
        <w:t>а</w:t>
      </w:r>
      <w:r w:rsidR="00B87C31" w:rsidRPr="00676797">
        <w:rPr>
          <w:color w:val="000000"/>
          <w:sz w:val="32"/>
          <w:szCs w:val="32"/>
        </w:rPr>
        <w:t xml:space="preserve">зывается режимом обогащения. </w:t>
      </w:r>
    </w:p>
    <w:p w:rsidR="00B87C31" w:rsidRPr="00676797" w:rsidRDefault="00B87C31" w:rsidP="0095655C">
      <w:pPr>
        <w:spacing w:line="288" w:lineRule="atLeast"/>
        <w:ind w:firstLine="540"/>
        <w:jc w:val="both"/>
        <w:rPr>
          <w:color w:val="000000"/>
          <w:sz w:val="32"/>
          <w:szCs w:val="32"/>
        </w:rPr>
      </w:pPr>
      <w:r w:rsidRPr="00676797">
        <w:rPr>
          <w:color w:val="000000"/>
          <w:sz w:val="32"/>
          <w:szCs w:val="32"/>
        </w:rPr>
        <w:t xml:space="preserve">Выходные характеристики </w:t>
      </w:r>
      <w:r w:rsidR="00312218">
        <w:rPr>
          <w:color w:val="000000"/>
          <w:sz w:val="32"/>
          <w:szCs w:val="32"/>
        </w:rPr>
        <w:t>(рис.4.1</w:t>
      </w:r>
      <w:r w:rsidR="00C1236A">
        <w:rPr>
          <w:color w:val="000000"/>
          <w:sz w:val="32"/>
          <w:szCs w:val="32"/>
        </w:rPr>
        <w:t>2</w:t>
      </w:r>
      <w:r w:rsidR="00312218">
        <w:rPr>
          <w:color w:val="000000"/>
          <w:sz w:val="32"/>
          <w:szCs w:val="32"/>
        </w:rPr>
        <w:t>):</w:t>
      </w:r>
    </w:p>
    <w:p w:rsidR="00B87C31" w:rsidRPr="00676797" w:rsidRDefault="00B87C31" w:rsidP="00A55EAB">
      <w:pPr>
        <w:spacing w:line="288" w:lineRule="atLeast"/>
        <w:ind w:firstLine="567"/>
        <w:jc w:val="both"/>
        <w:rPr>
          <w:color w:val="000000"/>
          <w:sz w:val="32"/>
          <w:szCs w:val="32"/>
        </w:rPr>
      </w:pPr>
      <w:r w:rsidRPr="00312218">
        <w:rPr>
          <w:i/>
          <w:color w:val="000000"/>
          <w:sz w:val="32"/>
          <w:szCs w:val="32"/>
          <w:lang/>
        </w:rPr>
        <w:t>U</w:t>
      </w:r>
      <w:r w:rsidRPr="00312218">
        <w:rPr>
          <w:i/>
          <w:color w:val="000000"/>
          <w:sz w:val="32"/>
          <w:szCs w:val="32"/>
          <w:vertAlign w:val="subscript"/>
        </w:rPr>
        <w:t>зи1</w:t>
      </w:r>
      <w:r w:rsidRPr="00676797">
        <w:rPr>
          <w:color w:val="000000"/>
          <w:sz w:val="32"/>
          <w:szCs w:val="32"/>
        </w:rPr>
        <w:t xml:space="preserve"> = 0. </w:t>
      </w:r>
    </w:p>
    <w:p w:rsidR="00B87C31" w:rsidRPr="00676797" w:rsidRDefault="00B87C31" w:rsidP="00A55EAB">
      <w:pPr>
        <w:spacing w:line="288" w:lineRule="atLeast"/>
        <w:ind w:firstLine="567"/>
        <w:jc w:val="both"/>
        <w:rPr>
          <w:color w:val="000000"/>
          <w:sz w:val="32"/>
          <w:szCs w:val="32"/>
        </w:rPr>
      </w:pPr>
      <w:r w:rsidRPr="00676797">
        <w:rPr>
          <w:color w:val="000000"/>
          <w:sz w:val="32"/>
          <w:szCs w:val="32"/>
        </w:rPr>
        <w:t xml:space="preserve">Канал имеет исходную ширину и за счет падения напряжения по всей </w:t>
      </w:r>
      <w:r w:rsidR="008528A3">
        <w:rPr>
          <w:color w:val="000000"/>
          <w:sz w:val="32"/>
          <w:szCs w:val="32"/>
        </w:rPr>
        <w:t xml:space="preserve">его </w:t>
      </w:r>
      <w:r w:rsidRPr="00676797">
        <w:rPr>
          <w:color w:val="000000"/>
          <w:sz w:val="32"/>
          <w:szCs w:val="32"/>
        </w:rPr>
        <w:t>длине происходит его сужение</w:t>
      </w:r>
      <w:r w:rsidR="00C1236A">
        <w:rPr>
          <w:color w:val="000000"/>
          <w:sz w:val="32"/>
          <w:szCs w:val="32"/>
        </w:rPr>
        <w:t>,</w:t>
      </w:r>
      <w:r w:rsidRPr="00676797">
        <w:rPr>
          <w:color w:val="000000"/>
          <w:sz w:val="32"/>
          <w:szCs w:val="32"/>
        </w:rPr>
        <w:t xml:space="preserve"> и рост тока прекращае</w:t>
      </w:r>
      <w:r w:rsidRPr="00676797">
        <w:rPr>
          <w:color w:val="000000"/>
          <w:sz w:val="32"/>
          <w:szCs w:val="32"/>
        </w:rPr>
        <w:t>т</w:t>
      </w:r>
      <w:r w:rsidRPr="00676797">
        <w:rPr>
          <w:color w:val="000000"/>
          <w:sz w:val="32"/>
          <w:szCs w:val="32"/>
        </w:rPr>
        <w:t xml:space="preserve">ся. </w:t>
      </w:r>
    </w:p>
    <w:p w:rsidR="00B87C31" w:rsidRPr="00676797" w:rsidRDefault="00B87C31" w:rsidP="00A55EAB">
      <w:pPr>
        <w:spacing w:line="288" w:lineRule="atLeast"/>
        <w:ind w:firstLine="567"/>
        <w:jc w:val="both"/>
        <w:rPr>
          <w:color w:val="000000"/>
          <w:sz w:val="32"/>
          <w:szCs w:val="32"/>
        </w:rPr>
      </w:pPr>
      <w:r w:rsidRPr="00312218">
        <w:rPr>
          <w:i/>
          <w:color w:val="000000"/>
          <w:sz w:val="32"/>
          <w:szCs w:val="32"/>
          <w:lang/>
        </w:rPr>
        <w:t>U</w:t>
      </w:r>
      <w:r w:rsidRPr="00312218">
        <w:rPr>
          <w:i/>
          <w:color w:val="000000"/>
          <w:sz w:val="32"/>
          <w:szCs w:val="32"/>
          <w:vertAlign w:val="subscript"/>
        </w:rPr>
        <w:t>зи2</w:t>
      </w:r>
      <w:r w:rsidRPr="00676797">
        <w:rPr>
          <w:color w:val="000000"/>
          <w:sz w:val="32"/>
          <w:szCs w:val="32"/>
        </w:rPr>
        <w:t xml:space="preserve"> &lt;0. </w:t>
      </w:r>
    </w:p>
    <w:p w:rsidR="00B87C31" w:rsidRPr="00676797" w:rsidRDefault="00B87C31" w:rsidP="00A55EAB">
      <w:pPr>
        <w:spacing w:line="288" w:lineRule="atLeast"/>
        <w:ind w:firstLine="567"/>
        <w:jc w:val="both"/>
        <w:rPr>
          <w:color w:val="000000"/>
          <w:sz w:val="32"/>
          <w:szCs w:val="32"/>
        </w:rPr>
      </w:pPr>
      <w:r w:rsidRPr="00676797">
        <w:rPr>
          <w:color w:val="000000"/>
          <w:sz w:val="32"/>
          <w:szCs w:val="32"/>
        </w:rPr>
        <w:t>Исходная ширина канала будет уже, крутизна будет меньше. О</w:t>
      </w:r>
      <w:r w:rsidRPr="00676797">
        <w:rPr>
          <w:color w:val="000000"/>
          <w:sz w:val="32"/>
          <w:szCs w:val="32"/>
        </w:rPr>
        <w:t>б</w:t>
      </w:r>
      <w:r w:rsidRPr="00676797">
        <w:rPr>
          <w:color w:val="000000"/>
          <w:sz w:val="32"/>
          <w:szCs w:val="32"/>
        </w:rPr>
        <w:t>ласть характеристики, расположенн</w:t>
      </w:r>
      <w:r w:rsidR="00312218">
        <w:rPr>
          <w:color w:val="000000"/>
          <w:sz w:val="32"/>
          <w:szCs w:val="32"/>
        </w:rPr>
        <w:t>ая</w:t>
      </w:r>
      <w:r w:rsidRPr="00676797">
        <w:rPr>
          <w:color w:val="000000"/>
          <w:sz w:val="32"/>
          <w:szCs w:val="32"/>
        </w:rPr>
        <w:t xml:space="preserve"> ниже </w:t>
      </w:r>
      <w:r w:rsidRPr="00312218">
        <w:rPr>
          <w:i/>
          <w:color w:val="000000"/>
          <w:sz w:val="32"/>
          <w:szCs w:val="32"/>
          <w:lang/>
        </w:rPr>
        <w:t>U</w:t>
      </w:r>
      <w:r w:rsidRPr="00312218">
        <w:rPr>
          <w:i/>
          <w:color w:val="000000"/>
          <w:sz w:val="32"/>
          <w:szCs w:val="32"/>
          <w:vertAlign w:val="subscript"/>
        </w:rPr>
        <w:t>зи</w:t>
      </w:r>
      <w:r w:rsidRPr="00676797">
        <w:rPr>
          <w:color w:val="000000"/>
          <w:sz w:val="32"/>
          <w:szCs w:val="32"/>
        </w:rPr>
        <w:t xml:space="preserve"> = 0</w:t>
      </w:r>
      <w:r w:rsidR="00312218">
        <w:rPr>
          <w:color w:val="000000"/>
          <w:sz w:val="32"/>
          <w:szCs w:val="32"/>
        </w:rPr>
        <w:t>,</w:t>
      </w:r>
      <w:r w:rsidRPr="00676797">
        <w:rPr>
          <w:color w:val="000000"/>
          <w:sz w:val="32"/>
          <w:szCs w:val="32"/>
        </w:rPr>
        <w:t xml:space="preserve"> соответству</w:t>
      </w:r>
      <w:r w:rsidR="00312218">
        <w:rPr>
          <w:color w:val="000000"/>
          <w:sz w:val="32"/>
          <w:szCs w:val="32"/>
        </w:rPr>
        <w:t>е</w:t>
      </w:r>
      <w:r w:rsidRPr="00676797">
        <w:rPr>
          <w:color w:val="000000"/>
          <w:sz w:val="32"/>
          <w:szCs w:val="32"/>
        </w:rPr>
        <w:t>т режиму работы обеднения; при действии положительного напряж</w:t>
      </w:r>
      <w:r w:rsidRPr="00676797">
        <w:rPr>
          <w:color w:val="000000"/>
          <w:sz w:val="32"/>
          <w:szCs w:val="32"/>
        </w:rPr>
        <w:t>е</w:t>
      </w:r>
      <w:r w:rsidR="00312218">
        <w:rPr>
          <w:color w:val="000000"/>
          <w:sz w:val="32"/>
          <w:szCs w:val="32"/>
        </w:rPr>
        <w:t>ния на затвор</w:t>
      </w:r>
      <w:r w:rsidRPr="00676797">
        <w:rPr>
          <w:color w:val="000000"/>
          <w:sz w:val="32"/>
          <w:szCs w:val="32"/>
        </w:rPr>
        <w:t xml:space="preserve"> исходная ширина канала будет больше, крутизна бол</w:t>
      </w:r>
      <w:r w:rsidRPr="00676797">
        <w:rPr>
          <w:color w:val="000000"/>
          <w:sz w:val="32"/>
          <w:szCs w:val="32"/>
        </w:rPr>
        <w:t>ь</w:t>
      </w:r>
      <w:r w:rsidRPr="00676797">
        <w:rPr>
          <w:color w:val="000000"/>
          <w:sz w:val="32"/>
          <w:szCs w:val="32"/>
        </w:rPr>
        <w:t>ше - это режим обогащения. Такой транзистор также характер</w:t>
      </w:r>
      <w:r w:rsidRPr="00676797">
        <w:rPr>
          <w:color w:val="000000"/>
          <w:sz w:val="32"/>
          <w:szCs w:val="32"/>
        </w:rPr>
        <w:t>и</w:t>
      </w:r>
      <w:r w:rsidRPr="00676797">
        <w:rPr>
          <w:color w:val="000000"/>
          <w:sz w:val="32"/>
          <w:szCs w:val="32"/>
        </w:rPr>
        <w:t>зуется дифф</w:t>
      </w:r>
      <w:r w:rsidRPr="00676797">
        <w:rPr>
          <w:color w:val="000000"/>
          <w:sz w:val="32"/>
          <w:szCs w:val="32"/>
        </w:rPr>
        <w:t>е</w:t>
      </w:r>
      <w:r w:rsidRPr="00676797">
        <w:rPr>
          <w:color w:val="000000"/>
          <w:sz w:val="32"/>
          <w:szCs w:val="32"/>
        </w:rPr>
        <w:t xml:space="preserve">ренциальным сопротивлением </w:t>
      </w:r>
      <w:r w:rsidRPr="00312218">
        <w:rPr>
          <w:i/>
          <w:color w:val="000000"/>
          <w:sz w:val="32"/>
          <w:szCs w:val="32"/>
          <w:lang/>
        </w:rPr>
        <w:t>R</w:t>
      </w:r>
      <w:r w:rsidRPr="00312218">
        <w:rPr>
          <w:i/>
          <w:color w:val="000000"/>
          <w:sz w:val="32"/>
          <w:szCs w:val="32"/>
          <w:vertAlign w:val="subscript"/>
        </w:rPr>
        <w:t>с</w:t>
      </w:r>
      <w:r w:rsidRPr="00676797">
        <w:rPr>
          <w:color w:val="000000"/>
          <w:sz w:val="32"/>
          <w:szCs w:val="32"/>
        </w:rPr>
        <w:t xml:space="preserve">: </w:t>
      </w:r>
    </w:p>
    <w:p w:rsidR="00B87C31" w:rsidRPr="00676797" w:rsidRDefault="00203536" w:rsidP="00A55EAB">
      <w:pPr>
        <w:spacing w:line="288" w:lineRule="atLeast"/>
        <w:ind w:firstLine="567"/>
        <w:jc w:val="both"/>
        <w:rPr>
          <w:color w:val="000000"/>
          <w:sz w:val="32"/>
          <w:szCs w:val="32"/>
        </w:rPr>
      </w:pPr>
      <w:r>
        <w:rPr>
          <w:color w:val="000000"/>
          <w:sz w:val="32"/>
          <w:szCs w:val="32"/>
          <w:vertAlign w:val="subscript"/>
        </w:rPr>
        <w:t xml:space="preserve">                               </w:t>
      </w:r>
      <w:r w:rsidR="00C955E3" w:rsidRPr="00EA0F99">
        <w:rPr>
          <w:color w:val="000000"/>
          <w:position w:val="-30"/>
          <w:sz w:val="32"/>
          <w:szCs w:val="32"/>
          <w:vertAlign w:val="subscript"/>
        </w:rPr>
        <w:object w:dxaOrig="2360" w:dyaOrig="700">
          <v:shape id="_x0000_i1099" type="#_x0000_t75" style="width:118pt;height:35pt" o:ole="">
            <v:imagedata r:id="rId248" o:title=""/>
          </v:shape>
          <o:OLEObject Type="Embed" ProgID="Equation.3" ShapeID="_x0000_i1099" DrawAspect="Content" ObjectID="_1547534772" r:id="rId249"/>
        </w:object>
      </w:r>
      <w:r>
        <w:rPr>
          <w:color w:val="000000"/>
          <w:sz w:val="32"/>
          <w:szCs w:val="32"/>
          <w:vertAlign w:val="subscript"/>
        </w:rPr>
        <w:t xml:space="preserve">  </w:t>
      </w:r>
      <w:r w:rsidR="00C955E3">
        <w:rPr>
          <w:color w:val="000000"/>
          <w:sz w:val="32"/>
          <w:szCs w:val="32"/>
          <w:vertAlign w:val="subscript"/>
        </w:rPr>
        <w:t xml:space="preserve">,      </w:t>
      </w:r>
      <w:r w:rsidR="00C955E3" w:rsidRPr="00EA0F99">
        <w:rPr>
          <w:color w:val="000000"/>
          <w:position w:val="-12"/>
          <w:sz w:val="32"/>
          <w:szCs w:val="32"/>
          <w:vertAlign w:val="subscript"/>
        </w:rPr>
        <w:object w:dxaOrig="999" w:dyaOrig="360">
          <v:shape id="_x0000_i1100" type="#_x0000_t75" style="width:50pt;height:18pt" o:ole="">
            <v:imagedata r:id="rId250" o:title=""/>
          </v:shape>
          <o:OLEObject Type="Embed" ProgID="Equation.3" ShapeID="_x0000_i1100" DrawAspect="Content" ObjectID="_1547534773" r:id="rId251"/>
        </w:object>
      </w:r>
      <w:r w:rsidR="00C955E3">
        <w:rPr>
          <w:color w:val="000000"/>
          <w:sz w:val="32"/>
          <w:szCs w:val="32"/>
          <w:vertAlign w:val="subscript"/>
        </w:rPr>
        <w:t xml:space="preserve">   </w:t>
      </w:r>
      <w:r w:rsidR="00894697">
        <w:rPr>
          <w:color w:val="000000"/>
          <w:sz w:val="32"/>
          <w:szCs w:val="32"/>
        </w:rPr>
        <w:t>.</w:t>
      </w:r>
    </w:p>
    <w:p w:rsidR="00B87C31" w:rsidRPr="00676797" w:rsidRDefault="00B87C31" w:rsidP="00A55EAB">
      <w:pPr>
        <w:spacing w:line="288" w:lineRule="atLeast"/>
        <w:ind w:firstLine="567"/>
        <w:jc w:val="both"/>
        <w:rPr>
          <w:color w:val="000000"/>
          <w:sz w:val="32"/>
          <w:szCs w:val="32"/>
        </w:rPr>
      </w:pPr>
      <w:r w:rsidRPr="00676797">
        <w:rPr>
          <w:color w:val="000000"/>
          <w:sz w:val="32"/>
          <w:szCs w:val="32"/>
        </w:rPr>
        <w:t>Схема замещения такая же</w:t>
      </w:r>
      <w:r w:rsidR="00312218">
        <w:rPr>
          <w:color w:val="000000"/>
          <w:sz w:val="32"/>
          <w:szCs w:val="32"/>
        </w:rPr>
        <w:t>,</w:t>
      </w:r>
      <w:r w:rsidRPr="00676797">
        <w:rPr>
          <w:color w:val="000000"/>
          <w:sz w:val="32"/>
          <w:szCs w:val="32"/>
        </w:rPr>
        <w:t xml:space="preserve"> как и у предыдущего транзистора. Данный транзистор имеет практически бесконечное входное сопр</w:t>
      </w:r>
      <w:r w:rsidRPr="00676797">
        <w:rPr>
          <w:color w:val="000000"/>
          <w:sz w:val="32"/>
          <w:szCs w:val="32"/>
        </w:rPr>
        <w:t>о</w:t>
      </w:r>
      <w:r w:rsidRPr="00676797">
        <w:rPr>
          <w:color w:val="000000"/>
          <w:sz w:val="32"/>
          <w:szCs w:val="32"/>
        </w:rPr>
        <w:t xml:space="preserve">тивление. </w:t>
      </w:r>
    </w:p>
    <w:p w:rsidR="00B87C31" w:rsidRPr="00676797" w:rsidRDefault="00791E97" w:rsidP="00A55EAB">
      <w:pPr>
        <w:spacing w:line="288" w:lineRule="atLeast"/>
        <w:ind w:firstLine="567"/>
        <w:jc w:val="both"/>
        <w:rPr>
          <w:color w:val="000000"/>
          <w:sz w:val="32"/>
          <w:szCs w:val="32"/>
        </w:rPr>
      </w:pPr>
      <w:r>
        <w:rPr>
          <w:noProof/>
        </w:rPr>
        <w:drawing>
          <wp:anchor distT="0" distB="0" distL="114300" distR="114300" simplePos="0" relativeHeight="251591680" behindDoc="1" locked="0" layoutInCell="1" allowOverlap="1">
            <wp:simplePos x="0" y="0"/>
            <wp:positionH relativeFrom="column">
              <wp:align>left</wp:align>
            </wp:positionH>
            <wp:positionV relativeFrom="paragraph">
              <wp:posOffset>276860</wp:posOffset>
            </wp:positionV>
            <wp:extent cx="3108960" cy="1422400"/>
            <wp:effectExtent l="19050" t="0" r="0" b="0"/>
            <wp:wrapTight wrapText="bothSides">
              <wp:wrapPolygon edited="0">
                <wp:start x="-132" y="0"/>
                <wp:lineTo x="-132" y="21407"/>
                <wp:lineTo x="21574" y="21407"/>
                <wp:lineTo x="21574" y="0"/>
                <wp:lineTo x="-132"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2" cstate="print"/>
                    <a:srcRect/>
                    <a:stretch>
                      <a:fillRect/>
                    </a:stretch>
                  </pic:blipFill>
                  <pic:spPr bwMode="auto">
                    <a:xfrm>
                      <a:off x="0" y="0"/>
                      <a:ext cx="3108960" cy="1422400"/>
                    </a:xfrm>
                    <a:prstGeom prst="rect">
                      <a:avLst/>
                    </a:prstGeom>
                    <a:noFill/>
                    <a:ln w="9525">
                      <a:noFill/>
                      <a:miter lim="800000"/>
                      <a:headEnd/>
                      <a:tailEnd/>
                    </a:ln>
                  </pic:spPr>
                </pic:pic>
              </a:graphicData>
            </a:graphic>
          </wp:anchor>
        </w:drawing>
      </w:r>
      <w:r w:rsidR="00B87C31" w:rsidRPr="00203536">
        <w:rPr>
          <w:b/>
          <w:color w:val="000000"/>
          <w:sz w:val="32"/>
          <w:szCs w:val="32"/>
        </w:rPr>
        <w:t>Транзисторы с изолированным затвором и индуцир</w:t>
      </w:r>
      <w:r w:rsidR="00B87C31" w:rsidRPr="00203536">
        <w:rPr>
          <w:b/>
          <w:color w:val="000000"/>
          <w:sz w:val="32"/>
          <w:szCs w:val="32"/>
        </w:rPr>
        <w:t>о</w:t>
      </w:r>
      <w:r w:rsidR="00B87C31" w:rsidRPr="00203536">
        <w:rPr>
          <w:b/>
          <w:color w:val="000000"/>
          <w:sz w:val="32"/>
          <w:szCs w:val="32"/>
        </w:rPr>
        <w:t>ванным к</w:t>
      </w:r>
      <w:r w:rsidR="00B87C31" w:rsidRPr="00203536">
        <w:rPr>
          <w:b/>
          <w:color w:val="000000"/>
          <w:sz w:val="32"/>
          <w:szCs w:val="32"/>
        </w:rPr>
        <w:t>а</w:t>
      </w:r>
      <w:r w:rsidR="00B87C31" w:rsidRPr="00203536">
        <w:rPr>
          <w:b/>
          <w:color w:val="000000"/>
          <w:sz w:val="32"/>
          <w:szCs w:val="32"/>
        </w:rPr>
        <w:t>налом</w:t>
      </w:r>
      <w:r w:rsidR="00312218">
        <w:rPr>
          <w:color w:val="000000"/>
          <w:sz w:val="32"/>
          <w:szCs w:val="32"/>
        </w:rPr>
        <w:t xml:space="preserve"> (рис.4.1</w:t>
      </w:r>
      <w:r w:rsidR="008528A3">
        <w:rPr>
          <w:color w:val="000000"/>
          <w:sz w:val="32"/>
          <w:szCs w:val="32"/>
        </w:rPr>
        <w:t>3</w:t>
      </w:r>
      <w:r w:rsidR="00312218">
        <w:rPr>
          <w:color w:val="000000"/>
          <w:sz w:val="32"/>
          <w:szCs w:val="32"/>
        </w:rPr>
        <w:t>)</w:t>
      </w:r>
      <w:r w:rsidR="00B87C31" w:rsidRPr="00676797">
        <w:rPr>
          <w:color w:val="000000"/>
          <w:sz w:val="32"/>
          <w:szCs w:val="32"/>
        </w:rPr>
        <w:t xml:space="preserve">. </w:t>
      </w:r>
    </w:p>
    <w:p w:rsidR="00B87C31" w:rsidRPr="00312218" w:rsidRDefault="00B87C31" w:rsidP="00A55EAB">
      <w:pPr>
        <w:spacing w:line="288" w:lineRule="atLeast"/>
        <w:ind w:firstLine="567"/>
        <w:jc w:val="both"/>
        <w:rPr>
          <w:color w:val="000000"/>
          <w:sz w:val="32"/>
          <w:szCs w:val="32"/>
        </w:rPr>
      </w:pPr>
    </w:p>
    <w:p w:rsidR="00DF4ABE" w:rsidRDefault="00312218" w:rsidP="00A55EAB">
      <w:pPr>
        <w:spacing w:line="288" w:lineRule="atLeast"/>
        <w:jc w:val="both"/>
        <w:rPr>
          <w:color w:val="000000"/>
          <w:sz w:val="28"/>
          <w:szCs w:val="28"/>
        </w:rPr>
      </w:pPr>
      <w:r w:rsidRPr="00DF4ABE">
        <w:rPr>
          <w:color w:val="000000"/>
          <w:sz w:val="28"/>
          <w:szCs w:val="28"/>
        </w:rPr>
        <w:t xml:space="preserve">   </w:t>
      </w:r>
      <w:r w:rsidR="00B87C31" w:rsidRPr="00DF4ABE">
        <w:rPr>
          <w:color w:val="000000"/>
          <w:sz w:val="28"/>
          <w:szCs w:val="28"/>
        </w:rPr>
        <w:t xml:space="preserve">Рис. </w:t>
      </w:r>
      <w:r w:rsidRPr="00DF4ABE">
        <w:rPr>
          <w:color w:val="000000"/>
          <w:sz w:val="28"/>
          <w:szCs w:val="28"/>
        </w:rPr>
        <w:t>4</w:t>
      </w:r>
      <w:r w:rsidR="00B87C31" w:rsidRPr="00DF4ABE">
        <w:rPr>
          <w:color w:val="000000"/>
          <w:sz w:val="28"/>
          <w:szCs w:val="28"/>
        </w:rPr>
        <w:t>.</w:t>
      </w:r>
      <w:r w:rsidRPr="00DF4ABE">
        <w:rPr>
          <w:color w:val="000000"/>
          <w:sz w:val="28"/>
          <w:szCs w:val="28"/>
        </w:rPr>
        <w:t>1</w:t>
      </w:r>
      <w:r w:rsidR="008528A3">
        <w:rPr>
          <w:color w:val="000000"/>
          <w:sz w:val="28"/>
          <w:szCs w:val="28"/>
        </w:rPr>
        <w:t>3</w:t>
      </w:r>
      <w:r w:rsidR="00B87C31" w:rsidRPr="00DF4ABE">
        <w:rPr>
          <w:color w:val="000000"/>
          <w:sz w:val="28"/>
          <w:szCs w:val="28"/>
        </w:rPr>
        <w:t>.</w:t>
      </w:r>
      <w:r w:rsidR="00B87C31" w:rsidRPr="00DF4ABE">
        <w:rPr>
          <w:color w:val="000000"/>
          <w:sz w:val="28"/>
          <w:szCs w:val="28"/>
          <w:lang/>
        </w:rPr>
        <w:t> </w:t>
      </w:r>
      <w:r w:rsidR="00B87C31" w:rsidRPr="00DF4ABE">
        <w:rPr>
          <w:color w:val="000000"/>
          <w:sz w:val="28"/>
          <w:szCs w:val="28"/>
        </w:rPr>
        <w:t xml:space="preserve"> Полевой транзистор с </w:t>
      </w:r>
      <w:r w:rsidR="00DF4ABE">
        <w:rPr>
          <w:color w:val="000000"/>
          <w:sz w:val="28"/>
          <w:szCs w:val="28"/>
        </w:rPr>
        <w:t xml:space="preserve"> </w:t>
      </w:r>
    </w:p>
    <w:p w:rsidR="00DF4ABE" w:rsidRDefault="00DF4ABE" w:rsidP="00A55EAB">
      <w:pPr>
        <w:spacing w:line="288" w:lineRule="atLeast"/>
        <w:jc w:val="both"/>
        <w:rPr>
          <w:color w:val="000000"/>
          <w:sz w:val="28"/>
          <w:szCs w:val="28"/>
        </w:rPr>
      </w:pPr>
      <w:r>
        <w:rPr>
          <w:color w:val="000000"/>
          <w:sz w:val="28"/>
          <w:szCs w:val="28"/>
        </w:rPr>
        <w:t xml:space="preserve">      </w:t>
      </w:r>
      <w:r w:rsidR="00B87C31" w:rsidRPr="00DF4ABE">
        <w:rPr>
          <w:color w:val="000000"/>
          <w:sz w:val="28"/>
          <w:szCs w:val="28"/>
        </w:rPr>
        <w:t xml:space="preserve">изолированным затвором </w:t>
      </w:r>
      <w:r>
        <w:rPr>
          <w:color w:val="000000"/>
          <w:sz w:val="28"/>
          <w:szCs w:val="28"/>
        </w:rPr>
        <w:t xml:space="preserve"> </w:t>
      </w:r>
      <w:r w:rsidR="00B87C31" w:rsidRPr="00DF4ABE">
        <w:rPr>
          <w:color w:val="000000"/>
          <w:sz w:val="28"/>
          <w:szCs w:val="28"/>
        </w:rPr>
        <w:t xml:space="preserve">и </w:t>
      </w:r>
    </w:p>
    <w:p w:rsidR="00B87C31" w:rsidRPr="00DF4ABE" w:rsidRDefault="00DF4ABE" w:rsidP="00A55EAB">
      <w:pPr>
        <w:spacing w:line="288" w:lineRule="atLeast"/>
        <w:jc w:val="both"/>
        <w:rPr>
          <w:color w:val="000000"/>
          <w:sz w:val="28"/>
          <w:szCs w:val="28"/>
        </w:rPr>
      </w:pPr>
      <w:r>
        <w:rPr>
          <w:color w:val="000000"/>
          <w:sz w:val="28"/>
          <w:szCs w:val="28"/>
        </w:rPr>
        <w:t xml:space="preserve">       индуцированным каналом</w:t>
      </w:r>
      <w:r w:rsidR="00B87C31" w:rsidRPr="00DF4ABE">
        <w:rPr>
          <w:color w:val="000000"/>
          <w:sz w:val="28"/>
          <w:szCs w:val="28"/>
        </w:rPr>
        <w:t xml:space="preserve"> </w:t>
      </w:r>
    </w:p>
    <w:p w:rsidR="00312218" w:rsidRDefault="00312218" w:rsidP="00A55EAB">
      <w:pPr>
        <w:spacing w:line="288" w:lineRule="atLeast"/>
        <w:ind w:firstLine="567"/>
        <w:jc w:val="both"/>
        <w:rPr>
          <w:color w:val="000000"/>
          <w:sz w:val="32"/>
          <w:szCs w:val="32"/>
        </w:rPr>
      </w:pPr>
    </w:p>
    <w:p w:rsidR="00B87C31" w:rsidRPr="00676797" w:rsidRDefault="00B87C31" w:rsidP="00132609">
      <w:pPr>
        <w:spacing w:line="288" w:lineRule="auto"/>
        <w:ind w:firstLine="567"/>
        <w:jc w:val="both"/>
        <w:rPr>
          <w:color w:val="000000"/>
          <w:sz w:val="32"/>
          <w:szCs w:val="32"/>
        </w:rPr>
      </w:pPr>
      <w:r w:rsidRPr="00676797">
        <w:rPr>
          <w:color w:val="000000"/>
          <w:sz w:val="32"/>
          <w:szCs w:val="32"/>
        </w:rPr>
        <w:t>Отличие состоит в том, что канал между истоком и стоком искусственно не создается. Поля</w:t>
      </w:r>
      <w:r w:rsidRPr="00676797">
        <w:rPr>
          <w:color w:val="000000"/>
          <w:sz w:val="32"/>
          <w:szCs w:val="32"/>
        </w:rPr>
        <w:t>р</w:t>
      </w:r>
      <w:r w:rsidRPr="00676797">
        <w:rPr>
          <w:color w:val="000000"/>
          <w:sz w:val="32"/>
          <w:szCs w:val="32"/>
        </w:rPr>
        <w:t xml:space="preserve">ность </w:t>
      </w:r>
      <w:r w:rsidRPr="00312218">
        <w:rPr>
          <w:i/>
          <w:color w:val="000000"/>
          <w:sz w:val="32"/>
          <w:szCs w:val="32"/>
          <w:lang/>
        </w:rPr>
        <w:t>U</w:t>
      </w:r>
      <w:r w:rsidRPr="00312218">
        <w:rPr>
          <w:i/>
          <w:color w:val="000000"/>
          <w:sz w:val="32"/>
          <w:szCs w:val="32"/>
          <w:vertAlign w:val="subscript"/>
        </w:rPr>
        <w:t>си</w:t>
      </w:r>
      <w:r w:rsidRPr="00676797">
        <w:rPr>
          <w:color w:val="000000"/>
          <w:sz w:val="32"/>
          <w:szCs w:val="32"/>
        </w:rPr>
        <w:t xml:space="preserve"> </w:t>
      </w:r>
      <w:r w:rsidR="00312218">
        <w:rPr>
          <w:color w:val="000000"/>
          <w:sz w:val="32"/>
          <w:szCs w:val="32"/>
        </w:rPr>
        <w:t xml:space="preserve">задаётся </w:t>
      </w:r>
      <w:r w:rsidRPr="00676797">
        <w:rPr>
          <w:color w:val="000000"/>
          <w:sz w:val="32"/>
          <w:szCs w:val="32"/>
        </w:rPr>
        <w:t>таким образом, чтобы основные носители заряда двигались от истока к стоку, входное напряжение подается между з</w:t>
      </w:r>
      <w:r w:rsidRPr="00676797">
        <w:rPr>
          <w:color w:val="000000"/>
          <w:sz w:val="32"/>
          <w:szCs w:val="32"/>
        </w:rPr>
        <w:t>а</w:t>
      </w:r>
      <w:r w:rsidRPr="00676797">
        <w:rPr>
          <w:color w:val="000000"/>
          <w:sz w:val="32"/>
          <w:szCs w:val="32"/>
        </w:rPr>
        <w:t>твором и истоком. Если подкл</w:t>
      </w:r>
      <w:r w:rsidRPr="00676797">
        <w:rPr>
          <w:color w:val="000000"/>
          <w:sz w:val="32"/>
          <w:szCs w:val="32"/>
        </w:rPr>
        <w:t>ю</w:t>
      </w:r>
      <w:r w:rsidRPr="00676797">
        <w:rPr>
          <w:color w:val="000000"/>
          <w:sz w:val="32"/>
          <w:szCs w:val="32"/>
        </w:rPr>
        <w:t xml:space="preserve">чить внешний источник напряжения, </w:t>
      </w:r>
      <w:r w:rsidRPr="00676797">
        <w:rPr>
          <w:color w:val="000000"/>
          <w:sz w:val="32"/>
          <w:szCs w:val="32"/>
        </w:rPr>
        <w:lastRenderedPageBreak/>
        <w:t>то ток стока равен нулю, п</w:t>
      </w:r>
      <w:r w:rsidRPr="00676797">
        <w:rPr>
          <w:color w:val="000000"/>
          <w:sz w:val="32"/>
          <w:szCs w:val="32"/>
        </w:rPr>
        <w:t>о</w:t>
      </w:r>
      <w:r w:rsidRPr="00676797">
        <w:rPr>
          <w:color w:val="000000"/>
          <w:sz w:val="32"/>
          <w:szCs w:val="32"/>
        </w:rPr>
        <w:t>скольку канал между стоком и истоком отсутствует. В транзист</w:t>
      </w:r>
      <w:r w:rsidRPr="00676797">
        <w:rPr>
          <w:color w:val="000000"/>
          <w:sz w:val="32"/>
          <w:szCs w:val="32"/>
        </w:rPr>
        <w:t>о</w:t>
      </w:r>
      <w:r w:rsidRPr="00676797">
        <w:rPr>
          <w:color w:val="000000"/>
          <w:sz w:val="32"/>
          <w:szCs w:val="32"/>
        </w:rPr>
        <w:t>рах данного типа на затвор подают "плюс", в результате в области полупроводника между истоком и стоком созд</w:t>
      </w:r>
      <w:r w:rsidRPr="00676797">
        <w:rPr>
          <w:color w:val="000000"/>
          <w:sz w:val="32"/>
          <w:szCs w:val="32"/>
        </w:rPr>
        <w:t>а</w:t>
      </w:r>
      <w:r w:rsidRPr="00676797">
        <w:rPr>
          <w:color w:val="000000"/>
          <w:sz w:val="32"/>
          <w:szCs w:val="32"/>
        </w:rPr>
        <w:t>ется поперечное электрическое поле, под действием которого осно</w:t>
      </w:r>
      <w:r w:rsidRPr="00676797">
        <w:rPr>
          <w:color w:val="000000"/>
          <w:sz w:val="32"/>
          <w:szCs w:val="32"/>
        </w:rPr>
        <w:t>в</w:t>
      </w:r>
      <w:r w:rsidRPr="00676797">
        <w:rPr>
          <w:color w:val="000000"/>
          <w:sz w:val="32"/>
          <w:szCs w:val="32"/>
        </w:rPr>
        <w:t>ные носители заряда в подложке - дырки будут вытесняться из обла</w:t>
      </w:r>
      <w:r w:rsidRPr="00676797">
        <w:rPr>
          <w:color w:val="000000"/>
          <w:sz w:val="32"/>
          <w:szCs w:val="32"/>
        </w:rPr>
        <w:t>с</w:t>
      </w:r>
      <w:r w:rsidRPr="00676797">
        <w:rPr>
          <w:color w:val="000000"/>
          <w:sz w:val="32"/>
          <w:szCs w:val="32"/>
        </w:rPr>
        <w:t>ти</w:t>
      </w:r>
      <w:r w:rsidR="00312218">
        <w:rPr>
          <w:color w:val="000000"/>
          <w:sz w:val="32"/>
          <w:szCs w:val="32"/>
        </w:rPr>
        <w:t>,</w:t>
      </w:r>
      <w:r w:rsidRPr="00676797">
        <w:rPr>
          <w:color w:val="000000"/>
          <w:sz w:val="32"/>
          <w:szCs w:val="32"/>
        </w:rPr>
        <w:t xml:space="preserve"> прилегающей к затвору, а эле</w:t>
      </w:r>
      <w:r w:rsidRPr="00676797">
        <w:rPr>
          <w:color w:val="000000"/>
          <w:sz w:val="32"/>
          <w:szCs w:val="32"/>
        </w:rPr>
        <w:t>к</w:t>
      </w:r>
      <w:r w:rsidRPr="00676797">
        <w:rPr>
          <w:color w:val="000000"/>
          <w:sz w:val="32"/>
          <w:szCs w:val="32"/>
        </w:rPr>
        <w:t>троны</w:t>
      </w:r>
      <w:r w:rsidR="00312218">
        <w:rPr>
          <w:color w:val="000000"/>
          <w:sz w:val="32"/>
          <w:szCs w:val="32"/>
        </w:rPr>
        <w:t>,</w:t>
      </w:r>
      <w:r w:rsidRPr="00676797">
        <w:rPr>
          <w:color w:val="000000"/>
          <w:sz w:val="32"/>
          <w:szCs w:val="32"/>
        </w:rPr>
        <w:t xml:space="preserve"> наоборот, будут из глубины подложки привлекаться в эту область. Чем больше величина полож</w:t>
      </w:r>
      <w:r w:rsidRPr="00676797">
        <w:rPr>
          <w:color w:val="000000"/>
          <w:sz w:val="32"/>
          <w:szCs w:val="32"/>
        </w:rPr>
        <w:t>и</w:t>
      </w:r>
      <w:r w:rsidRPr="00676797">
        <w:rPr>
          <w:color w:val="000000"/>
          <w:sz w:val="32"/>
          <w:szCs w:val="32"/>
        </w:rPr>
        <w:t>тельного напряжения будет на затворе, тем сильнее будут развиват</w:t>
      </w:r>
      <w:r w:rsidRPr="00676797">
        <w:rPr>
          <w:color w:val="000000"/>
          <w:sz w:val="32"/>
          <w:szCs w:val="32"/>
        </w:rPr>
        <w:t>ь</w:t>
      </w:r>
      <w:r w:rsidRPr="00676797">
        <w:rPr>
          <w:color w:val="000000"/>
          <w:sz w:val="32"/>
          <w:szCs w:val="32"/>
        </w:rPr>
        <w:t>ся эти процес</w:t>
      </w:r>
      <w:r w:rsidR="00312218">
        <w:rPr>
          <w:color w:val="000000"/>
          <w:sz w:val="32"/>
          <w:szCs w:val="32"/>
        </w:rPr>
        <w:t>сы и</w:t>
      </w:r>
      <w:r w:rsidRPr="00676797">
        <w:rPr>
          <w:color w:val="000000"/>
          <w:sz w:val="32"/>
          <w:szCs w:val="32"/>
        </w:rPr>
        <w:t xml:space="preserve"> при некоторой величине напряже</w:t>
      </w:r>
      <w:r w:rsidR="00312218">
        <w:rPr>
          <w:color w:val="000000"/>
          <w:sz w:val="32"/>
          <w:szCs w:val="32"/>
        </w:rPr>
        <w:t>ния на затворе</w:t>
      </w:r>
      <w:r w:rsidRPr="00676797">
        <w:rPr>
          <w:color w:val="000000"/>
          <w:sz w:val="32"/>
          <w:szCs w:val="32"/>
        </w:rPr>
        <w:t xml:space="preserve"> в прилегающей к затвору области произойдет смена типа полупрово</w:t>
      </w:r>
      <w:r w:rsidRPr="00676797">
        <w:rPr>
          <w:color w:val="000000"/>
          <w:sz w:val="32"/>
          <w:szCs w:val="32"/>
        </w:rPr>
        <w:t>д</w:t>
      </w:r>
      <w:r w:rsidRPr="00676797">
        <w:rPr>
          <w:color w:val="000000"/>
          <w:sz w:val="32"/>
          <w:szCs w:val="32"/>
        </w:rPr>
        <w:t>ника</w:t>
      </w:r>
      <w:r w:rsidR="00132609">
        <w:rPr>
          <w:color w:val="000000"/>
          <w:sz w:val="32"/>
          <w:szCs w:val="32"/>
        </w:rPr>
        <w:t xml:space="preserve"> -</w:t>
      </w:r>
      <w:r w:rsidRPr="00676797">
        <w:rPr>
          <w:color w:val="000000"/>
          <w:sz w:val="32"/>
          <w:szCs w:val="32"/>
        </w:rPr>
        <w:t xml:space="preserve"> дырок станет меньше электронов</w:t>
      </w:r>
      <w:r w:rsidR="00203536">
        <w:rPr>
          <w:color w:val="000000"/>
          <w:sz w:val="32"/>
          <w:szCs w:val="32"/>
        </w:rPr>
        <w:t>.</w:t>
      </w:r>
      <w:r w:rsidRPr="00676797">
        <w:rPr>
          <w:color w:val="000000"/>
          <w:sz w:val="32"/>
          <w:szCs w:val="32"/>
        </w:rPr>
        <w:t xml:space="preserve"> </w:t>
      </w:r>
      <w:r w:rsidR="00203536">
        <w:rPr>
          <w:color w:val="000000"/>
          <w:sz w:val="32"/>
          <w:szCs w:val="32"/>
        </w:rPr>
        <w:t>П</w:t>
      </w:r>
      <w:r w:rsidRPr="00676797">
        <w:rPr>
          <w:color w:val="000000"/>
          <w:sz w:val="32"/>
          <w:szCs w:val="32"/>
        </w:rPr>
        <w:t>рилегающий к затвору слой полупроводника будет иметь в качестве основных носителей з</w:t>
      </w:r>
      <w:r w:rsidRPr="00676797">
        <w:rPr>
          <w:color w:val="000000"/>
          <w:sz w:val="32"/>
          <w:szCs w:val="32"/>
        </w:rPr>
        <w:t>а</w:t>
      </w:r>
      <w:r w:rsidRPr="00676797">
        <w:rPr>
          <w:color w:val="000000"/>
          <w:sz w:val="32"/>
          <w:szCs w:val="32"/>
        </w:rPr>
        <w:t xml:space="preserve">ряда электроны, то есть станет полупроводником </w:t>
      </w:r>
      <w:r w:rsidRPr="00312218">
        <w:rPr>
          <w:i/>
          <w:color w:val="000000"/>
          <w:sz w:val="32"/>
          <w:szCs w:val="32"/>
          <w:lang/>
        </w:rPr>
        <w:t>n</w:t>
      </w:r>
      <w:r w:rsidR="00312218">
        <w:rPr>
          <w:color w:val="000000"/>
          <w:sz w:val="32"/>
          <w:szCs w:val="32"/>
        </w:rPr>
        <w:t xml:space="preserve"> -</w:t>
      </w:r>
      <w:r w:rsidRPr="00676797">
        <w:rPr>
          <w:color w:val="000000"/>
          <w:sz w:val="32"/>
          <w:szCs w:val="32"/>
        </w:rPr>
        <w:t xml:space="preserve"> типа</w:t>
      </w:r>
      <w:r w:rsidR="00312218">
        <w:rPr>
          <w:color w:val="000000"/>
          <w:sz w:val="32"/>
          <w:szCs w:val="32"/>
        </w:rPr>
        <w:t>.</w:t>
      </w:r>
      <w:r w:rsidRPr="00676797">
        <w:rPr>
          <w:color w:val="000000"/>
          <w:sz w:val="32"/>
          <w:szCs w:val="32"/>
        </w:rPr>
        <w:t xml:space="preserve"> </w:t>
      </w:r>
      <w:r w:rsidR="00312218">
        <w:rPr>
          <w:color w:val="000000"/>
          <w:sz w:val="32"/>
          <w:szCs w:val="32"/>
        </w:rPr>
        <w:t>М</w:t>
      </w:r>
      <w:r w:rsidRPr="00676797">
        <w:rPr>
          <w:color w:val="000000"/>
          <w:sz w:val="32"/>
          <w:szCs w:val="32"/>
        </w:rPr>
        <w:t>ежду о</w:t>
      </w:r>
      <w:r w:rsidRPr="00676797">
        <w:rPr>
          <w:color w:val="000000"/>
          <w:sz w:val="32"/>
          <w:szCs w:val="32"/>
        </w:rPr>
        <w:t>б</w:t>
      </w:r>
      <w:r w:rsidRPr="00676797">
        <w:rPr>
          <w:color w:val="000000"/>
          <w:sz w:val="32"/>
          <w:szCs w:val="32"/>
        </w:rPr>
        <w:t>ластями истока и стока под действ</w:t>
      </w:r>
      <w:r w:rsidRPr="00676797">
        <w:rPr>
          <w:color w:val="000000"/>
          <w:sz w:val="32"/>
          <w:szCs w:val="32"/>
        </w:rPr>
        <w:t>и</w:t>
      </w:r>
      <w:r w:rsidRPr="00676797">
        <w:rPr>
          <w:color w:val="000000"/>
          <w:sz w:val="32"/>
          <w:szCs w:val="32"/>
        </w:rPr>
        <w:t xml:space="preserve">ем электрического поля возникает канал </w:t>
      </w:r>
      <w:r w:rsidRPr="00312218">
        <w:rPr>
          <w:i/>
          <w:color w:val="000000"/>
          <w:sz w:val="32"/>
          <w:szCs w:val="32"/>
          <w:lang/>
        </w:rPr>
        <w:t>n</w:t>
      </w:r>
      <w:r w:rsidRPr="00676797">
        <w:rPr>
          <w:color w:val="000000"/>
          <w:sz w:val="32"/>
          <w:szCs w:val="32"/>
        </w:rPr>
        <w:t xml:space="preserve"> </w:t>
      </w:r>
      <w:r w:rsidR="00312218">
        <w:rPr>
          <w:color w:val="000000"/>
          <w:sz w:val="32"/>
          <w:szCs w:val="32"/>
        </w:rPr>
        <w:t xml:space="preserve">- </w:t>
      </w:r>
      <w:r w:rsidRPr="00676797">
        <w:rPr>
          <w:color w:val="000000"/>
          <w:sz w:val="32"/>
          <w:szCs w:val="32"/>
        </w:rPr>
        <w:t>типа, который называют индуцированным каналом, а н</w:t>
      </w:r>
      <w:r w:rsidRPr="00676797">
        <w:rPr>
          <w:color w:val="000000"/>
          <w:sz w:val="32"/>
          <w:szCs w:val="32"/>
        </w:rPr>
        <w:t>а</w:t>
      </w:r>
      <w:r w:rsidRPr="00676797">
        <w:rPr>
          <w:color w:val="000000"/>
          <w:sz w:val="32"/>
          <w:szCs w:val="32"/>
        </w:rPr>
        <w:t>пряжение на затворе</w:t>
      </w:r>
      <w:r w:rsidR="00203536">
        <w:rPr>
          <w:color w:val="000000"/>
          <w:sz w:val="32"/>
          <w:szCs w:val="32"/>
        </w:rPr>
        <w:t>,</w:t>
      </w:r>
      <w:r w:rsidRPr="00676797">
        <w:rPr>
          <w:color w:val="000000"/>
          <w:sz w:val="32"/>
          <w:szCs w:val="32"/>
        </w:rPr>
        <w:t xml:space="preserve"> при котором он возникает</w:t>
      </w:r>
      <w:r w:rsidR="00203536">
        <w:rPr>
          <w:color w:val="000000"/>
          <w:sz w:val="32"/>
          <w:szCs w:val="32"/>
        </w:rPr>
        <w:t>,</w:t>
      </w:r>
      <w:r w:rsidRPr="00676797">
        <w:rPr>
          <w:color w:val="000000"/>
          <w:sz w:val="32"/>
          <w:szCs w:val="32"/>
        </w:rPr>
        <w:t xml:space="preserve"> - пороговым напр</w:t>
      </w:r>
      <w:r w:rsidRPr="00676797">
        <w:rPr>
          <w:color w:val="000000"/>
          <w:sz w:val="32"/>
          <w:szCs w:val="32"/>
        </w:rPr>
        <w:t>я</w:t>
      </w:r>
      <w:r w:rsidRPr="00676797">
        <w:rPr>
          <w:color w:val="000000"/>
          <w:sz w:val="32"/>
          <w:szCs w:val="32"/>
        </w:rPr>
        <w:t>жением. Если ув</w:t>
      </w:r>
      <w:r w:rsidRPr="00676797">
        <w:rPr>
          <w:color w:val="000000"/>
          <w:sz w:val="32"/>
          <w:szCs w:val="32"/>
        </w:rPr>
        <w:t>е</w:t>
      </w:r>
      <w:r w:rsidRPr="00676797">
        <w:rPr>
          <w:color w:val="000000"/>
          <w:sz w:val="32"/>
          <w:szCs w:val="32"/>
        </w:rPr>
        <w:t>личивать напряжение на затворе выше порогового, то ширина индуцированного канала будет увеличиваться, сопроти</w:t>
      </w:r>
      <w:r w:rsidRPr="00676797">
        <w:rPr>
          <w:color w:val="000000"/>
          <w:sz w:val="32"/>
          <w:szCs w:val="32"/>
        </w:rPr>
        <w:t>в</w:t>
      </w:r>
      <w:r w:rsidRPr="00676797">
        <w:rPr>
          <w:color w:val="000000"/>
          <w:sz w:val="32"/>
          <w:szCs w:val="32"/>
        </w:rPr>
        <w:t>ление его уменьшаться, а ток, протекающий через канал под действ</w:t>
      </w:r>
      <w:r w:rsidRPr="00676797">
        <w:rPr>
          <w:color w:val="000000"/>
          <w:sz w:val="32"/>
          <w:szCs w:val="32"/>
        </w:rPr>
        <w:t>и</w:t>
      </w:r>
      <w:r w:rsidRPr="00676797">
        <w:rPr>
          <w:color w:val="000000"/>
          <w:sz w:val="32"/>
          <w:szCs w:val="32"/>
        </w:rPr>
        <w:t xml:space="preserve">ем </w:t>
      </w:r>
      <w:r w:rsidRPr="00312218">
        <w:rPr>
          <w:i/>
          <w:color w:val="000000"/>
          <w:sz w:val="32"/>
          <w:szCs w:val="32"/>
          <w:lang/>
        </w:rPr>
        <w:t>U</w:t>
      </w:r>
      <w:r w:rsidRPr="00312218">
        <w:rPr>
          <w:i/>
          <w:color w:val="000000"/>
          <w:sz w:val="32"/>
          <w:szCs w:val="32"/>
          <w:vertAlign w:val="subscript"/>
          <w:lang/>
        </w:rPr>
        <w:t>c</w:t>
      </w:r>
      <w:r w:rsidRPr="00312218">
        <w:rPr>
          <w:i/>
          <w:color w:val="000000"/>
          <w:sz w:val="32"/>
          <w:szCs w:val="32"/>
          <w:vertAlign w:val="subscript"/>
        </w:rPr>
        <w:t>и</w:t>
      </w:r>
      <w:r w:rsidRPr="00676797">
        <w:rPr>
          <w:color w:val="000000"/>
          <w:sz w:val="32"/>
          <w:szCs w:val="32"/>
        </w:rPr>
        <w:t xml:space="preserve">, будет возрастать. Величина </w:t>
      </w:r>
      <w:r w:rsidRPr="00312218">
        <w:rPr>
          <w:i/>
          <w:color w:val="000000"/>
          <w:sz w:val="32"/>
          <w:szCs w:val="32"/>
          <w:lang/>
        </w:rPr>
        <w:t>U</w:t>
      </w:r>
      <w:r w:rsidRPr="00312218">
        <w:rPr>
          <w:i/>
          <w:color w:val="000000"/>
          <w:sz w:val="32"/>
          <w:szCs w:val="32"/>
          <w:vertAlign w:val="subscript"/>
          <w:lang/>
        </w:rPr>
        <w:t>c</w:t>
      </w:r>
      <w:r w:rsidRPr="00312218">
        <w:rPr>
          <w:i/>
          <w:color w:val="000000"/>
          <w:sz w:val="32"/>
          <w:szCs w:val="32"/>
          <w:vertAlign w:val="subscript"/>
        </w:rPr>
        <w:t>и</w:t>
      </w:r>
      <w:r w:rsidRPr="00676797">
        <w:rPr>
          <w:color w:val="000000"/>
          <w:sz w:val="32"/>
          <w:szCs w:val="32"/>
        </w:rPr>
        <w:t xml:space="preserve"> для реальных транзисторов может составлять от нескольких десятых В до единиц В. Если под</w:t>
      </w:r>
      <w:r w:rsidRPr="00676797">
        <w:rPr>
          <w:color w:val="000000"/>
          <w:sz w:val="32"/>
          <w:szCs w:val="32"/>
        </w:rPr>
        <w:t>а</w:t>
      </w:r>
      <w:r w:rsidRPr="00676797">
        <w:rPr>
          <w:color w:val="000000"/>
          <w:sz w:val="32"/>
          <w:szCs w:val="32"/>
        </w:rPr>
        <w:t>вать на затвор отрицательное напряж</w:t>
      </w:r>
      <w:r w:rsidRPr="00676797">
        <w:rPr>
          <w:color w:val="000000"/>
          <w:sz w:val="32"/>
          <w:szCs w:val="32"/>
        </w:rPr>
        <w:t>е</w:t>
      </w:r>
      <w:r w:rsidRPr="00676797">
        <w:rPr>
          <w:color w:val="000000"/>
          <w:sz w:val="32"/>
          <w:szCs w:val="32"/>
        </w:rPr>
        <w:t xml:space="preserve">ние, то </w:t>
      </w:r>
      <w:r w:rsidRPr="00312218">
        <w:rPr>
          <w:i/>
          <w:color w:val="000000"/>
          <w:sz w:val="32"/>
          <w:szCs w:val="32"/>
          <w:lang/>
        </w:rPr>
        <w:t>I</w:t>
      </w:r>
      <w:r w:rsidRPr="00312218">
        <w:rPr>
          <w:i/>
          <w:color w:val="000000"/>
          <w:sz w:val="32"/>
          <w:szCs w:val="32"/>
          <w:vertAlign w:val="subscript"/>
          <w:lang/>
        </w:rPr>
        <w:t>c</w:t>
      </w:r>
      <w:r w:rsidRPr="00676797">
        <w:rPr>
          <w:color w:val="000000"/>
          <w:sz w:val="32"/>
          <w:szCs w:val="32"/>
        </w:rPr>
        <w:t xml:space="preserve"> ~ 0 Схема замещения имеет ту же структ</w:t>
      </w:r>
      <w:r w:rsidRPr="00676797">
        <w:rPr>
          <w:color w:val="000000"/>
          <w:sz w:val="32"/>
          <w:szCs w:val="32"/>
        </w:rPr>
        <w:t>у</w:t>
      </w:r>
      <w:r w:rsidRPr="00676797">
        <w:rPr>
          <w:color w:val="000000"/>
          <w:sz w:val="32"/>
          <w:szCs w:val="32"/>
        </w:rPr>
        <w:t xml:space="preserve">ру, что и другие. </w:t>
      </w:r>
    </w:p>
    <w:p w:rsidR="00B96A38" w:rsidRDefault="00B96A38" w:rsidP="00A55EAB">
      <w:pPr>
        <w:spacing w:line="288" w:lineRule="atLeast"/>
        <w:ind w:firstLine="567"/>
        <w:jc w:val="both"/>
        <w:rPr>
          <w:color w:val="000000"/>
          <w:sz w:val="28"/>
          <w:szCs w:val="28"/>
        </w:rPr>
      </w:pPr>
    </w:p>
    <w:p w:rsidR="00DF4ABE" w:rsidRDefault="00791E97" w:rsidP="00A55EAB">
      <w:pPr>
        <w:spacing w:line="288" w:lineRule="atLeast"/>
        <w:ind w:firstLine="567"/>
        <w:jc w:val="both"/>
        <w:rPr>
          <w:color w:val="000000"/>
          <w:sz w:val="28"/>
          <w:szCs w:val="28"/>
        </w:rPr>
      </w:pPr>
      <w:r>
        <w:rPr>
          <w:noProof/>
          <w:sz w:val="28"/>
          <w:szCs w:val="28"/>
        </w:rPr>
        <w:drawing>
          <wp:anchor distT="0" distB="0" distL="114300" distR="114300" simplePos="0" relativeHeight="251588608" behindDoc="1" locked="0" layoutInCell="1" allowOverlap="1">
            <wp:simplePos x="0" y="0"/>
            <wp:positionH relativeFrom="column">
              <wp:align>right</wp:align>
            </wp:positionH>
            <wp:positionV relativeFrom="paragraph">
              <wp:posOffset>0</wp:posOffset>
            </wp:positionV>
            <wp:extent cx="1889760" cy="1056640"/>
            <wp:effectExtent l="19050" t="0" r="0" b="0"/>
            <wp:wrapTight wrapText="bothSides">
              <wp:wrapPolygon edited="0">
                <wp:start x="-218" y="0"/>
                <wp:lineTo x="-218" y="21029"/>
                <wp:lineTo x="21556" y="21029"/>
                <wp:lineTo x="21556" y="0"/>
                <wp:lineTo x="-218"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3" cstate="print"/>
                    <a:srcRect/>
                    <a:stretch>
                      <a:fillRect/>
                    </a:stretch>
                  </pic:blipFill>
                  <pic:spPr bwMode="auto">
                    <a:xfrm>
                      <a:off x="0" y="0"/>
                      <a:ext cx="1889760" cy="1056640"/>
                    </a:xfrm>
                    <a:prstGeom prst="rect">
                      <a:avLst/>
                    </a:prstGeom>
                    <a:noFill/>
                    <a:ln w="9525">
                      <a:noFill/>
                      <a:miter lim="800000"/>
                      <a:headEnd/>
                      <a:tailEnd/>
                    </a:ln>
                  </pic:spPr>
                </pic:pic>
              </a:graphicData>
            </a:graphic>
          </wp:anchor>
        </w:drawing>
      </w:r>
      <w:r w:rsidR="00DF4ABE">
        <w:rPr>
          <w:color w:val="000000"/>
          <w:sz w:val="28"/>
          <w:szCs w:val="28"/>
        </w:rPr>
        <w:t xml:space="preserve">  </w:t>
      </w:r>
      <w:r w:rsidR="00312218" w:rsidRPr="00DF4ABE">
        <w:rPr>
          <w:color w:val="000000"/>
          <w:sz w:val="28"/>
          <w:szCs w:val="28"/>
        </w:rPr>
        <w:t>Рис.4</w:t>
      </w:r>
      <w:r w:rsidR="00B87C31" w:rsidRPr="00DF4ABE">
        <w:rPr>
          <w:color w:val="000000"/>
          <w:sz w:val="28"/>
          <w:szCs w:val="28"/>
        </w:rPr>
        <w:t>.</w:t>
      </w:r>
      <w:r w:rsidR="00312218" w:rsidRPr="00DF4ABE">
        <w:rPr>
          <w:color w:val="000000"/>
          <w:sz w:val="28"/>
          <w:szCs w:val="28"/>
        </w:rPr>
        <w:t>1</w:t>
      </w:r>
      <w:r w:rsidR="008528A3">
        <w:rPr>
          <w:color w:val="000000"/>
          <w:sz w:val="28"/>
          <w:szCs w:val="28"/>
        </w:rPr>
        <w:t>4</w:t>
      </w:r>
      <w:r w:rsidR="00B87C31" w:rsidRPr="00DF4ABE">
        <w:rPr>
          <w:color w:val="000000"/>
          <w:sz w:val="28"/>
          <w:szCs w:val="28"/>
        </w:rPr>
        <w:t>.</w:t>
      </w:r>
      <w:r w:rsidR="00B87C31" w:rsidRPr="00DF4ABE">
        <w:rPr>
          <w:color w:val="000000"/>
          <w:sz w:val="28"/>
          <w:szCs w:val="28"/>
          <w:lang/>
        </w:rPr>
        <w:t> </w:t>
      </w:r>
      <w:r w:rsidR="00B87C31" w:rsidRPr="00DF4ABE">
        <w:rPr>
          <w:color w:val="000000"/>
          <w:sz w:val="28"/>
          <w:szCs w:val="28"/>
        </w:rPr>
        <w:t xml:space="preserve"> Схема замещения полев</w:t>
      </w:r>
      <w:r w:rsidR="00312218" w:rsidRPr="00DF4ABE">
        <w:rPr>
          <w:color w:val="000000"/>
          <w:sz w:val="28"/>
          <w:szCs w:val="28"/>
        </w:rPr>
        <w:t>ого</w:t>
      </w:r>
      <w:r w:rsidR="00B87C31" w:rsidRPr="00DF4ABE">
        <w:rPr>
          <w:color w:val="000000"/>
          <w:sz w:val="28"/>
          <w:szCs w:val="28"/>
        </w:rPr>
        <w:t xml:space="preserve"> </w:t>
      </w:r>
      <w:r w:rsidR="00DF4ABE">
        <w:rPr>
          <w:color w:val="000000"/>
          <w:sz w:val="28"/>
          <w:szCs w:val="28"/>
        </w:rPr>
        <w:t xml:space="preserve">   </w:t>
      </w:r>
    </w:p>
    <w:p w:rsidR="00B87C31" w:rsidRPr="00DF4ABE" w:rsidRDefault="00B87C31" w:rsidP="00A55EAB">
      <w:pPr>
        <w:spacing w:line="288" w:lineRule="atLeast"/>
        <w:ind w:firstLine="567"/>
        <w:jc w:val="both"/>
        <w:rPr>
          <w:color w:val="000000"/>
          <w:sz w:val="28"/>
          <w:szCs w:val="28"/>
        </w:rPr>
      </w:pPr>
      <w:r w:rsidRPr="00DF4ABE">
        <w:rPr>
          <w:color w:val="000000"/>
          <w:sz w:val="28"/>
          <w:szCs w:val="28"/>
        </w:rPr>
        <w:t>транзистор</w:t>
      </w:r>
      <w:r w:rsidR="00312218" w:rsidRPr="00DF4ABE">
        <w:rPr>
          <w:color w:val="000000"/>
          <w:sz w:val="28"/>
          <w:szCs w:val="28"/>
        </w:rPr>
        <w:t>а</w:t>
      </w:r>
      <w:r w:rsidRPr="00DF4ABE">
        <w:rPr>
          <w:color w:val="000000"/>
          <w:sz w:val="28"/>
          <w:szCs w:val="28"/>
        </w:rPr>
        <w:t xml:space="preserve"> с</w:t>
      </w:r>
      <w:r w:rsidR="00DF4ABE" w:rsidRPr="00DF4ABE">
        <w:rPr>
          <w:color w:val="000000"/>
          <w:sz w:val="28"/>
          <w:szCs w:val="28"/>
        </w:rPr>
        <w:t xml:space="preserve"> </w:t>
      </w:r>
      <w:r w:rsidRPr="00DF4ABE">
        <w:rPr>
          <w:color w:val="000000"/>
          <w:sz w:val="28"/>
          <w:szCs w:val="28"/>
        </w:rPr>
        <w:t>изолирован</w:t>
      </w:r>
      <w:r w:rsidR="004B2C4E" w:rsidRPr="00DF4ABE">
        <w:rPr>
          <w:color w:val="000000"/>
          <w:sz w:val="28"/>
          <w:szCs w:val="28"/>
        </w:rPr>
        <w:t>ным з</w:t>
      </w:r>
      <w:r w:rsidR="004B2C4E" w:rsidRPr="00DF4ABE">
        <w:rPr>
          <w:color w:val="000000"/>
          <w:sz w:val="28"/>
          <w:szCs w:val="28"/>
        </w:rPr>
        <w:t>а</w:t>
      </w:r>
      <w:r w:rsidR="004B2C4E" w:rsidRPr="00DF4ABE">
        <w:rPr>
          <w:color w:val="000000"/>
          <w:sz w:val="28"/>
          <w:szCs w:val="28"/>
        </w:rPr>
        <w:t>твором</w:t>
      </w:r>
    </w:p>
    <w:p w:rsidR="00DF4ABE" w:rsidRDefault="00DF4ABE" w:rsidP="00A55EAB">
      <w:pPr>
        <w:spacing w:line="288" w:lineRule="atLeast"/>
        <w:ind w:firstLine="567"/>
        <w:jc w:val="both"/>
        <w:rPr>
          <w:color w:val="000000"/>
          <w:sz w:val="32"/>
          <w:szCs w:val="32"/>
        </w:rPr>
      </w:pPr>
    </w:p>
    <w:p w:rsidR="003B42C8" w:rsidRDefault="00B87C31" w:rsidP="00A55EAB">
      <w:pPr>
        <w:spacing w:line="288" w:lineRule="atLeast"/>
        <w:ind w:firstLine="567"/>
        <w:jc w:val="both"/>
        <w:rPr>
          <w:color w:val="000000"/>
          <w:sz w:val="32"/>
          <w:szCs w:val="32"/>
        </w:rPr>
      </w:pPr>
      <w:r w:rsidRPr="00676797">
        <w:rPr>
          <w:color w:val="000000"/>
          <w:sz w:val="32"/>
          <w:szCs w:val="32"/>
        </w:rPr>
        <w:t>Поскольку транзисторы с индуцирован</w:t>
      </w:r>
      <w:r w:rsidR="00DF4ABE">
        <w:rPr>
          <w:color w:val="000000"/>
          <w:sz w:val="32"/>
          <w:szCs w:val="32"/>
        </w:rPr>
        <w:t>-</w:t>
      </w:r>
      <w:r w:rsidRPr="00676797">
        <w:rPr>
          <w:color w:val="000000"/>
          <w:sz w:val="32"/>
          <w:szCs w:val="32"/>
        </w:rPr>
        <w:t>ными каналами обладают пороговыми свой</w:t>
      </w:r>
      <w:r w:rsidR="004C0989">
        <w:rPr>
          <w:color w:val="000000"/>
          <w:sz w:val="32"/>
          <w:szCs w:val="32"/>
        </w:rPr>
        <w:softHyphen/>
      </w:r>
      <w:r w:rsidRPr="00676797">
        <w:rPr>
          <w:color w:val="000000"/>
          <w:sz w:val="32"/>
          <w:szCs w:val="32"/>
        </w:rPr>
        <w:t>ствами, то они нашли широкое применение для реализации логич</w:t>
      </w:r>
      <w:r w:rsidRPr="00676797">
        <w:rPr>
          <w:color w:val="000000"/>
          <w:sz w:val="32"/>
          <w:szCs w:val="32"/>
        </w:rPr>
        <w:t>е</w:t>
      </w:r>
      <w:r w:rsidRPr="00676797">
        <w:rPr>
          <w:color w:val="000000"/>
          <w:sz w:val="32"/>
          <w:szCs w:val="32"/>
        </w:rPr>
        <w:t>ских функций с электрическими сигналами</w:t>
      </w:r>
      <w:r w:rsidR="004C0989">
        <w:rPr>
          <w:color w:val="000000"/>
          <w:sz w:val="32"/>
          <w:szCs w:val="32"/>
        </w:rPr>
        <w:t>.</w:t>
      </w:r>
      <w:r w:rsidRPr="00676797">
        <w:rPr>
          <w:color w:val="000000"/>
          <w:sz w:val="32"/>
          <w:szCs w:val="32"/>
        </w:rPr>
        <w:t xml:space="preserve"> </w:t>
      </w:r>
    </w:p>
    <w:p w:rsidR="004C0989" w:rsidRDefault="004C0989" w:rsidP="00A55EAB">
      <w:pPr>
        <w:spacing w:line="288" w:lineRule="atLeast"/>
        <w:ind w:firstLine="567"/>
        <w:jc w:val="both"/>
        <w:rPr>
          <w:color w:val="000000"/>
          <w:sz w:val="32"/>
          <w:szCs w:val="32"/>
        </w:rPr>
      </w:pPr>
    </w:p>
    <w:p w:rsidR="00C3680E" w:rsidRDefault="00731CAD" w:rsidP="003B42C8">
      <w:pPr>
        <w:shd w:val="clear" w:color="auto" w:fill="FFFFFF"/>
        <w:spacing w:line="288" w:lineRule="auto"/>
        <w:ind w:firstLine="600"/>
        <w:rPr>
          <w:b/>
          <w:bCs/>
          <w:color w:val="000000"/>
          <w:spacing w:val="-8"/>
          <w:sz w:val="28"/>
          <w:szCs w:val="28"/>
        </w:rPr>
      </w:pPr>
      <w:r>
        <w:rPr>
          <w:b/>
          <w:bCs/>
          <w:color w:val="000000"/>
          <w:spacing w:val="-8"/>
          <w:sz w:val="28"/>
          <w:szCs w:val="28"/>
        </w:rPr>
        <w:t>Контрольные вопросы.</w:t>
      </w:r>
    </w:p>
    <w:p w:rsidR="00731CAD" w:rsidRDefault="00731CAD" w:rsidP="003B42C8">
      <w:pPr>
        <w:shd w:val="clear" w:color="auto" w:fill="FFFFFF"/>
        <w:spacing w:line="288" w:lineRule="auto"/>
        <w:ind w:firstLine="600"/>
        <w:rPr>
          <w:bCs/>
          <w:color w:val="000000"/>
          <w:spacing w:val="-8"/>
          <w:sz w:val="28"/>
          <w:szCs w:val="28"/>
        </w:rPr>
      </w:pPr>
      <w:r w:rsidRPr="00731CAD">
        <w:rPr>
          <w:bCs/>
          <w:color w:val="000000"/>
          <w:spacing w:val="-8"/>
          <w:sz w:val="28"/>
          <w:szCs w:val="28"/>
        </w:rPr>
        <w:t>1</w:t>
      </w:r>
      <w:r w:rsidR="00095F27">
        <w:rPr>
          <w:bCs/>
          <w:color w:val="000000"/>
          <w:spacing w:val="-8"/>
          <w:sz w:val="28"/>
          <w:szCs w:val="28"/>
        </w:rPr>
        <w:t>.</w:t>
      </w:r>
      <w:r w:rsidRPr="00731CAD">
        <w:rPr>
          <w:bCs/>
          <w:color w:val="000000"/>
          <w:spacing w:val="-8"/>
          <w:sz w:val="28"/>
          <w:szCs w:val="28"/>
        </w:rPr>
        <w:t xml:space="preserve"> Что обознача</w:t>
      </w:r>
      <w:r w:rsidR="003872A4">
        <w:rPr>
          <w:bCs/>
          <w:color w:val="000000"/>
          <w:spacing w:val="-8"/>
          <w:sz w:val="28"/>
          <w:szCs w:val="28"/>
        </w:rPr>
        <w:t>ю</w:t>
      </w:r>
      <w:r w:rsidRPr="00731CAD">
        <w:rPr>
          <w:bCs/>
          <w:color w:val="000000"/>
          <w:spacing w:val="-8"/>
          <w:sz w:val="28"/>
          <w:szCs w:val="28"/>
        </w:rPr>
        <w:t>т</w:t>
      </w:r>
      <w:r>
        <w:rPr>
          <w:bCs/>
          <w:color w:val="000000"/>
          <w:spacing w:val="-8"/>
          <w:sz w:val="28"/>
          <w:szCs w:val="28"/>
        </w:rPr>
        <w:t xml:space="preserve"> термин</w:t>
      </w:r>
      <w:r w:rsidR="003872A4">
        <w:rPr>
          <w:bCs/>
          <w:color w:val="000000"/>
          <w:spacing w:val="-8"/>
          <w:sz w:val="28"/>
          <w:szCs w:val="28"/>
        </w:rPr>
        <w:t>ы</w:t>
      </w:r>
      <w:r>
        <w:rPr>
          <w:bCs/>
          <w:color w:val="000000"/>
          <w:spacing w:val="-8"/>
          <w:sz w:val="28"/>
          <w:szCs w:val="28"/>
        </w:rPr>
        <w:t xml:space="preserve"> «униполярный» </w:t>
      </w:r>
      <w:r w:rsidR="00AD065D">
        <w:rPr>
          <w:bCs/>
          <w:color w:val="000000"/>
          <w:spacing w:val="-8"/>
          <w:sz w:val="28"/>
          <w:szCs w:val="28"/>
        </w:rPr>
        <w:t xml:space="preserve">и </w:t>
      </w:r>
      <w:r w:rsidR="003872A4">
        <w:rPr>
          <w:bCs/>
          <w:color w:val="000000"/>
          <w:spacing w:val="-8"/>
          <w:sz w:val="28"/>
          <w:szCs w:val="28"/>
        </w:rPr>
        <w:t>«</w:t>
      </w:r>
      <w:r w:rsidR="00AD065D">
        <w:rPr>
          <w:bCs/>
          <w:color w:val="000000"/>
          <w:spacing w:val="-8"/>
          <w:sz w:val="28"/>
          <w:szCs w:val="28"/>
        </w:rPr>
        <w:t>полевой</w:t>
      </w:r>
      <w:r w:rsidR="003872A4">
        <w:rPr>
          <w:bCs/>
          <w:color w:val="000000"/>
          <w:spacing w:val="-8"/>
          <w:sz w:val="28"/>
          <w:szCs w:val="28"/>
        </w:rPr>
        <w:t>»</w:t>
      </w:r>
      <w:r w:rsidR="00AD065D">
        <w:rPr>
          <w:bCs/>
          <w:color w:val="000000"/>
          <w:spacing w:val="-8"/>
          <w:sz w:val="28"/>
          <w:szCs w:val="28"/>
        </w:rPr>
        <w:t xml:space="preserve"> </w:t>
      </w:r>
      <w:r>
        <w:rPr>
          <w:bCs/>
          <w:color w:val="000000"/>
          <w:spacing w:val="-8"/>
          <w:sz w:val="28"/>
          <w:szCs w:val="28"/>
        </w:rPr>
        <w:t>в названии полевых тра</w:t>
      </w:r>
      <w:r>
        <w:rPr>
          <w:bCs/>
          <w:color w:val="000000"/>
          <w:spacing w:val="-8"/>
          <w:sz w:val="28"/>
          <w:szCs w:val="28"/>
        </w:rPr>
        <w:t>н</w:t>
      </w:r>
      <w:r>
        <w:rPr>
          <w:bCs/>
          <w:color w:val="000000"/>
          <w:spacing w:val="-8"/>
          <w:sz w:val="28"/>
          <w:szCs w:val="28"/>
        </w:rPr>
        <w:t>зисторов?</w:t>
      </w:r>
    </w:p>
    <w:p w:rsidR="00731CAD" w:rsidRDefault="00731CAD" w:rsidP="003B42C8">
      <w:pPr>
        <w:shd w:val="clear" w:color="auto" w:fill="FFFFFF"/>
        <w:spacing w:line="288" w:lineRule="auto"/>
        <w:ind w:firstLine="600"/>
        <w:rPr>
          <w:bCs/>
          <w:color w:val="000000"/>
          <w:spacing w:val="-8"/>
          <w:sz w:val="28"/>
          <w:szCs w:val="28"/>
        </w:rPr>
      </w:pPr>
      <w:r>
        <w:rPr>
          <w:bCs/>
          <w:color w:val="000000"/>
          <w:spacing w:val="-8"/>
          <w:sz w:val="28"/>
          <w:szCs w:val="28"/>
        </w:rPr>
        <w:lastRenderedPageBreak/>
        <w:t>2</w:t>
      </w:r>
      <w:r w:rsidR="00095F27">
        <w:rPr>
          <w:bCs/>
          <w:color w:val="000000"/>
          <w:spacing w:val="-8"/>
          <w:sz w:val="28"/>
          <w:szCs w:val="28"/>
        </w:rPr>
        <w:t>.</w:t>
      </w:r>
      <w:r>
        <w:rPr>
          <w:bCs/>
          <w:color w:val="000000"/>
          <w:spacing w:val="-8"/>
          <w:sz w:val="28"/>
          <w:szCs w:val="28"/>
        </w:rPr>
        <w:t xml:space="preserve"> </w:t>
      </w:r>
      <w:r w:rsidR="003872A4">
        <w:rPr>
          <w:bCs/>
          <w:color w:val="000000"/>
          <w:spacing w:val="-8"/>
          <w:sz w:val="28"/>
          <w:szCs w:val="28"/>
        </w:rPr>
        <w:t>Изобразите с</w:t>
      </w:r>
      <w:r>
        <w:rPr>
          <w:bCs/>
          <w:color w:val="000000"/>
          <w:spacing w:val="-8"/>
          <w:sz w:val="28"/>
          <w:szCs w:val="28"/>
        </w:rPr>
        <w:t>труктурные схемы полевого транзистора с изолированным з</w:t>
      </w:r>
      <w:r>
        <w:rPr>
          <w:bCs/>
          <w:color w:val="000000"/>
          <w:spacing w:val="-8"/>
          <w:sz w:val="28"/>
          <w:szCs w:val="28"/>
        </w:rPr>
        <w:t>а</w:t>
      </w:r>
      <w:r>
        <w:rPr>
          <w:bCs/>
          <w:color w:val="000000"/>
          <w:spacing w:val="-8"/>
          <w:sz w:val="28"/>
          <w:szCs w:val="28"/>
        </w:rPr>
        <w:t>твором и управляющим переходом, как они работают?</w:t>
      </w:r>
    </w:p>
    <w:p w:rsidR="00731CAD" w:rsidRDefault="00731CAD" w:rsidP="003B42C8">
      <w:pPr>
        <w:shd w:val="clear" w:color="auto" w:fill="FFFFFF"/>
        <w:spacing w:line="288" w:lineRule="auto"/>
        <w:ind w:firstLine="600"/>
        <w:rPr>
          <w:bCs/>
          <w:color w:val="000000"/>
          <w:spacing w:val="-8"/>
          <w:sz w:val="28"/>
          <w:szCs w:val="28"/>
        </w:rPr>
      </w:pPr>
      <w:r>
        <w:rPr>
          <w:bCs/>
          <w:color w:val="000000"/>
          <w:spacing w:val="-8"/>
          <w:sz w:val="28"/>
          <w:szCs w:val="28"/>
        </w:rPr>
        <w:t>3</w:t>
      </w:r>
      <w:r w:rsidR="00095F27">
        <w:rPr>
          <w:bCs/>
          <w:color w:val="000000"/>
          <w:spacing w:val="-8"/>
          <w:sz w:val="28"/>
          <w:szCs w:val="28"/>
        </w:rPr>
        <w:t>.</w:t>
      </w:r>
      <w:r>
        <w:rPr>
          <w:bCs/>
          <w:color w:val="000000"/>
          <w:spacing w:val="-8"/>
          <w:sz w:val="28"/>
          <w:szCs w:val="28"/>
        </w:rPr>
        <w:t xml:space="preserve"> Объясните вид типовых передаточных характеристик полевых транзисторов. Как по ним можно установить полярность управляющего напряжения, направление тока в канале и диапазон изменения управляющего напряжения?</w:t>
      </w:r>
    </w:p>
    <w:p w:rsidR="00731CAD" w:rsidRDefault="00731CAD" w:rsidP="003B42C8">
      <w:pPr>
        <w:shd w:val="clear" w:color="auto" w:fill="FFFFFF"/>
        <w:spacing w:line="288" w:lineRule="auto"/>
        <w:ind w:firstLine="600"/>
        <w:rPr>
          <w:bCs/>
          <w:color w:val="000000"/>
          <w:spacing w:val="-8"/>
          <w:sz w:val="28"/>
          <w:szCs w:val="28"/>
        </w:rPr>
      </w:pPr>
      <w:r>
        <w:rPr>
          <w:bCs/>
          <w:color w:val="000000"/>
          <w:spacing w:val="-8"/>
          <w:sz w:val="28"/>
          <w:szCs w:val="28"/>
        </w:rPr>
        <w:t>4</w:t>
      </w:r>
      <w:r w:rsidR="00095F27">
        <w:rPr>
          <w:bCs/>
          <w:color w:val="000000"/>
          <w:spacing w:val="-8"/>
          <w:sz w:val="28"/>
          <w:szCs w:val="28"/>
        </w:rPr>
        <w:t>.</w:t>
      </w:r>
      <w:r>
        <w:rPr>
          <w:bCs/>
          <w:color w:val="000000"/>
          <w:spacing w:val="-8"/>
          <w:sz w:val="28"/>
          <w:szCs w:val="28"/>
        </w:rPr>
        <w:t xml:space="preserve"> </w:t>
      </w:r>
      <w:r w:rsidR="00741A26">
        <w:rPr>
          <w:bCs/>
          <w:color w:val="000000"/>
          <w:spacing w:val="-8"/>
          <w:sz w:val="28"/>
          <w:szCs w:val="28"/>
        </w:rPr>
        <w:t xml:space="preserve">Поясните принцип работы ПТУП с каналом </w:t>
      </w:r>
      <w:r w:rsidR="00741A26">
        <w:rPr>
          <w:bCs/>
          <w:color w:val="000000"/>
          <w:spacing w:val="-8"/>
          <w:sz w:val="28"/>
          <w:szCs w:val="28"/>
          <w:lang w:val="en-US"/>
        </w:rPr>
        <w:t>n</w:t>
      </w:r>
      <w:r w:rsidR="00741A26">
        <w:rPr>
          <w:bCs/>
          <w:color w:val="000000"/>
          <w:spacing w:val="-8"/>
          <w:sz w:val="28"/>
          <w:szCs w:val="28"/>
        </w:rPr>
        <w:t>-типа. Его выходные характ</w:t>
      </w:r>
      <w:r w:rsidR="00741A26">
        <w:rPr>
          <w:bCs/>
          <w:color w:val="000000"/>
          <w:spacing w:val="-8"/>
          <w:sz w:val="28"/>
          <w:szCs w:val="28"/>
        </w:rPr>
        <w:t>е</w:t>
      </w:r>
      <w:r w:rsidR="00741A26">
        <w:rPr>
          <w:bCs/>
          <w:color w:val="000000"/>
          <w:spacing w:val="-8"/>
          <w:sz w:val="28"/>
          <w:szCs w:val="28"/>
        </w:rPr>
        <w:t>ристики  и особенности работы  полевых транзисторов в линейной области и в о</w:t>
      </w:r>
      <w:r w:rsidR="00741A26">
        <w:rPr>
          <w:bCs/>
          <w:color w:val="000000"/>
          <w:spacing w:val="-8"/>
          <w:sz w:val="28"/>
          <w:szCs w:val="28"/>
        </w:rPr>
        <w:t>б</w:t>
      </w:r>
      <w:r w:rsidR="00741A26">
        <w:rPr>
          <w:bCs/>
          <w:color w:val="000000"/>
          <w:spacing w:val="-8"/>
          <w:sz w:val="28"/>
          <w:szCs w:val="28"/>
        </w:rPr>
        <w:t>ласти насыщения..</w:t>
      </w:r>
    </w:p>
    <w:p w:rsidR="00741A26" w:rsidRDefault="00741A26" w:rsidP="003B42C8">
      <w:pPr>
        <w:shd w:val="clear" w:color="auto" w:fill="FFFFFF"/>
        <w:spacing w:line="288" w:lineRule="auto"/>
        <w:ind w:firstLine="600"/>
        <w:rPr>
          <w:bCs/>
          <w:color w:val="000000"/>
          <w:spacing w:val="-8"/>
          <w:sz w:val="28"/>
          <w:szCs w:val="28"/>
        </w:rPr>
      </w:pPr>
      <w:r>
        <w:rPr>
          <w:bCs/>
          <w:color w:val="000000"/>
          <w:spacing w:val="-8"/>
          <w:sz w:val="28"/>
          <w:szCs w:val="28"/>
        </w:rPr>
        <w:t>5</w:t>
      </w:r>
      <w:r w:rsidR="00095F27">
        <w:rPr>
          <w:bCs/>
          <w:color w:val="000000"/>
          <w:spacing w:val="-8"/>
          <w:sz w:val="28"/>
          <w:szCs w:val="28"/>
        </w:rPr>
        <w:t>.</w:t>
      </w:r>
      <w:r>
        <w:rPr>
          <w:bCs/>
          <w:color w:val="000000"/>
          <w:spacing w:val="-8"/>
          <w:sz w:val="28"/>
          <w:szCs w:val="28"/>
        </w:rPr>
        <w:t xml:space="preserve"> Схема замещения полевого транзистора, построение на его базе усилителя.</w:t>
      </w:r>
      <w:r w:rsidR="00095F27">
        <w:rPr>
          <w:bCs/>
          <w:color w:val="000000"/>
          <w:spacing w:val="-8"/>
          <w:sz w:val="28"/>
          <w:szCs w:val="28"/>
        </w:rPr>
        <w:t xml:space="preserve"> Крутизна вольтамперной характеристики.</w:t>
      </w:r>
    </w:p>
    <w:p w:rsidR="00095F27" w:rsidRPr="00741A26" w:rsidRDefault="00095F27" w:rsidP="003B42C8">
      <w:pPr>
        <w:shd w:val="clear" w:color="auto" w:fill="FFFFFF"/>
        <w:spacing w:line="288" w:lineRule="auto"/>
        <w:ind w:firstLine="600"/>
        <w:rPr>
          <w:bCs/>
          <w:color w:val="000000"/>
          <w:spacing w:val="-8"/>
          <w:sz w:val="28"/>
          <w:szCs w:val="28"/>
        </w:rPr>
      </w:pPr>
      <w:r>
        <w:rPr>
          <w:bCs/>
          <w:color w:val="000000"/>
          <w:spacing w:val="-8"/>
          <w:sz w:val="28"/>
          <w:szCs w:val="28"/>
        </w:rPr>
        <w:t>6. Полевые транзисторы с изолированным затвором – со встроенным и индуц</w:t>
      </w:r>
      <w:r>
        <w:rPr>
          <w:bCs/>
          <w:color w:val="000000"/>
          <w:spacing w:val="-8"/>
          <w:sz w:val="28"/>
          <w:szCs w:val="28"/>
        </w:rPr>
        <w:t>и</w:t>
      </w:r>
      <w:r>
        <w:rPr>
          <w:bCs/>
          <w:color w:val="000000"/>
          <w:spacing w:val="-8"/>
          <w:sz w:val="28"/>
          <w:szCs w:val="28"/>
        </w:rPr>
        <w:t>рованным каналом. Их схемы, работа, применение.</w:t>
      </w:r>
    </w:p>
    <w:p w:rsidR="001B6975" w:rsidRDefault="001B6975" w:rsidP="003B42C8">
      <w:pPr>
        <w:shd w:val="clear" w:color="auto" w:fill="FFFFFF"/>
        <w:spacing w:line="288" w:lineRule="auto"/>
        <w:ind w:firstLine="600"/>
        <w:rPr>
          <w:b/>
          <w:bCs/>
          <w:color w:val="000000"/>
          <w:spacing w:val="-8"/>
          <w:sz w:val="28"/>
          <w:szCs w:val="28"/>
        </w:rPr>
      </w:pPr>
    </w:p>
    <w:p w:rsidR="0058794F" w:rsidRDefault="0058794F" w:rsidP="003B42C8">
      <w:pPr>
        <w:shd w:val="clear" w:color="auto" w:fill="FFFFFF"/>
        <w:spacing w:line="288" w:lineRule="auto"/>
        <w:ind w:firstLine="600"/>
        <w:rPr>
          <w:b/>
          <w:bCs/>
          <w:color w:val="000000"/>
          <w:spacing w:val="-8"/>
          <w:sz w:val="28"/>
          <w:szCs w:val="28"/>
        </w:rPr>
      </w:pPr>
    </w:p>
    <w:p w:rsidR="00095F27" w:rsidRDefault="00095F27" w:rsidP="003B42C8">
      <w:pPr>
        <w:shd w:val="clear" w:color="auto" w:fill="FFFFFF"/>
        <w:spacing w:line="288" w:lineRule="auto"/>
        <w:ind w:firstLine="600"/>
        <w:rPr>
          <w:b/>
          <w:bCs/>
          <w:color w:val="000000"/>
          <w:spacing w:val="-8"/>
          <w:sz w:val="28"/>
          <w:szCs w:val="28"/>
        </w:rPr>
      </w:pPr>
    </w:p>
    <w:p w:rsidR="001B6975" w:rsidRDefault="001B6975" w:rsidP="003B42C8">
      <w:pPr>
        <w:shd w:val="clear" w:color="auto" w:fill="FFFFFF"/>
        <w:spacing w:line="288" w:lineRule="auto"/>
        <w:ind w:firstLine="600"/>
        <w:rPr>
          <w:b/>
          <w:bCs/>
          <w:color w:val="000000"/>
          <w:spacing w:val="-8"/>
          <w:sz w:val="28"/>
          <w:szCs w:val="28"/>
        </w:rPr>
      </w:pPr>
      <w:r>
        <w:rPr>
          <w:b/>
          <w:bCs/>
          <w:color w:val="000000"/>
          <w:spacing w:val="-8"/>
          <w:sz w:val="28"/>
          <w:szCs w:val="28"/>
        </w:rPr>
        <w:t>РАЗДЕЛ 2.  АНАЛОГОВЫЕ ИНТЕГРАЛЬНЫЕ МИКРОСХЕМЫ</w:t>
      </w:r>
    </w:p>
    <w:p w:rsidR="001B6975" w:rsidRPr="001B6975" w:rsidRDefault="001B6975" w:rsidP="003B42C8">
      <w:pPr>
        <w:shd w:val="clear" w:color="auto" w:fill="FFFFFF"/>
        <w:spacing w:line="288" w:lineRule="auto"/>
        <w:ind w:firstLine="600"/>
        <w:rPr>
          <w:b/>
          <w:bCs/>
          <w:color w:val="000000"/>
          <w:spacing w:val="-8"/>
          <w:sz w:val="28"/>
          <w:szCs w:val="28"/>
        </w:rPr>
      </w:pPr>
    </w:p>
    <w:p w:rsidR="003B42C8" w:rsidRDefault="003B42C8" w:rsidP="003B42C8">
      <w:pPr>
        <w:shd w:val="clear" w:color="auto" w:fill="FFFFFF"/>
        <w:spacing w:line="288" w:lineRule="auto"/>
        <w:ind w:firstLine="600"/>
        <w:rPr>
          <w:b/>
          <w:bCs/>
          <w:caps/>
          <w:color w:val="000000"/>
          <w:spacing w:val="-8"/>
          <w:sz w:val="36"/>
          <w:szCs w:val="36"/>
        </w:rPr>
      </w:pPr>
      <w:r w:rsidRPr="001B6975">
        <w:rPr>
          <w:bCs/>
          <w:color w:val="000000"/>
          <w:spacing w:val="-8"/>
          <w:sz w:val="36"/>
          <w:szCs w:val="36"/>
        </w:rPr>
        <w:t>Лекция 5.</w:t>
      </w:r>
      <w:r w:rsidRPr="00756921">
        <w:rPr>
          <w:b/>
          <w:bCs/>
          <w:color w:val="000000"/>
          <w:spacing w:val="-8"/>
          <w:sz w:val="36"/>
          <w:szCs w:val="36"/>
        </w:rPr>
        <w:t xml:space="preserve"> </w:t>
      </w:r>
      <w:r w:rsidRPr="00756921">
        <w:rPr>
          <w:b/>
          <w:bCs/>
          <w:caps/>
          <w:color w:val="000000"/>
          <w:spacing w:val="-8"/>
          <w:sz w:val="36"/>
          <w:szCs w:val="36"/>
        </w:rPr>
        <w:t>Операционные усилители</w:t>
      </w:r>
    </w:p>
    <w:p w:rsidR="004C0989" w:rsidRPr="004C0989" w:rsidRDefault="004C0989" w:rsidP="003B42C8">
      <w:pPr>
        <w:shd w:val="clear" w:color="auto" w:fill="FFFFFF"/>
        <w:spacing w:line="288" w:lineRule="auto"/>
        <w:ind w:firstLine="600"/>
        <w:rPr>
          <w:b/>
          <w:bCs/>
          <w:caps/>
          <w:color w:val="000000"/>
          <w:spacing w:val="-8"/>
          <w:sz w:val="32"/>
          <w:szCs w:val="32"/>
        </w:rPr>
      </w:pPr>
    </w:p>
    <w:p w:rsidR="003B42C8" w:rsidRPr="00C340AA" w:rsidRDefault="003B42C8" w:rsidP="003B42C8">
      <w:pPr>
        <w:shd w:val="clear" w:color="auto" w:fill="FFFFFF"/>
        <w:spacing w:line="288" w:lineRule="auto"/>
        <w:ind w:firstLine="600"/>
        <w:jc w:val="both"/>
        <w:rPr>
          <w:sz w:val="32"/>
          <w:szCs w:val="32"/>
        </w:rPr>
      </w:pPr>
      <w:r w:rsidRPr="00C340AA">
        <w:rPr>
          <w:b/>
          <w:bCs/>
          <w:color w:val="000000"/>
          <w:spacing w:val="-8"/>
          <w:sz w:val="32"/>
          <w:szCs w:val="32"/>
        </w:rPr>
        <w:t xml:space="preserve">Устройство и принцип действия. </w:t>
      </w:r>
      <w:r w:rsidRPr="00C340AA">
        <w:rPr>
          <w:color w:val="000000"/>
          <w:spacing w:val="-8"/>
          <w:sz w:val="32"/>
          <w:szCs w:val="32"/>
        </w:rPr>
        <w:t>Операционным усилителем (ОУ) н</w:t>
      </w:r>
      <w:r w:rsidRPr="00C340AA">
        <w:rPr>
          <w:color w:val="000000"/>
          <w:spacing w:val="-8"/>
          <w:sz w:val="32"/>
          <w:szCs w:val="32"/>
        </w:rPr>
        <w:t>а</w:t>
      </w:r>
      <w:r w:rsidRPr="00C340AA">
        <w:rPr>
          <w:color w:val="000000"/>
          <w:spacing w:val="-8"/>
          <w:sz w:val="32"/>
          <w:szCs w:val="32"/>
        </w:rPr>
        <w:t xml:space="preserve">зывают </w:t>
      </w:r>
      <w:r w:rsidRPr="00C340AA">
        <w:rPr>
          <w:color w:val="000000"/>
          <w:spacing w:val="1"/>
          <w:sz w:val="32"/>
          <w:szCs w:val="32"/>
        </w:rPr>
        <w:t xml:space="preserve">усилитель напряжения, предназначенный для выполнения различных операций </w:t>
      </w:r>
      <w:r w:rsidRPr="00C340AA">
        <w:rPr>
          <w:color w:val="000000"/>
          <w:spacing w:val="-4"/>
          <w:sz w:val="32"/>
          <w:szCs w:val="32"/>
        </w:rPr>
        <w:t>с аналоговыми сигналами: их усиление или о</w:t>
      </w:r>
      <w:r w:rsidRPr="00C340AA">
        <w:rPr>
          <w:color w:val="000000"/>
          <w:spacing w:val="-4"/>
          <w:sz w:val="32"/>
          <w:szCs w:val="32"/>
        </w:rPr>
        <w:t>с</w:t>
      </w:r>
      <w:r w:rsidRPr="00C340AA">
        <w:rPr>
          <w:color w:val="000000"/>
          <w:spacing w:val="-4"/>
          <w:sz w:val="32"/>
          <w:szCs w:val="32"/>
        </w:rPr>
        <w:t>лабление, сложение или вычитание, интегрирование или дифференц</w:t>
      </w:r>
      <w:r w:rsidRPr="00C340AA">
        <w:rPr>
          <w:color w:val="000000"/>
          <w:spacing w:val="-4"/>
          <w:sz w:val="32"/>
          <w:szCs w:val="32"/>
        </w:rPr>
        <w:t>и</w:t>
      </w:r>
      <w:r w:rsidRPr="00C340AA">
        <w:rPr>
          <w:color w:val="000000"/>
          <w:spacing w:val="-4"/>
          <w:sz w:val="32"/>
          <w:szCs w:val="32"/>
        </w:rPr>
        <w:t>рование, логарифм</w:t>
      </w:r>
      <w:r w:rsidRPr="00C340AA">
        <w:rPr>
          <w:color w:val="000000"/>
          <w:spacing w:val="-4"/>
          <w:sz w:val="32"/>
          <w:szCs w:val="32"/>
        </w:rPr>
        <w:t>и</w:t>
      </w:r>
      <w:r w:rsidRPr="00C340AA">
        <w:rPr>
          <w:color w:val="000000"/>
          <w:spacing w:val="-4"/>
          <w:sz w:val="32"/>
          <w:szCs w:val="32"/>
        </w:rPr>
        <w:t xml:space="preserve">рование или потенцирование, </w:t>
      </w:r>
      <w:r w:rsidRPr="00C340AA">
        <w:rPr>
          <w:color w:val="000000"/>
          <w:spacing w:val="2"/>
          <w:sz w:val="32"/>
          <w:szCs w:val="32"/>
        </w:rPr>
        <w:t>преобразование их формы и др.</w:t>
      </w:r>
      <w:r w:rsidR="00793494" w:rsidRPr="00793494">
        <w:rPr>
          <w:color w:val="000000"/>
          <w:spacing w:val="2"/>
          <w:sz w:val="32"/>
          <w:szCs w:val="32"/>
        </w:rPr>
        <w:t xml:space="preserve"> [1,2,5,6,8].</w:t>
      </w:r>
      <w:r w:rsidRPr="00C340AA">
        <w:rPr>
          <w:color w:val="000000"/>
          <w:spacing w:val="2"/>
          <w:sz w:val="32"/>
          <w:szCs w:val="32"/>
        </w:rPr>
        <w:t xml:space="preserve"> Все эти операции ОУ выполняет с помощью </w:t>
      </w:r>
      <w:r w:rsidRPr="00C340AA">
        <w:rPr>
          <w:color w:val="000000"/>
          <w:spacing w:val="-3"/>
          <w:sz w:val="32"/>
          <w:szCs w:val="32"/>
        </w:rPr>
        <w:t>цепей положительной и отрицательной обратной связи, в состав кот</w:t>
      </w:r>
      <w:r w:rsidRPr="00C340AA">
        <w:rPr>
          <w:color w:val="000000"/>
          <w:spacing w:val="-3"/>
          <w:sz w:val="32"/>
          <w:szCs w:val="32"/>
        </w:rPr>
        <w:t>о</w:t>
      </w:r>
      <w:r w:rsidRPr="00C340AA">
        <w:rPr>
          <w:color w:val="000000"/>
          <w:spacing w:val="-3"/>
          <w:sz w:val="32"/>
          <w:szCs w:val="32"/>
        </w:rPr>
        <w:t>рых могут входить сопротивления, емкости и индуктивности, диоды, стабилитроны, транзи</w:t>
      </w:r>
      <w:r w:rsidRPr="00C340AA">
        <w:rPr>
          <w:color w:val="000000"/>
          <w:spacing w:val="-3"/>
          <w:sz w:val="32"/>
          <w:szCs w:val="32"/>
        </w:rPr>
        <w:softHyphen/>
        <w:t>сторы и некоторые другие электронные элеме</w:t>
      </w:r>
      <w:r w:rsidRPr="00C340AA">
        <w:rPr>
          <w:color w:val="000000"/>
          <w:spacing w:val="-3"/>
          <w:sz w:val="32"/>
          <w:szCs w:val="32"/>
        </w:rPr>
        <w:t>н</w:t>
      </w:r>
      <w:r w:rsidRPr="00C340AA">
        <w:rPr>
          <w:color w:val="000000"/>
          <w:spacing w:val="-3"/>
          <w:sz w:val="32"/>
          <w:szCs w:val="32"/>
        </w:rPr>
        <w:t xml:space="preserve">ты. Поскольку все операции, </w:t>
      </w:r>
      <w:r w:rsidRPr="00C340AA">
        <w:rPr>
          <w:color w:val="000000"/>
          <w:spacing w:val="3"/>
          <w:sz w:val="32"/>
          <w:szCs w:val="32"/>
        </w:rPr>
        <w:t xml:space="preserve">выполняемые при помощи ОУ, могут иметь нормированную погрешность, то </w:t>
      </w:r>
      <w:r w:rsidRPr="00C340AA">
        <w:rPr>
          <w:color w:val="000000"/>
          <w:spacing w:val="-2"/>
          <w:sz w:val="32"/>
          <w:szCs w:val="32"/>
        </w:rPr>
        <w:t>к его характеристикам предъявляются определенные требов</w:t>
      </w:r>
      <w:r w:rsidRPr="00C340AA">
        <w:rPr>
          <w:color w:val="000000"/>
          <w:spacing w:val="-2"/>
          <w:sz w:val="32"/>
          <w:szCs w:val="32"/>
        </w:rPr>
        <w:t>а</w:t>
      </w:r>
      <w:r w:rsidRPr="00C340AA">
        <w:rPr>
          <w:color w:val="000000"/>
          <w:spacing w:val="-2"/>
          <w:sz w:val="32"/>
          <w:szCs w:val="32"/>
        </w:rPr>
        <w:t>ния.</w:t>
      </w:r>
    </w:p>
    <w:p w:rsidR="003B42C8" w:rsidRPr="00C340AA" w:rsidRDefault="003B42C8" w:rsidP="003B42C8">
      <w:pPr>
        <w:shd w:val="clear" w:color="auto" w:fill="FFFFFF"/>
        <w:spacing w:line="288" w:lineRule="auto"/>
        <w:ind w:firstLine="600"/>
        <w:jc w:val="both"/>
        <w:rPr>
          <w:sz w:val="32"/>
          <w:szCs w:val="32"/>
        </w:rPr>
      </w:pPr>
      <w:r w:rsidRPr="00C340AA">
        <w:rPr>
          <w:color w:val="000000"/>
          <w:spacing w:val="-4"/>
          <w:sz w:val="32"/>
          <w:szCs w:val="32"/>
        </w:rPr>
        <w:t xml:space="preserve">Требования эти в основном сводятся к тому, чтобы ОУ как можно ближе </w:t>
      </w:r>
      <w:r w:rsidRPr="00C340AA">
        <w:rPr>
          <w:color w:val="000000"/>
          <w:spacing w:val="1"/>
          <w:sz w:val="32"/>
          <w:szCs w:val="32"/>
        </w:rPr>
        <w:t>соответствовал идеальному источнику напряжения, управля</w:t>
      </w:r>
      <w:r w:rsidRPr="00C340AA">
        <w:rPr>
          <w:color w:val="000000"/>
          <w:spacing w:val="1"/>
          <w:sz w:val="32"/>
          <w:szCs w:val="32"/>
        </w:rPr>
        <w:t>е</w:t>
      </w:r>
      <w:r w:rsidRPr="00C340AA">
        <w:rPr>
          <w:color w:val="000000"/>
          <w:spacing w:val="1"/>
          <w:sz w:val="32"/>
          <w:szCs w:val="32"/>
        </w:rPr>
        <w:t>мому напряжением</w:t>
      </w:r>
      <w:r w:rsidRPr="00C340AA">
        <w:rPr>
          <w:color w:val="000000"/>
          <w:spacing w:val="-4"/>
          <w:sz w:val="32"/>
          <w:szCs w:val="32"/>
        </w:rPr>
        <w:t>: бесконечно больш</w:t>
      </w:r>
      <w:r w:rsidR="003872A4">
        <w:rPr>
          <w:color w:val="000000"/>
          <w:spacing w:val="-4"/>
          <w:sz w:val="32"/>
          <w:szCs w:val="32"/>
        </w:rPr>
        <w:t>ой</w:t>
      </w:r>
      <w:r w:rsidRPr="00C340AA">
        <w:rPr>
          <w:color w:val="000000"/>
          <w:spacing w:val="-4"/>
          <w:sz w:val="32"/>
          <w:szCs w:val="32"/>
        </w:rPr>
        <w:t xml:space="preserve"> коэффициент усиления. А это значит, что входное со</w:t>
      </w:r>
      <w:r w:rsidRPr="00C340AA">
        <w:rPr>
          <w:color w:val="000000"/>
          <w:spacing w:val="-3"/>
          <w:sz w:val="32"/>
          <w:szCs w:val="32"/>
        </w:rPr>
        <w:t>противление ОУ должно быть равно беск</w:t>
      </w:r>
      <w:r w:rsidRPr="00C340AA">
        <w:rPr>
          <w:color w:val="000000"/>
          <w:spacing w:val="-3"/>
          <w:sz w:val="32"/>
          <w:szCs w:val="32"/>
        </w:rPr>
        <w:t>о</w:t>
      </w:r>
      <w:r w:rsidRPr="00C340AA">
        <w:rPr>
          <w:color w:val="000000"/>
          <w:spacing w:val="-3"/>
          <w:sz w:val="32"/>
          <w:szCs w:val="32"/>
        </w:rPr>
        <w:lastRenderedPageBreak/>
        <w:t xml:space="preserve">нечности, </w:t>
      </w:r>
      <w:r>
        <w:rPr>
          <w:color w:val="000000"/>
          <w:spacing w:val="-3"/>
          <w:sz w:val="32"/>
          <w:szCs w:val="32"/>
        </w:rPr>
        <w:t>и,</w:t>
      </w:r>
      <w:r w:rsidRPr="00C340AA">
        <w:rPr>
          <w:color w:val="000000"/>
          <w:spacing w:val="-3"/>
          <w:sz w:val="32"/>
          <w:szCs w:val="32"/>
        </w:rPr>
        <w:t xml:space="preserve"> следовательно, входной ток </w:t>
      </w:r>
      <w:r w:rsidRPr="00C340AA">
        <w:rPr>
          <w:color w:val="000000"/>
          <w:spacing w:val="-4"/>
          <w:sz w:val="32"/>
          <w:szCs w:val="32"/>
        </w:rPr>
        <w:t>должен быть равен нулю. В</w:t>
      </w:r>
      <w:r w:rsidRPr="00C340AA">
        <w:rPr>
          <w:color w:val="000000"/>
          <w:spacing w:val="-4"/>
          <w:sz w:val="32"/>
          <w:szCs w:val="32"/>
        </w:rPr>
        <w:t>ы</w:t>
      </w:r>
      <w:r w:rsidRPr="00C340AA">
        <w:rPr>
          <w:color w:val="000000"/>
          <w:spacing w:val="-4"/>
          <w:sz w:val="32"/>
          <w:szCs w:val="32"/>
        </w:rPr>
        <w:t>ходное сопротивление должно быть равно нулю, а</w:t>
      </w:r>
      <w:r>
        <w:rPr>
          <w:color w:val="000000"/>
          <w:spacing w:val="-4"/>
          <w:sz w:val="32"/>
          <w:szCs w:val="32"/>
        </w:rPr>
        <w:t>,</w:t>
      </w:r>
      <w:r w:rsidRPr="00C340AA">
        <w:rPr>
          <w:color w:val="000000"/>
          <w:spacing w:val="-4"/>
          <w:sz w:val="32"/>
          <w:szCs w:val="32"/>
        </w:rPr>
        <w:t xml:space="preserve"> </w:t>
      </w:r>
      <w:r w:rsidRPr="00C340AA">
        <w:rPr>
          <w:color w:val="000000"/>
          <w:spacing w:val="-3"/>
          <w:sz w:val="32"/>
          <w:szCs w:val="32"/>
        </w:rPr>
        <w:t>следовательно, н</w:t>
      </w:r>
      <w:r w:rsidRPr="00C340AA">
        <w:rPr>
          <w:color w:val="000000"/>
          <w:spacing w:val="-3"/>
          <w:sz w:val="32"/>
          <w:szCs w:val="32"/>
        </w:rPr>
        <w:t>а</w:t>
      </w:r>
      <w:r w:rsidRPr="00C340AA">
        <w:rPr>
          <w:color w:val="000000"/>
          <w:spacing w:val="-3"/>
          <w:sz w:val="32"/>
          <w:szCs w:val="32"/>
        </w:rPr>
        <w:t xml:space="preserve">грузка не должна влиять на выходное напряжение. Частотный </w:t>
      </w:r>
      <w:r w:rsidRPr="00C340AA">
        <w:rPr>
          <w:color w:val="000000"/>
          <w:spacing w:val="-4"/>
          <w:sz w:val="32"/>
          <w:szCs w:val="32"/>
        </w:rPr>
        <w:t>диап</w:t>
      </w:r>
      <w:r w:rsidRPr="00C340AA">
        <w:rPr>
          <w:color w:val="000000"/>
          <w:spacing w:val="-4"/>
          <w:sz w:val="32"/>
          <w:szCs w:val="32"/>
        </w:rPr>
        <w:t>а</w:t>
      </w:r>
      <w:r w:rsidRPr="00C340AA">
        <w:rPr>
          <w:color w:val="000000"/>
          <w:spacing w:val="-4"/>
          <w:sz w:val="32"/>
          <w:szCs w:val="32"/>
        </w:rPr>
        <w:t>зон усиливаемых сигналов должен простираться от постоянного н</w:t>
      </w:r>
      <w:r w:rsidRPr="00C340AA">
        <w:rPr>
          <w:color w:val="000000"/>
          <w:spacing w:val="-4"/>
          <w:sz w:val="32"/>
          <w:szCs w:val="32"/>
        </w:rPr>
        <w:t>а</w:t>
      </w:r>
      <w:r w:rsidRPr="00C340AA">
        <w:rPr>
          <w:color w:val="000000"/>
          <w:spacing w:val="-4"/>
          <w:sz w:val="32"/>
          <w:szCs w:val="32"/>
        </w:rPr>
        <w:t>пряжения до очень высокой частоты. Поскольку коэффициент усил</w:t>
      </w:r>
      <w:r w:rsidRPr="00C340AA">
        <w:rPr>
          <w:color w:val="000000"/>
          <w:spacing w:val="-4"/>
          <w:sz w:val="32"/>
          <w:szCs w:val="32"/>
        </w:rPr>
        <w:t>е</w:t>
      </w:r>
      <w:r w:rsidRPr="00C340AA">
        <w:rPr>
          <w:color w:val="000000"/>
          <w:spacing w:val="-4"/>
          <w:sz w:val="32"/>
          <w:szCs w:val="32"/>
        </w:rPr>
        <w:t>ния ОУ очень велик, то при конечном значении выходного напряжения н</w:t>
      </w:r>
      <w:r w:rsidRPr="00C340AA">
        <w:rPr>
          <w:color w:val="000000"/>
          <w:spacing w:val="-4"/>
          <w:sz w:val="32"/>
          <w:szCs w:val="32"/>
        </w:rPr>
        <w:t>а</w:t>
      </w:r>
      <w:r w:rsidRPr="00C340AA">
        <w:rPr>
          <w:color w:val="000000"/>
          <w:spacing w:val="-4"/>
          <w:sz w:val="32"/>
          <w:szCs w:val="32"/>
        </w:rPr>
        <w:t xml:space="preserve">пряжение на его входе должно </w:t>
      </w:r>
      <w:r w:rsidRPr="00C340AA">
        <w:rPr>
          <w:color w:val="000000"/>
          <w:spacing w:val="-1"/>
          <w:sz w:val="32"/>
          <w:szCs w:val="32"/>
        </w:rPr>
        <w:t>быть близким к нулю.</w:t>
      </w:r>
    </w:p>
    <w:p w:rsidR="003B42C8" w:rsidRDefault="003B42C8" w:rsidP="003B42C8">
      <w:pPr>
        <w:shd w:val="clear" w:color="auto" w:fill="FFFFFF"/>
        <w:spacing w:line="288" w:lineRule="auto"/>
        <w:ind w:firstLine="600"/>
        <w:jc w:val="both"/>
        <w:rPr>
          <w:color w:val="000000"/>
          <w:spacing w:val="-4"/>
          <w:sz w:val="32"/>
          <w:szCs w:val="32"/>
        </w:rPr>
      </w:pPr>
      <w:r w:rsidRPr="00C340AA">
        <w:rPr>
          <w:color w:val="000000"/>
          <w:spacing w:val="-2"/>
          <w:sz w:val="32"/>
          <w:szCs w:val="32"/>
        </w:rPr>
        <w:t xml:space="preserve">Входная цепь ОУ обычно выполняется по дифференциальной схеме, а это </w:t>
      </w:r>
      <w:r w:rsidRPr="00C340AA">
        <w:rPr>
          <w:color w:val="000000"/>
          <w:spacing w:val="3"/>
          <w:sz w:val="32"/>
          <w:szCs w:val="32"/>
        </w:rPr>
        <w:t xml:space="preserve">значит, что входные сигналы можно подавать на любой из двух входов, один </w:t>
      </w:r>
      <w:r w:rsidRPr="00C340AA">
        <w:rPr>
          <w:color w:val="000000"/>
          <w:spacing w:val="-3"/>
          <w:sz w:val="32"/>
          <w:szCs w:val="32"/>
        </w:rPr>
        <w:t>из которых изменяет полярность выходного н</w:t>
      </w:r>
      <w:r w:rsidRPr="00C340AA">
        <w:rPr>
          <w:color w:val="000000"/>
          <w:spacing w:val="-3"/>
          <w:sz w:val="32"/>
          <w:szCs w:val="32"/>
        </w:rPr>
        <w:t>а</w:t>
      </w:r>
      <w:r w:rsidRPr="00C340AA">
        <w:rPr>
          <w:color w:val="000000"/>
          <w:spacing w:val="-3"/>
          <w:sz w:val="32"/>
          <w:szCs w:val="32"/>
        </w:rPr>
        <w:t xml:space="preserve">пряжения и поэтому называется </w:t>
      </w:r>
      <w:r w:rsidRPr="00C340AA">
        <w:rPr>
          <w:i/>
          <w:iCs/>
          <w:color w:val="000000"/>
          <w:spacing w:val="-2"/>
          <w:sz w:val="32"/>
          <w:szCs w:val="32"/>
        </w:rPr>
        <w:t xml:space="preserve">инвертирующим, </w:t>
      </w:r>
      <w:r w:rsidRPr="00C340AA">
        <w:rPr>
          <w:color w:val="000000"/>
          <w:spacing w:val="-2"/>
          <w:sz w:val="32"/>
          <w:szCs w:val="32"/>
        </w:rPr>
        <w:t>а другой не измен</w:t>
      </w:r>
      <w:r w:rsidRPr="00C340AA">
        <w:rPr>
          <w:color w:val="000000"/>
          <w:spacing w:val="-2"/>
          <w:sz w:val="32"/>
          <w:szCs w:val="32"/>
        </w:rPr>
        <w:t>я</w:t>
      </w:r>
      <w:r w:rsidRPr="00C340AA">
        <w:rPr>
          <w:color w:val="000000"/>
          <w:spacing w:val="-2"/>
          <w:sz w:val="32"/>
          <w:szCs w:val="32"/>
        </w:rPr>
        <w:t xml:space="preserve">ет полярности выходного напряжения и </w:t>
      </w:r>
      <w:r w:rsidRPr="00C340AA">
        <w:rPr>
          <w:color w:val="000000"/>
          <w:spacing w:val="-5"/>
          <w:sz w:val="32"/>
          <w:szCs w:val="32"/>
        </w:rPr>
        <w:t xml:space="preserve">называется — </w:t>
      </w:r>
      <w:r w:rsidRPr="00C340AA">
        <w:rPr>
          <w:i/>
          <w:iCs/>
          <w:color w:val="000000"/>
          <w:spacing w:val="-5"/>
          <w:sz w:val="32"/>
          <w:szCs w:val="32"/>
        </w:rPr>
        <w:t>неинвертиру</w:t>
      </w:r>
      <w:r w:rsidRPr="00C340AA">
        <w:rPr>
          <w:i/>
          <w:iCs/>
          <w:color w:val="000000"/>
          <w:spacing w:val="-5"/>
          <w:sz w:val="32"/>
          <w:szCs w:val="32"/>
        </w:rPr>
        <w:t>ю</w:t>
      </w:r>
      <w:r w:rsidRPr="00C340AA">
        <w:rPr>
          <w:i/>
          <w:iCs/>
          <w:color w:val="000000"/>
          <w:spacing w:val="-5"/>
          <w:sz w:val="32"/>
          <w:szCs w:val="32"/>
        </w:rPr>
        <w:t xml:space="preserve">щим. </w:t>
      </w:r>
      <w:r w:rsidRPr="00C340AA">
        <w:rPr>
          <w:color w:val="000000"/>
          <w:spacing w:val="-5"/>
          <w:sz w:val="32"/>
          <w:szCs w:val="32"/>
        </w:rPr>
        <w:t>Условное схематическое обозначение диф</w:t>
      </w:r>
      <w:r w:rsidRPr="00C340AA">
        <w:rPr>
          <w:color w:val="000000"/>
          <w:spacing w:val="-5"/>
          <w:sz w:val="32"/>
          <w:szCs w:val="32"/>
        </w:rPr>
        <w:softHyphen/>
      </w:r>
      <w:r w:rsidRPr="00C340AA">
        <w:rPr>
          <w:color w:val="000000"/>
          <w:spacing w:val="-3"/>
          <w:sz w:val="32"/>
          <w:szCs w:val="32"/>
        </w:rPr>
        <w:t>ференциального опер</w:t>
      </w:r>
      <w:r w:rsidRPr="00C340AA">
        <w:rPr>
          <w:color w:val="000000"/>
          <w:spacing w:val="-3"/>
          <w:sz w:val="32"/>
          <w:szCs w:val="32"/>
        </w:rPr>
        <w:t>а</w:t>
      </w:r>
      <w:r w:rsidRPr="00C340AA">
        <w:rPr>
          <w:color w:val="000000"/>
          <w:spacing w:val="-3"/>
          <w:sz w:val="32"/>
          <w:szCs w:val="32"/>
        </w:rPr>
        <w:t>ционног</w:t>
      </w:r>
      <w:r>
        <w:rPr>
          <w:color w:val="000000"/>
          <w:spacing w:val="-3"/>
          <w:sz w:val="32"/>
          <w:szCs w:val="32"/>
        </w:rPr>
        <w:t>о усилителя приведено на рис. 5.</w:t>
      </w:r>
      <w:r w:rsidRPr="00C340AA">
        <w:rPr>
          <w:color w:val="000000"/>
          <w:spacing w:val="-3"/>
          <w:sz w:val="32"/>
          <w:szCs w:val="32"/>
        </w:rPr>
        <w:t>1</w:t>
      </w:r>
      <w:r>
        <w:rPr>
          <w:color w:val="000000"/>
          <w:spacing w:val="-3"/>
          <w:sz w:val="32"/>
          <w:szCs w:val="32"/>
        </w:rPr>
        <w:t xml:space="preserve">, </w:t>
      </w:r>
      <w:r w:rsidRPr="00C340AA">
        <w:rPr>
          <w:i/>
          <w:iCs/>
          <w:color w:val="000000"/>
          <w:spacing w:val="-3"/>
          <w:sz w:val="32"/>
          <w:szCs w:val="32"/>
        </w:rPr>
        <w:t xml:space="preserve">а. </w:t>
      </w:r>
      <w:r w:rsidRPr="00C340AA">
        <w:rPr>
          <w:color w:val="000000"/>
          <w:spacing w:val="-3"/>
          <w:sz w:val="32"/>
          <w:szCs w:val="32"/>
        </w:rPr>
        <w:t>Инвертирую</w:t>
      </w:r>
      <w:r w:rsidRPr="00C340AA">
        <w:rPr>
          <w:color w:val="000000"/>
          <w:spacing w:val="-3"/>
          <w:sz w:val="32"/>
          <w:szCs w:val="32"/>
        </w:rPr>
        <w:softHyphen/>
        <w:t>щий вход можно отмечать кружочком или писать около него знак минус (-). Н</w:t>
      </w:r>
      <w:r w:rsidRPr="00C340AA">
        <w:rPr>
          <w:color w:val="000000"/>
          <w:spacing w:val="-3"/>
          <w:sz w:val="32"/>
          <w:szCs w:val="32"/>
        </w:rPr>
        <w:t>е</w:t>
      </w:r>
      <w:r w:rsidRPr="00C340AA">
        <w:rPr>
          <w:color w:val="000000"/>
          <w:spacing w:val="-3"/>
          <w:sz w:val="32"/>
          <w:szCs w:val="32"/>
        </w:rPr>
        <w:t>инвертирующий вход или совсем не отмечается, или около него п</w:t>
      </w:r>
      <w:r w:rsidRPr="00C340AA">
        <w:rPr>
          <w:color w:val="000000"/>
          <w:spacing w:val="-3"/>
          <w:sz w:val="32"/>
          <w:szCs w:val="32"/>
        </w:rPr>
        <w:t>и</w:t>
      </w:r>
      <w:r w:rsidRPr="00C340AA">
        <w:rPr>
          <w:color w:val="000000"/>
          <w:spacing w:val="-3"/>
          <w:sz w:val="32"/>
          <w:szCs w:val="32"/>
        </w:rPr>
        <w:t xml:space="preserve">шется знак </w:t>
      </w:r>
      <w:r w:rsidRPr="00C340AA">
        <w:rPr>
          <w:color w:val="000000"/>
          <w:spacing w:val="-2"/>
          <w:sz w:val="32"/>
          <w:szCs w:val="32"/>
        </w:rPr>
        <w:t xml:space="preserve">плюс (+). Два вывода ОУ используются для подачи на него напряжения питания </w:t>
      </w:r>
      <w:r w:rsidRPr="00C340AA">
        <w:rPr>
          <w:i/>
          <w:iCs/>
          <w:color w:val="000000"/>
          <w:spacing w:val="-3"/>
          <w:sz w:val="32"/>
          <w:szCs w:val="32"/>
        </w:rPr>
        <w:t>+Е</w:t>
      </w:r>
      <w:r w:rsidRPr="00C340AA">
        <w:rPr>
          <w:i/>
          <w:iCs/>
          <w:color w:val="000000"/>
          <w:spacing w:val="-3"/>
          <w:sz w:val="32"/>
          <w:szCs w:val="32"/>
          <w:vertAlign w:val="subscript"/>
        </w:rPr>
        <w:t>п</w:t>
      </w:r>
      <w:r w:rsidRPr="00C340AA">
        <w:rPr>
          <w:i/>
          <w:iCs/>
          <w:color w:val="000000"/>
          <w:spacing w:val="-3"/>
          <w:sz w:val="32"/>
          <w:szCs w:val="32"/>
        </w:rPr>
        <w:t xml:space="preserve"> </w:t>
      </w:r>
      <w:r w:rsidRPr="00C340AA">
        <w:rPr>
          <w:color w:val="000000"/>
          <w:spacing w:val="-3"/>
          <w:sz w:val="32"/>
          <w:szCs w:val="32"/>
        </w:rPr>
        <w:t xml:space="preserve">и </w:t>
      </w:r>
      <w:r w:rsidRPr="00C340AA">
        <w:rPr>
          <w:i/>
          <w:iCs/>
          <w:color w:val="000000"/>
          <w:spacing w:val="-3"/>
          <w:sz w:val="32"/>
          <w:szCs w:val="32"/>
        </w:rPr>
        <w:t>–Е</w:t>
      </w:r>
      <w:r w:rsidRPr="00C340AA">
        <w:rPr>
          <w:i/>
          <w:iCs/>
          <w:color w:val="000000"/>
          <w:spacing w:val="-3"/>
          <w:sz w:val="32"/>
          <w:szCs w:val="32"/>
          <w:vertAlign w:val="subscript"/>
        </w:rPr>
        <w:t>п</w:t>
      </w:r>
      <w:r w:rsidRPr="00C340AA">
        <w:rPr>
          <w:i/>
          <w:iCs/>
          <w:color w:val="000000"/>
          <w:spacing w:val="-3"/>
          <w:sz w:val="32"/>
          <w:szCs w:val="32"/>
        </w:rPr>
        <w:t xml:space="preserve">. </w:t>
      </w:r>
      <w:r w:rsidRPr="00C340AA">
        <w:rPr>
          <w:color w:val="000000"/>
          <w:spacing w:val="-3"/>
          <w:sz w:val="32"/>
          <w:szCs w:val="32"/>
        </w:rPr>
        <w:t>Положительное и отрицательное н</w:t>
      </w:r>
      <w:r w:rsidRPr="00C340AA">
        <w:rPr>
          <w:color w:val="000000"/>
          <w:spacing w:val="-3"/>
          <w:sz w:val="32"/>
          <w:szCs w:val="32"/>
        </w:rPr>
        <w:t>а</w:t>
      </w:r>
      <w:r w:rsidRPr="00C340AA">
        <w:rPr>
          <w:color w:val="000000"/>
          <w:spacing w:val="-3"/>
          <w:sz w:val="32"/>
          <w:szCs w:val="32"/>
        </w:rPr>
        <w:t>пряжени</w:t>
      </w:r>
      <w:r>
        <w:rPr>
          <w:color w:val="000000"/>
          <w:spacing w:val="-3"/>
          <w:sz w:val="32"/>
          <w:szCs w:val="32"/>
        </w:rPr>
        <w:t>я</w:t>
      </w:r>
      <w:r w:rsidRPr="00C340AA">
        <w:rPr>
          <w:color w:val="000000"/>
          <w:spacing w:val="-3"/>
          <w:sz w:val="32"/>
          <w:szCs w:val="32"/>
        </w:rPr>
        <w:t xml:space="preserve"> питания обычно имеют </w:t>
      </w:r>
      <w:r w:rsidRPr="00C340AA">
        <w:rPr>
          <w:color w:val="000000"/>
          <w:spacing w:val="-4"/>
          <w:sz w:val="32"/>
          <w:szCs w:val="32"/>
        </w:rPr>
        <w:t xml:space="preserve">одно и </w:t>
      </w:r>
      <w:r>
        <w:rPr>
          <w:color w:val="000000"/>
          <w:spacing w:val="-4"/>
          <w:sz w:val="32"/>
          <w:szCs w:val="32"/>
        </w:rPr>
        <w:t>т</w:t>
      </w:r>
      <w:r w:rsidRPr="00C340AA">
        <w:rPr>
          <w:color w:val="000000"/>
          <w:spacing w:val="-4"/>
          <w:sz w:val="32"/>
          <w:szCs w:val="32"/>
        </w:rPr>
        <w:t>о же значение, а их о</w:t>
      </w:r>
      <w:r w:rsidRPr="00C340AA">
        <w:rPr>
          <w:color w:val="000000"/>
          <w:spacing w:val="-4"/>
          <w:sz w:val="32"/>
          <w:szCs w:val="32"/>
        </w:rPr>
        <w:t>б</w:t>
      </w:r>
      <w:r w:rsidRPr="00C340AA">
        <w:rPr>
          <w:color w:val="000000"/>
          <w:spacing w:val="-4"/>
          <w:sz w:val="32"/>
          <w:szCs w:val="32"/>
        </w:rPr>
        <w:t xml:space="preserve">щий вывод одновременно является общим выводом </w:t>
      </w:r>
      <w:r w:rsidRPr="00C340AA">
        <w:rPr>
          <w:color w:val="000000"/>
          <w:spacing w:val="-3"/>
          <w:sz w:val="32"/>
          <w:szCs w:val="32"/>
        </w:rPr>
        <w:t>для входных и выхо</w:t>
      </w:r>
      <w:r w:rsidRPr="00C340AA">
        <w:rPr>
          <w:color w:val="000000"/>
          <w:spacing w:val="-3"/>
          <w:sz w:val="32"/>
          <w:szCs w:val="32"/>
        </w:rPr>
        <w:t>д</w:t>
      </w:r>
      <w:r w:rsidRPr="00C340AA">
        <w:rPr>
          <w:color w:val="000000"/>
          <w:spacing w:val="-3"/>
          <w:sz w:val="32"/>
          <w:szCs w:val="32"/>
        </w:rPr>
        <w:t>ного сигналов (в дальнейшем выводы питания из</w:t>
      </w:r>
      <w:r w:rsidRPr="00C340AA">
        <w:rPr>
          <w:color w:val="000000"/>
          <w:spacing w:val="-3"/>
          <w:sz w:val="32"/>
          <w:szCs w:val="32"/>
        </w:rPr>
        <w:t>о</w:t>
      </w:r>
      <w:r w:rsidRPr="00C340AA">
        <w:rPr>
          <w:color w:val="000000"/>
          <w:spacing w:val="-3"/>
          <w:sz w:val="32"/>
          <w:szCs w:val="32"/>
        </w:rPr>
        <w:t xml:space="preserve">бражаться </w:t>
      </w:r>
      <w:r w:rsidRPr="00C340AA">
        <w:rPr>
          <w:color w:val="000000"/>
          <w:spacing w:val="-4"/>
          <w:sz w:val="32"/>
          <w:szCs w:val="32"/>
        </w:rPr>
        <w:t>не будут).</w:t>
      </w:r>
    </w:p>
    <w:p w:rsidR="003B42C8" w:rsidRPr="003B42C8" w:rsidRDefault="003B42C8" w:rsidP="003B42C8">
      <w:pPr>
        <w:shd w:val="clear" w:color="auto" w:fill="FFFFFF"/>
        <w:spacing w:line="288" w:lineRule="auto"/>
        <w:ind w:firstLine="600"/>
        <w:jc w:val="both"/>
        <w:rPr>
          <w:color w:val="000000"/>
          <w:spacing w:val="-3"/>
          <w:sz w:val="32"/>
          <w:szCs w:val="32"/>
        </w:rPr>
      </w:pPr>
      <w:r w:rsidRPr="00C340AA">
        <w:rPr>
          <w:color w:val="000000"/>
          <w:spacing w:val="-3"/>
          <w:sz w:val="32"/>
          <w:szCs w:val="32"/>
        </w:rPr>
        <w:t>Если один из двух входов ОУ соединить с общим выводом, то можно получить два ОУ с одним входом, один из кото</w:t>
      </w:r>
      <w:r>
        <w:rPr>
          <w:color w:val="000000"/>
          <w:spacing w:val="-3"/>
          <w:sz w:val="32"/>
          <w:szCs w:val="32"/>
        </w:rPr>
        <w:t>рых будет и</w:t>
      </w:r>
      <w:r>
        <w:rPr>
          <w:color w:val="000000"/>
          <w:spacing w:val="-3"/>
          <w:sz w:val="32"/>
          <w:szCs w:val="32"/>
        </w:rPr>
        <w:t>н</w:t>
      </w:r>
      <w:r>
        <w:rPr>
          <w:color w:val="000000"/>
          <w:spacing w:val="-3"/>
          <w:sz w:val="32"/>
          <w:szCs w:val="32"/>
        </w:rPr>
        <w:t>вертиру</w:t>
      </w:r>
      <w:r>
        <w:rPr>
          <w:color w:val="000000"/>
          <w:spacing w:val="-3"/>
          <w:sz w:val="32"/>
          <w:szCs w:val="32"/>
        </w:rPr>
        <w:t>ю</w:t>
      </w:r>
      <w:r>
        <w:rPr>
          <w:color w:val="000000"/>
          <w:spacing w:val="-3"/>
          <w:sz w:val="32"/>
          <w:szCs w:val="32"/>
        </w:rPr>
        <w:t>щим (рис. 5.</w:t>
      </w:r>
      <w:r w:rsidRPr="00C340AA">
        <w:rPr>
          <w:color w:val="000000"/>
          <w:spacing w:val="-3"/>
          <w:sz w:val="32"/>
          <w:szCs w:val="32"/>
        </w:rPr>
        <w:t>1</w:t>
      </w:r>
      <w:r>
        <w:rPr>
          <w:color w:val="000000"/>
          <w:spacing w:val="-3"/>
          <w:sz w:val="32"/>
          <w:szCs w:val="32"/>
        </w:rPr>
        <w:t>,</w:t>
      </w:r>
      <w:r w:rsidRPr="00C340AA">
        <w:rPr>
          <w:color w:val="000000"/>
          <w:spacing w:val="-3"/>
          <w:sz w:val="32"/>
          <w:szCs w:val="32"/>
        </w:rPr>
        <w:t xml:space="preserve"> б)</w:t>
      </w:r>
      <w:r>
        <w:rPr>
          <w:color w:val="000000"/>
          <w:spacing w:val="-3"/>
          <w:sz w:val="32"/>
          <w:szCs w:val="32"/>
        </w:rPr>
        <w:t xml:space="preserve">, </w:t>
      </w:r>
      <w:r w:rsidRPr="00C340AA">
        <w:rPr>
          <w:color w:val="000000"/>
          <w:spacing w:val="-3"/>
          <w:sz w:val="32"/>
          <w:szCs w:val="32"/>
        </w:rPr>
        <w:t xml:space="preserve">а другой </w:t>
      </w:r>
      <w:r>
        <w:rPr>
          <w:color w:val="000000"/>
          <w:spacing w:val="-3"/>
          <w:sz w:val="32"/>
          <w:szCs w:val="32"/>
        </w:rPr>
        <w:t>–</w:t>
      </w:r>
      <w:r w:rsidRPr="00C340AA">
        <w:rPr>
          <w:color w:val="000000"/>
          <w:spacing w:val="-3"/>
          <w:sz w:val="32"/>
          <w:szCs w:val="32"/>
        </w:rPr>
        <w:t xml:space="preserve"> неинве</w:t>
      </w:r>
      <w:r>
        <w:rPr>
          <w:color w:val="000000"/>
          <w:spacing w:val="-3"/>
          <w:sz w:val="32"/>
          <w:szCs w:val="32"/>
        </w:rPr>
        <w:t xml:space="preserve">ртирующим (рис. 5.1, </w:t>
      </w:r>
      <w:r w:rsidRPr="00C340AA">
        <w:rPr>
          <w:color w:val="000000"/>
          <w:spacing w:val="-3"/>
          <w:sz w:val="32"/>
          <w:szCs w:val="32"/>
        </w:rPr>
        <w:t>в).</w:t>
      </w:r>
      <w:r>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00791E97">
        <w:rPr>
          <w:noProof/>
          <w:color w:val="000000"/>
          <w:spacing w:val="-3"/>
          <w:sz w:val="32"/>
          <w:szCs w:val="32"/>
        </w:rPr>
        <w:drawing>
          <wp:inline distT="0" distB="0" distL="0" distR="0">
            <wp:extent cx="3619500" cy="11684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4" cstate="print"/>
                    <a:srcRect/>
                    <a:stretch>
                      <a:fillRect/>
                    </a:stretch>
                  </pic:blipFill>
                  <pic:spPr bwMode="auto">
                    <a:xfrm>
                      <a:off x="0" y="0"/>
                      <a:ext cx="3619500" cy="1168400"/>
                    </a:xfrm>
                    <a:prstGeom prst="rect">
                      <a:avLst/>
                    </a:prstGeom>
                    <a:noFill/>
                    <a:ln w="9525">
                      <a:noFill/>
                      <a:miter lim="800000"/>
                      <a:headEnd/>
                      <a:tailEnd/>
                    </a:ln>
                  </pic:spPr>
                </pic:pic>
              </a:graphicData>
            </a:graphic>
          </wp:inline>
        </w:drawing>
      </w:r>
    </w:p>
    <w:p w:rsidR="003B42C8" w:rsidRDefault="003B42C8" w:rsidP="003B42C8">
      <w:pPr>
        <w:shd w:val="clear" w:color="auto" w:fill="FFFFFF"/>
        <w:spacing w:line="288" w:lineRule="auto"/>
        <w:ind w:firstLine="600"/>
        <w:jc w:val="both"/>
        <w:rPr>
          <w:color w:val="000000"/>
          <w:spacing w:val="-3"/>
          <w:sz w:val="28"/>
          <w:szCs w:val="28"/>
        </w:rPr>
      </w:pPr>
      <w:r w:rsidRPr="008454B3">
        <w:rPr>
          <w:color w:val="000000"/>
          <w:spacing w:val="3"/>
          <w:sz w:val="28"/>
          <w:szCs w:val="28"/>
        </w:rPr>
        <w:t>Рис</w:t>
      </w:r>
      <w:r>
        <w:rPr>
          <w:color w:val="000000"/>
          <w:spacing w:val="3"/>
          <w:sz w:val="28"/>
          <w:szCs w:val="28"/>
        </w:rPr>
        <w:t>.</w:t>
      </w:r>
      <w:r w:rsidRPr="008454B3">
        <w:rPr>
          <w:color w:val="000000"/>
          <w:spacing w:val="3"/>
          <w:sz w:val="28"/>
          <w:szCs w:val="28"/>
        </w:rPr>
        <w:t xml:space="preserve"> 5.1</w:t>
      </w:r>
      <w:r>
        <w:rPr>
          <w:color w:val="000000"/>
          <w:spacing w:val="3"/>
          <w:sz w:val="28"/>
          <w:szCs w:val="28"/>
        </w:rPr>
        <w:t>.</w:t>
      </w:r>
      <w:r w:rsidRPr="008454B3">
        <w:rPr>
          <w:color w:val="000000"/>
          <w:spacing w:val="-3"/>
          <w:sz w:val="28"/>
          <w:szCs w:val="28"/>
        </w:rPr>
        <w:t xml:space="preserve"> Схематическое  изображение  дифференциального  операционн</w:t>
      </w:r>
      <w:r w:rsidRPr="008454B3">
        <w:rPr>
          <w:color w:val="000000"/>
          <w:spacing w:val="-3"/>
          <w:sz w:val="28"/>
          <w:szCs w:val="28"/>
        </w:rPr>
        <w:t>о</w:t>
      </w:r>
      <w:r w:rsidRPr="008454B3">
        <w:rPr>
          <w:color w:val="000000"/>
          <w:spacing w:val="-3"/>
          <w:sz w:val="28"/>
          <w:szCs w:val="28"/>
        </w:rPr>
        <w:t xml:space="preserve">го  </w:t>
      </w:r>
      <w:r>
        <w:rPr>
          <w:color w:val="000000"/>
          <w:spacing w:val="-3"/>
          <w:sz w:val="28"/>
          <w:szCs w:val="28"/>
        </w:rPr>
        <w:t xml:space="preserve">   </w:t>
      </w:r>
    </w:p>
    <w:p w:rsidR="003B42C8" w:rsidRPr="008454B3" w:rsidRDefault="003B42C8" w:rsidP="003B42C8">
      <w:pPr>
        <w:shd w:val="clear" w:color="auto" w:fill="FFFFFF"/>
        <w:spacing w:line="288" w:lineRule="auto"/>
        <w:ind w:firstLine="600"/>
        <w:jc w:val="both"/>
        <w:rPr>
          <w:color w:val="000000"/>
          <w:spacing w:val="-3"/>
          <w:sz w:val="28"/>
          <w:szCs w:val="28"/>
        </w:rPr>
      </w:pPr>
      <w:r w:rsidRPr="008454B3">
        <w:rPr>
          <w:color w:val="000000"/>
          <w:spacing w:val="-3"/>
          <w:sz w:val="28"/>
          <w:szCs w:val="28"/>
        </w:rPr>
        <w:t>усилителя  (а), инвертирующего  (б)  и неинвертирующего  (в)</w:t>
      </w:r>
      <w:r>
        <w:rPr>
          <w:color w:val="000000"/>
          <w:spacing w:val="-3"/>
          <w:sz w:val="28"/>
          <w:szCs w:val="28"/>
        </w:rPr>
        <w:t xml:space="preserve"> усилителей</w:t>
      </w:r>
    </w:p>
    <w:p w:rsidR="003B42C8" w:rsidRPr="00C340AA" w:rsidRDefault="003B42C8" w:rsidP="003B42C8">
      <w:pPr>
        <w:shd w:val="clear" w:color="auto" w:fill="FFFFFF"/>
        <w:spacing w:line="288" w:lineRule="auto"/>
        <w:ind w:firstLine="600"/>
        <w:jc w:val="both"/>
        <w:rPr>
          <w:color w:val="000000"/>
          <w:spacing w:val="-3"/>
          <w:sz w:val="32"/>
          <w:szCs w:val="32"/>
        </w:rPr>
      </w:pP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Вы</w:t>
      </w:r>
      <w:r w:rsidRPr="00C340AA">
        <w:rPr>
          <w:color w:val="000000"/>
          <w:spacing w:val="-3"/>
          <w:sz w:val="32"/>
          <w:szCs w:val="32"/>
        </w:rPr>
        <w:t>х</w:t>
      </w:r>
      <w:r>
        <w:rPr>
          <w:color w:val="000000"/>
          <w:spacing w:val="-3"/>
          <w:sz w:val="32"/>
          <w:szCs w:val="32"/>
        </w:rPr>
        <w:t>одное напряжение для дифференци</w:t>
      </w:r>
      <w:r w:rsidRPr="00C340AA">
        <w:rPr>
          <w:color w:val="000000"/>
          <w:spacing w:val="-3"/>
          <w:sz w:val="32"/>
          <w:szCs w:val="32"/>
        </w:rPr>
        <w:t>ального усилителя опред</w:t>
      </w:r>
      <w:r w:rsidRPr="00C340AA">
        <w:rPr>
          <w:color w:val="000000"/>
          <w:spacing w:val="-3"/>
          <w:sz w:val="32"/>
          <w:szCs w:val="32"/>
        </w:rPr>
        <w:t>е</w:t>
      </w:r>
      <w:r w:rsidRPr="00C340AA">
        <w:rPr>
          <w:color w:val="000000"/>
          <w:spacing w:val="-3"/>
          <w:sz w:val="32"/>
          <w:szCs w:val="32"/>
        </w:rPr>
        <w:t>ляется по формуле</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lastRenderedPageBreak/>
        <w:t xml:space="preserve">                                      </w:t>
      </w:r>
      <w:r w:rsidRPr="008E2609">
        <w:rPr>
          <w:i/>
          <w:color w:val="000000"/>
          <w:spacing w:val="-3"/>
          <w:sz w:val="32"/>
          <w:szCs w:val="32"/>
        </w:rPr>
        <w:t>U</w:t>
      </w:r>
      <w:r w:rsidRPr="008E2609">
        <w:rPr>
          <w:i/>
          <w:color w:val="000000"/>
          <w:spacing w:val="-3"/>
          <w:sz w:val="32"/>
          <w:szCs w:val="32"/>
          <w:vertAlign w:val="subscript"/>
        </w:rPr>
        <w:t>вых</w:t>
      </w:r>
      <w:r w:rsidRPr="008E2609">
        <w:rPr>
          <w:i/>
          <w:color w:val="000000"/>
          <w:spacing w:val="-3"/>
          <w:sz w:val="32"/>
          <w:szCs w:val="32"/>
        </w:rPr>
        <w:t>=(U</w:t>
      </w:r>
      <w:r w:rsidRPr="008E2609">
        <w:rPr>
          <w:i/>
          <w:color w:val="000000"/>
          <w:spacing w:val="-3"/>
          <w:sz w:val="32"/>
          <w:szCs w:val="32"/>
          <w:vertAlign w:val="subscript"/>
        </w:rPr>
        <w:t>вх1</w:t>
      </w:r>
      <w:r w:rsidRPr="008E2609">
        <w:rPr>
          <w:i/>
          <w:color w:val="000000"/>
          <w:spacing w:val="-3"/>
          <w:sz w:val="32"/>
          <w:szCs w:val="32"/>
        </w:rPr>
        <w:t>-U</w:t>
      </w:r>
      <w:r w:rsidRPr="008E2609">
        <w:rPr>
          <w:i/>
          <w:color w:val="000000"/>
          <w:spacing w:val="-3"/>
          <w:sz w:val="32"/>
          <w:szCs w:val="32"/>
          <w:vertAlign w:val="subscript"/>
        </w:rPr>
        <w:t>вх2</w:t>
      </w:r>
      <w:r w:rsidRPr="008E2609">
        <w:rPr>
          <w:i/>
          <w:color w:val="000000"/>
          <w:spacing w:val="-3"/>
          <w:sz w:val="32"/>
          <w:szCs w:val="32"/>
        </w:rPr>
        <w:t>)К</w:t>
      </w:r>
      <w:r>
        <w:rPr>
          <w:color w:val="000000"/>
          <w:spacing w:val="-3"/>
          <w:sz w:val="32"/>
          <w:szCs w:val="32"/>
        </w:rPr>
        <w:t xml:space="preserve"> ,                                  (5.1)</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где </w:t>
      </w:r>
      <w:r w:rsidRPr="008E2609">
        <w:rPr>
          <w:i/>
          <w:color w:val="000000"/>
          <w:spacing w:val="-3"/>
          <w:sz w:val="32"/>
          <w:szCs w:val="32"/>
        </w:rPr>
        <w:t>К</w:t>
      </w:r>
      <w:r>
        <w:rPr>
          <w:color w:val="000000"/>
          <w:spacing w:val="-3"/>
          <w:sz w:val="32"/>
          <w:szCs w:val="32"/>
        </w:rPr>
        <w:t xml:space="preserve"> → ∞ – коэффициент усиления ОУ.</w:t>
      </w:r>
    </w:p>
    <w:p w:rsidR="003B42C8" w:rsidRPr="00C340AA" w:rsidRDefault="003B42C8" w:rsidP="003B42C8">
      <w:pPr>
        <w:shd w:val="clear" w:color="auto" w:fill="FFFFFF"/>
        <w:spacing w:line="288" w:lineRule="auto"/>
        <w:ind w:firstLine="600"/>
        <w:jc w:val="both"/>
        <w:rPr>
          <w:color w:val="000000"/>
          <w:spacing w:val="-3"/>
          <w:sz w:val="32"/>
          <w:szCs w:val="32"/>
        </w:rPr>
      </w:pPr>
      <w:r w:rsidRPr="00C340AA">
        <w:rPr>
          <w:color w:val="000000"/>
          <w:spacing w:val="-3"/>
          <w:sz w:val="32"/>
          <w:szCs w:val="32"/>
        </w:rPr>
        <w:t>Для инвертирующего О</w:t>
      </w:r>
      <w:r>
        <w:rPr>
          <w:color w:val="000000"/>
          <w:spacing w:val="-3"/>
          <w:sz w:val="32"/>
          <w:szCs w:val="32"/>
        </w:rPr>
        <w:t xml:space="preserve">У выходное напряжение равно </w:t>
      </w:r>
      <w:r w:rsidRPr="008E2609">
        <w:rPr>
          <w:i/>
          <w:color w:val="000000"/>
          <w:spacing w:val="-3"/>
          <w:sz w:val="32"/>
          <w:szCs w:val="32"/>
        </w:rPr>
        <w:t>U</w:t>
      </w:r>
      <w:r w:rsidRPr="008E2609">
        <w:rPr>
          <w:i/>
          <w:color w:val="000000"/>
          <w:spacing w:val="-3"/>
          <w:sz w:val="32"/>
          <w:szCs w:val="32"/>
          <w:vertAlign w:val="subscript"/>
        </w:rPr>
        <w:t>вых</w:t>
      </w:r>
      <w:r w:rsidRPr="008E2609">
        <w:rPr>
          <w:i/>
          <w:color w:val="000000"/>
          <w:spacing w:val="-3"/>
          <w:sz w:val="32"/>
          <w:szCs w:val="32"/>
        </w:rPr>
        <w:t>=-U</w:t>
      </w:r>
      <w:r w:rsidRPr="008E2609">
        <w:rPr>
          <w:i/>
          <w:color w:val="000000"/>
          <w:spacing w:val="-3"/>
          <w:sz w:val="32"/>
          <w:szCs w:val="32"/>
          <w:vertAlign w:val="subscript"/>
        </w:rPr>
        <w:t>вх2</w:t>
      </w:r>
      <w:r w:rsidRPr="008E2609">
        <w:rPr>
          <w:i/>
          <w:color w:val="000000"/>
          <w:spacing w:val="-3"/>
          <w:sz w:val="32"/>
          <w:szCs w:val="32"/>
        </w:rPr>
        <w:t>К</w:t>
      </w:r>
      <w:r w:rsidRPr="00C340AA">
        <w:rPr>
          <w:color w:val="000000"/>
          <w:spacing w:val="-3"/>
          <w:sz w:val="32"/>
          <w:szCs w:val="32"/>
        </w:rPr>
        <w:t xml:space="preserve">, а для неинвертирующего </w:t>
      </w:r>
      <w:r w:rsidRPr="008E2609">
        <w:rPr>
          <w:i/>
          <w:color w:val="000000"/>
          <w:spacing w:val="-3"/>
          <w:sz w:val="32"/>
          <w:szCs w:val="32"/>
        </w:rPr>
        <w:t>U</w:t>
      </w:r>
      <w:r w:rsidRPr="008E2609">
        <w:rPr>
          <w:i/>
          <w:color w:val="000000"/>
          <w:spacing w:val="-3"/>
          <w:sz w:val="32"/>
          <w:szCs w:val="32"/>
          <w:vertAlign w:val="subscript"/>
        </w:rPr>
        <w:t>вых</w:t>
      </w:r>
      <w:r w:rsidRPr="008E2609">
        <w:rPr>
          <w:i/>
          <w:color w:val="000000"/>
          <w:spacing w:val="-3"/>
          <w:sz w:val="32"/>
          <w:szCs w:val="32"/>
        </w:rPr>
        <w:t>=U</w:t>
      </w:r>
      <w:r w:rsidRPr="008E2609">
        <w:rPr>
          <w:i/>
          <w:color w:val="000000"/>
          <w:spacing w:val="-3"/>
          <w:sz w:val="32"/>
          <w:szCs w:val="32"/>
          <w:vertAlign w:val="subscript"/>
        </w:rPr>
        <w:t>вх1</w:t>
      </w:r>
      <w:r w:rsidRPr="008E2609">
        <w:rPr>
          <w:i/>
          <w:color w:val="000000"/>
          <w:spacing w:val="-3"/>
          <w:sz w:val="32"/>
          <w:szCs w:val="32"/>
        </w:rPr>
        <w:t>К</w:t>
      </w:r>
      <w:r w:rsidRPr="00C340AA">
        <w:rPr>
          <w:color w:val="000000"/>
          <w:spacing w:val="-3"/>
          <w:sz w:val="32"/>
          <w:szCs w:val="32"/>
        </w:rPr>
        <w:t xml:space="preserve">. Разностное </w:t>
      </w:r>
      <w:r>
        <w:rPr>
          <w:color w:val="000000"/>
          <w:spacing w:val="-3"/>
          <w:sz w:val="32"/>
          <w:szCs w:val="32"/>
        </w:rPr>
        <w:t xml:space="preserve">напряжение </w:t>
      </w:r>
      <w:r w:rsidRPr="008E2609">
        <w:rPr>
          <w:i/>
          <w:color w:val="000000"/>
          <w:spacing w:val="-3"/>
          <w:sz w:val="32"/>
          <w:szCs w:val="32"/>
        </w:rPr>
        <w:t>(U</w:t>
      </w:r>
      <w:r w:rsidRPr="008E2609">
        <w:rPr>
          <w:i/>
          <w:color w:val="000000"/>
          <w:spacing w:val="-3"/>
          <w:sz w:val="32"/>
          <w:szCs w:val="32"/>
          <w:vertAlign w:val="subscript"/>
        </w:rPr>
        <w:t>вх1</w:t>
      </w:r>
      <w:r w:rsidRPr="008E2609">
        <w:rPr>
          <w:i/>
          <w:color w:val="000000"/>
          <w:spacing w:val="-3"/>
          <w:sz w:val="32"/>
          <w:szCs w:val="32"/>
        </w:rPr>
        <w:t>-U</w:t>
      </w:r>
      <w:r w:rsidRPr="008E2609">
        <w:rPr>
          <w:i/>
          <w:color w:val="000000"/>
          <w:spacing w:val="-3"/>
          <w:sz w:val="32"/>
          <w:szCs w:val="32"/>
          <w:vertAlign w:val="subscript"/>
        </w:rPr>
        <w:t>вх2</w:t>
      </w:r>
      <w:r w:rsidRPr="008E2609">
        <w:rPr>
          <w:i/>
          <w:color w:val="000000"/>
          <w:spacing w:val="-3"/>
          <w:sz w:val="32"/>
          <w:szCs w:val="32"/>
        </w:rPr>
        <w:t>)=U</w:t>
      </w:r>
      <w:r w:rsidRPr="008E2609">
        <w:rPr>
          <w:i/>
          <w:color w:val="000000"/>
          <w:spacing w:val="-3"/>
          <w:sz w:val="32"/>
          <w:szCs w:val="32"/>
          <w:vertAlign w:val="subscript"/>
        </w:rPr>
        <w:t>диф</w:t>
      </w:r>
      <w:r>
        <w:rPr>
          <w:color w:val="000000"/>
          <w:spacing w:val="-3"/>
          <w:sz w:val="32"/>
          <w:szCs w:val="32"/>
        </w:rPr>
        <w:t xml:space="preserve"> – на</w:t>
      </w:r>
      <w:r w:rsidRPr="00C340AA">
        <w:rPr>
          <w:color w:val="000000"/>
          <w:spacing w:val="-3"/>
          <w:sz w:val="32"/>
          <w:szCs w:val="32"/>
        </w:rPr>
        <w:t xml:space="preserve">зывают дифференциальным входным сигналом. По </w:t>
      </w:r>
      <w:r>
        <w:rPr>
          <w:color w:val="000000"/>
          <w:spacing w:val="-3"/>
          <w:sz w:val="32"/>
          <w:szCs w:val="32"/>
        </w:rPr>
        <w:t>сути дела, это напряжение прило</w:t>
      </w:r>
      <w:r w:rsidRPr="00C340AA">
        <w:rPr>
          <w:color w:val="000000"/>
          <w:spacing w:val="-3"/>
          <w:sz w:val="32"/>
          <w:szCs w:val="32"/>
        </w:rPr>
        <w:t>жено между инвертирующим и неинверт</w:t>
      </w:r>
      <w:r w:rsidRPr="00C340AA">
        <w:rPr>
          <w:color w:val="000000"/>
          <w:spacing w:val="-3"/>
          <w:sz w:val="32"/>
          <w:szCs w:val="32"/>
        </w:rPr>
        <w:t>и</w:t>
      </w:r>
      <w:r w:rsidRPr="00C340AA">
        <w:rPr>
          <w:color w:val="000000"/>
          <w:spacing w:val="-3"/>
          <w:sz w:val="32"/>
          <w:szCs w:val="32"/>
        </w:rPr>
        <w:t>рующим входами ОУ.</w:t>
      </w:r>
    </w:p>
    <w:p w:rsidR="00AB2E05" w:rsidRDefault="003B42C8" w:rsidP="003B42C8">
      <w:pPr>
        <w:shd w:val="clear" w:color="auto" w:fill="FFFFFF"/>
        <w:spacing w:line="288" w:lineRule="auto"/>
        <w:ind w:firstLine="600"/>
        <w:jc w:val="both"/>
        <w:rPr>
          <w:color w:val="000000"/>
          <w:spacing w:val="-3"/>
          <w:sz w:val="32"/>
          <w:szCs w:val="32"/>
        </w:rPr>
      </w:pPr>
      <w:r w:rsidRPr="00C340AA">
        <w:rPr>
          <w:color w:val="000000"/>
          <w:spacing w:val="-3"/>
          <w:sz w:val="32"/>
          <w:szCs w:val="32"/>
        </w:rPr>
        <w:t>Дифференциальный ОУ можно заменить его схемой замещения. Для и</w:t>
      </w:r>
      <w:r>
        <w:rPr>
          <w:color w:val="000000"/>
          <w:spacing w:val="-3"/>
          <w:sz w:val="32"/>
          <w:szCs w:val="32"/>
        </w:rPr>
        <w:t>деально</w:t>
      </w:r>
      <w:r w:rsidRPr="00C340AA">
        <w:rPr>
          <w:color w:val="000000"/>
          <w:spacing w:val="-3"/>
          <w:sz w:val="32"/>
          <w:szCs w:val="32"/>
        </w:rPr>
        <w:t>го ОУ можно воспользоваться схемой з</w:t>
      </w:r>
      <w:r>
        <w:rPr>
          <w:color w:val="000000"/>
          <w:spacing w:val="-3"/>
          <w:sz w:val="32"/>
          <w:szCs w:val="32"/>
        </w:rPr>
        <w:t>амещения, прив</w:t>
      </w:r>
      <w:r>
        <w:rPr>
          <w:color w:val="000000"/>
          <w:spacing w:val="-3"/>
          <w:sz w:val="32"/>
          <w:szCs w:val="32"/>
        </w:rPr>
        <w:t>е</w:t>
      </w:r>
      <w:r>
        <w:rPr>
          <w:color w:val="000000"/>
          <w:spacing w:val="-3"/>
          <w:sz w:val="32"/>
          <w:szCs w:val="32"/>
        </w:rPr>
        <w:t>денной на рис. 5.2</w:t>
      </w:r>
      <w:r w:rsidRPr="00C340AA">
        <w:rPr>
          <w:color w:val="000000"/>
          <w:spacing w:val="-3"/>
          <w:sz w:val="32"/>
          <w:szCs w:val="32"/>
        </w:rPr>
        <w:t>. В этой схеме  замещения  на выходе  включен  и</w:t>
      </w:r>
      <w:r w:rsidRPr="00C340AA">
        <w:rPr>
          <w:color w:val="000000"/>
          <w:spacing w:val="-3"/>
          <w:sz w:val="32"/>
          <w:szCs w:val="32"/>
        </w:rPr>
        <w:t>с</w:t>
      </w:r>
      <w:r w:rsidRPr="00C340AA">
        <w:rPr>
          <w:color w:val="000000"/>
          <w:spacing w:val="-3"/>
          <w:sz w:val="32"/>
          <w:szCs w:val="32"/>
        </w:rPr>
        <w:t xml:space="preserve">точник напряжения   </w:t>
      </w:r>
      <w:r w:rsidRPr="008E2609">
        <w:rPr>
          <w:i/>
          <w:color w:val="000000"/>
          <w:spacing w:val="-3"/>
          <w:sz w:val="32"/>
          <w:szCs w:val="32"/>
        </w:rPr>
        <w:t>U</w:t>
      </w:r>
      <w:r w:rsidRPr="008E2609">
        <w:rPr>
          <w:i/>
          <w:color w:val="000000"/>
          <w:spacing w:val="-3"/>
          <w:sz w:val="32"/>
          <w:szCs w:val="32"/>
          <w:vertAlign w:val="subscript"/>
        </w:rPr>
        <w:t>вых</w:t>
      </w:r>
      <w:r w:rsidRPr="00C340AA">
        <w:rPr>
          <w:color w:val="000000"/>
          <w:spacing w:val="-3"/>
          <w:sz w:val="32"/>
          <w:szCs w:val="32"/>
        </w:rPr>
        <w:t>,  управ</w:t>
      </w:r>
      <w:r w:rsidR="00AB2E05">
        <w:rPr>
          <w:color w:val="000000"/>
          <w:spacing w:val="-3"/>
          <w:sz w:val="32"/>
          <w:szCs w:val="32"/>
        </w:rPr>
        <w:softHyphen/>
      </w:r>
      <w:r w:rsidRPr="00C340AA">
        <w:rPr>
          <w:color w:val="000000"/>
          <w:spacing w:val="-3"/>
          <w:sz w:val="32"/>
          <w:szCs w:val="32"/>
        </w:rPr>
        <w:t>ляе</w:t>
      </w:r>
      <w:r w:rsidR="00AB2E05">
        <w:rPr>
          <w:color w:val="000000"/>
          <w:spacing w:val="-3"/>
          <w:sz w:val="32"/>
          <w:szCs w:val="32"/>
        </w:rPr>
        <w:softHyphen/>
      </w:r>
      <w:r w:rsidRPr="00C340AA">
        <w:rPr>
          <w:color w:val="000000"/>
          <w:spacing w:val="-3"/>
          <w:sz w:val="32"/>
          <w:szCs w:val="32"/>
        </w:rPr>
        <w:t>мый</w:t>
      </w:r>
      <w:r>
        <w:rPr>
          <w:color w:val="000000"/>
          <w:spacing w:val="-3"/>
          <w:sz w:val="32"/>
          <w:szCs w:val="32"/>
        </w:rPr>
        <w:t xml:space="preserve"> </w:t>
      </w:r>
      <w:r w:rsidRPr="002264A6">
        <w:rPr>
          <w:color w:val="000000"/>
          <w:spacing w:val="-3"/>
          <w:sz w:val="32"/>
          <w:szCs w:val="32"/>
        </w:rPr>
        <w:t>ди</w:t>
      </w:r>
      <w:r w:rsidRPr="002264A6">
        <w:rPr>
          <w:color w:val="000000"/>
          <w:spacing w:val="-3"/>
          <w:sz w:val="32"/>
          <w:szCs w:val="32"/>
        </w:rPr>
        <w:t>ф</w:t>
      </w:r>
      <w:r w:rsidRPr="002264A6">
        <w:rPr>
          <w:color w:val="000000"/>
          <w:spacing w:val="-3"/>
          <w:sz w:val="32"/>
          <w:szCs w:val="32"/>
        </w:rPr>
        <w:t>фере</w:t>
      </w:r>
      <w:r>
        <w:rPr>
          <w:color w:val="000000"/>
          <w:spacing w:val="-3"/>
          <w:sz w:val="32"/>
          <w:szCs w:val="32"/>
        </w:rPr>
        <w:t>нциальным входным нап</w:t>
      </w:r>
      <w:r w:rsidR="00C3680E">
        <w:rPr>
          <w:color w:val="000000"/>
          <w:spacing w:val="-3"/>
          <w:sz w:val="32"/>
          <w:szCs w:val="32"/>
        </w:rPr>
        <w:softHyphen/>
      </w:r>
      <w:r w:rsidR="00C3680E">
        <w:rPr>
          <w:color w:val="000000"/>
          <w:spacing w:val="-3"/>
          <w:sz w:val="32"/>
          <w:szCs w:val="32"/>
        </w:rPr>
        <w:softHyphen/>
      </w:r>
      <w:r>
        <w:rPr>
          <w:color w:val="000000"/>
          <w:spacing w:val="-3"/>
          <w:sz w:val="32"/>
          <w:szCs w:val="32"/>
        </w:rPr>
        <w:t xml:space="preserve">ряжением </w:t>
      </w:r>
      <w:r w:rsidRPr="008E2609">
        <w:rPr>
          <w:i/>
          <w:color w:val="000000"/>
          <w:spacing w:val="-3"/>
          <w:sz w:val="32"/>
          <w:szCs w:val="32"/>
          <w:lang w:val="en-US"/>
        </w:rPr>
        <w:t>U</w:t>
      </w:r>
      <w:r w:rsidRPr="008E2609">
        <w:rPr>
          <w:i/>
          <w:color w:val="000000"/>
          <w:spacing w:val="-3"/>
          <w:sz w:val="32"/>
          <w:szCs w:val="32"/>
          <w:vertAlign w:val="subscript"/>
        </w:rPr>
        <w:t>диф</w:t>
      </w:r>
      <w:r w:rsidRPr="008E2609">
        <w:rPr>
          <w:i/>
          <w:color w:val="000000"/>
          <w:spacing w:val="-3"/>
          <w:sz w:val="32"/>
          <w:szCs w:val="32"/>
        </w:rPr>
        <w:t>=</w:t>
      </w:r>
      <w:r w:rsidRPr="008E2609">
        <w:rPr>
          <w:i/>
          <w:color w:val="000000"/>
          <w:spacing w:val="-3"/>
          <w:sz w:val="32"/>
          <w:szCs w:val="32"/>
          <w:lang w:val="en-US"/>
        </w:rPr>
        <w:t>U</w:t>
      </w:r>
      <w:r w:rsidRPr="008E2609">
        <w:rPr>
          <w:i/>
          <w:color w:val="000000"/>
          <w:spacing w:val="-3"/>
          <w:sz w:val="32"/>
          <w:szCs w:val="32"/>
          <w:vertAlign w:val="subscript"/>
        </w:rPr>
        <w:t>вх1</w:t>
      </w:r>
      <w:r w:rsidRPr="008E2609">
        <w:rPr>
          <w:i/>
          <w:color w:val="000000"/>
          <w:spacing w:val="-3"/>
          <w:sz w:val="32"/>
          <w:szCs w:val="32"/>
        </w:rPr>
        <w:t>-</w:t>
      </w:r>
      <w:r w:rsidRPr="008E2609">
        <w:rPr>
          <w:i/>
          <w:color w:val="000000"/>
          <w:spacing w:val="-3"/>
          <w:sz w:val="32"/>
          <w:szCs w:val="32"/>
          <w:lang w:val="en-US"/>
        </w:rPr>
        <w:t>U</w:t>
      </w:r>
      <w:r w:rsidRPr="008E2609">
        <w:rPr>
          <w:i/>
          <w:color w:val="000000"/>
          <w:spacing w:val="-3"/>
          <w:sz w:val="32"/>
          <w:szCs w:val="32"/>
          <w:vertAlign w:val="subscript"/>
        </w:rPr>
        <w:t>вх2</w:t>
      </w:r>
      <w:r>
        <w:rPr>
          <w:color w:val="000000"/>
          <w:spacing w:val="-3"/>
          <w:sz w:val="32"/>
          <w:szCs w:val="32"/>
        </w:rPr>
        <w:t xml:space="preserve">  в со</w:t>
      </w:r>
      <w:r w:rsidR="00AB2E05">
        <w:rPr>
          <w:color w:val="000000"/>
          <w:spacing w:val="-3"/>
          <w:sz w:val="32"/>
          <w:szCs w:val="32"/>
        </w:rPr>
        <w:softHyphen/>
      </w:r>
      <w:r>
        <w:rPr>
          <w:color w:val="000000"/>
          <w:spacing w:val="-3"/>
          <w:sz w:val="32"/>
          <w:szCs w:val="32"/>
        </w:rPr>
        <w:t>от</w:t>
      </w:r>
      <w:r w:rsidR="00AB2E05">
        <w:rPr>
          <w:color w:val="000000"/>
          <w:spacing w:val="-3"/>
          <w:sz w:val="32"/>
          <w:szCs w:val="32"/>
        </w:rPr>
        <w:softHyphen/>
      </w:r>
      <w:r>
        <w:rPr>
          <w:color w:val="000000"/>
          <w:spacing w:val="-3"/>
          <w:sz w:val="32"/>
          <w:szCs w:val="32"/>
        </w:rPr>
        <w:t>ветс</w:t>
      </w:r>
      <w:r>
        <w:rPr>
          <w:color w:val="000000"/>
          <w:spacing w:val="-3"/>
          <w:sz w:val="32"/>
          <w:szCs w:val="32"/>
        </w:rPr>
        <w:t>т</w:t>
      </w:r>
      <w:r>
        <w:rPr>
          <w:color w:val="000000"/>
          <w:spacing w:val="-3"/>
          <w:sz w:val="32"/>
          <w:szCs w:val="32"/>
        </w:rPr>
        <w:t>вии с уравнением (5.</w:t>
      </w:r>
      <w:r w:rsidRPr="002264A6">
        <w:rPr>
          <w:color w:val="000000"/>
          <w:spacing w:val="-3"/>
          <w:sz w:val="32"/>
          <w:szCs w:val="32"/>
        </w:rPr>
        <w:t>1).</w:t>
      </w:r>
      <w:r>
        <w:rPr>
          <w:color w:val="000000"/>
          <w:spacing w:val="-3"/>
          <w:sz w:val="32"/>
          <w:szCs w:val="32"/>
        </w:rPr>
        <w:t xml:space="preserve">  </w:t>
      </w:r>
    </w:p>
    <w:p w:rsidR="00C3680E" w:rsidRDefault="003B42C8" w:rsidP="001B6975">
      <w:pPr>
        <w:shd w:val="clear" w:color="auto" w:fill="FFFFFF"/>
        <w:spacing w:line="288" w:lineRule="auto"/>
        <w:ind w:firstLine="600"/>
        <w:jc w:val="both"/>
        <w:rPr>
          <w:color w:val="000000"/>
          <w:spacing w:val="3"/>
          <w:sz w:val="28"/>
          <w:szCs w:val="28"/>
        </w:rPr>
      </w:pPr>
      <w:r>
        <w:rPr>
          <w:color w:val="000000"/>
          <w:spacing w:val="-3"/>
          <w:sz w:val="32"/>
          <w:szCs w:val="32"/>
        </w:rPr>
        <w:tab/>
      </w:r>
      <w:r w:rsidRPr="0014603A">
        <w:rPr>
          <w:color w:val="000000"/>
          <w:spacing w:val="-3"/>
          <w:sz w:val="28"/>
          <w:szCs w:val="28"/>
        </w:rPr>
        <w:tab/>
        <w:t xml:space="preserve">                        </w:t>
      </w:r>
      <w:r>
        <w:rPr>
          <w:color w:val="000000"/>
          <w:spacing w:val="3"/>
          <w:sz w:val="28"/>
          <w:szCs w:val="28"/>
        </w:rPr>
        <w:t xml:space="preserve">   </w:t>
      </w:r>
      <w:r w:rsidR="00791E97">
        <w:rPr>
          <w:noProof/>
        </w:rPr>
        <w:drawing>
          <wp:anchor distT="0" distB="0" distL="114300" distR="114300" simplePos="0" relativeHeight="251665408" behindDoc="1" locked="0" layoutInCell="1" allowOverlap="1">
            <wp:simplePos x="0" y="0"/>
            <wp:positionH relativeFrom="column">
              <wp:align>left</wp:align>
            </wp:positionH>
            <wp:positionV relativeFrom="paragraph">
              <wp:posOffset>3810</wp:posOffset>
            </wp:positionV>
            <wp:extent cx="2611120" cy="2052320"/>
            <wp:effectExtent l="19050" t="0" r="0" b="0"/>
            <wp:wrapTight wrapText="bothSides">
              <wp:wrapPolygon edited="0">
                <wp:start x="-158" y="0"/>
                <wp:lineTo x="-158" y="21453"/>
                <wp:lineTo x="21589" y="21453"/>
                <wp:lineTo x="21589" y="0"/>
                <wp:lineTo x="-158" y="0"/>
              </wp:wrapPolygon>
            </wp:wrapTight>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5" cstate="print"/>
                    <a:srcRect/>
                    <a:stretch>
                      <a:fillRect/>
                    </a:stretch>
                  </pic:blipFill>
                  <pic:spPr bwMode="auto">
                    <a:xfrm>
                      <a:off x="0" y="0"/>
                      <a:ext cx="2611120" cy="2052320"/>
                    </a:xfrm>
                    <a:prstGeom prst="rect">
                      <a:avLst/>
                    </a:prstGeom>
                    <a:noFill/>
                    <a:ln w="9525">
                      <a:noFill/>
                      <a:miter lim="800000"/>
                      <a:headEnd/>
                      <a:tailEnd/>
                    </a:ln>
                  </pic:spPr>
                </pic:pic>
              </a:graphicData>
            </a:graphic>
          </wp:anchor>
        </w:drawing>
      </w:r>
    </w:p>
    <w:p w:rsidR="003B42C8" w:rsidRDefault="00C3680E" w:rsidP="003B42C8">
      <w:pPr>
        <w:shd w:val="clear" w:color="auto" w:fill="FFFFFF"/>
        <w:spacing w:line="288" w:lineRule="auto"/>
        <w:jc w:val="both"/>
        <w:rPr>
          <w:color w:val="000000"/>
          <w:spacing w:val="-3"/>
          <w:sz w:val="28"/>
          <w:szCs w:val="28"/>
        </w:rPr>
      </w:pPr>
      <w:r>
        <w:rPr>
          <w:color w:val="000000"/>
          <w:spacing w:val="3"/>
          <w:sz w:val="28"/>
          <w:szCs w:val="28"/>
        </w:rPr>
        <w:t xml:space="preserve">   </w:t>
      </w:r>
      <w:r w:rsidR="003B42C8" w:rsidRPr="00BE0CD7">
        <w:rPr>
          <w:color w:val="000000"/>
          <w:spacing w:val="3"/>
          <w:sz w:val="28"/>
          <w:szCs w:val="28"/>
        </w:rPr>
        <w:t>Р</w:t>
      </w:r>
      <w:r w:rsidR="003B42C8" w:rsidRPr="00C340AA">
        <w:rPr>
          <w:color w:val="000000"/>
          <w:spacing w:val="3"/>
          <w:sz w:val="28"/>
          <w:szCs w:val="28"/>
        </w:rPr>
        <w:t>ис</w:t>
      </w:r>
      <w:r w:rsidR="003B42C8">
        <w:rPr>
          <w:color w:val="000000"/>
          <w:spacing w:val="3"/>
          <w:sz w:val="28"/>
          <w:szCs w:val="28"/>
        </w:rPr>
        <w:t>.</w:t>
      </w:r>
      <w:r w:rsidR="003B42C8" w:rsidRPr="00C340AA">
        <w:rPr>
          <w:color w:val="000000"/>
          <w:spacing w:val="3"/>
          <w:sz w:val="28"/>
          <w:szCs w:val="28"/>
        </w:rPr>
        <w:t xml:space="preserve"> </w:t>
      </w:r>
      <w:r w:rsidR="003B42C8">
        <w:rPr>
          <w:color w:val="000000"/>
          <w:spacing w:val="3"/>
          <w:sz w:val="28"/>
          <w:szCs w:val="28"/>
        </w:rPr>
        <w:t>5.2.</w:t>
      </w:r>
      <w:r w:rsidR="003B42C8" w:rsidRPr="00C340AA">
        <w:rPr>
          <w:color w:val="000000"/>
          <w:spacing w:val="-3"/>
          <w:sz w:val="28"/>
          <w:szCs w:val="28"/>
        </w:rPr>
        <w:t xml:space="preserve"> </w:t>
      </w:r>
      <w:r w:rsidR="003B42C8" w:rsidRPr="002264A6">
        <w:rPr>
          <w:color w:val="000000"/>
          <w:spacing w:val="-3"/>
          <w:sz w:val="28"/>
          <w:szCs w:val="28"/>
        </w:rPr>
        <w:t xml:space="preserve">Схема замещения </w:t>
      </w:r>
      <w:r w:rsidR="003B42C8">
        <w:rPr>
          <w:color w:val="000000"/>
          <w:spacing w:val="-3"/>
          <w:sz w:val="28"/>
          <w:szCs w:val="28"/>
        </w:rPr>
        <w:t xml:space="preserve">идеального   </w:t>
      </w:r>
    </w:p>
    <w:p w:rsidR="003B42C8" w:rsidRDefault="003B42C8" w:rsidP="003B42C8">
      <w:pPr>
        <w:shd w:val="clear" w:color="auto" w:fill="FFFFFF"/>
        <w:spacing w:line="288" w:lineRule="auto"/>
        <w:jc w:val="both"/>
        <w:rPr>
          <w:color w:val="000000"/>
          <w:spacing w:val="-3"/>
          <w:sz w:val="28"/>
          <w:szCs w:val="28"/>
        </w:rPr>
      </w:pPr>
      <w:r>
        <w:rPr>
          <w:color w:val="000000"/>
          <w:spacing w:val="-3"/>
          <w:sz w:val="28"/>
          <w:szCs w:val="28"/>
        </w:rPr>
        <w:t xml:space="preserve">   </w:t>
      </w:r>
      <w:r w:rsidR="00C3680E">
        <w:rPr>
          <w:color w:val="000000"/>
          <w:spacing w:val="-3"/>
          <w:sz w:val="28"/>
          <w:szCs w:val="28"/>
        </w:rPr>
        <w:t xml:space="preserve">  </w:t>
      </w:r>
      <w:r>
        <w:rPr>
          <w:color w:val="000000"/>
          <w:spacing w:val="-3"/>
          <w:sz w:val="28"/>
          <w:szCs w:val="28"/>
        </w:rPr>
        <w:t xml:space="preserve"> </w:t>
      </w:r>
      <w:r w:rsidRPr="002264A6">
        <w:rPr>
          <w:color w:val="000000"/>
          <w:spacing w:val="-3"/>
          <w:sz w:val="28"/>
          <w:szCs w:val="28"/>
        </w:rPr>
        <w:t xml:space="preserve">дифференциального  операционного  </w:t>
      </w:r>
      <w:r>
        <w:rPr>
          <w:color w:val="000000"/>
          <w:spacing w:val="-3"/>
          <w:sz w:val="28"/>
          <w:szCs w:val="28"/>
        </w:rPr>
        <w:t xml:space="preserve">  </w:t>
      </w:r>
    </w:p>
    <w:p w:rsidR="003B42C8" w:rsidRDefault="003B42C8" w:rsidP="003B42C8">
      <w:pPr>
        <w:shd w:val="clear" w:color="auto" w:fill="FFFFFF"/>
        <w:spacing w:line="288" w:lineRule="auto"/>
        <w:jc w:val="both"/>
        <w:rPr>
          <w:color w:val="000000"/>
          <w:spacing w:val="-3"/>
          <w:sz w:val="28"/>
          <w:szCs w:val="28"/>
        </w:rPr>
      </w:pPr>
      <w:r>
        <w:rPr>
          <w:color w:val="000000"/>
          <w:spacing w:val="-3"/>
          <w:sz w:val="28"/>
          <w:szCs w:val="28"/>
        </w:rPr>
        <w:t xml:space="preserve">                          усилителя</w:t>
      </w:r>
      <w:r w:rsidRPr="002264A6">
        <w:rPr>
          <w:color w:val="000000"/>
          <w:spacing w:val="-3"/>
          <w:sz w:val="28"/>
          <w:szCs w:val="28"/>
        </w:rPr>
        <w:t xml:space="preserve"> </w:t>
      </w:r>
    </w:p>
    <w:p w:rsidR="003B42C8" w:rsidRDefault="003B42C8" w:rsidP="003B42C8">
      <w:pPr>
        <w:shd w:val="clear" w:color="auto" w:fill="FFFFFF"/>
        <w:spacing w:line="288" w:lineRule="auto"/>
        <w:ind w:firstLine="600"/>
        <w:jc w:val="both"/>
        <w:rPr>
          <w:color w:val="000000"/>
          <w:spacing w:val="-3"/>
          <w:sz w:val="28"/>
          <w:szCs w:val="28"/>
        </w:rPr>
      </w:pPr>
    </w:p>
    <w:p w:rsidR="003B42C8" w:rsidRDefault="00AB2E05" w:rsidP="00C3680E">
      <w:pPr>
        <w:shd w:val="clear" w:color="auto" w:fill="FFFFFF"/>
        <w:spacing w:line="288" w:lineRule="auto"/>
        <w:ind w:firstLine="540"/>
        <w:jc w:val="both"/>
        <w:rPr>
          <w:color w:val="000000"/>
          <w:spacing w:val="-3"/>
          <w:sz w:val="32"/>
          <w:szCs w:val="32"/>
        </w:rPr>
      </w:pPr>
      <w:r>
        <w:rPr>
          <w:color w:val="000000"/>
          <w:spacing w:val="-3"/>
          <w:sz w:val="32"/>
          <w:szCs w:val="32"/>
        </w:rPr>
        <w:t>Вход</w:t>
      </w:r>
      <w:r w:rsidR="003B42C8" w:rsidRPr="002264A6">
        <w:rPr>
          <w:color w:val="000000"/>
          <w:spacing w:val="-3"/>
          <w:sz w:val="32"/>
          <w:szCs w:val="32"/>
        </w:rPr>
        <w:t>ные токи в этой схеме отсут</w:t>
      </w:r>
      <w:r w:rsidR="00C3680E">
        <w:rPr>
          <w:color w:val="000000"/>
          <w:spacing w:val="-3"/>
          <w:sz w:val="32"/>
          <w:szCs w:val="32"/>
        </w:rPr>
        <w:softHyphen/>
      </w:r>
      <w:r w:rsidR="003B42C8" w:rsidRPr="002264A6">
        <w:rPr>
          <w:color w:val="000000"/>
          <w:spacing w:val="-3"/>
          <w:sz w:val="32"/>
          <w:szCs w:val="32"/>
        </w:rPr>
        <w:t>ствуют, так как входное сопр</w:t>
      </w:r>
      <w:r w:rsidR="003B42C8" w:rsidRPr="002264A6">
        <w:rPr>
          <w:color w:val="000000"/>
          <w:spacing w:val="-3"/>
          <w:sz w:val="32"/>
          <w:szCs w:val="32"/>
        </w:rPr>
        <w:t>о</w:t>
      </w:r>
      <w:r w:rsidR="003B42C8" w:rsidRPr="002264A6">
        <w:rPr>
          <w:color w:val="000000"/>
          <w:spacing w:val="-3"/>
          <w:sz w:val="32"/>
          <w:szCs w:val="32"/>
        </w:rPr>
        <w:t xml:space="preserve">тивление </w:t>
      </w:r>
      <w:r w:rsidR="003B42C8">
        <w:rPr>
          <w:color w:val="000000"/>
          <w:spacing w:val="-3"/>
          <w:sz w:val="32"/>
          <w:szCs w:val="32"/>
        </w:rPr>
        <w:t xml:space="preserve">ОУ </w:t>
      </w:r>
      <w:r w:rsidR="003B42C8" w:rsidRPr="002264A6">
        <w:rPr>
          <w:color w:val="000000"/>
          <w:spacing w:val="-3"/>
          <w:sz w:val="32"/>
          <w:szCs w:val="32"/>
        </w:rPr>
        <w:t>считается равным бесконечности.</w:t>
      </w:r>
      <w:r w:rsidR="003B42C8">
        <w:rPr>
          <w:color w:val="000000"/>
          <w:spacing w:val="-3"/>
          <w:sz w:val="32"/>
          <w:szCs w:val="32"/>
        </w:rPr>
        <w:t xml:space="preserve"> Так как выходное н</w:t>
      </w:r>
      <w:r w:rsidR="003B42C8">
        <w:rPr>
          <w:color w:val="000000"/>
          <w:spacing w:val="-3"/>
          <w:sz w:val="32"/>
          <w:szCs w:val="32"/>
        </w:rPr>
        <w:t>а</w:t>
      </w:r>
      <w:r w:rsidR="003B42C8">
        <w:rPr>
          <w:color w:val="000000"/>
          <w:spacing w:val="-3"/>
          <w:sz w:val="32"/>
          <w:szCs w:val="32"/>
        </w:rPr>
        <w:t xml:space="preserve">пряжение ОУ есть конечная величина (обычно не более 20 вольт), а коэффициент усиления усилителя </w:t>
      </w:r>
      <w:r w:rsidR="003B42C8" w:rsidRPr="008E2609">
        <w:rPr>
          <w:i/>
          <w:color w:val="000000"/>
          <w:spacing w:val="-3"/>
          <w:sz w:val="32"/>
          <w:szCs w:val="32"/>
        </w:rPr>
        <w:t>К</w:t>
      </w:r>
      <w:r w:rsidR="003B42C8">
        <w:rPr>
          <w:color w:val="000000"/>
          <w:spacing w:val="-3"/>
          <w:sz w:val="32"/>
          <w:szCs w:val="32"/>
        </w:rPr>
        <w:t xml:space="preserve"> бесконечно в</w:t>
      </w:r>
      <w:r w:rsidR="003B42C8">
        <w:rPr>
          <w:color w:val="000000"/>
          <w:spacing w:val="-3"/>
          <w:sz w:val="32"/>
          <w:szCs w:val="32"/>
        </w:rPr>
        <w:t>е</w:t>
      </w:r>
      <w:r w:rsidR="003B42C8">
        <w:rPr>
          <w:color w:val="000000"/>
          <w:spacing w:val="-3"/>
          <w:sz w:val="32"/>
          <w:szCs w:val="32"/>
        </w:rPr>
        <w:t>лик (типичное знач</w:t>
      </w:r>
      <w:r w:rsidR="003B42C8">
        <w:rPr>
          <w:color w:val="000000"/>
          <w:spacing w:val="-3"/>
          <w:sz w:val="32"/>
          <w:szCs w:val="32"/>
        </w:rPr>
        <w:t>е</w:t>
      </w:r>
      <w:r w:rsidR="003B42C8">
        <w:rPr>
          <w:color w:val="000000"/>
          <w:spacing w:val="-3"/>
          <w:sz w:val="32"/>
          <w:szCs w:val="32"/>
        </w:rPr>
        <w:t>ние 100000), то</w:t>
      </w:r>
    </w:p>
    <w:p w:rsidR="003B42C8" w:rsidRPr="00BD5601" w:rsidRDefault="003B42C8" w:rsidP="003B42C8">
      <w:pPr>
        <w:shd w:val="clear" w:color="auto" w:fill="FFFFFF"/>
        <w:spacing w:line="288" w:lineRule="auto"/>
        <w:jc w:val="both"/>
        <w:rPr>
          <w:color w:val="000000"/>
          <w:spacing w:val="-3"/>
          <w:sz w:val="32"/>
          <w:szCs w:val="32"/>
        </w:rPr>
      </w:pPr>
      <w:r>
        <w:rPr>
          <w:color w:val="000000"/>
          <w:spacing w:val="-3"/>
          <w:sz w:val="32"/>
          <w:szCs w:val="32"/>
        </w:rPr>
        <w:t xml:space="preserve">                         </w:t>
      </w:r>
      <w:r w:rsidRPr="008E2609">
        <w:rPr>
          <w:i/>
          <w:color w:val="000000"/>
          <w:spacing w:val="-3"/>
          <w:sz w:val="32"/>
          <w:szCs w:val="32"/>
          <w:lang w:val="en-US"/>
        </w:rPr>
        <w:t>U</w:t>
      </w:r>
      <w:r w:rsidRPr="008E2609">
        <w:rPr>
          <w:i/>
          <w:color w:val="000000"/>
          <w:spacing w:val="-3"/>
          <w:sz w:val="32"/>
          <w:szCs w:val="32"/>
          <w:vertAlign w:val="subscript"/>
        </w:rPr>
        <w:t>вх1</w:t>
      </w:r>
      <w:r w:rsidRPr="008E2609">
        <w:rPr>
          <w:i/>
          <w:color w:val="000000"/>
          <w:spacing w:val="-3"/>
          <w:sz w:val="32"/>
          <w:szCs w:val="32"/>
        </w:rPr>
        <w:t xml:space="preserve"> – </w:t>
      </w:r>
      <w:r w:rsidRPr="008E2609">
        <w:rPr>
          <w:i/>
          <w:color w:val="000000"/>
          <w:spacing w:val="-3"/>
          <w:sz w:val="32"/>
          <w:szCs w:val="32"/>
          <w:lang w:val="en-US"/>
        </w:rPr>
        <w:t>U</w:t>
      </w:r>
      <w:r w:rsidRPr="008E2609">
        <w:rPr>
          <w:i/>
          <w:color w:val="000000"/>
          <w:spacing w:val="-3"/>
          <w:sz w:val="32"/>
          <w:szCs w:val="32"/>
          <w:vertAlign w:val="subscript"/>
        </w:rPr>
        <w:t>вх2</w:t>
      </w:r>
      <w:r w:rsidRPr="008E2609">
        <w:rPr>
          <w:i/>
          <w:color w:val="000000"/>
          <w:spacing w:val="-3"/>
          <w:sz w:val="32"/>
          <w:szCs w:val="32"/>
        </w:rPr>
        <w:t xml:space="preserve"> = </w:t>
      </w:r>
      <w:r w:rsidRPr="008E2609">
        <w:rPr>
          <w:i/>
          <w:color w:val="000000"/>
          <w:spacing w:val="-3"/>
          <w:sz w:val="32"/>
          <w:szCs w:val="32"/>
          <w:lang w:val="en-US"/>
        </w:rPr>
        <w:t>U</w:t>
      </w:r>
      <w:r w:rsidRPr="008E2609">
        <w:rPr>
          <w:i/>
          <w:color w:val="000000"/>
          <w:spacing w:val="-3"/>
          <w:sz w:val="32"/>
          <w:szCs w:val="32"/>
          <w:vertAlign w:val="subscript"/>
        </w:rPr>
        <w:t>вых</w:t>
      </w:r>
      <w:r w:rsidRPr="008E2609">
        <w:rPr>
          <w:i/>
          <w:color w:val="000000"/>
          <w:spacing w:val="-3"/>
          <w:sz w:val="32"/>
          <w:szCs w:val="32"/>
        </w:rPr>
        <w:t xml:space="preserve"> / К </w:t>
      </w:r>
      <w:r w:rsidRPr="008E2609">
        <w:rPr>
          <w:i/>
          <w:color w:val="000000"/>
          <w:spacing w:val="-3"/>
          <w:sz w:val="32"/>
          <w:szCs w:val="32"/>
        </w:rPr>
        <w:sym w:font="Symbol" w:char="F0BB"/>
      </w:r>
      <w:r>
        <w:rPr>
          <w:color w:val="000000"/>
          <w:spacing w:val="-3"/>
          <w:sz w:val="32"/>
          <w:szCs w:val="32"/>
        </w:rPr>
        <w:t xml:space="preserve"> 0 и </w:t>
      </w:r>
      <w:r w:rsidRPr="008E2609">
        <w:rPr>
          <w:i/>
          <w:color w:val="000000"/>
          <w:spacing w:val="-3"/>
          <w:sz w:val="32"/>
          <w:szCs w:val="32"/>
          <w:lang w:val="en-US"/>
        </w:rPr>
        <w:t>U</w:t>
      </w:r>
      <w:r w:rsidRPr="008E2609">
        <w:rPr>
          <w:i/>
          <w:color w:val="000000"/>
          <w:spacing w:val="-3"/>
          <w:sz w:val="32"/>
          <w:szCs w:val="32"/>
          <w:vertAlign w:val="subscript"/>
        </w:rPr>
        <w:t>вх1</w:t>
      </w:r>
      <w:r w:rsidRPr="008E2609">
        <w:rPr>
          <w:i/>
          <w:color w:val="000000"/>
          <w:spacing w:val="-3"/>
          <w:sz w:val="32"/>
          <w:szCs w:val="32"/>
        </w:rPr>
        <w:t>=</w:t>
      </w:r>
      <w:r w:rsidRPr="008E2609">
        <w:rPr>
          <w:i/>
          <w:color w:val="000000"/>
          <w:spacing w:val="-3"/>
          <w:sz w:val="32"/>
          <w:szCs w:val="32"/>
          <w:lang w:val="en-US"/>
        </w:rPr>
        <w:t>U</w:t>
      </w:r>
      <w:r w:rsidRPr="008E2609">
        <w:rPr>
          <w:i/>
          <w:color w:val="000000"/>
          <w:spacing w:val="-3"/>
          <w:sz w:val="32"/>
          <w:szCs w:val="32"/>
          <w:vertAlign w:val="subscript"/>
        </w:rPr>
        <w:t>вх2</w:t>
      </w:r>
      <w:r>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Отмеченные обстоятельства важны при анализе различных схем на ОУ, поэтому целесообразно сформулировать их в виде двух правил:</w:t>
      </w:r>
    </w:p>
    <w:p w:rsidR="003B42C8" w:rsidRDefault="003B42C8" w:rsidP="003B42C8">
      <w:pPr>
        <w:shd w:val="clear" w:color="auto" w:fill="FFFFFF"/>
        <w:spacing w:line="288" w:lineRule="auto"/>
        <w:ind w:firstLine="600"/>
        <w:jc w:val="both"/>
        <w:rPr>
          <w:color w:val="000000"/>
          <w:spacing w:val="-3"/>
          <w:sz w:val="32"/>
          <w:szCs w:val="32"/>
        </w:rPr>
      </w:pPr>
      <w:r w:rsidRPr="00C35B0F">
        <w:rPr>
          <w:i/>
          <w:color w:val="000000"/>
          <w:spacing w:val="-3"/>
          <w:sz w:val="32"/>
          <w:szCs w:val="32"/>
        </w:rPr>
        <w:t>Правило 1</w:t>
      </w:r>
      <w:r>
        <w:rPr>
          <w:color w:val="000000"/>
          <w:spacing w:val="-3"/>
          <w:sz w:val="32"/>
          <w:szCs w:val="32"/>
        </w:rPr>
        <w:t>. При работе ОУ в линейной области характеристики н</w:t>
      </w:r>
      <w:r>
        <w:rPr>
          <w:color w:val="000000"/>
          <w:spacing w:val="-3"/>
          <w:sz w:val="32"/>
          <w:szCs w:val="32"/>
        </w:rPr>
        <w:t>а</w:t>
      </w:r>
      <w:r>
        <w:rPr>
          <w:color w:val="000000"/>
          <w:spacing w:val="-3"/>
          <w:sz w:val="32"/>
          <w:szCs w:val="32"/>
        </w:rPr>
        <w:t>пр</w:t>
      </w:r>
      <w:r>
        <w:rPr>
          <w:color w:val="000000"/>
          <w:spacing w:val="-3"/>
          <w:sz w:val="32"/>
          <w:szCs w:val="32"/>
        </w:rPr>
        <w:t>я</w:t>
      </w:r>
      <w:r>
        <w:rPr>
          <w:color w:val="000000"/>
          <w:spacing w:val="-3"/>
          <w:sz w:val="32"/>
          <w:szCs w:val="32"/>
        </w:rPr>
        <w:t>жения на его входах имеют одинаковые значения (</w:t>
      </w:r>
      <w:r w:rsidRPr="008E2609">
        <w:rPr>
          <w:i/>
          <w:color w:val="000000"/>
          <w:spacing w:val="-3"/>
          <w:sz w:val="32"/>
          <w:szCs w:val="32"/>
          <w:lang w:val="en-US"/>
        </w:rPr>
        <w:t>U</w:t>
      </w:r>
      <w:r w:rsidRPr="008E2609">
        <w:rPr>
          <w:i/>
          <w:color w:val="000000"/>
          <w:spacing w:val="-3"/>
          <w:sz w:val="32"/>
          <w:szCs w:val="32"/>
          <w:vertAlign w:val="subscript"/>
        </w:rPr>
        <w:t>вх1</w:t>
      </w:r>
      <w:r w:rsidRPr="008E2609">
        <w:rPr>
          <w:i/>
          <w:color w:val="000000"/>
          <w:spacing w:val="-3"/>
          <w:sz w:val="32"/>
          <w:szCs w:val="32"/>
        </w:rPr>
        <w:t>=</w:t>
      </w:r>
      <w:r w:rsidRPr="008E2609">
        <w:rPr>
          <w:i/>
          <w:color w:val="000000"/>
          <w:spacing w:val="-3"/>
          <w:sz w:val="32"/>
          <w:szCs w:val="32"/>
          <w:lang w:val="en-US"/>
        </w:rPr>
        <w:t>U</w:t>
      </w:r>
      <w:r w:rsidRPr="008E2609">
        <w:rPr>
          <w:i/>
          <w:color w:val="000000"/>
          <w:spacing w:val="-3"/>
          <w:sz w:val="32"/>
          <w:szCs w:val="32"/>
          <w:vertAlign w:val="subscript"/>
        </w:rPr>
        <w:t>вх2</w:t>
      </w:r>
      <w:r w:rsidRPr="00213E80">
        <w:rPr>
          <w:color w:val="000000"/>
          <w:spacing w:val="-3"/>
          <w:sz w:val="32"/>
          <w:szCs w:val="32"/>
        </w:rPr>
        <w:t>)</w:t>
      </w:r>
      <w:r>
        <w:rPr>
          <w:color w:val="000000"/>
          <w:spacing w:val="-3"/>
          <w:sz w:val="32"/>
          <w:szCs w:val="32"/>
        </w:rPr>
        <w:t>.</w:t>
      </w:r>
    </w:p>
    <w:p w:rsidR="003B42C8" w:rsidRPr="0020527F" w:rsidRDefault="003B42C8" w:rsidP="003B42C8">
      <w:pPr>
        <w:shd w:val="clear" w:color="auto" w:fill="FFFFFF"/>
        <w:spacing w:line="288" w:lineRule="auto"/>
        <w:ind w:firstLine="600"/>
        <w:jc w:val="both"/>
        <w:rPr>
          <w:color w:val="000000"/>
          <w:spacing w:val="-3"/>
          <w:sz w:val="32"/>
          <w:szCs w:val="32"/>
        </w:rPr>
      </w:pPr>
      <w:r w:rsidRPr="0020527F">
        <w:rPr>
          <w:i/>
          <w:color w:val="000000"/>
          <w:spacing w:val="-3"/>
          <w:sz w:val="32"/>
          <w:szCs w:val="32"/>
        </w:rPr>
        <w:t>Правило 2</w:t>
      </w:r>
      <w:r w:rsidRPr="0020527F">
        <w:rPr>
          <w:color w:val="000000"/>
          <w:spacing w:val="-3"/>
          <w:sz w:val="32"/>
          <w:szCs w:val="32"/>
        </w:rPr>
        <w:t>. Входные токи для обоих входов ОУ равны нулю.</w:t>
      </w:r>
    </w:p>
    <w:p w:rsidR="00656382" w:rsidRDefault="00656382" w:rsidP="003B42C8">
      <w:pPr>
        <w:shd w:val="clear" w:color="auto" w:fill="FFFFFF"/>
        <w:spacing w:line="288" w:lineRule="auto"/>
        <w:ind w:firstLine="600"/>
        <w:jc w:val="both"/>
        <w:rPr>
          <w:color w:val="000000"/>
          <w:spacing w:val="-3"/>
          <w:sz w:val="32"/>
          <w:szCs w:val="32"/>
        </w:rPr>
      </w:pPr>
    </w:p>
    <w:p w:rsidR="00726FA1" w:rsidRDefault="00726FA1" w:rsidP="00726FA1">
      <w:pPr>
        <w:shd w:val="clear" w:color="auto" w:fill="FFFFFF"/>
        <w:spacing w:line="288" w:lineRule="auto"/>
        <w:ind w:firstLine="567"/>
        <w:rPr>
          <w:b/>
          <w:color w:val="000000"/>
          <w:spacing w:val="-3"/>
          <w:sz w:val="32"/>
          <w:szCs w:val="32"/>
        </w:rPr>
      </w:pPr>
      <w:r>
        <w:rPr>
          <w:color w:val="000000"/>
          <w:spacing w:val="-3"/>
          <w:sz w:val="32"/>
          <w:szCs w:val="32"/>
        </w:rPr>
        <w:t xml:space="preserve">    </w:t>
      </w:r>
      <w:r w:rsidR="003B42C8" w:rsidRPr="0020527F">
        <w:rPr>
          <w:color w:val="000000"/>
          <w:spacing w:val="-3"/>
          <w:sz w:val="32"/>
          <w:szCs w:val="32"/>
        </w:rPr>
        <w:t>Рассмотрим различные практические схемы на базе ОУ.</w:t>
      </w:r>
      <w:r w:rsidRPr="00726FA1">
        <w:rPr>
          <w:b/>
          <w:color w:val="000000"/>
          <w:spacing w:val="-3"/>
          <w:sz w:val="32"/>
          <w:szCs w:val="32"/>
        </w:rPr>
        <w:t xml:space="preserve"> </w:t>
      </w:r>
      <w:r>
        <w:rPr>
          <w:b/>
          <w:color w:val="000000"/>
          <w:spacing w:val="-3"/>
          <w:sz w:val="32"/>
          <w:szCs w:val="32"/>
        </w:rPr>
        <w:t xml:space="preserve">   </w:t>
      </w:r>
    </w:p>
    <w:p w:rsidR="003B42C8" w:rsidRPr="00C35B0F" w:rsidRDefault="00726FA1" w:rsidP="00726FA1">
      <w:pPr>
        <w:shd w:val="clear" w:color="auto" w:fill="FFFFFF"/>
        <w:spacing w:line="288" w:lineRule="auto"/>
        <w:ind w:firstLine="540"/>
        <w:rPr>
          <w:color w:val="000000"/>
          <w:spacing w:val="-3"/>
          <w:sz w:val="32"/>
          <w:szCs w:val="32"/>
        </w:rPr>
      </w:pPr>
      <w:r w:rsidRPr="002C367D">
        <w:rPr>
          <w:b/>
          <w:color w:val="000000"/>
          <w:spacing w:val="-3"/>
          <w:sz w:val="32"/>
          <w:szCs w:val="32"/>
        </w:rPr>
        <w:t>Инвертирующий усилитель</w:t>
      </w:r>
      <w:r>
        <w:rPr>
          <w:b/>
          <w:color w:val="000000"/>
          <w:spacing w:val="-3"/>
          <w:sz w:val="32"/>
          <w:szCs w:val="32"/>
        </w:rPr>
        <w:t xml:space="preserve">. </w:t>
      </w:r>
      <w:r>
        <w:rPr>
          <w:color w:val="000000"/>
          <w:spacing w:val="-3"/>
          <w:sz w:val="32"/>
          <w:szCs w:val="32"/>
        </w:rPr>
        <w:t>На рис. 5.3 представлена базовая прин</w:t>
      </w:r>
      <w:r>
        <w:rPr>
          <w:color w:val="000000"/>
          <w:spacing w:val="-3"/>
          <w:sz w:val="32"/>
          <w:szCs w:val="32"/>
        </w:rPr>
        <w:softHyphen/>
        <w:t>ципиальная схема инверт</w:t>
      </w:r>
      <w:r>
        <w:rPr>
          <w:color w:val="000000"/>
          <w:spacing w:val="-3"/>
          <w:sz w:val="32"/>
          <w:szCs w:val="32"/>
        </w:rPr>
        <w:t>и</w:t>
      </w:r>
      <w:r>
        <w:rPr>
          <w:color w:val="000000"/>
          <w:spacing w:val="-3"/>
          <w:sz w:val="32"/>
          <w:szCs w:val="32"/>
        </w:rPr>
        <w:t>рующего усилителя. Выражение для её</w:t>
      </w:r>
    </w:p>
    <w:p w:rsidR="003B42C8" w:rsidRDefault="00726FA1" w:rsidP="00726FA1">
      <w:pPr>
        <w:shd w:val="clear" w:color="auto" w:fill="FFFFFF"/>
        <w:spacing w:line="288" w:lineRule="auto"/>
        <w:jc w:val="both"/>
        <w:rPr>
          <w:b/>
          <w:color w:val="000000"/>
          <w:spacing w:val="-3"/>
          <w:sz w:val="32"/>
          <w:szCs w:val="32"/>
        </w:rPr>
      </w:pPr>
      <w:r>
        <w:rPr>
          <w:color w:val="000000"/>
          <w:spacing w:val="-3"/>
          <w:sz w:val="32"/>
          <w:szCs w:val="32"/>
        </w:rPr>
        <w:lastRenderedPageBreak/>
        <w:t>коэффициента усиления определяется, исходя из следующих сооб</w:t>
      </w:r>
      <w:r>
        <w:rPr>
          <w:color w:val="000000"/>
          <w:spacing w:val="-3"/>
          <w:sz w:val="32"/>
          <w:szCs w:val="32"/>
        </w:rPr>
        <w:softHyphen/>
        <w:t>ражений.</w:t>
      </w:r>
    </w:p>
    <w:p w:rsidR="003B42C8" w:rsidRPr="003B42C8" w:rsidRDefault="00791E97" w:rsidP="003B42C8">
      <w:pPr>
        <w:shd w:val="clear" w:color="auto" w:fill="FFFFFF"/>
        <w:spacing w:line="288" w:lineRule="auto"/>
        <w:ind w:firstLine="600"/>
        <w:jc w:val="both"/>
        <w:rPr>
          <w:color w:val="000000"/>
          <w:spacing w:val="-3"/>
          <w:sz w:val="28"/>
          <w:szCs w:val="28"/>
        </w:rPr>
      </w:pPr>
      <w:r>
        <w:rPr>
          <w:noProof/>
        </w:rPr>
        <w:drawing>
          <wp:anchor distT="0" distB="0" distL="114300" distR="114300" simplePos="0" relativeHeight="251730944" behindDoc="1" locked="0" layoutInCell="1" allowOverlap="1">
            <wp:simplePos x="0" y="0"/>
            <wp:positionH relativeFrom="column">
              <wp:align>left</wp:align>
            </wp:positionH>
            <wp:positionV relativeFrom="paragraph">
              <wp:posOffset>0</wp:posOffset>
            </wp:positionV>
            <wp:extent cx="1666240" cy="1107440"/>
            <wp:effectExtent l="19050" t="0" r="0" b="0"/>
            <wp:wrapTight wrapText="bothSides">
              <wp:wrapPolygon edited="0">
                <wp:start x="-247" y="0"/>
                <wp:lineTo x="-247" y="21179"/>
                <wp:lineTo x="21485" y="21179"/>
                <wp:lineTo x="21485" y="0"/>
                <wp:lineTo x="-247" y="0"/>
              </wp:wrapPolygon>
            </wp:wrapTight>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6" cstate="print"/>
                    <a:srcRect/>
                    <a:stretch>
                      <a:fillRect/>
                    </a:stretch>
                  </pic:blipFill>
                  <pic:spPr bwMode="auto">
                    <a:xfrm>
                      <a:off x="0" y="0"/>
                      <a:ext cx="1666240" cy="1107440"/>
                    </a:xfrm>
                    <a:prstGeom prst="rect">
                      <a:avLst/>
                    </a:prstGeom>
                    <a:noFill/>
                    <a:ln w="9525">
                      <a:noFill/>
                      <a:miter lim="800000"/>
                      <a:headEnd/>
                      <a:tailEnd/>
                    </a:ln>
                  </pic:spPr>
                </pic:pic>
              </a:graphicData>
            </a:graphic>
          </wp:anchor>
        </w:drawing>
      </w:r>
    </w:p>
    <w:p w:rsidR="003B42C8" w:rsidRDefault="003B42C8" w:rsidP="003B42C8">
      <w:pPr>
        <w:shd w:val="clear" w:color="auto" w:fill="FFFFFF"/>
        <w:spacing w:line="288" w:lineRule="auto"/>
        <w:ind w:firstLine="600"/>
        <w:jc w:val="both"/>
        <w:rPr>
          <w:color w:val="000000"/>
          <w:spacing w:val="-3"/>
          <w:sz w:val="28"/>
          <w:szCs w:val="28"/>
        </w:rPr>
      </w:pPr>
      <w:r w:rsidRPr="00622E12">
        <w:rPr>
          <w:color w:val="000000"/>
          <w:spacing w:val="-3"/>
          <w:sz w:val="28"/>
          <w:szCs w:val="28"/>
        </w:rPr>
        <w:t>Рис.5.3. Схема инвертирующего усилителя</w:t>
      </w:r>
    </w:p>
    <w:p w:rsidR="00726FA1" w:rsidRPr="00622E12" w:rsidRDefault="00726FA1" w:rsidP="003B42C8">
      <w:pPr>
        <w:shd w:val="clear" w:color="auto" w:fill="FFFFFF"/>
        <w:spacing w:line="288" w:lineRule="auto"/>
        <w:ind w:firstLine="600"/>
        <w:jc w:val="both"/>
        <w:rPr>
          <w:color w:val="000000"/>
          <w:spacing w:val="-3"/>
          <w:sz w:val="28"/>
          <w:szCs w:val="28"/>
        </w:rPr>
      </w:pP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Поскольку неинве</w:t>
      </w:r>
      <w:r>
        <w:rPr>
          <w:color w:val="000000"/>
          <w:spacing w:val="-3"/>
          <w:sz w:val="32"/>
          <w:szCs w:val="32"/>
        </w:rPr>
        <w:t>р</w:t>
      </w:r>
      <w:r>
        <w:rPr>
          <w:color w:val="000000"/>
          <w:spacing w:val="-3"/>
          <w:sz w:val="32"/>
          <w:szCs w:val="32"/>
        </w:rPr>
        <w:t>тирующий вход заземлён, его потенциал равен нулю. Тогда в соотве</w:t>
      </w:r>
      <w:r>
        <w:rPr>
          <w:color w:val="000000"/>
          <w:spacing w:val="-3"/>
          <w:sz w:val="32"/>
          <w:szCs w:val="32"/>
        </w:rPr>
        <w:t>т</w:t>
      </w:r>
      <w:r>
        <w:rPr>
          <w:color w:val="000000"/>
          <w:spacing w:val="-3"/>
          <w:sz w:val="32"/>
          <w:szCs w:val="32"/>
        </w:rPr>
        <w:t xml:space="preserve">ствии с правилом 1 потенциал инвертирующего входа (точка </w:t>
      </w:r>
      <w:r w:rsidRPr="006036C5">
        <w:rPr>
          <w:i/>
          <w:color w:val="000000"/>
          <w:spacing w:val="-3"/>
          <w:sz w:val="32"/>
          <w:szCs w:val="32"/>
        </w:rPr>
        <w:t>а</w:t>
      </w:r>
      <w:r>
        <w:rPr>
          <w:color w:val="000000"/>
          <w:spacing w:val="-3"/>
          <w:sz w:val="32"/>
          <w:szCs w:val="32"/>
        </w:rPr>
        <w:t>) также равен нулю (так называемая виртуальная земля). В соответствии с первым законом Кирхгофа с учётом правила 2 можно з</w:t>
      </w:r>
      <w:r>
        <w:rPr>
          <w:color w:val="000000"/>
          <w:spacing w:val="-3"/>
          <w:sz w:val="32"/>
          <w:szCs w:val="32"/>
        </w:rPr>
        <w:t>а</w:t>
      </w:r>
      <w:r>
        <w:rPr>
          <w:color w:val="000000"/>
          <w:spacing w:val="-3"/>
          <w:sz w:val="32"/>
          <w:szCs w:val="32"/>
        </w:rPr>
        <w:t>писать</w:t>
      </w:r>
    </w:p>
    <w:p w:rsidR="003B42C8" w:rsidRDefault="003B42C8" w:rsidP="001B6975">
      <w:pPr>
        <w:shd w:val="clear" w:color="auto" w:fill="FFFFFF"/>
        <w:spacing w:line="288" w:lineRule="auto"/>
        <w:ind w:firstLine="567"/>
        <w:rPr>
          <w:color w:val="000000"/>
          <w:spacing w:val="-3"/>
          <w:sz w:val="32"/>
          <w:szCs w:val="32"/>
        </w:rPr>
      </w:pPr>
      <w:r>
        <w:rPr>
          <w:color w:val="000000"/>
          <w:spacing w:val="-3"/>
          <w:sz w:val="32"/>
          <w:szCs w:val="32"/>
        </w:rPr>
        <w:t xml:space="preserve">                      </w:t>
      </w:r>
      <w:r w:rsidRPr="003B42C8">
        <w:rPr>
          <w:color w:val="000000"/>
          <w:spacing w:val="-3"/>
          <w:sz w:val="32"/>
          <w:szCs w:val="32"/>
        </w:rPr>
        <w:t xml:space="preserve">    </w:t>
      </w:r>
      <w:r>
        <w:rPr>
          <w:color w:val="000000"/>
          <w:spacing w:val="-3"/>
          <w:sz w:val="32"/>
          <w:szCs w:val="32"/>
        </w:rPr>
        <w:t xml:space="preserve"> </w:t>
      </w:r>
      <w:r w:rsidRPr="003B42C8">
        <w:rPr>
          <w:color w:val="000000"/>
          <w:spacing w:val="-3"/>
          <w:sz w:val="32"/>
          <w:szCs w:val="32"/>
        </w:rPr>
        <w:t xml:space="preserve"> </w:t>
      </w:r>
      <w:r>
        <w:rPr>
          <w:color w:val="000000"/>
          <w:spacing w:val="-3"/>
          <w:sz w:val="32"/>
          <w:szCs w:val="32"/>
        </w:rPr>
        <w:t xml:space="preserve">   </w:t>
      </w:r>
      <w:r w:rsidRPr="003B42C8">
        <w:rPr>
          <w:color w:val="000000"/>
          <w:spacing w:val="-3"/>
          <w:sz w:val="32"/>
          <w:szCs w:val="32"/>
        </w:rPr>
        <w:t xml:space="preserve"> </w:t>
      </w:r>
      <w:r>
        <w:rPr>
          <w:color w:val="000000"/>
          <w:spacing w:val="-3"/>
          <w:sz w:val="32"/>
          <w:szCs w:val="32"/>
        </w:rPr>
        <w:t xml:space="preserve">     </w:t>
      </w:r>
      <w:r w:rsidRPr="000D7E73">
        <w:rPr>
          <w:i/>
          <w:color w:val="000000"/>
          <w:spacing w:val="-3"/>
          <w:sz w:val="32"/>
          <w:szCs w:val="32"/>
          <w:lang w:val="en-US"/>
        </w:rPr>
        <w:t>I</w:t>
      </w:r>
      <w:r w:rsidRPr="000D7E73">
        <w:rPr>
          <w:i/>
          <w:color w:val="000000"/>
          <w:spacing w:val="-3"/>
          <w:sz w:val="32"/>
          <w:szCs w:val="32"/>
          <w:vertAlign w:val="subscript"/>
        </w:rPr>
        <w:t>вх</w:t>
      </w:r>
      <w:r w:rsidRPr="000D7E73">
        <w:rPr>
          <w:i/>
          <w:color w:val="000000"/>
          <w:spacing w:val="-3"/>
          <w:sz w:val="32"/>
          <w:szCs w:val="32"/>
        </w:rPr>
        <w:t xml:space="preserve">  =  </w:t>
      </w:r>
      <w:r w:rsidRPr="000D7E73">
        <w:rPr>
          <w:i/>
          <w:color w:val="000000"/>
          <w:spacing w:val="-3"/>
          <w:sz w:val="32"/>
          <w:szCs w:val="32"/>
          <w:lang w:val="en-US"/>
        </w:rPr>
        <w:t>I</w:t>
      </w:r>
      <w:r w:rsidRPr="000D7E73">
        <w:rPr>
          <w:i/>
          <w:color w:val="000000"/>
          <w:spacing w:val="-3"/>
          <w:sz w:val="32"/>
          <w:szCs w:val="32"/>
          <w:vertAlign w:val="subscript"/>
        </w:rPr>
        <w:t>0</w:t>
      </w:r>
      <w:r w:rsidRPr="000D7E73">
        <w:rPr>
          <w:i/>
          <w:color w:val="000000"/>
          <w:spacing w:val="-3"/>
          <w:sz w:val="32"/>
          <w:szCs w:val="32"/>
        </w:rPr>
        <w:t xml:space="preserve"> </w:t>
      </w:r>
      <w:r w:rsidR="00036072" w:rsidRPr="00036072">
        <w:rPr>
          <w:i/>
          <w:color w:val="000000"/>
          <w:spacing w:val="-3"/>
          <w:sz w:val="32"/>
          <w:szCs w:val="32"/>
        </w:rPr>
        <w:t>.</w:t>
      </w:r>
      <w:r w:rsidRPr="000D7E73">
        <w:rPr>
          <w:i/>
          <w:color w:val="000000"/>
          <w:spacing w:val="-3"/>
          <w:sz w:val="32"/>
          <w:szCs w:val="32"/>
        </w:rPr>
        <w:t xml:space="preserve"> </w:t>
      </w:r>
      <w:r>
        <w:rPr>
          <w:color w:val="000000"/>
          <w:spacing w:val="-3"/>
          <w:sz w:val="32"/>
          <w:szCs w:val="32"/>
        </w:rPr>
        <w:t xml:space="preserve">                                                     (5.2)</w:t>
      </w:r>
      <w:r w:rsidR="001B6975">
        <w:rPr>
          <w:color w:val="000000"/>
          <w:spacing w:val="-3"/>
          <w:sz w:val="32"/>
          <w:szCs w:val="32"/>
        </w:rPr>
        <w:t xml:space="preserve">  На основании</w:t>
      </w:r>
      <w:r>
        <w:rPr>
          <w:color w:val="000000"/>
          <w:spacing w:val="-3"/>
          <w:sz w:val="32"/>
          <w:szCs w:val="32"/>
        </w:rPr>
        <w:t xml:space="preserve"> закон</w:t>
      </w:r>
      <w:r w:rsidR="001B6975">
        <w:rPr>
          <w:color w:val="000000"/>
          <w:spacing w:val="-3"/>
          <w:sz w:val="32"/>
          <w:szCs w:val="32"/>
        </w:rPr>
        <w:t>а</w:t>
      </w:r>
      <w:r>
        <w:rPr>
          <w:color w:val="000000"/>
          <w:spacing w:val="-3"/>
          <w:sz w:val="32"/>
          <w:szCs w:val="32"/>
        </w:rPr>
        <w:t xml:space="preserve"> Ома для участка цепи имеем </w:t>
      </w:r>
      <w:r w:rsidRPr="00173DA4">
        <w:rPr>
          <w:color w:val="000000"/>
          <w:spacing w:val="-3"/>
          <w:position w:val="-24"/>
          <w:sz w:val="32"/>
          <w:szCs w:val="32"/>
        </w:rPr>
        <w:object w:dxaOrig="2180" w:dyaOrig="580">
          <v:shape id="_x0000_i1101" type="#_x0000_t75" style="width:109pt;height:29pt" o:ole="">
            <v:imagedata r:id="rId257" o:title=""/>
          </v:shape>
          <o:OLEObject Type="Embed" ProgID="Equation.3" ShapeID="_x0000_i1101" DrawAspect="Content" ObjectID="_1547534774" r:id="rId258"/>
        </w:object>
      </w:r>
      <w:r w:rsidRPr="00173DA4">
        <w:rPr>
          <w:color w:val="000000"/>
          <w:spacing w:val="-3"/>
          <w:sz w:val="32"/>
          <w:szCs w:val="32"/>
        </w:rPr>
        <w:t xml:space="preserve"> </w:t>
      </w:r>
      <w:r>
        <w:rPr>
          <w:color w:val="000000"/>
          <w:spacing w:val="-3"/>
          <w:sz w:val="32"/>
          <w:szCs w:val="32"/>
        </w:rPr>
        <w:t xml:space="preserve">и </w:t>
      </w:r>
      <w:r w:rsidRPr="00173DA4">
        <w:rPr>
          <w:color w:val="000000"/>
          <w:spacing w:val="-3"/>
          <w:position w:val="-24"/>
          <w:sz w:val="32"/>
          <w:szCs w:val="32"/>
        </w:rPr>
        <w:object w:dxaOrig="2140" w:dyaOrig="580">
          <v:shape id="_x0000_i1102" type="#_x0000_t75" style="width:107pt;height:29pt" o:ole="">
            <v:imagedata r:id="rId259" o:title=""/>
          </v:shape>
          <o:OLEObject Type="Embed" ProgID="Equation.3" ShapeID="_x0000_i1102" DrawAspect="Content" ObjectID="_1547534775" r:id="rId260"/>
        </w:object>
      </w:r>
      <w:r>
        <w:rPr>
          <w:color w:val="000000"/>
          <w:spacing w:val="-3"/>
          <w:sz w:val="32"/>
          <w:szCs w:val="32"/>
        </w:rPr>
        <w:t xml:space="preserve">. Поскольку потенциал т. </w:t>
      </w:r>
      <w:r w:rsidRPr="00173DA4">
        <w:rPr>
          <w:i/>
          <w:color w:val="000000"/>
          <w:spacing w:val="-3"/>
          <w:sz w:val="32"/>
          <w:szCs w:val="32"/>
        </w:rPr>
        <w:t>а</w:t>
      </w:r>
      <w:r>
        <w:rPr>
          <w:color w:val="000000"/>
          <w:spacing w:val="-3"/>
          <w:sz w:val="32"/>
          <w:szCs w:val="32"/>
        </w:rPr>
        <w:t xml:space="preserve"> равен н</w:t>
      </w:r>
      <w:r>
        <w:rPr>
          <w:color w:val="000000"/>
          <w:spacing w:val="-3"/>
          <w:sz w:val="32"/>
          <w:szCs w:val="32"/>
        </w:rPr>
        <w:t>у</w:t>
      </w:r>
      <w:r>
        <w:rPr>
          <w:color w:val="000000"/>
          <w:spacing w:val="-3"/>
          <w:sz w:val="32"/>
          <w:szCs w:val="32"/>
        </w:rPr>
        <w:t xml:space="preserve">лю на основании положения правила 1, то подстановка выражений для токов в (5.2) даёт </w:t>
      </w:r>
      <w:r w:rsidRPr="0020527F">
        <w:rPr>
          <w:color w:val="000000"/>
          <w:spacing w:val="-3"/>
          <w:position w:val="-24"/>
          <w:sz w:val="32"/>
          <w:szCs w:val="32"/>
        </w:rPr>
        <w:object w:dxaOrig="1920" w:dyaOrig="600">
          <v:shape id="_x0000_i1103" type="#_x0000_t75" style="width:96pt;height:30pt" o:ole="">
            <v:imagedata r:id="rId261" o:title=""/>
          </v:shape>
          <o:OLEObject Type="Embed" ProgID="Equation.3" ShapeID="_x0000_i1103" DrawAspect="Content" ObjectID="_1547534776" r:id="rId262"/>
        </w:object>
      </w:r>
      <w:r>
        <w:rPr>
          <w:color w:val="000000"/>
          <w:spacing w:val="-3"/>
          <w:sz w:val="32"/>
          <w:szCs w:val="32"/>
        </w:rPr>
        <w:t>, откуда пол</w:t>
      </w:r>
      <w:r>
        <w:rPr>
          <w:color w:val="000000"/>
          <w:spacing w:val="-3"/>
          <w:sz w:val="32"/>
          <w:szCs w:val="32"/>
        </w:rPr>
        <w:t>у</w:t>
      </w:r>
      <w:r>
        <w:rPr>
          <w:color w:val="000000"/>
          <w:spacing w:val="-3"/>
          <w:sz w:val="32"/>
          <w:szCs w:val="32"/>
        </w:rPr>
        <w:t xml:space="preserve">чим </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Pr="0020527F">
        <w:rPr>
          <w:color w:val="000000"/>
          <w:spacing w:val="-3"/>
          <w:position w:val="-26"/>
          <w:sz w:val="32"/>
          <w:szCs w:val="32"/>
        </w:rPr>
        <w:object w:dxaOrig="2060" w:dyaOrig="639">
          <v:shape id="_x0000_i1104" type="#_x0000_t75" style="width:103pt;height:32pt" o:ole="">
            <v:imagedata r:id="rId263" o:title=""/>
          </v:shape>
          <o:OLEObject Type="Embed" ProgID="Equation.3" ShapeID="_x0000_i1104" DrawAspect="Content" ObjectID="_1547534777" r:id="rId264"/>
        </w:object>
      </w:r>
      <w:r>
        <w:rPr>
          <w:color w:val="000000"/>
          <w:spacing w:val="-3"/>
          <w:sz w:val="32"/>
          <w:szCs w:val="32"/>
        </w:rPr>
        <w:t>.                                             (5.3)</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Таким образом, данная схема инвертирует входной сигнал</w:t>
      </w:r>
      <w:r w:rsidR="00FE0C2A">
        <w:rPr>
          <w:color w:val="000000"/>
          <w:spacing w:val="-3"/>
          <w:sz w:val="32"/>
          <w:szCs w:val="32"/>
        </w:rPr>
        <w:t>,</w:t>
      </w:r>
      <w:r>
        <w:rPr>
          <w:color w:val="000000"/>
          <w:spacing w:val="-3"/>
          <w:sz w:val="32"/>
          <w:szCs w:val="32"/>
        </w:rPr>
        <w:t xml:space="preserve"> и к</w:t>
      </w:r>
      <w:r>
        <w:rPr>
          <w:color w:val="000000"/>
          <w:spacing w:val="-3"/>
          <w:sz w:val="32"/>
          <w:szCs w:val="32"/>
        </w:rPr>
        <w:t>о</w:t>
      </w:r>
      <w:r>
        <w:rPr>
          <w:color w:val="000000"/>
          <w:spacing w:val="-3"/>
          <w:sz w:val="32"/>
          <w:szCs w:val="32"/>
        </w:rPr>
        <w:t xml:space="preserve">эффициент усиления инвертирующего усилителя равен </w:t>
      </w:r>
      <w:r w:rsidRPr="00003733">
        <w:rPr>
          <w:color w:val="000000"/>
          <w:spacing w:val="-3"/>
          <w:position w:val="-24"/>
          <w:sz w:val="32"/>
          <w:szCs w:val="32"/>
        </w:rPr>
        <w:object w:dxaOrig="1120" w:dyaOrig="600">
          <v:shape id="_x0000_i1105" type="#_x0000_t75" style="width:56pt;height:30pt" o:ole="">
            <v:imagedata r:id="rId265" o:title=""/>
          </v:shape>
          <o:OLEObject Type="Embed" ProgID="Equation.3" ShapeID="_x0000_i1105" DrawAspect="Content" ObjectID="_1547534778" r:id="rId266"/>
        </w:object>
      </w:r>
      <w:r>
        <w:rPr>
          <w:color w:val="000000"/>
          <w:spacing w:val="-3"/>
          <w:sz w:val="32"/>
          <w:szCs w:val="32"/>
        </w:rPr>
        <w:t>.</w:t>
      </w:r>
    </w:p>
    <w:p w:rsidR="00726FA1" w:rsidRDefault="00726FA1" w:rsidP="003B42C8">
      <w:pPr>
        <w:shd w:val="clear" w:color="auto" w:fill="FFFFFF"/>
        <w:spacing w:line="288" w:lineRule="auto"/>
        <w:ind w:firstLine="600"/>
        <w:jc w:val="both"/>
        <w:rPr>
          <w:b/>
          <w:color w:val="000000"/>
          <w:spacing w:val="-3"/>
          <w:sz w:val="32"/>
          <w:szCs w:val="32"/>
        </w:rPr>
      </w:pPr>
    </w:p>
    <w:p w:rsidR="003B42C8" w:rsidRPr="00003733" w:rsidRDefault="00791E97" w:rsidP="003B42C8">
      <w:pPr>
        <w:shd w:val="clear" w:color="auto" w:fill="FFFFFF"/>
        <w:spacing w:line="288" w:lineRule="auto"/>
        <w:ind w:firstLine="600"/>
        <w:jc w:val="both"/>
        <w:rPr>
          <w:b/>
          <w:color w:val="000000"/>
          <w:spacing w:val="-3"/>
          <w:sz w:val="32"/>
          <w:szCs w:val="32"/>
        </w:rPr>
      </w:pPr>
      <w:r>
        <w:rPr>
          <w:noProof/>
        </w:rPr>
        <w:drawing>
          <wp:anchor distT="0" distB="0" distL="114300" distR="114300" simplePos="0" relativeHeight="251596800" behindDoc="1" locked="0" layoutInCell="1" allowOverlap="1">
            <wp:simplePos x="0" y="0"/>
            <wp:positionH relativeFrom="column">
              <wp:align>right</wp:align>
            </wp:positionH>
            <wp:positionV relativeFrom="paragraph">
              <wp:posOffset>97155</wp:posOffset>
            </wp:positionV>
            <wp:extent cx="1879600" cy="1087120"/>
            <wp:effectExtent l="19050" t="0" r="6350" b="0"/>
            <wp:wrapTight wrapText="bothSides">
              <wp:wrapPolygon edited="0">
                <wp:start x="-219" y="0"/>
                <wp:lineTo x="-219" y="21196"/>
                <wp:lineTo x="21673" y="21196"/>
                <wp:lineTo x="21673" y="0"/>
                <wp:lineTo x="-219"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7" cstate="print"/>
                    <a:srcRect/>
                    <a:stretch>
                      <a:fillRect/>
                    </a:stretch>
                  </pic:blipFill>
                  <pic:spPr bwMode="auto">
                    <a:xfrm>
                      <a:off x="0" y="0"/>
                      <a:ext cx="1879600" cy="1087120"/>
                    </a:xfrm>
                    <a:prstGeom prst="rect">
                      <a:avLst/>
                    </a:prstGeom>
                    <a:noFill/>
                    <a:ln w="9525">
                      <a:noFill/>
                      <a:miter lim="800000"/>
                      <a:headEnd/>
                      <a:tailEnd/>
                    </a:ln>
                  </pic:spPr>
                </pic:pic>
              </a:graphicData>
            </a:graphic>
          </wp:anchor>
        </w:drawing>
      </w:r>
      <w:r w:rsidR="003B42C8" w:rsidRPr="00003733">
        <w:rPr>
          <w:b/>
          <w:color w:val="000000"/>
          <w:spacing w:val="-3"/>
          <w:sz w:val="32"/>
          <w:szCs w:val="32"/>
        </w:rPr>
        <w:t>Неинвертирующий усилитель</w:t>
      </w:r>
      <w:r w:rsidR="00726FA1">
        <w:rPr>
          <w:b/>
          <w:color w:val="000000"/>
          <w:spacing w:val="-3"/>
          <w:sz w:val="32"/>
          <w:szCs w:val="32"/>
        </w:rPr>
        <w:t xml:space="preserve">. </w:t>
      </w:r>
      <w:r w:rsidR="00726FA1" w:rsidRPr="00726FA1">
        <w:rPr>
          <w:color w:val="000000"/>
          <w:spacing w:val="-3"/>
          <w:sz w:val="32"/>
          <w:szCs w:val="32"/>
        </w:rPr>
        <w:t>На рис.</w:t>
      </w:r>
      <w:r w:rsidR="00726FA1">
        <w:rPr>
          <w:color w:val="000000"/>
          <w:spacing w:val="-3"/>
          <w:sz w:val="32"/>
          <w:szCs w:val="32"/>
        </w:rPr>
        <w:t>5.4</w:t>
      </w:r>
    </w:p>
    <w:p w:rsidR="003B42C8" w:rsidRDefault="003B42C8" w:rsidP="003B42C8">
      <w:pPr>
        <w:shd w:val="clear" w:color="auto" w:fill="FFFFFF"/>
        <w:spacing w:line="288" w:lineRule="auto"/>
        <w:ind w:firstLine="600"/>
        <w:jc w:val="both"/>
        <w:rPr>
          <w:color w:val="000000"/>
          <w:spacing w:val="-3"/>
          <w:sz w:val="32"/>
          <w:szCs w:val="32"/>
        </w:rPr>
      </w:pPr>
    </w:p>
    <w:p w:rsidR="003B42C8" w:rsidRPr="00AE0A96" w:rsidRDefault="003B42C8" w:rsidP="003B42C8">
      <w:pPr>
        <w:shd w:val="clear" w:color="auto" w:fill="FFFFFF"/>
        <w:spacing w:line="288" w:lineRule="auto"/>
        <w:ind w:firstLine="600"/>
        <w:jc w:val="both"/>
        <w:rPr>
          <w:color w:val="000000"/>
          <w:spacing w:val="-3"/>
          <w:sz w:val="28"/>
          <w:szCs w:val="28"/>
        </w:rPr>
      </w:pPr>
      <w:r w:rsidRPr="00AE0A96">
        <w:rPr>
          <w:color w:val="000000"/>
          <w:spacing w:val="-3"/>
          <w:sz w:val="28"/>
          <w:szCs w:val="28"/>
        </w:rPr>
        <w:t>Рис.5.4. Схема неинвертирующего усилителя</w:t>
      </w:r>
    </w:p>
    <w:p w:rsidR="003B42C8" w:rsidRDefault="003B42C8" w:rsidP="003B42C8">
      <w:pPr>
        <w:shd w:val="clear" w:color="auto" w:fill="FFFFFF"/>
        <w:spacing w:line="288" w:lineRule="auto"/>
        <w:ind w:firstLine="600"/>
        <w:jc w:val="both"/>
        <w:rPr>
          <w:color w:val="000000"/>
          <w:spacing w:val="-3"/>
          <w:sz w:val="32"/>
          <w:szCs w:val="32"/>
        </w:rPr>
      </w:pPr>
    </w:p>
    <w:p w:rsidR="003B42C8" w:rsidRDefault="003B42C8" w:rsidP="00726FA1">
      <w:pPr>
        <w:shd w:val="clear" w:color="auto" w:fill="FFFFFF"/>
        <w:spacing w:line="288" w:lineRule="auto"/>
        <w:jc w:val="both"/>
        <w:rPr>
          <w:color w:val="000000"/>
          <w:spacing w:val="-3"/>
          <w:sz w:val="32"/>
          <w:szCs w:val="32"/>
        </w:rPr>
      </w:pPr>
      <w:r>
        <w:rPr>
          <w:color w:val="000000"/>
          <w:spacing w:val="-3"/>
          <w:sz w:val="32"/>
          <w:szCs w:val="32"/>
        </w:rPr>
        <w:t>представлена вторая базовая схема на ОУ – н</w:t>
      </w:r>
      <w:r>
        <w:rPr>
          <w:color w:val="000000"/>
          <w:spacing w:val="-3"/>
          <w:sz w:val="32"/>
          <w:szCs w:val="32"/>
        </w:rPr>
        <w:t>е</w:t>
      </w:r>
      <w:r>
        <w:rPr>
          <w:color w:val="000000"/>
          <w:spacing w:val="-3"/>
          <w:sz w:val="32"/>
          <w:szCs w:val="32"/>
        </w:rPr>
        <w:t xml:space="preserve">инвертирующий усилитель. По правилу 2 ток </w:t>
      </w:r>
      <w:r>
        <w:rPr>
          <w:color w:val="000000"/>
          <w:spacing w:val="-3"/>
          <w:sz w:val="32"/>
          <w:szCs w:val="32"/>
          <w:lang w:val="en-US"/>
        </w:rPr>
        <w:t>I</w:t>
      </w:r>
      <w:r w:rsidRPr="00AE0A96">
        <w:rPr>
          <w:color w:val="000000"/>
          <w:spacing w:val="-3"/>
          <w:sz w:val="32"/>
          <w:szCs w:val="32"/>
          <w:vertAlign w:val="subscript"/>
        </w:rPr>
        <w:t>0</w:t>
      </w:r>
      <w:r w:rsidRPr="00AE0A96">
        <w:rPr>
          <w:color w:val="000000"/>
          <w:spacing w:val="-3"/>
          <w:sz w:val="32"/>
          <w:szCs w:val="32"/>
        </w:rPr>
        <w:t xml:space="preserve"> </w:t>
      </w:r>
      <w:r>
        <w:rPr>
          <w:color w:val="000000"/>
          <w:spacing w:val="-3"/>
          <w:sz w:val="32"/>
          <w:szCs w:val="32"/>
        </w:rPr>
        <w:t>должен течь через р</w:t>
      </w:r>
      <w:r>
        <w:rPr>
          <w:color w:val="000000"/>
          <w:spacing w:val="-3"/>
          <w:sz w:val="32"/>
          <w:szCs w:val="32"/>
        </w:rPr>
        <w:t>е</w:t>
      </w:r>
      <w:r>
        <w:rPr>
          <w:color w:val="000000"/>
          <w:spacing w:val="-3"/>
          <w:sz w:val="32"/>
          <w:szCs w:val="32"/>
        </w:rPr>
        <w:t xml:space="preserve">зисторы </w:t>
      </w:r>
      <w:r w:rsidRPr="00AE62F9">
        <w:rPr>
          <w:i/>
          <w:color w:val="000000"/>
          <w:spacing w:val="-3"/>
          <w:sz w:val="32"/>
          <w:szCs w:val="32"/>
          <w:lang w:val="en-US"/>
        </w:rPr>
        <w:t>R</w:t>
      </w:r>
      <w:r w:rsidRPr="00AE62F9">
        <w:rPr>
          <w:i/>
          <w:color w:val="000000"/>
          <w:spacing w:val="-3"/>
          <w:sz w:val="32"/>
          <w:szCs w:val="32"/>
          <w:vertAlign w:val="subscript"/>
        </w:rPr>
        <w:t>0</w:t>
      </w:r>
      <w:r w:rsidRPr="00AE0A96">
        <w:rPr>
          <w:color w:val="000000"/>
          <w:spacing w:val="-3"/>
          <w:sz w:val="32"/>
          <w:szCs w:val="32"/>
        </w:rPr>
        <w:t xml:space="preserve"> </w:t>
      </w:r>
      <w:r>
        <w:rPr>
          <w:color w:val="000000"/>
          <w:spacing w:val="-3"/>
          <w:sz w:val="32"/>
          <w:szCs w:val="32"/>
        </w:rPr>
        <w:t xml:space="preserve">и </w:t>
      </w:r>
      <w:r w:rsidRPr="00AE62F9">
        <w:rPr>
          <w:i/>
          <w:color w:val="000000"/>
          <w:spacing w:val="-3"/>
          <w:sz w:val="32"/>
          <w:szCs w:val="32"/>
          <w:lang w:val="en-US"/>
        </w:rPr>
        <w:t>R</w:t>
      </w:r>
      <w:r w:rsidRPr="00AE62F9">
        <w:rPr>
          <w:i/>
          <w:color w:val="000000"/>
          <w:spacing w:val="-3"/>
          <w:sz w:val="32"/>
          <w:szCs w:val="32"/>
          <w:vertAlign w:val="subscript"/>
        </w:rPr>
        <w:t>вх</w:t>
      </w:r>
      <w:r w:rsidRPr="00AE62F9">
        <w:rPr>
          <w:i/>
          <w:color w:val="000000"/>
          <w:spacing w:val="-3"/>
          <w:sz w:val="32"/>
          <w:szCs w:val="32"/>
        </w:rPr>
        <w:t xml:space="preserve"> </w:t>
      </w:r>
      <w:r>
        <w:rPr>
          <w:color w:val="000000"/>
          <w:spacing w:val="-3"/>
          <w:sz w:val="32"/>
          <w:szCs w:val="32"/>
        </w:rPr>
        <w:t>на землю, не ответвляясь на ОУ, поэтому можно зап</w:t>
      </w:r>
      <w:r>
        <w:rPr>
          <w:color w:val="000000"/>
          <w:spacing w:val="-3"/>
          <w:sz w:val="32"/>
          <w:szCs w:val="32"/>
        </w:rPr>
        <w:t>и</w:t>
      </w:r>
      <w:r>
        <w:rPr>
          <w:color w:val="000000"/>
          <w:spacing w:val="-3"/>
          <w:sz w:val="32"/>
          <w:szCs w:val="32"/>
        </w:rPr>
        <w:t xml:space="preserve">сать </w:t>
      </w:r>
      <w:r w:rsidRPr="00563AD3">
        <w:rPr>
          <w:color w:val="000000"/>
          <w:spacing w:val="-3"/>
          <w:position w:val="-24"/>
          <w:sz w:val="32"/>
          <w:szCs w:val="32"/>
        </w:rPr>
        <w:object w:dxaOrig="1980" w:dyaOrig="600">
          <v:shape id="_x0000_i1106" type="#_x0000_t75" style="width:99pt;height:30pt" o:ole="">
            <v:imagedata r:id="rId268" o:title=""/>
          </v:shape>
          <o:OLEObject Type="Embed" ProgID="Equation.3" ShapeID="_x0000_i1106" DrawAspect="Content" ObjectID="_1547534779" r:id="rId269"/>
        </w:object>
      </w:r>
      <w:r>
        <w:rPr>
          <w:color w:val="000000"/>
          <w:spacing w:val="-3"/>
          <w:sz w:val="32"/>
          <w:szCs w:val="32"/>
        </w:rPr>
        <w:t>.</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Согласно правилу 1, на инвертирующем входе также действует входное напряжение </w:t>
      </w:r>
      <w:r>
        <w:rPr>
          <w:color w:val="000000"/>
          <w:spacing w:val="-3"/>
          <w:sz w:val="32"/>
          <w:szCs w:val="32"/>
          <w:lang w:val="en-US"/>
        </w:rPr>
        <w:t>U</w:t>
      </w:r>
      <w:r w:rsidRPr="00563AD3">
        <w:rPr>
          <w:color w:val="000000"/>
          <w:spacing w:val="-3"/>
          <w:sz w:val="32"/>
          <w:szCs w:val="32"/>
          <w:vertAlign w:val="subscript"/>
        </w:rPr>
        <w:t>вх</w:t>
      </w:r>
      <w:r>
        <w:rPr>
          <w:color w:val="000000"/>
          <w:spacing w:val="-3"/>
          <w:sz w:val="32"/>
          <w:szCs w:val="32"/>
        </w:rPr>
        <w:t xml:space="preserve">, поэтому </w:t>
      </w:r>
      <w:r w:rsidRPr="00563AD3">
        <w:rPr>
          <w:color w:val="000000"/>
          <w:spacing w:val="-3"/>
          <w:position w:val="-12"/>
          <w:sz w:val="32"/>
          <w:szCs w:val="32"/>
        </w:rPr>
        <w:object w:dxaOrig="1160" w:dyaOrig="360">
          <v:shape id="_x0000_i1107" type="#_x0000_t75" style="width:58pt;height:18pt" o:ole="">
            <v:imagedata r:id="rId270" o:title=""/>
          </v:shape>
          <o:OLEObject Type="Embed" ProgID="Equation.3" ShapeID="_x0000_i1107" DrawAspect="Content" ObjectID="_1547534780" r:id="rId271"/>
        </w:object>
      </w:r>
      <w:r>
        <w:rPr>
          <w:color w:val="000000"/>
          <w:spacing w:val="-3"/>
          <w:sz w:val="32"/>
          <w:szCs w:val="32"/>
        </w:rPr>
        <w:t xml:space="preserve">. Теперь можем записать, что </w:t>
      </w:r>
      <w:r w:rsidR="00726FA1">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lastRenderedPageBreak/>
        <w:t xml:space="preserve">   </w:t>
      </w:r>
      <w:r w:rsidRPr="00563AD3">
        <w:rPr>
          <w:color w:val="000000"/>
          <w:spacing w:val="-3"/>
          <w:position w:val="-26"/>
          <w:sz w:val="32"/>
          <w:szCs w:val="32"/>
        </w:rPr>
        <w:object w:dxaOrig="2620" w:dyaOrig="639">
          <v:shape id="_x0000_i1108" type="#_x0000_t75" style="width:131pt;height:32pt" o:ole="">
            <v:imagedata r:id="rId272" o:title=""/>
          </v:shape>
          <o:OLEObject Type="Embed" ProgID="Equation.3" ShapeID="_x0000_i1108" DrawAspect="Content" ObjectID="_1547534781" r:id="rId273"/>
        </w:object>
      </w:r>
      <w:r>
        <w:rPr>
          <w:color w:val="000000"/>
          <w:spacing w:val="-3"/>
          <w:sz w:val="32"/>
          <w:szCs w:val="32"/>
        </w:rPr>
        <w:t xml:space="preserve"> . Откуда получим</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Pr="00483D76">
        <w:rPr>
          <w:color w:val="000000"/>
          <w:spacing w:val="-3"/>
          <w:position w:val="-26"/>
          <w:sz w:val="32"/>
          <w:szCs w:val="32"/>
        </w:rPr>
        <w:object w:dxaOrig="2280" w:dyaOrig="639">
          <v:shape id="_x0000_i1109" type="#_x0000_t75" style="width:114pt;height:32pt" o:ole="">
            <v:imagedata r:id="rId274" o:title=""/>
          </v:shape>
          <o:OLEObject Type="Embed" ProgID="Equation.3" ShapeID="_x0000_i1109" DrawAspect="Content" ObjectID="_1547534782" r:id="rId275"/>
        </w:object>
      </w:r>
      <w:r>
        <w:rPr>
          <w:color w:val="000000"/>
          <w:spacing w:val="-3"/>
          <w:sz w:val="32"/>
          <w:szCs w:val="32"/>
        </w:rPr>
        <w:t xml:space="preserve"> .                                     (5.4)</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Следовательно, рассмотренная схема входной сигнал </w:t>
      </w:r>
      <w:r w:rsidRPr="00D04FC7">
        <w:rPr>
          <w:i/>
          <w:color w:val="000000"/>
          <w:spacing w:val="-3"/>
          <w:sz w:val="32"/>
          <w:szCs w:val="32"/>
        </w:rPr>
        <w:t>не инверт</w:t>
      </w:r>
      <w:r w:rsidRPr="00D04FC7">
        <w:rPr>
          <w:i/>
          <w:color w:val="000000"/>
          <w:spacing w:val="-3"/>
          <w:sz w:val="32"/>
          <w:szCs w:val="32"/>
        </w:rPr>
        <w:t>и</w:t>
      </w:r>
      <w:r w:rsidRPr="00D04FC7">
        <w:rPr>
          <w:i/>
          <w:color w:val="000000"/>
          <w:spacing w:val="-3"/>
          <w:sz w:val="32"/>
          <w:szCs w:val="32"/>
        </w:rPr>
        <w:t>рует</w:t>
      </w:r>
      <w:r>
        <w:rPr>
          <w:color w:val="000000"/>
          <w:spacing w:val="-3"/>
          <w:sz w:val="32"/>
          <w:szCs w:val="32"/>
        </w:rPr>
        <w:t xml:space="preserve">, её коэффициент усиления </w:t>
      </w:r>
      <w:r w:rsidRPr="00D04FC7">
        <w:rPr>
          <w:color w:val="000000"/>
          <w:spacing w:val="-3"/>
          <w:position w:val="-26"/>
          <w:sz w:val="32"/>
          <w:szCs w:val="32"/>
        </w:rPr>
        <w:object w:dxaOrig="1680" w:dyaOrig="639">
          <v:shape id="_x0000_i1110" type="#_x0000_t75" style="width:84pt;height:32pt" o:ole="">
            <v:imagedata r:id="rId276" o:title=""/>
          </v:shape>
          <o:OLEObject Type="Embed" ProgID="Equation.3" ShapeID="_x0000_i1110" DrawAspect="Content" ObjectID="_1547534783" r:id="rId277"/>
        </w:object>
      </w:r>
      <w:r>
        <w:rPr>
          <w:color w:val="000000"/>
          <w:spacing w:val="-3"/>
          <w:sz w:val="32"/>
          <w:szCs w:val="32"/>
        </w:rPr>
        <w:t xml:space="preserve"> положителен и всегда больше или равен единице. Входное сопротивление схемы близко к бесконечности.</w:t>
      </w:r>
    </w:p>
    <w:p w:rsidR="003B42C8" w:rsidRPr="005667A1"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Ввиду того, что сопротивление проводников, обеспечивающих подсоединение резисторов в схемах усилителей, отлично от нуля, то для исключения их влияния на величины коэффициентов передачи следует номиналы резисторов R</w:t>
      </w:r>
      <w:r w:rsidRPr="005667A1">
        <w:rPr>
          <w:color w:val="000000"/>
          <w:spacing w:val="-3"/>
          <w:sz w:val="32"/>
          <w:szCs w:val="32"/>
          <w:vertAlign w:val="subscript"/>
        </w:rPr>
        <w:t>вх</w:t>
      </w:r>
      <w:r>
        <w:rPr>
          <w:color w:val="000000"/>
          <w:spacing w:val="-3"/>
          <w:sz w:val="32"/>
          <w:szCs w:val="32"/>
        </w:rPr>
        <w:t xml:space="preserve"> и R</w:t>
      </w:r>
      <w:r w:rsidRPr="005667A1">
        <w:rPr>
          <w:color w:val="000000"/>
          <w:spacing w:val="-3"/>
          <w:sz w:val="32"/>
          <w:szCs w:val="32"/>
          <w:vertAlign w:val="subscript"/>
        </w:rPr>
        <w:t>0</w:t>
      </w:r>
      <w:r>
        <w:rPr>
          <w:color w:val="000000"/>
          <w:spacing w:val="-3"/>
          <w:sz w:val="32"/>
          <w:szCs w:val="32"/>
        </w:rPr>
        <w:t xml:space="preserve"> устанавливать в несколько кОм. </w:t>
      </w:r>
    </w:p>
    <w:p w:rsidR="006D4C66" w:rsidRPr="006D4C66" w:rsidRDefault="006D4C66" w:rsidP="003B42C8">
      <w:pPr>
        <w:shd w:val="clear" w:color="auto" w:fill="FFFFFF"/>
        <w:spacing w:line="288" w:lineRule="auto"/>
        <w:ind w:firstLine="600"/>
        <w:jc w:val="both"/>
        <w:rPr>
          <w:b/>
          <w:color w:val="000000"/>
          <w:spacing w:val="-3"/>
          <w:sz w:val="32"/>
          <w:szCs w:val="32"/>
        </w:rPr>
      </w:pPr>
    </w:p>
    <w:p w:rsidR="003B42C8" w:rsidRDefault="003B42C8" w:rsidP="003B42C8">
      <w:pPr>
        <w:shd w:val="clear" w:color="auto" w:fill="FFFFFF"/>
        <w:spacing w:line="288" w:lineRule="auto"/>
        <w:ind w:firstLine="600"/>
        <w:jc w:val="both"/>
        <w:rPr>
          <w:b/>
          <w:color w:val="000000"/>
          <w:spacing w:val="-3"/>
          <w:sz w:val="32"/>
          <w:szCs w:val="32"/>
        </w:rPr>
      </w:pPr>
      <w:r w:rsidRPr="00D04FC7">
        <w:rPr>
          <w:b/>
          <w:color w:val="000000"/>
          <w:spacing w:val="-3"/>
          <w:sz w:val="32"/>
          <w:szCs w:val="32"/>
        </w:rPr>
        <w:t>Усилитель с единичным коэффициентом усиления</w:t>
      </w:r>
      <w:r>
        <w:rPr>
          <w:b/>
          <w:color w:val="000000"/>
          <w:spacing w:val="-3"/>
          <w:sz w:val="32"/>
          <w:szCs w:val="32"/>
        </w:rPr>
        <w:t xml:space="preserve">. </w:t>
      </w:r>
      <w:r w:rsidRPr="00FF22D6">
        <w:rPr>
          <w:color w:val="000000"/>
          <w:spacing w:val="-3"/>
          <w:sz w:val="32"/>
          <w:szCs w:val="32"/>
        </w:rPr>
        <w:t>Если в не</w:t>
      </w:r>
      <w:r>
        <w:rPr>
          <w:b/>
          <w:color w:val="000000"/>
          <w:spacing w:val="-3"/>
          <w:sz w:val="32"/>
          <w:szCs w:val="32"/>
        </w:rPr>
        <w:t>-</w:t>
      </w:r>
    </w:p>
    <w:p w:rsidR="003B42C8" w:rsidRDefault="00791E97" w:rsidP="003B42C8">
      <w:pPr>
        <w:shd w:val="clear" w:color="auto" w:fill="FFFFFF"/>
        <w:spacing w:line="288" w:lineRule="auto"/>
        <w:ind w:firstLine="600"/>
        <w:jc w:val="both"/>
        <w:rPr>
          <w:b/>
          <w:color w:val="000000"/>
          <w:spacing w:val="-3"/>
          <w:sz w:val="32"/>
          <w:szCs w:val="32"/>
        </w:rPr>
      </w:pPr>
      <w:r>
        <w:rPr>
          <w:noProof/>
        </w:rPr>
        <w:drawing>
          <wp:anchor distT="0" distB="0" distL="114300" distR="114300" simplePos="0" relativeHeight="251597824" behindDoc="1" locked="0" layoutInCell="1" allowOverlap="1">
            <wp:simplePos x="0" y="0"/>
            <wp:positionH relativeFrom="column">
              <wp:align>left</wp:align>
            </wp:positionH>
            <wp:positionV relativeFrom="paragraph">
              <wp:posOffset>0</wp:posOffset>
            </wp:positionV>
            <wp:extent cx="1534160" cy="1097280"/>
            <wp:effectExtent l="19050" t="0" r="8890" b="0"/>
            <wp:wrapTight wrapText="bothSides">
              <wp:wrapPolygon edited="0">
                <wp:start x="-268" y="0"/>
                <wp:lineTo x="-268" y="21375"/>
                <wp:lineTo x="21725" y="21375"/>
                <wp:lineTo x="21725" y="0"/>
                <wp:lineTo x="-268"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8" cstate="print"/>
                    <a:srcRect/>
                    <a:stretch>
                      <a:fillRect/>
                    </a:stretch>
                  </pic:blipFill>
                  <pic:spPr bwMode="auto">
                    <a:xfrm>
                      <a:off x="0" y="0"/>
                      <a:ext cx="1534160" cy="1097280"/>
                    </a:xfrm>
                    <a:prstGeom prst="rect">
                      <a:avLst/>
                    </a:prstGeom>
                    <a:noFill/>
                    <a:ln w="9525">
                      <a:noFill/>
                      <a:miter lim="800000"/>
                      <a:headEnd/>
                      <a:tailEnd/>
                    </a:ln>
                  </pic:spPr>
                </pic:pic>
              </a:graphicData>
            </a:graphic>
          </wp:anchor>
        </w:drawing>
      </w:r>
    </w:p>
    <w:p w:rsidR="003B42C8" w:rsidRPr="00F120B1" w:rsidRDefault="003B42C8" w:rsidP="003B42C8">
      <w:pPr>
        <w:shd w:val="clear" w:color="auto" w:fill="FFFFFF"/>
        <w:spacing w:line="288" w:lineRule="auto"/>
        <w:ind w:firstLine="600"/>
        <w:jc w:val="both"/>
        <w:rPr>
          <w:color w:val="000000"/>
          <w:spacing w:val="-3"/>
          <w:sz w:val="32"/>
          <w:szCs w:val="32"/>
        </w:rPr>
      </w:pPr>
      <w:r w:rsidRPr="00FF22D6">
        <w:rPr>
          <w:color w:val="000000"/>
          <w:spacing w:val="-3"/>
          <w:sz w:val="32"/>
          <w:szCs w:val="32"/>
        </w:rPr>
        <w:t xml:space="preserve">     </w:t>
      </w:r>
      <w:r w:rsidRPr="000B69BA">
        <w:rPr>
          <w:color w:val="000000"/>
          <w:spacing w:val="-3"/>
          <w:sz w:val="32"/>
          <w:szCs w:val="32"/>
        </w:rPr>
        <w:t>Рис.5.5</w:t>
      </w:r>
      <w:r>
        <w:rPr>
          <w:color w:val="000000"/>
          <w:spacing w:val="-3"/>
          <w:sz w:val="32"/>
          <w:szCs w:val="32"/>
        </w:rPr>
        <w:t xml:space="preserve">. Схема усилителя с единичным </w:t>
      </w:r>
      <w:r w:rsidRPr="00F120B1">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sidRPr="00F120B1">
        <w:rPr>
          <w:color w:val="000000"/>
          <w:spacing w:val="-3"/>
          <w:sz w:val="32"/>
          <w:szCs w:val="32"/>
        </w:rPr>
        <w:t xml:space="preserve">        </w:t>
      </w:r>
      <w:r w:rsidRPr="00FF22D6">
        <w:rPr>
          <w:color w:val="000000"/>
          <w:spacing w:val="-3"/>
          <w:sz w:val="32"/>
          <w:szCs w:val="32"/>
        </w:rPr>
        <w:t xml:space="preserve">     </w:t>
      </w:r>
      <w:r>
        <w:rPr>
          <w:color w:val="000000"/>
          <w:spacing w:val="-3"/>
          <w:sz w:val="32"/>
          <w:szCs w:val="32"/>
        </w:rPr>
        <w:t>коэффициентом усиления</w:t>
      </w:r>
    </w:p>
    <w:p w:rsidR="003B42C8" w:rsidRDefault="003B42C8" w:rsidP="003B42C8">
      <w:pPr>
        <w:shd w:val="clear" w:color="auto" w:fill="FFFFFF"/>
        <w:spacing w:line="288" w:lineRule="auto"/>
        <w:ind w:firstLine="600"/>
        <w:jc w:val="both"/>
        <w:rPr>
          <w:color w:val="000000"/>
          <w:spacing w:val="-3"/>
          <w:sz w:val="32"/>
          <w:szCs w:val="32"/>
        </w:rPr>
      </w:pPr>
    </w:p>
    <w:p w:rsidR="003B42C8" w:rsidRDefault="003B42C8" w:rsidP="003B42C8">
      <w:pPr>
        <w:shd w:val="clear" w:color="auto" w:fill="FFFFFF"/>
        <w:spacing w:line="288" w:lineRule="auto"/>
        <w:jc w:val="both"/>
        <w:rPr>
          <w:color w:val="000000"/>
          <w:spacing w:val="-3"/>
          <w:sz w:val="32"/>
          <w:szCs w:val="32"/>
        </w:rPr>
      </w:pPr>
      <w:r>
        <w:rPr>
          <w:color w:val="000000"/>
          <w:spacing w:val="-3"/>
          <w:sz w:val="32"/>
          <w:szCs w:val="32"/>
        </w:rPr>
        <w:t>инвертирующем усилителе положи</w:t>
      </w:r>
      <w:r w:rsidRPr="000B69BA">
        <w:rPr>
          <w:color w:val="000000"/>
          <w:spacing w:val="-3"/>
          <w:sz w:val="32"/>
          <w:szCs w:val="32"/>
        </w:rPr>
        <w:t>ть</w:t>
      </w:r>
      <w:r>
        <w:rPr>
          <w:color w:val="000000"/>
          <w:spacing w:val="-3"/>
          <w:sz w:val="32"/>
          <w:szCs w:val="32"/>
        </w:rPr>
        <w:t xml:space="preserve"> </w:t>
      </w:r>
      <w:r w:rsidRPr="00F120B1">
        <w:rPr>
          <w:i/>
          <w:color w:val="000000"/>
          <w:spacing w:val="-3"/>
          <w:sz w:val="32"/>
          <w:szCs w:val="32"/>
          <w:lang w:val="en-US"/>
        </w:rPr>
        <w:t>R</w:t>
      </w:r>
      <w:r w:rsidRPr="00F120B1">
        <w:rPr>
          <w:i/>
          <w:color w:val="000000"/>
          <w:spacing w:val="-3"/>
          <w:sz w:val="32"/>
          <w:szCs w:val="32"/>
          <w:vertAlign w:val="subscript"/>
        </w:rPr>
        <w:t>вх</w:t>
      </w:r>
      <w:r w:rsidRPr="00F120B1">
        <w:rPr>
          <w:i/>
          <w:color w:val="000000"/>
          <w:spacing w:val="-3"/>
          <w:sz w:val="32"/>
          <w:szCs w:val="32"/>
        </w:rPr>
        <w:t xml:space="preserve"> </w:t>
      </w:r>
      <w:r>
        <w:rPr>
          <w:color w:val="000000"/>
          <w:spacing w:val="-3"/>
          <w:sz w:val="32"/>
          <w:szCs w:val="32"/>
        </w:rPr>
        <w:t>равным бесконечности (раз</w:t>
      </w:r>
      <w:r>
        <w:rPr>
          <w:color w:val="000000"/>
          <w:spacing w:val="-3"/>
          <w:sz w:val="32"/>
          <w:szCs w:val="32"/>
        </w:rPr>
        <w:t>о</w:t>
      </w:r>
      <w:r>
        <w:rPr>
          <w:color w:val="000000"/>
          <w:spacing w:val="-3"/>
          <w:sz w:val="32"/>
          <w:szCs w:val="32"/>
        </w:rPr>
        <w:t xml:space="preserve">рвать эту цепь), а </w:t>
      </w:r>
      <w:r w:rsidRPr="00F120B1">
        <w:rPr>
          <w:i/>
          <w:color w:val="000000"/>
          <w:spacing w:val="-3"/>
          <w:sz w:val="32"/>
          <w:szCs w:val="32"/>
          <w:lang w:val="en-US"/>
        </w:rPr>
        <w:t>R</w:t>
      </w:r>
      <w:r w:rsidRPr="00F120B1">
        <w:rPr>
          <w:i/>
          <w:color w:val="000000"/>
          <w:spacing w:val="-3"/>
          <w:sz w:val="32"/>
          <w:szCs w:val="32"/>
          <w:vertAlign w:val="subscript"/>
        </w:rPr>
        <w:t>0</w:t>
      </w:r>
      <w:r>
        <w:rPr>
          <w:color w:val="000000"/>
          <w:spacing w:val="-3"/>
          <w:sz w:val="32"/>
          <w:szCs w:val="32"/>
        </w:rPr>
        <w:t xml:space="preserve"> установить равным нулю, то мы придём к схеме, изображённой на рис.5.5. Согласно правилу 1, напряжение на инверт</w:t>
      </w:r>
      <w:r>
        <w:rPr>
          <w:color w:val="000000"/>
          <w:spacing w:val="-3"/>
          <w:sz w:val="32"/>
          <w:szCs w:val="32"/>
        </w:rPr>
        <w:t>и</w:t>
      </w:r>
      <w:r>
        <w:rPr>
          <w:color w:val="000000"/>
          <w:spacing w:val="-3"/>
          <w:sz w:val="32"/>
          <w:szCs w:val="32"/>
        </w:rPr>
        <w:t xml:space="preserve">рующем входе ОУ должно равняться входному напряжению </w:t>
      </w:r>
      <w:r w:rsidRPr="00F120B1">
        <w:rPr>
          <w:i/>
          <w:color w:val="000000"/>
          <w:spacing w:val="-3"/>
          <w:sz w:val="32"/>
          <w:szCs w:val="32"/>
          <w:lang w:val="en-US"/>
        </w:rPr>
        <w:t>U</w:t>
      </w:r>
      <w:r w:rsidRPr="00F120B1">
        <w:rPr>
          <w:i/>
          <w:color w:val="000000"/>
          <w:spacing w:val="-3"/>
          <w:sz w:val="32"/>
          <w:szCs w:val="32"/>
          <w:vertAlign w:val="subscript"/>
        </w:rPr>
        <w:t>вх</w:t>
      </w:r>
      <w:r>
        <w:rPr>
          <w:color w:val="000000"/>
          <w:spacing w:val="-3"/>
          <w:sz w:val="32"/>
          <w:szCs w:val="32"/>
        </w:rPr>
        <w:t xml:space="preserve">. С другой стороны, инвертирующий вход соединён с выходом схемы. Следовательно, </w:t>
      </w:r>
      <w:r w:rsidRPr="00F120B1">
        <w:rPr>
          <w:i/>
          <w:color w:val="000000"/>
          <w:spacing w:val="-3"/>
          <w:sz w:val="32"/>
          <w:szCs w:val="32"/>
          <w:lang w:val="en-US"/>
        </w:rPr>
        <w:t>U</w:t>
      </w:r>
      <w:r w:rsidRPr="00F120B1">
        <w:rPr>
          <w:i/>
          <w:color w:val="000000"/>
          <w:spacing w:val="-3"/>
          <w:sz w:val="32"/>
          <w:szCs w:val="32"/>
          <w:vertAlign w:val="subscript"/>
        </w:rPr>
        <w:t>вых</w:t>
      </w:r>
      <w:r w:rsidRPr="00AB0ADA">
        <w:rPr>
          <w:i/>
          <w:color w:val="000000"/>
          <w:spacing w:val="-3"/>
          <w:sz w:val="32"/>
          <w:szCs w:val="32"/>
        </w:rPr>
        <w:t xml:space="preserve"> = </w:t>
      </w:r>
      <w:r w:rsidRPr="00F120B1">
        <w:rPr>
          <w:i/>
          <w:color w:val="000000"/>
          <w:spacing w:val="-3"/>
          <w:sz w:val="32"/>
          <w:szCs w:val="32"/>
          <w:lang w:val="en-US"/>
        </w:rPr>
        <w:t>U</w:t>
      </w:r>
      <w:r w:rsidRPr="00F120B1">
        <w:rPr>
          <w:i/>
          <w:color w:val="000000"/>
          <w:spacing w:val="-3"/>
          <w:sz w:val="32"/>
          <w:szCs w:val="32"/>
          <w:vertAlign w:val="subscript"/>
        </w:rPr>
        <w:t>вх</w:t>
      </w:r>
      <w:r>
        <w:rPr>
          <w:color w:val="000000"/>
          <w:spacing w:val="-3"/>
          <w:sz w:val="32"/>
          <w:szCs w:val="32"/>
        </w:rPr>
        <w:t>, то есть выходное напряжение повторяет входное.</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Такая схема повторителя напряжения используется в качестве усилителя с большим значением входного сопротивления, обеспечивая развязку предыдущего каскада электронной схемы от нагрузочного  влияния следующих за ним каскадов. Она используется в качестве входного каскада при работе электронных схем с маломощными да</w:t>
      </w:r>
      <w:r>
        <w:rPr>
          <w:color w:val="000000"/>
          <w:spacing w:val="-3"/>
          <w:sz w:val="32"/>
          <w:szCs w:val="32"/>
        </w:rPr>
        <w:t>т</w:t>
      </w:r>
      <w:r>
        <w:rPr>
          <w:color w:val="000000"/>
          <w:spacing w:val="-3"/>
          <w:sz w:val="32"/>
          <w:szCs w:val="32"/>
        </w:rPr>
        <w:t>чиками неэлектрических величин.</w:t>
      </w:r>
    </w:p>
    <w:p w:rsidR="003B42C8" w:rsidRDefault="003B42C8" w:rsidP="003B42C8">
      <w:pPr>
        <w:shd w:val="clear" w:color="auto" w:fill="FFFFFF"/>
        <w:spacing w:line="288" w:lineRule="auto"/>
        <w:ind w:firstLine="600"/>
        <w:jc w:val="both"/>
        <w:rPr>
          <w:color w:val="000000"/>
          <w:spacing w:val="-3"/>
          <w:sz w:val="32"/>
          <w:szCs w:val="32"/>
        </w:rPr>
      </w:pPr>
      <w:r w:rsidRPr="00870966">
        <w:rPr>
          <w:b/>
          <w:color w:val="000000"/>
          <w:spacing w:val="-3"/>
          <w:sz w:val="32"/>
          <w:szCs w:val="32"/>
        </w:rPr>
        <w:t>Сумматор (суммирующий усилитель)</w:t>
      </w:r>
      <w:r>
        <w:rPr>
          <w:b/>
          <w:color w:val="000000"/>
          <w:spacing w:val="-3"/>
          <w:sz w:val="32"/>
          <w:szCs w:val="32"/>
        </w:rPr>
        <w:t xml:space="preserve">. </w:t>
      </w:r>
      <w:r>
        <w:rPr>
          <w:color w:val="000000"/>
          <w:spacing w:val="-3"/>
          <w:sz w:val="32"/>
          <w:szCs w:val="32"/>
        </w:rPr>
        <w:t xml:space="preserve">Инвертирующий усили-    </w:t>
      </w:r>
    </w:p>
    <w:p w:rsidR="003B42C8" w:rsidRPr="000B69BA" w:rsidRDefault="00791E97" w:rsidP="003B42C8">
      <w:pPr>
        <w:shd w:val="clear" w:color="auto" w:fill="FFFFFF"/>
        <w:spacing w:line="288" w:lineRule="auto"/>
        <w:ind w:firstLine="600"/>
        <w:jc w:val="both"/>
        <w:rPr>
          <w:color w:val="000000"/>
          <w:spacing w:val="-3"/>
          <w:sz w:val="32"/>
          <w:szCs w:val="32"/>
        </w:rPr>
      </w:pPr>
      <w:r>
        <w:rPr>
          <w:noProof/>
        </w:rPr>
        <w:lastRenderedPageBreak/>
        <w:drawing>
          <wp:anchor distT="0" distB="0" distL="114300" distR="114300" simplePos="0" relativeHeight="251598848" behindDoc="1" locked="0" layoutInCell="1" allowOverlap="1">
            <wp:simplePos x="0" y="0"/>
            <wp:positionH relativeFrom="column">
              <wp:align>left</wp:align>
            </wp:positionH>
            <wp:positionV relativeFrom="paragraph">
              <wp:posOffset>92075</wp:posOffset>
            </wp:positionV>
            <wp:extent cx="1960880" cy="1270000"/>
            <wp:effectExtent l="19050" t="0" r="1270" b="0"/>
            <wp:wrapTight wrapText="bothSides">
              <wp:wrapPolygon edited="0">
                <wp:start x="-210" y="0"/>
                <wp:lineTo x="-210" y="21384"/>
                <wp:lineTo x="21614" y="21384"/>
                <wp:lineTo x="21614" y="0"/>
                <wp:lineTo x="-21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9" cstate="print"/>
                    <a:srcRect/>
                    <a:stretch>
                      <a:fillRect/>
                    </a:stretch>
                  </pic:blipFill>
                  <pic:spPr bwMode="auto">
                    <a:xfrm>
                      <a:off x="0" y="0"/>
                      <a:ext cx="1960880" cy="1270000"/>
                    </a:xfrm>
                    <a:prstGeom prst="rect">
                      <a:avLst/>
                    </a:prstGeom>
                    <a:noFill/>
                    <a:ln w="9525">
                      <a:noFill/>
                      <a:miter lim="800000"/>
                      <a:headEnd/>
                      <a:tailEnd/>
                    </a:ln>
                  </pic:spPr>
                </pic:pic>
              </a:graphicData>
            </a:graphic>
          </wp:anchor>
        </w:drawing>
      </w:r>
    </w:p>
    <w:p w:rsidR="003B42C8" w:rsidRPr="002743E5" w:rsidRDefault="003B42C8" w:rsidP="003B42C8">
      <w:pPr>
        <w:shd w:val="clear" w:color="auto" w:fill="FFFFFF"/>
        <w:spacing w:line="288" w:lineRule="auto"/>
        <w:ind w:firstLine="600"/>
        <w:jc w:val="both"/>
        <w:rPr>
          <w:color w:val="000000"/>
          <w:spacing w:val="-3"/>
          <w:sz w:val="28"/>
          <w:szCs w:val="28"/>
        </w:rPr>
      </w:pPr>
      <w:r>
        <w:rPr>
          <w:color w:val="000000"/>
          <w:spacing w:val="-3"/>
          <w:sz w:val="28"/>
          <w:szCs w:val="28"/>
        </w:rPr>
        <w:t xml:space="preserve">    </w:t>
      </w:r>
      <w:r w:rsidRPr="002743E5">
        <w:rPr>
          <w:color w:val="000000"/>
          <w:spacing w:val="-3"/>
          <w:sz w:val="28"/>
          <w:szCs w:val="28"/>
        </w:rPr>
        <w:t>Рис.5.6. Схема сумматора</w:t>
      </w:r>
    </w:p>
    <w:p w:rsidR="003B42C8" w:rsidRDefault="003B42C8" w:rsidP="003B42C8">
      <w:pPr>
        <w:shd w:val="clear" w:color="auto" w:fill="FFFFFF"/>
        <w:spacing w:line="288" w:lineRule="auto"/>
        <w:ind w:firstLine="600"/>
        <w:jc w:val="both"/>
        <w:rPr>
          <w:color w:val="000000"/>
          <w:spacing w:val="-3"/>
          <w:sz w:val="32"/>
          <w:szCs w:val="32"/>
        </w:rPr>
      </w:pPr>
    </w:p>
    <w:p w:rsidR="003B42C8" w:rsidRDefault="003B42C8" w:rsidP="003B42C8">
      <w:pPr>
        <w:shd w:val="clear" w:color="auto" w:fill="FFFFFF"/>
        <w:spacing w:line="288" w:lineRule="auto"/>
        <w:jc w:val="both"/>
        <w:rPr>
          <w:color w:val="000000"/>
          <w:spacing w:val="-3"/>
          <w:sz w:val="32"/>
          <w:szCs w:val="32"/>
        </w:rPr>
      </w:pPr>
      <w:r>
        <w:rPr>
          <w:color w:val="000000"/>
          <w:spacing w:val="-3"/>
          <w:sz w:val="32"/>
          <w:szCs w:val="32"/>
        </w:rPr>
        <w:t>тель может суммировать несколько входных напряжений. Каждое входное напряжение с</w:t>
      </w:r>
      <w:r>
        <w:rPr>
          <w:color w:val="000000"/>
          <w:spacing w:val="-3"/>
          <w:sz w:val="32"/>
          <w:szCs w:val="32"/>
        </w:rPr>
        <w:t>о</w:t>
      </w:r>
      <w:r>
        <w:rPr>
          <w:color w:val="000000"/>
          <w:spacing w:val="-3"/>
          <w:sz w:val="32"/>
          <w:szCs w:val="32"/>
        </w:rPr>
        <w:t xml:space="preserve">единяется с инвертирующим входом ОУ через отдельный резистор. В этом случае инвертирующий вход принято называть </w:t>
      </w:r>
      <w:r w:rsidRPr="008A008F">
        <w:rPr>
          <w:i/>
          <w:color w:val="000000"/>
          <w:spacing w:val="-3"/>
          <w:sz w:val="32"/>
          <w:szCs w:val="32"/>
        </w:rPr>
        <w:t>суммирующей</w:t>
      </w:r>
      <w:r>
        <w:rPr>
          <w:color w:val="000000"/>
          <w:spacing w:val="-3"/>
          <w:sz w:val="32"/>
          <w:szCs w:val="32"/>
        </w:rPr>
        <w:t xml:space="preserve"> точкой, поскольку здесь суммируются все входные токи и ток обра</w:t>
      </w:r>
      <w:r>
        <w:rPr>
          <w:color w:val="000000"/>
          <w:spacing w:val="-3"/>
          <w:sz w:val="32"/>
          <w:szCs w:val="32"/>
        </w:rPr>
        <w:t>т</w:t>
      </w:r>
      <w:r>
        <w:rPr>
          <w:color w:val="000000"/>
          <w:spacing w:val="-3"/>
          <w:sz w:val="32"/>
          <w:szCs w:val="32"/>
        </w:rPr>
        <w:t>ной связи. Принципиальная схема сумматора представлена на рис. 5.6. Из равенства нулю напряжения на инверт</w:t>
      </w:r>
      <w:r>
        <w:rPr>
          <w:color w:val="000000"/>
          <w:spacing w:val="-3"/>
          <w:sz w:val="32"/>
          <w:szCs w:val="32"/>
        </w:rPr>
        <w:t>и</w:t>
      </w:r>
      <w:r>
        <w:rPr>
          <w:color w:val="000000"/>
          <w:spacing w:val="-3"/>
          <w:sz w:val="32"/>
          <w:szCs w:val="32"/>
        </w:rPr>
        <w:t>рующем входе и нулевого значения входного тока усилителя сл</w:t>
      </w:r>
      <w:r>
        <w:rPr>
          <w:color w:val="000000"/>
          <w:spacing w:val="-3"/>
          <w:sz w:val="32"/>
          <w:szCs w:val="32"/>
        </w:rPr>
        <w:t>е</w:t>
      </w:r>
      <w:r>
        <w:rPr>
          <w:color w:val="000000"/>
          <w:spacing w:val="-3"/>
          <w:sz w:val="32"/>
          <w:szCs w:val="32"/>
        </w:rPr>
        <w:t xml:space="preserve">дует </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Pr="008A008F">
        <w:rPr>
          <w:color w:val="000000"/>
          <w:spacing w:val="-3"/>
          <w:position w:val="-16"/>
          <w:sz w:val="32"/>
          <w:szCs w:val="32"/>
        </w:rPr>
        <w:object w:dxaOrig="2299" w:dyaOrig="400">
          <v:shape id="_x0000_i1111" type="#_x0000_t75" style="width:115pt;height:20pt" o:ole="">
            <v:imagedata r:id="rId280" o:title=""/>
          </v:shape>
          <o:OLEObject Type="Embed" ProgID="Equation.3" ShapeID="_x0000_i1111" DrawAspect="Content" ObjectID="_1547534784" r:id="rId281"/>
        </w:object>
      </w:r>
      <w:r>
        <w:rPr>
          <w:color w:val="000000"/>
          <w:spacing w:val="-3"/>
          <w:sz w:val="32"/>
          <w:szCs w:val="32"/>
        </w:rPr>
        <w:t xml:space="preserve">и   </w:t>
      </w:r>
      <w:r w:rsidRPr="00B82524">
        <w:rPr>
          <w:color w:val="000000"/>
          <w:spacing w:val="-3"/>
          <w:position w:val="-24"/>
          <w:sz w:val="32"/>
          <w:szCs w:val="32"/>
        </w:rPr>
        <w:object w:dxaOrig="1060" w:dyaOrig="600">
          <v:shape id="_x0000_i1112" type="#_x0000_t75" style="width:53pt;height:30pt" o:ole="">
            <v:imagedata r:id="rId282" o:title=""/>
          </v:shape>
          <o:OLEObject Type="Embed" ProgID="Equation.3" ShapeID="_x0000_i1112" DrawAspect="Content" ObjectID="_1547534785" r:id="rId283"/>
        </w:object>
      </w:r>
      <w:r>
        <w:rPr>
          <w:color w:val="000000"/>
          <w:spacing w:val="-3"/>
          <w:sz w:val="32"/>
          <w:szCs w:val="32"/>
        </w:rPr>
        <w:t xml:space="preserve">, </w:t>
      </w:r>
      <w:r w:rsidRPr="00B82524">
        <w:rPr>
          <w:color w:val="000000"/>
          <w:spacing w:val="-3"/>
          <w:position w:val="-24"/>
          <w:sz w:val="32"/>
          <w:szCs w:val="32"/>
        </w:rPr>
        <w:object w:dxaOrig="1120" w:dyaOrig="600">
          <v:shape id="_x0000_i1113" type="#_x0000_t75" style="width:56pt;height:30pt" o:ole="">
            <v:imagedata r:id="rId284" o:title=""/>
          </v:shape>
          <o:OLEObject Type="Embed" ProgID="Equation.3" ShapeID="_x0000_i1113" DrawAspect="Content" ObjectID="_1547534786" r:id="rId285"/>
        </w:object>
      </w:r>
      <w:r>
        <w:rPr>
          <w:color w:val="000000"/>
          <w:spacing w:val="-3"/>
          <w:sz w:val="32"/>
          <w:szCs w:val="32"/>
        </w:rPr>
        <w:t xml:space="preserve">, … </w:t>
      </w:r>
      <w:r w:rsidRPr="00AE335E">
        <w:rPr>
          <w:color w:val="000000"/>
          <w:spacing w:val="-3"/>
          <w:position w:val="-24"/>
          <w:sz w:val="32"/>
          <w:szCs w:val="32"/>
        </w:rPr>
        <w:object w:dxaOrig="1140" w:dyaOrig="600">
          <v:shape id="_x0000_i1114" type="#_x0000_t75" style="width:57pt;height:30pt" o:ole="">
            <v:imagedata r:id="rId286" o:title=""/>
          </v:shape>
          <o:OLEObject Type="Embed" ProgID="Equation.3" ShapeID="_x0000_i1114" DrawAspect="Content" ObjectID="_1547534787" r:id="rId287"/>
        </w:object>
      </w:r>
      <w:r>
        <w:rPr>
          <w:color w:val="000000"/>
          <w:spacing w:val="-3"/>
          <w:sz w:val="32"/>
          <w:szCs w:val="32"/>
        </w:rPr>
        <w:t>.</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Так как на инвертирующем входе действует нулевое напряжение, то </w:t>
      </w:r>
      <w:r w:rsidRPr="00AE335E">
        <w:rPr>
          <w:color w:val="000000"/>
          <w:spacing w:val="-3"/>
          <w:position w:val="-24"/>
          <w:sz w:val="32"/>
          <w:szCs w:val="32"/>
        </w:rPr>
        <w:object w:dxaOrig="1440" w:dyaOrig="600">
          <v:shape id="_x0000_i1115" type="#_x0000_t75" style="width:1in;height:30pt" o:ole="">
            <v:imagedata r:id="rId288" o:title=""/>
          </v:shape>
          <o:OLEObject Type="Embed" ProgID="Equation.3" ShapeID="_x0000_i1115" DrawAspect="Content" ObjectID="_1547534788" r:id="rId289"/>
        </w:object>
      </w:r>
      <w:r>
        <w:rPr>
          <w:color w:val="000000"/>
          <w:spacing w:val="-3"/>
          <w:sz w:val="32"/>
          <w:szCs w:val="32"/>
        </w:rPr>
        <w:t>. После соответствующих подстановок получаем</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Pr="00AE335E">
        <w:rPr>
          <w:color w:val="000000"/>
          <w:spacing w:val="-3"/>
          <w:position w:val="-26"/>
          <w:sz w:val="32"/>
          <w:szCs w:val="32"/>
        </w:rPr>
        <w:object w:dxaOrig="7080" w:dyaOrig="639">
          <v:shape id="_x0000_i1116" type="#_x0000_t75" style="width:354pt;height:32pt" o:ole="">
            <v:imagedata r:id="rId290" o:title=""/>
          </v:shape>
          <o:OLEObject Type="Embed" ProgID="Equation.3" ShapeID="_x0000_i1116" DrawAspect="Content" ObjectID="_1547534789" r:id="rId291"/>
        </w:object>
      </w:r>
      <w:r>
        <w:rPr>
          <w:color w:val="000000"/>
          <w:spacing w:val="-3"/>
          <w:sz w:val="32"/>
          <w:szCs w:val="32"/>
        </w:rPr>
        <w:t>,           (5.5)</w:t>
      </w:r>
    </w:p>
    <w:p w:rsidR="003B42C8" w:rsidRPr="00C84063" w:rsidRDefault="003B42C8" w:rsidP="003B42C8">
      <w:pPr>
        <w:shd w:val="clear" w:color="auto" w:fill="FFFFFF"/>
        <w:spacing w:line="288" w:lineRule="auto"/>
        <w:jc w:val="both"/>
        <w:rPr>
          <w:color w:val="000000"/>
          <w:spacing w:val="-3"/>
          <w:sz w:val="32"/>
          <w:szCs w:val="32"/>
        </w:rPr>
      </w:pPr>
      <w:r>
        <w:rPr>
          <w:color w:val="000000"/>
          <w:spacing w:val="-3"/>
          <w:sz w:val="32"/>
          <w:szCs w:val="32"/>
        </w:rPr>
        <w:t xml:space="preserve">где </w:t>
      </w:r>
      <w:r w:rsidRPr="00C84063">
        <w:rPr>
          <w:color w:val="000000"/>
          <w:spacing w:val="-3"/>
          <w:position w:val="-24"/>
          <w:sz w:val="32"/>
          <w:szCs w:val="32"/>
        </w:rPr>
        <w:object w:dxaOrig="1120" w:dyaOrig="600">
          <v:shape id="_x0000_i1117" type="#_x0000_t75" style="width:56pt;height:30pt" o:ole="">
            <v:imagedata r:id="rId292" o:title=""/>
          </v:shape>
          <o:OLEObject Type="Embed" ProgID="Equation.3" ShapeID="_x0000_i1117" DrawAspect="Content" ObjectID="_1547534790" r:id="rId293"/>
        </w:object>
      </w:r>
      <w:r>
        <w:rPr>
          <w:color w:val="000000"/>
          <w:spacing w:val="-3"/>
          <w:sz w:val="32"/>
          <w:szCs w:val="32"/>
        </w:rPr>
        <w:t xml:space="preserve">- коэффициент передачи сумматора по </w:t>
      </w:r>
      <w:r w:rsidRPr="00C84063">
        <w:rPr>
          <w:i/>
          <w:color w:val="000000"/>
          <w:spacing w:val="-3"/>
          <w:sz w:val="32"/>
          <w:szCs w:val="32"/>
          <w:lang w:val="en-US"/>
        </w:rPr>
        <w:t>i</w:t>
      </w:r>
      <w:r>
        <w:rPr>
          <w:color w:val="000000"/>
          <w:spacing w:val="-3"/>
          <w:sz w:val="32"/>
          <w:szCs w:val="32"/>
        </w:rPr>
        <w:t>-му входу.</w:t>
      </w:r>
    </w:p>
    <w:p w:rsidR="003B42C8" w:rsidRP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Как видно из (5.5), резистор </w:t>
      </w:r>
      <w:r w:rsidRPr="00C84063">
        <w:rPr>
          <w:i/>
          <w:color w:val="000000"/>
          <w:spacing w:val="-3"/>
          <w:sz w:val="32"/>
          <w:szCs w:val="32"/>
          <w:lang w:val="en-US"/>
        </w:rPr>
        <w:t>R</w:t>
      </w:r>
      <w:r w:rsidRPr="00C84063">
        <w:rPr>
          <w:i/>
          <w:color w:val="000000"/>
          <w:spacing w:val="-3"/>
          <w:sz w:val="32"/>
          <w:szCs w:val="32"/>
          <w:vertAlign w:val="subscript"/>
        </w:rPr>
        <w:t>0</w:t>
      </w:r>
      <w:r w:rsidRPr="00C84063">
        <w:rPr>
          <w:color w:val="000000"/>
          <w:spacing w:val="-3"/>
          <w:sz w:val="32"/>
          <w:szCs w:val="32"/>
        </w:rPr>
        <w:t xml:space="preserve"> </w:t>
      </w:r>
      <w:r>
        <w:rPr>
          <w:color w:val="000000"/>
          <w:spacing w:val="-3"/>
          <w:sz w:val="32"/>
          <w:szCs w:val="32"/>
        </w:rPr>
        <w:t>влияет на все коэффициенты пер</w:t>
      </w:r>
      <w:r>
        <w:rPr>
          <w:color w:val="000000"/>
          <w:spacing w:val="-3"/>
          <w:sz w:val="32"/>
          <w:szCs w:val="32"/>
        </w:rPr>
        <w:t>е</w:t>
      </w:r>
      <w:r>
        <w:rPr>
          <w:color w:val="000000"/>
          <w:spacing w:val="-3"/>
          <w:sz w:val="32"/>
          <w:szCs w:val="32"/>
        </w:rPr>
        <w:t xml:space="preserve">дачи в схеме, а резисторы </w:t>
      </w:r>
      <w:r w:rsidRPr="00C84063">
        <w:rPr>
          <w:i/>
          <w:color w:val="000000"/>
          <w:spacing w:val="-3"/>
          <w:sz w:val="32"/>
          <w:szCs w:val="32"/>
          <w:lang w:val="en-US"/>
        </w:rPr>
        <w:t>R</w:t>
      </w:r>
      <w:r w:rsidRPr="00C84063">
        <w:rPr>
          <w:i/>
          <w:color w:val="000000"/>
          <w:spacing w:val="-3"/>
          <w:sz w:val="32"/>
          <w:szCs w:val="32"/>
          <w:vertAlign w:val="subscript"/>
        </w:rPr>
        <w:t>1</w:t>
      </w:r>
      <w:r w:rsidRPr="00C84063">
        <w:rPr>
          <w:i/>
          <w:color w:val="000000"/>
          <w:spacing w:val="-3"/>
          <w:sz w:val="32"/>
          <w:szCs w:val="32"/>
        </w:rPr>
        <w:t xml:space="preserve">, </w:t>
      </w:r>
      <w:r w:rsidRPr="00C84063">
        <w:rPr>
          <w:i/>
          <w:color w:val="000000"/>
          <w:spacing w:val="-3"/>
          <w:sz w:val="32"/>
          <w:szCs w:val="32"/>
          <w:lang w:val="en-US"/>
        </w:rPr>
        <w:t>R</w:t>
      </w:r>
      <w:r w:rsidRPr="00C84063">
        <w:rPr>
          <w:i/>
          <w:color w:val="000000"/>
          <w:spacing w:val="-3"/>
          <w:sz w:val="32"/>
          <w:szCs w:val="32"/>
          <w:vertAlign w:val="subscript"/>
        </w:rPr>
        <w:t>2</w:t>
      </w:r>
      <w:r w:rsidRPr="00C84063">
        <w:rPr>
          <w:i/>
          <w:color w:val="000000"/>
          <w:spacing w:val="-3"/>
          <w:sz w:val="32"/>
          <w:szCs w:val="32"/>
        </w:rPr>
        <w:t>, …</w:t>
      </w:r>
      <w:r w:rsidRPr="00C84063">
        <w:rPr>
          <w:i/>
          <w:color w:val="000000"/>
          <w:spacing w:val="-3"/>
          <w:sz w:val="32"/>
          <w:szCs w:val="32"/>
          <w:lang w:val="en-US"/>
        </w:rPr>
        <w:t>R</w:t>
      </w:r>
      <w:r w:rsidRPr="00C84063">
        <w:rPr>
          <w:i/>
          <w:color w:val="000000"/>
          <w:spacing w:val="-3"/>
          <w:sz w:val="32"/>
          <w:szCs w:val="32"/>
          <w:vertAlign w:val="subscript"/>
          <w:lang w:val="en-US"/>
        </w:rPr>
        <w:t>n</w:t>
      </w:r>
      <w:r w:rsidRPr="00C84063">
        <w:rPr>
          <w:color w:val="000000"/>
          <w:spacing w:val="-3"/>
          <w:sz w:val="32"/>
          <w:szCs w:val="32"/>
        </w:rPr>
        <w:t xml:space="preserve"> </w:t>
      </w:r>
      <w:r>
        <w:rPr>
          <w:color w:val="000000"/>
          <w:spacing w:val="-3"/>
          <w:sz w:val="32"/>
          <w:szCs w:val="32"/>
        </w:rPr>
        <w:t>определяют индивидуальные значения весовых коэффициентов для соответствующих каналов ввода сумм</w:t>
      </w:r>
      <w:r>
        <w:rPr>
          <w:color w:val="000000"/>
          <w:spacing w:val="-3"/>
          <w:sz w:val="32"/>
          <w:szCs w:val="32"/>
        </w:rPr>
        <w:t>и</w:t>
      </w:r>
      <w:r>
        <w:rPr>
          <w:color w:val="000000"/>
          <w:spacing w:val="-3"/>
          <w:sz w:val="32"/>
          <w:szCs w:val="32"/>
        </w:rPr>
        <w:t xml:space="preserve">руемых напряжений. Кстати, входное сопротивление сумматора по </w:t>
      </w:r>
      <w:r w:rsidRPr="00C84063">
        <w:rPr>
          <w:i/>
          <w:color w:val="000000"/>
          <w:spacing w:val="-3"/>
          <w:sz w:val="32"/>
          <w:szCs w:val="32"/>
          <w:lang w:val="en-US"/>
        </w:rPr>
        <w:t>i</w:t>
      </w:r>
      <w:r>
        <w:rPr>
          <w:color w:val="000000"/>
          <w:spacing w:val="-3"/>
          <w:sz w:val="32"/>
          <w:szCs w:val="32"/>
        </w:rPr>
        <w:t xml:space="preserve">-му входу практически совпадает с соответствующим </w:t>
      </w:r>
      <w:r w:rsidRPr="00C84063">
        <w:rPr>
          <w:i/>
          <w:color w:val="000000"/>
          <w:spacing w:val="-3"/>
          <w:sz w:val="32"/>
          <w:szCs w:val="32"/>
          <w:lang w:val="en-US"/>
        </w:rPr>
        <w:t>R</w:t>
      </w:r>
      <w:r w:rsidRPr="00C84063">
        <w:rPr>
          <w:i/>
          <w:color w:val="000000"/>
          <w:spacing w:val="-3"/>
          <w:sz w:val="32"/>
          <w:szCs w:val="32"/>
          <w:vertAlign w:val="subscript"/>
          <w:lang w:val="en-US"/>
        </w:rPr>
        <w:t>i</w:t>
      </w:r>
      <w:r w:rsidRPr="00C84063">
        <w:rPr>
          <w:color w:val="000000"/>
          <w:spacing w:val="-3"/>
          <w:sz w:val="32"/>
          <w:szCs w:val="32"/>
        </w:rPr>
        <w:t>.</w:t>
      </w:r>
    </w:p>
    <w:p w:rsidR="003B42C8" w:rsidRDefault="003B42C8" w:rsidP="003B42C8">
      <w:pPr>
        <w:shd w:val="clear" w:color="auto" w:fill="FFFFFF"/>
        <w:spacing w:line="288" w:lineRule="auto"/>
        <w:ind w:firstLine="600"/>
        <w:jc w:val="both"/>
        <w:rPr>
          <w:color w:val="000000"/>
          <w:spacing w:val="-3"/>
          <w:sz w:val="32"/>
          <w:szCs w:val="32"/>
        </w:rPr>
      </w:pPr>
      <w:r>
        <w:rPr>
          <w:color w:val="000000"/>
          <w:spacing w:val="-3"/>
          <w:sz w:val="32"/>
          <w:szCs w:val="32"/>
        </w:rPr>
        <w:t>При построении схем на реальных ОУ необходимо обеспечить, исходя из общей теории их работы, равенство проводимости цепей, подключённых к обеим входным клеммам усилителя,. Из этого усл</w:t>
      </w:r>
      <w:r>
        <w:rPr>
          <w:color w:val="000000"/>
          <w:spacing w:val="-3"/>
          <w:sz w:val="32"/>
          <w:szCs w:val="32"/>
        </w:rPr>
        <w:t>о</w:t>
      </w:r>
      <w:r>
        <w:rPr>
          <w:color w:val="000000"/>
          <w:spacing w:val="-3"/>
          <w:sz w:val="32"/>
          <w:szCs w:val="32"/>
        </w:rPr>
        <w:t>вия к неинвертирующему входу ОУ должен подключаться резистор соотве</w:t>
      </w:r>
      <w:r>
        <w:rPr>
          <w:color w:val="000000"/>
          <w:spacing w:val="-3"/>
          <w:sz w:val="32"/>
          <w:szCs w:val="32"/>
        </w:rPr>
        <w:t>т</w:t>
      </w:r>
      <w:r>
        <w:rPr>
          <w:color w:val="000000"/>
          <w:spacing w:val="-3"/>
          <w:sz w:val="32"/>
          <w:szCs w:val="32"/>
        </w:rPr>
        <w:t>ствующего номинала, соединённый вторым своим выводом с землёй.</w:t>
      </w:r>
    </w:p>
    <w:p w:rsidR="003B42C8" w:rsidRPr="0087573E" w:rsidRDefault="003B42C8" w:rsidP="003B42C8">
      <w:pPr>
        <w:shd w:val="clear" w:color="auto" w:fill="FFFFFF"/>
        <w:spacing w:line="288" w:lineRule="auto"/>
        <w:ind w:firstLine="600"/>
        <w:jc w:val="both"/>
        <w:rPr>
          <w:color w:val="000000"/>
          <w:spacing w:val="-3"/>
          <w:sz w:val="32"/>
          <w:szCs w:val="32"/>
        </w:rPr>
      </w:pPr>
      <w:r w:rsidRPr="00FF22D6">
        <w:rPr>
          <w:b/>
          <w:color w:val="000000"/>
          <w:spacing w:val="-3"/>
          <w:sz w:val="32"/>
          <w:szCs w:val="32"/>
        </w:rPr>
        <w:t>Схемы интеграторов тока и напряжения</w:t>
      </w:r>
      <w:r>
        <w:rPr>
          <w:color w:val="000000"/>
          <w:spacing w:val="-3"/>
          <w:sz w:val="32"/>
          <w:szCs w:val="32"/>
        </w:rPr>
        <w:t xml:space="preserve"> приведены на рис.</w:t>
      </w:r>
      <w:r w:rsidRPr="00FF617E">
        <w:rPr>
          <w:color w:val="000000"/>
          <w:spacing w:val="-3"/>
          <w:sz w:val="32"/>
          <w:szCs w:val="32"/>
        </w:rPr>
        <w:t>5.</w:t>
      </w:r>
      <w:r w:rsidRPr="00DD5434">
        <w:rPr>
          <w:color w:val="000000"/>
          <w:spacing w:val="-3"/>
          <w:sz w:val="32"/>
          <w:szCs w:val="32"/>
        </w:rPr>
        <w:t>7. Для</w:t>
      </w:r>
      <w:r>
        <w:rPr>
          <w:color w:val="000000"/>
          <w:spacing w:val="-3"/>
          <w:sz w:val="32"/>
          <w:szCs w:val="32"/>
        </w:rPr>
        <w:t xml:space="preserve"> схемы интегратора тока (рис.5.7,а)</w:t>
      </w:r>
      <w:r w:rsidR="0087573E" w:rsidRPr="0087573E">
        <w:rPr>
          <w:color w:val="000000"/>
          <w:spacing w:val="-3"/>
          <w:sz w:val="32"/>
          <w:szCs w:val="32"/>
        </w:rPr>
        <w:t xml:space="preserve"> на </w:t>
      </w:r>
      <w:r w:rsidR="0087573E">
        <w:rPr>
          <w:color w:val="000000"/>
          <w:spacing w:val="-3"/>
          <w:sz w:val="32"/>
          <w:szCs w:val="32"/>
        </w:rPr>
        <w:t xml:space="preserve">основании правил 1 и 2 </w:t>
      </w:r>
      <w:r>
        <w:rPr>
          <w:color w:val="000000"/>
          <w:spacing w:val="-3"/>
          <w:sz w:val="32"/>
          <w:szCs w:val="32"/>
        </w:rPr>
        <w:lastRenderedPageBreak/>
        <w:t xml:space="preserve">можно записать уравнения </w:t>
      </w:r>
      <w:r w:rsidRPr="001F15B3">
        <w:rPr>
          <w:i/>
          <w:color w:val="000000"/>
          <w:spacing w:val="-3"/>
          <w:sz w:val="32"/>
          <w:szCs w:val="32"/>
          <w:lang w:val="en-US"/>
        </w:rPr>
        <w:t>i</w:t>
      </w:r>
      <w:r w:rsidRPr="001F15B3">
        <w:rPr>
          <w:i/>
          <w:color w:val="000000"/>
          <w:spacing w:val="-3"/>
          <w:sz w:val="32"/>
          <w:szCs w:val="32"/>
          <w:vertAlign w:val="subscript"/>
        </w:rPr>
        <w:t>вх</w:t>
      </w:r>
      <w:r w:rsidRPr="001F15B3">
        <w:rPr>
          <w:i/>
          <w:color w:val="000000"/>
          <w:spacing w:val="-3"/>
          <w:sz w:val="32"/>
          <w:szCs w:val="32"/>
        </w:rPr>
        <w:t>=</w:t>
      </w:r>
      <w:r w:rsidR="0087573E">
        <w:rPr>
          <w:i/>
          <w:color w:val="000000"/>
          <w:spacing w:val="-3"/>
          <w:sz w:val="32"/>
          <w:szCs w:val="32"/>
        </w:rPr>
        <w:t xml:space="preserve"> </w:t>
      </w:r>
      <w:r w:rsidRPr="001F15B3">
        <w:rPr>
          <w:i/>
          <w:color w:val="000000"/>
          <w:spacing w:val="-3"/>
          <w:sz w:val="32"/>
          <w:szCs w:val="32"/>
          <w:lang w:val="en-US"/>
        </w:rPr>
        <w:t>i</w:t>
      </w:r>
      <w:r w:rsidRPr="001F15B3">
        <w:rPr>
          <w:i/>
          <w:color w:val="000000"/>
          <w:spacing w:val="-3"/>
          <w:sz w:val="32"/>
          <w:szCs w:val="32"/>
          <w:vertAlign w:val="subscript"/>
        </w:rPr>
        <w:t>с</w:t>
      </w:r>
      <w:r w:rsidRPr="00DD5434">
        <w:rPr>
          <w:color w:val="000000"/>
          <w:spacing w:val="-3"/>
          <w:sz w:val="32"/>
          <w:szCs w:val="32"/>
        </w:rPr>
        <w:t xml:space="preserve">, </w:t>
      </w:r>
      <w:r w:rsidR="0087573E" w:rsidRPr="00886CB5">
        <w:rPr>
          <w:i/>
          <w:position w:val="-24"/>
          <w:sz w:val="28"/>
          <w:szCs w:val="28"/>
        </w:rPr>
        <w:object w:dxaOrig="4080" w:dyaOrig="620">
          <v:shape id="_x0000_i1118" type="#_x0000_t75" style="width:204pt;height:31pt" o:ole="">
            <v:imagedata r:id="rId294" o:title=""/>
          </v:shape>
          <o:OLEObject Type="Embed" ProgID="Equation.3" ShapeID="_x0000_i1118" DrawAspect="Content" ObjectID="_1547534791" r:id="rId295"/>
        </w:object>
      </w:r>
      <w:r w:rsidRPr="00DD5434">
        <w:rPr>
          <w:color w:val="000000"/>
          <w:spacing w:val="-3"/>
          <w:sz w:val="32"/>
          <w:szCs w:val="32"/>
        </w:rPr>
        <w:t>, отк</w:t>
      </w:r>
      <w:r w:rsidRPr="00DD5434">
        <w:rPr>
          <w:color w:val="000000"/>
          <w:spacing w:val="-3"/>
          <w:sz w:val="32"/>
          <w:szCs w:val="32"/>
        </w:rPr>
        <w:t>у</w:t>
      </w:r>
      <w:r w:rsidRPr="00DD5434">
        <w:rPr>
          <w:color w:val="000000"/>
          <w:spacing w:val="-3"/>
          <w:sz w:val="32"/>
          <w:szCs w:val="32"/>
        </w:rPr>
        <w:t>да получаем зн</w:t>
      </w:r>
      <w:r w:rsidRPr="00DD5434">
        <w:rPr>
          <w:color w:val="000000"/>
          <w:spacing w:val="-3"/>
          <w:sz w:val="32"/>
          <w:szCs w:val="32"/>
        </w:rPr>
        <w:t>а</w:t>
      </w:r>
      <w:r w:rsidRPr="00DD5434">
        <w:rPr>
          <w:color w:val="000000"/>
          <w:spacing w:val="-3"/>
          <w:sz w:val="32"/>
          <w:szCs w:val="32"/>
        </w:rPr>
        <w:t>чение выходного напряжения</w:t>
      </w:r>
      <w:r w:rsidR="0087573E">
        <w:rPr>
          <w:color w:val="000000"/>
          <w:spacing w:val="-3"/>
          <w:sz w:val="32"/>
          <w:szCs w:val="32"/>
        </w:rPr>
        <w:t xml:space="preserve">  </w:t>
      </w:r>
      <w:r w:rsidR="0087573E" w:rsidRPr="003D7129">
        <w:rPr>
          <w:i/>
          <w:position w:val="-24"/>
          <w:sz w:val="28"/>
          <w:szCs w:val="28"/>
        </w:rPr>
        <w:object w:dxaOrig="1719" w:dyaOrig="620">
          <v:shape id="_x0000_i1119" type="#_x0000_t75" style="width:82pt;height:31pt" o:ole="">
            <v:imagedata r:id="rId296" o:title=""/>
          </v:shape>
          <o:OLEObject Type="Embed" ProgID="Equation.3" ShapeID="_x0000_i1119" DrawAspect="Content" ObjectID="_1547534792" r:id="rId297"/>
        </w:object>
      </w:r>
      <w:r w:rsidR="0087573E">
        <w:rPr>
          <w:i/>
          <w:sz w:val="28"/>
          <w:szCs w:val="28"/>
        </w:rPr>
        <w:t xml:space="preserve">.          </w:t>
      </w:r>
      <w:r w:rsidR="0087573E">
        <w:rPr>
          <w:sz w:val="28"/>
          <w:szCs w:val="28"/>
        </w:rPr>
        <w:t xml:space="preserve"> (5.6)</w:t>
      </w:r>
    </w:p>
    <w:p w:rsidR="009B0A14" w:rsidRDefault="0035074E" w:rsidP="003B42C8">
      <w:pPr>
        <w:shd w:val="clear" w:color="auto" w:fill="FFFFFF"/>
        <w:spacing w:line="288" w:lineRule="auto"/>
        <w:ind w:firstLine="600"/>
        <w:jc w:val="both"/>
        <w:rPr>
          <w:color w:val="000000"/>
          <w:spacing w:val="-3"/>
          <w:sz w:val="32"/>
          <w:szCs w:val="32"/>
        </w:rPr>
      </w:pPr>
      <w:r w:rsidRPr="008A4F81">
        <w:rPr>
          <w:color w:val="000000"/>
          <w:spacing w:val="-3"/>
          <w:sz w:val="32"/>
          <w:szCs w:val="32"/>
        </w:rPr>
        <w:t>Аналогично, можно записать д</w:t>
      </w:r>
      <w:r>
        <w:rPr>
          <w:color w:val="000000"/>
          <w:spacing w:val="-3"/>
          <w:sz w:val="32"/>
          <w:szCs w:val="32"/>
        </w:rPr>
        <w:t xml:space="preserve">ля интегратора напряжения </w:t>
      </w:r>
      <w:r w:rsidR="009B0A14">
        <w:rPr>
          <w:color w:val="000000"/>
          <w:spacing w:val="-3"/>
          <w:sz w:val="32"/>
          <w:szCs w:val="32"/>
        </w:rPr>
        <w:t>(рис.</w:t>
      </w:r>
    </w:p>
    <w:p w:rsidR="003B42C8" w:rsidRDefault="009B0A14" w:rsidP="009B0A14">
      <w:pPr>
        <w:shd w:val="clear" w:color="auto" w:fill="FFFFFF"/>
        <w:spacing w:line="288" w:lineRule="auto"/>
        <w:jc w:val="both"/>
        <w:rPr>
          <w:color w:val="000000"/>
          <w:spacing w:val="-3"/>
          <w:sz w:val="32"/>
          <w:szCs w:val="32"/>
        </w:rPr>
      </w:pPr>
      <w:r>
        <w:rPr>
          <w:color w:val="000000"/>
          <w:spacing w:val="-3"/>
          <w:sz w:val="32"/>
          <w:szCs w:val="32"/>
        </w:rPr>
        <w:t>5.7,</w:t>
      </w:r>
      <w:r w:rsidR="0035074E">
        <w:rPr>
          <w:color w:val="000000"/>
          <w:spacing w:val="-3"/>
          <w:sz w:val="32"/>
          <w:szCs w:val="32"/>
        </w:rPr>
        <w:t xml:space="preserve">б) значение выходного напряжения, если учесть, что </w:t>
      </w:r>
      <w:r w:rsidR="0035074E" w:rsidRPr="001F15B3">
        <w:rPr>
          <w:i/>
          <w:color w:val="000000"/>
          <w:spacing w:val="-3"/>
          <w:sz w:val="32"/>
          <w:szCs w:val="32"/>
        </w:rPr>
        <w:t>i</w:t>
      </w:r>
      <w:r w:rsidR="0035074E" w:rsidRPr="001F15B3">
        <w:rPr>
          <w:i/>
          <w:color w:val="000000"/>
          <w:spacing w:val="-3"/>
          <w:sz w:val="32"/>
          <w:szCs w:val="32"/>
          <w:vertAlign w:val="subscript"/>
        </w:rPr>
        <w:t>вх</w:t>
      </w:r>
      <w:r w:rsidR="0035074E" w:rsidRPr="001F15B3">
        <w:rPr>
          <w:i/>
          <w:color w:val="000000"/>
          <w:spacing w:val="-3"/>
          <w:sz w:val="32"/>
          <w:szCs w:val="32"/>
        </w:rPr>
        <w:t>=</w:t>
      </w:r>
      <w:r w:rsidR="0035074E" w:rsidRPr="001F15B3">
        <w:rPr>
          <w:i/>
          <w:color w:val="000000"/>
          <w:spacing w:val="-3"/>
          <w:sz w:val="32"/>
          <w:szCs w:val="32"/>
          <w:lang w:val="en-US"/>
        </w:rPr>
        <w:t>U</w:t>
      </w:r>
      <w:r w:rsidR="0035074E" w:rsidRPr="001F15B3">
        <w:rPr>
          <w:i/>
          <w:color w:val="000000"/>
          <w:spacing w:val="-3"/>
          <w:sz w:val="32"/>
          <w:szCs w:val="32"/>
          <w:vertAlign w:val="subscript"/>
        </w:rPr>
        <w:t>вх</w:t>
      </w:r>
      <w:r w:rsidR="0035074E" w:rsidRPr="001F15B3">
        <w:rPr>
          <w:i/>
          <w:color w:val="000000"/>
          <w:spacing w:val="-3"/>
          <w:sz w:val="32"/>
          <w:szCs w:val="32"/>
        </w:rPr>
        <w:t>/R</w:t>
      </w:r>
      <w:r w:rsidR="003B42C8" w:rsidRPr="00484E24">
        <w:rPr>
          <w:color w:val="000000"/>
          <w:spacing w:val="-3"/>
          <w:sz w:val="32"/>
          <w:szCs w:val="32"/>
        </w:rPr>
        <w:t xml:space="preserve"> </w:t>
      </w:r>
      <w:r>
        <w:rPr>
          <w:color w:val="000000"/>
          <w:spacing w:val="-3"/>
          <w:sz w:val="32"/>
          <w:szCs w:val="32"/>
        </w:rPr>
        <w:t>,</w:t>
      </w:r>
      <w:r w:rsidR="003B42C8" w:rsidRPr="00484E24">
        <w:rPr>
          <w:color w:val="000000"/>
          <w:spacing w:val="-3"/>
          <w:sz w:val="32"/>
          <w:szCs w:val="32"/>
        </w:rPr>
        <w:t xml:space="preserve">               </w:t>
      </w:r>
      <w:r w:rsidR="003B42C8" w:rsidRPr="001F15B3">
        <w:rPr>
          <w:color w:val="000000"/>
          <w:spacing w:val="-3"/>
          <w:sz w:val="32"/>
          <w:szCs w:val="32"/>
        </w:rPr>
        <w:t xml:space="preserve">              </w:t>
      </w:r>
    </w:p>
    <w:p w:rsidR="0035074E" w:rsidRDefault="0035074E" w:rsidP="0087573E">
      <w:pPr>
        <w:shd w:val="clear" w:color="auto" w:fill="FFFFFF"/>
        <w:spacing w:line="288" w:lineRule="auto"/>
        <w:jc w:val="both"/>
        <w:rPr>
          <w:color w:val="000000"/>
          <w:spacing w:val="3"/>
          <w:sz w:val="28"/>
          <w:szCs w:val="28"/>
        </w:rPr>
      </w:pPr>
    </w:p>
    <w:p w:rsidR="009B0A14" w:rsidRDefault="009B0A14" w:rsidP="0087573E">
      <w:pPr>
        <w:shd w:val="clear" w:color="auto" w:fill="FFFFFF"/>
        <w:spacing w:line="288" w:lineRule="auto"/>
        <w:jc w:val="both"/>
        <w:rPr>
          <w:color w:val="000000"/>
          <w:spacing w:val="-3"/>
          <w:sz w:val="28"/>
          <w:szCs w:val="28"/>
        </w:rPr>
      </w:pPr>
      <w:r>
        <w:rPr>
          <w:color w:val="000000"/>
          <w:spacing w:val="3"/>
          <w:sz w:val="28"/>
          <w:szCs w:val="28"/>
        </w:rPr>
        <w:t xml:space="preserve">     </w:t>
      </w:r>
      <w:r w:rsidR="00791E97">
        <w:rPr>
          <w:noProof/>
        </w:rPr>
        <w:drawing>
          <wp:anchor distT="0" distB="0" distL="114300" distR="114300" simplePos="0" relativeHeight="251729920" behindDoc="1" locked="0" layoutInCell="1" allowOverlap="1">
            <wp:simplePos x="0" y="0"/>
            <wp:positionH relativeFrom="column">
              <wp:align>right</wp:align>
            </wp:positionH>
            <wp:positionV relativeFrom="paragraph">
              <wp:posOffset>-6985</wp:posOffset>
            </wp:positionV>
            <wp:extent cx="3068320" cy="1198880"/>
            <wp:effectExtent l="19050" t="0" r="0" b="0"/>
            <wp:wrapTight wrapText="bothSides">
              <wp:wrapPolygon edited="0">
                <wp:start x="-134" y="0"/>
                <wp:lineTo x="-134" y="21280"/>
                <wp:lineTo x="21591" y="21280"/>
                <wp:lineTo x="21591" y="0"/>
                <wp:lineTo x="-134" y="0"/>
              </wp:wrapPolygon>
            </wp:wrapTight>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8" cstate="print"/>
                    <a:srcRect/>
                    <a:stretch>
                      <a:fillRect/>
                    </a:stretch>
                  </pic:blipFill>
                  <pic:spPr bwMode="auto">
                    <a:xfrm>
                      <a:off x="0" y="0"/>
                      <a:ext cx="3068320" cy="1198880"/>
                    </a:xfrm>
                    <a:prstGeom prst="rect">
                      <a:avLst/>
                    </a:prstGeom>
                    <a:noFill/>
                    <a:ln w="9525">
                      <a:noFill/>
                      <a:miter lim="800000"/>
                      <a:headEnd/>
                      <a:tailEnd/>
                    </a:ln>
                  </pic:spPr>
                </pic:pic>
              </a:graphicData>
            </a:graphic>
          </wp:anchor>
        </w:drawing>
      </w:r>
      <w:r w:rsidR="003B42C8" w:rsidRPr="00C340AA">
        <w:rPr>
          <w:color w:val="000000"/>
          <w:spacing w:val="3"/>
          <w:sz w:val="28"/>
          <w:szCs w:val="28"/>
        </w:rPr>
        <w:t>Рис</w:t>
      </w:r>
      <w:r w:rsidR="003B42C8">
        <w:rPr>
          <w:color w:val="000000"/>
          <w:spacing w:val="3"/>
          <w:sz w:val="28"/>
          <w:szCs w:val="28"/>
        </w:rPr>
        <w:t>.</w:t>
      </w:r>
      <w:r w:rsidR="003B42C8" w:rsidRPr="00C340AA">
        <w:rPr>
          <w:color w:val="000000"/>
          <w:spacing w:val="3"/>
          <w:sz w:val="28"/>
          <w:szCs w:val="28"/>
        </w:rPr>
        <w:t xml:space="preserve"> </w:t>
      </w:r>
      <w:r w:rsidR="003B42C8">
        <w:rPr>
          <w:color w:val="000000"/>
          <w:spacing w:val="3"/>
          <w:sz w:val="28"/>
          <w:szCs w:val="28"/>
        </w:rPr>
        <w:t>5.7</w:t>
      </w:r>
      <w:r w:rsidR="003B42C8" w:rsidRPr="00C340AA">
        <w:rPr>
          <w:color w:val="000000"/>
          <w:spacing w:val="-3"/>
          <w:sz w:val="28"/>
          <w:szCs w:val="28"/>
        </w:rPr>
        <w:t xml:space="preserve"> </w:t>
      </w:r>
      <w:r w:rsidR="003B42C8">
        <w:rPr>
          <w:color w:val="000000"/>
          <w:spacing w:val="-3"/>
          <w:sz w:val="28"/>
          <w:szCs w:val="28"/>
        </w:rPr>
        <w:t>.</w:t>
      </w:r>
      <w:r w:rsidR="003B42C8" w:rsidRPr="00C340AA">
        <w:rPr>
          <w:color w:val="000000"/>
          <w:spacing w:val="-3"/>
          <w:sz w:val="28"/>
          <w:szCs w:val="28"/>
        </w:rPr>
        <w:t xml:space="preserve"> </w:t>
      </w:r>
      <w:r w:rsidR="003B42C8" w:rsidRPr="00484E24">
        <w:rPr>
          <w:color w:val="000000"/>
          <w:spacing w:val="-3"/>
          <w:sz w:val="28"/>
          <w:szCs w:val="28"/>
        </w:rPr>
        <w:t>Схем</w:t>
      </w:r>
      <w:r w:rsidR="003B42C8">
        <w:rPr>
          <w:color w:val="000000"/>
          <w:spacing w:val="-3"/>
          <w:sz w:val="28"/>
          <w:szCs w:val="28"/>
        </w:rPr>
        <w:t>ы</w:t>
      </w:r>
      <w:r w:rsidR="003B42C8" w:rsidRPr="00484E24">
        <w:rPr>
          <w:color w:val="000000"/>
          <w:spacing w:val="-3"/>
          <w:sz w:val="28"/>
          <w:szCs w:val="28"/>
        </w:rPr>
        <w:t xml:space="preserve"> интегратора тока (а)  и интегратора напряжения (б)</w:t>
      </w:r>
      <w:r>
        <w:rPr>
          <w:color w:val="000000"/>
          <w:spacing w:val="-3"/>
          <w:sz w:val="28"/>
          <w:szCs w:val="28"/>
        </w:rPr>
        <w:t xml:space="preserve"> на </w:t>
      </w:r>
    </w:p>
    <w:p w:rsidR="003B42C8" w:rsidRDefault="009B0A14" w:rsidP="0087573E">
      <w:pPr>
        <w:shd w:val="clear" w:color="auto" w:fill="FFFFFF"/>
        <w:spacing w:line="288" w:lineRule="auto"/>
        <w:jc w:val="both"/>
        <w:rPr>
          <w:color w:val="000000"/>
          <w:spacing w:val="-3"/>
          <w:sz w:val="28"/>
          <w:szCs w:val="28"/>
        </w:rPr>
      </w:pPr>
      <w:r>
        <w:rPr>
          <w:color w:val="000000"/>
          <w:spacing w:val="-3"/>
          <w:sz w:val="28"/>
          <w:szCs w:val="28"/>
        </w:rPr>
        <w:t xml:space="preserve">               ди</w:t>
      </w:r>
      <w:r>
        <w:rPr>
          <w:color w:val="000000"/>
          <w:spacing w:val="-3"/>
          <w:sz w:val="28"/>
          <w:szCs w:val="28"/>
        </w:rPr>
        <w:t>ф</w:t>
      </w:r>
      <w:r>
        <w:rPr>
          <w:color w:val="000000"/>
          <w:spacing w:val="-3"/>
          <w:sz w:val="28"/>
          <w:szCs w:val="28"/>
        </w:rPr>
        <w:t>фер</w:t>
      </w:r>
      <w:r w:rsidR="003B42C8" w:rsidRPr="00484E24">
        <w:rPr>
          <w:color w:val="000000"/>
          <w:spacing w:val="-3"/>
          <w:sz w:val="28"/>
          <w:szCs w:val="28"/>
        </w:rPr>
        <w:t>енциальном ОУ</w:t>
      </w:r>
    </w:p>
    <w:p w:rsidR="003B42C8" w:rsidRDefault="003B42C8" w:rsidP="003B42C8">
      <w:pPr>
        <w:shd w:val="clear" w:color="auto" w:fill="FFFFFF"/>
        <w:spacing w:line="288" w:lineRule="auto"/>
        <w:ind w:firstLine="600"/>
        <w:jc w:val="both"/>
        <w:rPr>
          <w:color w:val="000000"/>
          <w:spacing w:val="-3"/>
          <w:sz w:val="28"/>
          <w:szCs w:val="28"/>
        </w:rPr>
      </w:pPr>
    </w:p>
    <w:p w:rsidR="00726FA1" w:rsidRDefault="003B42C8" w:rsidP="003B42C8">
      <w:pPr>
        <w:shd w:val="clear" w:color="auto" w:fill="FFFFFF"/>
        <w:spacing w:line="288" w:lineRule="auto"/>
        <w:ind w:firstLine="600"/>
        <w:jc w:val="both"/>
        <w:rPr>
          <w:color w:val="000000"/>
          <w:spacing w:val="-3"/>
          <w:sz w:val="32"/>
          <w:szCs w:val="32"/>
        </w:rPr>
      </w:pPr>
      <w:r w:rsidRPr="008A4F81">
        <w:rPr>
          <w:color w:val="000000"/>
          <w:spacing w:val="-3"/>
          <w:sz w:val="32"/>
          <w:szCs w:val="32"/>
        </w:rPr>
        <w:t xml:space="preserve">                                   </w:t>
      </w:r>
      <w:r w:rsidR="009B0A14">
        <w:rPr>
          <w:color w:val="000000"/>
          <w:spacing w:val="-3"/>
          <w:sz w:val="32"/>
          <w:szCs w:val="32"/>
        </w:rPr>
        <w:t xml:space="preserve">  </w:t>
      </w:r>
      <w:r w:rsidR="00726FA1">
        <w:rPr>
          <w:color w:val="000000"/>
          <w:spacing w:val="-3"/>
          <w:sz w:val="32"/>
          <w:szCs w:val="32"/>
        </w:rPr>
        <w:t xml:space="preserve">       </w:t>
      </w:r>
    </w:p>
    <w:p w:rsidR="003B42C8" w:rsidRPr="008A4F81" w:rsidRDefault="00726FA1"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                                          </w:t>
      </w:r>
      <w:r w:rsidR="00371AC7" w:rsidRPr="003D7129">
        <w:rPr>
          <w:position w:val="-24"/>
        </w:rPr>
        <w:object w:dxaOrig="2000" w:dyaOrig="620">
          <v:shape id="_x0000_i1120" type="#_x0000_t75" style="width:100pt;height:31pt" o:ole="">
            <v:imagedata r:id="rId299" o:title=""/>
          </v:shape>
          <o:OLEObject Type="Embed" ProgID="Equation.3" ShapeID="_x0000_i1120" DrawAspect="Content" ObjectID="_1547534793" r:id="rId300"/>
        </w:object>
      </w:r>
      <w:r w:rsidR="003B42C8" w:rsidRPr="00E903E1">
        <w:rPr>
          <w:color w:val="000000"/>
          <w:spacing w:val="-3"/>
          <w:sz w:val="32"/>
          <w:szCs w:val="32"/>
        </w:rPr>
        <w:fldChar w:fldCharType="begin"/>
      </w:r>
      <w:r w:rsidR="003B42C8" w:rsidRPr="00E903E1">
        <w:rPr>
          <w:color w:val="000000"/>
          <w:spacing w:val="-3"/>
          <w:sz w:val="32"/>
          <w:szCs w:val="32"/>
        </w:rPr>
        <w:instrText xml:space="preserve"> QUOTE </w:instrText>
      </w:r>
      <m:oMath>
        <m:sSub>
          <m:sSubPr>
            <m:ctrlPr>
              <w:rPr>
                <w:rFonts w:ascii="Cambria Math" w:hAnsi="Cambria Math"/>
                <w:i/>
                <w:color w:val="000000"/>
                <w:spacing w:val="-3"/>
                <w:sz w:val="32"/>
                <w:szCs w:val="32"/>
              </w:rPr>
            </m:ctrlPr>
          </m:sSubPr>
          <m:e>
            <m:r>
              <w:rPr>
                <w:rFonts w:ascii="Cambria Math" w:hAnsi="Cambria Math"/>
                <w:color w:val="000000"/>
                <w:spacing w:val="-3"/>
                <w:sz w:val="32"/>
                <w:szCs w:val="32"/>
              </w:rPr>
              <m:t>U</m:t>
            </m:r>
          </m:e>
          <m:sub>
            <m:r>
              <w:rPr>
                <w:rFonts w:ascii="Cambria Math" w:hAnsi="Cambria Math"/>
                <w:color w:val="000000"/>
                <w:spacing w:val="-3"/>
                <w:sz w:val="32"/>
                <w:szCs w:val="32"/>
              </w:rPr>
              <m:t>вых</m:t>
            </m:r>
          </m:sub>
        </m:sSub>
        <m:r>
          <w:rPr>
            <w:rFonts w:ascii="Cambria Math" w:hAnsi="Cambria Math"/>
            <w:color w:val="000000"/>
            <w:spacing w:val="-3"/>
            <w:sz w:val="32"/>
            <w:szCs w:val="32"/>
          </w:rPr>
          <m:t>=</m:t>
        </m:r>
        <m:f>
          <m:fPr>
            <m:ctrlPr>
              <w:rPr>
                <w:rFonts w:ascii="Cambria Math" w:hAnsi="Cambria Math"/>
                <w:i/>
                <w:color w:val="000000"/>
                <w:spacing w:val="-3"/>
                <w:sz w:val="32"/>
                <w:szCs w:val="32"/>
              </w:rPr>
            </m:ctrlPr>
          </m:fPr>
          <m:num>
            <m:r>
              <w:rPr>
                <w:rFonts w:ascii="Cambria Math" w:hAnsi="Cambria Math"/>
                <w:color w:val="000000"/>
                <w:spacing w:val="-3"/>
                <w:sz w:val="32"/>
                <w:szCs w:val="32"/>
              </w:rPr>
              <m:t>1</m:t>
            </m:r>
          </m:num>
          <m:den>
            <m:r>
              <w:rPr>
                <w:rFonts w:ascii="Cambria Math" w:hAnsi="Cambria Math"/>
                <w:color w:val="000000"/>
                <w:spacing w:val="-3"/>
                <w:sz w:val="32"/>
                <w:szCs w:val="32"/>
                <w:lang w:val="en-US"/>
              </w:rPr>
              <m:t>R</m:t>
            </m:r>
            <m:r>
              <w:rPr>
                <w:rFonts w:ascii="Cambria Math" w:hAnsi="Cambria Math"/>
                <w:color w:val="000000"/>
                <w:spacing w:val="-3"/>
                <w:sz w:val="32"/>
                <w:szCs w:val="32"/>
              </w:rPr>
              <m:t>C</m:t>
            </m:r>
          </m:den>
        </m:f>
        <m:nary>
          <m:naryPr>
            <m:limLoc m:val="undOvr"/>
            <m:subHide m:val="on"/>
            <m:supHide m:val="on"/>
            <m:ctrlPr>
              <w:rPr>
                <w:rFonts w:ascii="Cambria Math" w:hAnsi="Cambria Math"/>
                <w:i/>
                <w:color w:val="000000"/>
                <w:spacing w:val="-3"/>
                <w:sz w:val="32"/>
                <w:szCs w:val="32"/>
              </w:rPr>
            </m:ctrlPr>
          </m:naryPr>
          <m:sub/>
          <m:sup/>
          <m:e>
            <m:sSub>
              <m:sSubPr>
                <m:ctrlPr>
                  <w:rPr>
                    <w:rFonts w:ascii="Cambria Math" w:hAnsi="Cambria Math"/>
                    <w:i/>
                    <w:color w:val="000000"/>
                    <w:spacing w:val="-3"/>
                    <w:sz w:val="32"/>
                    <w:szCs w:val="32"/>
                  </w:rPr>
                </m:ctrlPr>
              </m:sSubPr>
              <m:e>
                <m:r>
                  <w:rPr>
                    <w:rFonts w:ascii="Cambria Math" w:hAnsi="Cambria Math"/>
                    <w:color w:val="000000"/>
                    <w:spacing w:val="-3"/>
                    <w:sz w:val="32"/>
                    <w:szCs w:val="32"/>
                  </w:rPr>
                  <m:t>U</m:t>
                </m:r>
              </m:e>
              <m:sub>
                <m:r>
                  <w:rPr>
                    <w:rFonts w:ascii="Cambria Math" w:hAnsi="Cambria Math"/>
                    <w:color w:val="000000"/>
                    <w:spacing w:val="-3"/>
                    <w:sz w:val="32"/>
                    <w:szCs w:val="32"/>
                  </w:rPr>
                  <m:t>вх</m:t>
                </m:r>
              </m:sub>
            </m:sSub>
          </m:e>
        </m:nary>
        <m:r>
          <w:rPr>
            <w:rFonts w:ascii="Cambria Math" w:hAnsi="Cambria Math"/>
            <w:color w:val="000000"/>
            <w:spacing w:val="-3"/>
            <w:sz w:val="32"/>
            <w:szCs w:val="32"/>
            <w:lang w:val="en-US"/>
          </w:rPr>
          <m:t>dt</m:t>
        </m:r>
      </m:oMath>
      <w:r w:rsidR="003B42C8" w:rsidRPr="00E903E1">
        <w:rPr>
          <w:color w:val="000000"/>
          <w:spacing w:val="-3"/>
          <w:sz w:val="32"/>
          <w:szCs w:val="32"/>
        </w:rPr>
        <w:instrText xml:space="preserve"> </w:instrText>
      </w:r>
      <w:r w:rsidR="003B42C8" w:rsidRPr="00E903E1">
        <w:rPr>
          <w:color w:val="000000"/>
          <w:spacing w:val="-3"/>
          <w:sz w:val="32"/>
          <w:szCs w:val="32"/>
        </w:rPr>
        <w:fldChar w:fldCharType="separate"/>
      </w:r>
      <w:r w:rsidR="003B42C8" w:rsidRPr="00E903E1">
        <w:rPr>
          <w:color w:val="000000"/>
          <w:spacing w:val="-3"/>
          <w:sz w:val="32"/>
          <w:szCs w:val="32"/>
        </w:rPr>
        <w:fldChar w:fldCharType="end"/>
      </w:r>
      <w:r w:rsidR="003B42C8">
        <w:rPr>
          <w:color w:val="000000"/>
          <w:spacing w:val="-3"/>
          <w:sz w:val="32"/>
          <w:szCs w:val="32"/>
        </w:rPr>
        <w:t>.</w:t>
      </w:r>
      <w:r w:rsidR="003B42C8" w:rsidRPr="008A4F81">
        <w:rPr>
          <w:color w:val="000000"/>
          <w:spacing w:val="-3"/>
          <w:sz w:val="32"/>
          <w:szCs w:val="32"/>
        </w:rPr>
        <w:t xml:space="preserve">             </w:t>
      </w:r>
      <w:r w:rsidR="00371AC7">
        <w:rPr>
          <w:color w:val="000000"/>
          <w:spacing w:val="-3"/>
          <w:sz w:val="32"/>
          <w:szCs w:val="32"/>
        </w:rPr>
        <w:t xml:space="preserve">             </w:t>
      </w:r>
      <w:r>
        <w:rPr>
          <w:color w:val="000000"/>
          <w:spacing w:val="-3"/>
          <w:sz w:val="32"/>
          <w:szCs w:val="32"/>
        </w:rPr>
        <w:t xml:space="preserve">        </w:t>
      </w:r>
      <w:r w:rsidR="003B42C8" w:rsidRPr="008A4F81">
        <w:rPr>
          <w:color w:val="000000"/>
          <w:spacing w:val="-3"/>
          <w:sz w:val="32"/>
          <w:szCs w:val="32"/>
        </w:rPr>
        <w:t xml:space="preserve">  (</w:t>
      </w:r>
      <w:r w:rsidR="003B42C8">
        <w:rPr>
          <w:color w:val="000000"/>
          <w:spacing w:val="-3"/>
          <w:sz w:val="32"/>
          <w:szCs w:val="32"/>
        </w:rPr>
        <w:t>5.7</w:t>
      </w:r>
      <w:r w:rsidR="003B42C8" w:rsidRPr="008A4F81">
        <w:rPr>
          <w:color w:val="000000"/>
          <w:spacing w:val="-3"/>
          <w:sz w:val="32"/>
          <w:szCs w:val="32"/>
        </w:rPr>
        <w:t>)</w:t>
      </w:r>
    </w:p>
    <w:p w:rsidR="003B42C8" w:rsidRPr="008A4F81" w:rsidRDefault="003B42C8" w:rsidP="003B42C8">
      <w:pPr>
        <w:shd w:val="clear" w:color="auto" w:fill="FFFFFF"/>
        <w:spacing w:line="288" w:lineRule="auto"/>
        <w:ind w:firstLine="601"/>
        <w:jc w:val="both"/>
        <w:rPr>
          <w:color w:val="000000"/>
          <w:spacing w:val="-3"/>
          <w:sz w:val="32"/>
          <w:szCs w:val="32"/>
        </w:rPr>
      </w:pPr>
      <w:r w:rsidRPr="008A4F81">
        <w:rPr>
          <w:color w:val="000000"/>
          <w:spacing w:val="-3"/>
          <w:sz w:val="32"/>
          <w:szCs w:val="32"/>
        </w:rPr>
        <w:t>Кроме линейных элементов в цепи обратной связи ОУ м</w:t>
      </w:r>
      <w:r>
        <w:rPr>
          <w:color w:val="000000"/>
          <w:spacing w:val="-3"/>
          <w:sz w:val="32"/>
          <w:szCs w:val="32"/>
        </w:rPr>
        <w:t>огут быть включены различные не</w:t>
      </w:r>
      <w:r w:rsidRPr="008A4F81">
        <w:rPr>
          <w:color w:val="000000"/>
          <w:spacing w:val="-3"/>
          <w:sz w:val="32"/>
          <w:szCs w:val="32"/>
        </w:rPr>
        <w:t>линейные элементы: диоды, стабилитроны, транзисторы и др.</w:t>
      </w:r>
      <w:r>
        <w:rPr>
          <w:color w:val="000000"/>
          <w:spacing w:val="-3"/>
          <w:sz w:val="32"/>
          <w:szCs w:val="32"/>
        </w:rPr>
        <w:t>, обеспечивая необходимый вид реализуемой фун</w:t>
      </w:r>
      <w:r>
        <w:rPr>
          <w:color w:val="000000"/>
          <w:spacing w:val="-3"/>
          <w:sz w:val="32"/>
          <w:szCs w:val="32"/>
        </w:rPr>
        <w:t>к</w:t>
      </w:r>
      <w:r>
        <w:rPr>
          <w:color w:val="000000"/>
          <w:spacing w:val="-3"/>
          <w:sz w:val="32"/>
          <w:szCs w:val="32"/>
        </w:rPr>
        <w:t>ции.</w:t>
      </w:r>
    </w:p>
    <w:p w:rsidR="003B42C8" w:rsidRPr="009C1D67" w:rsidRDefault="003B42C8" w:rsidP="003B42C8">
      <w:pPr>
        <w:shd w:val="clear" w:color="auto" w:fill="FFFFFF"/>
        <w:spacing w:line="288" w:lineRule="auto"/>
        <w:ind w:firstLine="601"/>
        <w:jc w:val="both"/>
        <w:rPr>
          <w:color w:val="000000"/>
          <w:spacing w:val="-3"/>
          <w:sz w:val="32"/>
          <w:szCs w:val="32"/>
        </w:rPr>
      </w:pPr>
      <w:r>
        <w:rPr>
          <w:color w:val="000000"/>
          <w:spacing w:val="-3"/>
          <w:sz w:val="32"/>
          <w:szCs w:val="32"/>
        </w:rPr>
        <w:t>Схема сумматора на рис.5.6 может выполнять операцию вычит</w:t>
      </w:r>
      <w:r>
        <w:rPr>
          <w:color w:val="000000"/>
          <w:spacing w:val="-3"/>
          <w:sz w:val="32"/>
          <w:szCs w:val="32"/>
        </w:rPr>
        <w:t>а</w:t>
      </w:r>
      <w:r>
        <w:rPr>
          <w:color w:val="000000"/>
          <w:spacing w:val="-3"/>
          <w:sz w:val="32"/>
          <w:szCs w:val="32"/>
        </w:rPr>
        <w:t>ния при задании одному из слагаемых напряжений полярность с пр</w:t>
      </w:r>
      <w:r>
        <w:rPr>
          <w:color w:val="000000"/>
          <w:spacing w:val="-3"/>
          <w:sz w:val="32"/>
          <w:szCs w:val="32"/>
        </w:rPr>
        <w:t>о</w:t>
      </w:r>
      <w:r>
        <w:rPr>
          <w:color w:val="000000"/>
          <w:spacing w:val="-3"/>
          <w:sz w:val="32"/>
          <w:szCs w:val="32"/>
        </w:rPr>
        <w:t>тивоположным знаком. Эту же операцию вычитания может реализов</w:t>
      </w:r>
      <w:r>
        <w:rPr>
          <w:color w:val="000000"/>
          <w:spacing w:val="-3"/>
          <w:sz w:val="32"/>
          <w:szCs w:val="32"/>
        </w:rPr>
        <w:t>ы</w:t>
      </w:r>
      <w:r>
        <w:rPr>
          <w:color w:val="000000"/>
          <w:spacing w:val="-3"/>
          <w:sz w:val="32"/>
          <w:szCs w:val="32"/>
        </w:rPr>
        <w:t>вать схема на рис.5.8 при задании входных напряжений одного знака на оба входа ОУ. Все резисторы одного номинала:</w:t>
      </w:r>
      <w:r w:rsidRPr="009C1D67">
        <w:rPr>
          <w:color w:val="000000"/>
          <w:spacing w:val="-3"/>
          <w:sz w:val="32"/>
          <w:szCs w:val="32"/>
        </w:rPr>
        <w:t xml:space="preserve"> </w:t>
      </w:r>
      <w:r>
        <w:rPr>
          <w:color w:val="000000"/>
          <w:spacing w:val="-3"/>
          <w:sz w:val="32"/>
          <w:szCs w:val="32"/>
          <w:lang w:val="en-US"/>
        </w:rPr>
        <w:t>R</w:t>
      </w:r>
      <w:r w:rsidRPr="00B33587">
        <w:rPr>
          <w:color w:val="000000"/>
          <w:spacing w:val="-3"/>
          <w:sz w:val="32"/>
          <w:szCs w:val="32"/>
          <w:vertAlign w:val="subscript"/>
        </w:rPr>
        <w:t>1</w:t>
      </w:r>
      <w:r w:rsidRPr="00B33587">
        <w:rPr>
          <w:color w:val="000000"/>
          <w:spacing w:val="-3"/>
          <w:sz w:val="32"/>
          <w:szCs w:val="32"/>
        </w:rPr>
        <w:t>=</w:t>
      </w:r>
      <w:r>
        <w:rPr>
          <w:color w:val="000000"/>
          <w:spacing w:val="-3"/>
          <w:sz w:val="32"/>
          <w:szCs w:val="32"/>
          <w:lang w:val="en-US"/>
        </w:rPr>
        <w:t>R</w:t>
      </w:r>
      <w:r w:rsidRPr="00B33587">
        <w:rPr>
          <w:color w:val="000000"/>
          <w:spacing w:val="-3"/>
          <w:sz w:val="32"/>
          <w:szCs w:val="32"/>
          <w:vertAlign w:val="subscript"/>
        </w:rPr>
        <w:t>2</w:t>
      </w:r>
      <w:r w:rsidRPr="00B33587">
        <w:rPr>
          <w:color w:val="000000"/>
          <w:spacing w:val="-3"/>
          <w:sz w:val="32"/>
          <w:szCs w:val="32"/>
        </w:rPr>
        <w:t>=</w:t>
      </w:r>
      <w:r>
        <w:rPr>
          <w:color w:val="000000"/>
          <w:spacing w:val="-3"/>
          <w:sz w:val="32"/>
          <w:szCs w:val="32"/>
          <w:lang w:val="en-US"/>
        </w:rPr>
        <w:t>R</w:t>
      </w:r>
      <w:r w:rsidRPr="00B33587">
        <w:rPr>
          <w:color w:val="000000"/>
          <w:spacing w:val="-3"/>
          <w:sz w:val="32"/>
          <w:szCs w:val="32"/>
          <w:vertAlign w:val="subscript"/>
        </w:rPr>
        <w:t>3</w:t>
      </w:r>
      <w:r w:rsidRPr="00B33587">
        <w:rPr>
          <w:color w:val="000000"/>
          <w:spacing w:val="-3"/>
          <w:sz w:val="32"/>
          <w:szCs w:val="32"/>
        </w:rPr>
        <w:t>=</w:t>
      </w:r>
      <w:r>
        <w:rPr>
          <w:color w:val="000000"/>
          <w:spacing w:val="-3"/>
          <w:sz w:val="32"/>
          <w:szCs w:val="32"/>
          <w:lang w:val="en-US"/>
        </w:rPr>
        <w:t>R</w:t>
      </w:r>
      <w:r w:rsidRPr="00B33587">
        <w:rPr>
          <w:color w:val="000000"/>
          <w:spacing w:val="-3"/>
          <w:sz w:val="32"/>
          <w:szCs w:val="32"/>
          <w:vertAlign w:val="subscript"/>
        </w:rPr>
        <w:t>4</w:t>
      </w:r>
      <w:r w:rsidRPr="00B33587">
        <w:rPr>
          <w:color w:val="000000"/>
          <w:spacing w:val="-3"/>
          <w:sz w:val="32"/>
          <w:szCs w:val="32"/>
        </w:rPr>
        <w:t>=</w:t>
      </w:r>
      <w:r>
        <w:rPr>
          <w:color w:val="000000"/>
          <w:spacing w:val="-3"/>
          <w:sz w:val="32"/>
          <w:szCs w:val="32"/>
          <w:lang w:val="en-US"/>
        </w:rPr>
        <w:t>R</w:t>
      </w:r>
      <w:r w:rsidRPr="009C1D67">
        <w:rPr>
          <w:color w:val="000000"/>
          <w:spacing w:val="-3"/>
          <w:sz w:val="32"/>
          <w:szCs w:val="32"/>
        </w:rPr>
        <w:t xml:space="preserve">. </w:t>
      </w:r>
      <w:r w:rsidRPr="0071655D">
        <w:rPr>
          <w:color w:val="000000"/>
          <w:spacing w:val="-3"/>
          <w:sz w:val="32"/>
          <w:szCs w:val="32"/>
        </w:rPr>
        <w:t xml:space="preserve">Для обоснования </w:t>
      </w:r>
      <w:r>
        <w:rPr>
          <w:color w:val="000000"/>
          <w:spacing w:val="-3"/>
          <w:sz w:val="32"/>
          <w:szCs w:val="32"/>
        </w:rPr>
        <w:t>вида реализуемой схемой зависимости воспол</w:t>
      </w:r>
      <w:r>
        <w:rPr>
          <w:color w:val="000000"/>
          <w:spacing w:val="-3"/>
          <w:sz w:val="32"/>
          <w:szCs w:val="32"/>
        </w:rPr>
        <w:t>ь</w:t>
      </w:r>
      <w:r>
        <w:rPr>
          <w:color w:val="000000"/>
          <w:spacing w:val="-3"/>
          <w:sz w:val="32"/>
          <w:szCs w:val="32"/>
        </w:rPr>
        <w:t>зуемся сформулированными выше правилами 1 и 2, из которых следует од</w:t>
      </w:r>
      <w:r>
        <w:rPr>
          <w:color w:val="000000"/>
          <w:spacing w:val="-3"/>
          <w:sz w:val="32"/>
          <w:szCs w:val="32"/>
        </w:rPr>
        <w:t>и</w:t>
      </w:r>
      <w:r>
        <w:rPr>
          <w:color w:val="000000"/>
          <w:spacing w:val="-3"/>
          <w:sz w:val="32"/>
          <w:szCs w:val="32"/>
        </w:rPr>
        <w:t xml:space="preserve">наковость потенциалов точек </w:t>
      </w:r>
      <w:r w:rsidRPr="0071655D">
        <w:rPr>
          <w:i/>
          <w:color w:val="000000"/>
          <w:spacing w:val="-3"/>
          <w:sz w:val="32"/>
          <w:szCs w:val="32"/>
        </w:rPr>
        <w:t>а</w:t>
      </w:r>
      <w:r>
        <w:rPr>
          <w:color w:val="000000"/>
          <w:spacing w:val="-3"/>
          <w:sz w:val="32"/>
          <w:szCs w:val="32"/>
        </w:rPr>
        <w:t xml:space="preserve"> и </w:t>
      </w:r>
      <w:r w:rsidRPr="0071655D">
        <w:rPr>
          <w:i/>
          <w:color w:val="000000"/>
          <w:spacing w:val="-3"/>
          <w:sz w:val="32"/>
          <w:szCs w:val="32"/>
        </w:rPr>
        <w:t>б</w:t>
      </w:r>
      <w:r>
        <w:rPr>
          <w:color w:val="000000"/>
          <w:spacing w:val="-3"/>
          <w:sz w:val="32"/>
          <w:szCs w:val="32"/>
        </w:rPr>
        <w:t xml:space="preserve"> и равенство токов </w:t>
      </w:r>
      <w:r w:rsidRPr="00B33587">
        <w:rPr>
          <w:i/>
          <w:color w:val="000000"/>
          <w:spacing w:val="-3"/>
          <w:sz w:val="32"/>
          <w:szCs w:val="32"/>
          <w:lang w:val="en-US"/>
        </w:rPr>
        <w:t>I</w:t>
      </w:r>
      <w:r w:rsidRPr="00B33587">
        <w:rPr>
          <w:i/>
          <w:color w:val="000000"/>
          <w:spacing w:val="-3"/>
          <w:sz w:val="32"/>
          <w:szCs w:val="32"/>
          <w:vertAlign w:val="subscript"/>
        </w:rPr>
        <w:t>1</w:t>
      </w:r>
      <w:r w:rsidRPr="0071655D">
        <w:rPr>
          <w:color w:val="000000"/>
          <w:spacing w:val="-3"/>
          <w:sz w:val="32"/>
          <w:szCs w:val="32"/>
        </w:rPr>
        <w:t xml:space="preserve"> </w:t>
      </w:r>
      <w:r>
        <w:rPr>
          <w:color w:val="000000"/>
          <w:spacing w:val="-3"/>
          <w:sz w:val="32"/>
          <w:szCs w:val="32"/>
        </w:rPr>
        <w:t>и</w:t>
      </w:r>
      <w:r w:rsidRPr="0071655D">
        <w:rPr>
          <w:color w:val="000000"/>
          <w:spacing w:val="-3"/>
          <w:sz w:val="32"/>
          <w:szCs w:val="32"/>
        </w:rPr>
        <w:t xml:space="preserve"> </w:t>
      </w:r>
      <w:r w:rsidRPr="00B33587">
        <w:rPr>
          <w:i/>
          <w:color w:val="000000"/>
          <w:spacing w:val="-3"/>
          <w:sz w:val="32"/>
          <w:szCs w:val="32"/>
          <w:lang w:val="en-US"/>
        </w:rPr>
        <w:t>I</w:t>
      </w:r>
      <w:r w:rsidRPr="00B33587">
        <w:rPr>
          <w:i/>
          <w:color w:val="000000"/>
          <w:spacing w:val="-3"/>
          <w:sz w:val="32"/>
          <w:szCs w:val="32"/>
          <w:vertAlign w:val="subscript"/>
        </w:rPr>
        <w:t>0</w:t>
      </w:r>
      <w:r w:rsidRPr="0071655D">
        <w:rPr>
          <w:color w:val="000000"/>
          <w:spacing w:val="-3"/>
          <w:sz w:val="32"/>
          <w:szCs w:val="32"/>
        </w:rPr>
        <w:t xml:space="preserve">. </w:t>
      </w:r>
      <w:r>
        <w:rPr>
          <w:color w:val="000000"/>
          <w:spacing w:val="-3"/>
          <w:sz w:val="32"/>
          <w:szCs w:val="32"/>
        </w:rPr>
        <w:t>П</w:t>
      </w:r>
      <w:r>
        <w:rPr>
          <w:color w:val="000000"/>
          <w:spacing w:val="-3"/>
          <w:sz w:val="32"/>
          <w:szCs w:val="32"/>
        </w:rPr>
        <w:t>о</w:t>
      </w:r>
      <w:r>
        <w:rPr>
          <w:color w:val="000000"/>
          <w:spacing w:val="-3"/>
          <w:sz w:val="32"/>
          <w:szCs w:val="32"/>
        </w:rPr>
        <w:t xml:space="preserve">тенциал точки </w:t>
      </w:r>
      <w:r w:rsidRPr="00B33587">
        <w:rPr>
          <w:i/>
          <w:color w:val="000000"/>
          <w:spacing w:val="-3"/>
          <w:sz w:val="32"/>
          <w:szCs w:val="32"/>
        </w:rPr>
        <w:t>б</w:t>
      </w:r>
      <w:r>
        <w:rPr>
          <w:color w:val="000000"/>
          <w:spacing w:val="-3"/>
          <w:sz w:val="32"/>
          <w:szCs w:val="32"/>
        </w:rPr>
        <w:t xml:space="preserve"> на основании закона Ома</w:t>
      </w:r>
      <w:r w:rsidR="00726FA1">
        <w:rPr>
          <w:color w:val="000000"/>
          <w:spacing w:val="-3"/>
          <w:sz w:val="32"/>
          <w:szCs w:val="32"/>
        </w:rPr>
        <w:t xml:space="preserve">   </w:t>
      </w:r>
    </w:p>
    <w:p w:rsidR="003B42C8" w:rsidRPr="003B42C8" w:rsidRDefault="00791E97" w:rsidP="003B42C8">
      <w:pPr>
        <w:shd w:val="clear" w:color="auto" w:fill="FFFFFF"/>
        <w:spacing w:line="288" w:lineRule="auto"/>
        <w:ind w:firstLine="601"/>
        <w:jc w:val="both"/>
        <w:rPr>
          <w:color w:val="000000"/>
          <w:spacing w:val="-3"/>
          <w:sz w:val="32"/>
          <w:szCs w:val="32"/>
        </w:rPr>
      </w:pPr>
      <w:r>
        <w:rPr>
          <w:noProof/>
        </w:rPr>
        <w:drawing>
          <wp:anchor distT="0" distB="0" distL="114300" distR="114300" simplePos="0" relativeHeight="251599872" behindDoc="1" locked="0" layoutInCell="1" allowOverlap="1">
            <wp:simplePos x="0" y="0"/>
            <wp:positionH relativeFrom="column">
              <wp:align>left</wp:align>
            </wp:positionH>
            <wp:positionV relativeFrom="paragraph">
              <wp:posOffset>0</wp:posOffset>
            </wp:positionV>
            <wp:extent cx="1991360" cy="1381760"/>
            <wp:effectExtent l="19050" t="0" r="8890" b="0"/>
            <wp:wrapTight wrapText="bothSides">
              <wp:wrapPolygon edited="0">
                <wp:start x="-207" y="0"/>
                <wp:lineTo x="-207" y="21441"/>
                <wp:lineTo x="21696" y="21441"/>
                <wp:lineTo x="21696" y="0"/>
                <wp:lineTo x="-207"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1" cstate="print"/>
                    <a:srcRect/>
                    <a:stretch>
                      <a:fillRect/>
                    </a:stretch>
                  </pic:blipFill>
                  <pic:spPr bwMode="auto">
                    <a:xfrm>
                      <a:off x="0" y="0"/>
                      <a:ext cx="1991360" cy="1381760"/>
                    </a:xfrm>
                    <a:prstGeom prst="rect">
                      <a:avLst/>
                    </a:prstGeom>
                    <a:noFill/>
                    <a:ln w="9525">
                      <a:noFill/>
                      <a:miter lim="800000"/>
                      <a:headEnd/>
                      <a:tailEnd/>
                    </a:ln>
                  </pic:spPr>
                </pic:pic>
              </a:graphicData>
            </a:graphic>
          </wp:anchor>
        </w:drawing>
      </w:r>
    </w:p>
    <w:p w:rsidR="003B42C8" w:rsidRDefault="003B42C8" w:rsidP="003B42C8">
      <w:pPr>
        <w:shd w:val="clear" w:color="auto" w:fill="FFFFFF"/>
        <w:spacing w:line="288" w:lineRule="auto"/>
        <w:ind w:firstLine="601"/>
        <w:jc w:val="both"/>
        <w:rPr>
          <w:color w:val="000000"/>
          <w:spacing w:val="-3"/>
          <w:sz w:val="28"/>
          <w:szCs w:val="28"/>
        </w:rPr>
      </w:pPr>
      <w:r>
        <w:rPr>
          <w:color w:val="000000"/>
          <w:spacing w:val="-3"/>
          <w:sz w:val="28"/>
          <w:szCs w:val="28"/>
        </w:rPr>
        <w:t xml:space="preserve">         </w:t>
      </w:r>
      <w:r w:rsidRPr="0071655D">
        <w:rPr>
          <w:color w:val="000000"/>
          <w:spacing w:val="-3"/>
          <w:sz w:val="28"/>
          <w:szCs w:val="28"/>
        </w:rPr>
        <w:t>Рис.5.8. Вычитатель</w:t>
      </w:r>
    </w:p>
    <w:p w:rsidR="003B42C8" w:rsidRDefault="003B42C8" w:rsidP="003B42C8">
      <w:pPr>
        <w:shd w:val="clear" w:color="auto" w:fill="FFFFFF"/>
        <w:spacing w:line="288" w:lineRule="auto"/>
        <w:ind w:firstLine="601"/>
        <w:jc w:val="both"/>
        <w:rPr>
          <w:color w:val="000000"/>
          <w:spacing w:val="-3"/>
          <w:sz w:val="32"/>
          <w:szCs w:val="32"/>
        </w:rPr>
      </w:pPr>
      <w:r w:rsidRPr="005649D2">
        <w:rPr>
          <w:color w:val="000000"/>
          <w:spacing w:val="-3"/>
          <w:sz w:val="32"/>
          <w:szCs w:val="32"/>
        </w:rPr>
        <w:t xml:space="preserve">   </w:t>
      </w:r>
    </w:p>
    <w:p w:rsidR="003B42C8" w:rsidRPr="005649D2" w:rsidRDefault="003B42C8" w:rsidP="003B42C8">
      <w:pPr>
        <w:shd w:val="clear" w:color="auto" w:fill="FFFFFF"/>
        <w:spacing w:line="288" w:lineRule="auto"/>
        <w:ind w:firstLine="601"/>
        <w:jc w:val="both"/>
        <w:rPr>
          <w:color w:val="000000"/>
          <w:spacing w:val="-3"/>
          <w:sz w:val="32"/>
          <w:szCs w:val="32"/>
        </w:rPr>
      </w:pPr>
      <w:r>
        <w:rPr>
          <w:color w:val="000000"/>
          <w:spacing w:val="-3"/>
          <w:sz w:val="32"/>
          <w:szCs w:val="32"/>
        </w:rPr>
        <w:t xml:space="preserve">    </w:t>
      </w:r>
      <w:r w:rsidRPr="00B33587">
        <w:rPr>
          <w:color w:val="000000"/>
          <w:spacing w:val="-3"/>
          <w:position w:val="-30"/>
          <w:sz w:val="32"/>
          <w:szCs w:val="32"/>
          <w:lang w:val="en-US"/>
        </w:rPr>
        <w:object w:dxaOrig="4040" w:dyaOrig="700">
          <v:shape id="_x0000_i1121" type="#_x0000_t75" style="width:202pt;height:35pt" o:ole="">
            <v:imagedata r:id="rId302" o:title=""/>
          </v:shape>
          <o:OLEObject Type="Embed" ProgID="Equation.3" ShapeID="_x0000_i1121" DrawAspect="Content" ObjectID="_1547534794" r:id="rId303"/>
        </w:object>
      </w:r>
      <w:r w:rsidRPr="005649D2">
        <w:rPr>
          <w:color w:val="000000"/>
          <w:spacing w:val="-3"/>
          <w:sz w:val="32"/>
          <w:szCs w:val="32"/>
        </w:rPr>
        <w:t xml:space="preserve"> .</w:t>
      </w:r>
    </w:p>
    <w:p w:rsidR="003B42C8" w:rsidRDefault="003B42C8" w:rsidP="003B42C8">
      <w:pPr>
        <w:shd w:val="clear" w:color="auto" w:fill="FFFFFF"/>
        <w:spacing w:line="288" w:lineRule="auto"/>
        <w:ind w:firstLine="601"/>
        <w:jc w:val="both"/>
        <w:rPr>
          <w:color w:val="000000"/>
          <w:spacing w:val="-3"/>
          <w:sz w:val="32"/>
          <w:szCs w:val="32"/>
        </w:rPr>
      </w:pPr>
      <w:r>
        <w:rPr>
          <w:color w:val="000000"/>
          <w:spacing w:val="-3"/>
          <w:sz w:val="32"/>
          <w:szCs w:val="32"/>
        </w:rPr>
        <w:t xml:space="preserve">Запишем выражения для токов </w:t>
      </w:r>
      <w:r>
        <w:rPr>
          <w:color w:val="000000"/>
          <w:spacing w:val="-3"/>
          <w:sz w:val="32"/>
          <w:szCs w:val="32"/>
          <w:lang w:val="en-US"/>
        </w:rPr>
        <w:t>I</w:t>
      </w:r>
      <w:r w:rsidRPr="005649D2">
        <w:rPr>
          <w:color w:val="000000"/>
          <w:spacing w:val="-3"/>
          <w:sz w:val="32"/>
          <w:szCs w:val="32"/>
          <w:vertAlign w:val="subscript"/>
        </w:rPr>
        <w:t>1</w:t>
      </w:r>
      <w:r w:rsidRPr="005649D2">
        <w:rPr>
          <w:color w:val="000000"/>
          <w:spacing w:val="-3"/>
          <w:sz w:val="32"/>
          <w:szCs w:val="32"/>
        </w:rPr>
        <w:t xml:space="preserve"> </w:t>
      </w:r>
      <w:r>
        <w:rPr>
          <w:color w:val="000000"/>
          <w:spacing w:val="-3"/>
          <w:sz w:val="32"/>
          <w:szCs w:val="32"/>
        </w:rPr>
        <w:t>и</w:t>
      </w:r>
      <w:r w:rsidRPr="005649D2">
        <w:rPr>
          <w:color w:val="000000"/>
          <w:spacing w:val="-3"/>
          <w:sz w:val="32"/>
          <w:szCs w:val="32"/>
        </w:rPr>
        <w:t xml:space="preserve"> </w:t>
      </w:r>
      <w:r>
        <w:rPr>
          <w:color w:val="000000"/>
          <w:spacing w:val="-3"/>
          <w:sz w:val="32"/>
          <w:szCs w:val="32"/>
          <w:lang w:val="en-US"/>
        </w:rPr>
        <w:t>I</w:t>
      </w:r>
      <w:r w:rsidRPr="005649D2">
        <w:rPr>
          <w:color w:val="000000"/>
          <w:spacing w:val="-3"/>
          <w:sz w:val="32"/>
          <w:szCs w:val="32"/>
          <w:vertAlign w:val="subscript"/>
        </w:rPr>
        <w:t>0</w:t>
      </w:r>
      <w:r w:rsidRPr="005649D2">
        <w:rPr>
          <w:color w:val="000000"/>
          <w:spacing w:val="-3"/>
          <w:sz w:val="32"/>
          <w:szCs w:val="32"/>
        </w:rPr>
        <w:t xml:space="preserve"> </w:t>
      </w:r>
      <w:r>
        <w:rPr>
          <w:color w:val="000000"/>
          <w:spacing w:val="-3"/>
          <w:sz w:val="32"/>
          <w:szCs w:val="32"/>
        </w:rPr>
        <w:t>ч</w:t>
      </w:r>
      <w:r>
        <w:rPr>
          <w:color w:val="000000"/>
          <w:spacing w:val="-3"/>
          <w:sz w:val="32"/>
          <w:szCs w:val="32"/>
        </w:rPr>
        <w:t>е</w:t>
      </w:r>
      <w:r>
        <w:rPr>
          <w:color w:val="000000"/>
          <w:spacing w:val="-3"/>
          <w:sz w:val="32"/>
          <w:szCs w:val="32"/>
        </w:rPr>
        <w:t>рез падения напряжений на участках цепи и приравняем их:</w:t>
      </w:r>
    </w:p>
    <w:p w:rsidR="003B42C8" w:rsidRDefault="003B42C8" w:rsidP="003B42C8">
      <w:pPr>
        <w:shd w:val="clear" w:color="auto" w:fill="FFFFFF"/>
        <w:spacing w:line="288" w:lineRule="auto"/>
        <w:ind w:firstLine="601"/>
        <w:jc w:val="both"/>
        <w:rPr>
          <w:color w:val="000000"/>
          <w:spacing w:val="-3"/>
          <w:sz w:val="32"/>
          <w:szCs w:val="32"/>
        </w:rPr>
      </w:pPr>
      <w:r w:rsidRPr="005649D2">
        <w:rPr>
          <w:color w:val="000000"/>
          <w:spacing w:val="-3"/>
          <w:position w:val="-30"/>
          <w:sz w:val="32"/>
          <w:szCs w:val="32"/>
        </w:rPr>
        <w:object w:dxaOrig="1359" w:dyaOrig="700">
          <v:shape id="_x0000_i1122" type="#_x0000_t75" style="width:68pt;height:35pt" o:ole="">
            <v:imagedata r:id="rId304" o:title=""/>
          </v:shape>
          <o:OLEObject Type="Embed" ProgID="Equation.3" ShapeID="_x0000_i1122" DrawAspect="Content" ObjectID="_1547534795" r:id="rId305"/>
        </w:object>
      </w:r>
      <w:r>
        <w:rPr>
          <w:color w:val="000000"/>
          <w:spacing w:val="-3"/>
          <w:sz w:val="32"/>
          <w:szCs w:val="32"/>
        </w:rPr>
        <w:t xml:space="preserve"> ,  </w:t>
      </w:r>
      <w:r w:rsidRPr="005649D2">
        <w:rPr>
          <w:color w:val="000000"/>
          <w:spacing w:val="-3"/>
          <w:position w:val="-30"/>
          <w:sz w:val="32"/>
          <w:szCs w:val="32"/>
        </w:rPr>
        <w:object w:dxaOrig="1540" w:dyaOrig="700">
          <v:shape id="_x0000_i1123" type="#_x0000_t75" style="width:77pt;height:35pt" o:ole="">
            <v:imagedata r:id="rId306" o:title=""/>
          </v:shape>
          <o:OLEObject Type="Embed" ProgID="Equation.3" ShapeID="_x0000_i1123" DrawAspect="Content" ObjectID="_1547534796" r:id="rId307"/>
        </w:object>
      </w:r>
      <w:r>
        <w:rPr>
          <w:color w:val="000000"/>
          <w:spacing w:val="-3"/>
          <w:sz w:val="32"/>
          <w:szCs w:val="32"/>
        </w:rPr>
        <w:t xml:space="preserve"> , то есть   </w:t>
      </w:r>
      <w:r w:rsidRPr="005649D2">
        <w:rPr>
          <w:color w:val="000000"/>
          <w:spacing w:val="-3"/>
          <w:position w:val="-30"/>
          <w:sz w:val="32"/>
          <w:szCs w:val="32"/>
        </w:rPr>
        <w:object w:dxaOrig="2160" w:dyaOrig="700">
          <v:shape id="_x0000_i1124" type="#_x0000_t75" style="width:108pt;height:35pt" o:ole="">
            <v:imagedata r:id="rId308" o:title=""/>
          </v:shape>
          <o:OLEObject Type="Embed" ProgID="Equation.3" ShapeID="_x0000_i1124" DrawAspect="Content" ObjectID="_1547534797" r:id="rId309"/>
        </w:object>
      </w:r>
      <w:r>
        <w:rPr>
          <w:color w:val="000000"/>
          <w:spacing w:val="-3"/>
          <w:sz w:val="32"/>
          <w:szCs w:val="32"/>
        </w:rPr>
        <w:t xml:space="preserve"> .</w:t>
      </w:r>
    </w:p>
    <w:p w:rsidR="003B42C8" w:rsidRPr="009C1D67" w:rsidRDefault="003B42C8" w:rsidP="003B42C8">
      <w:pPr>
        <w:shd w:val="clear" w:color="auto" w:fill="FFFFFF"/>
        <w:spacing w:line="288" w:lineRule="auto"/>
        <w:ind w:firstLine="601"/>
        <w:jc w:val="both"/>
        <w:rPr>
          <w:color w:val="000000"/>
          <w:spacing w:val="-3"/>
          <w:sz w:val="32"/>
          <w:szCs w:val="32"/>
        </w:rPr>
      </w:pPr>
      <w:r>
        <w:rPr>
          <w:color w:val="000000"/>
          <w:spacing w:val="-3"/>
          <w:sz w:val="32"/>
          <w:szCs w:val="32"/>
        </w:rPr>
        <w:t>Учитывая равенство всех сопротивлений схемы и подставляя зн</w:t>
      </w:r>
      <w:r>
        <w:rPr>
          <w:color w:val="000000"/>
          <w:spacing w:val="-3"/>
          <w:sz w:val="32"/>
          <w:szCs w:val="32"/>
        </w:rPr>
        <w:t>а</w:t>
      </w:r>
      <w:r>
        <w:rPr>
          <w:color w:val="000000"/>
          <w:spacing w:val="-3"/>
          <w:sz w:val="32"/>
          <w:szCs w:val="32"/>
        </w:rPr>
        <w:t xml:space="preserve">чение потенциала </w:t>
      </w:r>
      <w:r w:rsidRPr="009C1D67">
        <w:rPr>
          <w:i/>
          <w:color w:val="000000"/>
          <w:spacing w:val="-3"/>
          <w:sz w:val="32"/>
          <w:szCs w:val="32"/>
          <w:lang w:val="en-US"/>
        </w:rPr>
        <w:t>U</w:t>
      </w:r>
      <w:r w:rsidRPr="009C1D67">
        <w:rPr>
          <w:i/>
          <w:color w:val="000000"/>
          <w:spacing w:val="-3"/>
          <w:sz w:val="32"/>
          <w:szCs w:val="32"/>
          <w:vertAlign w:val="subscript"/>
        </w:rPr>
        <w:t>а</w:t>
      </w:r>
      <w:r>
        <w:rPr>
          <w:color w:val="000000"/>
          <w:spacing w:val="-3"/>
          <w:sz w:val="32"/>
          <w:szCs w:val="32"/>
        </w:rPr>
        <w:t xml:space="preserve">, имеем  </w:t>
      </w:r>
      <w:r w:rsidRPr="009C1D67">
        <w:rPr>
          <w:color w:val="000000"/>
          <w:spacing w:val="-3"/>
          <w:position w:val="-24"/>
          <w:sz w:val="32"/>
          <w:szCs w:val="32"/>
        </w:rPr>
        <w:object w:dxaOrig="2120" w:dyaOrig="639">
          <v:shape id="_x0000_i1125" type="#_x0000_t75" style="width:106pt;height:32pt" o:ole="">
            <v:imagedata r:id="rId310" o:title=""/>
          </v:shape>
          <o:OLEObject Type="Embed" ProgID="Equation.3" ShapeID="_x0000_i1125" DrawAspect="Content" ObjectID="_1547534798" r:id="rId311"/>
        </w:object>
      </w:r>
      <w:r>
        <w:rPr>
          <w:color w:val="000000"/>
          <w:spacing w:val="-3"/>
          <w:sz w:val="32"/>
          <w:szCs w:val="32"/>
        </w:rPr>
        <w:t xml:space="preserve">, то есть </w:t>
      </w:r>
      <w:r w:rsidRPr="009C1D67">
        <w:rPr>
          <w:color w:val="000000"/>
          <w:spacing w:val="-3"/>
          <w:position w:val="-12"/>
          <w:sz w:val="32"/>
          <w:szCs w:val="32"/>
        </w:rPr>
        <w:object w:dxaOrig="1500" w:dyaOrig="360">
          <v:shape id="_x0000_i1126" type="#_x0000_t75" style="width:75pt;height:18pt" o:ole="">
            <v:imagedata r:id="rId312" o:title=""/>
          </v:shape>
          <o:OLEObject Type="Embed" ProgID="Equation.3" ShapeID="_x0000_i1126" DrawAspect="Content" ObjectID="_1547534799" r:id="rId313"/>
        </w:object>
      </w:r>
      <w:r>
        <w:rPr>
          <w:color w:val="000000"/>
          <w:spacing w:val="-3"/>
          <w:sz w:val="32"/>
          <w:szCs w:val="32"/>
        </w:rPr>
        <w:t>.</w:t>
      </w:r>
    </w:p>
    <w:p w:rsidR="003B42C8" w:rsidRDefault="003B42C8" w:rsidP="003B42C8">
      <w:pPr>
        <w:shd w:val="clear" w:color="auto" w:fill="FFFFFF"/>
        <w:spacing w:line="288" w:lineRule="auto"/>
        <w:ind w:firstLine="601"/>
        <w:jc w:val="both"/>
        <w:rPr>
          <w:color w:val="000000"/>
          <w:spacing w:val="-3"/>
          <w:sz w:val="32"/>
          <w:szCs w:val="32"/>
        </w:rPr>
      </w:pPr>
      <w:r w:rsidRPr="00CB79E3">
        <w:rPr>
          <w:color w:val="000000"/>
          <w:spacing w:val="-3"/>
          <w:sz w:val="32"/>
          <w:szCs w:val="32"/>
        </w:rPr>
        <w:t>Во многих устройствах обработки аналоговых сигналов, напр</w:t>
      </w:r>
      <w:r w:rsidRPr="00CB79E3">
        <w:rPr>
          <w:color w:val="000000"/>
          <w:spacing w:val="-3"/>
          <w:sz w:val="32"/>
          <w:szCs w:val="32"/>
        </w:rPr>
        <w:t>и</w:t>
      </w:r>
      <w:r>
        <w:rPr>
          <w:color w:val="000000"/>
          <w:spacing w:val="-3"/>
          <w:sz w:val="32"/>
          <w:szCs w:val="32"/>
        </w:rPr>
        <w:t>мер</w:t>
      </w:r>
      <w:r w:rsidRPr="00CB79E3">
        <w:rPr>
          <w:color w:val="000000"/>
          <w:spacing w:val="-3"/>
          <w:sz w:val="32"/>
          <w:szCs w:val="32"/>
        </w:rPr>
        <w:t xml:space="preserve"> в измерительных схемах, необходимо выделение либо составля</w:t>
      </w:r>
      <w:r w:rsidRPr="00CB79E3">
        <w:rPr>
          <w:color w:val="000000"/>
          <w:spacing w:val="-3"/>
          <w:sz w:val="32"/>
          <w:szCs w:val="32"/>
        </w:rPr>
        <w:t>ю</w:t>
      </w:r>
      <w:r w:rsidRPr="00CB79E3">
        <w:rPr>
          <w:color w:val="000000"/>
          <w:spacing w:val="-3"/>
          <w:sz w:val="32"/>
          <w:szCs w:val="32"/>
        </w:rPr>
        <w:t>щих только одной полярности (однополупериодное выпрямление), либо о</w:t>
      </w:r>
      <w:r w:rsidRPr="00CB79E3">
        <w:rPr>
          <w:color w:val="000000"/>
          <w:spacing w:val="-3"/>
          <w:sz w:val="32"/>
          <w:szCs w:val="32"/>
        </w:rPr>
        <w:t>п</w:t>
      </w:r>
      <w:r w:rsidRPr="00CB79E3">
        <w:rPr>
          <w:color w:val="000000"/>
          <w:spacing w:val="-3"/>
          <w:sz w:val="32"/>
          <w:szCs w:val="32"/>
        </w:rPr>
        <w:t>ределение абсолютного значения сигнала (двухполупериодное в</w:t>
      </w:r>
      <w:r w:rsidRPr="00CB79E3">
        <w:rPr>
          <w:color w:val="000000"/>
          <w:spacing w:val="-3"/>
          <w:sz w:val="32"/>
          <w:szCs w:val="32"/>
        </w:rPr>
        <w:t>ы</w:t>
      </w:r>
      <w:r w:rsidRPr="00CB79E3">
        <w:rPr>
          <w:color w:val="000000"/>
          <w:spacing w:val="-3"/>
          <w:sz w:val="32"/>
          <w:szCs w:val="32"/>
        </w:rPr>
        <w:t>прямление). Эти операции могут быть реализованы на пассивных д</w:t>
      </w:r>
      <w:r w:rsidRPr="00CB79E3">
        <w:rPr>
          <w:color w:val="000000"/>
          <w:spacing w:val="-3"/>
          <w:sz w:val="32"/>
          <w:szCs w:val="32"/>
        </w:rPr>
        <w:t>и</w:t>
      </w:r>
      <w:r w:rsidRPr="00CB79E3">
        <w:rPr>
          <w:color w:val="000000"/>
          <w:spacing w:val="-3"/>
          <w:sz w:val="32"/>
          <w:szCs w:val="32"/>
        </w:rPr>
        <w:t>одно-резистивных цепях, но значительное прямое падение напряжения на диодах (0,5 – 1 В) и нелиней</w:t>
      </w:r>
      <w:r>
        <w:rPr>
          <w:color w:val="000000"/>
          <w:spacing w:val="-3"/>
          <w:sz w:val="32"/>
          <w:szCs w:val="32"/>
        </w:rPr>
        <w:t>ность его вольт</w:t>
      </w:r>
      <w:r w:rsidRPr="00CB79E3">
        <w:rPr>
          <w:color w:val="000000"/>
          <w:spacing w:val="-3"/>
          <w:sz w:val="32"/>
          <w:szCs w:val="32"/>
        </w:rPr>
        <w:t>амперной характерист</w:t>
      </w:r>
      <w:r w:rsidRPr="00CB79E3">
        <w:rPr>
          <w:color w:val="000000"/>
          <w:spacing w:val="-3"/>
          <w:sz w:val="32"/>
          <w:szCs w:val="32"/>
        </w:rPr>
        <w:t>и</w:t>
      </w:r>
      <w:r w:rsidRPr="00CB79E3">
        <w:rPr>
          <w:color w:val="000000"/>
          <w:spacing w:val="-3"/>
          <w:sz w:val="32"/>
          <w:szCs w:val="32"/>
        </w:rPr>
        <w:t>ки вносят в этом случае значительные погрешности, особенно при о</w:t>
      </w:r>
      <w:r w:rsidRPr="00CB79E3">
        <w:rPr>
          <w:color w:val="000000"/>
          <w:spacing w:val="-3"/>
          <w:sz w:val="32"/>
          <w:szCs w:val="32"/>
        </w:rPr>
        <w:t>б</w:t>
      </w:r>
      <w:r w:rsidRPr="00CB79E3">
        <w:rPr>
          <w:color w:val="000000"/>
          <w:spacing w:val="-3"/>
          <w:sz w:val="32"/>
          <w:szCs w:val="32"/>
        </w:rPr>
        <w:t>работке сл</w:t>
      </w:r>
      <w:r w:rsidRPr="00CB79E3">
        <w:rPr>
          <w:color w:val="000000"/>
          <w:spacing w:val="-3"/>
          <w:sz w:val="32"/>
          <w:szCs w:val="32"/>
        </w:rPr>
        <w:t>а</w:t>
      </w:r>
      <w:r w:rsidRPr="00CB79E3">
        <w:rPr>
          <w:color w:val="000000"/>
          <w:spacing w:val="-3"/>
          <w:sz w:val="32"/>
          <w:szCs w:val="32"/>
        </w:rPr>
        <w:t>бых сигналов. Применение ОУ позволяет в значительной степени ослабить влияние реальных характ</w:t>
      </w:r>
      <w:r w:rsidRPr="00CB79E3">
        <w:rPr>
          <w:color w:val="000000"/>
          <w:spacing w:val="-3"/>
          <w:sz w:val="32"/>
          <w:szCs w:val="32"/>
        </w:rPr>
        <w:t>е</w:t>
      </w:r>
      <w:r w:rsidRPr="00CB79E3">
        <w:rPr>
          <w:color w:val="000000"/>
          <w:spacing w:val="-3"/>
          <w:sz w:val="32"/>
          <w:szCs w:val="32"/>
        </w:rPr>
        <w:t>ристик диодов.</w:t>
      </w:r>
    </w:p>
    <w:p w:rsidR="00726FA1" w:rsidRPr="00453E4F" w:rsidRDefault="003B42C8" w:rsidP="00CE2D4A">
      <w:pPr>
        <w:shd w:val="clear" w:color="auto" w:fill="FFFFFF"/>
        <w:spacing w:line="288" w:lineRule="auto"/>
        <w:ind w:firstLine="567"/>
        <w:jc w:val="both"/>
        <w:rPr>
          <w:color w:val="000000"/>
          <w:spacing w:val="-3"/>
          <w:sz w:val="32"/>
          <w:szCs w:val="32"/>
        </w:rPr>
      </w:pPr>
      <w:r w:rsidRPr="00E64E46">
        <w:rPr>
          <w:b/>
          <w:color w:val="000000"/>
          <w:spacing w:val="-3"/>
          <w:sz w:val="32"/>
          <w:szCs w:val="32"/>
        </w:rPr>
        <w:t>Схемы однополупериодных выпрямителей,</w:t>
      </w:r>
      <w:r>
        <w:rPr>
          <w:color w:val="000000"/>
          <w:spacing w:val="-3"/>
          <w:sz w:val="32"/>
          <w:szCs w:val="32"/>
        </w:rPr>
        <w:t xml:space="preserve"> приведенные на рис. 5.9</w:t>
      </w:r>
      <w:r w:rsidRPr="00CE2D4E">
        <w:rPr>
          <w:color w:val="000000"/>
          <w:spacing w:val="-3"/>
          <w:sz w:val="32"/>
          <w:szCs w:val="32"/>
        </w:rPr>
        <w:t>, отличаются друг от друга передаваемой волной входного си</w:t>
      </w:r>
      <w:r w:rsidRPr="00CE2D4E">
        <w:rPr>
          <w:color w:val="000000"/>
          <w:spacing w:val="-3"/>
          <w:sz w:val="32"/>
          <w:szCs w:val="32"/>
        </w:rPr>
        <w:t>г</w:t>
      </w:r>
      <w:r w:rsidRPr="00CE2D4E">
        <w:rPr>
          <w:color w:val="000000"/>
          <w:spacing w:val="-3"/>
          <w:sz w:val="32"/>
          <w:szCs w:val="32"/>
        </w:rPr>
        <w:t>нала (положительной или отрицательной) и знаком коэффициента п</w:t>
      </w:r>
      <w:r w:rsidRPr="00CE2D4E">
        <w:rPr>
          <w:color w:val="000000"/>
          <w:spacing w:val="-3"/>
          <w:sz w:val="32"/>
          <w:szCs w:val="32"/>
        </w:rPr>
        <w:t>е</w:t>
      </w:r>
      <w:r w:rsidRPr="00CE2D4E">
        <w:rPr>
          <w:color w:val="000000"/>
          <w:spacing w:val="-3"/>
          <w:sz w:val="32"/>
          <w:szCs w:val="32"/>
        </w:rPr>
        <w:t xml:space="preserve">редачи (инвертирующие и неинвертирующие). Неинвертирующие </w:t>
      </w:r>
      <w:r>
        <w:rPr>
          <w:color w:val="000000"/>
          <w:spacing w:val="-3"/>
          <w:sz w:val="32"/>
          <w:szCs w:val="32"/>
        </w:rPr>
        <w:t>о</w:t>
      </w:r>
      <w:r>
        <w:rPr>
          <w:color w:val="000000"/>
          <w:spacing w:val="-3"/>
          <w:sz w:val="32"/>
          <w:szCs w:val="32"/>
        </w:rPr>
        <w:t>д</w:t>
      </w:r>
      <w:r w:rsidR="00726FA1" w:rsidRPr="00CE2D4E">
        <w:rPr>
          <w:color w:val="000000"/>
          <w:spacing w:val="-3"/>
          <w:sz w:val="32"/>
          <w:szCs w:val="32"/>
        </w:rPr>
        <w:t>нополупериодные выпрямители имеют более высокое входное сопр</w:t>
      </w:r>
      <w:r w:rsidR="00726FA1" w:rsidRPr="00CE2D4E">
        <w:rPr>
          <w:color w:val="000000"/>
          <w:spacing w:val="-3"/>
          <w:sz w:val="32"/>
          <w:szCs w:val="32"/>
        </w:rPr>
        <w:t>о</w:t>
      </w:r>
      <w:r w:rsidR="00726FA1" w:rsidRPr="00CE2D4E">
        <w:rPr>
          <w:color w:val="000000"/>
          <w:spacing w:val="-3"/>
          <w:sz w:val="32"/>
          <w:szCs w:val="32"/>
        </w:rPr>
        <w:t xml:space="preserve">тивление, чем инвертирующие. </w:t>
      </w:r>
    </w:p>
    <w:p w:rsidR="00726FA1" w:rsidRPr="00E87844" w:rsidRDefault="00726FA1" w:rsidP="00726FA1">
      <w:pPr>
        <w:shd w:val="clear" w:color="auto" w:fill="FFFFFF"/>
        <w:spacing w:line="288" w:lineRule="auto"/>
        <w:ind w:firstLine="567"/>
        <w:jc w:val="both"/>
        <w:rPr>
          <w:color w:val="000000"/>
          <w:spacing w:val="-3"/>
          <w:sz w:val="32"/>
          <w:szCs w:val="32"/>
          <w:lang w:val="en-US"/>
        </w:rPr>
      </w:pPr>
      <w:r w:rsidRPr="00CE2D4E">
        <w:rPr>
          <w:color w:val="000000"/>
          <w:spacing w:val="-3"/>
          <w:sz w:val="32"/>
          <w:szCs w:val="32"/>
        </w:rPr>
        <w:t>В инвертирующем выпрямителе</w:t>
      </w:r>
      <w:r w:rsidRPr="006D4C66">
        <w:rPr>
          <w:color w:val="000000"/>
          <w:spacing w:val="-3"/>
          <w:sz w:val="32"/>
          <w:szCs w:val="32"/>
        </w:rPr>
        <w:t xml:space="preserve"> (рис.</w:t>
      </w:r>
      <w:r>
        <w:rPr>
          <w:color w:val="000000"/>
          <w:spacing w:val="-3"/>
          <w:sz w:val="32"/>
          <w:szCs w:val="32"/>
        </w:rPr>
        <w:t>5.9 справа верхний)</w:t>
      </w:r>
      <w:r w:rsidRPr="00CE2D4E">
        <w:rPr>
          <w:color w:val="000000"/>
          <w:spacing w:val="-3"/>
          <w:sz w:val="32"/>
          <w:szCs w:val="32"/>
        </w:rPr>
        <w:t xml:space="preserve"> диод </w:t>
      </w:r>
      <w:r w:rsidRPr="003E75B1">
        <w:rPr>
          <w:i/>
          <w:color w:val="000000"/>
          <w:spacing w:val="-3"/>
          <w:sz w:val="32"/>
          <w:szCs w:val="32"/>
        </w:rPr>
        <w:t>VD</w:t>
      </w:r>
      <w:r w:rsidRPr="003E75B1">
        <w:rPr>
          <w:i/>
          <w:color w:val="000000"/>
          <w:spacing w:val="-3"/>
          <w:sz w:val="32"/>
          <w:szCs w:val="32"/>
          <w:vertAlign w:val="subscript"/>
        </w:rPr>
        <w:t>1</w:t>
      </w:r>
      <w:r w:rsidRPr="00CE2D4E">
        <w:rPr>
          <w:color w:val="000000"/>
          <w:spacing w:val="-3"/>
          <w:sz w:val="32"/>
          <w:szCs w:val="32"/>
        </w:rPr>
        <w:t xml:space="preserve"> открывается на </w:t>
      </w:r>
      <w:r>
        <w:rPr>
          <w:color w:val="000000"/>
          <w:spacing w:val="-3"/>
          <w:sz w:val="32"/>
          <w:szCs w:val="32"/>
        </w:rPr>
        <w:t>отрицательной</w:t>
      </w:r>
      <w:r w:rsidRPr="00CE2D4E">
        <w:rPr>
          <w:color w:val="000000"/>
          <w:spacing w:val="-3"/>
          <w:sz w:val="32"/>
          <w:szCs w:val="32"/>
        </w:rPr>
        <w:t xml:space="preserve"> полуволне сигнала, обеспечивая его п</w:t>
      </w:r>
      <w:r w:rsidRPr="00CE2D4E">
        <w:rPr>
          <w:color w:val="000000"/>
          <w:spacing w:val="-3"/>
          <w:sz w:val="32"/>
          <w:szCs w:val="32"/>
        </w:rPr>
        <w:t>е</w:t>
      </w:r>
      <w:r w:rsidRPr="00CE2D4E">
        <w:rPr>
          <w:color w:val="000000"/>
          <w:spacing w:val="-3"/>
          <w:sz w:val="32"/>
          <w:szCs w:val="32"/>
        </w:rPr>
        <w:t>редачу на выход с коэффициентом</w:t>
      </w:r>
      <w:r>
        <w:rPr>
          <w:color w:val="000000"/>
          <w:spacing w:val="-3"/>
          <w:sz w:val="32"/>
          <w:szCs w:val="32"/>
        </w:rPr>
        <w:t xml:space="preserve"> </w:t>
      </w:r>
      <w:r>
        <w:rPr>
          <w:color w:val="000000"/>
          <w:spacing w:val="-3"/>
          <w:sz w:val="32"/>
          <w:szCs w:val="32"/>
        </w:rPr>
        <w:sym w:font="Symbol" w:char="F0BB"/>
      </w:r>
      <w:r>
        <w:rPr>
          <w:color w:val="000000"/>
          <w:spacing w:val="-3"/>
          <w:sz w:val="32"/>
          <w:szCs w:val="32"/>
        </w:rPr>
        <w:t>1</w:t>
      </w:r>
      <w:r w:rsidRPr="00CE2D4E">
        <w:rPr>
          <w:color w:val="000000"/>
          <w:spacing w:val="-3"/>
          <w:sz w:val="32"/>
          <w:szCs w:val="32"/>
        </w:rPr>
        <w:t>, определяемым отношением р</w:t>
      </w:r>
      <w:r w:rsidRPr="00CE2D4E">
        <w:rPr>
          <w:color w:val="000000"/>
          <w:spacing w:val="-3"/>
          <w:sz w:val="32"/>
          <w:szCs w:val="32"/>
        </w:rPr>
        <w:t>е</w:t>
      </w:r>
      <w:r w:rsidRPr="00CE2D4E">
        <w:rPr>
          <w:color w:val="000000"/>
          <w:spacing w:val="-3"/>
          <w:sz w:val="32"/>
          <w:szCs w:val="32"/>
        </w:rPr>
        <w:t>зисторов</w:t>
      </w:r>
      <w:r>
        <w:rPr>
          <w:color w:val="000000"/>
          <w:spacing w:val="-3"/>
          <w:sz w:val="32"/>
          <w:szCs w:val="32"/>
        </w:rPr>
        <w:t xml:space="preserve"> (</w:t>
      </w:r>
      <w:r w:rsidRPr="003E75B1">
        <w:rPr>
          <w:i/>
          <w:color w:val="000000"/>
          <w:spacing w:val="-3"/>
          <w:sz w:val="32"/>
          <w:szCs w:val="32"/>
        </w:rPr>
        <w:t>R</w:t>
      </w:r>
      <w:r w:rsidRPr="003E75B1">
        <w:rPr>
          <w:i/>
          <w:color w:val="000000"/>
          <w:spacing w:val="-3"/>
          <w:sz w:val="32"/>
          <w:szCs w:val="32"/>
          <w:vertAlign w:val="subscript"/>
        </w:rPr>
        <w:t>2</w:t>
      </w:r>
      <w:r w:rsidRPr="007E223C">
        <w:rPr>
          <w:i/>
          <w:color w:val="000000"/>
          <w:spacing w:val="-3"/>
          <w:sz w:val="32"/>
          <w:szCs w:val="32"/>
        </w:rPr>
        <w:t>+</w:t>
      </w:r>
      <w:r w:rsidRPr="007E223C">
        <w:rPr>
          <w:i/>
          <w:color w:val="000000"/>
          <w:spacing w:val="-3"/>
          <w:sz w:val="32"/>
          <w:szCs w:val="32"/>
          <w:lang w:val="en-US"/>
        </w:rPr>
        <w:t>R</w:t>
      </w:r>
      <w:r w:rsidRPr="007E223C">
        <w:rPr>
          <w:color w:val="000000"/>
          <w:spacing w:val="-3"/>
          <w:sz w:val="32"/>
          <w:szCs w:val="32"/>
          <w:vertAlign w:val="subscript"/>
          <w:lang w:val="en-US"/>
        </w:rPr>
        <w:t>VD</w:t>
      </w:r>
      <w:r w:rsidRPr="006D4C66">
        <w:rPr>
          <w:color w:val="000000"/>
          <w:spacing w:val="-3"/>
          <w:sz w:val="32"/>
          <w:szCs w:val="32"/>
          <w:vertAlign w:val="subscript"/>
        </w:rPr>
        <w:t>1</w:t>
      </w:r>
      <w:r w:rsidRPr="006D4C66">
        <w:rPr>
          <w:color w:val="000000"/>
          <w:spacing w:val="-3"/>
          <w:sz w:val="32"/>
          <w:szCs w:val="32"/>
        </w:rPr>
        <w:t xml:space="preserve">) </w:t>
      </w:r>
      <w:r>
        <w:rPr>
          <w:color w:val="000000"/>
          <w:spacing w:val="-3"/>
          <w:sz w:val="32"/>
          <w:szCs w:val="32"/>
        </w:rPr>
        <w:t xml:space="preserve">и </w:t>
      </w:r>
      <w:r w:rsidRPr="003E75B1">
        <w:rPr>
          <w:i/>
          <w:color w:val="000000"/>
          <w:spacing w:val="-3"/>
          <w:sz w:val="32"/>
          <w:szCs w:val="32"/>
        </w:rPr>
        <w:t>R</w:t>
      </w:r>
      <w:r w:rsidRPr="003E75B1">
        <w:rPr>
          <w:i/>
          <w:color w:val="000000"/>
          <w:spacing w:val="-3"/>
          <w:sz w:val="32"/>
          <w:szCs w:val="32"/>
          <w:vertAlign w:val="subscript"/>
        </w:rPr>
        <w:t>1</w:t>
      </w:r>
      <w:r>
        <w:rPr>
          <w:color w:val="000000"/>
          <w:spacing w:val="-3"/>
          <w:sz w:val="32"/>
          <w:szCs w:val="32"/>
        </w:rPr>
        <w:t xml:space="preserve"> </w:t>
      </w:r>
      <w:r w:rsidRPr="003E75B1">
        <w:rPr>
          <w:color w:val="000000"/>
          <w:spacing w:val="-3"/>
          <w:sz w:val="32"/>
          <w:szCs w:val="32"/>
        </w:rPr>
        <w:t>(</w:t>
      </w:r>
      <w:r>
        <w:rPr>
          <w:i/>
          <w:color w:val="000000"/>
          <w:spacing w:val="-3"/>
          <w:sz w:val="32"/>
          <w:szCs w:val="32"/>
          <w:lang w:val="en-US"/>
        </w:rPr>
        <w:t>R</w:t>
      </w:r>
      <w:r w:rsidRPr="003E75B1">
        <w:rPr>
          <w:i/>
          <w:color w:val="000000"/>
          <w:spacing w:val="-3"/>
          <w:sz w:val="32"/>
          <w:szCs w:val="32"/>
          <w:vertAlign w:val="subscript"/>
        </w:rPr>
        <w:t>1</w:t>
      </w:r>
      <w:r w:rsidRPr="003E75B1">
        <w:rPr>
          <w:i/>
          <w:color w:val="000000"/>
          <w:spacing w:val="-3"/>
          <w:sz w:val="32"/>
          <w:szCs w:val="32"/>
        </w:rPr>
        <w:t>=</w:t>
      </w:r>
      <w:r>
        <w:rPr>
          <w:i/>
          <w:color w:val="000000"/>
          <w:spacing w:val="-3"/>
          <w:sz w:val="32"/>
          <w:szCs w:val="32"/>
          <w:lang w:val="en-US"/>
        </w:rPr>
        <w:t>R</w:t>
      </w:r>
      <w:r w:rsidRPr="003E75B1">
        <w:rPr>
          <w:i/>
          <w:color w:val="000000"/>
          <w:spacing w:val="-3"/>
          <w:sz w:val="32"/>
          <w:szCs w:val="32"/>
          <w:vertAlign w:val="subscript"/>
        </w:rPr>
        <w:t>2</w:t>
      </w:r>
      <w:r w:rsidRPr="003E75B1">
        <w:rPr>
          <w:color w:val="000000"/>
          <w:spacing w:val="-3"/>
          <w:sz w:val="32"/>
          <w:szCs w:val="32"/>
        </w:rPr>
        <w:t>=10кОм</w:t>
      </w:r>
      <w:r>
        <w:rPr>
          <w:color w:val="000000"/>
          <w:spacing w:val="-3"/>
          <w:sz w:val="32"/>
          <w:szCs w:val="32"/>
        </w:rPr>
        <w:t xml:space="preserve">, </w:t>
      </w:r>
      <w:r w:rsidRPr="003E75B1">
        <w:rPr>
          <w:i/>
          <w:color w:val="000000"/>
          <w:spacing w:val="-3"/>
          <w:sz w:val="32"/>
          <w:szCs w:val="32"/>
          <w:lang w:val="en-US"/>
        </w:rPr>
        <w:t>R</w:t>
      </w:r>
      <w:r w:rsidRPr="003E75B1">
        <w:rPr>
          <w:i/>
          <w:color w:val="000000"/>
          <w:spacing w:val="-3"/>
          <w:sz w:val="32"/>
          <w:szCs w:val="32"/>
          <w:vertAlign w:val="subscript"/>
          <w:lang w:val="en-US"/>
        </w:rPr>
        <w:t>VD</w:t>
      </w:r>
      <w:r>
        <w:rPr>
          <w:color w:val="000000"/>
          <w:spacing w:val="-3"/>
          <w:sz w:val="32"/>
          <w:szCs w:val="32"/>
          <w:lang w:val="en-US"/>
        </w:rPr>
        <w:sym w:font="Symbol" w:char="F0BB"/>
      </w:r>
      <w:r w:rsidRPr="003E75B1">
        <w:rPr>
          <w:color w:val="000000"/>
          <w:spacing w:val="-3"/>
          <w:sz w:val="32"/>
          <w:szCs w:val="32"/>
        </w:rPr>
        <w:t xml:space="preserve">50 </w:t>
      </w:r>
      <w:r>
        <w:rPr>
          <w:color w:val="000000"/>
          <w:spacing w:val="-3"/>
          <w:sz w:val="32"/>
          <w:szCs w:val="32"/>
        </w:rPr>
        <w:t>Ом</w:t>
      </w:r>
      <w:r w:rsidRPr="003E75B1">
        <w:rPr>
          <w:color w:val="000000"/>
          <w:spacing w:val="-3"/>
          <w:sz w:val="32"/>
          <w:szCs w:val="32"/>
        </w:rPr>
        <w:t>).</w:t>
      </w:r>
      <w:r w:rsidRPr="00CE2D4E">
        <w:rPr>
          <w:color w:val="000000"/>
          <w:spacing w:val="-3"/>
          <w:sz w:val="32"/>
          <w:szCs w:val="32"/>
        </w:rPr>
        <w:t xml:space="preserve"> Диод </w:t>
      </w:r>
      <w:r w:rsidRPr="003E75B1">
        <w:rPr>
          <w:i/>
          <w:color w:val="000000"/>
          <w:spacing w:val="-3"/>
          <w:sz w:val="32"/>
          <w:szCs w:val="32"/>
        </w:rPr>
        <w:t>VD</w:t>
      </w:r>
      <w:r w:rsidRPr="003E75B1">
        <w:rPr>
          <w:i/>
          <w:color w:val="000000"/>
          <w:spacing w:val="-3"/>
          <w:sz w:val="32"/>
          <w:szCs w:val="32"/>
          <w:vertAlign w:val="subscript"/>
        </w:rPr>
        <w:t>2</w:t>
      </w:r>
      <w:r w:rsidRPr="00CE2D4E">
        <w:rPr>
          <w:color w:val="000000"/>
          <w:spacing w:val="-3"/>
          <w:sz w:val="32"/>
          <w:szCs w:val="32"/>
        </w:rPr>
        <w:t xml:space="preserve"> смещен при этом в обратном направлении. </w:t>
      </w:r>
      <w:r>
        <w:rPr>
          <w:color w:val="000000"/>
          <w:spacing w:val="-3"/>
          <w:sz w:val="32"/>
          <w:szCs w:val="32"/>
        </w:rPr>
        <w:t>Противоположная фаза напряжения на вых</w:t>
      </w:r>
      <w:r>
        <w:rPr>
          <w:color w:val="000000"/>
          <w:spacing w:val="-3"/>
          <w:sz w:val="32"/>
          <w:szCs w:val="32"/>
        </w:rPr>
        <w:t>о</w:t>
      </w:r>
      <w:r>
        <w:rPr>
          <w:color w:val="000000"/>
          <w:spacing w:val="-3"/>
          <w:sz w:val="32"/>
          <w:szCs w:val="32"/>
        </w:rPr>
        <w:t xml:space="preserve">де инвертирующего усилителя замыкает через </w:t>
      </w:r>
      <w:r w:rsidRPr="003E75B1">
        <w:rPr>
          <w:i/>
          <w:color w:val="000000"/>
          <w:spacing w:val="-3"/>
          <w:sz w:val="32"/>
          <w:szCs w:val="32"/>
          <w:lang w:val="en-US"/>
        </w:rPr>
        <w:t>VD</w:t>
      </w:r>
      <w:r w:rsidRPr="003E75B1">
        <w:rPr>
          <w:i/>
          <w:color w:val="000000"/>
          <w:spacing w:val="-3"/>
          <w:sz w:val="32"/>
          <w:szCs w:val="32"/>
          <w:vertAlign w:val="subscript"/>
        </w:rPr>
        <w:t>2</w:t>
      </w:r>
      <w:r w:rsidRPr="00FE3600">
        <w:rPr>
          <w:color w:val="000000"/>
          <w:spacing w:val="-3"/>
          <w:sz w:val="32"/>
          <w:szCs w:val="32"/>
        </w:rPr>
        <w:t xml:space="preserve"> </w:t>
      </w:r>
      <w:r>
        <w:rPr>
          <w:color w:val="000000"/>
          <w:spacing w:val="-3"/>
          <w:sz w:val="32"/>
          <w:szCs w:val="32"/>
        </w:rPr>
        <w:t>цепь обрат</w:t>
      </w:r>
      <w:r w:rsidRPr="006D4C66">
        <w:rPr>
          <w:color w:val="000000"/>
          <w:spacing w:val="-3"/>
          <w:sz w:val="32"/>
          <w:szCs w:val="32"/>
        </w:rPr>
        <w:softHyphen/>
      </w:r>
      <w:r>
        <w:rPr>
          <w:color w:val="000000"/>
          <w:spacing w:val="-3"/>
          <w:sz w:val="32"/>
          <w:szCs w:val="32"/>
        </w:rPr>
        <w:t>ной св</w:t>
      </w:r>
      <w:r>
        <w:rPr>
          <w:color w:val="000000"/>
          <w:spacing w:val="-3"/>
          <w:sz w:val="32"/>
          <w:szCs w:val="32"/>
        </w:rPr>
        <w:t>я</w:t>
      </w:r>
      <w:r>
        <w:rPr>
          <w:color w:val="000000"/>
          <w:spacing w:val="-3"/>
          <w:sz w:val="32"/>
          <w:szCs w:val="32"/>
        </w:rPr>
        <w:t>зи, обеспечивая почти нулевую величину коэффициента пере</w:t>
      </w:r>
      <w:r w:rsidRPr="006D4C66">
        <w:rPr>
          <w:color w:val="000000"/>
          <w:spacing w:val="-3"/>
          <w:sz w:val="32"/>
          <w:szCs w:val="32"/>
        </w:rPr>
        <w:softHyphen/>
      </w:r>
      <w:r>
        <w:rPr>
          <w:color w:val="000000"/>
          <w:spacing w:val="-3"/>
          <w:sz w:val="32"/>
          <w:szCs w:val="32"/>
        </w:rPr>
        <w:t>да</w:t>
      </w:r>
      <w:r w:rsidRPr="006D4C66">
        <w:rPr>
          <w:color w:val="000000"/>
          <w:spacing w:val="-3"/>
          <w:sz w:val="32"/>
          <w:szCs w:val="32"/>
        </w:rPr>
        <w:softHyphen/>
      </w:r>
      <w:r>
        <w:rPr>
          <w:color w:val="000000"/>
          <w:spacing w:val="-3"/>
          <w:sz w:val="32"/>
          <w:szCs w:val="32"/>
        </w:rPr>
        <w:t>чи ус</w:t>
      </w:r>
      <w:r>
        <w:rPr>
          <w:color w:val="000000"/>
          <w:spacing w:val="-3"/>
          <w:sz w:val="32"/>
          <w:szCs w:val="32"/>
        </w:rPr>
        <w:t>и</w:t>
      </w:r>
      <w:r>
        <w:rPr>
          <w:color w:val="000000"/>
          <w:spacing w:val="-3"/>
          <w:sz w:val="32"/>
          <w:szCs w:val="32"/>
        </w:rPr>
        <w:t>лителя (</w:t>
      </w:r>
      <w:r w:rsidRPr="004B28A4">
        <w:rPr>
          <w:color w:val="000000"/>
          <w:spacing w:val="-3"/>
          <w:position w:val="-26"/>
          <w:sz w:val="32"/>
          <w:szCs w:val="32"/>
        </w:rPr>
        <w:object w:dxaOrig="1500" w:dyaOrig="639">
          <v:shape id="_x0000_i1127" type="#_x0000_t75" style="width:75pt;height:32pt" o:ole="">
            <v:imagedata r:id="rId314" o:title=""/>
          </v:shape>
          <o:OLEObject Type="Embed" ProgID="Equation.3" ShapeID="_x0000_i1127" DrawAspect="Content" ObjectID="_1547534800" r:id="rId315"/>
        </w:object>
      </w:r>
      <w:r>
        <w:rPr>
          <w:color w:val="000000"/>
          <w:spacing w:val="-3"/>
          <w:sz w:val="32"/>
          <w:szCs w:val="32"/>
        </w:rPr>
        <w:sym w:font="Symbol" w:char="F0BB"/>
      </w:r>
      <w:r>
        <w:rPr>
          <w:color w:val="000000"/>
          <w:spacing w:val="-3"/>
          <w:sz w:val="32"/>
          <w:szCs w:val="32"/>
        </w:rPr>
        <w:t xml:space="preserve">0). </w:t>
      </w:r>
      <w:r w:rsidRPr="00CE2D4E">
        <w:rPr>
          <w:color w:val="000000"/>
          <w:spacing w:val="-3"/>
          <w:sz w:val="32"/>
          <w:szCs w:val="32"/>
        </w:rPr>
        <w:t>Неинвертирующий выпрямитель при</w:t>
      </w:r>
    </w:p>
    <w:p w:rsidR="003B42C8" w:rsidRPr="00CE2D4E" w:rsidRDefault="00DB230E" w:rsidP="003B42C8">
      <w:pPr>
        <w:spacing w:before="100" w:beforeAutospacing="1" w:after="100" w:afterAutospacing="1" w:line="288" w:lineRule="auto"/>
        <w:ind w:firstLine="600"/>
        <w:jc w:val="both"/>
        <w:rPr>
          <w:color w:val="000000"/>
          <w:lang w:val="en-US" w:eastAsia="en-US"/>
        </w:rPr>
      </w:pPr>
      <w:r>
        <w:rPr>
          <w:color w:val="000000"/>
          <w:lang w:eastAsia="en-US"/>
        </w:rPr>
        <w:lastRenderedPageBreak/>
        <w:t xml:space="preserve">   </w:t>
      </w:r>
      <w:r w:rsidR="00726FA1">
        <w:rPr>
          <w:color w:val="000000"/>
          <w:lang w:eastAsia="en-US"/>
        </w:rPr>
        <w:t xml:space="preserve"> </w:t>
      </w:r>
      <w:r>
        <w:rPr>
          <w:color w:val="000000"/>
          <w:lang w:eastAsia="en-US"/>
        </w:rPr>
        <w:t xml:space="preserve">    </w:t>
      </w:r>
      <w:r w:rsidR="00791E97">
        <w:rPr>
          <w:noProof/>
          <w:color w:val="000000"/>
        </w:rPr>
        <w:drawing>
          <wp:inline distT="0" distB="0" distL="0" distR="0">
            <wp:extent cx="4775200" cy="4318000"/>
            <wp:effectExtent l="19050" t="0" r="635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6" cstate="print"/>
                    <a:srcRect/>
                    <a:stretch>
                      <a:fillRect/>
                    </a:stretch>
                  </pic:blipFill>
                  <pic:spPr bwMode="auto">
                    <a:xfrm>
                      <a:off x="0" y="0"/>
                      <a:ext cx="4775200" cy="4318000"/>
                    </a:xfrm>
                    <a:prstGeom prst="rect">
                      <a:avLst/>
                    </a:prstGeom>
                    <a:noFill/>
                    <a:ln w="9525">
                      <a:noFill/>
                      <a:miter lim="800000"/>
                      <a:headEnd/>
                      <a:tailEnd/>
                    </a:ln>
                  </pic:spPr>
                </pic:pic>
              </a:graphicData>
            </a:graphic>
          </wp:inline>
        </w:drawing>
      </w:r>
    </w:p>
    <w:p w:rsidR="003B42C8" w:rsidRPr="00CE2D4E" w:rsidRDefault="007E223C" w:rsidP="003B42C8">
      <w:pPr>
        <w:spacing w:before="100" w:beforeAutospacing="1" w:after="100" w:afterAutospacing="1" w:line="288" w:lineRule="auto"/>
        <w:ind w:firstLine="600"/>
        <w:jc w:val="both"/>
        <w:rPr>
          <w:color w:val="000000"/>
          <w:spacing w:val="3"/>
          <w:sz w:val="28"/>
          <w:szCs w:val="28"/>
        </w:rPr>
      </w:pPr>
      <w:r>
        <w:rPr>
          <w:color w:val="000000"/>
          <w:spacing w:val="3"/>
          <w:sz w:val="28"/>
          <w:szCs w:val="28"/>
        </w:rPr>
        <w:t xml:space="preserve">          </w:t>
      </w:r>
      <w:r w:rsidR="003B42C8" w:rsidRPr="00C340AA">
        <w:rPr>
          <w:color w:val="000000"/>
          <w:spacing w:val="3"/>
          <w:sz w:val="28"/>
          <w:szCs w:val="28"/>
        </w:rPr>
        <w:t>Рис</w:t>
      </w:r>
      <w:r w:rsidR="003B42C8">
        <w:rPr>
          <w:color w:val="000000"/>
          <w:spacing w:val="3"/>
          <w:sz w:val="28"/>
          <w:szCs w:val="28"/>
        </w:rPr>
        <w:t>.</w:t>
      </w:r>
      <w:r w:rsidR="003B42C8" w:rsidRPr="00C340AA">
        <w:rPr>
          <w:color w:val="000000"/>
          <w:spacing w:val="3"/>
          <w:sz w:val="28"/>
          <w:szCs w:val="28"/>
        </w:rPr>
        <w:t xml:space="preserve"> </w:t>
      </w:r>
      <w:r w:rsidR="003B42C8">
        <w:rPr>
          <w:color w:val="000000"/>
          <w:spacing w:val="3"/>
          <w:sz w:val="28"/>
          <w:szCs w:val="28"/>
        </w:rPr>
        <w:t>5.9.</w:t>
      </w:r>
      <w:r w:rsidR="003B42C8" w:rsidRPr="00C340AA">
        <w:rPr>
          <w:color w:val="000000"/>
          <w:spacing w:val="-3"/>
          <w:sz w:val="28"/>
          <w:szCs w:val="28"/>
        </w:rPr>
        <w:t xml:space="preserve"> </w:t>
      </w:r>
      <w:r w:rsidR="003B42C8" w:rsidRPr="00CE2D4E">
        <w:rPr>
          <w:color w:val="000000"/>
          <w:spacing w:val="3"/>
          <w:sz w:val="28"/>
          <w:szCs w:val="28"/>
        </w:rPr>
        <w:t>Схемы однополупериодных выпрямителей</w:t>
      </w:r>
    </w:p>
    <w:p w:rsidR="003B42C8" w:rsidRPr="00CE2D4E" w:rsidRDefault="00E87844" w:rsidP="00E87844">
      <w:pPr>
        <w:shd w:val="clear" w:color="auto" w:fill="FFFFFF"/>
        <w:spacing w:line="288" w:lineRule="auto"/>
        <w:jc w:val="both"/>
        <w:rPr>
          <w:color w:val="000000"/>
          <w:spacing w:val="-3"/>
          <w:sz w:val="32"/>
          <w:szCs w:val="32"/>
        </w:rPr>
      </w:pPr>
      <w:r w:rsidRPr="00CE2D4E">
        <w:rPr>
          <w:color w:val="000000"/>
          <w:spacing w:val="-3"/>
          <w:sz w:val="32"/>
          <w:szCs w:val="32"/>
        </w:rPr>
        <w:t>передаче п</w:t>
      </w:r>
      <w:r>
        <w:rPr>
          <w:color w:val="000000"/>
          <w:spacing w:val="-3"/>
          <w:sz w:val="32"/>
          <w:szCs w:val="32"/>
        </w:rPr>
        <w:t>р</w:t>
      </w:r>
      <w:r w:rsidRPr="00CE2D4E">
        <w:rPr>
          <w:color w:val="000000"/>
          <w:spacing w:val="-3"/>
          <w:sz w:val="32"/>
          <w:szCs w:val="32"/>
        </w:rPr>
        <w:t>опускаемой полуволны работает примерно также, о</w:t>
      </w:r>
      <w:r w:rsidRPr="00CE2D4E">
        <w:rPr>
          <w:color w:val="000000"/>
          <w:spacing w:val="-3"/>
          <w:sz w:val="32"/>
          <w:szCs w:val="32"/>
        </w:rPr>
        <w:t>д</w:t>
      </w:r>
      <w:r w:rsidRPr="00CE2D4E">
        <w:rPr>
          <w:color w:val="000000"/>
          <w:spacing w:val="-3"/>
          <w:sz w:val="32"/>
          <w:szCs w:val="32"/>
        </w:rPr>
        <w:t>нако их функционирование в режиме отсечки существенно различае</w:t>
      </w:r>
      <w:r w:rsidRPr="00CE2D4E">
        <w:rPr>
          <w:color w:val="000000"/>
          <w:spacing w:val="-3"/>
          <w:sz w:val="32"/>
          <w:szCs w:val="32"/>
        </w:rPr>
        <w:t>т</w:t>
      </w:r>
      <w:r w:rsidRPr="00CE2D4E">
        <w:rPr>
          <w:color w:val="000000"/>
          <w:spacing w:val="-3"/>
          <w:sz w:val="32"/>
          <w:szCs w:val="32"/>
        </w:rPr>
        <w:t xml:space="preserve">ся </w:t>
      </w:r>
      <w:r w:rsidR="003B42C8" w:rsidRPr="00CE2D4E">
        <w:rPr>
          <w:color w:val="000000"/>
          <w:spacing w:val="-3"/>
          <w:sz w:val="32"/>
          <w:szCs w:val="32"/>
        </w:rPr>
        <w:t xml:space="preserve">Как в инвертирующем, так и в неинвертирующем выпрямителях диод </w:t>
      </w:r>
      <w:r w:rsidR="003B42C8" w:rsidRPr="0085621D">
        <w:rPr>
          <w:i/>
          <w:color w:val="000000"/>
          <w:spacing w:val="-3"/>
          <w:sz w:val="32"/>
          <w:szCs w:val="32"/>
        </w:rPr>
        <w:t>VD</w:t>
      </w:r>
      <w:r w:rsidR="003B42C8" w:rsidRPr="0085621D">
        <w:rPr>
          <w:i/>
          <w:color w:val="000000"/>
          <w:spacing w:val="-3"/>
          <w:sz w:val="32"/>
          <w:szCs w:val="32"/>
          <w:vertAlign w:val="subscript"/>
        </w:rPr>
        <w:t>2</w:t>
      </w:r>
      <w:r w:rsidR="003B42C8" w:rsidRPr="00CE2D4E">
        <w:rPr>
          <w:color w:val="000000"/>
          <w:spacing w:val="-3"/>
          <w:sz w:val="32"/>
          <w:szCs w:val="32"/>
        </w:rPr>
        <w:t xml:space="preserve"> введен для повышения их быстродействия. Если </w:t>
      </w:r>
      <w:r w:rsidR="003B42C8">
        <w:rPr>
          <w:color w:val="000000"/>
          <w:spacing w:val="-3"/>
          <w:sz w:val="32"/>
          <w:szCs w:val="32"/>
        </w:rPr>
        <w:t>убрать</w:t>
      </w:r>
      <w:r w:rsidR="003B42C8" w:rsidRPr="00CE2D4E">
        <w:rPr>
          <w:color w:val="000000"/>
          <w:spacing w:val="-3"/>
          <w:sz w:val="32"/>
          <w:szCs w:val="32"/>
        </w:rPr>
        <w:t xml:space="preserve"> этот диод, то в режиме отсечки ОУ входит в состояние насыщения.</w:t>
      </w:r>
      <w:r w:rsidR="003B42C8">
        <w:rPr>
          <w:color w:val="000000"/>
          <w:spacing w:val="-3"/>
          <w:sz w:val="32"/>
          <w:szCs w:val="32"/>
        </w:rPr>
        <w:t xml:space="preserve"> При п</w:t>
      </w:r>
      <w:r w:rsidR="003B42C8">
        <w:rPr>
          <w:color w:val="000000"/>
          <w:spacing w:val="-3"/>
          <w:sz w:val="32"/>
          <w:szCs w:val="32"/>
        </w:rPr>
        <w:t>е</w:t>
      </w:r>
      <w:r w:rsidR="003B42C8">
        <w:rPr>
          <w:color w:val="000000"/>
          <w:spacing w:val="-3"/>
          <w:sz w:val="32"/>
          <w:szCs w:val="32"/>
        </w:rPr>
        <w:t>-</w:t>
      </w:r>
    </w:p>
    <w:p w:rsidR="003B42C8" w:rsidRPr="00CE2D4E" w:rsidRDefault="003B42C8" w:rsidP="003B42C8">
      <w:pPr>
        <w:shd w:val="clear" w:color="auto" w:fill="FFFFFF"/>
        <w:spacing w:line="288" w:lineRule="auto"/>
        <w:jc w:val="both"/>
        <w:rPr>
          <w:color w:val="000000"/>
          <w:spacing w:val="-3"/>
          <w:sz w:val="32"/>
          <w:szCs w:val="32"/>
        </w:rPr>
      </w:pPr>
      <w:r w:rsidRPr="00CE2D4E">
        <w:rPr>
          <w:color w:val="000000"/>
          <w:spacing w:val="-3"/>
          <w:sz w:val="32"/>
          <w:szCs w:val="32"/>
        </w:rPr>
        <w:t xml:space="preserve">реходе в режим пропускания ОУ сначала должен выйти из </w:t>
      </w:r>
      <w:r>
        <w:rPr>
          <w:color w:val="000000"/>
          <w:spacing w:val="-3"/>
          <w:sz w:val="32"/>
          <w:szCs w:val="32"/>
        </w:rPr>
        <w:t>с</w:t>
      </w:r>
      <w:r>
        <w:rPr>
          <w:color w:val="000000"/>
          <w:spacing w:val="-3"/>
          <w:sz w:val="32"/>
          <w:szCs w:val="32"/>
        </w:rPr>
        <w:t>о</w:t>
      </w:r>
      <w:r>
        <w:rPr>
          <w:color w:val="000000"/>
          <w:spacing w:val="-3"/>
          <w:sz w:val="32"/>
          <w:szCs w:val="32"/>
        </w:rPr>
        <w:t xml:space="preserve">стояния насыщения и далее увеличивать выходное напряжение </w:t>
      </w:r>
      <w:r w:rsidRPr="00CE2D4E">
        <w:rPr>
          <w:color w:val="000000"/>
          <w:spacing w:val="-3"/>
          <w:sz w:val="32"/>
          <w:szCs w:val="32"/>
        </w:rPr>
        <w:t xml:space="preserve"> до уровня о</w:t>
      </w:r>
      <w:r w:rsidRPr="00CE2D4E">
        <w:rPr>
          <w:color w:val="000000"/>
          <w:spacing w:val="-3"/>
          <w:sz w:val="32"/>
          <w:szCs w:val="32"/>
        </w:rPr>
        <w:t>т</w:t>
      </w:r>
      <w:r w:rsidRPr="00CE2D4E">
        <w:rPr>
          <w:color w:val="000000"/>
          <w:spacing w:val="-3"/>
          <w:sz w:val="32"/>
          <w:szCs w:val="32"/>
        </w:rPr>
        <w:t xml:space="preserve">крывания диода </w:t>
      </w:r>
      <w:r w:rsidRPr="0085621D">
        <w:rPr>
          <w:i/>
          <w:color w:val="000000"/>
          <w:spacing w:val="-3"/>
          <w:sz w:val="32"/>
          <w:szCs w:val="32"/>
        </w:rPr>
        <w:t>VD</w:t>
      </w:r>
      <w:r w:rsidRPr="0085621D">
        <w:rPr>
          <w:i/>
          <w:color w:val="000000"/>
          <w:spacing w:val="-3"/>
          <w:sz w:val="32"/>
          <w:szCs w:val="32"/>
          <w:vertAlign w:val="subscript"/>
        </w:rPr>
        <w:t>1</w:t>
      </w:r>
      <w:r w:rsidRPr="00CE2D4E">
        <w:rPr>
          <w:color w:val="000000"/>
          <w:spacing w:val="-3"/>
          <w:sz w:val="32"/>
          <w:szCs w:val="32"/>
        </w:rPr>
        <w:t xml:space="preserve">. Введение диода </w:t>
      </w:r>
      <w:r w:rsidRPr="0085621D">
        <w:rPr>
          <w:i/>
          <w:color w:val="000000"/>
          <w:spacing w:val="-3"/>
          <w:sz w:val="32"/>
          <w:szCs w:val="32"/>
        </w:rPr>
        <w:t>VD</w:t>
      </w:r>
      <w:r w:rsidRPr="0085621D">
        <w:rPr>
          <w:i/>
          <w:color w:val="000000"/>
          <w:spacing w:val="-3"/>
          <w:sz w:val="32"/>
          <w:szCs w:val="32"/>
          <w:vertAlign w:val="subscript"/>
        </w:rPr>
        <w:t>2</w:t>
      </w:r>
      <w:r>
        <w:rPr>
          <w:color w:val="000000"/>
          <w:spacing w:val="-3"/>
          <w:sz w:val="32"/>
          <w:szCs w:val="32"/>
        </w:rPr>
        <w:t xml:space="preserve"> </w:t>
      </w:r>
      <w:r w:rsidRPr="00CE2D4E">
        <w:rPr>
          <w:color w:val="000000"/>
          <w:spacing w:val="-3"/>
          <w:sz w:val="32"/>
          <w:szCs w:val="32"/>
        </w:rPr>
        <w:t>предотвращает насыщение ОУ и ограничивает перепад его выходного напряжения при смене п</w:t>
      </w:r>
      <w:r w:rsidRPr="00CE2D4E">
        <w:rPr>
          <w:color w:val="000000"/>
          <w:spacing w:val="-3"/>
          <w:sz w:val="32"/>
          <w:szCs w:val="32"/>
        </w:rPr>
        <w:t>о</w:t>
      </w:r>
      <w:r w:rsidRPr="00CE2D4E">
        <w:rPr>
          <w:color w:val="000000"/>
          <w:spacing w:val="-3"/>
          <w:sz w:val="32"/>
          <w:szCs w:val="32"/>
        </w:rPr>
        <w:t xml:space="preserve">лярности входного сигнала. В неинвертирующей схеме диод </w:t>
      </w:r>
      <w:r w:rsidRPr="0085621D">
        <w:rPr>
          <w:i/>
          <w:color w:val="000000"/>
          <w:spacing w:val="-3"/>
          <w:sz w:val="32"/>
          <w:szCs w:val="32"/>
        </w:rPr>
        <w:t>VD</w:t>
      </w:r>
      <w:r w:rsidRPr="0085621D">
        <w:rPr>
          <w:i/>
          <w:color w:val="000000"/>
          <w:spacing w:val="-3"/>
          <w:sz w:val="32"/>
          <w:szCs w:val="32"/>
          <w:vertAlign w:val="subscript"/>
        </w:rPr>
        <w:t>2</w:t>
      </w:r>
      <w:r w:rsidRPr="00CE2D4E">
        <w:rPr>
          <w:color w:val="000000"/>
          <w:spacing w:val="-3"/>
          <w:sz w:val="32"/>
          <w:szCs w:val="32"/>
        </w:rPr>
        <w:t xml:space="preserve"> обе</w:t>
      </w:r>
      <w:r w:rsidRPr="00CE2D4E">
        <w:rPr>
          <w:color w:val="000000"/>
          <w:spacing w:val="-3"/>
          <w:sz w:val="32"/>
          <w:szCs w:val="32"/>
        </w:rPr>
        <w:t>с</w:t>
      </w:r>
      <w:r w:rsidRPr="00CE2D4E">
        <w:rPr>
          <w:color w:val="000000"/>
          <w:spacing w:val="-3"/>
          <w:sz w:val="32"/>
          <w:szCs w:val="32"/>
        </w:rPr>
        <w:t>печивает ограничение выходного напряжения ОУ путем замык</w:t>
      </w:r>
      <w:r w:rsidRPr="00CE2D4E">
        <w:rPr>
          <w:color w:val="000000"/>
          <w:spacing w:val="-3"/>
          <w:sz w:val="32"/>
          <w:szCs w:val="32"/>
        </w:rPr>
        <w:t>а</w:t>
      </w:r>
      <w:r w:rsidRPr="00CE2D4E">
        <w:rPr>
          <w:color w:val="000000"/>
          <w:spacing w:val="-3"/>
          <w:sz w:val="32"/>
          <w:szCs w:val="32"/>
        </w:rPr>
        <w:t>ния его выхода на землю, поэтому ОУ должен допускать короткое з</w:t>
      </w:r>
      <w:r w:rsidRPr="00CE2D4E">
        <w:rPr>
          <w:color w:val="000000"/>
          <w:spacing w:val="-3"/>
          <w:sz w:val="32"/>
          <w:szCs w:val="32"/>
        </w:rPr>
        <w:t>а</w:t>
      </w:r>
      <w:r w:rsidRPr="00CE2D4E">
        <w:rPr>
          <w:color w:val="000000"/>
          <w:spacing w:val="-3"/>
          <w:sz w:val="32"/>
          <w:szCs w:val="32"/>
        </w:rPr>
        <w:t>мыкание на выходе в течение неограниченного времени. Кроме того, в неинве</w:t>
      </w:r>
      <w:r w:rsidRPr="00CE2D4E">
        <w:rPr>
          <w:color w:val="000000"/>
          <w:spacing w:val="-3"/>
          <w:sz w:val="32"/>
          <w:szCs w:val="32"/>
        </w:rPr>
        <w:t>р</w:t>
      </w:r>
      <w:r w:rsidRPr="00CE2D4E">
        <w:rPr>
          <w:color w:val="000000"/>
          <w:spacing w:val="-3"/>
          <w:sz w:val="32"/>
          <w:szCs w:val="32"/>
        </w:rPr>
        <w:t>тирующей схеме операционный усилитель должен иметь большое д</w:t>
      </w:r>
      <w:r w:rsidRPr="00CE2D4E">
        <w:rPr>
          <w:color w:val="000000"/>
          <w:spacing w:val="-3"/>
          <w:sz w:val="32"/>
          <w:szCs w:val="32"/>
        </w:rPr>
        <w:t>о</w:t>
      </w:r>
      <w:r w:rsidRPr="00CE2D4E">
        <w:rPr>
          <w:color w:val="000000"/>
          <w:spacing w:val="-3"/>
          <w:sz w:val="32"/>
          <w:szCs w:val="32"/>
        </w:rPr>
        <w:lastRenderedPageBreak/>
        <w:t>пустимое дифференциальное входное напряжение и малое время во</w:t>
      </w:r>
      <w:r w:rsidRPr="00CE2D4E">
        <w:rPr>
          <w:color w:val="000000"/>
          <w:spacing w:val="-3"/>
          <w:sz w:val="32"/>
          <w:szCs w:val="32"/>
        </w:rPr>
        <w:t>с</w:t>
      </w:r>
      <w:r w:rsidRPr="00CE2D4E">
        <w:rPr>
          <w:color w:val="000000"/>
          <w:spacing w:val="-3"/>
          <w:sz w:val="32"/>
          <w:szCs w:val="32"/>
        </w:rPr>
        <w:t>становления из режима огранич</w:t>
      </w:r>
      <w:r w:rsidRPr="00CE2D4E">
        <w:rPr>
          <w:color w:val="000000"/>
          <w:spacing w:val="-3"/>
          <w:sz w:val="32"/>
          <w:szCs w:val="32"/>
        </w:rPr>
        <w:t>е</w:t>
      </w:r>
      <w:r w:rsidRPr="00CE2D4E">
        <w:rPr>
          <w:color w:val="000000"/>
          <w:spacing w:val="-3"/>
          <w:sz w:val="32"/>
          <w:szCs w:val="32"/>
        </w:rPr>
        <w:t>ния выходного тока.</w:t>
      </w:r>
    </w:p>
    <w:p w:rsidR="003B42C8" w:rsidRPr="00CE2D4E" w:rsidRDefault="003B42C8" w:rsidP="003B42C8">
      <w:pPr>
        <w:shd w:val="clear" w:color="auto" w:fill="FFFFFF"/>
        <w:spacing w:line="288" w:lineRule="auto"/>
        <w:ind w:firstLine="600"/>
        <w:jc w:val="both"/>
        <w:rPr>
          <w:color w:val="000000"/>
          <w:spacing w:val="-3"/>
          <w:sz w:val="32"/>
          <w:szCs w:val="32"/>
        </w:rPr>
      </w:pPr>
      <w:r w:rsidRPr="00CE2D4E">
        <w:rPr>
          <w:color w:val="000000"/>
          <w:spacing w:val="-3"/>
          <w:sz w:val="32"/>
          <w:szCs w:val="32"/>
        </w:rPr>
        <w:t>Существенным недостатком представленных выше схем является их высокое выходное сопротивление, имеющее, к тому же, нелине</w:t>
      </w:r>
      <w:r w:rsidRPr="00CE2D4E">
        <w:rPr>
          <w:color w:val="000000"/>
          <w:spacing w:val="-3"/>
          <w:sz w:val="32"/>
          <w:szCs w:val="32"/>
        </w:rPr>
        <w:t>й</w:t>
      </w:r>
      <w:r w:rsidRPr="00CE2D4E">
        <w:rPr>
          <w:color w:val="000000"/>
          <w:spacing w:val="-3"/>
          <w:sz w:val="32"/>
          <w:szCs w:val="32"/>
        </w:rPr>
        <w:t>ный хара</w:t>
      </w:r>
      <w:r w:rsidRPr="00CE2D4E">
        <w:rPr>
          <w:color w:val="000000"/>
          <w:spacing w:val="-3"/>
          <w:sz w:val="32"/>
          <w:szCs w:val="32"/>
        </w:rPr>
        <w:t>к</w:t>
      </w:r>
      <w:r w:rsidRPr="00CE2D4E">
        <w:rPr>
          <w:color w:val="000000"/>
          <w:spacing w:val="-3"/>
          <w:sz w:val="32"/>
          <w:szCs w:val="32"/>
        </w:rPr>
        <w:t xml:space="preserve">тер. </w:t>
      </w:r>
    </w:p>
    <w:p w:rsidR="003B42C8" w:rsidRPr="00CE2D4E" w:rsidRDefault="003B42C8" w:rsidP="003B42C8">
      <w:pPr>
        <w:shd w:val="clear" w:color="auto" w:fill="FFFFFF"/>
        <w:spacing w:line="288" w:lineRule="auto"/>
        <w:ind w:firstLine="600"/>
        <w:jc w:val="both"/>
        <w:rPr>
          <w:color w:val="000000"/>
          <w:spacing w:val="-3"/>
          <w:sz w:val="32"/>
          <w:szCs w:val="32"/>
        </w:rPr>
      </w:pPr>
      <w:r w:rsidRPr="00E64E46">
        <w:rPr>
          <w:b/>
          <w:color w:val="000000"/>
          <w:spacing w:val="-3"/>
          <w:sz w:val="32"/>
          <w:szCs w:val="32"/>
        </w:rPr>
        <w:t>Двухполупериодные выпрямители.</w:t>
      </w:r>
      <w:r w:rsidRPr="00CE2D4E">
        <w:rPr>
          <w:color w:val="000000"/>
          <w:spacing w:val="-3"/>
          <w:sz w:val="32"/>
          <w:szCs w:val="32"/>
        </w:rPr>
        <w:t xml:space="preserve"> Наиболее просто реализ</w:t>
      </w:r>
      <w:r w:rsidRPr="00CE2D4E">
        <w:rPr>
          <w:color w:val="000000"/>
          <w:spacing w:val="-3"/>
          <w:sz w:val="32"/>
          <w:szCs w:val="32"/>
        </w:rPr>
        <w:t>у</w:t>
      </w:r>
      <w:r w:rsidRPr="00CE2D4E">
        <w:rPr>
          <w:color w:val="000000"/>
          <w:spacing w:val="-3"/>
          <w:sz w:val="32"/>
          <w:szCs w:val="32"/>
        </w:rPr>
        <w:t>ются прецизионные двухполупериодные выпрямители с незаземленной нагрузкой, например, стрелочным миллиамперметром. Схема таког</w:t>
      </w:r>
      <w:r>
        <w:rPr>
          <w:color w:val="000000"/>
          <w:spacing w:val="-3"/>
          <w:sz w:val="32"/>
          <w:szCs w:val="32"/>
        </w:rPr>
        <w:t>о устройства приведена на рис.5.10</w:t>
      </w:r>
      <w:r w:rsidRPr="00CE2D4E">
        <w:rPr>
          <w:color w:val="000000"/>
          <w:spacing w:val="-3"/>
          <w:sz w:val="32"/>
          <w:szCs w:val="32"/>
        </w:rPr>
        <w:t>. Здесь операционный усилитель сл</w:t>
      </w:r>
      <w:r w:rsidRPr="00CE2D4E">
        <w:rPr>
          <w:color w:val="000000"/>
          <w:spacing w:val="-3"/>
          <w:sz w:val="32"/>
          <w:szCs w:val="32"/>
        </w:rPr>
        <w:t>у</w:t>
      </w:r>
      <w:r w:rsidRPr="00CE2D4E">
        <w:rPr>
          <w:color w:val="000000"/>
          <w:spacing w:val="-3"/>
          <w:sz w:val="32"/>
          <w:szCs w:val="32"/>
        </w:rPr>
        <w:t>жит в качестве управляемого по напряжению источника тока. Поэтому выходной ток не зависит от падения напряжения на диодах и сопр</w:t>
      </w:r>
      <w:r w:rsidRPr="00CE2D4E">
        <w:rPr>
          <w:color w:val="000000"/>
          <w:spacing w:val="-3"/>
          <w:sz w:val="32"/>
          <w:szCs w:val="32"/>
        </w:rPr>
        <w:t>о</w:t>
      </w:r>
      <w:r w:rsidRPr="00CE2D4E">
        <w:rPr>
          <w:color w:val="000000"/>
          <w:spacing w:val="-3"/>
          <w:sz w:val="32"/>
          <w:szCs w:val="32"/>
        </w:rPr>
        <w:t>тивл</w:t>
      </w:r>
      <w:r w:rsidRPr="00CE2D4E">
        <w:rPr>
          <w:color w:val="000000"/>
          <w:spacing w:val="-3"/>
          <w:sz w:val="32"/>
          <w:szCs w:val="32"/>
        </w:rPr>
        <w:t>е</w:t>
      </w:r>
      <w:r w:rsidRPr="00CE2D4E">
        <w:rPr>
          <w:color w:val="000000"/>
          <w:spacing w:val="-3"/>
          <w:sz w:val="32"/>
          <w:szCs w:val="32"/>
        </w:rPr>
        <w:t xml:space="preserve">ния нагрузки </w:t>
      </w:r>
      <w:r w:rsidRPr="003703AD">
        <w:rPr>
          <w:i/>
          <w:color w:val="000000"/>
          <w:spacing w:val="-3"/>
          <w:sz w:val="32"/>
          <w:szCs w:val="32"/>
        </w:rPr>
        <w:t>R</w:t>
      </w:r>
      <w:r w:rsidRPr="003703AD">
        <w:rPr>
          <w:i/>
          <w:color w:val="000000"/>
          <w:spacing w:val="-3"/>
          <w:sz w:val="32"/>
          <w:szCs w:val="32"/>
          <w:vertAlign w:val="subscript"/>
        </w:rPr>
        <w:t>н</w:t>
      </w:r>
      <w:r w:rsidRPr="00CE2D4E">
        <w:rPr>
          <w:color w:val="000000"/>
          <w:spacing w:val="-3"/>
          <w:sz w:val="32"/>
          <w:szCs w:val="32"/>
        </w:rPr>
        <w:t>.</w:t>
      </w:r>
    </w:p>
    <w:p w:rsidR="007E223C" w:rsidRPr="006D4C66" w:rsidRDefault="00791E97" w:rsidP="003B42C8">
      <w:pPr>
        <w:spacing w:line="288" w:lineRule="auto"/>
        <w:ind w:firstLine="601"/>
        <w:jc w:val="both"/>
        <w:rPr>
          <w:color w:val="000000"/>
          <w:spacing w:val="3"/>
          <w:sz w:val="28"/>
          <w:szCs w:val="28"/>
        </w:rPr>
      </w:pPr>
      <w:r>
        <w:rPr>
          <w:noProof/>
        </w:rPr>
        <w:drawing>
          <wp:anchor distT="0" distB="0" distL="114300" distR="114300" simplePos="0" relativeHeight="251646976" behindDoc="1" locked="0" layoutInCell="1" allowOverlap="1">
            <wp:simplePos x="0" y="0"/>
            <wp:positionH relativeFrom="column">
              <wp:align>left</wp:align>
            </wp:positionH>
            <wp:positionV relativeFrom="paragraph">
              <wp:posOffset>-215900</wp:posOffset>
            </wp:positionV>
            <wp:extent cx="1940560" cy="1473200"/>
            <wp:effectExtent l="19050" t="0" r="2540" b="0"/>
            <wp:wrapTight wrapText="bothSides">
              <wp:wrapPolygon edited="0">
                <wp:start x="-212" y="0"/>
                <wp:lineTo x="-212" y="21228"/>
                <wp:lineTo x="21628" y="21228"/>
                <wp:lineTo x="21628" y="0"/>
                <wp:lineTo x="-212" y="0"/>
              </wp:wrapPolygon>
            </wp:wrapTight>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7" cstate="print"/>
                    <a:srcRect/>
                    <a:stretch>
                      <a:fillRect/>
                    </a:stretch>
                  </pic:blipFill>
                  <pic:spPr bwMode="auto">
                    <a:xfrm>
                      <a:off x="0" y="0"/>
                      <a:ext cx="1940560" cy="1473200"/>
                    </a:xfrm>
                    <a:prstGeom prst="rect">
                      <a:avLst/>
                    </a:prstGeom>
                    <a:noFill/>
                    <a:ln w="9525">
                      <a:noFill/>
                      <a:miter lim="800000"/>
                      <a:headEnd/>
                      <a:tailEnd/>
                    </a:ln>
                  </pic:spPr>
                </pic:pic>
              </a:graphicData>
            </a:graphic>
          </wp:anchor>
        </w:drawing>
      </w:r>
      <w:r w:rsidR="003B42C8">
        <w:rPr>
          <w:color w:val="000000"/>
          <w:spacing w:val="3"/>
          <w:sz w:val="28"/>
          <w:szCs w:val="28"/>
        </w:rPr>
        <w:t xml:space="preserve">       </w:t>
      </w:r>
    </w:p>
    <w:p w:rsidR="003B42C8" w:rsidRDefault="003B42C8" w:rsidP="007E223C">
      <w:pPr>
        <w:spacing w:line="288" w:lineRule="auto"/>
        <w:jc w:val="both"/>
        <w:rPr>
          <w:color w:val="000000"/>
          <w:spacing w:val="3"/>
          <w:sz w:val="28"/>
          <w:szCs w:val="28"/>
        </w:rPr>
      </w:pPr>
      <w:r>
        <w:rPr>
          <w:color w:val="000000"/>
          <w:spacing w:val="3"/>
          <w:sz w:val="28"/>
          <w:szCs w:val="28"/>
        </w:rPr>
        <w:t xml:space="preserve">  </w:t>
      </w:r>
      <w:r w:rsidR="007E223C" w:rsidRPr="006D4C66">
        <w:rPr>
          <w:color w:val="000000"/>
          <w:spacing w:val="3"/>
          <w:sz w:val="28"/>
          <w:szCs w:val="28"/>
        </w:rPr>
        <w:t xml:space="preserve">   </w:t>
      </w:r>
      <w:r w:rsidRPr="00C340AA">
        <w:rPr>
          <w:color w:val="000000"/>
          <w:spacing w:val="3"/>
          <w:sz w:val="28"/>
          <w:szCs w:val="28"/>
        </w:rPr>
        <w:t>Рис</w:t>
      </w:r>
      <w:r>
        <w:rPr>
          <w:color w:val="000000"/>
          <w:spacing w:val="3"/>
          <w:sz w:val="28"/>
          <w:szCs w:val="28"/>
        </w:rPr>
        <w:t>.5.10.</w:t>
      </w:r>
      <w:r w:rsidRPr="00C340AA">
        <w:rPr>
          <w:color w:val="000000"/>
          <w:spacing w:val="-3"/>
          <w:sz w:val="28"/>
          <w:szCs w:val="28"/>
        </w:rPr>
        <w:t xml:space="preserve"> </w:t>
      </w:r>
      <w:r w:rsidRPr="00CE2D4E">
        <w:rPr>
          <w:color w:val="000000"/>
          <w:spacing w:val="3"/>
          <w:sz w:val="28"/>
          <w:szCs w:val="28"/>
        </w:rPr>
        <w:t xml:space="preserve">Двухполупериодный </w:t>
      </w:r>
      <w:r w:rsidR="007E223C">
        <w:rPr>
          <w:color w:val="000000"/>
          <w:spacing w:val="3"/>
          <w:sz w:val="28"/>
          <w:szCs w:val="28"/>
        </w:rPr>
        <w:t xml:space="preserve"> </w:t>
      </w:r>
      <w:r w:rsidR="007E223C" w:rsidRPr="00CE2D4E">
        <w:rPr>
          <w:color w:val="000000"/>
          <w:spacing w:val="3"/>
          <w:sz w:val="28"/>
          <w:szCs w:val="28"/>
        </w:rPr>
        <w:t>выпрямитель</w:t>
      </w:r>
    </w:p>
    <w:p w:rsidR="003B42C8" w:rsidRDefault="007E223C" w:rsidP="003B42C8">
      <w:pPr>
        <w:spacing w:line="288" w:lineRule="auto"/>
        <w:ind w:firstLine="601"/>
        <w:jc w:val="both"/>
        <w:rPr>
          <w:color w:val="000000"/>
          <w:spacing w:val="3"/>
          <w:sz w:val="28"/>
          <w:szCs w:val="28"/>
        </w:rPr>
      </w:pPr>
      <w:r w:rsidRPr="006D4C66">
        <w:rPr>
          <w:color w:val="000000"/>
          <w:spacing w:val="3"/>
          <w:sz w:val="28"/>
          <w:szCs w:val="28"/>
        </w:rPr>
        <w:t xml:space="preserve">        </w:t>
      </w:r>
      <w:r w:rsidR="003B42C8" w:rsidRPr="00CE2D4E">
        <w:rPr>
          <w:color w:val="000000"/>
          <w:spacing w:val="3"/>
          <w:sz w:val="28"/>
          <w:szCs w:val="28"/>
        </w:rPr>
        <w:t>с незаземл</w:t>
      </w:r>
      <w:r w:rsidR="003B42C8">
        <w:rPr>
          <w:color w:val="000000"/>
          <w:spacing w:val="3"/>
          <w:sz w:val="28"/>
          <w:szCs w:val="28"/>
        </w:rPr>
        <w:t>ё</w:t>
      </w:r>
      <w:r w:rsidR="003B42C8" w:rsidRPr="00CE2D4E">
        <w:rPr>
          <w:color w:val="000000"/>
          <w:spacing w:val="3"/>
          <w:sz w:val="28"/>
          <w:szCs w:val="28"/>
        </w:rPr>
        <w:t>нной</w:t>
      </w:r>
      <w:r w:rsidR="003B42C8">
        <w:rPr>
          <w:color w:val="000000"/>
          <w:spacing w:val="3"/>
          <w:sz w:val="28"/>
          <w:szCs w:val="28"/>
        </w:rPr>
        <w:t xml:space="preserve"> </w:t>
      </w:r>
      <w:r w:rsidR="003B42C8" w:rsidRPr="00CE2D4E">
        <w:rPr>
          <w:color w:val="000000"/>
          <w:spacing w:val="3"/>
          <w:sz w:val="28"/>
          <w:szCs w:val="28"/>
        </w:rPr>
        <w:t xml:space="preserve"> </w:t>
      </w:r>
      <w:r w:rsidR="003B42C8">
        <w:rPr>
          <w:color w:val="000000"/>
          <w:spacing w:val="3"/>
          <w:sz w:val="28"/>
          <w:szCs w:val="28"/>
        </w:rPr>
        <w:t>н</w:t>
      </w:r>
      <w:r w:rsidR="003B42C8" w:rsidRPr="00CE2D4E">
        <w:rPr>
          <w:color w:val="000000"/>
          <w:spacing w:val="3"/>
          <w:sz w:val="28"/>
          <w:szCs w:val="28"/>
        </w:rPr>
        <w:t>а</w:t>
      </w:r>
      <w:r w:rsidR="003B42C8" w:rsidRPr="00CE2D4E">
        <w:rPr>
          <w:color w:val="000000"/>
          <w:spacing w:val="3"/>
          <w:sz w:val="28"/>
          <w:szCs w:val="28"/>
        </w:rPr>
        <w:t>грузкой</w:t>
      </w:r>
    </w:p>
    <w:p w:rsidR="00682262" w:rsidRDefault="00682262" w:rsidP="003B42C8">
      <w:pPr>
        <w:spacing w:line="288" w:lineRule="auto"/>
        <w:ind w:firstLine="601"/>
        <w:jc w:val="both"/>
        <w:rPr>
          <w:color w:val="000000"/>
          <w:spacing w:val="3"/>
          <w:sz w:val="28"/>
          <w:szCs w:val="28"/>
        </w:rPr>
      </w:pPr>
    </w:p>
    <w:p w:rsidR="003B42C8" w:rsidRPr="00CE2D4E" w:rsidRDefault="003B42C8" w:rsidP="00072E17">
      <w:pPr>
        <w:shd w:val="clear" w:color="auto" w:fill="FFFFFF"/>
        <w:spacing w:line="288" w:lineRule="auto"/>
        <w:ind w:firstLine="600"/>
        <w:rPr>
          <w:color w:val="000000"/>
          <w:spacing w:val="-3"/>
          <w:sz w:val="32"/>
          <w:szCs w:val="32"/>
        </w:rPr>
      </w:pPr>
      <w:r w:rsidRPr="00CE2D4E">
        <w:rPr>
          <w:color w:val="000000"/>
          <w:spacing w:val="-3"/>
          <w:sz w:val="32"/>
          <w:szCs w:val="32"/>
        </w:rPr>
        <w:t>Мостовая схема выпрямляет обе полувол</w:t>
      </w:r>
      <w:r w:rsidR="007E223C" w:rsidRPr="006D4C66">
        <w:rPr>
          <w:color w:val="000000"/>
          <w:spacing w:val="-3"/>
          <w:sz w:val="32"/>
          <w:szCs w:val="32"/>
        </w:rPr>
        <w:softHyphen/>
      </w:r>
      <w:r w:rsidRPr="00CE2D4E">
        <w:rPr>
          <w:color w:val="000000"/>
          <w:spacing w:val="-3"/>
          <w:sz w:val="32"/>
          <w:szCs w:val="32"/>
        </w:rPr>
        <w:t>ны входного сигнала, при этом выпрямленный ток протекает через н</w:t>
      </w:r>
      <w:r w:rsidRPr="00CE2D4E">
        <w:rPr>
          <w:color w:val="000000"/>
          <w:spacing w:val="-3"/>
          <w:sz w:val="32"/>
          <w:szCs w:val="32"/>
        </w:rPr>
        <w:t>а</w:t>
      </w:r>
      <w:r w:rsidRPr="00CE2D4E">
        <w:rPr>
          <w:color w:val="000000"/>
          <w:spacing w:val="-3"/>
          <w:sz w:val="32"/>
          <w:szCs w:val="32"/>
        </w:rPr>
        <w:t>грузку</w:t>
      </w:r>
      <w:r w:rsidR="00072E17">
        <w:rPr>
          <w:color w:val="000000"/>
          <w:spacing w:val="-3"/>
          <w:sz w:val="32"/>
          <w:szCs w:val="32"/>
        </w:rPr>
        <w:t xml:space="preserve">: </w:t>
      </w:r>
      <w:r w:rsidR="00072E17" w:rsidRPr="00072E17">
        <w:rPr>
          <w:i/>
          <w:color w:val="000000"/>
          <w:spacing w:val="-3"/>
          <w:sz w:val="32"/>
          <w:szCs w:val="32"/>
        </w:rPr>
        <w:t xml:space="preserve"> </w:t>
      </w:r>
      <w:r w:rsidR="00072E17" w:rsidRPr="003703AD">
        <w:rPr>
          <w:i/>
          <w:color w:val="000000"/>
          <w:spacing w:val="-3"/>
          <w:sz w:val="32"/>
          <w:szCs w:val="32"/>
        </w:rPr>
        <w:t>I</w:t>
      </w:r>
      <w:r w:rsidR="00072E17" w:rsidRPr="003703AD">
        <w:rPr>
          <w:i/>
          <w:color w:val="000000"/>
          <w:spacing w:val="-3"/>
          <w:sz w:val="32"/>
          <w:szCs w:val="32"/>
          <w:vertAlign w:val="subscript"/>
        </w:rPr>
        <w:t>вых</w:t>
      </w:r>
      <w:r w:rsidR="00072E17" w:rsidRPr="003703AD">
        <w:rPr>
          <w:i/>
          <w:color w:val="000000"/>
          <w:spacing w:val="-3"/>
          <w:sz w:val="32"/>
          <w:szCs w:val="32"/>
        </w:rPr>
        <w:t>=|U</w:t>
      </w:r>
      <w:r w:rsidR="00072E17" w:rsidRPr="003703AD">
        <w:rPr>
          <w:i/>
          <w:color w:val="000000"/>
          <w:spacing w:val="-3"/>
          <w:sz w:val="32"/>
          <w:szCs w:val="32"/>
          <w:vertAlign w:val="subscript"/>
        </w:rPr>
        <w:t>вх</w:t>
      </w:r>
      <w:r w:rsidR="00072E17" w:rsidRPr="003703AD">
        <w:rPr>
          <w:i/>
          <w:color w:val="000000"/>
          <w:spacing w:val="-3"/>
          <w:sz w:val="32"/>
          <w:szCs w:val="32"/>
        </w:rPr>
        <w:t>|/R</w:t>
      </w:r>
      <w:r w:rsidR="00072E17">
        <w:rPr>
          <w:color w:val="000000"/>
          <w:spacing w:val="-3"/>
          <w:sz w:val="32"/>
          <w:szCs w:val="32"/>
        </w:rPr>
        <w:t xml:space="preserve"> .</w:t>
      </w:r>
      <w:r>
        <w:rPr>
          <w:color w:val="000000"/>
          <w:spacing w:val="-3"/>
          <w:sz w:val="32"/>
          <w:szCs w:val="32"/>
        </w:rPr>
        <w:t xml:space="preserve">  </w:t>
      </w:r>
      <w:r w:rsidR="00E87844">
        <w:rPr>
          <w:color w:val="000000"/>
          <w:spacing w:val="-3"/>
          <w:sz w:val="32"/>
          <w:szCs w:val="32"/>
          <w:lang w:val="en-US"/>
        </w:rPr>
        <w:t>C</w:t>
      </w:r>
      <w:r w:rsidR="007E223C">
        <w:rPr>
          <w:color w:val="000000"/>
          <w:spacing w:val="-3"/>
          <w:sz w:val="32"/>
          <w:szCs w:val="32"/>
        </w:rPr>
        <w:t xml:space="preserve">хема </w:t>
      </w:r>
      <w:r w:rsidR="00072A3C">
        <w:rPr>
          <w:color w:val="000000"/>
          <w:spacing w:val="-3"/>
          <w:sz w:val="32"/>
          <w:szCs w:val="32"/>
        </w:rPr>
        <w:t>им</w:t>
      </w:r>
      <w:r w:rsidR="00072A3C">
        <w:rPr>
          <w:color w:val="000000"/>
          <w:spacing w:val="-3"/>
          <w:sz w:val="32"/>
          <w:szCs w:val="32"/>
        </w:rPr>
        <w:t>е</w:t>
      </w:r>
      <w:r w:rsidR="00072A3C">
        <w:rPr>
          <w:color w:val="000000"/>
          <w:spacing w:val="-3"/>
          <w:sz w:val="32"/>
          <w:szCs w:val="32"/>
        </w:rPr>
        <w:t>ет высокое входное сопротивление.</w:t>
      </w:r>
      <w:r>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sidRPr="003703AD">
        <w:rPr>
          <w:color w:val="000000"/>
          <w:spacing w:val="-3"/>
          <w:sz w:val="32"/>
          <w:szCs w:val="32"/>
        </w:rPr>
        <w:t>Лучшие характеристики им</w:t>
      </w:r>
      <w:r>
        <w:rPr>
          <w:color w:val="000000"/>
          <w:spacing w:val="-3"/>
          <w:sz w:val="32"/>
          <w:szCs w:val="32"/>
        </w:rPr>
        <w:t>еет схема, приведенная на рис.</w:t>
      </w:r>
      <w:r w:rsidRPr="003703AD">
        <w:rPr>
          <w:color w:val="000000"/>
          <w:spacing w:val="-3"/>
          <w:sz w:val="32"/>
          <w:szCs w:val="32"/>
        </w:rPr>
        <w:t>5.1</w:t>
      </w:r>
      <w:r>
        <w:rPr>
          <w:color w:val="000000"/>
          <w:spacing w:val="-3"/>
          <w:sz w:val="32"/>
          <w:szCs w:val="32"/>
        </w:rPr>
        <w:t>1</w:t>
      </w:r>
      <w:r w:rsidRPr="003703AD">
        <w:rPr>
          <w:color w:val="000000"/>
          <w:spacing w:val="-3"/>
          <w:sz w:val="32"/>
          <w:szCs w:val="32"/>
        </w:rPr>
        <w:t>, в которой применено инвертирующее включение операционных усил</w:t>
      </w:r>
      <w:r w:rsidRPr="003703AD">
        <w:rPr>
          <w:color w:val="000000"/>
          <w:spacing w:val="-3"/>
          <w:sz w:val="32"/>
          <w:szCs w:val="32"/>
        </w:rPr>
        <w:t>и</w:t>
      </w:r>
      <w:r w:rsidRPr="003703AD">
        <w:rPr>
          <w:color w:val="000000"/>
          <w:spacing w:val="-3"/>
          <w:sz w:val="32"/>
          <w:szCs w:val="32"/>
        </w:rPr>
        <w:t xml:space="preserve">телей. Схема </w:t>
      </w:r>
      <w:r w:rsidR="00CE2D4A">
        <w:rPr>
          <w:color w:val="000000"/>
          <w:spacing w:val="-3"/>
          <w:sz w:val="32"/>
          <w:szCs w:val="32"/>
        </w:rPr>
        <w:t>содержит</w:t>
      </w:r>
      <w:r w:rsidRPr="003703AD">
        <w:rPr>
          <w:color w:val="000000"/>
          <w:spacing w:val="-3"/>
          <w:sz w:val="32"/>
          <w:szCs w:val="32"/>
        </w:rPr>
        <w:t xml:space="preserve"> сумматор на ОУ</w:t>
      </w:r>
      <w:r w:rsidRPr="00F712F0">
        <w:rPr>
          <w:color w:val="000000"/>
          <w:spacing w:val="-3"/>
          <w:sz w:val="32"/>
          <w:szCs w:val="32"/>
          <w:vertAlign w:val="subscript"/>
        </w:rPr>
        <w:t>2</w:t>
      </w:r>
      <w:r w:rsidRPr="003703AD">
        <w:rPr>
          <w:color w:val="000000"/>
          <w:spacing w:val="-3"/>
          <w:sz w:val="32"/>
          <w:szCs w:val="32"/>
        </w:rPr>
        <w:t xml:space="preserve"> и однополупериодный в</w:t>
      </w:r>
      <w:r w:rsidRPr="003703AD">
        <w:rPr>
          <w:color w:val="000000"/>
          <w:spacing w:val="-3"/>
          <w:sz w:val="32"/>
          <w:szCs w:val="32"/>
        </w:rPr>
        <w:t>ы</w:t>
      </w:r>
      <w:r w:rsidRPr="003703AD">
        <w:rPr>
          <w:color w:val="000000"/>
          <w:spacing w:val="-3"/>
          <w:sz w:val="32"/>
          <w:szCs w:val="32"/>
        </w:rPr>
        <w:t>прями</w:t>
      </w:r>
      <w:r w:rsidRPr="00CE2D4E">
        <w:rPr>
          <w:color w:val="000000"/>
          <w:spacing w:val="-3"/>
          <w:sz w:val="32"/>
          <w:szCs w:val="32"/>
        </w:rPr>
        <w:t>тель на ОУ</w:t>
      </w:r>
      <w:r w:rsidRPr="00F712F0">
        <w:rPr>
          <w:color w:val="000000"/>
          <w:spacing w:val="-3"/>
          <w:sz w:val="32"/>
          <w:szCs w:val="32"/>
          <w:vertAlign w:val="subscript"/>
        </w:rPr>
        <w:t>1</w:t>
      </w:r>
      <w:r w:rsidRPr="00CE2D4E">
        <w:rPr>
          <w:color w:val="000000"/>
          <w:spacing w:val="-3"/>
          <w:sz w:val="32"/>
          <w:szCs w:val="32"/>
        </w:rPr>
        <w:t xml:space="preserve"> (с</w:t>
      </w:r>
      <w:r>
        <w:rPr>
          <w:color w:val="000000"/>
          <w:spacing w:val="-3"/>
          <w:sz w:val="32"/>
          <w:szCs w:val="32"/>
        </w:rPr>
        <w:t>м. левую нижнюю схему на рис.5.9</w:t>
      </w:r>
      <w:r w:rsidRPr="00CE2D4E">
        <w:rPr>
          <w:color w:val="000000"/>
          <w:spacing w:val="-3"/>
          <w:sz w:val="32"/>
          <w:szCs w:val="32"/>
        </w:rPr>
        <w:t xml:space="preserve">). </w:t>
      </w:r>
      <w:r w:rsidR="003D1FFE">
        <w:rPr>
          <w:color w:val="000000"/>
          <w:spacing w:val="-3"/>
          <w:sz w:val="32"/>
          <w:szCs w:val="32"/>
        </w:rPr>
        <w:t>Сигналы на ОУ</w:t>
      </w:r>
      <w:r w:rsidR="003D1FFE" w:rsidRPr="003D1FFE">
        <w:rPr>
          <w:color w:val="000000"/>
          <w:spacing w:val="-3"/>
          <w:sz w:val="32"/>
          <w:szCs w:val="32"/>
          <w:vertAlign w:val="subscript"/>
        </w:rPr>
        <w:t>2</w:t>
      </w:r>
      <w:r w:rsidR="003D1FFE">
        <w:rPr>
          <w:color w:val="000000"/>
          <w:spacing w:val="-3"/>
          <w:sz w:val="32"/>
          <w:szCs w:val="32"/>
        </w:rPr>
        <w:t xml:space="preserve"> п</w:t>
      </w:r>
      <w:r w:rsidR="003D1FFE">
        <w:rPr>
          <w:color w:val="000000"/>
          <w:spacing w:val="-3"/>
          <w:sz w:val="32"/>
          <w:szCs w:val="32"/>
        </w:rPr>
        <w:t>о</w:t>
      </w:r>
      <w:r w:rsidR="003D1FFE">
        <w:rPr>
          <w:color w:val="000000"/>
          <w:spacing w:val="-3"/>
          <w:sz w:val="32"/>
          <w:szCs w:val="32"/>
        </w:rPr>
        <w:t xml:space="preserve">ступают по каналу </w:t>
      </w:r>
      <w:r w:rsidR="003D1FFE" w:rsidRPr="003D1FFE">
        <w:rPr>
          <w:color w:val="000000"/>
          <w:spacing w:val="-3"/>
          <w:sz w:val="32"/>
          <w:szCs w:val="32"/>
        </w:rPr>
        <w:t>‘</w:t>
      </w:r>
      <w:r w:rsidR="003D1FFE">
        <w:rPr>
          <w:color w:val="000000"/>
          <w:spacing w:val="-3"/>
          <w:sz w:val="32"/>
          <w:szCs w:val="32"/>
          <w:lang w:val="en-US"/>
        </w:rPr>
        <w:t>a</w:t>
      </w:r>
      <w:r w:rsidR="003D1FFE" w:rsidRPr="003D1FFE">
        <w:rPr>
          <w:color w:val="000000"/>
          <w:spacing w:val="-3"/>
          <w:sz w:val="32"/>
          <w:szCs w:val="32"/>
        </w:rPr>
        <w:t>’</w:t>
      </w:r>
      <w:r w:rsidR="003D1FFE">
        <w:rPr>
          <w:color w:val="000000"/>
          <w:spacing w:val="-3"/>
          <w:sz w:val="32"/>
          <w:szCs w:val="32"/>
        </w:rPr>
        <w:t xml:space="preserve">- </w:t>
      </w:r>
      <w:r w:rsidR="003D1FFE" w:rsidRPr="003D1FFE">
        <w:rPr>
          <w:i/>
          <w:color w:val="000000"/>
          <w:spacing w:val="-3"/>
          <w:sz w:val="32"/>
          <w:szCs w:val="32"/>
          <w:lang w:val="en-US"/>
        </w:rPr>
        <w:t>U</w:t>
      </w:r>
      <w:r w:rsidR="003D1FFE" w:rsidRPr="003D1FFE">
        <w:rPr>
          <w:i/>
          <w:color w:val="000000"/>
          <w:spacing w:val="-3"/>
          <w:sz w:val="32"/>
          <w:szCs w:val="32"/>
          <w:vertAlign w:val="subscript"/>
          <w:lang w:val="en-US"/>
        </w:rPr>
        <w:t>a</w:t>
      </w:r>
      <w:r w:rsidR="003D1FFE" w:rsidRPr="003D1FFE">
        <w:rPr>
          <w:i/>
          <w:color w:val="000000"/>
          <w:spacing w:val="-3"/>
          <w:sz w:val="32"/>
          <w:szCs w:val="32"/>
        </w:rPr>
        <w:t>=</w:t>
      </w:r>
      <w:r w:rsidR="003D1FFE" w:rsidRPr="003D1FFE">
        <w:rPr>
          <w:i/>
          <w:color w:val="000000"/>
          <w:spacing w:val="-3"/>
          <w:sz w:val="32"/>
          <w:szCs w:val="32"/>
          <w:lang w:val="en-US"/>
        </w:rPr>
        <w:t>U</w:t>
      </w:r>
      <w:r w:rsidR="003D1FFE" w:rsidRPr="003D1FFE">
        <w:rPr>
          <w:i/>
          <w:color w:val="000000"/>
          <w:spacing w:val="-3"/>
          <w:sz w:val="32"/>
          <w:szCs w:val="32"/>
          <w:vertAlign w:val="subscript"/>
        </w:rPr>
        <w:t>вх</w:t>
      </w:r>
      <w:r w:rsidR="003D1FFE" w:rsidRPr="003D1FFE">
        <w:rPr>
          <w:color w:val="000000"/>
          <w:spacing w:val="-3"/>
          <w:sz w:val="32"/>
          <w:szCs w:val="32"/>
        </w:rPr>
        <w:t xml:space="preserve"> </w:t>
      </w:r>
      <w:r w:rsidR="003D1FFE">
        <w:rPr>
          <w:color w:val="000000"/>
          <w:spacing w:val="-3"/>
          <w:sz w:val="32"/>
          <w:szCs w:val="32"/>
        </w:rPr>
        <w:t>и по каналу</w:t>
      </w:r>
      <w:r w:rsidR="003D1FFE" w:rsidRPr="003D1FFE">
        <w:rPr>
          <w:color w:val="000000"/>
          <w:spacing w:val="-3"/>
          <w:sz w:val="32"/>
          <w:szCs w:val="32"/>
        </w:rPr>
        <w:t xml:space="preserve"> ‘</w:t>
      </w:r>
      <w:r w:rsidR="003D1FFE">
        <w:rPr>
          <w:color w:val="000000"/>
          <w:spacing w:val="-3"/>
          <w:sz w:val="32"/>
          <w:szCs w:val="32"/>
          <w:lang w:val="en-US"/>
        </w:rPr>
        <w:t>b</w:t>
      </w:r>
      <w:r w:rsidR="003D1FFE" w:rsidRPr="003D1FFE">
        <w:rPr>
          <w:color w:val="000000"/>
          <w:spacing w:val="-3"/>
          <w:sz w:val="32"/>
          <w:szCs w:val="32"/>
        </w:rPr>
        <w:t>’</w:t>
      </w:r>
      <w:r w:rsidR="003D1FFE">
        <w:rPr>
          <w:color w:val="000000"/>
          <w:spacing w:val="-3"/>
          <w:sz w:val="32"/>
          <w:szCs w:val="32"/>
        </w:rPr>
        <w:t xml:space="preserve"> после некоторого прео</w:t>
      </w:r>
      <w:r w:rsidR="003D1FFE">
        <w:rPr>
          <w:color w:val="000000"/>
          <w:spacing w:val="-3"/>
          <w:sz w:val="32"/>
          <w:szCs w:val="32"/>
        </w:rPr>
        <w:t>б</w:t>
      </w:r>
      <w:r w:rsidR="003D1FFE">
        <w:rPr>
          <w:color w:val="000000"/>
          <w:spacing w:val="-3"/>
          <w:sz w:val="32"/>
          <w:szCs w:val="32"/>
        </w:rPr>
        <w:t>разования в цепи ОУ</w:t>
      </w:r>
      <w:r w:rsidR="003D1FFE" w:rsidRPr="003D1FFE">
        <w:rPr>
          <w:color w:val="000000"/>
          <w:spacing w:val="-3"/>
          <w:sz w:val="32"/>
          <w:szCs w:val="32"/>
          <w:vertAlign w:val="subscript"/>
        </w:rPr>
        <w:t>1</w:t>
      </w:r>
      <w:r w:rsidR="003D1FFE">
        <w:rPr>
          <w:color w:val="000000"/>
          <w:spacing w:val="-3"/>
          <w:sz w:val="32"/>
          <w:szCs w:val="32"/>
        </w:rPr>
        <w:t>.</w:t>
      </w:r>
    </w:p>
    <w:p w:rsidR="003D1FFE" w:rsidRPr="003D1FFE" w:rsidRDefault="00791E97" w:rsidP="003B42C8">
      <w:pPr>
        <w:shd w:val="clear" w:color="auto" w:fill="FFFFFF"/>
        <w:spacing w:line="288" w:lineRule="auto"/>
        <w:ind w:firstLine="600"/>
        <w:jc w:val="both"/>
        <w:rPr>
          <w:color w:val="000000"/>
          <w:spacing w:val="-3"/>
          <w:sz w:val="32"/>
          <w:szCs w:val="32"/>
        </w:rPr>
      </w:pPr>
      <w:r>
        <w:rPr>
          <w:noProof/>
        </w:rPr>
        <w:drawing>
          <wp:anchor distT="0" distB="0" distL="114300" distR="114300" simplePos="0" relativeHeight="251731968" behindDoc="1" locked="0" layoutInCell="1" allowOverlap="1">
            <wp:simplePos x="0" y="0"/>
            <wp:positionH relativeFrom="column">
              <wp:align>right</wp:align>
            </wp:positionH>
            <wp:positionV relativeFrom="paragraph">
              <wp:posOffset>-3810</wp:posOffset>
            </wp:positionV>
            <wp:extent cx="3251200" cy="1767840"/>
            <wp:effectExtent l="19050" t="0" r="6350" b="0"/>
            <wp:wrapTight wrapText="bothSides">
              <wp:wrapPolygon edited="0">
                <wp:start x="-127" y="0"/>
                <wp:lineTo x="-127" y="21414"/>
                <wp:lineTo x="21642" y="21414"/>
                <wp:lineTo x="21642" y="0"/>
                <wp:lineTo x="-127" y="0"/>
              </wp:wrapPolygon>
            </wp:wrapTight>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8" cstate="print"/>
                    <a:srcRect/>
                    <a:stretch>
                      <a:fillRect/>
                    </a:stretch>
                  </pic:blipFill>
                  <pic:spPr bwMode="auto">
                    <a:xfrm>
                      <a:off x="0" y="0"/>
                      <a:ext cx="3251200" cy="1767840"/>
                    </a:xfrm>
                    <a:prstGeom prst="rect">
                      <a:avLst/>
                    </a:prstGeom>
                    <a:noFill/>
                    <a:ln w="9525">
                      <a:noFill/>
                      <a:miter lim="800000"/>
                      <a:headEnd/>
                      <a:tailEnd/>
                    </a:ln>
                  </pic:spPr>
                </pic:pic>
              </a:graphicData>
            </a:graphic>
          </wp:anchor>
        </w:drawing>
      </w:r>
    </w:p>
    <w:p w:rsidR="003D1FFE" w:rsidRDefault="003D1FFE" w:rsidP="003D1FFE">
      <w:pPr>
        <w:spacing w:line="288" w:lineRule="auto"/>
        <w:rPr>
          <w:color w:val="000000"/>
          <w:spacing w:val="3"/>
          <w:sz w:val="28"/>
          <w:szCs w:val="28"/>
        </w:rPr>
      </w:pPr>
      <w:r>
        <w:rPr>
          <w:color w:val="000000"/>
          <w:spacing w:val="3"/>
          <w:sz w:val="28"/>
          <w:szCs w:val="28"/>
        </w:rPr>
        <w:t xml:space="preserve">   </w:t>
      </w:r>
      <w:r w:rsidRPr="00C340AA">
        <w:rPr>
          <w:color w:val="000000"/>
          <w:spacing w:val="3"/>
          <w:sz w:val="28"/>
          <w:szCs w:val="28"/>
        </w:rPr>
        <w:t>Рис</w:t>
      </w:r>
      <w:r>
        <w:rPr>
          <w:color w:val="000000"/>
          <w:spacing w:val="3"/>
          <w:sz w:val="28"/>
          <w:szCs w:val="28"/>
        </w:rPr>
        <w:t>.</w:t>
      </w:r>
      <w:r w:rsidRPr="00C340AA">
        <w:rPr>
          <w:color w:val="000000"/>
          <w:spacing w:val="3"/>
          <w:sz w:val="28"/>
          <w:szCs w:val="28"/>
        </w:rPr>
        <w:t xml:space="preserve"> </w:t>
      </w:r>
      <w:r>
        <w:rPr>
          <w:color w:val="000000"/>
          <w:spacing w:val="3"/>
          <w:sz w:val="28"/>
          <w:szCs w:val="28"/>
        </w:rPr>
        <w:t>5.11.</w:t>
      </w:r>
      <w:r w:rsidRPr="00C340AA">
        <w:rPr>
          <w:color w:val="000000"/>
          <w:spacing w:val="-3"/>
          <w:sz w:val="28"/>
          <w:szCs w:val="28"/>
        </w:rPr>
        <w:t xml:space="preserve"> </w:t>
      </w:r>
      <w:r w:rsidRPr="00CE2D4E">
        <w:rPr>
          <w:color w:val="000000"/>
          <w:spacing w:val="3"/>
          <w:sz w:val="28"/>
          <w:szCs w:val="28"/>
        </w:rPr>
        <w:t>Схема</w:t>
      </w:r>
      <w:r>
        <w:rPr>
          <w:color w:val="000000"/>
          <w:spacing w:val="3"/>
          <w:sz w:val="28"/>
          <w:szCs w:val="28"/>
        </w:rPr>
        <w:t xml:space="preserve">  двухполупе</w:t>
      </w:r>
      <w:r>
        <w:rPr>
          <w:color w:val="000000"/>
          <w:spacing w:val="3"/>
          <w:sz w:val="28"/>
          <w:szCs w:val="28"/>
        </w:rPr>
        <w:softHyphen/>
        <w:t>ри</w:t>
      </w:r>
      <w:r>
        <w:rPr>
          <w:color w:val="000000"/>
          <w:spacing w:val="3"/>
          <w:sz w:val="28"/>
          <w:szCs w:val="28"/>
        </w:rPr>
        <w:softHyphen/>
        <w:t xml:space="preserve">-  </w:t>
      </w:r>
    </w:p>
    <w:p w:rsidR="003D1FFE" w:rsidRDefault="003D1FFE" w:rsidP="003D1FFE">
      <w:pPr>
        <w:spacing w:line="288" w:lineRule="auto"/>
        <w:rPr>
          <w:color w:val="000000"/>
          <w:spacing w:val="3"/>
          <w:sz w:val="28"/>
          <w:szCs w:val="28"/>
        </w:rPr>
      </w:pPr>
      <w:r>
        <w:rPr>
          <w:color w:val="000000"/>
          <w:spacing w:val="3"/>
          <w:sz w:val="28"/>
          <w:szCs w:val="28"/>
        </w:rPr>
        <w:t xml:space="preserve">  одного </w:t>
      </w:r>
      <w:r w:rsidRPr="00CE2D4E">
        <w:rPr>
          <w:color w:val="000000"/>
          <w:spacing w:val="3"/>
          <w:sz w:val="28"/>
          <w:szCs w:val="28"/>
        </w:rPr>
        <w:t>выпрямителя</w:t>
      </w:r>
      <w:r>
        <w:rPr>
          <w:color w:val="000000"/>
          <w:spacing w:val="3"/>
          <w:sz w:val="28"/>
          <w:szCs w:val="28"/>
        </w:rPr>
        <w:t xml:space="preserve"> с</w:t>
      </w:r>
      <w:r w:rsidRPr="00CE2D4E">
        <w:rPr>
          <w:color w:val="000000"/>
          <w:spacing w:val="3"/>
          <w:sz w:val="28"/>
          <w:szCs w:val="28"/>
        </w:rPr>
        <w:t xml:space="preserve"> </w:t>
      </w:r>
      <w:r>
        <w:rPr>
          <w:color w:val="000000"/>
          <w:spacing w:val="3"/>
          <w:sz w:val="28"/>
          <w:szCs w:val="28"/>
        </w:rPr>
        <w:t xml:space="preserve"> работой</w:t>
      </w:r>
      <w:r w:rsidRPr="00CE2D4E">
        <w:rPr>
          <w:color w:val="000000"/>
          <w:spacing w:val="3"/>
          <w:sz w:val="28"/>
          <w:szCs w:val="28"/>
        </w:rPr>
        <w:t xml:space="preserve"> </w:t>
      </w:r>
      <w:r>
        <w:rPr>
          <w:color w:val="000000"/>
          <w:spacing w:val="3"/>
          <w:sz w:val="28"/>
          <w:szCs w:val="28"/>
        </w:rPr>
        <w:t xml:space="preserve"> </w:t>
      </w:r>
    </w:p>
    <w:p w:rsidR="003D1FFE" w:rsidRDefault="003D1FFE" w:rsidP="003D1FFE">
      <w:pPr>
        <w:spacing w:line="288" w:lineRule="auto"/>
        <w:rPr>
          <w:color w:val="000000"/>
          <w:spacing w:val="3"/>
          <w:sz w:val="28"/>
          <w:szCs w:val="28"/>
        </w:rPr>
      </w:pPr>
      <w:r>
        <w:rPr>
          <w:color w:val="000000"/>
          <w:spacing w:val="3"/>
          <w:sz w:val="28"/>
          <w:szCs w:val="28"/>
        </w:rPr>
        <w:t xml:space="preserve">         ОУ</w:t>
      </w:r>
      <w:r w:rsidRPr="00CE2D4E">
        <w:rPr>
          <w:color w:val="000000"/>
          <w:spacing w:val="3"/>
          <w:sz w:val="28"/>
          <w:szCs w:val="28"/>
        </w:rPr>
        <w:t xml:space="preserve"> в линейном </w:t>
      </w:r>
      <w:r>
        <w:rPr>
          <w:color w:val="000000"/>
          <w:spacing w:val="3"/>
          <w:sz w:val="28"/>
          <w:szCs w:val="28"/>
        </w:rPr>
        <w:t>р</w:t>
      </w:r>
      <w:r w:rsidRPr="00CE2D4E">
        <w:rPr>
          <w:color w:val="000000"/>
          <w:spacing w:val="3"/>
          <w:sz w:val="28"/>
          <w:szCs w:val="28"/>
        </w:rPr>
        <w:t>ежиме</w:t>
      </w:r>
    </w:p>
    <w:p w:rsidR="003D1FFE" w:rsidRPr="006506FD" w:rsidRDefault="003D1FFE" w:rsidP="003D1FFE">
      <w:pPr>
        <w:spacing w:line="288" w:lineRule="auto"/>
        <w:jc w:val="both"/>
        <w:rPr>
          <w:color w:val="000000"/>
          <w:spacing w:val="3"/>
          <w:sz w:val="28"/>
          <w:szCs w:val="28"/>
        </w:rPr>
      </w:pPr>
    </w:p>
    <w:p w:rsidR="003B42C8" w:rsidRPr="003D1FFE" w:rsidRDefault="00791E97" w:rsidP="003D1FFE">
      <w:pPr>
        <w:shd w:val="clear" w:color="auto" w:fill="FFFFFF"/>
        <w:spacing w:line="288" w:lineRule="auto"/>
        <w:ind w:firstLine="600"/>
        <w:jc w:val="both"/>
        <w:rPr>
          <w:color w:val="000000"/>
          <w:spacing w:val="-3"/>
          <w:sz w:val="32"/>
          <w:szCs w:val="32"/>
        </w:rPr>
      </w:pPr>
      <w:r>
        <w:rPr>
          <w:noProof/>
        </w:rPr>
        <w:drawing>
          <wp:anchor distT="0" distB="0" distL="114300" distR="114300" simplePos="0" relativeHeight="251732992" behindDoc="1" locked="0" layoutInCell="1" allowOverlap="1">
            <wp:simplePos x="0" y="0"/>
            <wp:positionH relativeFrom="column">
              <wp:posOffset>4000500</wp:posOffset>
            </wp:positionH>
            <wp:positionV relativeFrom="paragraph">
              <wp:posOffset>3228340</wp:posOffset>
            </wp:positionV>
            <wp:extent cx="2092960" cy="3119120"/>
            <wp:effectExtent l="19050" t="0" r="2540" b="0"/>
            <wp:wrapTight wrapText="bothSides">
              <wp:wrapPolygon edited="0">
                <wp:start x="-197" y="0"/>
                <wp:lineTo x="-197" y="21503"/>
                <wp:lineTo x="21626" y="21503"/>
                <wp:lineTo x="21626" y="0"/>
                <wp:lineTo x="-197" y="0"/>
              </wp:wrapPolygon>
            </wp:wrapTight>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9" cstate="print"/>
                    <a:srcRect/>
                    <a:stretch>
                      <a:fillRect/>
                    </a:stretch>
                  </pic:blipFill>
                  <pic:spPr bwMode="auto">
                    <a:xfrm>
                      <a:off x="0" y="0"/>
                      <a:ext cx="2092960" cy="3119120"/>
                    </a:xfrm>
                    <a:prstGeom prst="rect">
                      <a:avLst/>
                    </a:prstGeom>
                    <a:noFill/>
                    <a:ln w="9525">
                      <a:noFill/>
                      <a:miter lim="800000"/>
                      <a:headEnd/>
                      <a:tailEnd/>
                    </a:ln>
                  </pic:spPr>
                </pic:pic>
              </a:graphicData>
            </a:graphic>
          </wp:anchor>
        </w:drawing>
      </w:r>
      <w:r w:rsidR="003B42C8" w:rsidRPr="00CE2D4E">
        <w:rPr>
          <w:color w:val="000000"/>
          <w:spacing w:val="-3"/>
          <w:sz w:val="32"/>
          <w:szCs w:val="32"/>
        </w:rPr>
        <w:t>Прежде всего рассмотрим принцип работы ОУ</w:t>
      </w:r>
      <w:r w:rsidR="003B42C8" w:rsidRPr="00F712F0">
        <w:rPr>
          <w:color w:val="000000"/>
          <w:spacing w:val="-3"/>
          <w:sz w:val="32"/>
          <w:szCs w:val="32"/>
          <w:vertAlign w:val="subscript"/>
        </w:rPr>
        <w:t>1</w:t>
      </w:r>
      <w:r w:rsidR="003B42C8" w:rsidRPr="00CE2D4E">
        <w:rPr>
          <w:color w:val="000000"/>
          <w:spacing w:val="-3"/>
          <w:sz w:val="32"/>
          <w:szCs w:val="32"/>
        </w:rPr>
        <w:t>. При п</w:t>
      </w:r>
      <w:r w:rsidR="003B42C8" w:rsidRPr="00CE2D4E">
        <w:rPr>
          <w:color w:val="000000"/>
          <w:spacing w:val="-3"/>
          <w:sz w:val="32"/>
          <w:szCs w:val="32"/>
        </w:rPr>
        <w:t>о</w:t>
      </w:r>
      <w:r w:rsidR="003B42C8" w:rsidRPr="00CE2D4E">
        <w:rPr>
          <w:color w:val="000000"/>
          <w:spacing w:val="-3"/>
          <w:sz w:val="32"/>
          <w:szCs w:val="32"/>
        </w:rPr>
        <w:t>ложительном входном напряжении он раб</w:t>
      </w:r>
      <w:r w:rsidR="003B42C8" w:rsidRPr="00CE2D4E">
        <w:rPr>
          <w:color w:val="000000"/>
          <w:spacing w:val="-3"/>
          <w:sz w:val="32"/>
          <w:szCs w:val="32"/>
        </w:rPr>
        <w:t>о</w:t>
      </w:r>
      <w:r w:rsidR="003B42C8" w:rsidRPr="00CE2D4E">
        <w:rPr>
          <w:color w:val="000000"/>
          <w:spacing w:val="-3"/>
          <w:sz w:val="32"/>
          <w:szCs w:val="32"/>
        </w:rPr>
        <w:lastRenderedPageBreak/>
        <w:t>тает как инвертирующий усилитель</w:t>
      </w:r>
      <w:r w:rsidR="003D1FFE">
        <w:rPr>
          <w:color w:val="000000"/>
          <w:spacing w:val="-3"/>
          <w:sz w:val="32"/>
          <w:szCs w:val="32"/>
        </w:rPr>
        <w:t xml:space="preserve"> (рис.5.12,а)</w:t>
      </w:r>
      <w:r w:rsidR="003B42C8" w:rsidRPr="00CE2D4E">
        <w:rPr>
          <w:color w:val="000000"/>
          <w:spacing w:val="-3"/>
          <w:sz w:val="32"/>
          <w:szCs w:val="32"/>
        </w:rPr>
        <w:t>. В</w:t>
      </w:r>
      <w:r w:rsidR="003B42C8">
        <w:rPr>
          <w:color w:val="000000"/>
          <w:spacing w:val="-3"/>
          <w:sz w:val="32"/>
          <w:szCs w:val="32"/>
        </w:rPr>
        <w:t xml:space="preserve"> </w:t>
      </w:r>
      <w:r w:rsidR="003B42C8" w:rsidRPr="00CE2D4E">
        <w:rPr>
          <w:color w:val="000000"/>
          <w:spacing w:val="-3"/>
          <w:sz w:val="32"/>
          <w:szCs w:val="32"/>
        </w:rPr>
        <w:t>этом случае напр</w:t>
      </w:r>
      <w:r w:rsidR="003B42C8" w:rsidRPr="00CE2D4E">
        <w:rPr>
          <w:color w:val="000000"/>
          <w:spacing w:val="-3"/>
          <w:sz w:val="32"/>
          <w:szCs w:val="32"/>
        </w:rPr>
        <w:t>я</w:t>
      </w:r>
      <w:r w:rsidR="003B42C8" w:rsidRPr="00CE2D4E">
        <w:rPr>
          <w:color w:val="000000"/>
          <w:spacing w:val="-3"/>
          <w:sz w:val="32"/>
          <w:szCs w:val="32"/>
        </w:rPr>
        <w:t xml:space="preserve">жение </w:t>
      </w:r>
      <w:r w:rsidR="003B42C8" w:rsidRPr="008710C7">
        <w:rPr>
          <w:i/>
          <w:color w:val="000000"/>
          <w:spacing w:val="-3"/>
          <w:sz w:val="32"/>
          <w:szCs w:val="32"/>
        </w:rPr>
        <w:t>U</w:t>
      </w:r>
      <w:r w:rsidR="003B42C8" w:rsidRPr="008710C7">
        <w:rPr>
          <w:i/>
          <w:color w:val="000000"/>
          <w:spacing w:val="-3"/>
          <w:sz w:val="32"/>
          <w:szCs w:val="32"/>
          <w:vertAlign w:val="subscript"/>
        </w:rPr>
        <w:t>2</w:t>
      </w:r>
      <w:r w:rsidR="003B42C8" w:rsidRPr="00CE2D4E">
        <w:rPr>
          <w:color w:val="000000"/>
          <w:spacing w:val="-3"/>
          <w:sz w:val="32"/>
          <w:szCs w:val="32"/>
        </w:rPr>
        <w:t xml:space="preserve"> отрицательно, т.е. диод </w:t>
      </w:r>
      <w:r w:rsidR="003B42C8" w:rsidRPr="003703AD">
        <w:rPr>
          <w:i/>
          <w:color w:val="000000"/>
          <w:spacing w:val="-3"/>
          <w:sz w:val="32"/>
          <w:szCs w:val="32"/>
        </w:rPr>
        <w:t>VD</w:t>
      </w:r>
      <w:r w:rsidR="003B42C8" w:rsidRPr="00F712F0">
        <w:rPr>
          <w:i/>
          <w:color w:val="000000"/>
          <w:spacing w:val="-3"/>
          <w:sz w:val="32"/>
          <w:szCs w:val="32"/>
          <w:vertAlign w:val="subscript"/>
        </w:rPr>
        <w:t>1</w:t>
      </w:r>
      <w:r w:rsidR="003B42C8" w:rsidRPr="00CE2D4E">
        <w:rPr>
          <w:color w:val="000000"/>
          <w:spacing w:val="-3"/>
          <w:sz w:val="32"/>
          <w:szCs w:val="32"/>
        </w:rPr>
        <w:t xml:space="preserve"> проводит, а </w:t>
      </w:r>
      <w:r w:rsidR="003B42C8" w:rsidRPr="003703AD">
        <w:rPr>
          <w:i/>
          <w:color w:val="000000"/>
          <w:spacing w:val="-3"/>
          <w:sz w:val="32"/>
          <w:szCs w:val="32"/>
        </w:rPr>
        <w:t>VD</w:t>
      </w:r>
      <w:r w:rsidR="003B42C8" w:rsidRPr="00F712F0">
        <w:rPr>
          <w:i/>
          <w:color w:val="000000"/>
          <w:spacing w:val="-3"/>
          <w:sz w:val="32"/>
          <w:szCs w:val="32"/>
          <w:vertAlign w:val="subscript"/>
        </w:rPr>
        <w:t>2</w:t>
      </w:r>
      <w:r w:rsidR="003B42C8">
        <w:rPr>
          <w:i/>
          <w:color w:val="000000"/>
          <w:spacing w:val="-3"/>
          <w:sz w:val="32"/>
          <w:szCs w:val="32"/>
        </w:rPr>
        <w:t xml:space="preserve"> </w:t>
      </w:r>
      <w:r w:rsidR="003B42C8">
        <w:rPr>
          <w:color w:val="000000"/>
          <w:spacing w:val="-3"/>
          <w:sz w:val="32"/>
          <w:szCs w:val="32"/>
        </w:rPr>
        <w:t xml:space="preserve">закрыт, поэтому </w:t>
      </w:r>
      <w:r w:rsidR="003B42C8" w:rsidRPr="003703AD">
        <w:rPr>
          <w:i/>
          <w:color w:val="000000"/>
          <w:spacing w:val="-3"/>
          <w:sz w:val="32"/>
          <w:szCs w:val="32"/>
        </w:rPr>
        <w:t>U</w:t>
      </w:r>
      <w:r w:rsidR="003B42C8" w:rsidRPr="003703AD">
        <w:rPr>
          <w:i/>
          <w:color w:val="000000"/>
          <w:spacing w:val="-3"/>
          <w:sz w:val="32"/>
          <w:szCs w:val="32"/>
          <w:vertAlign w:val="subscript"/>
        </w:rPr>
        <w:t>1</w:t>
      </w:r>
      <w:r w:rsidR="003B42C8" w:rsidRPr="003703AD">
        <w:rPr>
          <w:i/>
          <w:color w:val="000000"/>
          <w:spacing w:val="-3"/>
          <w:sz w:val="32"/>
          <w:szCs w:val="32"/>
        </w:rPr>
        <w:t xml:space="preserve"> = –U</w:t>
      </w:r>
      <w:r w:rsidR="003B42C8" w:rsidRPr="003703AD">
        <w:rPr>
          <w:i/>
          <w:color w:val="000000"/>
          <w:spacing w:val="-3"/>
          <w:sz w:val="32"/>
          <w:szCs w:val="32"/>
          <w:vertAlign w:val="subscript"/>
        </w:rPr>
        <w:t>вх</w:t>
      </w:r>
      <w:r w:rsidR="003B42C8" w:rsidRPr="00CE2D4E">
        <w:rPr>
          <w:color w:val="000000"/>
          <w:spacing w:val="-3"/>
          <w:sz w:val="32"/>
          <w:szCs w:val="32"/>
        </w:rPr>
        <w:t>.</w:t>
      </w:r>
      <w:r w:rsidR="003B42C8">
        <w:rPr>
          <w:color w:val="000000"/>
          <w:spacing w:val="-3"/>
          <w:sz w:val="32"/>
          <w:szCs w:val="32"/>
        </w:rPr>
        <w:t xml:space="preserve"> При отрицател</w:t>
      </w:r>
      <w:r w:rsidR="003B42C8">
        <w:rPr>
          <w:color w:val="000000"/>
          <w:spacing w:val="-3"/>
          <w:sz w:val="32"/>
          <w:szCs w:val="32"/>
        </w:rPr>
        <w:t>ь</w:t>
      </w:r>
      <w:r w:rsidR="003B42C8">
        <w:rPr>
          <w:color w:val="000000"/>
          <w:spacing w:val="-3"/>
          <w:sz w:val="32"/>
          <w:szCs w:val="32"/>
        </w:rPr>
        <w:t>ном входном напряже</w:t>
      </w:r>
      <w:r w:rsidR="003B42C8" w:rsidRPr="00CE2D4E">
        <w:rPr>
          <w:color w:val="000000"/>
          <w:spacing w:val="-3"/>
          <w:sz w:val="32"/>
          <w:szCs w:val="32"/>
        </w:rPr>
        <w:t xml:space="preserve">нии </w:t>
      </w:r>
      <w:r w:rsidR="003B42C8" w:rsidRPr="003703AD">
        <w:rPr>
          <w:i/>
          <w:color w:val="000000"/>
          <w:spacing w:val="-3"/>
          <w:sz w:val="32"/>
          <w:szCs w:val="32"/>
        </w:rPr>
        <w:t>U</w:t>
      </w:r>
      <w:r w:rsidR="003B42C8" w:rsidRPr="003703AD">
        <w:rPr>
          <w:i/>
          <w:color w:val="000000"/>
          <w:spacing w:val="-3"/>
          <w:sz w:val="32"/>
          <w:szCs w:val="32"/>
          <w:vertAlign w:val="subscript"/>
        </w:rPr>
        <w:t>2</w:t>
      </w:r>
      <w:r w:rsidR="003B42C8" w:rsidRPr="00CE2D4E">
        <w:rPr>
          <w:color w:val="000000"/>
          <w:spacing w:val="-3"/>
          <w:sz w:val="32"/>
          <w:szCs w:val="32"/>
        </w:rPr>
        <w:t xml:space="preserve"> положительно, т.е. диод </w:t>
      </w:r>
      <w:r w:rsidR="003B42C8" w:rsidRPr="003703AD">
        <w:rPr>
          <w:i/>
          <w:color w:val="000000"/>
          <w:spacing w:val="-3"/>
          <w:sz w:val="32"/>
          <w:szCs w:val="32"/>
        </w:rPr>
        <w:t>VD</w:t>
      </w:r>
      <w:r w:rsidR="003B42C8" w:rsidRPr="00F712F0">
        <w:rPr>
          <w:i/>
          <w:color w:val="000000"/>
          <w:spacing w:val="-3"/>
          <w:sz w:val="32"/>
          <w:szCs w:val="32"/>
          <w:vertAlign w:val="subscript"/>
        </w:rPr>
        <w:t>1</w:t>
      </w:r>
      <w:r w:rsidR="003B42C8" w:rsidRPr="00CE2D4E">
        <w:rPr>
          <w:color w:val="000000"/>
          <w:spacing w:val="-3"/>
          <w:sz w:val="32"/>
          <w:szCs w:val="32"/>
        </w:rPr>
        <w:t xml:space="preserve"> закрыт, а </w:t>
      </w:r>
      <w:r w:rsidR="003B42C8" w:rsidRPr="003703AD">
        <w:rPr>
          <w:i/>
          <w:color w:val="000000"/>
          <w:spacing w:val="-3"/>
          <w:sz w:val="32"/>
          <w:szCs w:val="32"/>
        </w:rPr>
        <w:t>VD</w:t>
      </w:r>
      <w:r w:rsidR="003B42C8" w:rsidRPr="00F712F0">
        <w:rPr>
          <w:i/>
          <w:color w:val="000000"/>
          <w:spacing w:val="-3"/>
          <w:sz w:val="32"/>
          <w:szCs w:val="32"/>
          <w:vertAlign w:val="subscript"/>
        </w:rPr>
        <w:t>2</w:t>
      </w:r>
      <w:r w:rsidR="003B42C8" w:rsidRPr="00CE2D4E">
        <w:rPr>
          <w:color w:val="000000"/>
          <w:spacing w:val="-3"/>
          <w:sz w:val="32"/>
          <w:szCs w:val="32"/>
        </w:rPr>
        <w:t xml:space="preserve"> проводит и замыкает цепь отрицательной обратной связи усилителя, которая</w:t>
      </w:r>
      <w:r w:rsidR="003B42C8">
        <w:rPr>
          <w:color w:val="000000"/>
          <w:spacing w:val="-3"/>
          <w:sz w:val="32"/>
          <w:szCs w:val="32"/>
        </w:rPr>
        <w:t xml:space="preserve"> препятствует насыщению усилит</w:t>
      </w:r>
      <w:r w:rsidR="003B42C8">
        <w:rPr>
          <w:color w:val="000000"/>
          <w:spacing w:val="-3"/>
          <w:sz w:val="32"/>
          <w:szCs w:val="32"/>
        </w:rPr>
        <w:t>е</w:t>
      </w:r>
      <w:r w:rsidR="003B42C8">
        <w:rPr>
          <w:color w:val="000000"/>
          <w:spacing w:val="-3"/>
          <w:sz w:val="32"/>
          <w:szCs w:val="32"/>
        </w:rPr>
        <w:t>ля ОУ</w:t>
      </w:r>
      <w:r w:rsidR="003B42C8" w:rsidRPr="00CE2D4A">
        <w:rPr>
          <w:color w:val="000000"/>
          <w:spacing w:val="-3"/>
          <w:sz w:val="32"/>
          <w:szCs w:val="32"/>
          <w:vertAlign w:val="subscript"/>
        </w:rPr>
        <w:t>1</w:t>
      </w:r>
      <w:r w:rsidR="003D1FFE">
        <w:rPr>
          <w:color w:val="000000"/>
          <w:spacing w:val="-3"/>
          <w:sz w:val="32"/>
          <w:szCs w:val="32"/>
        </w:rPr>
        <w:t xml:space="preserve"> -</w:t>
      </w:r>
      <w:r w:rsidR="003B42C8">
        <w:rPr>
          <w:color w:val="000000"/>
          <w:spacing w:val="-3"/>
          <w:sz w:val="32"/>
          <w:szCs w:val="32"/>
        </w:rPr>
        <w:t xml:space="preserve"> коэффициент усиления по</w:t>
      </w:r>
      <w:r w:rsidR="003D1FFE">
        <w:rPr>
          <w:color w:val="000000"/>
          <w:spacing w:val="-3"/>
          <w:sz w:val="32"/>
          <w:szCs w:val="32"/>
        </w:rPr>
        <w:t>луволны около нуля (рис.5.12,б)</w:t>
      </w:r>
      <w:r w:rsidR="003B42C8" w:rsidRPr="00CE2D4E">
        <w:rPr>
          <w:color w:val="000000"/>
          <w:spacing w:val="-3"/>
          <w:sz w:val="32"/>
          <w:szCs w:val="32"/>
        </w:rPr>
        <w:t>. Поэтому точка сум</w:t>
      </w:r>
      <w:r w:rsidR="003B42C8">
        <w:rPr>
          <w:color w:val="000000"/>
          <w:spacing w:val="-3"/>
          <w:sz w:val="32"/>
          <w:szCs w:val="32"/>
        </w:rPr>
        <w:softHyphen/>
      </w:r>
      <w:r w:rsidR="003B42C8" w:rsidRPr="00CE2D4E">
        <w:rPr>
          <w:color w:val="000000"/>
          <w:spacing w:val="-3"/>
          <w:sz w:val="32"/>
          <w:szCs w:val="32"/>
        </w:rPr>
        <w:t>мирования остается под нуле</w:t>
      </w:r>
      <w:r w:rsidR="003B42C8">
        <w:rPr>
          <w:color w:val="000000"/>
          <w:spacing w:val="-3"/>
          <w:sz w:val="32"/>
          <w:szCs w:val="32"/>
        </w:rPr>
        <w:softHyphen/>
      </w:r>
      <w:r w:rsidR="003B42C8" w:rsidRPr="00CE2D4E">
        <w:rPr>
          <w:color w:val="000000"/>
          <w:spacing w:val="-3"/>
          <w:sz w:val="32"/>
          <w:szCs w:val="32"/>
        </w:rPr>
        <w:t xml:space="preserve">вым потенциалом. </w:t>
      </w:r>
      <w:r w:rsidR="003B42C8" w:rsidRPr="003D1FFE">
        <w:rPr>
          <w:color w:val="000000"/>
          <w:spacing w:val="-3"/>
          <w:sz w:val="32"/>
          <w:szCs w:val="32"/>
        </w:rPr>
        <w:t>П</w:t>
      </w:r>
      <w:r w:rsidR="003B42C8" w:rsidRPr="003D1FFE">
        <w:rPr>
          <w:color w:val="000000"/>
          <w:spacing w:val="-3"/>
          <w:sz w:val="32"/>
          <w:szCs w:val="32"/>
        </w:rPr>
        <w:t>о</w:t>
      </w:r>
      <w:r w:rsidR="003B42C8" w:rsidRPr="003D1FFE">
        <w:rPr>
          <w:color w:val="000000"/>
          <w:spacing w:val="-3"/>
          <w:sz w:val="32"/>
          <w:szCs w:val="32"/>
        </w:rPr>
        <w:t xml:space="preserve">скольку диод </w:t>
      </w:r>
      <w:r w:rsidR="003B42C8" w:rsidRPr="003D1FFE">
        <w:rPr>
          <w:i/>
          <w:color w:val="000000"/>
          <w:spacing w:val="-3"/>
          <w:sz w:val="32"/>
          <w:szCs w:val="32"/>
        </w:rPr>
        <w:t>VD</w:t>
      </w:r>
      <w:r w:rsidR="003B42C8" w:rsidRPr="003D1FFE">
        <w:rPr>
          <w:i/>
          <w:color w:val="000000"/>
          <w:spacing w:val="-3"/>
          <w:sz w:val="32"/>
          <w:szCs w:val="32"/>
          <w:vertAlign w:val="subscript"/>
        </w:rPr>
        <w:t>1</w:t>
      </w:r>
      <w:r w:rsidR="003B42C8" w:rsidRPr="003D1FFE">
        <w:rPr>
          <w:color w:val="000000"/>
          <w:spacing w:val="-3"/>
          <w:sz w:val="32"/>
          <w:szCs w:val="32"/>
        </w:rPr>
        <w:t xml:space="preserve"> закрыт, напряжение </w:t>
      </w:r>
      <w:r w:rsidR="003B42C8" w:rsidRPr="003D1FFE">
        <w:rPr>
          <w:i/>
          <w:color w:val="000000"/>
          <w:spacing w:val="-3"/>
          <w:sz w:val="32"/>
          <w:szCs w:val="32"/>
        </w:rPr>
        <w:t>U</w:t>
      </w:r>
      <w:r w:rsidR="003B42C8" w:rsidRPr="003D1FFE">
        <w:rPr>
          <w:i/>
          <w:color w:val="000000"/>
          <w:spacing w:val="-3"/>
          <w:sz w:val="32"/>
          <w:szCs w:val="32"/>
          <w:vertAlign w:val="subscript"/>
        </w:rPr>
        <w:t>1</w:t>
      </w:r>
      <w:r w:rsidR="003B42C8" w:rsidRPr="003D1FFE">
        <w:rPr>
          <w:color w:val="000000"/>
          <w:spacing w:val="-3"/>
          <w:sz w:val="32"/>
          <w:szCs w:val="32"/>
        </w:rPr>
        <w:t xml:space="preserve"> </w:t>
      </w:r>
      <w:r w:rsidR="003D1FFE" w:rsidRPr="003D1FFE">
        <w:rPr>
          <w:color w:val="000000"/>
          <w:spacing w:val="-3"/>
          <w:sz w:val="32"/>
          <w:szCs w:val="32"/>
        </w:rPr>
        <w:t xml:space="preserve"> во второй полупериод </w:t>
      </w:r>
      <w:r w:rsidR="003B42C8" w:rsidRPr="003D1FFE">
        <w:rPr>
          <w:color w:val="000000"/>
          <w:spacing w:val="-3"/>
          <w:sz w:val="32"/>
          <w:szCs w:val="32"/>
        </w:rPr>
        <w:t>также равно нулю. Справедливы соотнош</w:t>
      </w:r>
      <w:r w:rsidR="003B42C8" w:rsidRPr="003D1FFE">
        <w:rPr>
          <w:color w:val="000000"/>
          <w:spacing w:val="-3"/>
          <w:sz w:val="32"/>
          <w:szCs w:val="32"/>
        </w:rPr>
        <w:t>е</w:t>
      </w:r>
      <w:r w:rsidR="003B42C8" w:rsidRPr="003D1FFE">
        <w:rPr>
          <w:color w:val="000000"/>
          <w:spacing w:val="-3"/>
          <w:sz w:val="32"/>
          <w:szCs w:val="32"/>
        </w:rPr>
        <w:t>ния</w:t>
      </w:r>
      <w:r w:rsidR="003D1FFE" w:rsidRPr="005F6CF3">
        <w:rPr>
          <w:color w:val="000000"/>
          <w:spacing w:val="-3"/>
          <w:sz w:val="32"/>
          <w:szCs w:val="32"/>
        </w:rPr>
        <w:t xml:space="preserve"> (</w:t>
      </w:r>
      <w:r w:rsidR="003D1FFE">
        <w:rPr>
          <w:color w:val="000000"/>
          <w:spacing w:val="-3"/>
          <w:sz w:val="32"/>
          <w:szCs w:val="32"/>
        </w:rPr>
        <w:t>рис.5.12,б)</w:t>
      </w:r>
      <w:r w:rsidR="003B42C8" w:rsidRPr="003D1FFE">
        <w:rPr>
          <w:color w:val="000000"/>
          <w:spacing w:val="-3"/>
          <w:sz w:val="32"/>
          <w:szCs w:val="32"/>
        </w:rPr>
        <w:t>:</w:t>
      </w:r>
    </w:p>
    <w:p w:rsidR="003D1FFE" w:rsidRDefault="003B42C8" w:rsidP="003B42C8">
      <w:pPr>
        <w:shd w:val="clear" w:color="auto" w:fill="FFFFFF"/>
        <w:spacing w:line="288" w:lineRule="auto"/>
        <w:ind w:firstLine="600"/>
        <w:jc w:val="both"/>
        <w:rPr>
          <w:color w:val="000000"/>
          <w:spacing w:val="-3"/>
          <w:sz w:val="32"/>
          <w:szCs w:val="32"/>
        </w:rPr>
      </w:pPr>
      <w:r w:rsidRPr="003D1FFE">
        <w:rPr>
          <w:color w:val="000000"/>
          <w:spacing w:val="-3"/>
          <w:sz w:val="32"/>
          <w:szCs w:val="32"/>
        </w:rPr>
        <w:t xml:space="preserve">           </w:t>
      </w:r>
      <w:r w:rsidR="00791E97">
        <w:rPr>
          <w:noProof/>
          <w:color w:val="000000"/>
          <w:spacing w:val="-3"/>
          <w:sz w:val="32"/>
          <w:szCs w:val="32"/>
        </w:rPr>
        <w:drawing>
          <wp:inline distT="0" distB="0" distL="0" distR="0">
            <wp:extent cx="1930400" cy="558800"/>
            <wp:effectExtent l="0" t="0" r="0" b="0"/>
            <wp:docPr id="150" name="Рисунок 150" descr="form235.gif (20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orm235.gif (2005 bytes)"/>
                    <pic:cNvPicPr>
                      <a:picLocks noChangeAspect="1" noChangeArrowheads="1"/>
                    </pic:cNvPicPr>
                  </pic:nvPicPr>
                  <pic:blipFill>
                    <a:blip r:embed="rId320" cstate="print"/>
                    <a:srcRect/>
                    <a:stretch>
                      <a:fillRect/>
                    </a:stretch>
                  </pic:blipFill>
                  <pic:spPr bwMode="auto">
                    <a:xfrm>
                      <a:off x="0" y="0"/>
                      <a:ext cx="1930400" cy="558800"/>
                    </a:xfrm>
                    <a:prstGeom prst="rect">
                      <a:avLst/>
                    </a:prstGeom>
                    <a:noFill/>
                    <a:ln w="9525">
                      <a:noFill/>
                      <a:miter lim="800000"/>
                      <a:headEnd/>
                      <a:tailEnd/>
                    </a:ln>
                  </pic:spPr>
                </pic:pic>
              </a:graphicData>
            </a:graphic>
          </wp:inline>
        </w:drawing>
      </w:r>
      <w:r w:rsidRPr="003D1FFE">
        <w:rPr>
          <w:color w:val="000000"/>
          <w:spacing w:val="-3"/>
          <w:sz w:val="32"/>
          <w:szCs w:val="32"/>
        </w:rPr>
        <w:t xml:space="preserve">                   </w:t>
      </w:r>
    </w:p>
    <w:p w:rsidR="003D1FFE" w:rsidRDefault="003D1FFE" w:rsidP="003B42C8">
      <w:pPr>
        <w:shd w:val="clear" w:color="auto" w:fill="FFFFFF"/>
        <w:spacing w:line="288" w:lineRule="auto"/>
        <w:ind w:firstLine="600"/>
        <w:jc w:val="both"/>
        <w:rPr>
          <w:color w:val="000000"/>
          <w:spacing w:val="-3"/>
          <w:sz w:val="28"/>
          <w:szCs w:val="28"/>
        </w:rPr>
      </w:pPr>
    </w:p>
    <w:p w:rsidR="003D1FFE" w:rsidRDefault="003D1FFE" w:rsidP="003D1FFE">
      <w:pPr>
        <w:shd w:val="clear" w:color="auto" w:fill="FFFFFF"/>
        <w:spacing w:line="288" w:lineRule="auto"/>
        <w:ind w:firstLine="600"/>
        <w:jc w:val="center"/>
        <w:rPr>
          <w:color w:val="000000"/>
          <w:spacing w:val="-3"/>
          <w:sz w:val="28"/>
          <w:szCs w:val="28"/>
        </w:rPr>
      </w:pPr>
      <w:r w:rsidRPr="003D1FFE">
        <w:rPr>
          <w:color w:val="000000"/>
          <w:spacing w:val="-3"/>
          <w:sz w:val="28"/>
          <w:szCs w:val="28"/>
        </w:rPr>
        <w:t>Рис.5.12. Формирование двухполупериодного</w:t>
      </w:r>
    </w:p>
    <w:p w:rsidR="003D1FFE" w:rsidRDefault="003D1FFE" w:rsidP="003D1FFE">
      <w:pPr>
        <w:shd w:val="clear" w:color="auto" w:fill="FFFFFF"/>
        <w:spacing w:line="288" w:lineRule="auto"/>
        <w:ind w:firstLine="600"/>
        <w:jc w:val="center"/>
        <w:rPr>
          <w:color w:val="000000"/>
          <w:spacing w:val="-3"/>
          <w:sz w:val="28"/>
          <w:szCs w:val="28"/>
        </w:rPr>
      </w:pPr>
      <w:r>
        <w:rPr>
          <w:color w:val="000000"/>
          <w:spacing w:val="-3"/>
          <w:sz w:val="28"/>
          <w:szCs w:val="28"/>
        </w:rPr>
        <w:t>в</w:t>
      </w:r>
      <w:r w:rsidRPr="003D1FFE">
        <w:rPr>
          <w:color w:val="000000"/>
          <w:spacing w:val="-3"/>
          <w:sz w:val="28"/>
          <w:szCs w:val="28"/>
        </w:rPr>
        <w:t>ыпрямления</w:t>
      </w:r>
      <w:r>
        <w:rPr>
          <w:color w:val="000000"/>
          <w:spacing w:val="-3"/>
          <w:sz w:val="28"/>
          <w:szCs w:val="28"/>
        </w:rPr>
        <w:t xml:space="preserve"> в схеме рис.5.11</w:t>
      </w:r>
    </w:p>
    <w:p w:rsidR="003D1FFE" w:rsidRPr="003D1FFE" w:rsidRDefault="003D1FFE" w:rsidP="003B42C8">
      <w:pPr>
        <w:shd w:val="clear" w:color="auto" w:fill="FFFFFF"/>
        <w:spacing w:line="288" w:lineRule="auto"/>
        <w:ind w:firstLine="600"/>
        <w:jc w:val="both"/>
        <w:rPr>
          <w:color w:val="000000"/>
          <w:spacing w:val="-3"/>
          <w:sz w:val="28"/>
          <w:szCs w:val="28"/>
        </w:rPr>
      </w:pPr>
    </w:p>
    <w:p w:rsidR="003D1FFE" w:rsidRPr="003D1FFE" w:rsidRDefault="003D1FFE" w:rsidP="003B42C8">
      <w:pPr>
        <w:shd w:val="clear" w:color="auto" w:fill="FFFFFF"/>
        <w:spacing w:line="288" w:lineRule="auto"/>
        <w:ind w:firstLine="600"/>
        <w:jc w:val="both"/>
        <w:rPr>
          <w:color w:val="000000"/>
          <w:spacing w:val="-3"/>
          <w:sz w:val="32"/>
          <w:szCs w:val="32"/>
        </w:rPr>
      </w:pPr>
      <w:r>
        <w:rPr>
          <w:color w:val="000000"/>
          <w:spacing w:val="-3"/>
          <w:sz w:val="32"/>
          <w:szCs w:val="32"/>
        </w:rPr>
        <w:t xml:space="preserve">Одновременно по каналу </w:t>
      </w:r>
      <w:r w:rsidRPr="003D1FFE">
        <w:rPr>
          <w:color w:val="000000"/>
          <w:spacing w:val="-3"/>
          <w:sz w:val="32"/>
          <w:szCs w:val="32"/>
        </w:rPr>
        <w:t>‘</w:t>
      </w:r>
      <w:r>
        <w:rPr>
          <w:color w:val="000000"/>
          <w:spacing w:val="-3"/>
          <w:sz w:val="32"/>
          <w:szCs w:val="32"/>
          <w:lang w:val="en-US"/>
        </w:rPr>
        <w:t>a</w:t>
      </w:r>
      <w:r w:rsidRPr="003D1FFE">
        <w:rPr>
          <w:color w:val="000000"/>
          <w:spacing w:val="-3"/>
          <w:sz w:val="32"/>
          <w:szCs w:val="32"/>
        </w:rPr>
        <w:t xml:space="preserve">’ </w:t>
      </w:r>
      <w:r>
        <w:rPr>
          <w:color w:val="000000"/>
          <w:spacing w:val="-3"/>
          <w:sz w:val="32"/>
          <w:szCs w:val="32"/>
        </w:rPr>
        <w:t>на вход сум</w:t>
      </w:r>
      <w:r>
        <w:rPr>
          <w:color w:val="000000"/>
          <w:spacing w:val="-3"/>
          <w:sz w:val="32"/>
          <w:szCs w:val="32"/>
        </w:rPr>
        <w:softHyphen/>
        <w:t xml:space="preserve">матора поступает </w:t>
      </w:r>
      <w:r>
        <w:rPr>
          <w:color w:val="000000"/>
          <w:spacing w:val="-3"/>
          <w:sz w:val="32"/>
          <w:szCs w:val="32"/>
          <w:lang w:val="en-US"/>
        </w:rPr>
        <w:t>U</w:t>
      </w:r>
      <w:r w:rsidRPr="003D1FFE">
        <w:rPr>
          <w:color w:val="000000"/>
          <w:spacing w:val="-3"/>
          <w:sz w:val="32"/>
          <w:szCs w:val="32"/>
          <w:vertAlign w:val="subscript"/>
        </w:rPr>
        <w:t>вх</w:t>
      </w:r>
      <w:r>
        <w:rPr>
          <w:color w:val="000000"/>
          <w:spacing w:val="-3"/>
          <w:sz w:val="32"/>
          <w:szCs w:val="32"/>
        </w:rPr>
        <w:t>=</w:t>
      </w:r>
      <w:r>
        <w:rPr>
          <w:color w:val="000000"/>
          <w:spacing w:val="-3"/>
          <w:sz w:val="32"/>
          <w:szCs w:val="32"/>
          <w:lang w:val="en-US"/>
        </w:rPr>
        <w:t>U</w:t>
      </w:r>
      <w:r w:rsidRPr="003D1FFE">
        <w:rPr>
          <w:color w:val="000000"/>
          <w:spacing w:val="-3"/>
          <w:sz w:val="32"/>
          <w:szCs w:val="32"/>
          <w:vertAlign w:val="subscript"/>
          <w:lang w:val="en-US"/>
        </w:rPr>
        <w:t>a</w:t>
      </w:r>
      <w:r w:rsidRPr="003D1FFE">
        <w:rPr>
          <w:color w:val="000000"/>
          <w:spacing w:val="-3"/>
          <w:sz w:val="32"/>
          <w:szCs w:val="32"/>
        </w:rPr>
        <w:t xml:space="preserve">. </w:t>
      </w:r>
      <w:r>
        <w:rPr>
          <w:color w:val="000000"/>
          <w:spacing w:val="-3"/>
          <w:sz w:val="32"/>
          <w:szCs w:val="32"/>
        </w:rPr>
        <w:t xml:space="preserve">Коэффициент передачи сумматора по каналу </w:t>
      </w:r>
      <w:r w:rsidRPr="003D1FFE">
        <w:rPr>
          <w:color w:val="000000"/>
          <w:spacing w:val="-3"/>
          <w:sz w:val="32"/>
          <w:szCs w:val="32"/>
        </w:rPr>
        <w:t>‘</w:t>
      </w:r>
      <w:r>
        <w:rPr>
          <w:color w:val="000000"/>
          <w:spacing w:val="-3"/>
          <w:sz w:val="32"/>
          <w:szCs w:val="32"/>
          <w:lang w:val="en-US"/>
        </w:rPr>
        <w:t>a</w:t>
      </w:r>
      <w:r w:rsidRPr="003D1FFE">
        <w:rPr>
          <w:color w:val="000000"/>
          <w:spacing w:val="-3"/>
          <w:sz w:val="32"/>
          <w:szCs w:val="32"/>
        </w:rPr>
        <w:t>’</w:t>
      </w:r>
      <w:r>
        <w:rPr>
          <w:color w:val="000000"/>
          <w:spacing w:val="-3"/>
          <w:sz w:val="32"/>
          <w:szCs w:val="32"/>
        </w:rPr>
        <w:t xml:space="preserve"> равен -1, а по каналу </w:t>
      </w:r>
      <w:r w:rsidRPr="003D1FFE">
        <w:rPr>
          <w:color w:val="000000"/>
          <w:spacing w:val="-3"/>
          <w:sz w:val="32"/>
          <w:szCs w:val="32"/>
        </w:rPr>
        <w:t>‘</w:t>
      </w:r>
      <w:r>
        <w:rPr>
          <w:color w:val="000000"/>
          <w:spacing w:val="-3"/>
          <w:sz w:val="32"/>
          <w:szCs w:val="32"/>
          <w:lang w:val="en-US"/>
        </w:rPr>
        <w:t>b</w:t>
      </w:r>
      <w:r w:rsidRPr="003D1FFE">
        <w:rPr>
          <w:color w:val="000000"/>
          <w:spacing w:val="-3"/>
          <w:sz w:val="32"/>
          <w:szCs w:val="32"/>
        </w:rPr>
        <w:t>’</w:t>
      </w:r>
      <w:r>
        <w:rPr>
          <w:color w:val="000000"/>
          <w:spacing w:val="-3"/>
          <w:sz w:val="32"/>
          <w:szCs w:val="32"/>
        </w:rPr>
        <w:t xml:space="preserve"> равен -2. Поэтому раздельное действие каналов ОУ</w:t>
      </w:r>
      <w:r w:rsidRPr="003D1FFE">
        <w:rPr>
          <w:color w:val="000000"/>
          <w:spacing w:val="-3"/>
          <w:sz w:val="32"/>
          <w:szCs w:val="32"/>
          <w:vertAlign w:val="subscript"/>
        </w:rPr>
        <w:t>2</w:t>
      </w:r>
      <w:r>
        <w:rPr>
          <w:color w:val="000000"/>
          <w:spacing w:val="-3"/>
          <w:sz w:val="32"/>
          <w:szCs w:val="32"/>
        </w:rPr>
        <w:t xml:space="preserve"> приводит к картине выходных напряжений на рис.5.12,в. В итоге формируется в</w:t>
      </w:r>
      <w:r>
        <w:rPr>
          <w:color w:val="000000"/>
          <w:spacing w:val="-3"/>
          <w:sz w:val="32"/>
          <w:szCs w:val="32"/>
        </w:rPr>
        <w:t>ы</w:t>
      </w:r>
      <w:r>
        <w:rPr>
          <w:color w:val="000000"/>
          <w:spacing w:val="-3"/>
          <w:sz w:val="32"/>
          <w:szCs w:val="32"/>
        </w:rPr>
        <w:t>ходное напряжение по рис.5.12,г.</w:t>
      </w:r>
    </w:p>
    <w:p w:rsidR="003B42C8" w:rsidRPr="003D1FFE" w:rsidRDefault="003D1FFE" w:rsidP="003B42C8">
      <w:pPr>
        <w:shd w:val="clear" w:color="auto" w:fill="FFFFFF"/>
        <w:spacing w:line="288" w:lineRule="auto"/>
        <w:ind w:firstLine="600"/>
        <w:jc w:val="both"/>
        <w:rPr>
          <w:color w:val="000000"/>
          <w:spacing w:val="-3"/>
          <w:sz w:val="32"/>
          <w:szCs w:val="32"/>
        </w:rPr>
      </w:pPr>
      <w:r>
        <w:rPr>
          <w:color w:val="000000"/>
          <w:spacing w:val="-3"/>
          <w:sz w:val="32"/>
          <w:szCs w:val="32"/>
        </w:rPr>
        <w:t>Следовательно, п</w:t>
      </w:r>
      <w:r w:rsidR="003B42C8" w:rsidRPr="003D1FFE">
        <w:rPr>
          <w:color w:val="000000"/>
          <w:spacing w:val="-3"/>
          <w:sz w:val="32"/>
          <w:szCs w:val="32"/>
        </w:rPr>
        <w:t>одключение сумматора на ОУ</w:t>
      </w:r>
      <w:r w:rsidR="003B42C8" w:rsidRPr="003D1FFE">
        <w:rPr>
          <w:color w:val="000000"/>
          <w:spacing w:val="-3"/>
          <w:sz w:val="32"/>
          <w:szCs w:val="32"/>
          <w:vertAlign w:val="subscript"/>
        </w:rPr>
        <w:t>2</w:t>
      </w:r>
      <w:r w:rsidR="003B42C8" w:rsidRPr="003D1FFE">
        <w:rPr>
          <w:color w:val="000000"/>
          <w:spacing w:val="-3"/>
          <w:sz w:val="32"/>
          <w:szCs w:val="32"/>
        </w:rPr>
        <w:t xml:space="preserve"> обеспечивает двухп</w:t>
      </w:r>
      <w:r w:rsidR="003B42C8" w:rsidRPr="003D1FFE">
        <w:rPr>
          <w:color w:val="000000"/>
          <w:spacing w:val="-3"/>
          <w:sz w:val="32"/>
          <w:szCs w:val="32"/>
        </w:rPr>
        <w:t>о</w:t>
      </w:r>
      <w:r w:rsidR="003B42C8" w:rsidRPr="003D1FFE">
        <w:rPr>
          <w:color w:val="000000"/>
          <w:spacing w:val="-3"/>
          <w:sz w:val="32"/>
          <w:szCs w:val="32"/>
        </w:rPr>
        <w:t>лупериодное выпрямление. Сумматор формирует напряжение</w:t>
      </w:r>
    </w:p>
    <w:p w:rsidR="003B42C8" w:rsidRPr="003D1FFE" w:rsidRDefault="003B42C8" w:rsidP="003D1FFE">
      <w:pPr>
        <w:shd w:val="clear" w:color="auto" w:fill="FFFFFF"/>
        <w:spacing w:line="288" w:lineRule="auto"/>
        <w:jc w:val="both"/>
        <w:rPr>
          <w:i/>
          <w:color w:val="000000"/>
          <w:spacing w:val="-3"/>
          <w:sz w:val="32"/>
          <w:szCs w:val="32"/>
        </w:rPr>
      </w:pPr>
      <w:r w:rsidRPr="003D1FFE">
        <w:rPr>
          <w:i/>
          <w:color w:val="000000"/>
          <w:spacing w:val="-3"/>
          <w:sz w:val="32"/>
          <w:szCs w:val="32"/>
        </w:rPr>
        <w:t xml:space="preserve">                                 U</w:t>
      </w:r>
      <w:r w:rsidRPr="003D1FFE">
        <w:rPr>
          <w:i/>
          <w:color w:val="000000"/>
          <w:spacing w:val="-3"/>
          <w:sz w:val="32"/>
          <w:szCs w:val="32"/>
          <w:vertAlign w:val="subscript"/>
        </w:rPr>
        <w:t>вых</w:t>
      </w:r>
      <w:r w:rsidRPr="003D1FFE">
        <w:rPr>
          <w:i/>
          <w:color w:val="000000"/>
          <w:spacing w:val="-3"/>
          <w:sz w:val="32"/>
          <w:szCs w:val="32"/>
        </w:rPr>
        <w:t xml:space="preserve"> = –(U</w:t>
      </w:r>
      <w:r w:rsidRPr="003D1FFE">
        <w:rPr>
          <w:i/>
          <w:color w:val="000000"/>
          <w:spacing w:val="-3"/>
          <w:sz w:val="32"/>
          <w:szCs w:val="32"/>
          <w:vertAlign w:val="subscript"/>
        </w:rPr>
        <w:t>вх</w:t>
      </w:r>
      <w:r w:rsidRPr="003D1FFE">
        <w:rPr>
          <w:i/>
          <w:color w:val="000000"/>
          <w:spacing w:val="-3"/>
          <w:sz w:val="32"/>
          <w:szCs w:val="32"/>
        </w:rPr>
        <w:t xml:space="preserve"> + 2U</w:t>
      </w:r>
      <w:r w:rsidRPr="003D1FFE">
        <w:rPr>
          <w:i/>
          <w:color w:val="000000"/>
          <w:spacing w:val="-3"/>
          <w:sz w:val="32"/>
          <w:szCs w:val="32"/>
          <w:vertAlign w:val="subscript"/>
        </w:rPr>
        <w:t>1</w:t>
      </w:r>
      <w:r w:rsidRPr="003D1FFE">
        <w:rPr>
          <w:i/>
          <w:color w:val="000000"/>
          <w:spacing w:val="-3"/>
          <w:sz w:val="32"/>
          <w:szCs w:val="32"/>
        </w:rPr>
        <w:t xml:space="preserve">), </w:t>
      </w:r>
      <w:r w:rsidR="003D1FFE">
        <w:rPr>
          <w:i/>
          <w:color w:val="000000"/>
          <w:spacing w:val="-3"/>
          <w:sz w:val="32"/>
          <w:szCs w:val="32"/>
        </w:rPr>
        <w:t xml:space="preserve">    </w:t>
      </w:r>
      <w:r w:rsidR="003D1FFE" w:rsidRPr="003D1FFE">
        <w:rPr>
          <w:color w:val="000000"/>
          <w:spacing w:val="-3"/>
          <w:sz w:val="32"/>
          <w:szCs w:val="32"/>
        </w:rPr>
        <w:t>и</w:t>
      </w:r>
    </w:p>
    <w:p w:rsidR="003B42C8" w:rsidRPr="003D1FFE" w:rsidRDefault="003B42C8" w:rsidP="003B42C8">
      <w:pPr>
        <w:shd w:val="clear" w:color="auto" w:fill="FFFFFF"/>
        <w:spacing w:line="288" w:lineRule="auto"/>
        <w:ind w:firstLine="600"/>
        <w:jc w:val="both"/>
        <w:rPr>
          <w:color w:val="000000"/>
          <w:spacing w:val="-3"/>
          <w:sz w:val="32"/>
          <w:szCs w:val="32"/>
        </w:rPr>
      </w:pPr>
      <w:r w:rsidRPr="003D1FFE">
        <w:rPr>
          <w:color w:val="000000"/>
          <w:spacing w:val="-3"/>
          <w:sz w:val="32"/>
          <w:szCs w:val="32"/>
        </w:rPr>
        <w:t xml:space="preserve">                            </w:t>
      </w:r>
      <w:r w:rsidR="00791E97">
        <w:rPr>
          <w:noProof/>
          <w:color w:val="000000"/>
          <w:spacing w:val="-3"/>
          <w:sz w:val="32"/>
          <w:szCs w:val="32"/>
        </w:rPr>
        <w:drawing>
          <wp:inline distT="0" distB="0" distL="0" distR="0">
            <wp:extent cx="2032000" cy="596900"/>
            <wp:effectExtent l="0" t="0" r="0" b="0"/>
            <wp:docPr id="151" name="Рисунок 151" descr="form235a.gif (20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rm235a.gif (2042 bytes)"/>
                    <pic:cNvPicPr>
                      <a:picLocks noChangeAspect="1" noChangeArrowheads="1"/>
                    </pic:cNvPicPr>
                  </pic:nvPicPr>
                  <pic:blipFill>
                    <a:blip r:embed="rId321" cstate="print"/>
                    <a:srcRect/>
                    <a:stretch>
                      <a:fillRect/>
                    </a:stretch>
                  </pic:blipFill>
                  <pic:spPr bwMode="auto">
                    <a:xfrm>
                      <a:off x="0" y="0"/>
                      <a:ext cx="2032000" cy="596900"/>
                    </a:xfrm>
                    <a:prstGeom prst="rect">
                      <a:avLst/>
                    </a:prstGeom>
                    <a:noFill/>
                    <a:ln w="9525">
                      <a:noFill/>
                      <a:miter lim="800000"/>
                      <a:headEnd/>
                      <a:tailEnd/>
                    </a:ln>
                  </pic:spPr>
                </pic:pic>
              </a:graphicData>
            </a:graphic>
          </wp:inline>
        </w:drawing>
      </w:r>
      <w:r w:rsidRPr="003D1FFE">
        <w:rPr>
          <w:color w:val="000000"/>
          <w:spacing w:val="-3"/>
          <w:sz w:val="32"/>
          <w:szCs w:val="32"/>
        </w:rPr>
        <w:t xml:space="preserve">                                 (5.8)   </w:t>
      </w:r>
    </w:p>
    <w:p w:rsidR="003B42C8" w:rsidRPr="00CE2D4E" w:rsidRDefault="003B42C8" w:rsidP="003B42C8">
      <w:pPr>
        <w:shd w:val="clear" w:color="auto" w:fill="FFFFFF"/>
        <w:spacing w:line="288" w:lineRule="auto"/>
        <w:ind w:firstLine="600"/>
        <w:jc w:val="both"/>
        <w:rPr>
          <w:color w:val="000000"/>
          <w:spacing w:val="-3"/>
          <w:sz w:val="32"/>
          <w:szCs w:val="32"/>
        </w:rPr>
      </w:pPr>
      <w:r w:rsidRPr="003D1FFE">
        <w:rPr>
          <w:color w:val="000000"/>
          <w:spacing w:val="-3"/>
          <w:sz w:val="32"/>
          <w:szCs w:val="32"/>
        </w:rPr>
        <w:t>Это и есть искомая функция двухполупериодного выпрямителя</w:t>
      </w:r>
      <w:r w:rsidRPr="00CE2D4E">
        <w:rPr>
          <w:color w:val="000000"/>
          <w:spacing w:val="-3"/>
          <w:sz w:val="32"/>
          <w:szCs w:val="32"/>
        </w:rPr>
        <w:t xml:space="preserve">. </w:t>
      </w:r>
    </w:p>
    <w:p w:rsidR="003B42C8" w:rsidRDefault="003B42C8" w:rsidP="003B42C8">
      <w:pPr>
        <w:shd w:val="clear" w:color="auto" w:fill="FFFFFF"/>
        <w:spacing w:line="288" w:lineRule="auto"/>
        <w:ind w:firstLine="600"/>
        <w:jc w:val="both"/>
        <w:rPr>
          <w:color w:val="000000"/>
          <w:spacing w:val="-3"/>
          <w:sz w:val="32"/>
          <w:szCs w:val="32"/>
        </w:rPr>
      </w:pPr>
      <w:r w:rsidRPr="00CE2D4E">
        <w:rPr>
          <w:color w:val="000000"/>
          <w:spacing w:val="-3"/>
          <w:sz w:val="32"/>
          <w:szCs w:val="32"/>
        </w:rPr>
        <w:t>Достоинством рассмотренной схемы является равное входное с</w:t>
      </w:r>
      <w:r w:rsidRPr="00CE2D4E">
        <w:rPr>
          <w:color w:val="000000"/>
          <w:spacing w:val="-3"/>
          <w:sz w:val="32"/>
          <w:szCs w:val="32"/>
        </w:rPr>
        <w:t>о</w:t>
      </w:r>
      <w:r w:rsidRPr="00CE2D4E">
        <w:rPr>
          <w:color w:val="000000"/>
          <w:spacing w:val="-3"/>
          <w:sz w:val="32"/>
          <w:szCs w:val="32"/>
        </w:rPr>
        <w:t xml:space="preserve">противление для разных полярностей входного сигнала и отсутствие синфазного напряжения на входах усилителей. </w:t>
      </w:r>
    </w:p>
    <w:p w:rsidR="004176D2" w:rsidRDefault="004176D2" w:rsidP="003B42C8">
      <w:pPr>
        <w:shd w:val="clear" w:color="auto" w:fill="FFFFFF"/>
        <w:spacing w:line="288" w:lineRule="auto"/>
        <w:ind w:firstLine="600"/>
        <w:jc w:val="both"/>
        <w:rPr>
          <w:color w:val="000000"/>
          <w:spacing w:val="-3"/>
          <w:sz w:val="32"/>
          <w:szCs w:val="32"/>
        </w:rPr>
      </w:pPr>
    </w:p>
    <w:p w:rsidR="00072A3C" w:rsidRPr="004176D2" w:rsidRDefault="003872A4" w:rsidP="003B42C8">
      <w:pPr>
        <w:shd w:val="clear" w:color="auto" w:fill="FFFFFF"/>
        <w:spacing w:line="288" w:lineRule="auto"/>
        <w:ind w:firstLine="600"/>
        <w:jc w:val="both"/>
        <w:rPr>
          <w:color w:val="000000"/>
          <w:spacing w:val="-3"/>
          <w:sz w:val="28"/>
          <w:szCs w:val="28"/>
        </w:rPr>
      </w:pPr>
      <w:r w:rsidRPr="004176D2">
        <w:rPr>
          <w:color w:val="000000"/>
          <w:spacing w:val="-3"/>
          <w:sz w:val="28"/>
          <w:szCs w:val="28"/>
        </w:rPr>
        <w:t>Контрольные вопросы.</w:t>
      </w:r>
    </w:p>
    <w:p w:rsidR="003872A4" w:rsidRPr="004176D2" w:rsidRDefault="003872A4" w:rsidP="003B42C8">
      <w:pPr>
        <w:shd w:val="clear" w:color="auto" w:fill="FFFFFF"/>
        <w:spacing w:line="288" w:lineRule="auto"/>
        <w:ind w:firstLine="600"/>
        <w:jc w:val="both"/>
        <w:rPr>
          <w:color w:val="000000"/>
          <w:spacing w:val="-3"/>
          <w:sz w:val="28"/>
          <w:szCs w:val="28"/>
        </w:rPr>
      </w:pPr>
      <w:r w:rsidRPr="004176D2">
        <w:rPr>
          <w:color w:val="000000"/>
          <w:spacing w:val="-3"/>
          <w:sz w:val="28"/>
          <w:szCs w:val="28"/>
        </w:rPr>
        <w:t>1. Какой смысл закладывается в слово «операционный» в названии операц</w:t>
      </w:r>
      <w:r w:rsidRPr="004176D2">
        <w:rPr>
          <w:color w:val="000000"/>
          <w:spacing w:val="-3"/>
          <w:sz w:val="28"/>
          <w:szCs w:val="28"/>
        </w:rPr>
        <w:t>и</w:t>
      </w:r>
      <w:r w:rsidRPr="004176D2">
        <w:rPr>
          <w:color w:val="000000"/>
          <w:spacing w:val="-3"/>
          <w:sz w:val="28"/>
          <w:szCs w:val="28"/>
        </w:rPr>
        <w:t>онных усилителей</w:t>
      </w:r>
      <w:r w:rsidR="004176D2" w:rsidRPr="004176D2">
        <w:rPr>
          <w:color w:val="000000"/>
          <w:spacing w:val="-3"/>
          <w:sz w:val="28"/>
          <w:szCs w:val="28"/>
        </w:rPr>
        <w:t xml:space="preserve"> ОУ</w:t>
      </w:r>
      <w:r w:rsidRPr="004176D2">
        <w:rPr>
          <w:color w:val="000000"/>
          <w:spacing w:val="-3"/>
          <w:sz w:val="28"/>
          <w:szCs w:val="28"/>
        </w:rPr>
        <w:t>?</w:t>
      </w:r>
    </w:p>
    <w:p w:rsidR="003872A4" w:rsidRPr="004176D2" w:rsidRDefault="003872A4" w:rsidP="003B42C8">
      <w:pPr>
        <w:shd w:val="clear" w:color="auto" w:fill="FFFFFF"/>
        <w:spacing w:line="288" w:lineRule="auto"/>
        <w:ind w:firstLine="600"/>
        <w:jc w:val="both"/>
        <w:rPr>
          <w:color w:val="000000"/>
          <w:spacing w:val="-3"/>
          <w:sz w:val="28"/>
          <w:szCs w:val="28"/>
        </w:rPr>
      </w:pPr>
      <w:r w:rsidRPr="004176D2">
        <w:rPr>
          <w:color w:val="000000"/>
          <w:spacing w:val="-3"/>
          <w:sz w:val="28"/>
          <w:szCs w:val="28"/>
        </w:rPr>
        <w:lastRenderedPageBreak/>
        <w:t xml:space="preserve">2. </w:t>
      </w:r>
      <w:r w:rsidR="004176D2" w:rsidRPr="004176D2">
        <w:rPr>
          <w:color w:val="000000"/>
          <w:spacing w:val="-3"/>
          <w:sz w:val="28"/>
          <w:szCs w:val="28"/>
        </w:rPr>
        <w:t>Каким требованиям должна соответствовать электронная схема, чтобы её можно было бы назвать операционным усилителем?</w:t>
      </w:r>
    </w:p>
    <w:p w:rsidR="004176D2" w:rsidRDefault="004176D2" w:rsidP="003B42C8">
      <w:pPr>
        <w:shd w:val="clear" w:color="auto" w:fill="FFFFFF"/>
        <w:spacing w:line="288" w:lineRule="auto"/>
        <w:ind w:firstLine="600"/>
        <w:jc w:val="both"/>
        <w:rPr>
          <w:color w:val="000000"/>
          <w:spacing w:val="-3"/>
          <w:sz w:val="28"/>
          <w:szCs w:val="28"/>
        </w:rPr>
      </w:pPr>
      <w:r w:rsidRPr="004176D2">
        <w:rPr>
          <w:color w:val="000000"/>
          <w:spacing w:val="-3"/>
          <w:sz w:val="28"/>
          <w:szCs w:val="28"/>
        </w:rPr>
        <w:t>3. Чем отличаются входные клеммы операционного усилителя?</w:t>
      </w:r>
    </w:p>
    <w:p w:rsidR="00EA04A4" w:rsidRPr="004176D2"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4. Как на принципиальных электрических схемах идентифицируют входные клеммы операционного усилителя?</w:t>
      </w:r>
    </w:p>
    <w:p w:rsidR="004176D2" w:rsidRPr="004176D2"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5</w:t>
      </w:r>
      <w:r w:rsidR="004176D2" w:rsidRPr="004176D2">
        <w:rPr>
          <w:color w:val="000000"/>
          <w:spacing w:val="-3"/>
          <w:sz w:val="28"/>
          <w:szCs w:val="28"/>
        </w:rPr>
        <w:t xml:space="preserve">. Поясните вывод формулы выходного напряжения для инвертирующей схемы включения ОУ, </w:t>
      </w:r>
      <w:r w:rsidR="004176D2">
        <w:rPr>
          <w:color w:val="000000"/>
          <w:spacing w:val="-3"/>
          <w:sz w:val="28"/>
          <w:szCs w:val="28"/>
        </w:rPr>
        <w:t xml:space="preserve">каков </w:t>
      </w:r>
      <w:r w:rsidR="004176D2" w:rsidRPr="004176D2">
        <w:rPr>
          <w:color w:val="000000"/>
          <w:spacing w:val="-3"/>
          <w:sz w:val="28"/>
          <w:szCs w:val="28"/>
        </w:rPr>
        <w:t>вид его выходной характеристики.</w:t>
      </w:r>
    </w:p>
    <w:p w:rsidR="004176D2" w:rsidRPr="004176D2"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6</w:t>
      </w:r>
      <w:r w:rsidR="004176D2" w:rsidRPr="004176D2">
        <w:rPr>
          <w:color w:val="000000"/>
          <w:spacing w:val="-3"/>
          <w:sz w:val="28"/>
          <w:szCs w:val="28"/>
        </w:rPr>
        <w:t xml:space="preserve">. Поясните вывод формулы выходного напряжения для неинвертирующей схемы включения ОУ, </w:t>
      </w:r>
      <w:r w:rsidR="004176D2">
        <w:rPr>
          <w:color w:val="000000"/>
          <w:spacing w:val="-3"/>
          <w:sz w:val="28"/>
          <w:szCs w:val="28"/>
        </w:rPr>
        <w:t xml:space="preserve">каков </w:t>
      </w:r>
      <w:r w:rsidR="004176D2" w:rsidRPr="004176D2">
        <w:rPr>
          <w:color w:val="000000"/>
          <w:spacing w:val="-3"/>
          <w:sz w:val="28"/>
          <w:szCs w:val="28"/>
        </w:rPr>
        <w:t>вид его выходной характеристики.</w:t>
      </w:r>
    </w:p>
    <w:p w:rsidR="004176D2" w:rsidRPr="00EA04A4"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7</w:t>
      </w:r>
      <w:r w:rsidR="004176D2" w:rsidRPr="004176D2">
        <w:rPr>
          <w:color w:val="000000"/>
          <w:spacing w:val="-3"/>
          <w:sz w:val="28"/>
          <w:szCs w:val="28"/>
        </w:rPr>
        <w:t>. Какова практическая ценность схемы ОУ с единичным коэффициентом усиления?</w:t>
      </w:r>
    </w:p>
    <w:p w:rsidR="005A38FC" w:rsidRPr="005A38FC"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8</w:t>
      </w:r>
      <w:r w:rsidR="005A38FC">
        <w:rPr>
          <w:color w:val="000000"/>
          <w:spacing w:val="-3"/>
          <w:sz w:val="28"/>
          <w:szCs w:val="28"/>
        </w:rPr>
        <w:t>. Поясните работу схемы двухполупериодного выпрямления переменного тока? Почему эта схема нашла применение при выпрямлении сигналов малой а</w:t>
      </w:r>
      <w:r w:rsidR="005A38FC">
        <w:rPr>
          <w:color w:val="000000"/>
          <w:spacing w:val="-3"/>
          <w:sz w:val="28"/>
          <w:szCs w:val="28"/>
        </w:rPr>
        <w:t>м</w:t>
      </w:r>
      <w:r w:rsidR="005A38FC">
        <w:rPr>
          <w:color w:val="000000"/>
          <w:spacing w:val="-3"/>
          <w:sz w:val="28"/>
          <w:szCs w:val="28"/>
        </w:rPr>
        <w:t>плитуды различных датчиков?</w:t>
      </w:r>
    </w:p>
    <w:p w:rsidR="004176D2"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9</w:t>
      </w:r>
      <w:r w:rsidR="004176D2" w:rsidRPr="004176D2">
        <w:rPr>
          <w:color w:val="000000"/>
          <w:spacing w:val="-3"/>
          <w:sz w:val="28"/>
          <w:szCs w:val="28"/>
        </w:rPr>
        <w:t>. Предлож</w:t>
      </w:r>
      <w:r w:rsidR="003D1FFE">
        <w:rPr>
          <w:color w:val="000000"/>
          <w:spacing w:val="-3"/>
          <w:sz w:val="28"/>
          <w:szCs w:val="28"/>
        </w:rPr>
        <w:t>и</w:t>
      </w:r>
      <w:r w:rsidR="004176D2" w:rsidRPr="004176D2">
        <w:rPr>
          <w:color w:val="000000"/>
          <w:spacing w:val="-3"/>
          <w:sz w:val="28"/>
          <w:szCs w:val="28"/>
        </w:rPr>
        <w:t xml:space="preserve">те схему моделирования уравнения </w:t>
      </w:r>
      <w:r w:rsidR="004176D2" w:rsidRPr="004176D2">
        <w:rPr>
          <w:color w:val="000000"/>
          <w:spacing w:val="-3"/>
          <w:position w:val="-10"/>
          <w:sz w:val="28"/>
          <w:szCs w:val="28"/>
        </w:rPr>
        <w:object w:dxaOrig="180" w:dyaOrig="340">
          <v:shape id="_x0000_i1128" type="#_x0000_t75" style="width:9pt;height:17pt" o:ole="">
            <v:imagedata r:id="rId25" o:title=""/>
          </v:shape>
          <o:OLEObject Type="Embed" ProgID="Equation.3" ShapeID="_x0000_i1128" DrawAspect="Content" ObjectID="_1547534801" r:id="rId322"/>
        </w:object>
      </w:r>
      <w:r w:rsidR="00791E97">
        <w:rPr>
          <w:noProof/>
          <w:color w:val="000000"/>
          <w:spacing w:val="-3"/>
          <w:position w:val="-12"/>
          <w:sz w:val="28"/>
          <w:szCs w:val="28"/>
        </w:rPr>
        <w:drawing>
          <wp:inline distT="0" distB="0" distL="0" distR="0">
            <wp:extent cx="1574800" cy="228600"/>
            <wp:effectExtent l="1905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3" cstate="print"/>
                    <a:srcRect/>
                    <a:stretch>
                      <a:fillRect/>
                    </a:stretch>
                  </pic:blipFill>
                  <pic:spPr bwMode="auto">
                    <a:xfrm>
                      <a:off x="0" y="0"/>
                      <a:ext cx="1574800" cy="228600"/>
                    </a:xfrm>
                    <a:prstGeom prst="rect">
                      <a:avLst/>
                    </a:prstGeom>
                    <a:noFill/>
                    <a:ln w="9525">
                      <a:noFill/>
                      <a:miter lim="800000"/>
                      <a:headEnd/>
                      <a:tailEnd/>
                    </a:ln>
                  </pic:spPr>
                </pic:pic>
              </a:graphicData>
            </a:graphic>
          </wp:inline>
        </w:drawing>
      </w:r>
      <w:r w:rsidR="004176D2" w:rsidRPr="004176D2">
        <w:rPr>
          <w:color w:val="000000"/>
          <w:spacing w:val="-3"/>
          <w:sz w:val="28"/>
          <w:szCs w:val="28"/>
        </w:rPr>
        <w:t>. Рассчитайте параметры схемы, проверьте её работу на ПЭВМ для двух комбин</w:t>
      </w:r>
      <w:r w:rsidR="004176D2" w:rsidRPr="004176D2">
        <w:rPr>
          <w:color w:val="000000"/>
          <w:spacing w:val="-3"/>
          <w:sz w:val="28"/>
          <w:szCs w:val="28"/>
        </w:rPr>
        <w:t>а</w:t>
      </w:r>
      <w:r w:rsidR="004176D2" w:rsidRPr="004176D2">
        <w:rPr>
          <w:color w:val="000000"/>
          <w:spacing w:val="-3"/>
          <w:sz w:val="28"/>
          <w:szCs w:val="28"/>
        </w:rPr>
        <w:t>ций входных сигналов. Оцените её ме</w:t>
      </w:r>
      <w:r w:rsidR="004176D2" w:rsidRPr="004176D2">
        <w:rPr>
          <w:color w:val="000000"/>
          <w:spacing w:val="-3"/>
          <w:sz w:val="28"/>
          <w:szCs w:val="28"/>
        </w:rPr>
        <w:t>т</w:t>
      </w:r>
      <w:r w:rsidR="004176D2" w:rsidRPr="004176D2">
        <w:rPr>
          <w:color w:val="000000"/>
          <w:spacing w:val="-3"/>
          <w:sz w:val="28"/>
          <w:szCs w:val="28"/>
        </w:rPr>
        <w:t>рологию.</w:t>
      </w:r>
    </w:p>
    <w:p w:rsidR="004176D2" w:rsidRPr="004176D2" w:rsidRDefault="00EA04A4" w:rsidP="003B42C8">
      <w:pPr>
        <w:shd w:val="clear" w:color="auto" w:fill="FFFFFF"/>
        <w:spacing w:line="288" w:lineRule="auto"/>
        <w:ind w:firstLine="600"/>
        <w:jc w:val="both"/>
        <w:rPr>
          <w:color w:val="000000"/>
          <w:spacing w:val="-3"/>
          <w:sz w:val="28"/>
          <w:szCs w:val="28"/>
        </w:rPr>
      </w:pPr>
      <w:r>
        <w:rPr>
          <w:color w:val="000000"/>
          <w:spacing w:val="-3"/>
          <w:sz w:val="28"/>
          <w:szCs w:val="28"/>
        </w:rPr>
        <w:t>10</w:t>
      </w:r>
      <w:r w:rsidR="004176D2">
        <w:rPr>
          <w:color w:val="000000"/>
          <w:spacing w:val="-3"/>
          <w:sz w:val="28"/>
          <w:szCs w:val="28"/>
        </w:rPr>
        <w:t xml:space="preserve">. Проверьте на ПЭВМ работу двухполупериодного выпрямителя для входного напряжения переменного тока 0-200 мВ. Постройте функцию </w:t>
      </w:r>
      <w:r w:rsidR="004176D2">
        <w:rPr>
          <w:color w:val="000000"/>
          <w:spacing w:val="-3"/>
          <w:sz w:val="28"/>
          <w:szCs w:val="28"/>
          <w:lang w:val="en-US"/>
        </w:rPr>
        <w:t>U</w:t>
      </w:r>
      <w:r w:rsidR="004176D2" w:rsidRPr="004176D2">
        <w:rPr>
          <w:color w:val="000000"/>
          <w:spacing w:val="-3"/>
          <w:sz w:val="28"/>
          <w:szCs w:val="28"/>
          <w:vertAlign w:val="subscript"/>
        </w:rPr>
        <w:t>вых</w:t>
      </w:r>
      <w:r w:rsidR="004176D2">
        <w:rPr>
          <w:color w:val="000000"/>
          <w:spacing w:val="-3"/>
          <w:sz w:val="28"/>
          <w:szCs w:val="28"/>
        </w:rPr>
        <w:t>=φ(</w:t>
      </w:r>
      <w:r w:rsidR="004176D2">
        <w:rPr>
          <w:color w:val="000000"/>
          <w:spacing w:val="-3"/>
          <w:sz w:val="28"/>
          <w:szCs w:val="28"/>
          <w:lang w:val="en-US"/>
        </w:rPr>
        <w:t>U</w:t>
      </w:r>
      <w:r w:rsidR="004176D2" w:rsidRPr="004176D2">
        <w:rPr>
          <w:color w:val="000000"/>
          <w:spacing w:val="-3"/>
          <w:sz w:val="28"/>
          <w:szCs w:val="28"/>
          <w:vertAlign w:val="subscript"/>
        </w:rPr>
        <w:t>вх</w:t>
      </w:r>
      <w:r w:rsidR="004176D2">
        <w:rPr>
          <w:color w:val="000000"/>
          <w:spacing w:val="-3"/>
          <w:sz w:val="28"/>
          <w:szCs w:val="28"/>
        </w:rPr>
        <w:t>).</w:t>
      </w:r>
    </w:p>
    <w:p w:rsidR="003B42C8" w:rsidRDefault="003B42C8" w:rsidP="00A55EAB">
      <w:pPr>
        <w:spacing w:line="288" w:lineRule="atLeast"/>
        <w:ind w:firstLine="567"/>
        <w:jc w:val="both"/>
        <w:rPr>
          <w:color w:val="000000"/>
          <w:sz w:val="32"/>
          <w:szCs w:val="32"/>
        </w:rPr>
      </w:pPr>
    </w:p>
    <w:p w:rsidR="003D1FFE" w:rsidRDefault="003D1FFE" w:rsidP="00A55EAB">
      <w:pPr>
        <w:spacing w:line="288" w:lineRule="atLeast"/>
        <w:ind w:firstLine="567"/>
        <w:jc w:val="both"/>
        <w:rPr>
          <w:color w:val="000000"/>
          <w:sz w:val="32"/>
          <w:szCs w:val="32"/>
        </w:rPr>
      </w:pPr>
    </w:p>
    <w:p w:rsidR="00682262" w:rsidRPr="00682262" w:rsidRDefault="00682262" w:rsidP="00682262">
      <w:pPr>
        <w:suppressAutoHyphens/>
        <w:spacing w:line="288" w:lineRule="auto"/>
        <w:jc w:val="both"/>
        <w:rPr>
          <w:b/>
          <w:sz w:val="36"/>
          <w:szCs w:val="36"/>
        </w:rPr>
      </w:pPr>
      <w:r>
        <w:rPr>
          <w:sz w:val="32"/>
          <w:szCs w:val="32"/>
        </w:rPr>
        <w:t xml:space="preserve">  </w:t>
      </w:r>
      <w:r w:rsidRPr="00682262">
        <w:rPr>
          <w:sz w:val="32"/>
          <w:szCs w:val="32"/>
        </w:rPr>
        <w:t xml:space="preserve">       </w:t>
      </w:r>
      <w:r w:rsidRPr="005E49E0">
        <w:rPr>
          <w:sz w:val="36"/>
          <w:szCs w:val="36"/>
        </w:rPr>
        <w:t xml:space="preserve">Лекция 6. </w:t>
      </w:r>
      <w:r w:rsidRPr="005E49E0">
        <w:rPr>
          <w:b/>
          <w:sz w:val="36"/>
          <w:szCs w:val="36"/>
        </w:rPr>
        <w:t xml:space="preserve">АНАЛОГОВЫЕ КОМПАРАТОРЫ </w:t>
      </w:r>
      <w:r w:rsidRPr="00682262">
        <w:rPr>
          <w:b/>
          <w:sz w:val="36"/>
          <w:szCs w:val="36"/>
        </w:rPr>
        <w:t xml:space="preserve">  </w:t>
      </w:r>
    </w:p>
    <w:p w:rsidR="00682262" w:rsidRPr="005E49E0" w:rsidRDefault="00682262" w:rsidP="00682262">
      <w:pPr>
        <w:suppressAutoHyphens/>
        <w:spacing w:line="288" w:lineRule="auto"/>
        <w:jc w:val="both"/>
        <w:rPr>
          <w:sz w:val="36"/>
          <w:szCs w:val="36"/>
        </w:rPr>
      </w:pPr>
      <w:r w:rsidRPr="00682262">
        <w:rPr>
          <w:b/>
          <w:sz w:val="36"/>
          <w:szCs w:val="36"/>
        </w:rPr>
        <w:t xml:space="preserve">                                    </w:t>
      </w:r>
      <w:r w:rsidRPr="005E49E0">
        <w:rPr>
          <w:b/>
          <w:sz w:val="36"/>
          <w:szCs w:val="36"/>
        </w:rPr>
        <w:t>НАПРЯЖЕНИЯ</w:t>
      </w:r>
    </w:p>
    <w:p w:rsidR="00682262" w:rsidRDefault="00682262" w:rsidP="00682262">
      <w:pPr>
        <w:suppressAutoHyphens/>
        <w:spacing w:line="288" w:lineRule="auto"/>
        <w:ind w:firstLine="600"/>
        <w:jc w:val="both"/>
        <w:rPr>
          <w:sz w:val="32"/>
          <w:szCs w:val="32"/>
        </w:rPr>
      </w:pPr>
    </w:p>
    <w:p w:rsidR="00682262" w:rsidRDefault="00682262" w:rsidP="00682262">
      <w:pPr>
        <w:suppressAutoHyphens/>
        <w:spacing w:line="288" w:lineRule="auto"/>
        <w:ind w:firstLine="600"/>
        <w:jc w:val="both"/>
        <w:rPr>
          <w:sz w:val="32"/>
          <w:szCs w:val="32"/>
        </w:rPr>
      </w:pPr>
      <w:r w:rsidRPr="00822539">
        <w:rPr>
          <w:sz w:val="32"/>
          <w:szCs w:val="32"/>
        </w:rPr>
        <w:t>Компаратор</w:t>
      </w:r>
      <w:r>
        <w:rPr>
          <w:sz w:val="32"/>
          <w:szCs w:val="32"/>
        </w:rPr>
        <w:t>ами напряжения называют интегральные микро</w:t>
      </w:r>
      <w:r>
        <w:rPr>
          <w:sz w:val="32"/>
          <w:szCs w:val="32"/>
        </w:rPr>
        <w:softHyphen/>
        <w:t>схемы, предназначенные для сравнения двух напряжений и выдачи результата сравнения в логической форме: больше или меньше</w:t>
      </w:r>
      <w:r w:rsidR="00BC6B75" w:rsidRPr="00BC6B75">
        <w:rPr>
          <w:sz w:val="32"/>
          <w:szCs w:val="32"/>
        </w:rPr>
        <w:t xml:space="preserve"> [1,2,6,8,9,10]</w:t>
      </w:r>
      <w:r>
        <w:rPr>
          <w:sz w:val="32"/>
          <w:szCs w:val="32"/>
        </w:rPr>
        <w:t>.</w:t>
      </w:r>
      <w:r w:rsidRPr="00822539">
        <w:rPr>
          <w:sz w:val="32"/>
          <w:szCs w:val="32"/>
        </w:rPr>
        <w:t xml:space="preserve"> </w:t>
      </w:r>
      <w:r>
        <w:rPr>
          <w:sz w:val="32"/>
          <w:szCs w:val="32"/>
        </w:rPr>
        <w:t xml:space="preserve">По сути дела, компаратор напряжения чувствителен к полярности напряжения, приложенного между его сигнальными входами. Напряжение на выходе будет иметь высокий уровень </w:t>
      </w:r>
      <w:r w:rsidRPr="00F32C16">
        <w:rPr>
          <w:i/>
          <w:sz w:val="32"/>
          <w:szCs w:val="32"/>
          <w:lang w:val="en-US"/>
        </w:rPr>
        <w:t>U</w:t>
      </w:r>
      <w:r w:rsidRPr="00F32C16">
        <w:rPr>
          <w:i/>
          <w:sz w:val="32"/>
          <w:szCs w:val="32"/>
          <w:vertAlign w:val="superscript"/>
        </w:rPr>
        <w:t>1</w:t>
      </w:r>
      <w:r w:rsidRPr="00F32C16">
        <w:rPr>
          <w:i/>
          <w:sz w:val="32"/>
          <w:szCs w:val="32"/>
          <w:vertAlign w:val="subscript"/>
        </w:rPr>
        <w:t>вых</w:t>
      </w:r>
      <w:r>
        <w:rPr>
          <w:sz w:val="32"/>
          <w:szCs w:val="32"/>
        </w:rPr>
        <w:t xml:space="preserve"> всякий раз, когда разность напряжений между его неинвертирующим </w:t>
      </w:r>
      <w:r w:rsidR="00D35A8E">
        <w:rPr>
          <w:sz w:val="32"/>
          <w:szCs w:val="32"/>
        </w:rPr>
        <w:t>(</w:t>
      </w:r>
      <w:r w:rsidR="00D35A8E">
        <w:rPr>
          <w:sz w:val="32"/>
          <w:szCs w:val="32"/>
          <w:lang w:val="en-US"/>
        </w:rPr>
        <w:t>U</w:t>
      </w:r>
      <w:r w:rsidR="00D35A8E" w:rsidRPr="00D35A8E">
        <w:rPr>
          <w:sz w:val="32"/>
          <w:szCs w:val="32"/>
          <w:vertAlign w:val="subscript"/>
        </w:rPr>
        <w:t>оп</w:t>
      </w:r>
      <w:r w:rsidR="00D35A8E">
        <w:rPr>
          <w:sz w:val="32"/>
          <w:szCs w:val="32"/>
        </w:rPr>
        <w:t xml:space="preserve">) </w:t>
      </w:r>
      <w:r>
        <w:rPr>
          <w:sz w:val="32"/>
          <w:szCs w:val="32"/>
        </w:rPr>
        <w:t>и инвертирующим</w:t>
      </w:r>
      <w:r w:rsidR="00D35A8E">
        <w:rPr>
          <w:sz w:val="32"/>
          <w:szCs w:val="32"/>
        </w:rPr>
        <w:t xml:space="preserve"> (</w:t>
      </w:r>
      <w:r w:rsidR="00D35A8E">
        <w:rPr>
          <w:sz w:val="32"/>
          <w:szCs w:val="32"/>
          <w:lang w:val="en-US"/>
        </w:rPr>
        <w:t>U</w:t>
      </w:r>
      <w:r w:rsidR="00D35A8E" w:rsidRPr="00D35A8E">
        <w:rPr>
          <w:sz w:val="32"/>
          <w:szCs w:val="32"/>
          <w:vertAlign w:val="subscript"/>
        </w:rPr>
        <w:t>вх</w:t>
      </w:r>
      <w:r w:rsidR="00D35A8E">
        <w:rPr>
          <w:sz w:val="32"/>
          <w:szCs w:val="32"/>
        </w:rPr>
        <w:t>)</w:t>
      </w:r>
      <w:r>
        <w:rPr>
          <w:sz w:val="32"/>
          <w:szCs w:val="32"/>
        </w:rPr>
        <w:t xml:space="preserve"> сигнальными входами положительна и, наоборот, когда разностное напряжение отрицательно, то выходное напряжение компаратора соответствует логическому нулю </w:t>
      </w:r>
      <w:r w:rsidRPr="00F32C16">
        <w:rPr>
          <w:i/>
          <w:sz w:val="32"/>
          <w:szCs w:val="32"/>
          <w:lang w:val="en-US"/>
        </w:rPr>
        <w:t>U</w:t>
      </w:r>
      <w:r w:rsidRPr="00F32C16">
        <w:rPr>
          <w:i/>
          <w:sz w:val="32"/>
          <w:szCs w:val="32"/>
          <w:vertAlign w:val="superscript"/>
        </w:rPr>
        <w:t>0</w:t>
      </w:r>
      <w:r w:rsidRPr="00F32C16">
        <w:rPr>
          <w:i/>
          <w:sz w:val="32"/>
          <w:szCs w:val="32"/>
          <w:vertAlign w:val="subscript"/>
        </w:rPr>
        <w:t>вых</w:t>
      </w:r>
      <w:r>
        <w:rPr>
          <w:sz w:val="32"/>
          <w:szCs w:val="32"/>
        </w:rPr>
        <w:t>.</w:t>
      </w:r>
      <w:r w:rsidRPr="00822539">
        <w:rPr>
          <w:sz w:val="32"/>
          <w:szCs w:val="32"/>
        </w:rPr>
        <w:t xml:space="preserve"> </w:t>
      </w:r>
      <w:r w:rsidRPr="00822539">
        <w:rPr>
          <w:sz w:val="32"/>
          <w:szCs w:val="32"/>
        </w:rPr>
        <w:lastRenderedPageBreak/>
        <w:t>Аналоговый компаратор предназначен для</w:t>
      </w:r>
      <w:r>
        <w:rPr>
          <w:sz w:val="32"/>
          <w:szCs w:val="32"/>
        </w:rPr>
        <w:t xml:space="preserve"> сравнения непрерывно изменяющего</w:t>
      </w:r>
      <w:r w:rsidRPr="00822539">
        <w:rPr>
          <w:sz w:val="32"/>
          <w:szCs w:val="32"/>
        </w:rPr>
        <w:t>ся</w:t>
      </w:r>
      <w:r>
        <w:rPr>
          <w:sz w:val="32"/>
          <w:szCs w:val="32"/>
        </w:rPr>
        <w:t xml:space="preserve"> входного</w:t>
      </w:r>
      <w:r w:rsidRPr="00822539">
        <w:rPr>
          <w:sz w:val="32"/>
          <w:szCs w:val="32"/>
        </w:rPr>
        <w:t xml:space="preserve"> сигнал</w:t>
      </w:r>
      <w:r>
        <w:rPr>
          <w:sz w:val="32"/>
          <w:szCs w:val="32"/>
        </w:rPr>
        <w:t xml:space="preserve">а </w:t>
      </w:r>
      <w:r w:rsidRPr="00F32C16">
        <w:rPr>
          <w:i/>
          <w:sz w:val="32"/>
          <w:szCs w:val="32"/>
          <w:lang w:val="en-US"/>
        </w:rPr>
        <w:t>U</w:t>
      </w:r>
      <w:r w:rsidRPr="00F32C16">
        <w:rPr>
          <w:i/>
          <w:sz w:val="32"/>
          <w:szCs w:val="32"/>
          <w:vertAlign w:val="subscript"/>
        </w:rPr>
        <w:t>вх</w:t>
      </w:r>
      <w:r>
        <w:rPr>
          <w:sz w:val="32"/>
          <w:szCs w:val="32"/>
        </w:rPr>
        <w:t xml:space="preserve"> на его инвертирующем входе с опорным сиг</w:t>
      </w:r>
      <w:r>
        <w:rPr>
          <w:sz w:val="32"/>
          <w:szCs w:val="32"/>
        </w:rPr>
        <w:softHyphen/>
        <w:t xml:space="preserve">налом </w:t>
      </w:r>
      <w:r w:rsidRPr="00F32C16">
        <w:rPr>
          <w:i/>
          <w:sz w:val="32"/>
          <w:szCs w:val="32"/>
          <w:lang w:val="en-US"/>
        </w:rPr>
        <w:t>U</w:t>
      </w:r>
      <w:r w:rsidRPr="00F32C16">
        <w:rPr>
          <w:i/>
          <w:sz w:val="32"/>
          <w:szCs w:val="32"/>
          <w:vertAlign w:val="subscript"/>
        </w:rPr>
        <w:t>оп</w:t>
      </w:r>
      <w:r>
        <w:rPr>
          <w:sz w:val="32"/>
          <w:szCs w:val="32"/>
        </w:rPr>
        <w:t xml:space="preserve"> на неинвертирующем. В</w:t>
      </w:r>
      <w:r w:rsidRPr="00822539">
        <w:rPr>
          <w:sz w:val="32"/>
          <w:szCs w:val="32"/>
        </w:rPr>
        <w:t>ыходно</w:t>
      </w:r>
      <w:r>
        <w:rPr>
          <w:sz w:val="32"/>
          <w:szCs w:val="32"/>
        </w:rPr>
        <w:t>е напряжение</w:t>
      </w:r>
      <w:r w:rsidRPr="00822539">
        <w:rPr>
          <w:sz w:val="32"/>
          <w:szCs w:val="32"/>
        </w:rPr>
        <w:t xml:space="preserve"> </w:t>
      </w:r>
      <w:r w:rsidRPr="00F32C16">
        <w:rPr>
          <w:i/>
          <w:sz w:val="32"/>
          <w:szCs w:val="32"/>
        </w:rPr>
        <w:t>U</w:t>
      </w:r>
      <w:r w:rsidRPr="00F32C16">
        <w:rPr>
          <w:i/>
          <w:sz w:val="32"/>
          <w:szCs w:val="32"/>
          <w:vertAlign w:val="subscript"/>
        </w:rPr>
        <w:t>вых</w:t>
      </w:r>
      <w:r w:rsidRPr="00152FAF">
        <w:rPr>
          <w:sz w:val="32"/>
          <w:szCs w:val="32"/>
          <w:vertAlign w:val="subscript"/>
        </w:rPr>
        <w:t xml:space="preserve"> </w:t>
      </w:r>
      <w:r w:rsidRPr="00822539">
        <w:rPr>
          <w:sz w:val="32"/>
          <w:szCs w:val="32"/>
        </w:rPr>
        <w:t>- диск</w:t>
      </w:r>
      <w:r>
        <w:rPr>
          <w:sz w:val="32"/>
          <w:szCs w:val="32"/>
        </w:rPr>
        <w:softHyphen/>
      </w:r>
      <w:r w:rsidRPr="00822539">
        <w:rPr>
          <w:sz w:val="32"/>
          <w:szCs w:val="32"/>
        </w:rPr>
        <w:t>ретный или логический сигнал</w:t>
      </w:r>
      <w:r>
        <w:rPr>
          <w:sz w:val="32"/>
          <w:szCs w:val="32"/>
        </w:rPr>
        <w:t>, определяемый соотно</w:t>
      </w:r>
      <w:r w:rsidR="00D35A8E">
        <w:rPr>
          <w:sz w:val="32"/>
          <w:szCs w:val="32"/>
        </w:rPr>
        <w:softHyphen/>
      </w:r>
      <w:r>
        <w:rPr>
          <w:sz w:val="32"/>
          <w:szCs w:val="32"/>
        </w:rPr>
        <w:t>ше</w:t>
      </w:r>
      <w:r w:rsidR="00D35A8E">
        <w:rPr>
          <w:sz w:val="32"/>
          <w:szCs w:val="32"/>
        </w:rPr>
        <w:softHyphen/>
      </w:r>
      <w:r>
        <w:rPr>
          <w:sz w:val="32"/>
          <w:szCs w:val="32"/>
        </w:rPr>
        <w:t>нием (6.1):</w:t>
      </w:r>
    </w:p>
    <w:p w:rsidR="00682262" w:rsidRDefault="00682262" w:rsidP="00682262">
      <w:pPr>
        <w:pStyle w:val="pe"/>
        <w:suppressAutoHyphens/>
        <w:spacing w:before="0" w:beforeAutospacing="0" w:after="0" w:afterAutospacing="0" w:line="288" w:lineRule="auto"/>
        <w:ind w:firstLine="709"/>
      </w:pPr>
      <w:r>
        <w:t xml:space="preserve">          </w:t>
      </w:r>
      <w:r w:rsidR="009F2A58">
        <w:t xml:space="preserve">        </w:t>
      </w:r>
      <w:r>
        <w:t xml:space="preserve">       </w:t>
      </w:r>
      <w:r>
        <w:object w:dxaOrig="4230" w:dyaOrig="1020">
          <v:shape id="_x0000_i1129" type="#_x0000_t75" style="width:212pt;height:51pt" o:ole="">
            <v:imagedata r:id="rId324" o:title=""/>
          </v:shape>
          <o:OLEObject Type="Embed" ProgID="PBrush" ShapeID="_x0000_i1129" DrawAspect="Content" ObjectID="_1547534802" r:id="rId325"/>
        </w:object>
      </w:r>
      <w:r>
        <w:t xml:space="preserve">                   </w:t>
      </w:r>
      <w:r>
        <w:rPr>
          <w:rFonts w:ascii="Times New Roman" w:hAnsi="Times New Roman" w:cs="Times New Roman"/>
          <w:sz w:val="32"/>
          <w:szCs w:val="32"/>
        </w:rPr>
        <w:t xml:space="preserve">                 (6.1)</w:t>
      </w:r>
      <w:r>
        <w:t xml:space="preserve">      </w:t>
      </w:r>
    </w:p>
    <w:p w:rsidR="00682262"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Pr>
          <w:rFonts w:ascii="Times New Roman" w:hAnsi="Times New Roman" w:cs="Times New Roman"/>
          <w:sz w:val="32"/>
          <w:szCs w:val="32"/>
        </w:rPr>
        <w:t>Графическая зависимость выходного напряжения от разности входных напряжений приведена на</w:t>
      </w:r>
      <w:r>
        <w:t xml:space="preserve"> </w:t>
      </w:r>
      <w:r>
        <w:rPr>
          <w:rFonts w:ascii="Times New Roman" w:hAnsi="Times New Roman" w:cs="Times New Roman"/>
          <w:sz w:val="32"/>
          <w:szCs w:val="32"/>
        </w:rPr>
        <w:t>рис.6.1,а, а условное схемати</w:t>
      </w:r>
      <w:r w:rsidRPr="005E49E0">
        <w:rPr>
          <w:rFonts w:ascii="Times New Roman" w:hAnsi="Times New Roman" w:cs="Times New Roman"/>
          <w:sz w:val="32"/>
          <w:szCs w:val="32"/>
        </w:rPr>
        <w:softHyphen/>
      </w:r>
      <w:r>
        <w:rPr>
          <w:rFonts w:ascii="Times New Roman" w:hAnsi="Times New Roman" w:cs="Times New Roman"/>
          <w:sz w:val="32"/>
          <w:szCs w:val="32"/>
        </w:rPr>
        <w:t>чес</w:t>
      </w:r>
      <w:r w:rsidRPr="005E49E0">
        <w:rPr>
          <w:rFonts w:ascii="Times New Roman" w:hAnsi="Times New Roman" w:cs="Times New Roman"/>
          <w:sz w:val="32"/>
          <w:szCs w:val="32"/>
        </w:rPr>
        <w:softHyphen/>
      </w:r>
      <w:r>
        <w:rPr>
          <w:rFonts w:ascii="Times New Roman" w:hAnsi="Times New Roman" w:cs="Times New Roman"/>
          <w:sz w:val="32"/>
          <w:szCs w:val="32"/>
        </w:rPr>
        <w:t>кое обозначение компаратора приведено на рис.</w:t>
      </w:r>
      <w:r>
        <w:t xml:space="preserve"> </w:t>
      </w:r>
      <w:r w:rsidRPr="002F63AB">
        <w:rPr>
          <w:rFonts w:ascii="Times New Roman" w:hAnsi="Times New Roman" w:cs="Times New Roman"/>
          <w:sz w:val="32"/>
          <w:szCs w:val="32"/>
        </w:rPr>
        <w:t>6.1,б</w:t>
      </w:r>
      <w:r>
        <w:rPr>
          <w:rFonts w:ascii="Times New Roman" w:hAnsi="Times New Roman" w:cs="Times New Roman"/>
          <w:sz w:val="32"/>
          <w:szCs w:val="32"/>
        </w:rPr>
        <w:t>.</w:t>
      </w:r>
    </w:p>
    <w:p w:rsidR="00682262" w:rsidRDefault="00682262" w:rsidP="00682262">
      <w:pPr>
        <w:pStyle w:val="pe"/>
        <w:suppressAutoHyphens/>
        <w:spacing w:before="0" w:beforeAutospacing="0" w:after="0" w:afterAutospacing="0" w:line="288" w:lineRule="auto"/>
        <w:rPr>
          <w:rFonts w:ascii="Times New Roman" w:hAnsi="Times New Roman" w:cs="Times New Roman"/>
          <w:sz w:val="32"/>
          <w:szCs w:val="32"/>
        </w:rPr>
      </w:pPr>
      <w:r>
        <w:rPr>
          <w:rFonts w:ascii="Times New Roman" w:hAnsi="Times New Roman" w:cs="Times New Roman"/>
          <w:sz w:val="32"/>
          <w:szCs w:val="32"/>
        </w:rPr>
        <w:t xml:space="preserve"> </w:t>
      </w:r>
      <w:r w:rsidR="00791E97">
        <w:rPr>
          <w:noProof/>
        </w:rPr>
        <w:drawing>
          <wp:anchor distT="0" distB="0" distL="114300" distR="114300" simplePos="0" relativeHeight="251600896" behindDoc="1" locked="0" layoutInCell="1" allowOverlap="1">
            <wp:simplePos x="0" y="0"/>
            <wp:positionH relativeFrom="column">
              <wp:align>right</wp:align>
            </wp:positionH>
            <wp:positionV relativeFrom="paragraph">
              <wp:posOffset>3810</wp:posOffset>
            </wp:positionV>
            <wp:extent cx="3048000" cy="1501140"/>
            <wp:effectExtent l="19050" t="0" r="0" b="0"/>
            <wp:wrapTight wrapText="bothSides">
              <wp:wrapPolygon edited="0">
                <wp:start x="-135" y="0"/>
                <wp:lineTo x="-135" y="21381"/>
                <wp:lineTo x="21600" y="21381"/>
                <wp:lineTo x="21600" y="0"/>
                <wp:lineTo x="-135" y="0"/>
              </wp:wrapPolygon>
            </wp:wrapTight>
            <wp:docPr id="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6" cstate="print"/>
                    <a:srcRect/>
                    <a:stretch>
                      <a:fillRect/>
                    </a:stretch>
                  </pic:blipFill>
                  <pic:spPr bwMode="auto">
                    <a:xfrm>
                      <a:off x="0" y="0"/>
                      <a:ext cx="3048000" cy="1501140"/>
                    </a:xfrm>
                    <a:prstGeom prst="rect">
                      <a:avLst/>
                    </a:prstGeom>
                    <a:noFill/>
                    <a:ln w="9525">
                      <a:noFill/>
                      <a:miter lim="800000"/>
                      <a:headEnd/>
                      <a:tailEnd/>
                    </a:ln>
                  </pic:spPr>
                </pic:pic>
              </a:graphicData>
            </a:graphic>
          </wp:anchor>
        </w:drawing>
      </w:r>
    </w:p>
    <w:p w:rsidR="00682262"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r w:rsidRPr="00873B8B">
        <w:rPr>
          <w:rFonts w:ascii="Times New Roman" w:hAnsi="Times New Roman" w:cs="Times New Roman"/>
          <w:sz w:val="28"/>
          <w:szCs w:val="28"/>
        </w:rPr>
        <w:t>Рис.6.1. Передаточная характеристика</w:t>
      </w:r>
      <w:r>
        <w:rPr>
          <w:rFonts w:ascii="Times New Roman" w:hAnsi="Times New Roman" w:cs="Times New Roman"/>
          <w:sz w:val="28"/>
          <w:szCs w:val="28"/>
        </w:rPr>
        <w:t xml:space="preserve"> </w:t>
      </w:r>
      <w:r w:rsidRPr="00873B8B">
        <w:rPr>
          <w:rFonts w:ascii="Times New Roman" w:hAnsi="Times New Roman" w:cs="Times New Roman"/>
          <w:sz w:val="28"/>
          <w:szCs w:val="28"/>
        </w:rPr>
        <w:t>(а) и условное изображение стробиру</w:t>
      </w:r>
      <w:r>
        <w:rPr>
          <w:rFonts w:ascii="Times New Roman" w:hAnsi="Times New Roman" w:cs="Times New Roman"/>
          <w:sz w:val="28"/>
          <w:szCs w:val="28"/>
        </w:rPr>
        <w:t>-</w:t>
      </w:r>
      <w:r w:rsidRPr="00873B8B">
        <w:rPr>
          <w:rFonts w:ascii="Times New Roman" w:hAnsi="Times New Roman" w:cs="Times New Roman"/>
          <w:sz w:val="28"/>
          <w:szCs w:val="28"/>
        </w:rPr>
        <w:t xml:space="preserve">емых компараторов по уровню (б) и </w:t>
      </w:r>
      <w:r>
        <w:rPr>
          <w:rFonts w:ascii="Times New Roman" w:hAnsi="Times New Roman" w:cs="Times New Roman"/>
          <w:sz w:val="28"/>
          <w:szCs w:val="28"/>
        </w:rPr>
        <w:t xml:space="preserve">   </w:t>
      </w:r>
    </w:p>
    <w:p w:rsidR="00682262"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873B8B">
        <w:rPr>
          <w:rFonts w:ascii="Times New Roman" w:hAnsi="Times New Roman" w:cs="Times New Roman"/>
          <w:sz w:val="28"/>
          <w:szCs w:val="28"/>
        </w:rPr>
        <w:t>фронту (в)</w:t>
      </w:r>
    </w:p>
    <w:p w:rsidR="003D1FFE" w:rsidRPr="00873B8B" w:rsidRDefault="003D1FFE" w:rsidP="00682262">
      <w:pPr>
        <w:pStyle w:val="pe"/>
        <w:suppressAutoHyphens/>
        <w:spacing w:before="0" w:beforeAutospacing="0" w:after="0" w:afterAutospacing="0" w:line="288" w:lineRule="auto"/>
        <w:ind w:firstLine="0"/>
        <w:rPr>
          <w:rFonts w:ascii="Times New Roman" w:hAnsi="Times New Roman" w:cs="Times New Roman"/>
          <w:sz w:val="28"/>
          <w:szCs w:val="28"/>
        </w:rPr>
      </w:pPr>
    </w:p>
    <w:p w:rsidR="00682262" w:rsidRPr="007B19A0"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sidRPr="007B19A0">
        <w:rPr>
          <w:rFonts w:ascii="Times New Roman" w:hAnsi="Times New Roman" w:cs="Times New Roman"/>
          <w:sz w:val="32"/>
          <w:szCs w:val="32"/>
        </w:rPr>
        <w:t>Как видно из обозначения, компаратор напряжения помимо основных сигнальных входов может иметь служебные входы различ</w:t>
      </w:r>
      <w:r w:rsidR="003D1FFE">
        <w:rPr>
          <w:rFonts w:ascii="Times New Roman" w:hAnsi="Times New Roman" w:cs="Times New Roman"/>
          <w:sz w:val="32"/>
          <w:szCs w:val="32"/>
        </w:rPr>
        <w:softHyphen/>
      </w:r>
      <w:r w:rsidRPr="007B19A0">
        <w:rPr>
          <w:rFonts w:ascii="Times New Roman" w:hAnsi="Times New Roman" w:cs="Times New Roman"/>
          <w:sz w:val="32"/>
          <w:szCs w:val="32"/>
        </w:rPr>
        <w:t>ного назначения: стробирования, согласования уровней и др.</w:t>
      </w:r>
    </w:p>
    <w:p w:rsidR="00682262" w:rsidRPr="007B19A0"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sidRPr="007B19A0">
        <w:rPr>
          <w:rFonts w:ascii="Times New Roman" w:hAnsi="Times New Roman" w:cs="Times New Roman"/>
          <w:sz w:val="32"/>
          <w:szCs w:val="32"/>
        </w:rPr>
        <w:t xml:space="preserve">Упрощённая структурная схема компаратора напряжения приведена на рис.6.2. Она состоит из входного дифференциального каскада ДК, устройства смещения уровней и выходной логики. </w:t>
      </w:r>
    </w:p>
    <w:p w:rsidR="00682262" w:rsidRDefault="00791E97" w:rsidP="00682262">
      <w:pPr>
        <w:pStyle w:val="pe"/>
        <w:suppressAutoHyphens/>
        <w:spacing w:before="0" w:beforeAutospacing="0" w:after="0" w:afterAutospacing="0" w:line="288" w:lineRule="auto"/>
        <w:ind w:firstLine="600"/>
        <w:rPr>
          <w:rFonts w:ascii="Times New Roman" w:hAnsi="Times New Roman" w:cs="Times New Roman"/>
          <w:sz w:val="32"/>
          <w:szCs w:val="32"/>
          <w:highlight w:val="yellow"/>
        </w:rPr>
      </w:pPr>
      <w:r>
        <w:rPr>
          <w:noProof/>
        </w:rPr>
        <w:drawing>
          <wp:anchor distT="0" distB="0" distL="114300" distR="114300" simplePos="0" relativeHeight="251601920" behindDoc="1" locked="0" layoutInCell="1" allowOverlap="1">
            <wp:simplePos x="0" y="0"/>
            <wp:positionH relativeFrom="column">
              <wp:align>left</wp:align>
            </wp:positionH>
            <wp:positionV relativeFrom="paragraph">
              <wp:posOffset>3810</wp:posOffset>
            </wp:positionV>
            <wp:extent cx="2659380" cy="2438400"/>
            <wp:effectExtent l="19050" t="0" r="7620" b="0"/>
            <wp:wrapTight wrapText="bothSides">
              <wp:wrapPolygon edited="0">
                <wp:start x="-155" y="0"/>
                <wp:lineTo x="-155" y="21431"/>
                <wp:lineTo x="21662" y="21431"/>
                <wp:lineTo x="21662" y="0"/>
                <wp:lineTo x="-155"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7" cstate="print"/>
                    <a:srcRect/>
                    <a:stretch>
                      <a:fillRect/>
                    </a:stretch>
                  </pic:blipFill>
                  <pic:spPr bwMode="auto">
                    <a:xfrm>
                      <a:off x="0" y="0"/>
                      <a:ext cx="2659380" cy="2438400"/>
                    </a:xfrm>
                    <a:prstGeom prst="rect">
                      <a:avLst/>
                    </a:prstGeom>
                    <a:noFill/>
                    <a:ln w="9525">
                      <a:noFill/>
                      <a:miter lim="800000"/>
                      <a:headEnd/>
                      <a:tailEnd/>
                    </a:ln>
                  </pic:spPr>
                </pic:pic>
              </a:graphicData>
            </a:graphic>
          </wp:anchor>
        </w:drawing>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28"/>
          <w:szCs w:val="28"/>
        </w:rPr>
      </w:pPr>
      <w:r w:rsidRPr="00C77861">
        <w:rPr>
          <w:rFonts w:ascii="Times New Roman" w:hAnsi="Times New Roman" w:cs="Times New Roman"/>
          <w:sz w:val="28"/>
          <w:szCs w:val="28"/>
        </w:rPr>
        <w:t xml:space="preserve">Рис.6.2. Упрощённая структурная </w:t>
      </w:r>
      <w:r>
        <w:rPr>
          <w:rFonts w:ascii="Times New Roman" w:hAnsi="Times New Roman" w:cs="Times New Roman"/>
          <w:sz w:val="28"/>
          <w:szCs w:val="28"/>
        </w:rPr>
        <w:t xml:space="preserve">    </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28"/>
          <w:szCs w:val="28"/>
        </w:rPr>
      </w:pPr>
      <w:r>
        <w:rPr>
          <w:rFonts w:ascii="Times New Roman" w:hAnsi="Times New Roman" w:cs="Times New Roman"/>
          <w:sz w:val="28"/>
          <w:szCs w:val="28"/>
        </w:rPr>
        <w:t xml:space="preserve">             </w:t>
      </w:r>
      <w:r w:rsidRPr="00C77861">
        <w:rPr>
          <w:rFonts w:ascii="Times New Roman" w:hAnsi="Times New Roman" w:cs="Times New Roman"/>
          <w:sz w:val="28"/>
          <w:szCs w:val="28"/>
        </w:rPr>
        <w:t>схема компаратора</w:t>
      </w:r>
    </w:p>
    <w:p w:rsidR="00682262" w:rsidRPr="00C77861" w:rsidRDefault="00682262" w:rsidP="00682262">
      <w:pPr>
        <w:pStyle w:val="pe"/>
        <w:suppressAutoHyphens/>
        <w:spacing w:before="0" w:beforeAutospacing="0" w:after="0" w:afterAutospacing="0" w:line="288" w:lineRule="auto"/>
        <w:ind w:firstLine="600"/>
        <w:rPr>
          <w:rFonts w:ascii="Times New Roman" w:hAnsi="Times New Roman" w:cs="Times New Roman"/>
          <w:sz w:val="28"/>
          <w:szCs w:val="28"/>
        </w:rPr>
      </w:pP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Входной дифференциальный кас</w:t>
      </w:r>
      <w:r>
        <w:rPr>
          <w:rFonts w:ascii="Times New Roman" w:hAnsi="Times New Roman" w:cs="Times New Roman"/>
          <w:sz w:val="32"/>
          <w:szCs w:val="32"/>
        </w:rPr>
        <w:softHyphen/>
        <w:t>кад формирует и обеспечивает основ</w:t>
      </w:r>
      <w:r>
        <w:rPr>
          <w:rFonts w:ascii="Times New Roman" w:hAnsi="Times New Roman" w:cs="Times New Roman"/>
          <w:sz w:val="32"/>
          <w:szCs w:val="32"/>
        </w:rPr>
        <w:softHyphen/>
        <w:t>ное усиление разностного сигнала.</w:t>
      </w:r>
      <w:r w:rsidRPr="00152FAF">
        <w:rPr>
          <w:rFonts w:ascii="Times New Roman" w:hAnsi="Times New Roman" w:cs="Times New Roman"/>
          <w:sz w:val="32"/>
          <w:szCs w:val="32"/>
        </w:rPr>
        <w:t xml:space="preserve"> </w:t>
      </w:r>
      <w:r>
        <w:rPr>
          <w:rFonts w:ascii="Times New Roman" w:hAnsi="Times New Roman" w:cs="Times New Roman"/>
          <w:sz w:val="32"/>
          <w:szCs w:val="32"/>
        </w:rPr>
        <w:t>Помимо этого он позволяет осущес</w:t>
      </w:r>
      <w:r>
        <w:rPr>
          <w:rFonts w:ascii="Times New Roman" w:hAnsi="Times New Roman" w:cs="Times New Roman"/>
          <w:sz w:val="32"/>
          <w:szCs w:val="32"/>
        </w:rPr>
        <w:softHyphen/>
        <w:t>т</w:t>
      </w:r>
      <w:r>
        <w:rPr>
          <w:rFonts w:ascii="Times New Roman" w:hAnsi="Times New Roman" w:cs="Times New Roman"/>
          <w:sz w:val="32"/>
          <w:szCs w:val="32"/>
        </w:rPr>
        <w:softHyphen/>
        <w:t xml:space="preserve">влять балансировку выхода при помощи внешнего подстроечного резистора и корректировку напряжения смещения нулевого уровня в </w:t>
      </w:r>
      <w:r>
        <w:rPr>
          <w:rFonts w:ascii="Times New Roman" w:hAnsi="Times New Roman" w:cs="Times New Roman"/>
          <w:sz w:val="32"/>
          <w:szCs w:val="32"/>
        </w:rPr>
        <w:lastRenderedPageBreak/>
        <w:t>пределах 1=2 мВ, возникающего в дифференциальном каскаде. С помощью балансировки можно также установить предпочтительное начальное состояние выхода.</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sidRPr="00152FAF">
        <w:rPr>
          <w:rFonts w:ascii="Times New Roman" w:hAnsi="Times New Roman" w:cs="Times New Roman"/>
          <w:sz w:val="32"/>
          <w:szCs w:val="32"/>
        </w:rPr>
        <w:t xml:space="preserve">Входы стробирования предназначены для фиксации момента времени, когда происходит сравнение входных сигналов и выдача результата сравнения на выход. </w:t>
      </w:r>
      <w:r>
        <w:rPr>
          <w:rFonts w:ascii="Times New Roman" w:hAnsi="Times New Roman" w:cs="Times New Roman"/>
          <w:sz w:val="32"/>
          <w:szCs w:val="32"/>
        </w:rPr>
        <w:t xml:space="preserve">Для этого на вход стробирования подаётся импульсный сигнал разрешения сравнения. Результаты сравнения могут появиться на выходе компаратора только во время строба или могут фиксироваться в элементах памяти компаратора до прихода очередного импульса строба. Кроме того, стробирование может выполняться по уровню импульса или по его фронту (перепаду уровней). Для указания стробирования по фронту на входе стробирования изображается направление перепада от низкого уровня к высокому </w:t>
      </w:r>
      <w:r w:rsidR="00791E97">
        <w:rPr>
          <w:rFonts w:ascii="Times New Roman" w:hAnsi="Times New Roman" w:cs="Times New Roman"/>
          <w:noProof/>
          <w:sz w:val="32"/>
          <w:szCs w:val="32"/>
        </w:rPr>
        <w:drawing>
          <wp:inline distT="0" distB="0" distL="0" distR="0">
            <wp:extent cx="266700" cy="1905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8"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или, наоборот, от высокого уровня к низкому </w:t>
      </w:r>
      <w:r w:rsidR="00791E97">
        <w:rPr>
          <w:rFonts w:ascii="Times New Roman" w:hAnsi="Times New Roman" w:cs="Times New Roman"/>
          <w:noProof/>
          <w:sz w:val="32"/>
          <w:szCs w:val="32"/>
        </w:rPr>
        <w:drawing>
          <wp:inline distT="0" distB="0" distL="0" distR="0">
            <wp:extent cx="266700" cy="1778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9" cstate="print"/>
                    <a:srcRect/>
                    <a:stretch>
                      <a:fillRect/>
                    </a:stretch>
                  </pic:blipFill>
                  <pic:spPr bwMode="auto">
                    <a:xfrm>
                      <a:off x="0" y="0"/>
                      <a:ext cx="266700" cy="177800"/>
                    </a:xfrm>
                    <a:prstGeom prst="rect">
                      <a:avLst/>
                    </a:prstGeom>
                    <a:noFill/>
                    <a:ln w="9525">
                      <a:noFill/>
                      <a:miter lim="800000"/>
                      <a:headEnd/>
                      <a:tailEnd/>
                    </a:ln>
                  </pic:spPr>
                </pic:pic>
              </a:graphicData>
            </a:graphic>
          </wp:inline>
        </w:drawing>
      </w:r>
      <w:r>
        <w:rPr>
          <w:rFonts w:ascii="Times New Roman" w:hAnsi="Times New Roman" w:cs="Times New Roman"/>
          <w:sz w:val="32"/>
          <w:szCs w:val="32"/>
        </w:rPr>
        <w:t>. Пример такого обозначения стробирования приведён на рис.6.1,в.</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sidRPr="00A23AE5">
        <w:rPr>
          <w:rFonts w:ascii="Times New Roman" w:hAnsi="Times New Roman" w:cs="Times New Roman"/>
          <w:b/>
          <w:sz w:val="32"/>
          <w:szCs w:val="32"/>
        </w:rPr>
        <w:t>Характеристики аналоговых компараторов</w:t>
      </w:r>
      <w:r>
        <w:rPr>
          <w:rFonts w:ascii="Times New Roman" w:hAnsi="Times New Roman" w:cs="Times New Roman"/>
          <w:sz w:val="32"/>
          <w:szCs w:val="32"/>
        </w:rPr>
        <w:t>. Аналоговые компараторы описываются набором параметров, которые нужно учитывать при их использовании. Основные параметры можно разделить на статические и динамические. К статическим параметрам относятся такие, которые определяют его состояние в установив</w:t>
      </w:r>
      <w:r>
        <w:rPr>
          <w:rFonts w:ascii="Times New Roman" w:hAnsi="Times New Roman" w:cs="Times New Roman"/>
          <w:sz w:val="32"/>
          <w:szCs w:val="32"/>
        </w:rPr>
        <w:softHyphen/>
        <w:t>шемся режиме. Основные из них:</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пороговая чувствительность – минимальный разностный сигнал, который может обнаружить компаратор и зафиксировать на выходе как логический сигнал;</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 напряжение смещения </w:t>
      </w:r>
      <w:r w:rsidRPr="00A23AE5">
        <w:rPr>
          <w:rFonts w:ascii="Times New Roman" w:hAnsi="Times New Roman" w:cs="Times New Roman"/>
          <w:i/>
          <w:sz w:val="32"/>
          <w:szCs w:val="32"/>
        </w:rPr>
        <w:t>е</w:t>
      </w:r>
      <w:r w:rsidRPr="00A23AE5">
        <w:rPr>
          <w:rFonts w:ascii="Times New Roman" w:hAnsi="Times New Roman" w:cs="Times New Roman"/>
          <w:i/>
          <w:sz w:val="32"/>
          <w:szCs w:val="32"/>
          <w:vertAlign w:val="subscript"/>
        </w:rPr>
        <w:t>см</w:t>
      </w:r>
      <w:r>
        <w:rPr>
          <w:rFonts w:ascii="Times New Roman" w:hAnsi="Times New Roman" w:cs="Times New Roman"/>
          <w:sz w:val="32"/>
          <w:szCs w:val="32"/>
        </w:rPr>
        <w:t xml:space="preserve"> – определяет смещение передаточной характеристики относительно идеального положения (см. рис.6.1,а), для коррекции которого используют балансировку;</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 напряжение гистерезиса </w:t>
      </w:r>
      <w:r w:rsidRPr="00A23AE5">
        <w:rPr>
          <w:rFonts w:ascii="Times New Roman" w:hAnsi="Times New Roman" w:cs="Times New Roman"/>
          <w:i/>
          <w:sz w:val="32"/>
          <w:szCs w:val="32"/>
          <w:lang w:val="en-US"/>
        </w:rPr>
        <w:t>U</w:t>
      </w:r>
      <w:r w:rsidRPr="00A23AE5">
        <w:rPr>
          <w:rFonts w:ascii="Times New Roman" w:hAnsi="Times New Roman" w:cs="Times New Roman"/>
          <w:i/>
          <w:sz w:val="32"/>
          <w:szCs w:val="32"/>
          <w:vertAlign w:val="subscript"/>
        </w:rPr>
        <w:t>г</w:t>
      </w:r>
      <w:r>
        <w:rPr>
          <w:rFonts w:ascii="Times New Roman" w:hAnsi="Times New Roman" w:cs="Times New Roman"/>
          <w:sz w:val="32"/>
          <w:szCs w:val="32"/>
        </w:rPr>
        <w:t xml:space="preserve"> – разность входных напряжений, вызывающих срабатывание компаратора при увеличении или уменьшении входного напряжения;</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 выходные логические уровни – напряжения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1</w:t>
      </w:r>
      <w:r w:rsidRPr="00C67A53">
        <w:rPr>
          <w:rFonts w:ascii="Times New Roman" w:hAnsi="Times New Roman" w:cs="Times New Roman"/>
          <w:i/>
          <w:sz w:val="32"/>
          <w:szCs w:val="32"/>
          <w:vertAlign w:val="subscript"/>
        </w:rPr>
        <w:t>вых</w:t>
      </w:r>
      <w:r w:rsidRPr="00042585">
        <w:rPr>
          <w:rFonts w:ascii="Times New Roman" w:hAnsi="Times New Roman" w:cs="Times New Roman"/>
          <w:sz w:val="32"/>
          <w:szCs w:val="32"/>
        </w:rPr>
        <w:t xml:space="preserve"> </w:t>
      </w:r>
      <w:r>
        <w:rPr>
          <w:rFonts w:ascii="Times New Roman" w:hAnsi="Times New Roman" w:cs="Times New Roman"/>
          <w:sz w:val="32"/>
          <w:szCs w:val="32"/>
        </w:rPr>
        <w:t xml:space="preserve">и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0</w:t>
      </w:r>
      <w:r w:rsidRPr="00C67A53">
        <w:rPr>
          <w:rFonts w:ascii="Times New Roman" w:hAnsi="Times New Roman" w:cs="Times New Roman"/>
          <w:i/>
          <w:sz w:val="32"/>
          <w:szCs w:val="32"/>
          <w:vertAlign w:val="subscript"/>
        </w:rPr>
        <w:t xml:space="preserve">вых </w:t>
      </w:r>
      <w:r>
        <w:rPr>
          <w:rFonts w:ascii="Times New Roman" w:hAnsi="Times New Roman" w:cs="Times New Roman"/>
          <w:sz w:val="32"/>
          <w:szCs w:val="32"/>
        </w:rPr>
        <w:t>;</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 выходной ток </w:t>
      </w:r>
      <w:r w:rsidRPr="00042585">
        <w:rPr>
          <w:rFonts w:ascii="Times New Roman" w:hAnsi="Times New Roman" w:cs="Times New Roman"/>
          <w:i/>
          <w:sz w:val="32"/>
          <w:szCs w:val="32"/>
          <w:lang w:val="en-US"/>
        </w:rPr>
        <w:t>I</w:t>
      </w:r>
      <w:r w:rsidRPr="00042585">
        <w:rPr>
          <w:rFonts w:ascii="Times New Roman" w:hAnsi="Times New Roman" w:cs="Times New Roman"/>
          <w:i/>
          <w:sz w:val="32"/>
          <w:szCs w:val="32"/>
          <w:vertAlign w:val="subscript"/>
        </w:rPr>
        <w:t>вых</w:t>
      </w:r>
      <w:r>
        <w:rPr>
          <w:rFonts w:ascii="Times New Roman" w:hAnsi="Times New Roman" w:cs="Times New Roman"/>
          <w:sz w:val="32"/>
          <w:szCs w:val="32"/>
        </w:rPr>
        <w:t xml:space="preserve"> – ток, отдаваемый компаратором в нагрузку.</w:t>
      </w:r>
    </w:p>
    <w:p w:rsidR="00682262" w:rsidRDefault="00791E97" w:rsidP="00682262">
      <w:pPr>
        <w:pStyle w:val="pe"/>
        <w:suppressAutoHyphens/>
        <w:spacing w:before="0" w:beforeAutospacing="0" w:after="0" w:afterAutospacing="0" w:line="288" w:lineRule="auto"/>
        <w:ind w:firstLine="0"/>
        <w:rPr>
          <w:rFonts w:ascii="Times New Roman" w:hAnsi="Times New Roman" w:cs="Times New Roman"/>
          <w:sz w:val="32"/>
          <w:szCs w:val="32"/>
        </w:rPr>
      </w:pPr>
      <w:r>
        <w:rPr>
          <w:noProof/>
        </w:rPr>
        <w:lastRenderedPageBreak/>
        <w:drawing>
          <wp:anchor distT="0" distB="0" distL="114300" distR="114300" simplePos="0" relativeHeight="251648000" behindDoc="1" locked="0" layoutInCell="1" allowOverlap="1">
            <wp:simplePos x="0" y="0"/>
            <wp:positionH relativeFrom="column">
              <wp:align>right</wp:align>
            </wp:positionH>
            <wp:positionV relativeFrom="paragraph">
              <wp:posOffset>-6985</wp:posOffset>
            </wp:positionV>
            <wp:extent cx="2529840" cy="1330960"/>
            <wp:effectExtent l="19050" t="0" r="3810" b="0"/>
            <wp:wrapTight wrapText="bothSides">
              <wp:wrapPolygon edited="0">
                <wp:start x="-163" y="0"/>
                <wp:lineTo x="-163" y="21332"/>
                <wp:lineTo x="21633" y="21332"/>
                <wp:lineTo x="21633" y="0"/>
                <wp:lineTo x="-163" y="0"/>
              </wp:wrapPolygon>
            </wp:wrapTight>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0" cstate="print"/>
                    <a:srcRect/>
                    <a:stretch>
                      <a:fillRect/>
                    </a:stretch>
                  </pic:blipFill>
                  <pic:spPr bwMode="auto">
                    <a:xfrm>
                      <a:off x="0" y="0"/>
                      <a:ext cx="2529840" cy="1330960"/>
                    </a:xfrm>
                    <a:prstGeom prst="rect">
                      <a:avLst/>
                    </a:prstGeom>
                    <a:noFill/>
                    <a:ln w="9525">
                      <a:noFill/>
                      <a:miter lim="800000"/>
                      <a:headEnd/>
                      <a:tailEnd/>
                    </a:ln>
                  </pic:spPr>
                </pic:pic>
              </a:graphicData>
            </a:graphic>
          </wp:anchor>
        </w:drawing>
      </w:r>
    </w:p>
    <w:p w:rsidR="00682262"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r w:rsidRPr="00C67A53">
        <w:rPr>
          <w:rFonts w:ascii="Times New Roman" w:hAnsi="Times New Roman" w:cs="Times New Roman"/>
          <w:sz w:val="28"/>
          <w:szCs w:val="28"/>
        </w:rPr>
        <w:t xml:space="preserve">   Рис.6.3. Передаточная характеристика </w:t>
      </w:r>
      <w:r>
        <w:rPr>
          <w:rFonts w:ascii="Times New Roman" w:hAnsi="Times New Roman" w:cs="Times New Roman"/>
          <w:sz w:val="28"/>
          <w:szCs w:val="28"/>
        </w:rPr>
        <w:t xml:space="preserve">   </w:t>
      </w:r>
    </w:p>
    <w:p w:rsidR="00682262"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C67A53">
        <w:rPr>
          <w:rFonts w:ascii="Times New Roman" w:hAnsi="Times New Roman" w:cs="Times New Roman"/>
          <w:sz w:val="28"/>
          <w:szCs w:val="28"/>
        </w:rPr>
        <w:t xml:space="preserve">компаратора без гистерезиса (а) и с </w:t>
      </w:r>
      <w:r>
        <w:rPr>
          <w:rFonts w:ascii="Times New Roman" w:hAnsi="Times New Roman" w:cs="Times New Roman"/>
          <w:sz w:val="28"/>
          <w:szCs w:val="28"/>
        </w:rPr>
        <w:t xml:space="preserve">  </w:t>
      </w:r>
    </w:p>
    <w:p w:rsidR="00682262"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C67A53">
        <w:rPr>
          <w:rFonts w:ascii="Times New Roman" w:hAnsi="Times New Roman" w:cs="Times New Roman"/>
          <w:sz w:val="28"/>
          <w:szCs w:val="28"/>
        </w:rPr>
        <w:t>гистерезисом (б)</w:t>
      </w:r>
    </w:p>
    <w:p w:rsidR="00682262" w:rsidRPr="00C67A53" w:rsidRDefault="00682262" w:rsidP="00682262">
      <w:pPr>
        <w:pStyle w:val="pe"/>
        <w:suppressAutoHyphens/>
        <w:spacing w:before="0" w:beforeAutospacing="0" w:after="0" w:afterAutospacing="0" w:line="288" w:lineRule="auto"/>
        <w:ind w:firstLine="0"/>
        <w:rPr>
          <w:rFonts w:ascii="Times New Roman" w:hAnsi="Times New Roman" w:cs="Times New Roman"/>
          <w:sz w:val="28"/>
          <w:szCs w:val="28"/>
        </w:rPr>
      </w:pP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Гистерезис компаратора прояв-ляется в том, что переход из состояния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0</w:t>
      </w:r>
      <w:r w:rsidRPr="00C67A53">
        <w:rPr>
          <w:rFonts w:ascii="Times New Roman" w:hAnsi="Times New Roman" w:cs="Times New Roman"/>
          <w:i/>
          <w:sz w:val="32"/>
          <w:szCs w:val="32"/>
          <w:vertAlign w:val="subscript"/>
        </w:rPr>
        <w:t>вых</w:t>
      </w:r>
      <w:r>
        <w:rPr>
          <w:rFonts w:ascii="Times New Roman" w:hAnsi="Times New Roman" w:cs="Times New Roman"/>
          <w:sz w:val="32"/>
          <w:szCs w:val="32"/>
        </w:rPr>
        <w:t xml:space="preserve"> в состояние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1</w:t>
      </w:r>
      <w:r w:rsidRPr="00C67A53">
        <w:rPr>
          <w:rFonts w:ascii="Times New Roman" w:hAnsi="Times New Roman" w:cs="Times New Roman"/>
          <w:i/>
          <w:sz w:val="32"/>
          <w:szCs w:val="32"/>
          <w:vertAlign w:val="subscript"/>
        </w:rPr>
        <w:t>вых</w:t>
      </w:r>
      <w:r>
        <w:rPr>
          <w:rFonts w:ascii="Times New Roman" w:hAnsi="Times New Roman" w:cs="Times New Roman"/>
          <w:sz w:val="32"/>
          <w:szCs w:val="32"/>
        </w:rPr>
        <w:t xml:space="preserve"> происходит при входном напряжении </w:t>
      </w:r>
      <w:r w:rsidRPr="00C67A53">
        <w:rPr>
          <w:rFonts w:ascii="Times New Roman" w:hAnsi="Times New Roman" w:cs="Times New Roman"/>
          <w:i/>
          <w:sz w:val="32"/>
          <w:szCs w:val="32"/>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вх1</w:t>
      </w:r>
      <w:r>
        <w:rPr>
          <w:rFonts w:ascii="Times New Roman" w:hAnsi="Times New Roman" w:cs="Times New Roman"/>
          <w:sz w:val="32"/>
          <w:szCs w:val="32"/>
        </w:rPr>
        <w:t xml:space="preserve">, а возвращение из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1</w:t>
      </w:r>
      <w:r w:rsidRPr="00C67A53">
        <w:rPr>
          <w:rFonts w:ascii="Times New Roman" w:hAnsi="Times New Roman" w:cs="Times New Roman"/>
          <w:i/>
          <w:sz w:val="32"/>
          <w:szCs w:val="32"/>
          <w:vertAlign w:val="subscript"/>
        </w:rPr>
        <w:t>вых</w:t>
      </w:r>
      <w:r>
        <w:rPr>
          <w:rFonts w:ascii="Times New Roman" w:hAnsi="Times New Roman" w:cs="Times New Roman"/>
          <w:sz w:val="32"/>
          <w:szCs w:val="32"/>
        </w:rPr>
        <w:t xml:space="preserve"> в</w:t>
      </w:r>
      <w:r w:rsidRPr="00F30F2E">
        <w:rPr>
          <w:rFonts w:ascii="Times New Roman" w:hAnsi="Times New Roman" w:cs="Times New Roman"/>
          <w:sz w:val="32"/>
          <w:szCs w:val="32"/>
        </w:rPr>
        <w:t xml:space="preserve">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perscript"/>
        </w:rPr>
        <w:t>0</w:t>
      </w:r>
      <w:r w:rsidRPr="00C67A53">
        <w:rPr>
          <w:rFonts w:ascii="Times New Roman" w:hAnsi="Times New Roman" w:cs="Times New Roman"/>
          <w:i/>
          <w:sz w:val="32"/>
          <w:szCs w:val="32"/>
          <w:vertAlign w:val="subscript"/>
        </w:rPr>
        <w:t>вых</w:t>
      </w:r>
      <w:r>
        <w:rPr>
          <w:rFonts w:ascii="Times New Roman" w:hAnsi="Times New Roman" w:cs="Times New Roman"/>
          <w:sz w:val="32"/>
          <w:szCs w:val="32"/>
        </w:rPr>
        <w:t xml:space="preserve"> – при напряжении </w:t>
      </w:r>
      <w:r w:rsidRPr="00C67A53">
        <w:rPr>
          <w:rFonts w:ascii="Times New Roman" w:hAnsi="Times New Roman" w:cs="Times New Roman"/>
          <w:i/>
          <w:sz w:val="32"/>
          <w:szCs w:val="32"/>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вх2</w:t>
      </w:r>
      <w:r>
        <w:rPr>
          <w:rFonts w:ascii="Times New Roman" w:hAnsi="Times New Roman" w:cs="Times New Roman"/>
          <w:sz w:val="32"/>
          <w:szCs w:val="32"/>
        </w:rPr>
        <w:t xml:space="preserve"> (рис.6.3,б). Разность </w:t>
      </w:r>
      <w:r w:rsidRPr="00C67A53">
        <w:rPr>
          <w:rFonts w:ascii="Times New Roman" w:hAnsi="Times New Roman" w:cs="Times New Roman"/>
          <w:i/>
          <w:sz w:val="32"/>
          <w:szCs w:val="32"/>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вх1</w:t>
      </w:r>
      <w:r w:rsidRPr="00C67A53">
        <w:rPr>
          <w:rFonts w:ascii="Times New Roman" w:hAnsi="Times New Roman" w:cs="Times New Roman"/>
          <w:i/>
          <w:sz w:val="32"/>
          <w:szCs w:val="32"/>
        </w:rPr>
        <w:t>-</w:t>
      </w:r>
      <w:r w:rsidRPr="00C67A53">
        <w:rPr>
          <w:rFonts w:ascii="Times New Roman" w:hAnsi="Times New Roman" w:cs="Times New Roman"/>
          <w:i/>
          <w:sz w:val="32"/>
          <w:szCs w:val="32"/>
          <w:lang w:val="en-US"/>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вх2</w:t>
      </w:r>
      <w:r w:rsidRPr="00C67A53">
        <w:rPr>
          <w:rFonts w:ascii="Times New Roman" w:hAnsi="Times New Roman" w:cs="Times New Roman"/>
          <w:i/>
          <w:sz w:val="32"/>
          <w:szCs w:val="32"/>
        </w:rPr>
        <w:t>=</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г</w:t>
      </w:r>
      <w:r w:rsidRPr="00F30F2E">
        <w:rPr>
          <w:rFonts w:ascii="Times New Roman" w:hAnsi="Times New Roman" w:cs="Times New Roman"/>
          <w:sz w:val="32"/>
          <w:szCs w:val="32"/>
        </w:rPr>
        <w:t xml:space="preserve"> </w:t>
      </w:r>
      <w:r>
        <w:rPr>
          <w:rFonts w:ascii="Times New Roman" w:hAnsi="Times New Roman" w:cs="Times New Roman"/>
          <w:sz w:val="32"/>
          <w:szCs w:val="32"/>
        </w:rPr>
        <w:t xml:space="preserve">называется напряжением гистерезиса. Появление гистерезиса связано с использованием в компараторе положительной обратной связи, которая позволяет устранить дребезг </w:t>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вых</w:t>
      </w:r>
      <w:r>
        <w:rPr>
          <w:rFonts w:ascii="Times New Roman" w:hAnsi="Times New Roman" w:cs="Times New Roman"/>
          <w:sz w:val="32"/>
          <w:szCs w:val="32"/>
        </w:rPr>
        <w:t xml:space="preserve"> при </w:t>
      </w:r>
      <w:r w:rsidRPr="00C67A53">
        <w:rPr>
          <w:rFonts w:ascii="Times New Roman" w:hAnsi="Times New Roman" w:cs="Times New Roman"/>
          <w:i/>
          <w:sz w:val="32"/>
          <w:szCs w:val="32"/>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w:t>
      </w:r>
      <w:r w:rsidRPr="00C67A53">
        <w:rPr>
          <w:rFonts w:ascii="Times New Roman" w:hAnsi="Times New Roman" w:cs="Times New Roman"/>
          <w:i/>
          <w:sz w:val="32"/>
          <w:szCs w:val="32"/>
        </w:rPr>
        <w:t>=0</w:t>
      </w:r>
      <w:r>
        <w:rPr>
          <w:rFonts w:ascii="Times New Roman" w:hAnsi="Times New Roman" w:cs="Times New Roman"/>
          <w:sz w:val="32"/>
          <w:szCs w:val="32"/>
        </w:rPr>
        <w:t xml:space="preserve">. Наличие гистерезиса приводит к появлению зоны неопределённости, внутри которой невозможно установить значение </w:t>
      </w:r>
      <w:r w:rsidRPr="00C67A53">
        <w:rPr>
          <w:rFonts w:ascii="Times New Roman" w:hAnsi="Times New Roman" w:cs="Times New Roman"/>
          <w:i/>
          <w:sz w:val="32"/>
          <w:szCs w:val="32"/>
        </w:rPr>
        <w:sym w:font="Symbol" w:char="F044"/>
      </w:r>
      <w:r w:rsidRPr="00C67A53">
        <w:rPr>
          <w:rFonts w:ascii="Times New Roman" w:hAnsi="Times New Roman" w:cs="Times New Roman"/>
          <w:i/>
          <w:sz w:val="32"/>
          <w:szCs w:val="32"/>
          <w:lang w:val="en-US"/>
        </w:rPr>
        <w:t>U</w:t>
      </w:r>
      <w:r w:rsidRPr="00C67A53">
        <w:rPr>
          <w:rFonts w:ascii="Times New Roman" w:hAnsi="Times New Roman" w:cs="Times New Roman"/>
          <w:i/>
          <w:sz w:val="32"/>
          <w:szCs w:val="32"/>
          <w:vertAlign w:val="subscript"/>
        </w:rPr>
        <w:t>вх</w:t>
      </w:r>
      <w:r>
        <w:rPr>
          <w:rFonts w:ascii="Times New Roman" w:hAnsi="Times New Roman" w:cs="Times New Roman"/>
          <w:sz w:val="32"/>
          <w:szCs w:val="32"/>
        </w:rPr>
        <w:t>.</w:t>
      </w:r>
    </w:p>
    <w:p w:rsidR="00682262"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822539">
        <w:rPr>
          <w:rFonts w:ascii="Times New Roman" w:hAnsi="Times New Roman" w:cs="Times New Roman"/>
          <w:sz w:val="32"/>
          <w:szCs w:val="32"/>
        </w:rPr>
        <w:t xml:space="preserve">Основным </w:t>
      </w:r>
      <w:r w:rsidRPr="00822539">
        <w:rPr>
          <w:rFonts w:ascii="Times New Roman" w:hAnsi="Times New Roman" w:cs="Times New Roman"/>
          <w:i/>
          <w:iCs/>
          <w:sz w:val="32"/>
          <w:szCs w:val="32"/>
        </w:rPr>
        <w:t>динамическим</w:t>
      </w:r>
      <w:r w:rsidRPr="00822539">
        <w:rPr>
          <w:rFonts w:ascii="Times New Roman" w:hAnsi="Times New Roman" w:cs="Times New Roman"/>
          <w:sz w:val="32"/>
          <w:szCs w:val="32"/>
        </w:rPr>
        <w:t xml:space="preserve"> параметром компаратора является время пер</w:t>
      </w:r>
      <w:r w:rsidRPr="00822539">
        <w:rPr>
          <w:rFonts w:ascii="Times New Roman" w:hAnsi="Times New Roman" w:cs="Times New Roman"/>
          <w:sz w:val="32"/>
          <w:szCs w:val="32"/>
        </w:rPr>
        <w:t>е</w:t>
      </w:r>
      <w:r w:rsidRPr="00822539">
        <w:rPr>
          <w:rFonts w:ascii="Times New Roman" w:hAnsi="Times New Roman" w:cs="Times New Roman"/>
          <w:sz w:val="32"/>
          <w:szCs w:val="32"/>
        </w:rPr>
        <w:t xml:space="preserve">ключения </w:t>
      </w:r>
      <w:r w:rsidRPr="001573D8">
        <w:rPr>
          <w:rFonts w:ascii="Times New Roman" w:hAnsi="Times New Roman" w:cs="Times New Roman"/>
          <w:i/>
          <w:sz w:val="32"/>
          <w:szCs w:val="32"/>
        </w:rPr>
        <w:t>t</w:t>
      </w:r>
      <w:r w:rsidRPr="001573D8">
        <w:rPr>
          <w:rFonts w:ascii="Times New Roman" w:hAnsi="Times New Roman" w:cs="Times New Roman"/>
          <w:i/>
          <w:sz w:val="32"/>
          <w:szCs w:val="32"/>
          <w:vertAlign w:val="subscript"/>
        </w:rPr>
        <w:t>п</w:t>
      </w:r>
      <w:r w:rsidRPr="00822539">
        <w:rPr>
          <w:rFonts w:ascii="Times New Roman" w:hAnsi="Times New Roman" w:cs="Times New Roman"/>
          <w:sz w:val="32"/>
          <w:szCs w:val="32"/>
        </w:rPr>
        <w:t>. Это промежуток времени от начала сравнения до момента, когда выходное напряжение компаратора достигает противоположного логического уровня. Время переключения замеряется при постоянном опорном напряжении, подаваемом на один из входов компаратора</w:t>
      </w:r>
      <w:r>
        <w:rPr>
          <w:rFonts w:ascii="Times New Roman" w:hAnsi="Times New Roman" w:cs="Times New Roman"/>
          <w:sz w:val="32"/>
          <w:szCs w:val="32"/>
        </w:rPr>
        <w:t>,</w:t>
      </w:r>
      <w:r w:rsidRPr="00822539">
        <w:rPr>
          <w:rFonts w:ascii="Times New Roman" w:hAnsi="Times New Roman" w:cs="Times New Roman"/>
          <w:sz w:val="32"/>
          <w:szCs w:val="32"/>
        </w:rPr>
        <w:t xml:space="preserve"> и скачке входного напряжения </w:t>
      </w:r>
      <w:r w:rsidRPr="001573D8">
        <w:rPr>
          <w:rFonts w:ascii="Times New Roman" w:hAnsi="Times New Roman" w:cs="Times New Roman"/>
          <w:i/>
          <w:sz w:val="32"/>
          <w:szCs w:val="32"/>
        </w:rPr>
        <w:t>U</w:t>
      </w:r>
      <w:r w:rsidRPr="001573D8">
        <w:rPr>
          <w:rFonts w:ascii="Times New Roman" w:hAnsi="Times New Roman" w:cs="Times New Roman"/>
          <w:i/>
          <w:sz w:val="32"/>
          <w:szCs w:val="32"/>
          <w:vertAlign w:val="subscript"/>
        </w:rPr>
        <w:t>вх</w:t>
      </w:r>
      <w:r w:rsidRPr="00822539">
        <w:rPr>
          <w:rFonts w:ascii="Times New Roman" w:hAnsi="Times New Roman" w:cs="Times New Roman"/>
          <w:sz w:val="32"/>
          <w:szCs w:val="32"/>
        </w:rPr>
        <w:t xml:space="preserve">, подаваемого на другой вход. Это время зависит от величины превышения </w:t>
      </w:r>
      <w:r w:rsidRPr="001573D8">
        <w:rPr>
          <w:rFonts w:ascii="Times New Roman" w:hAnsi="Times New Roman" w:cs="Times New Roman"/>
          <w:i/>
          <w:sz w:val="32"/>
          <w:szCs w:val="32"/>
        </w:rPr>
        <w:t>U</w:t>
      </w:r>
      <w:r w:rsidRPr="001573D8">
        <w:rPr>
          <w:rFonts w:ascii="Times New Roman" w:hAnsi="Times New Roman" w:cs="Times New Roman"/>
          <w:i/>
          <w:sz w:val="32"/>
          <w:szCs w:val="32"/>
          <w:vertAlign w:val="subscript"/>
        </w:rPr>
        <w:t>вх</w:t>
      </w:r>
      <w:r w:rsidRPr="00822539">
        <w:rPr>
          <w:rFonts w:ascii="Times New Roman" w:hAnsi="Times New Roman" w:cs="Times New Roman"/>
          <w:sz w:val="32"/>
          <w:szCs w:val="32"/>
        </w:rPr>
        <w:t xml:space="preserve"> над опорным напряжением.</w:t>
      </w:r>
      <w:r>
        <w:rPr>
          <w:rFonts w:ascii="Times New Roman" w:hAnsi="Times New Roman" w:cs="Times New Roman"/>
          <w:sz w:val="32"/>
          <w:szCs w:val="32"/>
        </w:rPr>
        <w:t xml:space="preserve"> </w:t>
      </w:r>
      <w:r w:rsidRPr="00822539">
        <w:rPr>
          <w:rFonts w:ascii="Times New Roman" w:hAnsi="Times New Roman" w:cs="Times New Roman"/>
          <w:sz w:val="32"/>
          <w:szCs w:val="32"/>
        </w:rPr>
        <w:t xml:space="preserve">На рис. </w:t>
      </w:r>
      <w:r>
        <w:rPr>
          <w:rFonts w:ascii="Times New Roman" w:hAnsi="Times New Roman" w:cs="Times New Roman"/>
          <w:sz w:val="32"/>
          <w:szCs w:val="32"/>
        </w:rPr>
        <w:t>6.4</w:t>
      </w:r>
      <w:r w:rsidRPr="00822539">
        <w:rPr>
          <w:rFonts w:ascii="Times New Roman" w:hAnsi="Times New Roman" w:cs="Times New Roman"/>
          <w:sz w:val="32"/>
          <w:szCs w:val="32"/>
        </w:rPr>
        <w:t xml:space="preserve"> приведены переходные характеристики компаратора mА710 для различных значений дифференциального входного напряжения </w:t>
      </w:r>
      <w:r w:rsidRPr="005F588A">
        <w:rPr>
          <w:rFonts w:ascii="Times New Roman" w:hAnsi="Times New Roman" w:cs="Times New Roman"/>
          <w:i/>
          <w:sz w:val="32"/>
          <w:szCs w:val="32"/>
        </w:rPr>
        <w:t>U</w:t>
      </w:r>
      <w:r w:rsidRPr="005F588A">
        <w:rPr>
          <w:rFonts w:ascii="Times New Roman" w:hAnsi="Times New Roman" w:cs="Times New Roman"/>
          <w:i/>
          <w:sz w:val="32"/>
          <w:szCs w:val="32"/>
          <w:vertAlign w:val="subscript"/>
        </w:rPr>
        <w:t>д</w:t>
      </w:r>
      <w:r w:rsidRPr="00822539">
        <w:rPr>
          <w:rFonts w:ascii="Times New Roman" w:hAnsi="Times New Roman" w:cs="Times New Roman"/>
          <w:sz w:val="32"/>
          <w:szCs w:val="32"/>
        </w:rPr>
        <w:t xml:space="preserve"> при общем скачке входного напряжения в 100 мВ. Время переключения компаратора </w:t>
      </w:r>
      <w:r w:rsidRPr="005F588A">
        <w:rPr>
          <w:rFonts w:ascii="Times New Roman" w:hAnsi="Times New Roman" w:cs="Times New Roman"/>
          <w:i/>
          <w:sz w:val="32"/>
          <w:szCs w:val="32"/>
        </w:rPr>
        <w:t>t</w:t>
      </w:r>
      <w:r w:rsidRPr="005F588A">
        <w:rPr>
          <w:rFonts w:ascii="Times New Roman" w:hAnsi="Times New Roman" w:cs="Times New Roman"/>
          <w:i/>
          <w:sz w:val="32"/>
          <w:szCs w:val="32"/>
          <w:vertAlign w:val="subscript"/>
        </w:rPr>
        <w:t>п</w:t>
      </w:r>
      <w:r w:rsidRPr="00822539">
        <w:rPr>
          <w:rFonts w:ascii="Times New Roman" w:hAnsi="Times New Roman" w:cs="Times New Roman"/>
          <w:sz w:val="32"/>
          <w:szCs w:val="32"/>
        </w:rPr>
        <w:t xml:space="preserve"> можно разбить на две составляющие: время задержки </w:t>
      </w:r>
      <w:r w:rsidRPr="005F588A">
        <w:rPr>
          <w:rFonts w:ascii="Times New Roman" w:hAnsi="Times New Roman" w:cs="Times New Roman"/>
          <w:i/>
          <w:sz w:val="32"/>
          <w:szCs w:val="32"/>
        </w:rPr>
        <w:t>t</w:t>
      </w:r>
      <w:r w:rsidRPr="005F588A">
        <w:rPr>
          <w:rFonts w:ascii="Times New Roman" w:hAnsi="Times New Roman" w:cs="Times New Roman"/>
          <w:i/>
          <w:sz w:val="32"/>
          <w:szCs w:val="32"/>
          <w:vertAlign w:val="subscript"/>
        </w:rPr>
        <w:t>з</w:t>
      </w:r>
      <w:r w:rsidRPr="00822539">
        <w:rPr>
          <w:rFonts w:ascii="Times New Roman" w:hAnsi="Times New Roman" w:cs="Times New Roman"/>
          <w:sz w:val="32"/>
          <w:szCs w:val="32"/>
        </w:rPr>
        <w:t xml:space="preserve"> и время нарастания до порога срабат</w:t>
      </w:r>
      <w:r w:rsidRPr="00822539">
        <w:rPr>
          <w:rFonts w:ascii="Times New Roman" w:hAnsi="Times New Roman" w:cs="Times New Roman"/>
          <w:sz w:val="32"/>
          <w:szCs w:val="32"/>
        </w:rPr>
        <w:t>ы</w:t>
      </w:r>
      <w:r w:rsidRPr="00822539">
        <w:rPr>
          <w:rFonts w:ascii="Times New Roman" w:hAnsi="Times New Roman" w:cs="Times New Roman"/>
          <w:sz w:val="32"/>
          <w:szCs w:val="32"/>
        </w:rPr>
        <w:t xml:space="preserve">вания логической схемы </w:t>
      </w:r>
      <w:r w:rsidRPr="005F588A">
        <w:rPr>
          <w:rFonts w:ascii="Times New Roman" w:hAnsi="Times New Roman" w:cs="Times New Roman"/>
          <w:i/>
          <w:sz w:val="32"/>
          <w:szCs w:val="32"/>
        </w:rPr>
        <w:t>t</w:t>
      </w:r>
      <w:r w:rsidRPr="005F588A">
        <w:rPr>
          <w:rFonts w:ascii="Times New Roman" w:hAnsi="Times New Roman" w:cs="Times New Roman"/>
          <w:i/>
          <w:sz w:val="32"/>
          <w:szCs w:val="32"/>
          <w:vertAlign w:val="subscript"/>
        </w:rPr>
        <w:t>н</w:t>
      </w:r>
      <w:r w:rsidRPr="00822539">
        <w:rPr>
          <w:rFonts w:ascii="Times New Roman" w:hAnsi="Times New Roman" w:cs="Times New Roman"/>
          <w:sz w:val="32"/>
          <w:szCs w:val="32"/>
        </w:rPr>
        <w:t>. В справочниках обычно приводится время переключения для значения дифференциального напряжения, равного 5 мВ после скачка.</w:t>
      </w:r>
    </w:p>
    <w:p w:rsidR="00682262" w:rsidRPr="00822539"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p>
    <w:p w:rsidR="00682262" w:rsidRPr="00822539" w:rsidRDefault="00791E97" w:rsidP="00682262">
      <w:pPr>
        <w:pStyle w:val="a5"/>
        <w:suppressAutoHyphens/>
        <w:spacing w:after="0" w:line="288" w:lineRule="auto"/>
        <w:ind w:firstLine="709"/>
        <w:jc w:val="both"/>
        <w:rPr>
          <w:sz w:val="32"/>
          <w:szCs w:val="32"/>
        </w:rPr>
      </w:pPr>
      <w:r>
        <w:rPr>
          <w:noProof/>
        </w:rPr>
        <w:drawing>
          <wp:anchor distT="0" distB="0" distL="114300" distR="114300" simplePos="0" relativeHeight="251606016" behindDoc="1" locked="0" layoutInCell="1" allowOverlap="1">
            <wp:simplePos x="0" y="0"/>
            <wp:positionH relativeFrom="column">
              <wp:align>left</wp:align>
            </wp:positionH>
            <wp:positionV relativeFrom="paragraph">
              <wp:posOffset>3810</wp:posOffset>
            </wp:positionV>
            <wp:extent cx="2674620" cy="2476500"/>
            <wp:effectExtent l="0" t="0" r="0" b="0"/>
            <wp:wrapTight wrapText="bothSides">
              <wp:wrapPolygon edited="0">
                <wp:start x="14308" y="166"/>
                <wp:lineTo x="769" y="498"/>
                <wp:lineTo x="154" y="6812"/>
                <wp:lineTo x="923" y="8142"/>
                <wp:lineTo x="615" y="10800"/>
                <wp:lineTo x="2615" y="13458"/>
                <wp:lineTo x="2000" y="14123"/>
                <wp:lineTo x="2154" y="14788"/>
                <wp:lineTo x="4000" y="16117"/>
                <wp:lineTo x="4462" y="20769"/>
                <wp:lineTo x="4923" y="20769"/>
                <wp:lineTo x="14000" y="20769"/>
                <wp:lineTo x="14154" y="18942"/>
                <wp:lineTo x="14462" y="18775"/>
                <wp:lineTo x="19692" y="16283"/>
                <wp:lineTo x="19692" y="16117"/>
                <wp:lineTo x="21385" y="16117"/>
                <wp:lineTo x="20923" y="14123"/>
                <wp:lineTo x="14154" y="13458"/>
                <wp:lineTo x="14000" y="10966"/>
                <wp:lineTo x="14000" y="10800"/>
                <wp:lineTo x="19385" y="10800"/>
                <wp:lineTo x="19231" y="8308"/>
                <wp:lineTo x="20769" y="8142"/>
                <wp:lineTo x="21385" y="5483"/>
                <wp:lineTo x="20462" y="3655"/>
                <wp:lineTo x="17692" y="2492"/>
                <wp:lineTo x="16769" y="1329"/>
                <wp:lineTo x="15077" y="166"/>
                <wp:lineTo x="14308" y="166"/>
              </wp:wrapPolygon>
            </wp:wrapTight>
            <wp:docPr id="125" name="Рисунок 125" descr="Переходная характеристика компаратора mА710 при различных превышениях скачка входного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ереходная характеристика компаратора mА710 при различных превышениях скачка входного напряжения"/>
                    <pic:cNvPicPr>
                      <a:picLocks noChangeAspect="1" noChangeArrowheads="1"/>
                    </pic:cNvPicPr>
                  </pic:nvPicPr>
                  <pic:blipFill>
                    <a:blip r:embed="rId331" r:link="rId332" cstate="print"/>
                    <a:srcRect/>
                    <a:stretch>
                      <a:fillRect/>
                    </a:stretch>
                  </pic:blipFill>
                  <pic:spPr bwMode="auto">
                    <a:xfrm>
                      <a:off x="0" y="0"/>
                      <a:ext cx="2674620" cy="2476500"/>
                    </a:xfrm>
                    <a:prstGeom prst="rect">
                      <a:avLst/>
                    </a:prstGeom>
                    <a:noFill/>
                    <a:ln w="9525">
                      <a:noFill/>
                      <a:miter lim="800000"/>
                      <a:headEnd/>
                      <a:tailEnd/>
                    </a:ln>
                  </pic:spPr>
                </pic:pic>
              </a:graphicData>
            </a:graphic>
          </wp:anchor>
        </w:drawing>
      </w:r>
    </w:p>
    <w:p w:rsidR="00682262" w:rsidRDefault="00682262" w:rsidP="00682262">
      <w:pPr>
        <w:pStyle w:val="bl"/>
        <w:suppressAutoHyphens/>
        <w:spacing w:before="0" w:beforeAutospacing="0" w:after="0" w:afterAutospacing="0" w:line="288" w:lineRule="auto"/>
        <w:ind w:left="0" w:firstLine="709"/>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F7244">
        <w:rPr>
          <w:rFonts w:ascii="Times New Roman" w:hAnsi="Times New Roman" w:cs="Times New Roman"/>
          <w:b w:val="0"/>
          <w:sz w:val="28"/>
          <w:szCs w:val="28"/>
        </w:rPr>
        <w:t xml:space="preserve">Рис. </w:t>
      </w:r>
      <w:r>
        <w:rPr>
          <w:rFonts w:ascii="Times New Roman" w:hAnsi="Times New Roman" w:cs="Times New Roman"/>
          <w:b w:val="0"/>
          <w:sz w:val="28"/>
          <w:szCs w:val="28"/>
        </w:rPr>
        <w:t>6.4</w:t>
      </w:r>
      <w:r w:rsidRPr="000F7244">
        <w:rPr>
          <w:rFonts w:ascii="Times New Roman" w:hAnsi="Times New Roman" w:cs="Times New Roman"/>
          <w:b w:val="0"/>
          <w:sz w:val="28"/>
          <w:szCs w:val="28"/>
        </w:rPr>
        <w:t xml:space="preserve">. Переходная характеристика </w:t>
      </w:r>
      <w:r>
        <w:rPr>
          <w:rFonts w:ascii="Times New Roman" w:hAnsi="Times New Roman" w:cs="Times New Roman"/>
          <w:b w:val="0"/>
          <w:sz w:val="28"/>
          <w:szCs w:val="28"/>
        </w:rPr>
        <w:t xml:space="preserve">  </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F7244">
        <w:rPr>
          <w:rFonts w:ascii="Times New Roman" w:hAnsi="Times New Roman" w:cs="Times New Roman"/>
          <w:b w:val="0"/>
          <w:sz w:val="28"/>
          <w:szCs w:val="28"/>
        </w:rPr>
        <w:t xml:space="preserve">компаратора </w:t>
      </w:r>
      <w:r>
        <w:rPr>
          <w:rFonts w:ascii="Times New Roman" w:hAnsi="Times New Roman" w:cs="Times New Roman"/>
          <w:b w:val="0"/>
          <w:sz w:val="28"/>
          <w:szCs w:val="28"/>
          <w:lang w:val="en-US"/>
        </w:rPr>
        <w:t>m</w:t>
      </w:r>
      <w:r w:rsidRPr="000F7244">
        <w:rPr>
          <w:rFonts w:ascii="Times New Roman" w:hAnsi="Times New Roman" w:cs="Times New Roman"/>
          <w:b w:val="0"/>
          <w:sz w:val="28"/>
          <w:szCs w:val="28"/>
        </w:rPr>
        <w:t xml:space="preserve">А710 при различных </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превы</w:t>
      </w:r>
      <w:r w:rsidRPr="000F7244">
        <w:rPr>
          <w:rFonts w:ascii="Times New Roman" w:hAnsi="Times New Roman" w:cs="Times New Roman"/>
          <w:b w:val="0"/>
          <w:sz w:val="28"/>
          <w:szCs w:val="28"/>
        </w:rPr>
        <w:t xml:space="preserve">шениях скачка входного </w:t>
      </w:r>
      <w:r>
        <w:rPr>
          <w:rFonts w:ascii="Times New Roman" w:hAnsi="Times New Roman" w:cs="Times New Roman"/>
          <w:b w:val="0"/>
          <w:sz w:val="28"/>
          <w:szCs w:val="28"/>
        </w:rPr>
        <w:t xml:space="preserve">напря-    </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жения</w:t>
      </w:r>
      <w:r w:rsidRPr="0067350C">
        <w:rPr>
          <w:rFonts w:ascii="Times New Roman" w:hAnsi="Times New Roman" w:cs="Times New Roman"/>
          <w:b w:val="0"/>
          <w:i/>
          <w:sz w:val="28"/>
          <w:szCs w:val="28"/>
        </w:rPr>
        <w:t xml:space="preserve"> </w:t>
      </w:r>
      <w:r w:rsidRPr="005F588A">
        <w:rPr>
          <w:rFonts w:ascii="Times New Roman" w:hAnsi="Times New Roman" w:cs="Times New Roman"/>
          <w:b w:val="0"/>
          <w:i/>
          <w:sz w:val="28"/>
          <w:szCs w:val="28"/>
        </w:rPr>
        <w:t>U</w:t>
      </w:r>
      <w:r w:rsidRPr="005F588A">
        <w:rPr>
          <w:rFonts w:ascii="Times New Roman" w:hAnsi="Times New Roman" w:cs="Times New Roman"/>
          <w:b w:val="0"/>
          <w:i/>
          <w:sz w:val="28"/>
          <w:szCs w:val="28"/>
          <w:vertAlign w:val="subscript"/>
        </w:rPr>
        <w:t>д</w:t>
      </w:r>
      <w:r>
        <w:rPr>
          <w:rFonts w:ascii="Times New Roman" w:hAnsi="Times New Roman" w:cs="Times New Roman"/>
          <w:b w:val="0"/>
          <w:i/>
          <w:sz w:val="28"/>
          <w:szCs w:val="28"/>
          <w:vertAlign w:val="subscript"/>
        </w:rPr>
        <w:t xml:space="preserve">  </w:t>
      </w:r>
      <w:r w:rsidRPr="000F7244">
        <w:rPr>
          <w:rFonts w:ascii="Times New Roman" w:hAnsi="Times New Roman" w:cs="Times New Roman"/>
          <w:b w:val="0"/>
          <w:sz w:val="28"/>
          <w:szCs w:val="28"/>
        </w:rPr>
        <w:t xml:space="preserve">над опорным: 1 - на 2 мВ; </w:t>
      </w:r>
      <w:r>
        <w:rPr>
          <w:rFonts w:ascii="Times New Roman" w:hAnsi="Times New Roman" w:cs="Times New Roman"/>
          <w:b w:val="0"/>
          <w:sz w:val="28"/>
          <w:szCs w:val="28"/>
        </w:rPr>
        <w:t xml:space="preserve">          </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F7244">
        <w:rPr>
          <w:rFonts w:ascii="Times New Roman" w:hAnsi="Times New Roman" w:cs="Times New Roman"/>
          <w:b w:val="0"/>
          <w:sz w:val="28"/>
          <w:szCs w:val="28"/>
        </w:rPr>
        <w:t>2 - на 5 мВ;</w:t>
      </w:r>
      <w:r>
        <w:rPr>
          <w:rFonts w:ascii="Times New Roman" w:hAnsi="Times New Roman" w:cs="Times New Roman"/>
          <w:b w:val="0"/>
          <w:sz w:val="28"/>
          <w:szCs w:val="28"/>
        </w:rPr>
        <w:t xml:space="preserve"> </w:t>
      </w:r>
      <w:r w:rsidRPr="000F7244">
        <w:rPr>
          <w:rFonts w:ascii="Times New Roman" w:hAnsi="Times New Roman" w:cs="Times New Roman"/>
          <w:b w:val="0"/>
          <w:sz w:val="28"/>
          <w:szCs w:val="28"/>
        </w:rPr>
        <w:t>3 - на 10 мВ; 4 - на 20 мВ</w:t>
      </w:r>
    </w:p>
    <w:p w:rsidR="00682262"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p>
    <w:p w:rsidR="00682262" w:rsidRPr="000F7244"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p>
    <w:p w:rsidR="00682262" w:rsidRPr="001573D8"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В простейшем случае в качестве аналогового компаратора может быть использован операционный усилитель по рис.6.5.</w:t>
      </w:r>
    </w:p>
    <w:p w:rsidR="00682262" w:rsidRDefault="00791E97" w:rsidP="00682262">
      <w:pPr>
        <w:pStyle w:val="pe"/>
        <w:suppressAutoHyphens/>
        <w:spacing w:before="0" w:beforeAutospacing="0" w:after="0" w:afterAutospacing="0" w:line="288" w:lineRule="auto"/>
        <w:ind w:firstLine="0"/>
        <w:rPr>
          <w:rFonts w:ascii="Times New Roman" w:hAnsi="Times New Roman" w:cs="Times New Roman"/>
          <w:sz w:val="32"/>
          <w:szCs w:val="32"/>
        </w:rPr>
      </w:pPr>
      <w:r>
        <w:rPr>
          <w:noProof/>
        </w:rPr>
        <w:drawing>
          <wp:anchor distT="0" distB="0" distL="114300" distR="114300" simplePos="0" relativeHeight="251602944" behindDoc="1" locked="0" layoutInCell="1" allowOverlap="1">
            <wp:simplePos x="0" y="0"/>
            <wp:positionH relativeFrom="column">
              <wp:align>left</wp:align>
            </wp:positionH>
            <wp:positionV relativeFrom="paragraph">
              <wp:posOffset>0</wp:posOffset>
            </wp:positionV>
            <wp:extent cx="1363980" cy="830580"/>
            <wp:effectExtent l="19050" t="0" r="7620" b="0"/>
            <wp:wrapTight wrapText="bothSides">
              <wp:wrapPolygon edited="0">
                <wp:start x="-302" y="0"/>
                <wp:lineTo x="-302" y="21303"/>
                <wp:lineTo x="21721" y="21303"/>
                <wp:lineTo x="21721" y="0"/>
                <wp:lineTo x="-302" y="0"/>
              </wp:wrapPolygon>
            </wp:wrapTight>
            <wp:docPr id="1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3" cstate="print"/>
                    <a:srcRect/>
                    <a:stretch>
                      <a:fillRect/>
                    </a:stretch>
                  </pic:blipFill>
                  <pic:spPr bwMode="auto">
                    <a:xfrm>
                      <a:off x="0" y="0"/>
                      <a:ext cx="1363980" cy="830580"/>
                    </a:xfrm>
                    <a:prstGeom prst="rect">
                      <a:avLst/>
                    </a:prstGeom>
                    <a:noFill/>
                    <a:ln w="9525">
                      <a:noFill/>
                      <a:miter lim="800000"/>
                      <a:headEnd/>
                      <a:tailEnd/>
                    </a:ln>
                  </pic:spPr>
                </pic:pic>
              </a:graphicData>
            </a:graphic>
          </wp:anchor>
        </w:drawing>
      </w:r>
    </w:p>
    <w:p w:rsidR="00682262" w:rsidRPr="00635FF9" w:rsidRDefault="003D1FFE" w:rsidP="00682262">
      <w:pPr>
        <w:pStyle w:val="pe"/>
        <w:suppressAutoHyphens/>
        <w:spacing w:before="0" w:beforeAutospacing="0" w:after="0" w:afterAutospacing="0" w:line="288"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682262" w:rsidRPr="00635FF9">
        <w:rPr>
          <w:rFonts w:ascii="Times New Roman" w:hAnsi="Times New Roman" w:cs="Times New Roman"/>
          <w:sz w:val="28"/>
          <w:szCs w:val="28"/>
        </w:rPr>
        <w:t>Рис. 6.</w:t>
      </w:r>
      <w:r w:rsidR="00682262">
        <w:rPr>
          <w:rFonts w:ascii="Times New Roman" w:hAnsi="Times New Roman" w:cs="Times New Roman"/>
          <w:sz w:val="28"/>
          <w:szCs w:val="28"/>
        </w:rPr>
        <w:t>5</w:t>
      </w:r>
      <w:r w:rsidR="00682262" w:rsidRPr="00635FF9">
        <w:rPr>
          <w:rFonts w:ascii="Times New Roman" w:hAnsi="Times New Roman" w:cs="Times New Roman"/>
          <w:sz w:val="28"/>
          <w:szCs w:val="28"/>
        </w:rPr>
        <w:t>. Компаратор на операционном усилителе</w:t>
      </w:r>
    </w:p>
    <w:p w:rsidR="00682262"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p>
    <w:p w:rsidR="00682262" w:rsidRPr="00F12F58" w:rsidRDefault="00682262" w:rsidP="00682262">
      <w:pPr>
        <w:pStyle w:val="pe"/>
        <w:suppressAutoHyphens/>
        <w:spacing w:before="0" w:beforeAutospacing="0" w:after="0" w:afterAutospacing="0" w:line="288" w:lineRule="auto"/>
        <w:ind w:firstLine="600"/>
        <w:rPr>
          <w:rFonts w:ascii="Times New Roman" w:hAnsi="Times New Roman" w:cs="Times New Roman"/>
          <w:sz w:val="32"/>
          <w:szCs w:val="32"/>
        </w:rPr>
      </w:pPr>
      <w:r>
        <w:rPr>
          <w:rFonts w:ascii="Times New Roman" w:hAnsi="Times New Roman" w:cs="Times New Roman"/>
          <w:sz w:val="32"/>
          <w:szCs w:val="32"/>
        </w:rPr>
        <w:t xml:space="preserve">Здесь к неинвертирующему входу ОУ подключено опорное напряжение </w:t>
      </w:r>
      <w:r w:rsidRPr="00F12F58">
        <w:rPr>
          <w:rFonts w:ascii="Times New Roman" w:hAnsi="Times New Roman" w:cs="Times New Roman"/>
          <w:i/>
          <w:sz w:val="32"/>
          <w:szCs w:val="32"/>
          <w:lang w:val="en-US"/>
        </w:rPr>
        <w:t>U</w:t>
      </w:r>
      <w:r w:rsidRPr="00F12F58">
        <w:rPr>
          <w:rFonts w:ascii="Times New Roman" w:hAnsi="Times New Roman" w:cs="Times New Roman"/>
          <w:i/>
          <w:sz w:val="32"/>
          <w:szCs w:val="32"/>
          <w:vertAlign w:val="subscript"/>
        </w:rPr>
        <w:t>оп</w:t>
      </w:r>
      <w:r>
        <w:rPr>
          <w:rFonts w:ascii="Times New Roman" w:hAnsi="Times New Roman" w:cs="Times New Roman"/>
          <w:sz w:val="32"/>
          <w:szCs w:val="32"/>
        </w:rPr>
        <w:t xml:space="preserve">, относительно которого контролируется изменение входного напряжения </w:t>
      </w:r>
      <w:r w:rsidRPr="00F12F58">
        <w:rPr>
          <w:rFonts w:ascii="Times New Roman" w:hAnsi="Times New Roman" w:cs="Times New Roman"/>
          <w:i/>
          <w:sz w:val="32"/>
          <w:szCs w:val="32"/>
          <w:lang w:val="en-US"/>
        </w:rPr>
        <w:t>U</w:t>
      </w:r>
      <w:r w:rsidRPr="00F12F58">
        <w:rPr>
          <w:rFonts w:ascii="Times New Roman" w:hAnsi="Times New Roman" w:cs="Times New Roman"/>
          <w:i/>
          <w:sz w:val="32"/>
          <w:szCs w:val="32"/>
          <w:vertAlign w:val="subscript"/>
        </w:rPr>
        <w:t>вх</w:t>
      </w:r>
      <w:r>
        <w:rPr>
          <w:rFonts w:ascii="Times New Roman" w:hAnsi="Times New Roman" w:cs="Times New Roman"/>
          <w:sz w:val="32"/>
          <w:szCs w:val="32"/>
        </w:rPr>
        <w:t xml:space="preserve">. Выходное напряжение </w:t>
      </w:r>
      <w:r w:rsidRPr="00F12F58">
        <w:rPr>
          <w:rFonts w:ascii="Times New Roman" w:hAnsi="Times New Roman" w:cs="Times New Roman"/>
          <w:i/>
          <w:sz w:val="32"/>
          <w:szCs w:val="32"/>
          <w:lang w:val="en-US"/>
        </w:rPr>
        <w:t>U</w:t>
      </w:r>
      <w:r w:rsidRPr="00F12F58">
        <w:rPr>
          <w:rFonts w:ascii="Times New Roman" w:hAnsi="Times New Roman" w:cs="Times New Roman"/>
          <w:i/>
          <w:sz w:val="32"/>
          <w:szCs w:val="32"/>
          <w:vertAlign w:val="subscript"/>
        </w:rPr>
        <w:t>вых</w:t>
      </w:r>
      <w:r w:rsidRPr="00F12F58">
        <w:rPr>
          <w:rFonts w:ascii="Times New Roman" w:hAnsi="Times New Roman" w:cs="Times New Roman"/>
          <w:sz w:val="32"/>
          <w:szCs w:val="32"/>
        </w:rPr>
        <w:t xml:space="preserve"> </w:t>
      </w:r>
      <w:r>
        <w:rPr>
          <w:rFonts w:ascii="Times New Roman" w:hAnsi="Times New Roman" w:cs="Times New Roman"/>
          <w:sz w:val="32"/>
          <w:szCs w:val="32"/>
        </w:rPr>
        <w:t xml:space="preserve">в зависимости от соотношения </w:t>
      </w:r>
      <w:r w:rsidRPr="00F12F58">
        <w:rPr>
          <w:rFonts w:ascii="Times New Roman" w:hAnsi="Times New Roman" w:cs="Times New Roman"/>
          <w:i/>
          <w:sz w:val="32"/>
          <w:szCs w:val="32"/>
        </w:rPr>
        <w:t>(</w:t>
      </w:r>
      <w:r w:rsidRPr="00F12F58">
        <w:rPr>
          <w:rFonts w:ascii="Times New Roman" w:hAnsi="Times New Roman" w:cs="Times New Roman"/>
          <w:i/>
          <w:sz w:val="32"/>
          <w:szCs w:val="32"/>
          <w:lang w:val="en-US"/>
        </w:rPr>
        <w:t>U</w:t>
      </w:r>
      <w:r w:rsidRPr="00F12F58">
        <w:rPr>
          <w:rFonts w:ascii="Times New Roman" w:hAnsi="Times New Roman" w:cs="Times New Roman"/>
          <w:i/>
          <w:sz w:val="32"/>
          <w:szCs w:val="32"/>
          <w:vertAlign w:val="subscript"/>
        </w:rPr>
        <w:t>оп</w:t>
      </w:r>
      <w:r w:rsidRPr="00F12F58">
        <w:rPr>
          <w:rFonts w:ascii="Times New Roman" w:hAnsi="Times New Roman" w:cs="Times New Roman"/>
          <w:i/>
          <w:sz w:val="32"/>
          <w:szCs w:val="32"/>
        </w:rPr>
        <w:t xml:space="preserve"> - </w:t>
      </w:r>
      <w:r w:rsidRPr="00F12F58">
        <w:rPr>
          <w:rFonts w:ascii="Times New Roman" w:hAnsi="Times New Roman" w:cs="Times New Roman"/>
          <w:i/>
          <w:sz w:val="32"/>
          <w:szCs w:val="32"/>
          <w:lang w:val="en-US"/>
        </w:rPr>
        <w:t>U</w:t>
      </w:r>
      <w:r w:rsidRPr="00F12F58">
        <w:rPr>
          <w:rFonts w:ascii="Times New Roman" w:hAnsi="Times New Roman" w:cs="Times New Roman"/>
          <w:i/>
          <w:sz w:val="32"/>
          <w:szCs w:val="32"/>
          <w:vertAlign w:val="subscript"/>
        </w:rPr>
        <w:t>вх</w:t>
      </w:r>
      <w:r w:rsidRPr="00F12F58">
        <w:rPr>
          <w:rFonts w:ascii="Times New Roman" w:hAnsi="Times New Roman" w:cs="Times New Roman"/>
          <w:i/>
          <w:sz w:val="32"/>
          <w:szCs w:val="32"/>
        </w:rPr>
        <w:t>)</w:t>
      </w:r>
      <w:r>
        <w:rPr>
          <w:rFonts w:ascii="Times New Roman" w:hAnsi="Times New Roman" w:cs="Times New Roman"/>
          <w:sz w:val="32"/>
          <w:szCs w:val="32"/>
        </w:rPr>
        <w:t xml:space="preserve">  принимает значения </w:t>
      </w:r>
      <w:r w:rsidRPr="00F12F58">
        <w:rPr>
          <w:rFonts w:ascii="Times New Roman" w:hAnsi="Times New Roman" w:cs="Times New Roman"/>
          <w:i/>
          <w:sz w:val="32"/>
          <w:szCs w:val="32"/>
        </w:rPr>
        <w:t>+Е</w:t>
      </w:r>
      <w:r w:rsidRPr="00F12F58">
        <w:rPr>
          <w:rFonts w:ascii="Times New Roman" w:hAnsi="Times New Roman" w:cs="Times New Roman"/>
          <w:i/>
          <w:sz w:val="32"/>
          <w:szCs w:val="32"/>
          <w:vertAlign w:val="subscript"/>
        </w:rPr>
        <w:t>п</w:t>
      </w:r>
      <w:r>
        <w:rPr>
          <w:rFonts w:ascii="Times New Roman" w:hAnsi="Times New Roman" w:cs="Times New Roman"/>
          <w:sz w:val="32"/>
          <w:szCs w:val="32"/>
        </w:rPr>
        <w:t xml:space="preserve"> или </w:t>
      </w:r>
      <w:r w:rsidRPr="00F12F58">
        <w:rPr>
          <w:rFonts w:ascii="Times New Roman" w:hAnsi="Times New Roman" w:cs="Times New Roman"/>
          <w:i/>
          <w:sz w:val="32"/>
          <w:szCs w:val="32"/>
        </w:rPr>
        <w:t>–Е</w:t>
      </w:r>
      <w:r w:rsidRPr="00F12F58">
        <w:rPr>
          <w:rFonts w:ascii="Times New Roman" w:hAnsi="Times New Roman" w:cs="Times New Roman"/>
          <w:i/>
          <w:sz w:val="32"/>
          <w:szCs w:val="32"/>
          <w:vertAlign w:val="subscript"/>
        </w:rPr>
        <w:t>п</w:t>
      </w:r>
      <w:r>
        <w:rPr>
          <w:rFonts w:ascii="Times New Roman" w:hAnsi="Times New Roman" w:cs="Times New Roman"/>
          <w:sz w:val="32"/>
          <w:szCs w:val="32"/>
        </w:rPr>
        <w:t xml:space="preserve">, реализуя выражение </w:t>
      </w:r>
      <w:r w:rsidRPr="00F12F58">
        <w:rPr>
          <w:rFonts w:ascii="Times New Roman" w:hAnsi="Times New Roman" w:cs="Times New Roman"/>
          <w:position w:val="-12"/>
          <w:sz w:val="32"/>
          <w:szCs w:val="32"/>
        </w:rPr>
        <w:object w:dxaOrig="2000" w:dyaOrig="360">
          <v:shape id="_x0000_i1130" type="#_x0000_t75" style="width:100pt;height:18pt" o:ole="">
            <v:imagedata r:id="rId334" o:title=""/>
          </v:shape>
          <o:OLEObject Type="Embed" ProgID="Equation.3" ShapeID="_x0000_i1130" DrawAspect="Content" ObjectID="_1547534803" r:id="rId335"/>
        </w:object>
      </w:r>
      <w:r>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600"/>
        <w:rPr>
          <w:rFonts w:ascii="Times New Roman" w:hAnsi="Times New Roman" w:cs="Times New Roman"/>
          <w:i/>
          <w:sz w:val="32"/>
          <w:szCs w:val="32"/>
        </w:rPr>
      </w:pPr>
      <w:r w:rsidRPr="000B7924">
        <w:rPr>
          <w:rFonts w:ascii="Times New Roman" w:hAnsi="Times New Roman" w:cs="Times New Roman"/>
          <w:sz w:val="32"/>
          <w:szCs w:val="32"/>
        </w:rPr>
        <w:t xml:space="preserve">Определим зависимость выходного напряжения компаратора от величины входного при заданной величине опорного напряжения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оп</w:t>
      </w:r>
      <w:r w:rsidRPr="000B7924">
        <w:rPr>
          <w:rFonts w:ascii="Times New Roman" w:hAnsi="Times New Roman" w:cs="Times New Roman"/>
          <w:sz w:val="32"/>
          <w:szCs w:val="32"/>
        </w:rPr>
        <w:t xml:space="preserve">, которое установим, например, равным 5В.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 будем варьировать от –∞ до +∞, задавая ему следующие значения:</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=-10В,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=К(5-(-10))=15К</w:t>
      </w:r>
      <w:r w:rsidRPr="000B7924">
        <w:rPr>
          <w:rFonts w:ascii="Times New Roman" w:hAnsi="Times New Roman" w:cs="Times New Roman"/>
          <w:i/>
          <w:sz w:val="32"/>
          <w:szCs w:val="32"/>
        </w:rPr>
        <w:t>=+</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=-5В,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=К(5-(-5))=10К</w:t>
      </w:r>
      <w:r w:rsidRPr="000B7924">
        <w:rPr>
          <w:rFonts w:ascii="Times New Roman" w:hAnsi="Times New Roman" w:cs="Times New Roman"/>
          <w:i/>
          <w:sz w:val="32"/>
          <w:szCs w:val="32"/>
        </w:rPr>
        <w:t>=+</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=0В,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=К(5-0)=5</w:t>
      </w:r>
      <w:r w:rsidRPr="000B7924">
        <w:rPr>
          <w:rFonts w:ascii="Times New Roman" w:hAnsi="Times New Roman" w:cs="Times New Roman"/>
          <w:sz w:val="32"/>
          <w:szCs w:val="32"/>
          <w:lang w:val="en-US"/>
        </w:rPr>
        <w:t>k</w:t>
      </w:r>
      <w:r w:rsidRPr="000B7924">
        <w:rPr>
          <w:rFonts w:ascii="Times New Roman" w:hAnsi="Times New Roman" w:cs="Times New Roman"/>
          <w:i/>
          <w:sz w:val="32"/>
          <w:szCs w:val="32"/>
        </w:rPr>
        <w:t xml:space="preserve">=+ </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=4,9В,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=К(5-(4,9))=0,1</w:t>
      </w:r>
      <w:r w:rsidRPr="000B7924">
        <w:rPr>
          <w:rFonts w:ascii="Times New Roman" w:hAnsi="Times New Roman" w:cs="Times New Roman"/>
          <w:sz w:val="32"/>
          <w:szCs w:val="32"/>
          <w:lang w:val="en-US"/>
        </w:rPr>
        <w:t>k</w:t>
      </w:r>
      <w:r w:rsidRPr="000B7924">
        <w:rPr>
          <w:rFonts w:ascii="Times New Roman" w:hAnsi="Times New Roman" w:cs="Times New Roman"/>
          <w:i/>
          <w:sz w:val="32"/>
          <w:szCs w:val="32"/>
        </w:rPr>
        <w:t xml:space="preserve">=+ </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=5,1В,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=К(5-5,1)=-0,1</w:t>
      </w:r>
      <w:r w:rsidRPr="000B7924">
        <w:rPr>
          <w:rFonts w:ascii="Times New Roman" w:hAnsi="Times New Roman" w:cs="Times New Roman"/>
          <w:sz w:val="32"/>
          <w:szCs w:val="32"/>
          <w:lang w:val="en-US"/>
        </w:rPr>
        <w:t>k</w:t>
      </w:r>
      <w:r w:rsidRPr="000B7924">
        <w:rPr>
          <w:rFonts w:ascii="Times New Roman" w:hAnsi="Times New Roman" w:cs="Times New Roman"/>
          <w:i/>
          <w:sz w:val="32"/>
          <w:szCs w:val="32"/>
        </w:rPr>
        <w:t xml:space="preserve">=- </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=10В,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=К(5-10)=-5</w:t>
      </w:r>
      <w:r w:rsidRPr="000B7924">
        <w:rPr>
          <w:rFonts w:ascii="Times New Roman" w:hAnsi="Times New Roman" w:cs="Times New Roman"/>
          <w:sz w:val="32"/>
          <w:szCs w:val="32"/>
          <w:lang w:val="en-US"/>
        </w:rPr>
        <w:t>k</w:t>
      </w:r>
      <w:r w:rsidRPr="000B7924">
        <w:rPr>
          <w:rFonts w:ascii="Times New Roman" w:hAnsi="Times New Roman" w:cs="Times New Roman"/>
          <w:i/>
          <w:sz w:val="32"/>
          <w:szCs w:val="32"/>
        </w:rPr>
        <w:t xml:space="preserve">=- </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=15В, отсюда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вых</w:t>
      </w:r>
      <w:r w:rsidRPr="000B7924">
        <w:rPr>
          <w:rFonts w:ascii="Times New Roman" w:hAnsi="Times New Roman" w:cs="Times New Roman"/>
          <w:sz w:val="32"/>
          <w:szCs w:val="32"/>
        </w:rPr>
        <w:t>=К(5-15)=-10</w:t>
      </w:r>
      <w:r w:rsidRPr="000B7924">
        <w:rPr>
          <w:rFonts w:ascii="Times New Roman" w:hAnsi="Times New Roman" w:cs="Times New Roman"/>
          <w:sz w:val="32"/>
          <w:szCs w:val="32"/>
          <w:lang w:val="en-US"/>
        </w:rPr>
        <w:t>k</w:t>
      </w:r>
      <w:r w:rsidRPr="000B7924">
        <w:rPr>
          <w:rFonts w:ascii="Times New Roman" w:hAnsi="Times New Roman" w:cs="Times New Roman"/>
          <w:i/>
          <w:sz w:val="32"/>
          <w:szCs w:val="32"/>
        </w:rPr>
        <w:t xml:space="preserve">=- </w:t>
      </w:r>
      <w:r w:rsidRPr="000B7924">
        <w:rPr>
          <w:rFonts w:ascii="Times New Roman" w:hAnsi="Times New Roman" w:cs="Times New Roman"/>
          <w:i/>
          <w:sz w:val="32"/>
          <w:szCs w:val="32"/>
          <w:lang w:val="en-US"/>
        </w:rPr>
        <w:t>E</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w:t>
      </w:r>
    </w:p>
    <w:p w:rsidR="00682262" w:rsidRPr="000B7924"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0B7924">
        <w:rPr>
          <w:rFonts w:ascii="Times New Roman" w:hAnsi="Times New Roman" w:cs="Times New Roman"/>
          <w:sz w:val="32"/>
          <w:szCs w:val="32"/>
        </w:rPr>
        <w:t>График выходной характеристики представлен на рис.6.</w:t>
      </w:r>
      <w:r>
        <w:rPr>
          <w:rFonts w:ascii="Times New Roman" w:hAnsi="Times New Roman" w:cs="Times New Roman"/>
          <w:sz w:val="32"/>
          <w:szCs w:val="32"/>
        </w:rPr>
        <w:t>6</w:t>
      </w:r>
      <w:r w:rsidRPr="000B7924">
        <w:rPr>
          <w:rFonts w:ascii="Times New Roman" w:hAnsi="Times New Roman" w:cs="Times New Roman"/>
          <w:sz w:val="32"/>
          <w:szCs w:val="32"/>
        </w:rPr>
        <w:t>:</w:t>
      </w:r>
    </w:p>
    <w:p w:rsidR="00682262" w:rsidRPr="000B7924" w:rsidRDefault="00791E97" w:rsidP="00682262">
      <w:pPr>
        <w:pStyle w:val="pe"/>
        <w:suppressAutoHyphens/>
        <w:spacing w:before="0" w:beforeAutospacing="0" w:after="0" w:afterAutospacing="0" w:line="288" w:lineRule="auto"/>
        <w:rPr>
          <w:rFonts w:ascii="Times New Roman" w:hAnsi="Times New Roman" w:cs="Times New Roman"/>
          <w:sz w:val="32"/>
          <w:szCs w:val="32"/>
        </w:rPr>
      </w:pPr>
      <w:r>
        <w:rPr>
          <w:noProof/>
        </w:rPr>
        <w:drawing>
          <wp:anchor distT="0" distB="0" distL="114300" distR="114300" simplePos="0" relativeHeight="251603968" behindDoc="1" locked="0" layoutInCell="1" allowOverlap="1">
            <wp:simplePos x="0" y="0"/>
            <wp:positionH relativeFrom="column">
              <wp:align>right</wp:align>
            </wp:positionH>
            <wp:positionV relativeFrom="paragraph">
              <wp:posOffset>0</wp:posOffset>
            </wp:positionV>
            <wp:extent cx="1828800" cy="1447800"/>
            <wp:effectExtent l="19050" t="0" r="0" b="0"/>
            <wp:wrapTight wrapText="bothSides">
              <wp:wrapPolygon edited="0">
                <wp:start x="-225" y="0"/>
                <wp:lineTo x="-225" y="21316"/>
                <wp:lineTo x="21600" y="21316"/>
                <wp:lineTo x="21600" y="0"/>
                <wp:lineTo x="-225"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6" cstate="print"/>
                    <a:srcRect/>
                    <a:stretch>
                      <a:fillRect/>
                    </a:stretch>
                  </pic:blipFill>
                  <pic:spPr bwMode="auto">
                    <a:xfrm>
                      <a:off x="0" y="0"/>
                      <a:ext cx="1828800" cy="1447800"/>
                    </a:xfrm>
                    <a:prstGeom prst="rect">
                      <a:avLst/>
                    </a:prstGeom>
                    <a:noFill/>
                    <a:ln w="9525">
                      <a:noFill/>
                      <a:miter lim="800000"/>
                      <a:headEnd/>
                      <a:tailEnd/>
                    </a:ln>
                  </pic:spPr>
                </pic:pic>
              </a:graphicData>
            </a:graphic>
          </wp:anchor>
        </w:drawing>
      </w:r>
    </w:p>
    <w:p w:rsidR="00682262" w:rsidRDefault="00682262" w:rsidP="00682262">
      <w:pPr>
        <w:pStyle w:val="pe"/>
        <w:suppressAutoHyphens/>
        <w:spacing w:before="0" w:beforeAutospacing="0" w:after="0" w:afterAutospacing="0" w:line="288" w:lineRule="auto"/>
        <w:rPr>
          <w:rFonts w:ascii="Times New Roman" w:hAnsi="Times New Roman" w:cs="Times New Roman"/>
          <w:sz w:val="28"/>
          <w:szCs w:val="28"/>
        </w:rPr>
      </w:pPr>
      <w:r w:rsidRPr="000B7924">
        <w:rPr>
          <w:rFonts w:ascii="Times New Roman" w:hAnsi="Times New Roman" w:cs="Times New Roman"/>
          <w:sz w:val="28"/>
          <w:szCs w:val="28"/>
        </w:rPr>
        <w:t>Рис.6.</w:t>
      </w:r>
      <w:r>
        <w:rPr>
          <w:rFonts w:ascii="Times New Roman" w:hAnsi="Times New Roman" w:cs="Times New Roman"/>
          <w:sz w:val="28"/>
          <w:szCs w:val="28"/>
        </w:rPr>
        <w:t>6</w:t>
      </w:r>
      <w:r w:rsidRPr="000B7924">
        <w:rPr>
          <w:rFonts w:ascii="Times New Roman" w:hAnsi="Times New Roman" w:cs="Times New Roman"/>
          <w:sz w:val="28"/>
          <w:szCs w:val="28"/>
        </w:rPr>
        <w:t>. Выходная характеристика компаратора</w:t>
      </w:r>
      <w:r>
        <w:rPr>
          <w:rFonts w:ascii="Times New Roman" w:hAnsi="Times New Roman" w:cs="Times New Roman"/>
          <w:sz w:val="28"/>
          <w:szCs w:val="28"/>
        </w:rPr>
        <w:t xml:space="preserve"> </w:t>
      </w:r>
    </w:p>
    <w:p w:rsidR="00682262" w:rsidRPr="000B7924" w:rsidRDefault="00682262" w:rsidP="00682262">
      <w:pPr>
        <w:pStyle w:val="pe"/>
        <w:suppressAutoHyphens/>
        <w:spacing w:before="0" w:beforeAutospacing="0" w:after="0" w:afterAutospacing="0" w:line="288" w:lineRule="auto"/>
        <w:rPr>
          <w:rFonts w:ascii="Times New Roman" w:hAnsi="Times New Roman" w:cs="Times New Roman"/>
          <w:sz w:val="28"/>
          <w:szCs w:val="28"/>
        </w:rPr>
      </w:pPr>
      <w:r>
        <w:rPr>
          <w:rFonts w:ascii="Times New Roman" w:hAnsi="Times New Roman" w:cs="Times New Roman"/>
          <w:sz w:val="28"/>
          <w:szCs w:val="28"/>
        </w:rPr>
        <w:t xml:space="preserve">                              по рис.6.5</w:t>
      </w:r>
    </w:p>
    <w:p w:rsidR="00682262" w:rsidRPr="000B7924" w:rsidRDefault="00682262" w:rsidP="00682262">
      <w:pPr>
        <w:pStyle w:val="pe"/>
        <w:suppressAutoHyphens/>
        <w:spacing w:before="0" w:beforeAutospacing="0" w:after="0" w:afterAutospacing="0" w:line="288" w:lineRule="auto"/>
        <w:rPr>
          <w:rFonts w:ascii="Times New Roman" w:hAnsi="Times New Roman" w:cs="Times New Roman"/>
          <w:sz w:val="28"/>
          <w:szCs w:val="28"/>
        </w:rPr>
      </w:pPr>
    </w:p>
    <w:p w:rsidR="00682262"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vertAlign w:val="subscript"/>
        </w:rPr>
      </w:pPr>
      <w:r w:rsidRPr="000B7924">
        <w:rPr>
          <w:rFonts w:ascii="Times New Roman" w:hAnsi="Times New Roman" w:cs="Times New Roman"/>
          <w:sz w:val="32"/>
          <w:szCs w:val="32"/>
        </w:rPr>
        <w:lastRenderedPageBreak/>
        <w:t xml:space="preserve">Из приведённого расчёта и графика видно, что пока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оп</w:t>
      </w:r>
      <w:r w:rsidRPr="000B7924">
        <w:rPr>
          <w:rFonts w:ascii="Times New Roman" w:hAnsi="Times New Roman" w:cs="Times New Roman"/>
          <w:i/>
          <w:sz w:val="32"/>
          <w:szCs w:val="32"/>
        </w:rPr>
        <w:t>&gt;</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 выходное напряжение компаратора остаётся постоянным и равным </w:t>
      </w:r>
      <w:r w:rsidRPr="000B7924">
        <w:rPr>
          <w:rFonts w:ascii="Times New Roman" w:hAnsi="Times New Roman" w:cs="Times New Roman"/>
          <w:i/>
          <w:sz w:val="32"/>
          <w:szCs w:val="32"/>
        </w:rPr>
        <w:t>+Е</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rPr>
        <w:t>. В диапазоне изме</w:t>
      </w:r>
      <w:r>
        <w:rPr>
          <w:rFonts w:ascii="Times New Roman" w:hAnsi="Times New Roman" w:cs="Times New Roman"/>
          <w:sz w:val="32"/>
          <w:szCs w:val="32"/>
        </w:rPr>
        <w:softHyphen/>
      </w:r>
      <w:r w:rsidRPr="000B7924">
        <w:rPr>
          <w:rFonts w:ascii="Times New Roman" w:hAnsi="Times New Roman" w:cs="Times New Roman"/>
          <w:sz w:val="32"/>
          <w:szCs w:val="32"/>
        </w:rPr>
        <w:t xml:space="preserve">нения </w:t>
      </w:r>
      <w:r w:rsidRPr="000B7924">
        <w:rPr>
          <w:rFonts w:ascii="Times New Roman" w:hAnsi="Times New Roman" w:cs="Times New Roman"/>
          <w:i/>
          <w:sz w:val="32"/>
          <w:szCs w:val="32"/>
          <w:lang w:val="en-US"/>
        </w:rPr>
        <w:t>U</w:t>
      </w:r>
      <w:r w:rsidRPr="000B7924">
        <w:rPr>
          <w:rFonts w:ascii="Times New Roman" w:hAnsi="Times New Roman" w:cs="Times New Roman"/>
          <w:i/>
          <w:sz w:val="32"/>
          <w:szCs w:val="32"/>
          <w:vertAlign w:val="subscript"/>
        </w:rPr>
        <w:t>вх</w:t>
      </w:r>
      <w:r w:rsidRPr="000B7924">
        <w:rPr>
          <w:rFonts w:ascii="Times New Roman" w:hAnsi="Times New Roman" w:cs="Times New Roman"/>
          <w:sz w:val="32"/>
          <w:szCs w:val="32"/>
        </w:rPr>
        <w:t xml:space="preserve"> от 4,9В до 5,1В происходит изменение знака разности  </w:t>
      </w:r>
      <w:r w:rsidRPr="000B7924">
        <w:rPr>
          <w:rFonts w:ascii="Times New Roman" w:hAnsi="Times New Roman" w:cs="Times New Roman"/>
          <w:i/>
          <w:sz w:val="32"/>
          <w:szCs w:val="32"/>
        </w:rPr>
        <w:sym w:font="Symbol" w:char="F044"/>
      </w:r>
      <w:r w:rsidRPr="000B7924">
        <w:rPr>
          <w:rFonts w:ascii="Times New Roman" w:hAnsi="Times New Roman" w:cs="Times New Roman"/>
          <w:i/>
          <w:sz w:val="32"/>
          <w:szCs w:val="32"/>
          <w:lang w:val="en-US"/>
        </w:rPr>
        <w:t>U</w:t>
      </w:r>
      <w:r w:rsidRPr="000B7924">
        <w:rPr>
          <w:rFonts w:ascii="Times New Roman" w:hAnsi="Times New Roman" w:cs="Times New Roman"/>
          <w:sz w:val="32"/>
          <w:szCs w:val="32"/>
          <w:vertAlign w:val="subscript"/>
        </w:rPr>
        <w:t xml:space="preserve"> </w:t>
      </w:r>
      <w:r w:rsidRPr="000B7924">
        <w:rPr>
          <w:rFonts w:ascii="Times New Roman" w:hAnsi="Times New Roman" w:cs="Times New Roman"/>
          <w:sz w:val="32"/>
          <w:szCs w:val="32"/>
        </w:rPr>
        <w:t xml:space="preserve">на входе операционного усилителя, что вызывает изменение знака выходного напряжения, которое далее остаётся постоянным и равным </w:t>
      </w:r>
      <w:r w:rsidRPr="000B7924">
        <w:rPr>
          <w:rFonts w:ascii="Times New Roman" w:hAnsi="Times New Roman" w:cs="Times New Roman"/>
          <w:i/>
          <w:sz w:val="32"/>
          <w:szCs w:val="32"/>
        </w:rPr>
        <w:t>–Е</w:t>
      </w:r>
      <w:r w:rsidRPr="000B7924">
        <w:rPr>
          <w:rFonts w:ascii="Times New Roman" w:hAnsi="Times New Roman" w:cs="Times New Roman"/>
          <w:i/>
          <w:sz w:val="32"/>
          <w:szCs w:val="32"/>
          <w:vertAlign w:val="subscript"/>
        </w:rPr>
        <w:t>п</w:t>
      </w:r>
      <w:r w:rsidRPr="000B7924">
        <w:rPr>
          <w:rFonts w:ascii="Times New Roman" w:hAnsi="Times New Roman" w:cs="Times New Roman"/>
          <w:sz w:val="32"/>
          <w:szCs w:val="32"/>
        </w:rPr>
        <w:t>.</w:t>
      </w:r>
    </w:p>
    <w:p w:rsidR="00682262" w:rsidRPr="00822539"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822539">
        <w:rPr>
          <w:rFonts w:ascii="Times New Roman" w:hAnsi="Times New Roman" w:cs="Times New Roman"/>
          <w:sz w:val="32"/>
          <w:szCs w:val="32"/>
        </w:rPr>
        <w:t>Выходной сигнал компаратора почти всегда действует на входы логич</w:t>
      </w:r>
      <w:r w:rsidRPr="00822539">
        <w:rPr>
          <w:rFonts w:ascii="Times New Roman" w:hAnsi="Times New Roman" w:cs="Times New Roman"/>
          <w:sz w:val="32"/>
          <w:szCs w:val="32"/>
        </w:rPr>
        <w:t>е</w:t>
      </w:r>
      <w:r w:rsidRPr="00822539">
        <w:rPr>
          <w:rFonts w:ascii="Times New Roman" w:hAnsi="Times New Roman" w:cs="Times New Roman"/>
          <w:sz w:val="32"/>
          <w:szCs w:val="32"/>
        </w:rPr>
        <w:t>ских цепей и потому согласуется по уровню и мощности с их входами. Таким образом, компаратор - это элемент перехода от аналоговых сигнал</w:t>
      </w:r>
      <w:r>
        <w:rPr>
          <w:rFonts w:ascii="Times New Roman" w:hAnsi="Times New Roman" w:cs="Times New Roman"/>
          <w:sz w:val="32"/>
          <w:szCs w:val="32"/>
        </w:rPr>
        <w:t>ов</w:t>
      </w:r>
      <w:r w:rsidRPr="00822539">
        <w:rPr>
          <w:rFonts w:ascii="Times New Roman" w:hAnsi="Times New Roman" w:cs="Times New Roman"/>
          <w:sz w:val="32"/>
          <w:szCs w:val="32"/>
        </w:rPr>
        <w:t xml:space="preserve"> к цифровым, поэтому его иногда называют однобитным аналого-цифровым преобразователем.</w:t>
      </w:r>
    </w:p>
    <w:p w:rsidR="00682262" w:rsidRPr="00F32C16"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822539">
        <w:rPr>
          <w:rFonts w:ascii="Times New Roman" w:hAnsi="Times New Roman" w:cs="Times New Roman"/>
          <w:sz w:val="32"/>
          <w:szCs w:val="32"/>
        </w:rPr>
        <w:t>Неопределенность состояния выхода компаратора при нулевой разности входных сигналов не</w:t>
      </w:r>
      <w:r>
        <w:rPr>
          <w:rFonts w:ascii="Times New Roman" w:hAnsi="Times New Roman" w:cs="Times New Roman"/>
          <w:sz w:val="32"/>
          <w:szCs w:val="32"/>
        </w:rPr>
        <w:t xml:space="preserve"> требует уточнения</w:t>
      </w:r>
      <w:r w:rsidRPr="00822539">
        <w:rPr>
          <w:rFonts w:ascii="Times New Roman" w:hAnsi="Times New Roman" w:cs="Times New Roman"/>
          <w:sz w:val="32"/>
          <w:szCs w:val="32"/>
        </w:rPr>
        <w:t xml:space="preserve">, так как реальный компаратор всегда имеет либо конечный коэффициент усиления, либо </w:t>
      </w:r>
      <w:r>
        <w:rPr>
          <w:rFonts w:ascii="Times New Roman" w:hAnsi="Times New Roman" w:cs="Times New Roman"/>
          <w:sz w:val="32"/>
          <w:szCs w:val="32"/>
        </w:rPr>
        <w:t>создаётся петля гистерезиса (рис.6.3,б</w:t>
      </w:r>
      <w:r w:rsidRPr="00822539">
        <w:rPr>
          <w:rFonts w:ascii="Times New Roman" w:hAnsi="Times New Roman" w:cs="Times New Roman"/>
          <w:sz w:val="32"/>
          <w:szCs w:val="32"/>
        </w:rPr>
        <w:t>).</w:t>
      </w:r>
      <w:r w:rsidRPr="00F32C16">
        <w:rPr>
          <w:rFonts w:ascii="Times New Roman" w:hAnsi="Times New Roman" w:cs="Times New Roman"/>
          <w:sz w:val="32"/>
          <w:szCs w:val="32"/>
        </w:rPr>
        <w:t xml:space="preserve"> </w:t>
      </w:r>
      <w:r>
        <w:rPr>
          <w:rFonts w:ascii="Times New Roman" w:hAnsi="Times New Roman" w:cs="Times New Roman"/>
          <w:sz w:val="32"/>
          <w:szCs w:val="32"/>
        </w:rPr>
        <w:t xml:space="preserve">Рассмотрим более подробно процесс переключения компаратора из одного состояния в другое при изменении </w:t>
      </w:r>
      <w:r w:rsidRPr="00F32C16">
        <w:rPr>
          <w:rFonts w:ascii="Times New Roman" w:hAnsi="Times New Roman" w:cs="Times New Roman"/>
          <w:i/>
          <w:sz w:val="32"/>
          <w:szCs w:val="32"/>
          <w:lang w:val="en-US"/>
        </w:rPr>
        <w:t>U</w:t>
      </w:r>
      <w:r w:rsidRPr="00F32C16">
        <w:rPr>
          <w:rFonts w:ascii="Times New Roman" w:hAnsi="Times New Roman" w:cs="Times New Roman"/>
          <w:i/>
          <w:sz w:val="32"/>
          <w:szCs w:val="32"/>
          <w:vertAlign w:val="subscript"/>
        </w:rPr>
        <w:t>вх</w:t>
      </w:r>
      <w:r w:rsidRPr="00F32C16">
        <w:rPr>
          <w:rFonts w:ascii="Times New Roman" w:hAnsi="Times New Roman" w:cs="Times New Roman"/>
          <w:i/>
          <w:sz w:val="32"/>
          <w:szCs w:val="32"/>
        </w:rPr>
        <w:t>=ƒ(</w:t>
      </w:r>
      <w:r w:rsidRPr="00F32C16">
        <w:rPr>
          <w:rFonts w:ascii="Times New Roman" w:hAnsi="Times New Roman" w:cs="Times New Roman"/>
          <w:i/>
          <w:sz w:val="32"/>
          <w:szCs w:val="32"/>
          <w:lang w:val="en-US"/>
        </w:rPr>
        <w:t>t</w:t>
      </w:r>
      <w:r>
        <w:rPr>
          <w:rFonts w:ascii="Times New Roman" w:hAnsi="Times New Roman" w:cs="Times New Roman"/>
          <w:i/>
          <w:sz w:val="32"/>
          <w:szCs w:val="32"/>
        </w:rPr>
        <w:t>)</w:t>
      </w:r>
      <w:r>
        <w:rPr>
          <w:rFonts w:ascii="Times New Roman" w:hAnsi="Times New Roman" w:cs="Times New Roman"/>
          <w:sz w:val="32"/>
          <w:szCs w:val="32"/>
        </w:rPr>
        <w:t xml:space="preserve"> по рис.6.7, где контурная линия определяет среднее значение </w:t>
      </w:r>
      <w:r w:rsidRPr="00E12CAD">
        <w:rPr>
          <w:rFonts w:ascii="Times New Roman" w:hAnsi="Times New Roman" w:cs="Times New Roman"/>
          <w:i/>
          <w:sz w:val="32"/>
          <w:szCs w:val="32"/>
          <w:lang w:val="en-US"/>
        </w:rPr>
        <w:t>U</w:t>
      </w:r>
      <w:r w:rsidRPr="00E12CAD">
        <w:rPr>
          <w:rFonts w:ascii="Times New Roman" w:hAnsi="Times New Roman" w:cs="Times New Roman"/>
          <w:i/>
          <w:sz w:val="32"/>
          <w:szCs w:val="32"/>
          <w:vertAlign w:val="subscript"/>
        </w:rPr>
        <w:t>вх</w:t>
      </w:r>
      <w:r>
        <w:rPr>
          <w:rFonts w:ascii="Times New Roman" w:hAnsi="Times New Roman" w:cs="Times New Roman"/>
          <w:sz w:val="32"/>
          <w:szCs w:val="32"/>
        </w:rPr>
        <w:t>, а точки около неё – случайные отклонения за счёт неизбежного «шума» в реальных условиях.</w:t>
      </w:r>
      <w:r w:rsidRPr="00F32C16">
        <w:rPr>
          <w:rFonts w:ascii="Times New Roman" w:hAnsi="Times New Roman" w:cs="Times New Roman"/>
          <w:sz w:val="32"/>
          <w:szCs w:val="32"/>
        </w:rPr>
        <w:t xml:space="preserve"> </w:t>
      </w:r>
    </w:p>
    <w:p w:rsidR="00682262" w:rsidRPr="00822539" w:rsidRDefault="00791E97" w:rsidP="00682262">
      <w:pPr>
        <w:pStyle w:val="a5"/>
        <w:suppressAutoHyphens/>
        <w:spacing w:after="0" w:line="288" w:lineRule="auto"/>
        <w:ind w:firstLine="709"/>
        <w:jc w:val="both"/>
        <w:rPr>
          <w:sz w:val="32"/>
          <w:szCs w:val="32"/>
        </w:rPr>
      </w:pPr>
      <w:r>
        <w:rPr>
          <w:noProof/>
        </w:rPr>
        <w:drawing>
          <wp:anchor distT="0" distB="0" distL="114300" distR="114300" simplePos="0" relativeHeight="251604992" behindDoc="1" locked="0" layoutInCell="1" allowOverlap="1">
            <wp:simplePos x="0" y="0"/>
            <wp:positionH relativeFrom="column">
              <wp:align>left</wp:align>
            </wp:positionH>
            <wp:positionV relativeFrom="paragraph">
              <wp:posOffset>137795</wp:posOffset>
            </wp:positionV>
            <wp:extent cx="2232660" cy="2773680"/>
            <wp:effectExtent l="19050" t="0" r="0" b="0"/>
            <wp:wrapTight wrapText="bothSides">
              <wp:wrapPolygon edited="0">
                <wp:start x="-184" y="0"/>
                <wp:lineTo x="-184" y="21511"/>
                <wp:lineTo x="21563" y="21511"/>
                <wp:lineTo x="21563" y="0"/>
                <wp:lineTo x="-184"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7" cstate="print"/>
                    <a:srcRect/>
                    <a:stretch>
                      <a:fillRect/>
                    </a:stretch>
                  </pic:blipFill>
                  <pic:spPr bwMode="auto">
                    <a:xfrm>
                      <a:off x="0" y="0"/>
                      <a:ext cx="2232660" cy="2773680"/>
                    </a:xfrm>
                    <a:prstGeom prst="rect">
                      <a:avLst/>
                    </a:prstGeom>
                    <a:noFill/>
                    <a:ln w="9525">
                      <a:noFill/>
                      <a:miter lim="800000"/>
                      <a:headEnd/>
                      <a:tailEnd/>
                    </a:ln>
                  </pic:spPr>
                </pic:pic>
              </a:graphicData>
            </a:graphic>
          </wp:anchor>
        </w:drawing>
      </w:r>
    </w:p>
    <w:p w:rsidR="00682262" w:rsidRDefault="00682262" w:rsidP="00682262">
      <w:pPr>
        <w:pStyle w:val="bl"/>
        <w:suppressAutoHyphens/>
        <w:spacing w:before="0" w:beforeAutospacing="0" w:after="0" w:afterAutospacing="0" w:line="288" w:lineRule="auto"/>
        <w:ind w:left="0" w:firstLine="709"/>
        <w:jc w:val="both"/>
        <w:rPr>
          <w:rFonts w:ascii="Times New Roman" w:hAnsi="Times New Roman" w:cs="Times New Roman"/>
          <w:b w:val="0"/>
          <w:sz w:val="28"/>
          <w:szCs w:val="28"/>
        </w:rPr>
      </w:pPr>
      <w:r w:rsidRPr="00DE5394">
        <w:rPr>
          <w:rFonts w:ascii="Times New Roman" w:hAnsi="Times New Roman" w:cs="Times New Roman"/>
          <w:b w:val="0"/>
          <w:sz w:val="28"/>
          <w:szCs w:val="28"/>
        </w:rPr>
        <w:t xml:space="preserve">Рис. </w:t>
      </w:r>
      <w:r>
        <w:rPr>
          <w:rFonts w:ascii="Times New Roman" w:hAnsi="Times New Roman" w:cs="Times New Roman"/>
          <w:b w:val="0"/>
          <w:sz w:val="28"/>
          <w:szCs w:val="28"/>
        </w:rPr>
        <w:t>6.7</w:t>
      </w:r>
      <w:r w:rsidRPr="00DE5394">
        <w:rPr>
          <w:rFonts w:ascii="Times New Roman" w:hAnsi="Times New Roman" w:cs="Times New Roman"/>
          <w:b w:val="0"/>
          <w:sz w:val="28"/>
          <w:szCs w:val="28"/>
        </w:rPr>
        <w:t xml:space="preserve">. Процессы переключения </w:t>
      </w:r>
      <w:r>
        <w:rPr>
          <w:rFonts w:ascii="Times New Roman" w:hAnsi="Times New Roman" w:cs="Times New Roman"/>
          <w:b w:val="0"/>
          <w:sz w:val="28"/>
          <w:szCs w:val="28"/>
        </w:rPr>
        <w:t xml:space="preserve">  </w:t>
      </w:r>
    </w:p>
    <w:p w:rsidR="00682262" w:rsidRPr="00DE5394" w:rsidRDefault="00682262" w:rsidP="00682262">
      <w:pPr>
        <w:pStyle w:val="bl"/>
        <w:suppressAutoHyphens/>
        <w:spacing w:before="0" w:beforeAutospacing="0" w:after="0" w:afterAutospacing="0" w:line="288" w:lineRule="auto"/>
        <w:ind w:left="0"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DE5394">
        <w:rPr>
          <w:rFonts w:ascii="Times New Roman" w:hAnsi="Times New Roman" w:cs="Times New Roman"/>
          <w:b w:val="0"/>
          <w:sz w:val="28"/>
          <w:szCs w:val="28"/>
        </w:rPr>
        <w:t>компаратор</w:t>
      </w:r>
      <w:r>
        <w:rPr>
          <w:rFonts w:ascii="Times New Roman" w:hAnsi="Times New Roman" w:cs="Times New Roman"/>
          <w:b w:val="0"/>
          <w:sz w:val="28"/>
          <w:szCs w:val="28"/>
        </w:rPr>
        <w:t>а</w:t>
      </w:r>
    </w:p>
    <w:p w:rsidR="00682262" w:rsidRPr="00822539" w:rsidRDefault="00682262" w:rsidP="00682262">
      <w:pPr>
        <w:pStyle w:val="bl"/>
        <w:suppressAutoHyphens/>
        <w:spacing w:before="0" w:beforeAutospacing="0" w:after="0" w:afterAutospacing="0" w:line="288" w:lineRule="auto"/>
        <w:ind w:left="0" w:firstLine="709"/>
        <w:jc w:val="both"/>
        <w:rPr>
          <w:rFonts w:ascii="Times New Roman" w:hAnsi="Times New Roman" w:cs="Times New Roman"/>
          <w:b w:val="0"/>
          <w:sz w:val="32"/>
          <w:szCs w:val="32"/>
        </w:rPr>
      </w:pPr>
    </w:p>
    <w:p w:rsidR="00682262" w:rsidRPr="00822539"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sidRPr="00822539">
        <w:rPr>
          <w:rFonts w:ascii="Times New Roman" w:hAnsi="Times New Roman" w:cs="Times New Roman"/>
          <w:sz w:val="32"/>
          <w:szCs w:val="32"/>
        </w:rPr>
        <w:t xml:space="preserve">Чтобы выходной сигнал компаратора изменился на конечную величину </w:t>
      </w:r>
      <w:r w:rsidRPr="00F32C16">
        <w:rPr>
          <w:rFonts w:ascii="Times New Roman" w:hAnsi="Times New Roman" w:cs="Times New Roman"/>
          <w:i/>
          <w:sz w:val="32"/>
          <w:szCs w:val="32"/>
        </w:rPr>
        <w:t>|U</w:t>
      </w:r>
      <w:r w:rsidRPr="00F32C16">
        <w:rPr>
          <w:rFonts w:ascii="Times New Roman" w:hAnsi="Times New Roman" w:cs="Times New Roman"/>
          <w:i/>
          <w:sz w:val="32"/>
          <w:szCs w:val="32"/>
          <w:vertAlign w:val="superscript"/>
        </w:rPr>
        <w:t>1</w:t>
      </w:r>
      <w:r w:rsidRPr="00F32C16">
        <w:rPr>
          <w:rFonts w:ascii="Times New Roman" w:hAnsi="Times New Roman" w:cs="Times New Roman"/>
          <w:i/>
          <w:sz w:val="32"/>
          <w:szCs w:val="32"/>
          <w:vertAlign w:val="subscript"/>
        </w:rPr>
        <w:t>вых</w:t>
      </w:r>
      <w:r w:rsidRPr="00F32C16">
        <w:rPr>
          <w:rFonts w:ascii="Times New Roman" w:hAnsi="Times New Roman" w:cs="Times New Roman"/>
          <w:i/>
          <w:sz w:val="32"/>
          <w:szCs w:val="32"/>
        </w:rPr>
        <w:t xml:space="preserve"> - U</w:t>
      </w:r>
      <w:r w:rsidRPr="00F32C16">
        <w:rPr>
          <w:rFonts w:ascii="Times New Roman" w:hAnsi="Times New Roman" w:cs="Times New Roman"/>
          <w:i/>
          <w:sz w:val="32"/>
          <w:szCs w:val="32"/>
          <w:vertAlign w:val="superscript"/>
        </w:rPr>
        <w:t>0</w:t>
      </w:r>
      <w:r w:rsidRPr="00F32C16">
        <w:rPr>
          <w:rFonts w:ascii="Times New Roman" w:hAnsi="Times New Roman" w:cs="Times New Roman"/>
          <w:i/>
          <w:sz w:val="32"/>
          <w:szCs w:val="32"/>
          <w:vertAlign w:val="subscript"/>
        </w:rPr>
        <w:t>вых</w:t>
      </w:r>
      <w:r w:rsidRPr="00F32C16">
        <w:rPr>
          <w:rFonts w:ascii="Times New Roman" w:hAnsi="Times New Roman" w:cs="Times New Roman"/>
          <w:i/>
          <w:sz w:val="32"/>
          <w:szCs w:val="32"/>
        </w:rPr>
        <w:t>|</w:t>
      </w:r>
      <w:r w:rsidRPr="00822539">
        <w:rPr>
          <w:rFonts w:ascii="Times New Roman" w:hAnsi="Times New Roman" w:cs="Times New Roman"/>
          <w:sz w:val="32"/>
          <w:szCs w:val="32"/>
        </w:rPr>
        <w:t xml:space="preserve"> при бесконечно малом изменении входного сигнала, компаратор должен иметь бесконечно большой коэффициент усиления (эпюра 1 на рис. </w:t>
      </w:r>
      <w:r>
        <w:rPr>
          <w:rFonts w:ascii="Times New Roman" w:hAnsi="Times New Roman" w:cs="Times New Roman"/>
          <w:sz w:val="32"/>
          <w:szCs w:val="32"/>
        </w:rPr>
        <w:t>6.7</w:t>
      </w:r>
      <w:r w:rsidRPr="00822539">
        <w:rPr>
          <w:rFonts w:ascii="Times New Roman" w:hAnsi="Times New Roman" w:cs="Times New Roman"/>
          <w:sz w:val="32"/>
          <w:szCs w:val="32"/>
        </w:rPr>
        <w:t>) при полном отсутствии шумов во входном сигнале. Такую характеристику можно имитировать двумя способами - или просто использовать усилитель с очень большим коэффициентом усиления, или ввести положительную обратную связь.</w:t>
      </w:r>
    </w:p>
    <w:p w:rsidR="00682262" w:rsidRPr="00822539" w:rsidRDefault="00682262" w:rsidP="00682262">
      <w:pPr>
        <w:pStyle w:val="pe"/>
        <w:suppressAutoHyphens/>
        <w:spacing w:before="0" w:beforeAutospacing="0" w:after="0" w:afterAutospacing="0" w:line="288" w:lineRule="auto"/>
        <w:ind w:firstLine="567"/>
        <w:rPr>
          <w:rFonts w:ascii="Times New Roman" w:hAnsi="Times New Roman" w:cs="Times New Roman"/>
          <w:sz w:val="32"/>
          <w:szCs w:val="32"/>
        </w:rPr>
      </w:pPr>
      <w:r w:rsidRPr="00822539">
        <w:rPr>
          <w:rFonts w:ascii="Times New Roman" w:hAnsi="Times New Roman" w:cs="Times New Roman"/>
          <w:sz w:val="32"/>
          <w:szCs w:val="32"/>
        </w:rPr>
        <w:lastRenderedPageBreak/>
        <w:t>Рассмотрим первый путь.</w:t>
      </w:r>
      <w:r>
        <w:rPr>
          <w:rFonts w:ascii="Times New Roman" w:hAnsi="Times New Roman" w:cs="Times New Roman"/>
          <w:sz w:val="32"/>
          <w:szCs w:val="32"/>
        </w:rPr>
        <w:t xml:space="preserve"> Как бы велико усиление не было,</w:t>
      </w:r>
      <w:r w:rsidRPr="00822539">
        <w:rPr>
          <w:rFonts w:ascii="Times New Roman" w:hAnsi="Times New Roman" w:cs="Times New Roman"/>
          <w:sz w:val="32"/>
          <w:szCs w:val="32"/>
        </w:rPr>
        <w:t xml:space="preserve"> при </w:t>
      </w:r>
      <w:r w:rsidRPr="00930FE8">
        <w:rPr>
          <w:rFonts w:ascii="Times New Roman" w:hAnsi="Times New Roman" w:cs="Times New Roman"/>
          <w:i/>
          <w:sz w:val="32"/>
          <w:szCs w:val="32"/>
        </w:rPr>
        <w:t>U</w:t>
      </w:r>
      <w:r w:rsidRPr="00930FE8">
        <w:rPr>
          <w:rFonts w:ascii="Times New Roman" w:hAnsi="Times New Roman" w:cs="Times New Roman"/>
          <w:i/>
          <w:sz w:val="32"/>
          <w:szCs w:val="32"/>
          <w:vertAlign w:val="subscript"/>
        </w:rPr>
        <w:t>вх</w:t>
      </w:r>
      <w:r>
        <w:rPr>
          <w:rFonts w:ascii="Times New Roman" w:hAnsi="Times New Roman" w:cs="Times New Roman"/>
          <w:i/>
          <w:sz w:val="32"/>
          <w:szCs w:val="32"/>
        </w:rPr>
        <w:t>,</w:t>
      </w:r>
      <w:r w:rsidRPr="00822539">
        <w:rPr>
          <w:rFonts w:ascii="Times New Roman" w:hAnsi="Times New Roman" w:cs="Times New Roman"/>
          <w:sz w:val="32"/>
          <w:szCs w:val="32"/>
        </w:rPr>
        <w:t xml:space="preserve"> близком к нулю</w:t>
      </w:r>
      <w:r>
        <w:rPr>
          <w:rFonts w:ascii="Times New Roman" w:hAnsi="Times New Roman" w:cs="Times New Roman"/>
          <w:sz w:val="32"/>
          <w:szCs w:val="32"/>
        </w:rPr>
        <w:t>,</w:t>
      </w:r>
      <w:r w:rsidRPr="00822539">
        <w:rPr>
          <w:rFonts w:ascii="Times New Roman" w:hAnsi="Times New Roman" w:cs="Times New Roman"/>
          <w:sz w:val="32"/>
          <w:szCs w:val="32"/>
        </w:rPr>
        <w:t xml:space="preserve"> характеристика будет иметь вид </w:t>
      </w:r>
      <w:r>
        <w:rPr>
          <w:rFonts w:ascii="Times New Roman" w:hAnsi="Times New Roman" w:cs="Times New Roman"/>
          <w:sz w:val="32"/>
          <w:szCs w:val="32"/>
        </w:rPr>
        <w:t xml:space="preserve">эпюры 1 на </w:t>
      </w:r>
      <w:r w:rsidRPr="00822539">
        <w:rPr>
          <w:rFonts w:ascii="Times New Roman" w:hAnsi="Times New Roman" w:cs="Times New Roman"/>
          <w:sz w:val="32"/>
          <w:szCs w:val="32"/>
        </w:rPr>
        <w:t xml:space="preserve">рис. </w:t>
      </w:r>
      <w:r>
        <w:rPr>
          <w:rFonts w:ascii="Times New Roman" w:hAnsi="Times New Roman" w:cs="Times New Roman"/>
          <w:sz w:val="32"/>
          <w:szCs w:val="32"/>
        </w:rPr>
        <w:t>6.7</w:t>
      </w:r>
      <w:r w:rsidRPr="00822539">
        <w:rPr>
          <w:rFonts w:ascii="Times New Roman" w:hAnsi="Times New Roman" w:cs="Times New Roman"/>
          <w:sz w:val="32"/>
          <w:szCs w:val="32"/>
        </w:rPr>
        <w:t xml:space="preserve">. Это приведет к двум неприятным последствиям. Прежде всего, при очень медленном изменении </w:t>
      </w:r>
      <w:r w:rsidRPr="00930FE8">
        <w:rPr>
          <w:rFonts w:ascii="Times New Roman" w:hAnsi="Times New Roman" w:cs="Times New Roman"/>
          <w:i/>
          <w:sz w:val="32"/>
          <w:szCs w:val="32"/>
        </w:rPr>
        <w:t>U</w:t>
      </w:r>
      <w:r w:rsidRPr="00930FE8">
        <w:rPr>
          <w:rFonts w:ascii="Times New Roman" w:hAnsi="Times New Roman" w:cs="Times New Roman"/>
          <w:i/>
          <w:sz w:val="32"/>
          <w:szCs w:val="32"/>
          <w:vertAlign w:val="subscript"/>
        </w:rPr>
        <w:t>вх</w:t>
      </w:r>
      <w:r w:rsidRPr="00822539">
        <w:rPr>
          <w:rFonts w:ascii="Times New Roman" w:hAnsi="Times New Roman" w:cs="Times New Roman"/>
          <w:sz w:val="32"/>
          <w:szCs w:val="32"/>
        </w:rPr>
        <w:t xml:space="preserve"> выходной сигнал также будет изменяться замедленно, что плохо отразится на работе посл</w:t>
      </w:r>
      <w:r w:rsidRPr="00822539">
        <w:rPr>
          <w:rFonts w:ascii="Times New Roman" w:hAnsi="Times New Roman" w:cs="Times New Roman"/>
          <w:sz w:val="32"/>
          <w:szCs w:val="32"/>
        </w:rPr>
        <w:t>е</w:t>
      </w:r>
      <w:r w:rsidRPr="00822539">
        <w:rPr>
          <w:rFonts w:ascii="Times New Roman" w:hAnsi="Times New Roman" w:cs="Times New Roman"/>
          <w:sz w:val="32"/>
          <w:szCs w:val="32"/>
        </w:rPr>
        <w:t xml:space="preserve">дующих логических схем (эпюра 2 на рис. </w:t>
      </w:r>
      <w:r>
        <w:rPr>
          <w:rFonts w:ascii="Times New Roman" w:hAnsi="Times New Roman" w:cs="Times New Roman"/>
          <w:sz w:val="32"/>
          <w:szCs w:val="32"/>
        </w:rPr>
        <w:t>6.7</w:t>
      </w:r>
      <w:r w:rsidRPr="00822539">
        <w:rPr>
          <w:rFonts w:ascii="Times New Roman" w:hAnsi="Times New Roman" w:cs="Times New Roman"/>
          <w:sz w:val="32"/>
          <w:szCs w:val="32"/>
        </w:rPr>
        <w:t xml:space="preserve">). Еще хуже то, что при таком медленном изменении </w:t>
      </w:r>
      <w:r w:rsidRPr="00930FE8">
        <w:rPr>
          <w:rFonts w:ascii="Times New Roman" w:hAnsi="Times New Roman" w:cs="Times New Roman"/>
          <w:i/>
          <w:sz w:val="32"/>
          <w:szCs w:val="32"/>
        </w:rPr>
        <w:t>U</w:t>
      </w:r>
      <w:r w:rsidRPr="00930FE8">
        <w:rPr>
          <w:rFonts w:ascii="Times New Roman" w:hAnsi="Times New Roman" w:cs="Times New Roman"/>
          <w:i/>
          <w:sz w:val="32"/>
          <w:szCs w:val="32"/>
          <w:vertAlign w:val="subscript"/>
        </w:rPr>
        <w:t>вх</w:t>
      </w:r>
      <w:r w:rsidRPr="00822539">
        <w:rPr>
          <w:rFonts w:ascii="Times New Roman" w:hAnsi="Times New Roman" w:cs="Times New Roman"/>
          <w:sz w:val="32"/>
          <w:szCs w:val="32"/>
        </w:rPr>
        <w:t xml:space="preserve"> около нуля выход компаратора может мно</w:t>
      </w:r>
      <w:r w:rsidR="00072A3C">
        <w:rPr>
          <w:rFonts w:ascii="Times New Roman" w:hAnsi="Times New Roman" w:cs="Times New Roman"/>
          <w:sz w:val="32"/>
          <w:szCs w:val="32"/>
        </w:rPr>
        <w:softHyphen/>
      </w:r>
      <w:r w:rsidRPr="00822539">
        <w:rPr>
          <w:rFonts w:ascii="Times New Roman" w:hAnsi="Times New Roman" w:cs="Times New Roman"/>
          <w:sz w:val="32"/>
          <w:szCs w:val="32"/>
        </w:rPr>
        <w:t>го</w:t>
      </w:r>
      <w:r w:rsidR="00072A3C">
        <w:rPr>
          <w:rFonts w:ascii="Times New Roman" w:hAnsi="Times New Roman" w:cs="Times New Roman"/>
          <w:sz w:val="32"/>
          <w:szCs w:val="32"/>
        </w:rPr>
        <w:softHyphen/>
      </w:r>
      <w:r w:rsidRPr="00822539">
        <w:rPr>
          <w:rFonts w:ascii="Times New Roman" w:hAnsi="Times New Roman" w:cs="Times New Roman"/>
          <w:sz w:val="32"/>
          <w:szCs w:val="32"/>
        </w:rPr>
        <w:t>кратно с большой частотой менять свое состояние под действием по</w:t>
      </w:r>
      <w:r w:rsidR="00072A3C">
        <w:rPr>
          <w:rFonts w:ascii="Times New Roman" w:hAnsi="Times New Roman" w:cs="Times New Roman"/>
          <w:sz w:val="32"/>
          <w:szCs w:val="32"/>
        </w:rPr>
        <w:softHyphen/>
      </w:r>
      <w:r w:rsidRPr="00822539">
        <w:rPr>
          <w:rFonts w:ascii="Times New Roman" w:hAnsi="Times New Roman" w:cs="Times New Roman"/>
          <w:sz w:val="32"/>
          <w:szCs w:val="32"/>
        </w:rPr>
        <w:t>мех (так называемый "дребезг", эпюра 3</w:t>
      </w:r>
      <w:r>
        <w:rPr>
          <w:rFonts w:ascii="Times New Roman" w:hAnsi="Times New Roman" w:cs="Times New Roman"/>
          <w:sz w:val="32"/>
          <w:szCs w:val="32"/>
        </w:rPr>
        <w:t xml:space="preserve"> рис.6.7</w:t>
      </w:r>
      <w:r w:rsidRPr="00822539">
        <w:rPr>
          <w:rFonts w:ascii="Times New Roman" w:hAnsi="Times New Roman" w:cs="Times New Roman"/>
          <w:sz w:val="32"/>
          <w:szCs w:val="32"/>
        </w:rPr>
        <w:t>). Это приведет к ложным срабатываниям в логических элементах и к огромным динамическим потерям в силовых ключах. Для устранения этого явления обычно вводят положительную обратную связь, которая обе</w:t>
      </w:r>
      <w:r w:rsidR="00072A3C">
        <w:rPr>
          <w:rFonts w:ascii="Times New Roman" w:hAnsi="Times New Roman" w:cs="Times New Roman"/>
          <w:sz w:val="32"/>
          <w:szCs w:val="32"/>
        </w:rPr>
        <w:softHyphen/>
      </w:r>
      <w:r w:rsidRPr="00822539">
        <w:rPr>
          <w:rFonts w:ascii="Times New Roman" w:hAnsi="Times New Roman" w:cs="Times New Roman"/>
          <w:sz w:val="32"/>
          <w:szCs w:val="32"/>
        </w:rPr>
        <w:t>с</w:t>
      </w:r>
      <w:r w:rsidR="00072A3C">
        <w:rPr>
          <w:rFonts w:ascii="Times New Roman" w:hAnsi="Times New Roman" w:cs="Times New Roman"/>
          <w:sz w:val="32"/>
          <w:szCs w:val="32"/>
        </w:rPr>
        <w:softHyphen/>
      </w:r>
      <w:r w:rsidRPr="00822539">
        <w:rPr>
          <w:rFonts w:ascii="Times New Roman" w:hAnsi="Times New Roman" w:cs="Times New Roman"/>
          <w:sz w:val="32"/>
          <w:szCs w:val="32"/>
        </w:rPr>
        <w:t xml:space="preserve">печивает </w:t>
      </w:r>
      <w:r>
        <w:rPr>
          <w:rFonts w:ascii="Times New Roman" w:hAnsi="Times New Roman" w:cs="Times New Roman"/>
          <w:sz w:val="32"/>
          <w:szCs w:val="32"/>
        </w:rPr>
        <w:t xml:space="preserve">формирование в </w:t>
      </w:r>
      <w:r w:rsidRPr="00822539">
        <w:rPr>
          <w:rFonts w:ascii="Times New Roman" w:hAnsi="Times New Roman" w:cs="Times New Roman"/>
          <w:sz w:val="32"/>
          <w:szCs w:val="32"/>
        </w:rPr>
        <w:t>переходной характеристи</w:t>
      </w:r>
      <w:r w:rsidR="00072A3C">
        <w:rPr>
          <w:rFonts w:ascii="Times New Roman" w:hAnsi="Times New Roman" w:cs="Times New Roman"/>
          <w:sz w:val="32"/>
          <w:szCs w:val="32"/>
        </w:rPr>
        <w:t>ке компаратора гистерезис (рис.</w:t>
      </w:r>
      <w:r>
        <w:rPr>
          <w:rFonts w:ascii="Times New Roman" w:hAnsi="Times New Roman" w:cs="Times New Roman"/>
          <w:sz w:val="32"/>
          <w:szCs w:val="32"/>
        </w:rPr>
        <w:t>6.3,</w:t>
      </w:r>
      <w:r w:rsidRPr="00822539">
        <w:rPr>
          <w:rFonts w:ascii="Times New Roman" w:hAnsi="Times New Roman" w:cs="Times New Roman"/>
          <w:sz w:val="32"/>
          <w:szCs w:val="32"/>
        </w:rPr>
        <w:t xml:space="preserve">б). Наличие гистерезиса хотя и вызывает некоторую задержку в переключении компаратора (эпюра 4 на рис. </w:t>
      </w:r>
      <w:r>
        <w:rPr>
          <w:rFonts w:ascii="Times New Roman" w:hAnsi="Times New Roman" w:cs="Times New Roman"/>
          <w:sz w:val="32"/>
          <w:szCs w:val="32"/>
        </w:rPr>
        <w:t>6.7</w:t>
      </w:r>
      <w:r w:rsidRPr="00822539">
        <w:rPr>
          <w:rFonts w:ascii="Times New Roman" w:hAnsi="Times New Roman" w:cs="Times New Roman"/>
          <w:sz w:val="32"/>
          <w:szCs w:val="32"/>
        </w:rPr>
        <w:t xml:space="preserve">), но существенно уменьшает или даже устраняет дребезг </w:t>
      </w:r>
      <w:r w:rsidRPr="00930FE8">
        <w:rPr>
          <w:rFonts w:ascii="Times New Roman" w:hAnsi="Times New Roman" w:cs="Times New Roman"/>
          <w:i/>
          <w:sz w:val="32"/>
          <w:szCs w:val="32"/>
        </w:rPr>
        <w:t>U</w:t>
      </w:r>
      <w:r w:rsidRPr="00930FE8">
        <w:rPr>
          <w:rFonts w:ascii="Times New Roman" w:hAnsi="Times New Roman" w:cs="Times New Roman"/>
          <w:i/>
          <w:sz w:val="32"/>
          <w:szCs w:val="32"/>
          <w:vertAlign w:val="subscript"/>
        </w:rPr>
        <w:t>вых</w:t>
      </w:r>
      <w:r w:rsidRPr="00822539">
        <w:rPr>
          <w:rFonts w:ascii="Times New Roman" w:hAnsi="Times New Roman" w:cs="Times New Roman"/>
          <w:sz w:val="32"/>
          <w:szCs w:val="32"/>
        </w:rPr>
        <w:t>.</w:t>
      </w:r>
    </w:p>
    <w:p w:rsidR="00682262" w:rsidRPr="00822539"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r>
        <w:rPr>
          <w:rFonts w:ascii="Times New Roman" w:hAnsi="Times New Roman" w:cs="Times New Roman"/>
          <w:sz w:val="32"/>
          <w:szCs w:val="32"/>
        </w:rPr>
        <w:t xml:space="preserve">Недостаток выходной характеристики компаратора по схеме рис. 6.5, у которой выходное напряжение изменяется от </w:t>
      </w:r>
      <w:r w:rsidRPr="008E535B">
        <w:rPr>
          <w:rFonts w:ascii="Times New Roman" w:hAnsi="Times New Roman" w:cs="Times New Roman"/>
          <w:i/>
          <w:sz w:val="32"/>
          <w:szCs w:val="32"/>
        </w:rPr>
        <w:t>+Е</w:t>
      </w:r>
      <w:r w:rsidRPr="008E535B">
        <w:rPr>
          <w:rFonts w:ascii="Times New Roman" w:hAnsi="Times New Roman" w:cs="Times New Roman"/>
          <w:i/>
          <w:sz w:val="32"/>
          <w:szCs w:val="32"/>
          <w:vertAlign w:val="subscript"/>
        </w:rPr>
        <w:t>п</w:t>
      </w:r>
      <w:r>
        <w:rPr>
          <w:rFonts w:ascii="Times New Roman" w:hAnsi="Times New Roman" w:cs="Times New Roman"/>
          <w:sz w:val="32"/>
          <w:szCs w:val="32"/>
        </w:rPr>
        <w:t xml:space="preserve"> до </w:t>
      </w:r>
      <w:r w:rsidRPr="008E535B">
        <w:rPr>
          <w:rFonts w:ascii="Times New Roman" w:hAnsi="Times New Roman" w:cs="Times New Roman"/>
          <w:i/>
          <w:sz w:val="32"/>
          <w:szCs w:val="32"/>
        </w:rPr>
        <w:t>-Е</w:t>
      </w:r>
      <w:r w:rsidRPr="008E535B">
        <w:rPr>
          <w:rFonts w:ascii="Times New Roman" w:hAnsi="Times New Roman" w:cs="Times New Roman"/>
          <w:i/>
          <w:sz w:val="32"/>
          <w:szCs w:val="32"/>
          <w:vertAlign w:val="subscript"/>
        </w:rPr>
        <w:t>п</w:t>
      </w:r>
      <w:r>
        <w:rPr>
          <w:rFonts w:ascii="Times New Roman" w:hAnsi="Times New Roman" w:cs="Times New Roman"/>
          <w:sz w:val="32"/>
          <w:szCs w:val="32"/>
        </w:rPr>
        <w:t xml:space="preserve"> , устраняется в схеме по рис. 6.8. </w:t>
      </w:r>
      <w:r w:rsidRPr="00822539">
        <w:rPr>
          <w:rFonts w:ascii="Times New Roman" w:hAnsi="Times New Roman" w:cs="Times New Roman"/>
          <w:sz w:val="32"/>
          <w:szCs w:val="32"/>
        </w:rPr>
        <w:t>В качестве компаратора может быть использован операционный усилитель (ОУ)</w:t>
      </w:r>
      <w:r>
        <w:rPr>
          <w:rFonts w:ascii="Times New Roman" w:hAnsi="Times New Roman" w:cs="Times New Roman"/>
          <w:sz w:val="32"/>
          <w:szCs w:val="32"/>
        </w:rPr>
        <w:t>,</w:t>
      </w:r>
      <w:r w:rsidRPr="00822539">
        <w:rPr>
          <w:rFonts w:ascii="Times New Roman" w:hAnsi="Times New Roman" w:cs="Times New Roman"/>
          <w:sz w:val="32"/>
          <w:szCs w:val="32"/>
        </w:rPr>
        <w:t xml:space="preserve"> включен</w:t>
      </w:r>
      <w:r>
        <w:rPr>
          <w:rFonts w:ascii="Times New Roman" w:hAnsi="Times New Roman" w:cs="Times New Roman"/>
          <w:sz w:val="32"/>
          <w:szCs w:val="32"/>
        </w:rPr>
        <w:t xml:space="preserve">ный </w:t>
      </w:r>
      <w:r w:rsidRPr="00822539">
        <w:rPr>
          <w:rFonts w:ascii="Times New Roman" w:hAnsi="Times New Roman" w:cs="Times New Roman"/>
          <w:sz w:val="32"/>
          <w:szCs w:val="32"/>
        </w:rPr>
        <w:t xml:space="preserve"> по схеме инвертирующего сумматора</w:t>
      </w:r>
      <w:r>
        <w:rPr>
          <w:rFonts w:ascii="Times New Roman" w:hAnsi="Times New Roman" w:cs="Times New Roman"/>
          <w:sz w:val="32"/>
          <w:szCs w:val="32"/>
        </w:rPr>
        <w:t>. Однако</w:t>
      </w:r>
      <w:r w:rsidRPr="00822539">
        <w:rPr>
          <w:rFonts w:ascii="Times New Roman" w:hAnsi="Times New Roman" w:cs="Times New Roman"/>
          <w:sz w:val="32"/>
          <w:szCs w:val="32"/>
        </w:rPr>
        <w:t xml:space="preserve"> вместо резистора в цепи обратной связи включены параллельно стабилитрон </w:t>
      </w:r>
      <w:r w:rsidRPr="008E535B">
        <w:rPr>
          <w:rFonts w:ascii="Times New Roman" w:hAnsi="Times New Roman" w:cs="Times New Roman"/>
          <w:i/>
          <w:sz w:val="32"/>
          <w:szCs w:val="32"/>
        </w:rPr>
        <w:t>VD</w:t>
      </w:r>
      <w:r w:rsidRPr="008E535B">
        <w:rPr>
          <w:rFonts w:ascii="Times New Roman" w:hAnsi="Times New Roman" w:cs="Times New Roman"/>
          <w:i/>
          <w:sz w:val="32"/>
          <w:szCs w:val="32"/>
          <w:vertAlign w:val="subscript"/>
        </w:rPr>
        <w:t>1</w:t>
      </w:r>
      <w:r w:rsidRPr="00822539">
        <w:rPr>
          <w:rFonts w:ascii="Times New Roman" w:hAnsi="Times New Roman" w:cs="Times New Roman"/>
          <w:sz w:val="32"/>
          <w:szCs w:val="32"/>
        </w:rPr>
        <w:t xml:space="preserve"> и диод </w:t>
      </w:r>
      <w:r w:rsidRPr="008E535B">
        <w:rPr>
          <w:rFonts w:ascii="Times New Roman" w:hAnsi="Times New Roman" w:cs="Times New Roman"/>
          <w:i/>
          <w:sz w:val="32"/>
          <w:szCs w:val="32"/>
        </w:rPr>
        <w:t>VD</w:t>
      </w:r>
      <w:r w:rsidRPr="008E535B">
        <w:rPr>
          <w:rFonts w:ascii="Times New Roman" w:hAnsi="Times New Roman" w:cs="Times New Roman"/>
          <w:i/>
          <w:sz w:val="32"/>
          <w:szCs w:val="32"/>
          <w:vertAlign w:val="subscript"/>
        </w:rPr>
        <w:t>2</w:t>
      </w:r>
      <w:r w:rsidRPr="00822539">
        <w:rPr>
          <w:rFonts w:ascii="Times New Roman" w:hAnsi="Times New Roman" w:cs="Times New Roman"/>
          <w:sz w:val="32"/>
          <w:szCs w:val="32"/>
        </w:rPr>
        <w:t>.</w:t>
      </w:r>
    </w:p>
    <w:p w:rsidR="00682262" w:rsidRPr="00822539" w:rsidRDefault="00682262" w:rsidP="00682262">
      <w:pPr>
        <w:pStyle w:val="pe"/>
        <w:suppressAutoHyphens/>
        <w:spacing w:before="0" w:beforeAutospacing="0" w:after="0" w:afterAutospacing="0" w:line="288" w:lineRule="auto"/>
        <w:ind w:firstLine="709"/>
        <w:rPr>
          <w:rFonts w:ascii="Times New Roman" w:hAnsi="Times New Roman" w:cs="Times New Roman"/>
          <w:sz w:val="32"/>
          <w:szCs w:val="32"/>
        </w:rPr>
      </w:pPr>
    </w:p>
    <w:p w:rsidR="00682262" w:rsidRDefault="00791E97" w:rsidP="00682262">
      <w:pPr>
        <w:pStyle w:val="a5"/>
        <w:suppressAutoHyphens/>
        <w:spacing w:after="0" w:line="288" w:lineRule="auto"/>
        <w:ind w:firstLine="709"/>
        <w:jc w:val="both"/>
        <w:rPr>
          <w:sz w:val="28"/>
          <w:szCs w:val="28"/>
        </w:rPr>
      </w:pPr>
      <w:r>
        <w:rPr>
          <w:noProof/>
        </w:rPr>
        <w:drawing>
          <wp:anchor distT="0" distB="0" distL="114300" distR="114300" simplePos="0" relativeHeight="251649024" behindDoc="1" locked="0" layoutInCell="1" allowOverlap="1">
            <wp:simplePos x="0" y="0"/>
            <wp:positionH relativeFrom="column">
              <wp:align>right</wp:align>
            </wp:positionH>
            <wp:positionV relativeFrom="paragraph">
              <wp:posOffset>3810</wp:posOffset>
            </wp:positionV>
            <wp:extent cx="2550160" cy="1554480"/>
            <wp:effectExtent l="19050" t="0" r="2540" b="0"/>
            <wp:wrapTight wrapText="bothSides">
              <wp:wrapPolygon edited="0">
                <wp:start x="-161" y="0"/>
                <wp:lineTo x="-161" y="21441"/>
                <wp:lineTo x="21622" y="21441"/>
                <wp:lineTo x="21622" y="0"/>
                <wp:lineTo x="-161" y="0"/>
              </wp:wrapPolygon>
            </wp:wrapTight>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8" cstate="print"/>
                    <a:srcRect/>
                    <a:stretch>
                      <a:fillRect/>
                    </a:stretch>
                  </pic:blipFill>
                  <pic:spPr bwMode="auto">
                    <a:xfrm>
                      <a:off x="0" y="0"/>
                      <a:ext cx="2550160" cy="1554480"/>
                    </a:xfrm>
                    <a:prstGeom prst="rect">
                      <a:avLst/>
                    </a:prstGeom>
                    <a:noFill/>
                    <a:ln w="9525">
                      <a:noFill/>
                      <a:miter lim="800000"/>
                      <a:headEnd/>
                      <a:tailEnd/>
                    </a:ln>
                  </pic:spPr>
                </pic:pic>
              </a:graphicData>
            </a:graphic>
          </wp:anchor>
        </w:drawing>
      </w:r>
      <w:r w:rsidR="00682262">
        <w:t xml:space="preserve">  </w:t>
      </w:r>
      <w:r w:rsidR="00682262" w:rsidRPr="002E6CF7">
        <w:rPr>
          <w:sz w:val="28"/>
          <w:szCs w:val="28"/>
        </w:rPr>
        <w:t xml:space="preserve">Рис. </w:t>
      </w:r>
      <w:r w:rsidR="00682262">
        <w:rPr>
          <w:sz w:val="28"/>
          <w:szCs w:val="28"/>
        </w:rPr>
        <w:t>6.8</w:t>
      </w:r>
      <w:r w:rsidR="00682262" w:rsidRPr="002E6CF7">
        <w:rPr>
          <w:sz w:val="28"/>
          <w:szCs w:val="28"/>
        </w:rPr>
        <w:t xml:space="preserve">. Схема компаратора на </w:t>
      </w:r>
      <w:r w:rsidR="00682262">
        <w:rPr>
          <w:sz w:val="28"/>
          <w:szCs w:val="28"/>
        </w:rPr>
        <w:t xml:space="preserve">   </w:t>
      </w:r>
    </w:p>
    <w:p w:rsidR="00682262" w:rsidRPr="002E6CF7"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инвертирующем сумматоре</w:t>
      </w:r>
    </w:p>
    <w:p w:rsidR="00682262" w:rsidRPr="00822539" w:rsidRDefault="00682262" w:rsidP="00682262">
      <w:pPr>
        <w:pStyle w:val="bl"/>
        <w:suppressAutoHyphens/>
        <w:spacing w:before="0" w:beforeAutospacing="0" w:after="0" w:afterAutospacing="0" w:line="288" w:lineRule="auto"/>
        <w:ind w:left="0" w:firstLine="709"/>
        <w:jc w:val="both"/>
        <w:rPr>
          <w:rFonts w:ascii="Times New Roman" w:hAnsi="Times New Roman" w:cs="Times New Roman"/>
          <w:b w:val="0"/>
          <w:sz w:val="32"/>
          <w:szCs w:val="32"/>
        </w:rPr>
      </w:pPr>
    </w:p>
    <w:p w:rsidR="0071075E" w:rsidRDefault="00682262" w:rsidP="0071075E">
      <w:pPr>
        <w:pStyle w:val="pe"/>
        <w:suppressAutoHyphens/>
        <w:spacing w:before="0" w:beforeAutospacing="0" w:after="0" w:afterAutospacing="0" w:line="288" w:lineRule="auto"/>
        <w:ind w:firstLine="540"/>
        <w:rPr>
          <w:rFonts w:ascii="Times New Roman" w:hAnsi="Times New Roman" w:cs="Times New Roman"/>
          <w:sz w:val="32"/>
          <w:szCs w:val="32"/>
        </w:rPr>
      </w:pPr>
      <w:r w:rsidRPr="00822539">
        <w:rPr>
          <w:rFonts w:ascii="Times New Roman" w:hAnsi="Times New Roman" w:cs="Times New Roman"/>
          <w:sz w:val="32"/>
          <w:szCs w:val="32"/>
        </w:rPr>
        <w:t xml:space="preserve">Пусть </w:t>
      </w:r>
      <w:r w:rsidRPr="00B422D6">
        <w:rPr>
          <w:rFonts w:ascii="Times New Roman" w:hAnsi="Times New Roman" w:cs="Times New Roman"/>
          <w:i/>
          <w:sz w:val="32"/>
          <w:szCs w:val="32"/>
        </w:rPr>
        <w:t>R</w:t>
      </w:r>
      <w:r w:rsidRPr="00B422D6">
        <w:rPr>
          <w:rFonts w:ascii="Times New Roman" w:hAnsi="Times New Roman" w:cs="Times New Roman"/>
          <w:i/>
          <w:sz w:val="32"/>
          <w:szCs w:val="32"/>
          <w:vertAlign w:val="subscript"/>
        </w:rPr>
        <w:t>1</w:t>
      </w:r>
      <w:r w:rsidRPr="00B422D6">
        <w:rPr>
          <w:rFonts w:ascii="Times New Roman" w:hAnsi="Times New Roman" w:cs="Times New Roman"/>
          <w:i/>
          <w:sz w:val="32"/>
          <w:szCs w:val="32"/>
        </w:rPr>
        <w:t>=R</w:t>
      </w:r>
      <w:r w:rsidRPr="00B422D6">
        <w:rPr>
          <w:rFonts w:ascii="Times New Roman" w:hAnsi="Times New Roman" w:cs="Times New Roman"/>
          <w:i/>
          <w:sz w:val="32"/>
          <w:szCs w:val="32"/>
          <w:vertAlign w:val="subscript"/>
        </w:rPr>
        <w:t>2</w:t>
      </w:r>
      <w:r>
        <w:rPr>
          <w:rFonts w:ascii="Times New Roman" w:hAnsi="Times New Roman" w:cs="Times New Roman"/>
          <w:sz w:val="32"/>
          <w:szCs w:val="32"/>
        </w:rPr>
        <w:t xml:space="preserve">=10 кОм, </w:t>
      </w:r>
      <w:r w:rsidRPr="00B422D6">
        <w:rPr>
          <w:rFonts w:ascii="Times New Roman" w:hAnsi="Times New Roman" w:cs="Times New Roman"/>
          <w:i/>
          <w:sz w:val="32"/>
          <w:szCs w:val="32"/>
          <w:lang w:val="en-US"/>
        </w:rPr>
        <w:t>R</w:t>
      </w:r>
      <w:r w:rsidRPr="00B422D6">
        <w:rPr>
          <w:rFonts w:ascii="Times New Roman" w:hAnsi="Times New Roman" w:cs="Times New Roman"/>
          <w:i/>
          <w:sz w:val="32"/>
          <w:szCs w:val="32"/>
          <w:vertAlign w:val="subscript"/>
          <w:lang w:val="en-US"/>
        </w:rPr>
        <w:t>VD</w:t>
      </w:r>
      <w:r w:rsidRPr="00B422D6">
        <w:rPr>
          <w:rFonts w:ascii="Times New Roman" w:hAnsi="Times New Roman" w:cs="Times New Roman"/>
          <w:i/>
          <w:sz w:val="32"/>
          <w:szCs w:val="32"/>
          <w:vertAlign w:val="subscript"/>
        </w:rPr>
        <w:t>2</w:t>
      </w:r>
      <w:r w:rsidRPr="000B7924">
        <w:rPr>
          <w:rFonts w:ascii="Times New Roman" w:hAnsi="Times New Roman" w:cs="Times New Roman"/>
          <w:sz w:val="32"/>
          <w:szCs w:val="32"/>
        </w:rPr>
        <w:t xml:space="preserve">=50 </w:t>
      </w:r>
      <w:r>
        <w:rPr>
          <w:rFonts w:ascii="Times New Roman" w:hAnsi="Times New Roman" w:cs="Times New Roman"/>
          <w:sz w:val="32"/>
          <w:szCs w:val="32"/>
        </w:rPr>
        <w:t>Ом.</w:t>
      </w:r>
      <w:r w:rsidRPr="00822539">
        <w:rPr>
          <w:rFonts w:ascii="Times New Roman" w:hAnsi="Times New Roman" w:cs="Times New Roman"/>
          <w:sz w:val="32"/>
          <w:szCs w:val="32"/>
        </w:rPr>
        <w:t xml:space="preserve"> Если </w:t>
      </w:r>
      <w:r w:rsidRPr="00CC5AAE">
        <w:rPr>
          <w:rFonts w:ascii="Times New Roman" w:hAnsi="Times New Roman" w:cs="Times New Roman"/>
          <w:i/>
          <w:sz w:val="32"/>
          <w:szCs w:val="32"/>
        </w:rPr>
        <w:t>U</w:t>
      </w:r>
      <w:r w:rsidRPr="00CC5AAE">
        <w:rPr>
          <w:rFonts w:ascii="Times New Roman" w:hAnsi="Times New Roman" w:cs="Times New Roman"/>
          <w:i/>
          <w:sz w:val="32"/>
          <w:szCs w:val="32"/>
          <w:vertAlign w:val="subscript"/>
        </w:rPr>
        <w:t>вх</w:t>
      </w:r>
      <w:r w:rsidRPr="00CC5AAE">
        <w:rPr>
          <w:rFonts w:ascii="Times New Roman" w:hAnsi="Times New Roman" w:cs="Times New Roman"/>
          <w:i/>
          <w:sz w:val="32"/>
          <w:szCs w:val="32"/>
        </w:rPr>
        <w:t xml:space="preserve"> - U</w:t>
      </w:r>
      <w:r w:rsidRPr="00CC5AAE">
        <w:rPr>
          <w:rFonts w:ascii="Times New Roman" w:hAnsi="Times New Roman" w:cs="Times New Roman"/>
          <w:i/>
          <w:sz w:val="32"/>
          <w:szCs w:val="32"/>
          <w:vertAlign w:val="subscript"/>
        </w:rPr>
        <w:t>оп</w:t>
      </w:r>
      <w:r w:rsidRPr="00822539">
        <w:rPr>
          <w:rFonts w:ascii="Times New Roman" w:hAnsi="Times New Roman" w:cs="Times New Roman"/>
          <w:sz w:val="32"/>
          <w:szCs w:val="32"/>
        </w:rPr>
        <w:t xml:space="preserve"> &gt; 0, </w:t>
      </w:r>
      <w:r>
        <w:rPr>
          <w:rFonts w:ascii="Times New Roman" w:hAnsi="Times New Roman" w:cs="Times New Roman"/>
          <w:sz w:val="32"/>
          <w:szCs w:val="32"/>
        </w:rPr>
        <w:t xml:space="preserve">выходное напряжение ОУ отрицательно и через открытый диод </w:t>
      </w:r>
      <w:r>
        <w:rPr>
          <w:rFonts w:ascii="Times New Roman" w:hAnsi="Times New Roman" w:cs="Times New Roman"/>
          <w:sz w:val="32"/>
          <w:szCs w:val="32"/>
          <w:lang w:val="en-US"/>
        </w:rPr>
        <w:t>VD</w:t>
      </w:r>
      <w:r w:rsidRPr="00CC5AAE">
        <w:rPr>
          <w:rFonts w:ascii="Times New Roman" w:hAnsi="Times New Roman" w:cs="Times New Roman"/>
          <w:sz w:val="32"/>
          <w:szCs w:val="32"/>
          <w:vertAlign w:val="subscript"/>
        </w:rPr>
        <w:t>2</w:t>
      </w:r>
      <w:r>
        <w:rPr>
          <w:rFonts w:ascii="Times New Roman" w:hAnsi="Times New Roman" w:cs="Times New Roman"/>
          <w:sz w:val="32"/>
          <w:szCs w:val="32"/>
        </w:rPr>
        <w:t xml:space="preserve"> замыкает цепь обратной связи усилителя, устанавливая его коэффициент усиления согласно (5.3), равным </w:t>
      </w:r>
      <w:r w:rsidRPr="000B7924">
        <w:rPr>
          <w:rFonts w:ascii="Times New Roman" w:hAnsi="Times New Roman" w:cs="Times New Roman"/>
          <w:position w:val="-24"/>
          <w:sz w:val="32"/>
          <w:szCs w:val="32"/>
        </w:rPr>
        <w:object w:dxaOrig="1579" w:dyaOrig="600">
          <v:shape id="_x0000_i1131" type="#_x0000_t75" style="width:79pt;height:30pt" o:ole="">
            <v:imagedata r:id="rId339" o:title=""/>
          </v:shape>
          <o:OLEObject Type="Embed" ProgID="Equation.3" ShapeID="_x0000_i1131" DrawAspect="Content" ObjectID="_1547534804" r:id="rId340"/>
        </w:object>
      </w:r>
      <w:r>
        <w:rPr>
          <w:rFonts w:ascii="Times New Roman" w:hAnsi="Times New Roman" w:cs="Times New Roman"/>
          <w:sz w:val="32"/>
          <w:szCs w:val="32"/>
        </w:rPr>
        <w:t>. В</w:t>
      </w:r>
      <w:r w:rsidRPr="00822539">
        <w:rPr>
          <w:rFonts w:ascii="Times New Roman" w:hAnsi="Times New Roman" w:cs="Times New Roman"/>
          <w:sz w:val="32"/>
          <w:szCs w:val="32"/>
        </w:rPr>
        <w:t xml:space="preserve">ыходное напряжение схемы </w:t>
      </w:r>
      <w:r>
        <w:rPr>
          <w:rFonts w:ascii="Times New Roman" w:hAnsi="Times New Roman" w:cs="Times New Roman"/>
          <w:sz w:val="32"/>
          <w:szCs w:val="32"/>
        </w:rPr>
        <w:t xml:space="preserve">- </w:t>
      </w:r>
      <w:r w:rsidRPr="00822539">
        <w:rPr>
          <w:rFonts w:ascii="Times New Roman" w:hAnsi="Times New Roman" w:cs="Times New Roman"/>
          <w:sz w:val="32"/>
          <w:szCs w:val="32"/>
        </w:rPr>
        <w:t>небольшое отрицательное</w:t>
      </w:r>
      <w:r>
        <w:rPr>
          <w:rFonts w:ascii="Times New Roman" w:hAnsi="Times New Roman" w:cs="Times New Roman"/>
          <w:sz w:val="32"/>
          <w:szCs w:val="32"/>
        </w:rPr>
        <w:t xml:space="preserve"> </w:t>
      </w:r>
      <w:r>
        <w:rPr>
          <w:rFonts w:ascii="Times New Roman" w:hAnsi="Times New Roman" w:cs="Times New Roman"/>
          <w:sz w:val="32"/>
          <w:szCs w:val="32"/>
        </w:rPr>
        <w:lastRenderedPageBreak/>
        <w:t>напряжение</w:t>
      </w:r>
      <w:r w:rsidRPr="00822539">
        <w:rPr>
          <w:rFonts w:ascii="Times New Roman" w:hAnsi="Times New Roman" w:cs="Times New Roman"/>
          <w:sz w:val="32"/>
          <w:szCs w:val="32"/>
        </w:rPr>
        <w:t xml:space="preserve">, равное падению напряжения на открытом диоде. При </w:t>
      </w:r>
      <w:r w:rsidRPr="000B7924">
        <w:rPr>
          <w:rFonts w:ascii="Times New Roman" w:hAnsi="Times New Roman" w:cs="Times New Roman"/>
          <w:i/>
          <w:sz w:val="32"/>
          <w:szCs w:val="32"/>
        </w:rPr>
        <w:t>U</w:t>
      </w:r>
      <w:r w:rsidRPr="000B7924">
        <w:rPr>
          <w:rFonts w:ascii="Times New Roman" w:hAnsi="Times New Roman" w:cs="Times New Roman"/>
          <w:i/>
          <w:sz w:val="32"/>
          <w:szCs w:val="32"/>
          <w:vertAlign w:val="subscript"/>
        </w:rPr>
        <w:t>вх</w:t>
      </w:r>
      <w:r w:rsidRPr="000B7924">
        <w:rPr>
          <w:rFonts w:ascii="Times New Roman" w:hAnsi="Times New Roman" w:cs="Times New Roman"/>
          <w:i/>
          <w:sz w:val="32"/>
          <w:szCs w:val="32"/>
        </w:rPr>
        <w:t xml:space="preserve"> - U</w:t>
      </w:r>
      <w:r w:rsidRPr="000B7924">
        <w:rPr>
          <w:rFonts w:ascii="Times New Roman" w:hAnsi="Times New Roman" w:cs="Times New Roman"/>
          <w:i/>
          <w:sz w:val="32"/>
          <w:szCs w:val="32"/>
          <w:vertAlign w:val="subscript"/>
        </w:rPr>
        <w:t>оп</w:t>
      </w:r>
      <w:r w:rsidRPr="00822539">
        <w:rPr>
          <w:rFonts w:ascii="Times New Roman" w:hAnsi="Times New Roman" w:cs="Times New Roman"/>
          <w:sz w:val="32"/>
          <w:szCs w:val="32"/>
        </w:rPr>
        <w:t xml:space="preserve"> &lt; 0 на стабилитроне установится напряжение, равное его напряжению стабилизации </w:t>
      </w:r>
      <w:r w:rsidRPr="000B7924">
        <w:rPr>
          <w:rFonts w:ascii="Times New Roman" w:hAnsi="Times New Roman" w:cs="Times New Roman"/>
          <w:i/>
          <w:sz w:val="32"/>
          <w:szCs w:val="32"/>
        </w:rPr>
        <w:t>U</w:t>
      </w:r>
      <w:r w:rsidRPr="000B7924">
        <w:rPr>
          <w:rFonts w:ascii="Times New Roman" w:hAnsi="Times New Roman" w:cs="Times New Roman"/>
          <w:i/>
          <w:sz w:val="32"/>
          <w:szCs w:val="32"/>
          <w:vertAlign w:val="subscript"/>
        </w:rPr>
        <w:t>ст</w:t>
      </w:r>
      <w:r w:rsidRPr="00822539">
        <w:rPr>
          <w:rFonts w:ascii="Times New Roman" w:hAnsi="Times New Roman" w:cs="Times New Roman"/>
          <w:sz w:val="32"/>
          <w:szCs w:val="32"/>
        </w:rPr>
        <w:t>. Это напряжение должно соответствовать единичному логическому уровню цифровых интегральных микросхем (ИМС), входы которых подключены к выходу компаратора. Таким образом, выход ОУ принимает два состояния</w:t>
      </w:r>
      <w:r>
        <w:rPr>
          <w:rFonts w:ascii="Times New Roman" w:hAnsi="Times New Roman" w:cs="Times New Roman"/>
          <w:sz w:val="32"/>
          <w:szCs w:val="32"/>
        </w:rPr>
        <w:t xml:space="preserve"> – логической единицы </w:t>
      </w:r>
      <w:r w:rsidRPr="00150ADA">
        <w:rPr>
          <w:rFonts w:ascii="Times New Roman" w:hAnsi="Times New Roman" w:cs="Times New Roman"/>
          <w:i/>
          <w:sz w:val="32"/>
          <w:szCs w:val="32"/>
          <w:lang w:val="en-US"/>
        </w:rPr>
        <w:t>U</w:t>
      </w:r>
      <w:r w:rsidRPr="00150ADA">
        <w:rPr>
          <w:rFonts w:ascii="Times New Roman" w:hAnsi="Times New Roman" w:cs="Times New Roman"/>
          <w:i/>
          <w:sz w:val="32"/>
          <w:szCs w:val="32"/>
          <w:vertAlign w:val="subscript"/>
        </w:rPr>
        <w:t>ст</w:t>
      </w:r>
      <w:r>
        <w:rPr>
          <w:rFonts w:ascii="Times New Roman" w:hAnsi="Times New Roman" w:cs="Times New Roman"/>
          <w:sz w:val="32"/>
          <w:szCs w:val="32"/>
        </w:rPr>
        <w:t xml:space="preserve"> и логического нуля – около 0 вольт</w:t>
      </w:r>
      <w:r w:rsidRPr="00822539">
        <w:rPr>
          <w:rFonts w:ascii="Times New Roman" w:hAnsi="Times New Roman" w:cs="Times New Roman"/>
          <w:sz w:val="32"/>
          <w:szCs w:val="32"/>
        </w:rPr>
        <w:t xml:space="preserve">, причем в обоих усилитель работает в линейном режиме. </w:t>
      </w:r>
      <w:r w:rsidR="0071075E">
        <w:rPr>
          <w:rFonts w:ascii="Times New Roman" w:hAnsi="Times New Roman" w:cs="Times New Roman"/>
          <w:sz w:val="32"/>
          <w:szCs w:val="32"/>
        </w:rPr>
        <w:t xml:space="preserve">  </w:t>
      </w:r>
    </w:p>
    <w:p w:rsidR="00060002" w:rsidRDefault="00682262" w:rsidP="00060002">
      <w:pPr>
        <w:pStyle w:val="pe"/>
        <w:suppressAutoHyphens/>
        <w:spacing w:before="0" w:beforeAutospacing="0" w:after="0" w:afterAutospacing="0" w:line="288" w:lineRule="auto"/>
        <w:ind w:firstLine="709"/>
        <w:rPr>
          <w:rFonts w:ascii="Times New Roman" w:hAnsi="Times New Roman" w:cs="Times New Roman"/>
          <w:sz w:val="32"/>
          <w:szCs w:val="32"/>
        </w:rPr>
      </w:pPr>
      <w:r w:rsidRPr="00822539">
        <w:rPr>
          <w:rFonts w:ascii="Times New Roman" w:hAnsi="Times New Roman" w:cs="Times New Roman"/>
          <w:sz w:val="32"/>
          <w:szCs w:val="32"/>
        </w:rPr>
        <w:t>Многие типы ОУ не допускают сколько-нибудь существенное входное дифференциальное на</w:t>
      </w:r>
      <w:r>
        <w:rPr>
          <w:rFonts w:ascii="Times New Roman" w:hAnsi="Times New Roman" w:cs="Times New Roman"/>
          <w:sz w:val="32"/>
          <w:szCs w:val="32"/>
        </w:rPr>
        <w:t xml:space="preserve">пряжение. Включение по схеме    </w:t>
      </w:r>
      <w:r w:rsidRPr="00822539">
        <w:rPr>
          <w:rFonts w:ascii="Times New Roman" w:hAnsi="Times New Roman" w:cs="Times New Roman"/>
          <w:sz w:val="32"/>
          <w:szCs w:val="32"/>
        </w:rPr>
        <w:t xml:space="preserve">рис. </w:t>
      </w:r>
      <w:r>
        <w:rPr>
          <w:rFonts w:ascii="Times New Roman" w:hAnsi="Times New Roman" w:cs="Times New Roman"/>
          <w:sz w:val="32"/>
          <w:szCs w:val="32"/>
        </w:rPr>
        <w:t>6.8</w:t>
      </w:r>
      <w:r w:rsidRPr="00822539">
        <w:rPr>
          <w:rFonts w:ascii="Times New Roman" w:hAnsi="Times New Roman" w:cs="Times New Roman"/>
          <w:sz w:val="32"/>
          <w:szCs w:val="32"/>
        </w:rPr>
        <w:t xml:space="preserve"> обеспечивает работу ОУ в режиме компаратора практически с нулевыми дифференциальными и синфазными входными напряжениями. Недостатком данной схемы является относительно низкое быстродействие, обусловленное необходимостью частотной коррекции, так как ОУ работает в линейном режиме со 100%-ной обратной связью. Используя для построения компаратора обычные ОУ, трудно получить время переключения менее 1 мкс.</w:t>
      </w:r>
      <w:r w:rsidR="00060002" w:rsidRPr="00060002">
        <w:rPr>
          <w:rFonts w:ascii="Times New Roman" w:hAnsi="Times New Roman" w:cs="Times New Roman"/>
          <w:sz w:val="32"/>
          <w:szCs w:val="32"/>
        </w:rPr>
        <w:t xml:space="preserve"> </w:t>
      </w:r>
    </w:p>
    <w:p w:rsidR="00060002" w:rsidRPr="00822539" w:rsidRDefault="00060002" w:rsidP="00060002">
      <w:pPr>
        <w:pStyle w:val="pe"/>
        <w:suppressAutoHyphens/>
        <w:spacing w:before="0" w:beforeAutospacing="0" w:after="0" w:afterAutospacing="0" w:line="288" w:lineRule="auto"/>
        <w:ind w:firstLine="709"/>
        <w:rPr>
          <w:rFonts w:ascii="Times New Roman" w:hAnsi="Times New Roman" w:cs="Times New Roman"/>
          <w:sz w:val="32"/>
          <w:szCs w:val="32"/>
        </w:rPr>
      </w:pPr>
      <w:r>
        <w:rPr>
          <w:rFonts w:ascii="Times New Roman" w:hAnsi="Times New Roman" w:cs="Times New Roman"/>
          <w:sz w:val="32"/>
          <w:szCs w:val="32"/>
        </w:rPr>
        <w:t>В заключение</w:t>
      </w:r>
      <w:r w:rsidRPr="00822539">
        <w:rPr>
          <w:rFonts w:ascii="Times New Roman" w:hAnsi="Times New Roman" w:cs="Times New Roman"/>
          <w:sz w:val="32"/>
          <w:szCs w:val="32"/>
        </w:rPr>
        <w:t xml:space="preserve"> перечислим некоторые особенности компараторов по сравнению с ОУ</w:t>
      </w:r>
      <w:r>
        <w:rPr>
          <w:rFonts w:ascii="Times New Roman" w:hAnsi="Times New Roman" w:cs="Times New Roman"/>
          <w:sz w:val="32"/>
          <w:szCs w:val="32"/>
        </w:rPr>
        <w:t>:</w:t>
      </w:r>
    </w:p>
    <w:p w:rsidR="00682262" w:rsidRPr="00822539" w:rsidRDefault="00060002" w:rsidP="00060002">
      <w:pPr>
        <w:suppressAutoHyphens/>
        <w:spacing w:line="288" w:lineRule="auto"/>
        <w:ind w:firstLine="540"/>
        <w:jc w:val="both"/>
        <w:rPr>
          <w:sz w:val="32"/>
          <w:szCs w:val="32"/>
        </w:rPr>
      </w:pPr>
      <w:r>
        <w:rPr>
          <w:sz w:val="32"/>
          <w:szCs w:val="32"/>
        </w:rPr>
        <w:t xml:space="preserve">1. </w:t>
      </w:r>
      <w:r w:rsidR="00682262" w:rsidRPr="00822539">
        <w:rPr>
          <w:sz w:val="32"/>
          <w:szCs w:val="32"/>
        </w:rPr>
        <w:t>Несмотря на то, что компараторы очень похожи на опе</w:t>
      </w:r>
      <w:r>
        <w:rPr>
          <w:sz w:val="32"/>
          <w:szCs w:val="32"/>
        </w:rPr>
        <w:softHyphen/>
        <w:t>ра</w:t>
      </w:r>
      <w:r>
        <w:rPr>
          <w:sz w:val="32"/>
          <w:szCs w:val="32"/>
        </w:rPr>
        <w:softHyphen/>
      </w:r>
      <w:r w:rsidR="00682262" w:rsidRPr="00822539">
        <w:rPr>
          <w:sz w:val="32"/>
          <w:szCs w:val="32"/>
        </w:rPr>
        <w:t>ционные усилители, в них почти никогда не используют отри</w:t>
      </w:r>
      <w:r>
        <w:rPr>
          <w:sz w:val="32"/>
          <w:szCs w:val="32"/>
        </w:rPr>
        <w:softHyphen/>
      </w:r>
      <w:r w:rsidR="00682262" w:rsidRPr="00822539">
        <w:rPr>
          <w:sz w:val="32"/>
          <w:szCs w:val="32"/>
        </w:rPr>
        <w:t>ца</w:t>
      </w:r>
      <w:r>
        <w:rPr>
          <w:sz w:val="32"/>
          <w:szCs w:val="32"/>
        </w:rPr>
        <w:softHyphen/>
      </w:r>
      <w:r w:rsidR="00682262" w:rsidRPr="00822539">
        <w:rPr>
          <w:sz w:val="32"/>
          <w:szCs w:val="32"/>
        </w:rPr>
        <w:t>тельную обратную связь, так как в этом случае весьма вероятно (а при наличии внутреннего гистерезиса - гарантировано) самовоз</w:t>
      </w:r>
      <w:r>
        <w:rPr>
          <w:sz w:val="32"/>
          <w:szCs w:val="32"/>
        </w:rPr>
        <w:softHyphen/>
      </w:r>
      <w:r w:rsidR="00682262" w:rsidRPr="00822539">
        <w:rPr>
          <w:sz w:val="32"/>
          <w:szCs w:val="32"/>
        </w:rPr>
        <w:t>буж</w:t>
      </w:r>
      <w:r>
        <w:rPr>
          <w:sz w:val="32"/>
          <w:szCs w:val="32"/>
        </w:rPr>
        <w:softHyphen/>
      </w:r>
      <w:r w:rsidR="00682262" w:rsidRPr="00822539">
        <w:rPr>
          <w:sz w:val="32"/>
          <w:szCs w:val="32"/>
        </w:rPr>
        <w:t xml:space="preserve">дение компараторов. </w:t>
      </w:r>
    </w:p>
    <w:p w:rsidR="00682262" w:rsidRPr="00822539" w:rsidRDefault="00060002" w:rsidP="00060002">
      <w:pPr>
        <w:suppressAutoHyphens/>
        <w:spacing w:line="288" w:lineRule="auto"/>
        <w:ind w:firstLine="540"/>
        <w:jc w:val="both"/>
        <w:rPr>
          <w:sz w:val="32"/>
          <w:szCs w:val="32"/>
        </w:rPr>
      </w:pPr>
      <w:r>
        <w:rPr>
          <w:sz w:val="32"/>
          <w:szCs w:val="32"/>
        </w:rPr>
        <w:t xml:space="preserve">2. </w:t>
      </w:r>
      <w:r w:rsidR="00682262" w:rsidRPr="00822539">
        <w:rPr>
          <w:sz w:val="32"/>
          <w:szCs w:val="32"/>
        </w:rPr>
        <w:t>В связи с тем, что в схеме нет отрицательной обратной связи, напряжения на входах ко</w:t>
      </w:r>
      <w:r w:rsidR="00682262" w:rsidRPr="00822539">
        <w:rPr>
          <w:sz w:val="32"/>
          <w:szCs w:val="32"/>
        </w:rPr>
        <w:t>м</w:t>
      </w:r>
      <w:r w:rsidR="00682262" w:rsidRPr="00822539">
        <w:rPr>
          <w:sz w:val="32"/>
          <w:szCs w:val="32"/>
        </w:rPr>
        <w:t xml:space="preserve">паратора неодинаковы. </w:t>
      </w:r>
    </w:p>
    <w:p w:rsidR="00682262" w:rsidRPr="00822539" w:rsidRDefault="00060002" w:rsidP="00060002">
      <w:pPr>
        <w:suppressAutoHyphens/>
        <w:spacing w:line="288" w:lineRule="auto"/>
        <w:ind w:firstLine="540"/>
        <w:jc w:val="both"/>
        <w:rPr>
          <w:sz w:val="32"/>
          <w:szCs w:val="32"/>
        </w:rPr>
      </w:pPr>
      <w:r>
        <w:rPr>
          <w:sz w:val="32"/>
          <w:szCs w:val="32"/>
        </w:rPr>
        <w:t xml:space="preserve">3. </w:t>
      </w:r>
      <w:r w:rsidR="00682262" w:rsidRPr="00822539">
        <w:rPr>
          <w:sz w:val="32"/>
          <w:szCs w:val="32"/>
        </w:rPr>
        <w:t xml:space="preserve">Из-за отсутствия отрицательной обратной связи входное сопротивление компаратора относительно низко и может меняться при изменении входных сигналов. </w:t>
      </w:r>
    </w:p>
    <w:p w:rsidR="00682262" w:rsidRPr="00822539" w:rsidRDefault="00060002" w:rsidP="00060002">
      <w:pPr>
        <w:suppressAutoHyphens/>
        <w:spacing w:line="288" w:lineRule="auto"/>
        <w:ind w:firstLine="540"/>
        <w:jc w:val="both"/>
        <w:rPr>
          <w:sz w:val="32"/>
          <w:szCs w:val="32"/>
        </w:rPr>
      </w:pPr>
      <w:r>
        <w:rPr>
          <w:sz w:val="32"/>
          <w:szCs w:val="32"/>
        </w:rPr>
        <w:t xml:space="preserve">4. </w:t>
      </w:r>
      <w:r w:rsidR="00682262" w:rsidRPr="00822539">
        <w:rPr>
          <w:sz w:val="32"/>
          <w:szCs w:val="32"/>
        </w:rPr>
        <w:t>Выходное сопротивление компараторов значительно и различ</w:t>
      </w:r>
      <w:r>
        <w:rPr>
          <w:sz w:val="32"/>
          <w:szCs w:val="32"/>
        </w:rPr>
        <w:softHyphen/>
      </w:r>
      <w:r w:rsidR="00682262" w:rsidRPr="00822539">
        <w:rPr>
          <w:sz w:val="32"/>
          <w:szCs w:val="32"/>
        </w:rPr>
        <w:t>но для разной п</w:t>
      </w:r>
      <w:r w:rsidR="00682262" w:rsidRPr="00822539">
        <w:rPr>
          <w:sz w:val="32"/>
          <w:szCs w:val="32"/>
        </w:rPr>
        <w:t>о</w:t>
      </w:r>
      <w:r w:rsidR="00682262" w:rsidRPr="00822539">
        <w:rPr>
          <w:sz w:val="32"/>
          <w:szCs w:val="32"/>
        </w:rPr>
        <w:t xml:space="preserve">лярности выходного напряжения. </w:t>
      </w:r>
    </w:p>
    <w:p w:rsidR="00682262" w:rsidRPr="00822539" w:rsidRDefault="00682262" w:rsidP="00682262">
      <w:pPr>
        <w:spacing w:line="288" w:lineRule="auto"/>
        <w:jc w:val="both"/>
        <w:rPr>
          <w:sz w:val="32"/>
          <w:szCs w:val="32"/>
        </w:rPr>
      </w:pPr>
    </w:p>
    <w:p w:rsidR="00682262" w:rsidRPr="00822539" w:rsidRDefault="00682262" w:rsidP="00682262">
      <w:pPr>
        <w:pStyle w:val="pe"/>
        <w:suppressAutoHyphens/>
        <w:spacing w:before="0" w:beforeAutospacing="0" w:after="0" w:afterAutospacing="0" w:line="288" w:lineRule="auto"/>
        <w:ind w:firstLine="540"/>
        <w:rPr>
          <w:rFonts w:ascii="Times New Roman" w:hAnsi="Times New Roman" w:cs="Times New Roman"/>
          <w:sz w:val="32"/>
          <w:szCs w:val="32"/>
        </w:rPr>
      </w:pPr>
      <w:r w:rsidRPr="00150ADA">
        <w:rPr>
          <w:rFonts w:ascii="Times New Roman" w:hAnsi="Times New Roman" w:cs="Times New Roman"/>
          <w:b/>
          <w:sz w:val="32"/>
          <w:szCs w:val="32"/>
        </w:rPr>
        <w:lastRenderedPageBreak/>
        <w:t>Двухпороговый компаратор</w:t>
      </w:r>
      <w:r w:rsidRPr="00822539">
        <w:rPr>
          <w:rFonts w:ascii="Times New Roman" w:hAnsi="Times New Roman" w:cs="Times New Roman"/>
          <w:sz w:val="32"/>
          <w:szCs w:val="32"/>
        </w:rPr>
        <w:t xml:space="preserve"> (или компаратор "с окном") фиксирует, находится ли входное напряжение между двумя заданными пороговыми напр</w:t>
      </w:r>
      <w:r w:rsidRPr="00822539">
        <w:rPr>
          <w:rFonts w:ascii="Times New Roman" w:hAnsi="Times New Roman" w:cs="Times New Roman"/>
          <w:sz w:val="32"/>
          <w:szCs w:val="32"/>
        </w:rPr>
        <w:t>я</w:t>
      </w:r>
      <w:r w:rsidRPr="00822539">
        <w:rPr>
          <w:rFonts w:ascii="Times New Roman" w:hAnsi="Times New Roman" w:cs="Times New Roman"/>
          <w:sz w:val="32"/>
          <w:szCs w:val="32"/>
        </w:rPr>
        <w:t xml:space="preserve">жениями или вне этого диапазона. Для реализации такой функции выходные сигналы двух компараторов </w:t>
      </w:r>
      <w:r w:rsidR="003D1FFE" w:rsidRPr="00822539">
        <w:rPr>
          <w:rFonts w:ascii="Times New Roman" w:hAnsi="Times New Roman" w:cs="Times New Roman"/>
          <w:sz w:val="32"/>
          <w:szCs w:val="32"/>
        </w:rPr>
        <w:t xml:space="preserve">необходимо подвергнуть операции логического умножения (рис. </w:t>
      </w:r>
      <w:r w:rsidR="003D1FFE">
        <w:rPr>
          <w:rFonts w:ascii="Times New Roman" w:hAnsi="Times New Roman" w:cs="Times New Roman"/>
          <w:sz w:val="32"/>
          <w:szCs w:val="32"/>
        </w:rPr>
        <w:t>6.9,</w:t>
      </w:r>
      <w:r w:rsidR="003D1FFE" w:rsidRPr="00822539">
        <w:rPr>
          <w:rFonts w:ascii="Times New Roman" w:hAnsi="Times New Roman" w:cs="Times New Roman"/>
          <w:sz w:val="32"/>
          <w:szCs w:val="32"/>
        </w:rPr>
        <w:t xml:space="preserve">а). Как показано на рис. </w:t>
      </w:r>
      <w:r w:rsidR="003D1FFE">
        <w:rPr>
          <w:rFonts w:ascii="Times New Roman" w:hAnsi="Times New Roman" w:cs="Times New Roman"/>
          <w:sz w:val="32"/>
          <w:szCs w:val="32"/>
        </w:rPr>
        <w:t>6.9,</w:t>
      </w:r>
      <w:r w:rsidR="003D1FFE" w:rsidRPr="00822539">
        <w:rPr>
          <w:rFonts w:ascii="Times New Roman" w:hAnsi="Times New Roman" w:cs="Times New Roman"/>
          <w:sz w:val="32"/>
          <w:szCs w:val="32"/>
        </w:rPr>
        <w:t>б, на выходе логического элемента</w:t>
      </w:r>
    </w:p>
    <w:p w:rsidR="00682262" w:rsidRPr="00822539" w:rsidRDefault="00682262" w:rsidP="00682262">
      <w:pPr>
        <w:pStyle w:val="a5"/>
        <w:suppressAutoHyphens/>
        <w:spacing w:after="0" w:line="288" w:lineRule="auto"/>
        <w:ind w:firstLine="709"/>
        <w:jc w:val="both"/>
        <w:rPr>
          <w:sz w:val="32"/>
          <w:szCs w:val="32"/>
        </w:rPr>
      </w:pPr>
      <w:r>
        <w:rPr>
          <w:sz w:val="32"/>
          <w:szCs w:val="32"/>
        </w:rPr>
        <w:t xml:space="preserve">           </w:t>
      </w:r>
      <w:r w:rsidR="00791E97">
        <w:rPr>
          <w:noProof/>
          <w:sz w:val="32"/>
          <w:szCs w:val="32"/>
        </w:rPr>
        <w:drawing>
          <wp:inline distT="0" distB="0" distL="0" distR="0">
            <wp:extent cx="4368800" cy="17780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1" cstate="print"/>
                    <a:srcRect/>
                    <a:stretch>
                      <a:fillRect/>
                    </a:stretch>
                  </pic:blipFill>
                  <pic:spPr bwMode="auto">
                    <a:xfrm>
                      <a:off x="0" y="0"/>
                      <a:ext cx="4368800" cy="1778000"/>
                    </a:xfrm>
                    <a:prstGeom prst="rect">
                      <a:avLst/>
                    </a:prstGeom>
                    <a:noFill/>
                    <a:ln w="9525">
                      <a:noFill/>
                      <a:miter lim="800000"/>
                      <a:headEnd/>
                      <a:tailEnd/>
                    </a:ln>
                  </pic:spPr>
                </pic:pic>
              </a:graphicData>
            </a:graphic>
          </wp:inline>
        </w:drawing>
      </w:r>
    </w:p>
    <w:p w:rsidR="00682262" w:rsidRPr="000F7244" w:rsidRDefault="00682262" w:rsidP="00682262">
      <w:pPr>
        <w:pStyle w:val="bl"/>
        <w:suppressAutoHyphens/>
        <w:spacing w:before="0" w:beforeAutospacing="0" w:after="0" w:afterAutospacing="0" w:line="288" w:lineRule="auto"/>
        <w:ind w:left="0"/>
        <w:jc w:val="both"/>
        <w:rPr>
          <w:rFonts w:ascii="Times New Roman" w:hAnsi="Times New Roman" w:cs="Times New Roman"/>
          <w:b w:val="0"/>
          <w:sz w:val="28"/>
          <w:szCs w:val="28"/>
        </w:rPr>
      </w:pPr>
      <w:r w:rsidRPr="00682262">
        <w:rPr>
          <w:rFonts w:ascii="Times New Roman" w:hAnsi="Times New Roman" w:cs="Times New Roman"/>
          <w:b w:val="0"/>
          <w:sz w:val="28"/>
          <w:szCs w:val="28"/>
        </w:rPr>
        <w:t xml:space="preserve">   </w:t>
      </w:r>
      <w:r w:rsidRPr="000F7244">
        <w:rPr>
          <w:rFonts w:ascii="Times New Roman" w:hAnsi="Times New Roman" w:cs="Times New Roman"/>
          <w:b w:val="0"/>
          <w:sz w:val="28"/>
          <w:szCs w:val="28"/>
        </w:rPr>
        <w:t xml:space="preserve">Рис. </w:t>
      </w:r>
      <w:r>
        <w:rPr>
          <w:rFonts w:ascii="Times New Roman" w:hAnsi="Times New Roman" w:cs="Times New Roman"/>
          <w:b w:val="0"/>
          <w:sz w:val="28"/>
          <w:szCs w:val="28"/>
        </w:rPr>
        <w:t>6.9</w:t>
      </w:r>
      <w:r w:rsidRPr="000F7244">
        <w:rPr>
          <w:rFonts w:ascii="Times New Roman" w:hAnsi="Times New Roman" w:cs="Times New Roman"/>
          <w:b w:val="0"/>
          <w:sz w:val="28"/>
          <w:szCs w:val="28"/>
        </w:rPr>
        <w:t>. Схема двухпорогового компаратора (а) и диаграмма его работы (б)</w:t>
      </w:r>
    </w:p>
    <w:p w:rsidR="002351E5" w:rsidRDefault="002351E5" w:rsidP="00682262">
      <w:pPr>
        <w:pStyle w:val="pe"/>
        <w:suppressAutoHyphens/>
        <w:spacing w:before="0" w:beforeAutospacing="0" w:after="0" w:afterAutospacing="0" w:line="288" w:lineRule="auto"/>
        <w:ind w:firstLine="0"/>
        <w:rPr>
          <w:rFonts w:ascii="Times New Roman" w:hAnsi="Times New Roman" w:cs="Times New Roman"/>
          <w:sz w:val="32"/>
          <w:szCs w:val="32"/>
        </w:rPr>
      </w:pPr>
    </w:p>
    <w:p w:rsidR="00682262" w:rsidRPr="00822539" w:rsidRDefault="00682262" w:rsidP="00682262">
      <w:pPr>
        <w:pStyle w:val="pe"/>
        <w:suppressAutoHyphens/>
        <w:spacing w:before="0" w:beforeAutospacing="0" w:after="0" w:afterAutospacing="0" w:line="288" w:lineRule="auto"/>
        <w:ind w:firstLine="0"/>
        <w:rPr>
          <w:rFonts w:ascii="Times New Roman" w:hAnsi="Times New Roman" w:cs="Times New Roman"/>
          <w:sz w:val="32"/>
          <w:szCs w:val="32"/>
        </w:rPr>
      </w:pPr>
      <w:r w:rsidRPr="00822539">
        <w:rPr>
          <w:rFonts w:ascii="Times New Roman" w:hAnsi="Times New Roman" w:cs="Times New Roman"/>
          <w:sz w:val="32"/>
          <w:szCs w:val="32"/>
        </w:rPr>
        <w:t xml:space="preserve">единичный уровень сигнала будет иметь место тогда, когда выполняется условие </w:t>
      </w:r>
      <w:r w:rsidRPr="00150ADA">
        <w:rPr>
          <w:rFonts w:ascii="Times New Roman" w:hAnsi="Times New Roman" w:cs="Times New Roman"/>
          <w:i/>
          <w:sz w:val="32"/>
          <w:szCs w:val="32"/>
        </w:rPr>
        <w:t>U</w:t>
      </w:r>
      <w:r w:rsidRPr="00150ADA">
        <w:rPr>
          <w:rFonts w:ascii="Times New Roman" w:hAnsi="Times New Roman" w:cs="Times New Roman"/>
          <w:i/>
          <w:sz w:val="32"/>
          <w:szCs w:val="32"/>
          <w:vertAlign w:val="subscript"/>
        </w:rPr>
        <w:t>1</w:t>
      </w:r>
      <w:r w:rsidRPr="00150ADA">
        <w:rPr>
          <w:rFonts w:ascii="Times New Roman" w:hAnsi="Times New Roman" w:cs="Times New Roman"/>
          <w:i/>
          <w:sz w:val="32"/>
          <w:szCs w:val="32"/>
        </w:rPr>
        <w:t xml:space="preserve"> &lt; U</w:t>
      </w:r>
      <w:r w:rsidRPr="00150ADA">
        <w:rPr>
          <w:rFonts w:ascii="Times New Roman" w:hAnsi="Times New Roman" w:cs="Times New Roman"/>
          <w:i/>
          <w:sz w:val="32"/>
          <w:szCs w:val="32"/>
          <w:vertAlign w:val="subscript"/>
        </w:rPr>
        <w:t>вх</w:t>
      </w:r>
      <w:r w:rsidRPr="00150ADA">
        <w:rPr>
          <w:rFonts w:ascii="Times New Roman" w:hAnsi="Times New Roman" w:cs="Times New Roman"/>
          <w:i/>
          <w:sz w:val="32"/>
          <w:szCs w:val="32"/>
        </w:rPr>
        <w:t xml:space="preserve"> &lt; U</w:t>
      </w:r>
      <w:r w:rsidRPr="00150ADA">
        <w:rPr>
          <w:rFonts w:ascii="Times New Roman" w:hAnsi="Times New Roman" w:cs="Times New Roman"/>
          <w:i/>
          <w:sz w:val="32"/>
          <w:szCs w:val="32"/>
          <w:vertAlign w:val="subscript"/>
        </w:rPr>
        <w:t>2</w:t>
      </w:r>
      <w:r w:rsidRPr="00822539">
        <w:rPr>
          <w:rFonts w:ascii="Times New Roman" w:hAnsi="Times New Roman" w:cs="Times New Roman"/>
          <w:sz w:val="32"/>
          <w:szCs w:val="32"/>
        </w:rPr>
        <w:t>, так как в этом случае на выходах обоих компараторов будут единичные логические уровни. Такой</w:t>
      </w:r>
      <w:r>
        <w:rPr>
          <w:rFonts w:ascii="Times New Roman" w:hAnsi="Times New Roman" w:cs="Times New Roman"/>
          <w:sz w:val="32"/>
          <w:szCs w:val="32"/>
        </w:rPr>
        <w:t xml:space="preserve"> ком</w:t>
      </w:r>
      <w:r w:rsidRPr="00822539">
        <w:rPr>
          <w:rFonts w:ascii="Times New Roman" w:hAnsi="Times New Roman" w:cs="Times New Roman"/>
          <w:sz w:val="32"/>
          <w:szCs w:val="32"/>
        </w:rPr>
        <w:t xml:space="preserve">паратор выпускается в виде ИМС </w:t>
      </w:r>
      <w:r>
        <w:rPr>
          <w:rFonts w:ascii="Times New Roman" w:hAnsi="Times New Roman" w:cs="Times New Roman"/>
          <w:sz w:val="32"/>
          <w:szCs w:val="32"/>
          <w:lang w:val="en-US"/>
        </w:rPr>
        <w:t>m</w:t>
      </w:r>
      <w:r w:rsidRPr="00822539">
        <w:rPr>
          <w:rFonts w:ascii="Times New Roman" w:hAnsi="Times New Roman" w:cs="Times New Roman"/>
          <w:sz w:val="32"/>
          <w:szCs w:val="32"/>
        </w:rPr>
        <w:t>А711 (отечественный аналог - 521СА1).</w:t>
      </w:r>
    </w:p>
    <w:p w:rsidR="00682262" w:rsidRDefault="00791E97" w:rsidP="00682262">
      <w:pPr>
        <w:pStyle w:val="bl"/>
        <w:suppressAutoHyphens/>
        <w:spacing w:before="0" w:beforeAutospacing="0" w:after="0" w:afterAutospacing="0" w:line="288" w:lineRule="auto"/>
        <w:ind w:left="0" w:firstLine="708"/>
        <w:jc w:val="both"/>
        <w:rPr>
          <w:rFonts w:ascii="Times New Roman" w:hAnsi="Times New Roman" w:cs="Times New Roman"/>
          <w:b w:val="0"/>
          <w:sz w:val="28"/>
          <w:szCs w:val="28"/>
        </w:rPr>
      </w:pPr>
      <w:r>
        <w:rPr>
          <w:noProof/>
        </w:rPr>
        <w:drawing>
          <wp:anchor distT="0" distB="0" distL="114300" distR="114300" simplePos="0" relativeHeight="251607040" behindDoc="1" locked="0" layoutInCell="1" allowOverlap="1">
            <wp:simplePos x="0" y="0"/>
            <wp:positionH relativeFrom="column">
              <wp:align>right</wp:align>
            </wp:positionH>
            <wp:positionV relativeFrom="paragraph">
              <wp:posOffset>0</wp:posOffset>
            </wp:positionV>
            <wp:extent cx="1666240" cy="2794000"/>
            <wp:effectExtent l="19050" t="0" r="0" b="0"/>
            <wp:wrapTight wrapText="bothSides">
              <wp:wrapPolygon edited="0">
                <wp:start x="-247" y="0"/>
                <wp:lineTo x="-247" y="21502"/>
                <wp:lineTo x="21485" y="21502"/>
                <wp:lineTo x="21485" y="0"/>
                <wp:lineTo x="-247"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2" cstate="print"/>
                    <a:srcRect/>
                    <a:stretch>
                      <a:fillRect/>
                    </a:stretch>
                  </pic:blipFill>
                  <pic:spPr bwMode="auto">
                    <a:xfrm>
                      <a:off x="0" y="0"/>
                      <a:ext cx="1666240" cy="2794000"/>
                    </a:xfrm>
                    <a:prstGeom prst="rect">
                      <a:avLst/>
                    </a:prstGeom>
                    <a:noFill/>
                    <a:ln w="9525">
                      <a:noFill/>
                      <a:miter lim="800000"/>
                      <a:headEnd/>
                      <a:tailEnd/>
                    </a:ln>
                  </pic:spPr>
                </pic:pic>
              </a:graphicData>
            </a:graphic>
          </wp:anchor>
        </w:drawing>
      </w:r>
      <w:r w:rsidR="00682262" w:rsidRPr="00B422D6">
        <w:rPr>
          <w:rFonts w:ascii="Times New Roman" w:hAnsi="Times New Roman" w:cs="Times New Roman"/>
          <w:b w:val="0"/>
          <w:sz w:val="28"/>
          <w:szCs w:val="28"/>
        </w:rPr>
        <w:t xml:space="preserve">     </w:t>
      </w:r>
    </w:p>
    <w:p w:rsidR="00682262" w:rsidRPr="00B422D6" w:rsidRDefault="00682262" w:rsidP="00682262">
      <w:pPr>
        <w:pStyle w:val="bl"/>
        <w:suppressAutoHyphens/>
        <w:spacing w:before="0" w:beforeAutospacing="0" w:after="0" w:afterAutospacing="0" w:line="288" w:lineRule="auto"/>
        <w:ind w:left="0" w:firstLine="708"/>
        <w:jc w:val="both"/>
        <w:rPr>
          <w:rFonts w:ascii="Times New Roman" w:hAnsi="Times New Roman" w:cs="Times New Roman"/>
          <w:b w:val="0"/>
          <w:sz w:val="28"/>
          <w:szCs w:val="28"/>
        </w:rPr>
      </w:pPr>
      <w:r w:rsidRPr="00B422D6">
        <w:rPr>
          <w:rFonts w:ascii="Times New Roman" w:hAnsi="Times New Roman" w:cs="Times New Roman"/>
          <w:b w:val="0"/>
          <w:sz w:val="28"/>
          <w:szCs w:val="28"/>
        </w:rPr>
        <w:t xml:space="preserve">Рис.  6.10.   Простейший </w:t>
      </w:r>
      <w:r w:rsidRPr="00B422D6">
        <w:rPr>
          <w:rFonts w:ascii="Times New Roman" w:hAnsi="Times New Roman" w:cs="Times New Roman"/>
          <w:b w:val="0"/>
          <w:sz w:val="28"/>
          <w:szCs w:val="28"/>
          <w:lang w:val="en-US"/>
        </w:rPr>
        <w:t>a</w:t>
      </w:r>
      <w:r w:rsidRPr="00B422D6">
        <w:rPr>
          <w:rFonts w:ascii="Times New Roman" w:hAnsi="Times New Roman" w:cs="Times New Roman"/>
          <w:b w:val="0"/>
          <w:sz w:val="28"/>
          <w:szCs w:val="28"/>
        </w:rPr>
        <w:t xml:space="preserve">налого-цифровой    </w:t>
      </w:r>
    </w:p>
    <w:p w:rsidR="00682262" w:rsidRPr="00B422D6" w:rsidRDefault="00682262" w:rsidP="00682262">
      <w:pPr>
        <w:shd w:val="clear" w:color="auto" w:fill="FFFFFF"/>
        <w:spacing w:line="288" w:lineRule="auto"/>
        <w:jc w:val="both"/>
        <w:rPr>
          <w:color w:val="000000"/>
          <w:spacing w:val="-1"/>
          <w:sz w:val="28"/>
          <w:szCs w:val="28"/>
        </w:rPr>
      </w:pPr>
      <w:r w:rsidRPr="00B422D6">
        <w:rPr>
          <w:color w:val="000000"/>
          <w:sz w:val="28"/>
          <w:szCs w:val="28"/>
        </w:rPr>
        <w:t xml:space="preserve">     </w:t>
      </w:r>
      <w:r>
        <w:rPr>
          <w:color w:val="000000"/>
          <w:sz w:val="28"/>
          <w:szCs w:val="28"/>
        </w:rPr>
        <w:t xml:space="preserve">  </w:t>
      </w:r>
      <w:r w:rsidRPr="00B422D6">
        <w:rPr>
          <w:color w:val="000000"/>
          <w:sz w:val="28"/>
          <w:szCs w:val="28"/>
        </w:rPr>
        <w:t xml:space="preserve">преобразователь </w:t>
      </w:r>
      <w:r w:rsidRPr="00B422D6">
        <w:rPr>
          <w:color w:val="000000"/>
          <w:spacing w:val="-1"/>
          <w:sz w:val="28"/>
          <w:szCs w:val="28"/>
        </w:rPr>
        <w:t>на компараторах н</w:t>
      </w:r>
      <w:r w:rsidRPr="00B422D6">
        <w:rPr>
          <w:color w:val="000000"/>
          <w:spacing w:val="-1"/>
          <w:sz w:val="28"/>
          <w:szCs w:val="28"/>
        </w:rPr>
        <w:t>а</w:t>
      </w:r>
      <w:r w:rsidRPr="00B422D6">
        <w:rPr>
          <w:color w:val="000000"/>
          <w:spacing w:val="-1"/>
          <w:sz w:val="28"/>
          <w:szCs w:val="28"/>
        </w:rPr>
        <w:t>пряжения</w:t>
      </w:r>
    </w:p>
    <w:p w:rsidR="00682262" w:rsidRPr="00D35A8E" w:rsidRDefault="00682262" w:rsidP="00682262">
      <w:pPr>
        <w:pStyle w:val="bl"/>
        <w:suppressAutoHyphens/>
        <w:spacing w:line="288" w:lineRule="auto"/>
        <w:ind w:left="0" w:firstLine="708"/>
        <w:jc w:val="both"/>
        <w:rPr>
          <w:rFonts w:ascii="Times New Roman" w:hAnsi="Times New Roman" w:cs="Times New Roman"/>
          <w:b w:val="0"/>
          <w:spacing w:val="-1"/>
          <w:sz w:val="32"/>
          <w:szCs w:val="32"/>
        </w:rPr>
      </w:pPr>
      <w:r w:rsidRPr="00B422D6">
        <w:rPr>
          <w:rFonts w:ascii="Times New Roman" w:hAnsi="Times New Roman" w:cs="Times New Roman"/>
          <w:b w:val="0"/>
          <w:sz w:val="32"/>
          <w:szCs w:val="32"/>
        </w:rPr>
        <w:t>Основное применение компараторы напря</w:t>
      </w:r>
      <w:r w:rsidR="00EC2C06">
        <w:rPr>
          <w:rFonts w:ascii="Times New Roman" w:hAnsi="Times New Roman" w:cs="Times New Roman"/>
          <w:b w:val="0"/>
          <w:sz w:val="32"/>
          <w:szCs w:val="32"/>
        </w:rPr>
        <w:softHyphen/>
      </w:r>
      <w:r w:rsidRPr="00B422D6">
        <w:rPr>
          <w:rFonts w:ascii="Times New Roman" w:hAnsi="Times New Roman" w:cs="Times New Roman"/>
          <w:b w:val="0"/>
          <w:sz w:val="32"/>
          <w:szCs w:val="32"/>
        </w:rPr>
        <w:t>жения находят в устройствах сопряжения циф</w:t>
      </w:r>
      <w:r w:rsidRPr="00B422D6">
        <w:rPr>
          <w:rFonts w:ascii="Times New Roman" w:hAnsi="Times New Roman" w:cs="Times New Roman"/>
          <w:b w:val="0"/>
          <w:sz w:val="32"/>
          <w:szCs w:val="32"/>
        </w:rPr>
        <w:softHyphen/>
      </w:r>
      <w:r w:rsidRPr="00B422D6">
        <w:rPr>
          <w:rFonts w:ascii="Times New Roman" w:hAnsi="Times New Roman" w:cs="Times New Roman"/>
          <w:b w:val="0"/>
          <w:spacing w:val="-3"/>
          <w:sz w:val="32"/>
          <w:szCs w:val="32"/>
        </w:rPr>
        <w:t xml:space="preserve">ровых и аналоговых сигналов. Простейшим </w:t>
      </w:r>
      <w:r w:rsidRPr="00B422D6">
        <w:rPr>
          <w:rFonts w:ascii="Times New Roman" w:hAnsi="Times New Roman" w:cs="Times New Roman"/>
          <w:b w:val="0"/>
          <w:sz w:val="32"/>
          <w:szCs w:val="32"/>
        </w:rPr>
        <w:t>примером такого применения является аналого-</w:t>
      </w:r>
      <w:r w:rsidRPr="00B422D6">
        <w:rPr>
          <w:rFonts w:ascii="Times New Roman" w:hAnsi="Times New Roman" w:cs="Times New Roman"/>
          <w:b w:val="0"/>
          <w:spacing w:val="5"/>
          <w:sz w:val="32"/>
          <w:szCs w:val="32"/>
        </w:rPr>
        <w:t xml:space="preserve">цифровой преобразователь параллельного </w:t>
      </w:r>
      <w:r w:rsidRPr="00B422D6">
        <w:rPr>
          <w:rFonts w:ascii="Times New Roman" w:hAnsi="Times New Roman" w:cs="Times New Roman"/>
          <w:b w:val="0"/>
          <w:spacing w:val="-1"/>
          <w:sz w:val="32"/>
          <w:szCs w:val="32"/>
        </w:rPr>
        <w:t>типа, приведенный на рис 6.10. В нем использо</w:t>
      </w:r>
      <w:r w:rsidRPr="00B422D6">
        <w:rPr>
          <w:rFonts w:ascii="Times New Roman" w:hAnsi="Times New Roman" w:cs="Times New Roman"/>
          <w:b w:val="0"/>
          <w:spacing w:val="-1"/>
          <w:sz w:val="32"/>
          <w:szCs w:val="32"/>
        </w:rPr>
        <w:softHyphen/>
      </w:r>
      <w:r w:rsidRPr="00B422D6">
        <w:rPr>
          <w:rFonts w:ascii="Times New Roman" w:hAnsi="Times New Roman" w:cs="Times New Roman"/>
          <w:b w:val="0"/>
          <w:spacing w:val="2"/>
          <w:sz w:val="32"/>
          <w:szCs w:val="32"/>
        </w:rPr>
        <w:t xml:space="preserve">ваны четыре компаратора </w:t>
      </w:r>
      <w:r w:rsidRPr="00B422D6">
        <w:rPr>
          <w:rFonts w:ascii="Times New Roman" w:hAnsi="Times New Roman" w:cs="Times New Roman"/>
          <w:b w:val="0"/>
          <w:i/>
          <w:spacing w:val="2"/>
          <w:sz w:val="32"/>
          <w:szCs w:val="32"/>
          <w:lang w:val="en-US"/>
        </w:rPr>
        <w:t>K</w:t>
      </w:r>
      <w:r w:rsidRPr="00B422D6">
        <w:rPr>
          <w:rFonts w:ascii="Times New Roman" w:hAnsi="Times New Roman" w:cs="Times New Roman"/>
          <w:b w:val="0"/>
          <w:i/>
          <w:spacing w:val="2"/>
          <w:sz w:val="32"/>
          <w:szCs w:val="32"/>
          <w:vertAlign w:val="subscript"/>
          <w:lang w:val="en-US"/>
        </w:rPr>
        <w:t>l</w:t>
      </w:r>
      <w:r w:rsidRPr="00B422D6">
        <w:rPr>
          <w:rFonts w:ascii="Times New Roman" w:hAnsi="Times New Roman" w:cs="Times New Roman"/>
          <w:b w:val="0"/>
          <w:i/>
          <w:spacing w:val="2"/>
          <w:sz w:val="32"/>
          <w:szCs w:val="32"/>
        </w:rPr>
        <w:t>…</w:t>
      </w:r>
      <w:r w:rsidRPr="00B422D6">
        <w:rPr>
          <w:rFonts w:ascii="Times New Roman" w:hAnsi="Times New Roman" w:cs="Times New Roman"/>
          <w:b w:val="0"/>
          <w:i/>
          <w:spacing w:val="2"/>
          <w:sz w:val="32"/>
          <w:szCs w:val="32"/>
          <w:lang w:val="en-US"/>
        </w:rPr>
        <w:t>K</w:t>
      </w:r>
      <w:r w:rsidRPr="00B422D6">
        <w:rPr>
          <w:rFonts w:ascii="Times New Roman" w:hAnsi="Times New Roman" w:cs="Times New Roman"/>
          <w:b w:val="0"/>
          <w:i/>
          <w:spacing w:val="2"/>
          <w:sz w:val="32"/>
          <w:szCs w:val="32"/>
          <w:vertAlign w:val="subscript"/>
        </w:rPr>
        <w:t>4</w:t>
      </w:r>
      <w:r w:rsidRPr="00B422D6">
        <w:rPr>
          <w:rFonts w:ascii="Times New Roman" w:hAnsi="Times New Roman" w:cs="Times New Roman"/>
          <w:b w:val="0"/>
          <w:spacing w:val="2"/>
          <w:sz w:val="32"/>
          <w:szCs w:val="32"/>
        </w:rPr>
        <w:t xml:space="preserve"> и резистив</w:t>
      </w:r>
      <w:r w:rsidRPr="00B422D6">
        <w:rPr>
          <w:rFonts w:ascii="Times New Roman" w:hAnsi="Times New Roman" w:cs="Times New Roman"/>
          <w:b w:val="0"/>
          <w:spacing w:val="-6"/>
          <w:sz w:val="32"/>
          <w:szCs w:val="32"/>
        </w:rPr>
        <w:t xml:space="preserve">ный делитель опорного напряжения </w:t>
      </w:r>
      <w:r w:rsidRPr="00B422D6">
        <w:rPr>
          <w:rFonts w:ascii="Times New Roman" w:hAnsi="Times New Roman" w:cs="Times New Roman"/>
          <w:b w:val="0"/>
          <w:i/>
          <w:iCs/>
          <w:spacing w:val="-6"/>
          <w:sz w:val="32"/>
          <w:szCs w:val="32"/>
          <w:lang w:val="en-US"/>
        </w:rPr>
        <w:t>U</w:t>
      </w:r>
      <w:r w:rsidRPr="00B422D6">
        <w:rPr>
          <w:rFonts w:ascii="Times New Roman" w:hAnsi="Times New Roman" w:cs="Times New Roman"/>
          <w:b w:val="0"/>
          <w:i/>
          <w:iCs/>
          <w:spacing w:val="-6"/>
          <w:sz w:val="32"/>
          <w:szCs w:val="32"/>
          <w:vertAlign w:val="subscript"/>
          <w:lang w:val="en-US"/>
        </w:rPr>
        <w:t>on</w:t>
      </w:r>
      <w:r w:rsidRPr="00B422D6">
        <w:rPr>
          <w:rFonts w:ascii="Times New Roman" w:hAnsi="Times New Roman" w:cs="Times New Roman"/>
          <w:b w:val="0"/>
          <w:i/>
          <w:iCs/>
          <w:spacing w:val="-6"/>
          <w:sz w:val="32"/>
          <w:szCs w:val="32"/>
        </w:rPr>
        <w:t xml:space="preserve">. </w:t>
      </w:r>
      <w:r w:rsidRPr="00B422D6">
        <w:rPr>
          <w:rFonts w:ascii="Times New Roman" w:hAnsi="Times New Roman" w:cs="Times New Roman"/>
          <w:b w:val="0"/>
          <w:spacing w:val="-6"/>
          <w:sz w:val="32"/>
          <w:szCs w:val="32"/>
        </w:rPr>
        <w:t xml:space="preserve">При </w:t>
      </w:r>
      <w:r w:rsidRPr="00B422D6">
        <w:rPr>
          <w:rFonts w:ascii="Times New Roman" w:hAnsi="Times New Roman" w:cs="Times New Roman"/>
          <w:b w:val="0"/>
          <w:spacing w:val="-3"/>
          <w:sz w:val="32"/>
          <w:szCs w:val="32"/>
        </w:rPr>
        <w:t>одинаковых значениях сопротивлений в резис</w:t>
      </w:r>
      <w:r w:rsidRPr="00B422D6">
        <w:rPr>
          <w:rFonts w:ascii="Times New Roman" w:hAnsi="Times New Roman" w:cs="Times New Roman"/>
          <w:b w:val="0"/>
          <w:spacing w:val="-4"/>
          <w:sz w:val="32"/>
          <w:szCs w:val="32"/>
        </w:rPr>
        <w:t xml:space="preserve">тивном делителе на инвертирующие входы </w:t>
      </w:r>
      <w:r w:rsidRPr="00B422D6">
        <w:rPr>
          <w:rFonts w:ascii="Times New Roman" w:hAnsi="Times New Roman" w:cs="Times New Roman"/>
          <w:b w:val="0"/>
          <w:spacing w:val="2"/>
          <w:sz w:val="32"/>
          <w:szCs w:val="32"/>
        </w:rPr>
        <w:t xml:space="preserve">компараторов подано напряжение </w:t>
      </w:r>
      <w:r w:rsidRPr="00B422D6">
        <w:rPr>
          <w:rFonts w:ascii="Times New Roman" w:hAnsi="Times New Roman" w:cs="Times New Roman"/>
          <w:b w:val="0"/>
          <w:i/>
          <w:iCs/>
          <w:spacing w:val="2"/>
          <w:sz w:val="32"/>
          <w:szCs w:val="32"/>
          <w:lang w:val="en-US"/>
        </w:rPr>
        <w:t>nU</w:t>
      </w:r>
      <w:r w:rsidRPr="00B422D6">
        <w:rPr>
          <w:rFonts w:ascii="Times New Roman" w:hAnsi="Times New Roman" w:cs="Times New Roman"/>
          <w:b w:val="0"/>
          <w:i/>
          <w:iCs/>
          <w:spacing w:val="2"/>
          <w:sz w:val="32"/>
          <w:szCs w:val="32"/>
          <w:vertAlign w:val="subscript"/>
          <w:lang w:val="en-US"/>
        </w:rPr>
        <w:t>o</w:t>
      </w:r>
      <w:r w:rsidRPr="00B422D6">
        <w:rPr>
          <w:rFonts w:ascii="Times New Roman" w:hAnsi="Times New Roman" w:cs="Times New Roman"/>
          <w:b w:val="0"/>
          <w:i/>
          <w:iCs/>
          <w:spacing w:val="2"/>
          <w:sz w:val="32"/>
          <w:szCs w:val="32"/>
        </w:rPr>
        <w:t xml:space="preserve">/4, </w:t>
      </w:r>
      <w:r w:rsidRPr="00B422D6">
        <w:rPr>
          <w:rFonts w:ascii="Times New Roman" w:hAnsi="Times New Roman" w:cs="Times New Roman"/>
          <w:b w:val="0"/>
          <w:spacing w:val="2"/>
          <w:sz w:val="32"/>
          <w:szCs w:val="32"/>
        </w:rPr>
        <w:t xml:space="preserve">где </w:t>
      </w:r>
      <w:r w:rsidRPr="00B422D6">
        <w:rPr>
          <w:rFonts w:ascii="Times New Roman" w:hAnsi="Times New Roman" w:cs="Times New Roman"/>
          <w:b w:val="0"/>
          <w:i/>
          <w:spacing w:val="-3"/>
          <w:sz w:val="32"/>
          <w:szCs w:val="32"/>
          <w:lang w:val="en-US"/>
        </w:rPr>
        <w:t>n</w:t>
      </w:r>
      <w:r w:rsidRPr="00B422D6">
        <w:rPr>
          <w:rFonts w:ascii="Times New Roman" w:hAnsi="Times New Roman" w:cs="Times New Roman"/>
          <w:b w:val="0"/>
          <w:spacing w:val="-3"/>
          <w:sz w:val="32"/>
          <w:szCs w:val="32"/>
        </w:rPr>
        <w:t xml:space="preserve"> — порядковый номер </w:t>
      </w:r>
      <w:r w:rsidRPr="00B422D6">
        <w:rPr>
          <w:rFonts w:ascii="Times New Roman" w:hAnsi="Times New Roman" w:cs="Times New Roman"/>
          <w:b w:val="0"/>
          <w:spacing w:val="-3"/>
          <w:sz w:val="32"/>
          <w:szCs w:val="32"/>
        </w:rPr>
        <w:lastRenderedPageBreak/>
        <w:t>компаратора</w:t>
      </w:r>
      <w:r>
        <w:rPr>
          <w:rFonts w:ascii="Times New Roman" w:hAnsi="Times New Roman" w:cs="Times New Roman"/>
          <w:b w:val="0"/>
          <w:spacing w:val="-3"/>
          <w:sz w:val="32"/>
          <w:szCs w:val="32"/>
        </w:rPr>
        <w:t>.</w:t>
      </w:r>
      <w:r w:rsidRPr="00B422D6">
        <w:rPr>
          <w:rFonts w:ascii="Times New Roman" w:hAnsi="Times New Roman" w:cs="Times New Roman"/>
          <w:b w:val="0"/>
          <w:spacing w:val="-3"/>
          <w:sz w:val="32"/>
          <w:szCs w:val="32"/>
        </w:rPr>
        <w:t xml:space="preserve"> На неинвертирующие входы компаратора подано на</w:t>
      </w:r>
      <w:r w:rsidRPr="00B422D6">
        <w:rPr>
          <w:rFonts w:ascii="Times New Roman" w:hAnsi="Times New Roman" w:cs="Times New Roman"/>
          <w:b w:val="0"/>
          <w:spacing w:val="-3"/>
          <w:sz w:val="32"/>
          <w:szCs w:val="32"/>
        </w:rPr>
        <w:softHyphen/>
      </w:r>
      <w:r w:rsidRPr="00B422D6">
        <w:rPr>
          <w:rFonts w:ascii="Times New Roman" w:hAnsi="Times New Roman" w:cs="Times New Roman"/>
          <w:b w:val="0"/>
          <w:spacing w:val="-4"/>
          <w:sz w:val="32"/>
          <w:szCs w:val="32"/>
        </w:rPr>
        <w:t xml:space="preserve">пряжение </w:t>
      </w:r>
      <w:r w:rsidRPr="00B422D6">
        <w:rPr>
          <w:rFonts w:ascii="Times New Roman" w:hAnsi="Times New Roman" w:cs="Times New Roman"/>
          <w:b w:val="0"/>
          <w:i/>
          <w:spacing w:val="-4"/>
          <w:sz w:val="32"/>
          <w:szCs w:val="32"/>
          <w:lang w:val="en-US"/>
        </w:rPr>
        <w:t>U</w:t>
      </w:r>
      <w:r w:rsidRPr="00B422D6">
        <w:rPr>
          <w:rFonts w:ascii="Times New Roman" w:hAnsi="Times New Roman" w:cs="Times New Roman"/>
          <w:b w:val="0"/>
          <w:i/>
          <w:spacing w:val="-4"/>
          <w:sz w:val="32"/>
          <w:szCs w:val="32"/>
          <w:vertAlign w:val="subscript"/>
        </w:rPr>
        <w:t>вх</w:t>
      </w:r>
      <w:r w:rsidRPr="00B422D6">
        <w:rPr>
          <w:rFonts w:ascii="Times New Roman" w:hAnsi="Times New Roman" w:cs="Times New Roman"/>
          <w:b w:val="0"/>
          <w:spacing w:val="-4"/>
          <w:sz w:val="32"/>
          <w:szCs w:val="32"/>
        </w:rPr>
        <w:t xml:space="preserve">. В результате сравнения входного </w:t>
      </w:r>
      <w:r w:rsidRPr="00B422D6">
        <w:rPr>
          <w:rFonts w:ascii="Times New Roman" w:hAnsi="Times New Roman" w:cs="Times New Roman"/>
          <w:b w:val="0"/>
          <w:spacing w:val="-3"/>
          <w:sz w:val="32"/>
          <w:szCs w:val="32"/>
        </w:rPr>
        <w:t>напряжения с опорными напряжениями на инв</w:t>
      </w:r>
      <w:r w:rsidRPr="00B422D6">
        <w:rPr>
          <w:rFonts w:ascii="Times New Roman" w:hAnsi="Times New Roman" w:cs="Times New Roman"/>
          <w:b w:val="0"/>
          <w:spacing w:val="-6"/>
          <w:sz w:val="32"/>
          <w:szCs w:val="32"/>
        </w:rPr>
        <w:t xml:space="preserve">ертирующих входах компараторов на выходах </w:t>
      </w:r>
      <w:r w:rsidRPr="00B422D6">
        <w:rPr>
          <w:rFonts w:ascii="Times New Roman" w:hAnsi="Times New Roman" w:cs="Times New Roman"/>
          <w:b w:val="0"/>
          <w:sz w:val="32"/>
          <w:szCs w:val="32"/>
        </w:rPr>
        <w:t xml:space="preserve">компараторов образуется унитарный цифровой </w:t>
      </w:r>
      <w:r w:rsidRPr="00B422D6">
        <w:rPr>
          <w:rFonts w:ascii="Times New Roman" w:hAnsi="Times New Roman" w:cs="Times New Roman"/>
          <w:b w:val="0"/>
          <w:spacing w:val="-3"/>
          <w:sz w:val="32"/>
          <w:szCs w:val="32"/>
        </w:rPr>
        <w:t>код входного напряжения. При помощи цифров</w:t>
      </w:r>
      <w:r w:rsidRPr="00B422D6">
        <w:rPr>
          <w:rFonts w:ascii="Times New Roman" w:hAnsi="Times New Roman" w:cs="Times New Roman"/>
          <w:b w:val="0"/>
          <w:spacing w:val="-2"/>
          <w:sz w:val="32"/>
          <w:szCs w:val="32"/>
        </w:rPr>
        <w:t xml:space="preserve">ого преобразователя кода этот код можно </w:t>
      </w:r>
      <w:r w:rsidRPr="00B422D6">
        <w:rPr>
          <w:rFonts w:ascii="Times New Roman" w:hAnsi="Times New Roman" w:cs="Times New Roman"/>
          <w:b w:val="0"/>
          <w:spacing w:val="-1"/>
          <w:sz w:val="32"/>
          <w:szCs w:val="32"/>
        </w:rPr>
        <w:t>преобразовать в двоичный.</w:t>
      </w:r>
    </w:p>
    <w:p w:rsidR="00BF397D" w:rsidRPr="00BF397D" w:rsidRDefault="00D35A8E"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sidRPr="00BF397D">
        <w:rPr>
          <w:rFonts w:ascii="Times New Roman" w:hAnsi="Times New Roman" w:cs="Times New Roman"/>
          <w:b w:val="0"/>
          <w:spacing w:val="-1"/>
          <w:sz w:val="28"/>
          <w:szCs w:val="28"/>
        </w:rPr>
        <w:t>Контрольные вопросы.</w:t>
      </w:r>
    </w:p>
    <w:p w:rsidR="00D35A8E" w:rsidRPr="00BF397D" w:rsidRDefault="00D35A8E"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sidRPr="00BF397D">
        <w:rPr>
          <w:rFonts w:ascii="Times New Roman" w:hAnsi="Times New Roman" w:cs="Times New Roman"/>
          <w:b w:val="0"/>
          <w:spacing w:val="-1"/>
          <w:sz w:val="28"/>
          <w:szCs w:val="28"/>
        </w:rPr>
        <w:t xml:space="preserve">1. </w:t>
      </w:r>
      <w:r w:rsidR="0080319A" w:rsidRPr="00BF397D">
        <w:rPr>
          <w:rFonts w:ascii="Times New Roman" w:hAnsi="Times New Roman" w:cs="Times New Roman"/>
          <w:b w:val="0"/>
          <w:spacing w:val="-1"/>
          <w:sz w:val="28"/>
          <w:szCs w:val="28"/>
        </w:rPr>
        <w:t>Что такое компаратор и его назначение? Его условное графи</w:t>
      </w:r>
      <w:r w:rsidR="0080319A" w:rsidRPr="00BF397D">
        <w:rPr>
          <w:rFonts w:ascii="Times New Roman" w:hAnsi="Times New Roman" w:cs="Times New Roman"/>
          <w:b w:val="0"/>
          <w:spacing w:val="-1"/>
          <w:sz w:val="28"/>
          <w:szCs w:val="28"/>
        </w:rPr>
        <w:softHyphen/>
        <w:t>ческое изображение со стробированием по уровню и фронту.</w:t>
      </w:r>
    </w:p>
    <w:p w:rsidR="0080319A" w:rsidRDefault="0080319A"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sidRPr="00BF397D">
        <w:rPr>
          <w:rFonts w:ascii="Times New Roman" w:hAnsi="Times New Roman" w:cs="Times New Roman"/>
          <w:b w:val="0"/>
          <w:spacing w:val="-1"/>
          <w:sz w:val="28"/>
          <w:szCs w:val="28"/>
        </w:rPr>
        <w:t xml:space="preserve">2. </w:t>
      </w:r>
      <w:r w:rsidR="00BF397D" w:rsidRPr="00BF397D">
        <w:rPr>
          <w:rFonts w:ascii="Times New Roman" w:hAnsi="Times New Roman" w:cs="Times New Roman"/>
          <w:b w:val="0"/>
          <w:spacing w:val="-1"/>
          <w:sz w:val="28"/>
          <w:szCs w:val="28"/>
        </w:rPr>
        <w:t>Передаточная характеристика компаратора без и с гистере</w:t>
      </w:r>
      <w:r w:rsidR="00BF397D" w:rsidRPr="00BF397D">
        <w:rPr>
          <w:rFonts w:ascii="Times New Roman" w:hAnsi="Times New Roman" w:cs="Times New Roman"/>
          <w:b w:val="0"/>
          <w:spacing w:val="-1"/>
          <w:sz w:val="28"/>
          <w:szCs w:val="28"/>
        </w:rPr>
        <w:softHyphen/>
        <w:t>зи</w:t>
      </w:r>
      <w:r w:rsidR="00BF397D" w:rsidRPr="00BF397D">
        <w:rPr>
          <w:rFonts w:ascii="Times New Roman" w:hAnsi="Times New Roman" w:cs="Times New Roman"/>
          <w:b w:val="0"/>
          <w:spacing w:val="-1"/>
          <w:sz w:val="28"/>
          <w:szCs w:val="28"/>
        </w:rPr>
        <w:softHyphen/>
        <w:t>сом. Цель формирования гистерезиса и его реализация?</w:t>
      </w:r>
    </w:p>
    <w:p w:rsidR="00E976BB"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3. Что такое напряжение гистерезиса, чем можно его обеспечить?</w:t>
      </w:r>
    </w:p>
    <w:p w:rsidR="00E976BB" w:rsidRPr="00E976BB"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 xml:space="preserve">4. Как определить время переключения компаратора? Как оно изменяется в зависимости от превышения </w:t>
      </w:r>
      <w:r w:rsidRPr="00E976BB">
        <w:rPr>
          <w:rFonts w:ascii="Times New Roman" w:hAnsi="Times New Roman" w:cs="Times New Roman"/>
          <w:b w:val="0"/>
          <w:i/>
          <w:spacing w:val="-1"/>
          <w:sz w:val="28"/>
          <w:szCs w:val="28"/>
          <w:lang w:val="en-US"/>
        </w:rPr>
        <w:t>U</w:t>
      </w:r>
      <w:r w:rsidRPr="00E976BB">
        <w:rPr>
          <w:rFonts w:ascii="Times New Roman" w:hAnsi="Times New Roman" w:cs="Times New Roman"/>
          <w:b w:val="0"/>
          <w:i/>
          <w:spacing w:val="-1"/>
          <w:sz w:val="28"/>
          <w:szCs w:val="28"/>
          <w:vertAlign w:val="subscript"/>
        </w:rPr>
        <w:t>вх</w:t>
      </w:r>
      <w:r>
        <w:rPr>
          <w:rFonts w:ascii="Times New Roman" w:hAnsi="Times New Roman" w:cs="Times New Roman"/>
          <w:b w:val="0"/>
          <w:spacing w:val="-1"/>
          <w:sz w:val="28"/>
          <w:szCs w:val="28"/>
        </w:rPr>
        <w:t xml:space="preserve"> над опорным напряжением?</w:t>
      </w:r>
    </w:p>
    <w:p w:rsidR="00BF397D"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5.</w:t>
      </w:r>
      <w:r w:rsidR="00BF397D" w:rsidRPr="00BF397D">
        <w:rPr>
          <w:rFonts w:ascii="Times New Roman" w:hAnsi="Times New Roman" w:cs="Times New Roman"/>
          <w:b w:val="0"/>
          <w:spacing w:val="-1"/>
          <w:sz w:val="28"/>
          <w:szCs w:val="28"/>
        </w:rPr>
        <w:t xml:space="preserve"> </w:t>
      </w:r>
      <w:r w:rsidR="00BF397D">
        <w:rPr>
          <w:rFonts w:ascii="Times New Roman" w:hAnsi="Times New Roman" w:cs="Times New Roman"/>
          <w:b w:val="0"/>
          <w:spacing w:val="-1"/>
          <w:sz w:val="28"/>
          <w:szCs w:val="28"/>
        </w:rPr>
        <w:t>Построение компаратора на ОУ. Его передаточная характеристика.</w:t>
      </w:r>
    </w:p>
    <w:p w:rsidR="00E976BB"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6. Как можно определить передаточную характеристику компаратора на ОУ расчётным путём?</w:t>
      </w:r>
    </w:p>
    <w:p w:rsidR="00BF397D"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7</w:t>
      </w:r>
      <w:r w:rsidR="00BF397D">
        <w:rPr>
          <w:rFonts w:ascii="Times New Roman" w:hAnsi="Times New Roman" w:cs="Times New Roman"/>
          <w:b w:val="0"/>
          <w:spacing w:val="-1"/>
          <w:sz w:val="28"/>
          <w:szCs w:val="28"/>
        </w:rPr>
        <w:t>. Работа компаратора по рис.6.8. Преимущества этой схемы.</w:t>
      </w:r>
    </w:p>
    <w:p w:rsidR="00BF397D" w:rsidRPr="00BF397D" w:rsidRDefault="00E976BB" w:rsidP="00BF397D">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r>
        <w:rPr>
          <w:rFonts w:ascii="Times New Roman" w:hAnsi="Times New Roman" w:cs="Times New Roman"/>
          <w:b w:val="0"/>
          <w:spacing w:val="-1"/>
          <w:sz w:val="28"/>
          <w:szCs w:val="28"/>
        </w:rPr>
        <w:t>8</w:t>
      </w:r>
      <w:r w:rsidR="00BF397D">
        <w:rPr>
          <w:rFonts w:ascii="Times New Roman" w:hAnsi="Times New Roman" w:cs="Times New Roman"/>
          <w:b w:val="0"/>
          <w:spacing w:val="-1"/>
          <w:sz w:val="28"/>
          <w:szCs w:val="28"/>
        </w:rPr>
        <w:t>. Двухпороговый компаратор по рис.6.9 – назначение, функционирование, реализация логического умножения.</w:t>
      </w:r>
    </w:p>
    <w:p w:rsidR="00072A3C" w:rsidRPr="00BF397D" w:rsidRDefault="00072A3C" w:rsidP="0080319A">
      <w:pPr>
        <w:pStyle w:val="bl"/>
        <w:suppressAutoHyphens/>
        <w:spacing w:before="0" w:beforeAutospacing="0" w:after="0" w:afterAutospacing="0" w:line="288" w:lineRule="auto"/>
        <w:ind w:left="0" w:firstLine="567"/>
        <w:jc w:val="both"/>
        <w:rPr>
          <w:rFonts w:ascii="Times New Roman" w:hAnsi="Times New Roman" w:cs="Times New Roman"/>
          <w:b w:val="0"/>
          <w:spacing w:val="-1"/>
          <w:sz w:val="28"/>
          <w:szCs w:val="28"/>
        </w:rPr>
      </w:pPr>
    </w:p>
    <w:p w:rsidR="00675C28" w:rsidRPr="00C45F36" w:rsidRDefault="00675C28" w:rsidP="00675C28">
      <w:pPr>
        <w:shd w:val="clear" w:color="auto" w:fill="FFFFFF"/>
        <w:spacing w:line="288" w:lineRule="auto"/>
        <w:ind w:firstLine="567"/>
        <w:jc w:val="center"/>
        <w:rPr>
          <w:iCs/>
          <w:sz w:val="36"/>
          <w:szCs w:val="36"/>
        </w:rPr>
      </w:pPr>
    </w:p>
    <w:p w:rsidR="00675C28" w:rsidRDefault="00675C28" w:rsidP="00675C28">
      <w:pPr>
        <w:shd w:val="clear" w:color="auto" w:fill="FFFFFF"/>
        <w:spacing w:line="288" w:lineRule="auto"/>
        <w:jc w:val="center"/>
        <w:rPr>
          <w:b/>
          <w:iCs/>
          <w:caps/>
          <w:sz w:val="36"/>
          <w:szCs w:val="36"/>
        </w:rPr>
      </w:pPr>
      <w:r w:rsidRPr="001251F5">
        <w:rPr>
          <w:iCs/>
          <w:sz w:val="36"/>
          <w:szCs w:val="36"/>
        </w:rPr>
        <w:t>Лекция 7</w:t>
      </w:r>
      <w:r w:rsidRPr="001251F5">
        <w:rPr>
          <w:i/>
          <w:iCs/>
          <w:sz w:val="32"/>
          <w:szCs w:val="32"/>
        </w:rPr>
        <w:t xml:space="preserve">. </w:t>
      </w:r>
      <w:r w:rsidRPr="00675C28">
        <w:rPr>
          <w:b/>
          <w:iCs/>
          <w:caps/>
          <w:sz w:val="36"/>
          <w:szCs w:val="36"/>
        </w:rPr>
        <w:t>Коммутаторы аналоговых</w:t>
      </w:r>
    </w:p>
    <w:p w:rsidR="00675C28" w:rsidRPr="00675C28" w:rsidRDefault="00675C28" w:rsidP="00675C28">
      <w:pPr>
        <w:shd w:val="clear" w:color="auto" w:fill="FFFFFF"/>
        <w:spacing w:line="288" w:lineRule="auto"/>
        <w:jc w:val="center"/>
        <w:rPr>
          <w:iCs/>
          <w:sz w:val="36"/>
          <w:szCs w:val="36"/>
        </w:rPr>
      </w:pPr>
      <w:r w:rsidRPr="00675C28">
        <w:rPr>
          <w:b/>
          <w:iCs/>
          <w:caps/>
          <w:sz w:val="36"/>
          <w:szCs w:val="36"/>
        </w:rPr>
        <w:t>сигн</w:t>
      </w:r>
      <w:r w:rsidRPr="00675C28">
        <w:rPr>
          <w:b/>
          <w:iCs/>
          <w:caps/>
          <w:sz w:val="36"/>
          <w:szCs w:val="36"/>
        </w:rPr>
        <w:t>а</w:t>
      </w:r>
      <w:r w:rsidRPr="00675C28">
        <w:rPr>
          <w:b/>
          <w:iCs/>
          <w:caps/>
          <w:sz w:val="36"/>
          <w:szCs w:val="36"/>
        </w:rPr>
        <w:t>лов</w:t>
      </w:r>
    </w:p>
    <w:p w:rsidR="00675C28" w:rsidRPr="00675C28" w:rsidRDefault="00675C28" w:rsidP="00675C28">
      <w:pPr>
        <w:shd w:val="clear" w:color="auto" w:fill="FFFFFF"/>
        <w:spacing w:line="288" w:lineRule="auto"/>
        <w:ind w:firstLine="567"/>
        <w:rPr>
          <w:sz w:val="36"/>
          <w:szCs w:val="36"/>
        </w:rPr>
      </w:pPr>
    </w:p>
    <w:p w:rsidR="00675C28" w:rsidRPr="00675C28" w:rsidRDefault="00675C28" w:rsidP="00675C28">
      <w:pPr>
        <w:shd w:val="clear" w:color="auto" w:fill="FFFFFF"/>
        <w:spacing w:line="288" w:lineRule="auto"/>
        <w:ind w:left="22" w:right="7" w:firstLine="567"/>
        <w:jc w:val="both"/>
        <w:rPr>
          <w:sz w:val="32"/>
          <w:szCs w:val="32"/>
        </w:rPr>
      </w:pPr>
      <w:r w:rsidRPr="001251F5">
        <w:rPr>
          <w:b/>
          <w:bCs/>
          <w:sz w:val="32"/>
          <w:szCs w:val="32"/>
        </w:rPr>
        <w:t xml:space="preserve">Устройство аналоговых ключей и коммутаторов сигналов. </w:t>
      </w:r>
      <w:r w:rsidRPr="001251F5">
        <w:rPr>
          <w:sz w:val="32"/>
          <w:szCs w:val="32"/>
        </w:rPr>
        <w:t>Коммутация сигна</w:t>
      </w:r>
      <w:r w:rsidRPr="001251F5">
        <w:rPr>
          <w:sz w:val="32"/>
          <w:szCs w:val="32"/>
        </w:rPr>
        <w:softHyphen/>
        <w:t>лов является распространенным методом, с пом</w:t>
      </w:r>
      <w:r w:rsidRPr="001251F5">
        <w:rPr>
          <w:sz w:val="32"/>
          <w:szCs w:val="32"/>
        </w:rPr>
        <w:t>о</w:t>
      </w:r>
      <w:r w:rsidRPr="001251F5">
        <w:rPr>
          <w:sz w:val="32"/>
          <w:szCs w:val="32"/>
        </w:rPr>
        <w:t>щью которого сигналы, поступа</w:t>
      </w:r>
      <w:r w:rsidRPr="001251F5">
        <w:rPr>
          <w:sz w:val="32"/>
          <w:szCs w:val="32"/>
        </w:rPr>
        <w:softHyphen/>
        <w:t>ющие от нескольких источников, объединяются в определенном порядке в одной линии. После соо</w:t>
      </w:r>
      <w:r w:rsidRPr="001251F5">
        <w:rPr>
          <w:sz w:val="32"/>
          <w:szCs w:val="32"/>
        </w:rPr>
        <w:t>т</w:t>
      </w:r>
      <w:r w:rsidRPr="001251F5">
        <w:rPr>
          <w:sz w:val="32"/>
          <w:szCs w:val="32"/>
        </w:rPr>
        <w:t>ветствующей обработки эти сигналы при помощи другого коммут</w:t>
      </w:r>
      <w:r w:rsidRPr="001251F5">
        <w:rPr>
          <w:sz w:val="32"/>
          <w:szCs w:val="32"/>
        </w:rPr>
        <w:t>а</w:t>
      </w:r>
      <w:r w:rsidRPr="001251F5">
        <w:rPr>
          <w:sz w:val="32"/>
          <w:szCs w:val="32"/>
        </w:rPr>
        <w:t>тора могут быть направлены в различные исполнительные устройс</w:t>
      </w:r>
      <w:r w:rsidRPr="001251F5">
        <w:rPr>
          <w:sz w:val="32"/>
          <w:szCs w:val="32"/>
        </w:rPr>
        <w:t>т</w:t>
      </w:r>
      <w:r w:rsidRPr="001251F5">
        <w:rPr>
          <w:sz w:val="32"/>
          <w:szCs w:val="32"/>
        </w:rPr>
        <w:t>ва. Упорядоченный ввод и вывод сигналов осуществляется, как пр</w:t>
      </w:r>
      <w:r w:rsidRPr="001251F5">
        <w:rPr>
          <w:sz w:val="32"/>
          <w:szCs w:val="32"/>
        </w:rPr>
        <w:t>а</w:t>
      </w:r>
      <w:r w:rsidRPr="001251F5">
        <w:rPr>
          <w:sz w:val="32"/>
          <w:szCs w:val="32"/>
        </w:rPr>
        <w:t xml:space="preserve">вило, при помощи адресации источников и приемников сигналов, а </w:t>
      </w:r>
      <w:r w:rsidRPr="001251F5">
        <w:rPr>
          <w:sz w:val="32"/>
          <w:szCs w:val="32"/>
        </w:rPr>
        <w:lastRenderedPageBreak/>
        <w:t>также связанных с передачей сигналов коммутаторов. Общая стру</w:t>
      </w:r>
      <w:r w:rsidRPr="001251F5">
        <w:rPr>
          <w:sz w:val="32"/>
          <w:szCs w:val="32"/>
        </w:rPr>
        <w:t>к</w:t>
      </w:r>
      <w:r w:rsidRPr="001251F5">
        <w:rPr>
          <w:sz w:val="32"/>
          <w:szCs w:val="32"/>
        </w:rPr>
        <w:t>турная схема связи источников и приемни</w:t>
      </w:r>
      <w:r w:rsidRPr="001251F5">
        <w:rPr>
          <w:sz w:val="32"/>
          <w:szCs w:val="32"/>
        </w:rPr>
        <w:softHyphen/>
        <w:t>ков сигналов через комм</w:t>
      </w:r>
      <w:r w:rsidRPr="001251F5">
        <w:rPr>
          <w:sz w:val="32"/>
          <w:szCs w:val="32"/>
        </w:rPr>
        <w:t>у</w:t>
      </w:r>
      <w:r w:rsidRPr="001251F5">
        <w:rPr>
          <w:sz w:val="32"/>
          <w:szCs w:val="32"/>
        </w:rPr>
        <w:t xml:space="preserve">татор показана </w:t>
      </w:r>
      <w:r w:rsidRPr="0066742B">
        <w:rPr>
          <w:sz w:val="32"/>
          <w:szCs w:val="32"/>
        </w:rPr>
        <w:t>на рис.7.1.</w:t>
      </w:r>
    </w:p>
    <w:p w:rsidR="00675C28" w:rsidRPr="0066742B" w:rsidRDefault="00791E97" w:rsidP="00675C28">
      <w:pPr>
        <w:shd w:val="clear" w:color="auto" w:fill="FFFFFF"/>
        <w:spacing w:line="288" w:lineRule="auto"/>
        <w:ind w:left="22" w:right="7" w:firstLine="567"/>
        <w:jc w:val="both"/>
        <w:rPr>
          <w:sz w:val="32"/>
          <w:szCs w:val="32"/>
        </w:rPr>
      </w:pPr>
      <w:r>
        <w:rPr>
          <w:noProof/>
        </w:rPr>
        <w:drawing>
          <wp:anchor distT="0" distB="0" distL="114300" distR="114300" simplePos="0" relativeHeight="251734016" behindDoc="1" locked="0" layoutInCell="1" allowOverlap="1">
            <wp:simplePos x="0" y="0"/>
            <wp:positionH relativeFrom="column">
              <wp:align>left</wp:align>
            </wp:positionH>
            <wp:positionV relativeFrom="paragraph">
              <wp:posOffset>14605</wp:posOffset>
            </wp:positionV>
            <wp:extent cx="3505200" cy="1226820"/>
            <wp:effectExtent l="19050" t="0" r="0" b="0"/>
            <wp:wrapTight wrapText="bothSides">
              <wp:wrapPolygon edited="0">
                <wp:start x="-117" y="0"/>
                <wp:lineTo x="-117" y="21130"/>
                <wp:lineTo x="21600" y="21130"/>
                <wp:lineTo x="21600" y="0"/>
                <wp:lineTo x="-117" y="0"/>
              </wp:wrapPolygon>
            </wp:wrapTight>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3" cstate="print"/>
                    <a:srcRect/>
                    <a:stretch>
                      <a:fillRect/>
                    </a:stretch>
                  </pic:blipFill>
                  <pic:spPr bwMode="auto">
                    <a:xfrm>
                      <a:off x="0" y="0"/>
                      <a:ext cx="3505200" cy="1226820"/>
                    </a:xfrm>
                    <a:prstGeom prst="rect">
                      <a:avLst/>
                    </a:prstGeom>
                    <a:noFill/>
                    <a:ln w="9525">
                      <a:noFill/>
                      <a:miter lim="800000"/>
                      <a:headEnd/>
                      <a:tailEnd/>
                    </a:ln>
                  </pic:spPr>
                </pic:pic>
              </a:graphicData>
            </a:graphic>
          </wp:anchor>
        </w:drawing>
      </w:r>
      <w:r w:rsidR="00675C28">
        <w:rPr>
          <w:sz w:val="32"/>
          <w:szCs w:val="32"/>
        </w:rPr>
        <w:t xml:space="preserve">  </w:t>
      </w:r>
    </w:p>
    <w:p w:rsidR="00675C28" w:rsidRDefault="00675C28" w:rsidP="00675C28">
      <w:pPr>
        <w:shd w:val="clear" w:color="auto" w:fill="FFFFFF"/>
        <w:spacing w:line="288" w:lineRule="auto"/>
        <w:ind w:left="22" w:right="7"/>
        <w:jc w:val="both"/>
        <w:rPr>
          <w:sz w:val="28"/>
          <w:szCs w:val="28"/>
        </w:rPr>
      </w:pPr>
      <w:r w:rsidRPr="0066742B">
        <w:rPr>
          <w:sz w:val="28"/>
          <w:szCs w:val="28"/>
        </w:rPr>
        <w:t>Р</w:t>
      </w:r>
      <w:r>
        <w:rPr>
          <w:sz w:val="28"/>
          <w:szCs w:val="28"/>
        </w:rPr>
        <w:t>ис.7.1.</w:t>
      </w:r>
      <w:r w:rsidRPr="00555FA2">
        <w:rPr>
          <w:sz w:val="28"/>
          <w:szCs w:val="28"/>
        </w:rPr>
        <w:t xml:space="preserve"> </w:t>
      </w:r>
      <w:r w:rsidRPr="0066742B">
        <w:rPr>
          <w:sz w:val="28"/>
          <w:szCs w:val="28"/>
        </w:rPr>
        <w:t>Структурная схема ком</w:t>
      </w:r>
      <w:r w:rsidRPr="00692CFD">
        <w:rPr>
          <w:sz w:val="28"/>
          <w:szCs w:val="28"/>
        </w:rPr>
        <w:softHyphen/>
      </w:r>
      <w:r w:rsidRPr="00692CFD">
        <w:rPr>
          <w:sz w:val="28"/>
          <w:szCs w:val="28"/>
        </w:rPr>
        <w:softHyphen/>
      </w:r>
      <w:r w:rsidRPr="00692CFD">
        <w:rPr>
          <w:sz w:val="28"/>
          <w:szCs w:val="28"/>
        </w:rPr>
        <w:softHyphen/>
      </w:r>
      <w:r w:rsidRPr="00692CFD">
        <w:rPr>
          <w:sz w:val="28"/>
          <w:szCs w:val="28"/>
        </w:rPr>
        <w:softHyphen/>
      </w:r>
      <w:r w:rsidRPr="00692CFD">
        <w:rPr>
          <w:sz w:val="28"/>
          <w:szCs w:val="28"/>
        </w:rPr>
        <w:softHyphen/>
      </w:r>
      <w:r>
        <w:rPr>
          <w:sz w:val="28"/>
          <w:szCs w:val="28"/>
        </w:rPr>
        <w:softHyphen/>
      </w:r>
      <w:r w:rsidRPr="0066742B">
        <w:rPr>
          <w:sz w:val="28"/>
          <w:szCs w:val="28"/>
        </w:rPr>
        <w:t>му</w:t>
      </w:r>
      <w:r w:rsidRPr="00692CFD">
        <w:rPr>
          <w:sz w:val="28"/>
          <w:szCs w:val="28"/>
        </w:rPr>
        <w:softHyphen/>
      </w:r>
      <w:r>
        <w:rPr>
          <w:sz w:val="28"/>
          <w:szCs w:val="28"/>
        </w:rPr>
        <w:softHyphen/>
      </w:r>
      <w:r w:rsidRPr="0066742B">
        <w:rPr>
          <w:sz w:val="28"/>
          <w:szCs w:val="28"/>
        </w:rPr>
        <w:t>тации источников и пр</w:t>
      </w:r>
      <w:r w:rsidRPr="0066742B">
        <w:rPr>
          <w:sz w:val="28"/>
          <w:szCs w:val="28"/>
        </w:rPr>
        <w:t>и</w:t>
      </w:r>
      <w:r w:rsidRPr="0066742B">
        <w:rPr>
          <w:sz w:val="28"/>
          <w:szCs w:val="28"/>
        </w:rPr>
        <w:t>ёмни</w:t>
      </w:r>
      <w:r>
        <w:rPr>
          <w:sz w:val="28"/>
          <w:szCs w:val="28"/>
        </w:rPr>
        <w:t>-</w:t>
      </w:r>
      <w:r>
        <w:rPr>
          <w:sz w:val="28"/>
          <w:szCs w:val="28"/>
        </w:rPr>
        <w:softHyphen/>
        <w:t xml:space="preserve">  </w:t>
      </w:r>
    </w:p>
    <w:p w:rsidR="00675C28" w:rsidRPr="0066742B" w:rsidRDefault="00675C28" w:rsidP="00675C28">
      <w:pPr>
        <w:shd w:val="clear" w:color="auto" w:fill="FFFFFF"/>
        <w:spacing w:line="288" w:lineRule="auto"/>
        <w:ind w:left="22" w:right="7"/>
        <w:jc w:val="both"/>
        <w:rPr>
          <w:sz w:val="28"/>
          <w:szCs w:val="28"/>
        </w:rPr>
      </w:pPr>
      <w:r>
        <w:rPr>
          <w:sz w:val="28"/>
          <w:szCs w:val="28"/>
        </w:rPr>
        <w:t xml:space="preserve">                </w:t>
      </w:r>
      <w:r w:rsidRPr="0066742B">
        <w:rPr>
          <w:sz w:val="28"/>
          <w:szCs w:val="28"/>
        </w:rPr>
        <w:t>ков сигналов</w:t>
      </w:r>
    </w:p>
    <w:p w:rsidR="00675C28" w:rsidRPr="00692CFD" w:rsidRDefault="00675C28" w:rsidP="00675C28">
      <w:pPr>
        <w:shd w:val="clear" w:color="auto" w:fill="FFFFFF"/>
        <w:spacing w:line="288" w:lineRule="auto"/>
        <w:ind w:left="14" w:firstLine="567"/>
        <w:jc w:val="both"/>
        <w:rPr>
          <w:sz w:val="32"/>
          <w:szCs w:val="32"/>
        </w:rPr>
      </w:pPr>
    </w:p>
    <w:p w:rsidR="00675C28" w:rsidRPr="001251F5" w:rsidRDefault="00675C28" w:rsidP="00675C28">
      <w:pPr>
        <w:shd w:val="clear" w:color="auto" w:fill="FFFFFF"/>
        <w:spacing w:line="288" w:lineRule="auto"/>
        <w:ind w:left="14" w:firstLine="567"/>
        <w:jc w:val="both"/>
        <w:rPr>
          <w:sz w:val="32"/>
          <w:szCs w:val="32"/>
        </w:rPr>
      </w:pPr>
      <w:r w:rsidRPr="001251F5">
        <w:rPr>
          <w:sz w:val="32"/>
          <w:szCs w:val="32"/>
        </w:rPr>
        <w:t>Коммутатор состоит из определённым образом связанных эле</w:t>
      </w:r>
      <w:r w:rsidRPr="001251F5">
        <w:rPr>
          <w:sz w:val="32"/>
          <w:szCs w:val="32"/>
        </w:rPr>
        <w:t>к</w:t>
      </w:r>
      <w:r w:rsidRPr="001251F5">
        <w:rPr>
          <w:sz w:val="32"/>
          <w:szCs w:val="32"/>
        </w:rPr>
        <w:t>тронных клю</w:t>
      </w:r>
      <w:r w:rsidRPr="001251F5">
        <w:rPr>
          <w:sz w:val="32"/>
          <w:szCs w:val="32"/>
        </w:rPr>
        <w:softHyphen/>
        <w:t>чей, выполненных на диодах или транзисторах. Ключи аналоговых сигналов дол</w:t>
      </w:r>
      <w:r w:rsidRPr="001251F5">
        <w:rPr>
          <w:sz w:val="32"/>
          <w:szCs w:val="32"/>
        </w:rPr>
        <w:softHyphen/>
        <w:t>жны обеспечить неискаженную передачу сигналов от источников к приемникам. Однако в процессе передачи ключи могут исказить передаваемый сигнал. Эти искажения в первую очередь зависят от свойств самих ключей, но также и от сигналов управления. Сигналы из цепи управления могут наложиться на пере</w:t>
      </w:r>
      <w:r w:rsidRPr="001251F5">
        <w:rPr>
          <w:sz w:val="32"/>
          <w:szCs w:val="32"/>
        </w:rPr>
        <w:softHyphen/>
        <w:t>даваемый сигнал, иначе говоря, возможны помехи из цепи управл</w:t>
      </w:r>
      <w:r w:rsidRPr="001251F5">
        <w:rPr>
          <w:sz w:val="32"/>
          <w:szCs w:val="32"/>
        </w:rPr>
        <w:t>е</w:t>
      </w:r>
      <w:r w:rsidRPr="001251F5">
        <w:rPr>
          <w:sz w:val="32"/>
          <w:szCs w:val="32"/>
        </w:rPr>
        <w:t>ния на линии передачи сигналов.</w:t>
      </w:r>
    </w:p>
    <w:p w:rsidR="00675C28" w:rsidRPr="001251F5" w:rsidRDefault="00675C28" w:rsidP="00675C28">
      <w:pPr>
        <w:shd w:val="clear" w:color="auto" w:fill="FFFFFF"/>
        <w:spacing w:line="288" w:lineRule="auto"/>
        <w:ind w:left="7" w:right="7" w:firstLine="567"/>
        <w:jc w:val="both"/>
        <w:rPr>
          <w:sz w:val="32"/>
          <w:szCs w:val="32"/>
        </w:rPr>
      </w:pPr>
      <w:r w:rsidRPr="001251F5">
        <w:rPr>
          <w:sz w:val="32"/>
          <w:szCs w:val="32"/>
        </w:rPr>
        <w:t>Обычно устройство управления коммутатором является цифр</w:t>
      </w:r>
      <w:r w:rsidRPr="001251F5">
        <w:rPr>
          <w:sz w:val="32"/>
          <w:szCs w:val="32"/>
        </w:rPr>
        <w:t>о</w:t>
      </w:r>
      <w:r w:rsidRPr="001251F5">
        <w:rPr>
          <w:sz w:val="32"/>
          <w:szCs w:val="32"/>
        </w:rPr>
        <w:t>вым и действу</w:t>
      </w:r>
      <w:r w:rsidRPr="001251F5">
        <w:rPr>
          <w:sz w:val="32"/>
          <w:szCs w:val="32"/>
        </w:rPr>
        <w:softHyphen/>
        <w:t>ет либо по заранее установленной программе, либо под управлением микро</w:t>
      </w:r>
      <w:r w:rsidRPr="001251F5">
        <w:rPr>
          <w:sz w:val="32"/>
          <w:szCs w:val="32"/>
        </w:rPr>
        <w:softHyphen/>
        <w:t>процессоров или мини-ЭВМ. В последнем случае программа управления коммута</w:t>
      </w:r>
      <w:r w:rsidRPr="001251F5">
        <w:rPr>
          <w:sz w:val="32"/>
          <w:szCs w:val="32"/>
        </w:rPr>
        <w:softHyphen/>
        <w:t>тором может быть изменена. Для в</w:t>
      </w:r>
      <w:r w:rsidRPr="001251F5">
        <w:rPr>
          <w:sz w:val="32"/>
          <w:szCs w:val="32"/>
        </w:rPr>
        <w:t>ы</w:t>
      </w:r>
      <w:r w:rsidRPr="001251F5">
        <w:rPr>
          <w:sz w:val="32"/>
          <w:szCs w:val="32"/>
        </w:rPr>
        <w:t>бора определенного ключа и назначения его функции (т. е. включ</w:t>
      </w:r>
      <w:r w:rsidRPr="001251F5">
        <w:rPr>
          <w:sz w:val="32"/>
          <w:szCs w:val="32"/>
        </w:rPr>
        <w:t>е</w:t>
      </w:r>
      <w:r w:rsidRPr="001251F5">
        <w:rPr>
          <w:sz w:val="32"/>
          <w:szCs w:val="32"/>
        </w:rPr>
        <w:t>ния или отключения) используется адресный дешифратор команд. Кроме этого, при передаче сигналов возможны временные задержки, свя</w:t>
      </w:r>
      <w:r w:rsidRPr="001251F5">
        <w:rPr>
          <w:sz w:val="32"/>
          <w:szCs w:val="32"/>
        </w:rPr>
        <w:softHyphen/>
        <w:t>занные или с быстродействием самих ключей, или с быстродейс</w:t>
      </w:r>
      <w:r w:rsidRPr="001251F5">
        <w:rPr>
          <w:sz w:val="32"/>
          <w:szCs w:val="32"/>
        </w:rPr>
        <w:t>т</w:t>
      </w:r>
      <w:r w:rsidRPr="001251F5">
        <w:rPr>
          <w:sz w:val="32"/>
          <w:szCs w:val="32"/>
        </w:rPr>
        <w:t>вием устройства управления. И в том, и в другом случае возможны потери частей передаваемых сигналов или их искажение, например, растягивание фронтов сигналов или изме</w:t>
      </w:r>
      <w:r w:rsidRPr="001251F5">
        <w:rPr>
          <w:sz w:val="32"/>
          <w:szCs w:val="32"/>
        </w:rPr>
        <w:softHyphen/>
        <w:t>нение их длительности.</w:t>
      </w:r>
    </w:p>
    <w:p w:rsidR="00675C28" w:rsidRPr="001251F5" w:rsidRDefault="00675C28" w:rsidP="00675C28">
      <w:pPr>
        <w:shd w:val="clear" w:color="auto" w:fill="FFFFFF"/>
        <w:spacing w:line="288" w:lineRule="auto"/>
        <w:ind w:right="14" w:firstLine="567"/>
        <w:jc w:val="both"/>
        <w:rPr>
          <w:sz w:val="32"/>
          <w:szCs w:val="32"/>
        </w:rPr>
      </w:pPr>
      <w:r w:rsidRPr="001251F5">
        <w:rPr>
          <w:sz w:val="32"/>
          <w:szCs w:val="32"/>
        </w:rPr>
        <w:t>Для исключения потерь при передаче сигналов, а также для с</w:t>
      </w:r>
      <w:r w:rsidRPr="001251F5">
        <w:rPr>
          <w:sz w:val="32"/>
          <w:szCs w:val="32"/>
        </w:rPr>
        <w:t>о</w:t>
      </w:r>
      <w:r w:rsidRPr="001251F5">
        <w:rPr>
          <w:sz w:val="32"/>
          <w:szCs w:val="32"/>
        </w:rPr>
        <w:t>гласования сопротивлений источников и приемников сигналов в с</w:t>
      </w:r>
      <w:r w:rsidRPr="001251F5">
        <w:rPr>
          <w:sz w:val="32"/>
          <w:szCs w:val="32"/>
        </w:rPr>
        <w:t>о</w:t>
      </w:r>
      <w:r w:rsidRPr="001251F5">
        <w:rPr>
          <w:sz w:val="32"/>
          <w:szCs w:val="32"/>
        </w:rPr>
        <w:t>став коммутаторов могут входить различные согласующие или но</w:t>
      </w:r>
      <w:r w:rsidRPr="001251F5">
        <w:rPr>
          <w:sz w:val="32"/>
          <w:szCs w:val="32"/>
        </w:rPr>
        <w:t>р</w:t>
      </w:r>
      <w:r w:rsidRPr="001251F5">
        <w:rPr>
          <w:sz w:val="32"/>
          <w:szCs w:val="32"/>
        </w:rPr>
        <w:t>мирующие усилители. Коэффициент пере</w:t>
      </w:r>
      <w:r w:rsidRPr="001251F5">
        <w:rPr>
          <w:sz w:val="32"/>
          <w:szCs w:val="32"/>
        </w:rPr>
        <w:softHyphen/>
        <w:t>дачи этих усилителей м</w:t>
      </w:r>
      <w:r w:rsidRPr="001251F5">
        <w:rPr>
          <w:sz w:val="32"/>
          <w:szCs w:val="32"/>
        </w:rPr>
        <w:t>о</w:t>
      </w:r>
      <w:r w:rsidRPr="001251F5">
        <w:rPr>
          <w:sz w:val="32"/>
          <w:szCs w:val="32"/>
        </w:rPr>
        <w:lastRenderedPageBreak/>
        <w:t>жет быть или фиксированным, или устанавливаемым при помощи устройства управления.</w:t>
      </w:r>
    </w:p>
    <w:p w:rsidR="00675C28" w:rsidRPr="001251F5" w:rsidRDefault="00675C28" w:rsidP="00675C28">
      <w:pPr>
        <w:shd w:val="clear" w:color="auto" w:fill="FFFFFF"/>
        <w:spacing w:line="288" w:lineRule="auto"/>
        <w:ind w:right="22" w:firstLine="567"/>
        <w:jc w:val="both"/>
        <w:rPr>
          <w:sz w:val="32"/>
          <w:szCs w:val="32"/>
        </w:rPr>
      </w:pPr>
      <w:r w:rsidRPr="001251F5">
        <w:rPr>
          <w:sz w:val="32"/>
          <w:szCs w:val="32"/>
        </w:rPr>
        <w:t>Если источники и приемники сигналов могут меняться местами, то коммутатор должен быть двунаправленным, т. е. обеспечивать п</w:t>
      </w:r>
      <w:r w:rsidRPr="001251F5">
        <w:rPr>
          <w:sz w:val="32"/>
          <w:szCs w:val="32"/>
        </w:rPr>
        <w:t>е</w:t>
      </w:r>
      <w:r w:rsidRPr="001251F5">
        <w:rPr>
          <w:sz w:val="32"/>
          <w:szCs w:val="32"/>
        </w:rPr>
        <w:t>редачу сигналов в обоих направле</w:t>
      </w:r>
      <w:r w:rsidRPr="001251F5">
        <w:rPr>
          <w:sz w:val="32"/>
          <w:szCs w:val="32"/>
        </w:rPr>
        <w:softHyphen/>
        <w:t>ниях. Такая проблема возникает, например, при записи аналоговых сигналов в устрой</w:t>
      </w:r>
      <w:r w:rsidRPr="001251F5">
        <w:rPr>
          <w:sz w:val="32"/>
          <w:szCs w:val="32"/>
        </w:rPr>
        <w:softHyphen/>
        <w:t>стве памяти, к</w:t>
      </w:r>
      <w:r w:rsidRPr="001251F5">
        <w:rPr>
          <w:sz w:val="32"/>
          <w:szCs w:val="32"/>
        </w:rPr>
        <w:t>о</w:t>
      </w:r>
      <w:r w:rsidRPr="001251F5">
        <w:rPr>
          <w:sz w:val="32"/>
          <w:szCs w:val="32"/>
        </w:rPr>
        <w:t>торое в этом случае является приемником информации, и считыван</w:t>
      </w:r>
      <w:r w:rsidRPr="001251F5">
        <w:rPr>
          <w:sz w:val="32"/>
          <w:szCs w:val="32"/>
        </w:rPr>
        <w:t>и</w:t>
      </w:r>
      <w:r w:rsidRPr="001251F5">
        <w:rPr>
          <w:sz w:val="32"/>
          <w:szCs w:val="32"/>
        </w:rPr>
        <w:t>ем сигналов из устройства памяти, которое становится тогда исто</w:t>
      </w:r>
      <w:r w:rsidRPr="001251F5">
        <w:rPr>
          <w:sz w:val="32"/>
          <w:szCs w:val="32"/>
        </w:rPr>
        <w:t>ч</w:t>
      </w:r>
      <w:r w:rsidRPr="001251F5">
        <w:rPr>
          <w:sz w:val="32"/>
          <w:szCs w:val="32"/>
        </w:rPr>
        <w:t>ником сигнала.</w:t>
      </w:r>
    </w:p>
    <w:p w:rsidR="00675C28" w:rsidRDefault="00675C28" w:rsidP="00675C28">
      <w:pPr>
        <w:shd w:val="clear" w:color="auto" w:fill="FFFFFF"/>
        <w:spacing w:line="288" w:lineRule="auto"/>
        <w:ind w:left="22" w:firstLine="567"/>
        <w:jc w:val="both"/>
        <w:rPr>
          <w:sz w:val="32"/>
          <w:szCs w:val="32"/>
        </w:rPr>
      </w:pPr>
      <w:r w:rsidRPr="001251F5">
        <w:rPr>
          <w:sz w:val="32"/>
          <w:szCs w:val="32"/>
        </w:rPr>
        <w:t>Упрощенные схемы идеальных и реальных ключей в замкнутом и разомкну</w:t>
      </w:r>
      <w:r w:rsidRPr="001251F5">
        <w:rPr>
          <w:sz w:val="32"/>
          <w:szCs w:val="32"/>
        </w:rPr>
        <w:softHyphen/>
        <w:t xml:space="preserve">том состояниях приведены </w:t>
      </w:r>
      <w:r w:rsidRPr="00006C9E">
        <w:rPr>
          <w:sz w:val="32"/>
          <w:szCs w:val="32"/>
        </w:rPr>
        <w:t>на рис.7.2.</w:t>
      </w:r>
      <w:r w:rsidRPr="001251F5">
        <w:rPr>
          <w:sz w:val="32"/>
          <w:szCs w:val="32"/>
        </w:rPr>
        <w:t xml:space="preserve"> Эти схемы отража</w:t>
      </w:r>
      <w:r>
        <w:rPr>
          <w:sz w:val="32"/>
          <w:szCs w:val="32"/>
        </w:rPr>
        <w:softHyphen/>
      </w:r>
      <w:r w:rsidRPr="001251F5">
        <w:rPr>
          <w:sz w:val="32"/>
          <w:szCs w:val="32"/>
        </w:rPr>
        <w:t>ют работу ключей в статическом режиме и не могут быть</w:t>
      </w:r>
      <w:r>
        <w:rPr>
          <w:sz w:val="32"/>
          <w:szCs w:val="32"/>
        </w:rPr>
        <w:t xml:space="preserve"> использова</w:t>
      </w:r>
      <w:r>
        <w:rPr>
          <w:sz w:val="32"/>
          <w:szCs w:val="32"/>
        </w:rPr>
        <w:softHyphen/>
        <w:t>-</w:t>
      </w:r>
      <w:r w:rsidRPr="00675C28">
        <w:rPr>
          <w:sz w:val="32"/>
          <w:szCs w:val="32"/>
        </w:rPr>
        <w:t xml:space="preserve"> </w:t>
      </w:r>
      <w:r w:rsidRPr="001251F5">
        <w:rPr>
          <w:sz w:val="32"/>
          <w:szCs w:val="32"/>
        </w:rPr>
        <w:t>ны для анализа помех из цепи управления или динамических реж</w:t>
      </w:r>
      <w:r w:rsidRPr="001251F5">
        <w:rPr>
          <w:sz w:val="32"/>
          <w:szCs w:val="32"/>
        </w:rPr>
        <w:t>и</w:t>
      </w:r>
      <w:r w:rsidRPr="001251F5">
        <w:rPr>
          <w:sz w:val="32"/>
          <w:szCs w:val="32"/>
        </w:rPr>
        <w:t>мов самих ключей. Замкнутый ключ (</w:t>
      </w:r>
      <w:r w:rsidRPr="00006C9E">
        <w:rPr>
          <w:sz w:val="32"/>
          <w:szCs w:val="32"/>
        </w:rPr>
        <w:t>рис.7.2,а)</w:t>
      </w:r>
      <w:r w:rsidRPr="001251F5">
        <w:rPr>
          <w:sz w:val="32"/>
          <w:szCs w:val="32"/>
        </w:rPr>
        <w:t xml:space="preserve"> имеет некоторое внут</w:t>
      </w:r>
      <w:r>
        <w:rPr>
          <w:sz w:val="32"/>
          <w:szCs w:val="32"/>
        </w:rPr>
        <w:softHyphen/>
      </w:r>
      <w:r w:rsidRPr="001251F5">
        <w:rPr>
          <w:sz w:val="32"/>
          <w:szCs w:val="32"/>
        </w:rPr>
        <w:t xml:space="preserve">реннее сопротивление </w:t>
      </w:r>
      <w:r w:rsidRPr="001251F5">
        <w:rPr>
          <w:i/>
          <w:sz w:val="32"/>
          <w:szCs w:val="32"/>
          <w:lang w:val="en-US"/>
        </w:rPr>
        <w:t>r</w:t>
      </w:r>
      <w:r w:rsidRPr="001251F5">
        <w:rPr>
          <w:i/>
          <w:sz w:val="32"/>
          <w:szCs w:val="32"/>
          <w:vertAlign w:val="subscript"/>
        </w:rPr>
        <w:t>0</w:t>
      </w:r>
      <w:r w:rsidRPr="001251F5">
        <w:rPr>
          <w:sz w:val="32"/>
          <w:szCs w:val="32"/>
        </w:rPr>
        <w:t>, ко</w:t>
      </w:r>
      <w:r>
        <w:rPr>
          <w:sz w:val="32"/>
          <w:szCs w:val="32"/>
        </w:rPr>
        <w:softHyphen/>
      </w:r>
      <w:r w:rsidRPr="001251F5">
        <w:rPr>
          <w:sz w:val="32"/>
          <w:szCs w:val="32"/>
        </w:rPr>
        <w:t>то</w:t>
      </w:r>
      <w:r>
        <w:rPr>
          <w:sz w:val="32"/>
          <w:szCs w:val="32"/>
        </w:rPr>
        <w:softHyphen/>
      </w:r>
      <w:r>
        <w:rPr>
          <w:sz w:val="32"/>
          <w:szCs w:val="32"/>
        </w:rPr>
        <w:softHyphen/>
      </w:r>
      <w:r w:rsidRPr="001251F5">
        <w:rPr>
          <w:sz w:val="32"/>
          <w:szCs w:val="32"/>
        </w:rPr>
        <w:t>рое не явля</w:t>
      </w:r>
      <w:r w:rsidRPr="00961544">
        <w:rPr>
          <w:sz w:val="32"/>
          <w:szCs w:val="32"/>
        </w:rPr>
        <w:softHyphen/>
      </w:r>
      <w:r w:rsidRPr="001251F5">
        <w:rPr>
          <w:sz w:val="32"/>
          <w:szCs w:val="32"/>
        </w:rPr>
        <w:t>ет</w:t>
      </w:r>
      <w:r w:rsidRPr="00961544">
        <w:rPr>
          <w:sz w:val="32"/>
          <w:szCs w:val="32"/>
        </w:rPr>
        <w:softHyphen/>
      </w:r>
      <w:r w:rsidRPr="001251F5">
        <w:rPr>
          <w:sz w:val="32"/>
          <w:szCs w:val="32"/>
        </w:rPr>
        <w:t>ся постоянным,</w:t>
      </w:r>
      <w:r>
        <w:rPr>
          <w:sz w:val="32"/>
          <w:szCs w:val="32"/>
        </w:rPr>
        <w:t xml:space="preserve"> а</w:t>
      </w:r>
    </w:p>
    <w:p w:rsidR="00675C28" w:rsidRDefault="00675C28" w:rsidP="00675C28">
      <w:pPr>
        <w:shd w:val="clear" w:color="auto" w:fill="FFFFFF"/>
        <w:spacing w:line="288" w:lineRule="auto"/>
        <w:ind w:left="22" w:firstLine="567"/>
        <w:jc w:val="both"/>
        <w:rPr>
          <w:sz w:val="32"/>
          <w:szCs w:val="32"/>
        </w:rPr>
      </w:pPr>
      <w:r>
        <w:rPr>
          <w:sz w:val="32"/>
          <w:szCs w:val="32"/>
        </w:rPr>
        <w:t xml:space="preserve">  </w:t>
      </w:r>
      <w:r w:rsidR="00791E97">
        <w:rPr>
          <w:noProof/>
        </w:rPr>
        <w:drawing>
          <wp:anchor distT="0" distB="0" distL="114300" distR="114300" simplePos="0" relativeHeight="251735040" behindDoc="1" locked="0" layoutInCell="1" allowOverlap="1">
            <wp:simplePos x="0" y="0"/>
            <wp:positionH relativeFrom="column">
              <wp:align>right</wp:align>
            </wp:positionH>
            <wp:positionV relativeFrom="paragraph">
              <wp:posOffset>3810</wp:posOffset>
            </wp:positionV>
            <wp:extent cx="2293620" cy="1158240"/>
            <wp:effectExtent l="19050" t="0" r="0" b="0"/>
            <wp:wrapTight wrapText="bothSides">
              <wp:wrapPolygon edited="0">
                <wp:start x="-179" y="0"/>
                <wp:lineTo x="-179" y="21316"/>
                <wp:lineTo x="21528" y="21316"/>
                <wp:lineTo x="21528" y="0"/>
                <wp:lineTo x="-179" y="0"/>
              </wp:wrapPolygon>
            </wp:wrapTight>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4" cstate="print"/>
                    <a:srcRect/>
                    <a:stretch>
                      <a:fillRect/>
                    </a:stretch>
                  </pic:blipFill>
                  <pic:spPr bwMode="auto">
                    <a:xfrm>
                      <a:off x="0" y="0"/>
                      <a:ext cx="2293620" cy="115824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ind w:left="22"/>
        <w:rPr>
          <w:sz w:val="28"/>
          <w:szCs w:val="28"/>
        </w:rPr>
      </w:pPr>
      <w:r>
        <w:rPr>
          <w:sz w:val="28"/>
          <w:szCs w:val="28"/>
        </w:rPr>
        <w:t xml:space="preserve">    </w:t>
      </w:r>
      <w:r w:rsidRPr="00555FA2">
        <w:rPr>
          <w:sz w:val="28"/>
          <w:szCs w:val="28"/>
        </w:rPr>
        <w:t>Рис.7.2. Схемы замещения ключа в замкну</w:t>
      </w:r>
      <w:r>
        <w:rPr>
          <w:sz w:val="28"/>
          <w:szCs w:val="28"/>
        </w:rPr>
        <w:softHyphen/>
        <w:t xml:space="preserve">- </w:t>
      </w:r>
    </w:p>
    <w:p w:rsidR="00675C28" w:rsidRDefault="00675C28" w:rsidP="00675C28">
      <w:pPr>
        <w:shd w:val="clear" w:color="auto" w:fill="FFFFFF"/>
        <w:spacing w:line="288" w:lineRule="auto"/>
        <w:ind w:left="22"/>
        <w:rPr>
          <w:sz w:val="28"/>
          <w:szCs w:val="28"/>
        </w:rPr>
      </w:pPr>
      <w:r>
        <w:rPr>
          <w:sz w:val="28"/>
          <w:szCs w:val="28"/>
        </w:rPr>
        <w:t xml:space="preserve">        </w:t>
      </w:r>
      <w:r w:rsidRPr="00555FA2">
        <w:rPr>
          <w:sz w:val="28"/>
          <w:szCs w:val="28"/>
        </w:rPr>
        <w:t>том (а) и разомкнутом (б) состояниях</w:t>
      </w:r>
    </w:p>
    <w:p w:rsidR="00675C28" w:rsidRPr="00555FA2" w:rsidRDefault="00675C28" w:rsidP="00675C28">
      <w:pPr>
        <w:shd w:val="clear" w:color="auto" w:fill="FFFFFF"/>
        <w:spacing w:line="288" w:lineRule="auto"/>
        <w:ind w:left="22"/>
        <w:rPr>
          <w:sz w:val="28"/>
          <w:szCs w:val="28"/>
        </w:rPr>
      </w:pPr>
    </w:p>
    <w:p w:rsidR="00675C28" w:rsidRPr="001251F5" w:rsidRDefault="00675C28" w:rsidP="00675C28">
      <w:pPr>
        <w:shd w:val="clear" w:color="auto" w:fill="FFFFFF"/>
        <w:spacing w:line="288" w:lineRule="auto"/>
        <w:ind w:left="22"/>
        <w:jc w:val="both"/>
        <w:rPr>
          <w:sz w:val="32"/>
          <w:szCs w:val="32"/>
        </w:rPr>
      </w:pPr>
      <w:r w:rsidRPr="001251F5">
        <w:rPr>
          <w:sz w:val="32"/>
          <w:szCs w:val="32"/>
        </w:rPr>
        <w:t>сложным обр</w:t>
      </w:r>
      <w:r w:rsidRPr="001251F5">
        <w:rPr>
          <w:sz w:val="32"/>
          <w:szCs w:val="32"/>
        </w:rPr>
        <w:t>а</w:t>
      </w:r>
      <w:r w:rsidRPr="001251F5">
        <w:rPr>
          <w:sz w:val="32"/>
          <w:szCs w:val="32"/>
        </w:rPr>
        <w:t xml:space="preserve">зом может зависеть от тока </w:t>
      </w:r>
      <w:r w:rsidRPr="001251F5">
        <w:rPr>
          <w:i/>
          <w:sz w:val="32"/>
          <w:szCs w:val="32"/>
          <w:lang w:val="en-US"/>
        </w:rPr>
        <w:t>i</w:t>
      </w:r>
      <w:r w:rsidRPr="001251F5">
        <w:rPr>
          <w:i/>
          <w:sz w:val="32"/>
          <w:szCs w:val="32"/>
          <w:vertAlign w:val="subscript"/>
        </w:rPr>
        <w:t>к</w:t>
      </w:r>
      <w:r w:rsidRPr="001251F5">
        <w:rPr>
          <w:sz w:val="32"/>
          <w:szCs w:val="32"/>
        </w:rPr>
        <w:t xml:space="preserve"> через ключ. Последо</w:t>
      </w:r>
      <w:r w:rsidRPr="001251F5">
        <w:rPr>
          <w:sz w:val="32"/>
          <w:szCs w:val="32"/>
        </w:rPr>
        <w:softHyphen/>
        <w:t>вательно с сопротивлением действует исто</w:t>
      </w:r>
      <w:r w:rsidRPr="001251F5">
        <w:rPr>
          <w:sz w:val="32"/>
          <w:szCs w:val="32"/>
        </w:rPr>
        <w:t>ч</w:t>
      </w:r>
      <w:r w:rsidRPr="001251F5">
        <w:rPr>
          <w:sz w:val="32"/>
          <w:szCs w:val="32"/>
        </w:rPr>
        <w:t>ник оста</w:t>
      </w:r>
      <w:r w:rsidRPr="00961544">
        <w:rPr>
          <w:sz w:val="32"/>
          <w:szCs w:val="32"/>
        </w:rPr>
        <w:softHyphen/>
      </w:r>
      <w:r w:rsidRPr="001251F5">
        <w:rPr>
          <w:sz w:val="32"/>
          <w:szCs w:val="32"/>
        </w:rPr>
        <w:t>точ</w:t>
      </w:r>
      <w:r w:rsidRPr="00961544">
        <w:rPr>
          <w:sz w:val="32"/>
          <w:szCs w:val="32"/>
        </w:rPr>
        <w:softHyphen/>
      </w:r>
      <w:r w:rsidRPr="001251F5">
        <w:rPr>
          <w:sz w:val="32"/>
          <w:szCs w:val="32"/>
        </w:rPr>
        <w:t xml:space="preserve">ного напряжения </w:t>
      </w:r>
      <w:r w:rsidRPr="001251F5">
        <w:rPr>
          <w:i/>
          <w:iCs/>
          <w:sz w:val="32"/>
          <w:szCs w:val="32"/>
        </w:rPr>
        <w:t>е</w:t>
      </w:r>
      <w:r w:rsidRPr="001251F5">
        <w:rPr>
          <w:i/>
          <w:iCs/>
          <w:sz w:val="32"/>
          <w:szCs w:val="32"/>
          <w:vertAlign w:val="subscript"/>
        </w:rPr>
        <w:t>0</w:t>
      </w:r>
      <w:r w:rsidRPr="001251F5">
        <w:rPr>
          <w:i/>
          <w:iCs/>
          <w:sz w:val="32"/>
          <w:szCs w:val="32"/>
        </w:rPr>
        <w:t xml:space="preserve">, </w:t>
      </w:r>
      <w:r w:rsidRPr="001251F5">
        <w:rPr>
          <w:sz w:val="32"/>
          <w:szCs w:val="32"/>
        </w:rPr>
        <w:t>ко</w:t>
      </w:r>
      <w:r w:rsidRPr="001251F5">
        <w:rPr>
          <w:sz w:val="32"/>
          <w:szCs w:val="32"/>
        </w:rPr>
        <w:softHyphen/>
        <w:t>торый также зависит от т</w:t>
      </w:r>
      <w:r w:rsidRPr="001251F5">
        <w:rPr>
          <w:sz w:val="32"/>
          <w:szCs w:val="32"/>
        </w:rPr>
        <w:t>о</w:t>
      </w:r>
      <w:r w:rsidRPr="001251F5">
        <w:rPr>
          <w:sz w:val="32"/>
          <w:szCs w:val="32"/>
        </w:rPr>
        <w:t>ка.</w:t>
      </w:r>
    </w:p>
    <w:p w:rsidR="00675C28" w:rsidRPr="001251F5" w:rsidRDefault="00675C28" w:rsidP="00675C28">
      <w:pPr>
        <w:shd w:val="clear" w:color="auto" w:fill="FFFFFF"/>
        <w:spacing w:line="288" w:lineRule="auto"/>
        <w:ind w:left="22" w:right="7" w:firstLine="567"/>
        <w:jc w:val="both"/>
        <w:rPr>
          <w:sz w:val="32"/>
          <w:szCs w:val="32"/>
        </w:rPr>
      </w:pPr>
      <w:r w:rsidRPr="001251F5">
        <w:rPr>
          <w:sz w:val="32"/>
          <w:szCs w:val="32"/>
        </w:rPr>
        <w:t>Разомкнутый ключ (</w:t>
      </w:r>
      <w:r w:rsidRPr="00006C9E">
        <w:rPr>
          <w:sz w:val="32"/>
          <w:szCs w:val="32"/>
        </w:rPr>
        <w:t>рис.</w:t>
      </w:r>
      <w:r w:rsidRPr="00961544">
        <w:rPr>
          <w:iCs/>
          <w:spacing w:val="11"/>
          <w:sz w:val="32"/>
          <w:szCs w:val="32"/>
        </w:rPr>
        <w:t>7.2</w:t>
      </w:r>
      <w:r w:rsidRPr="00006C9E">
        <w:rPr>
          <w:i/>
          <w:iCs/>
          <w:sz w:val="32"/>
          <w:szCs w:val="32"/>
        </w:rPr>
        <w:t>,</w:t>
      </w:r>
      <w:r w:rsidRPr="00006C9E">
        <w:rPr>
          <w:iCs/>
          <w:sz w:val="32"/>
          <w:szCs w:val="32"/>
        </w:rPr>
        <w:t>б</w:t>
      </w:r>
      <w:r w:rsidRPr="00006C9E">
        <w:rPr>
          <w:i/>
          <w:iCs/>
          <w:sz w:val="32"/>
          <w:szCs w:val="32"/>
        </w:rPr>
        <w:t>)</w:t>
      </w:r>
      <w:r w:rsidRPr="001251F5">
        <w:rPr>
          <w:i/>
          <w:iCs/>
          <w:sz w:val="32"/>
          <w:szCs w:val="32"/>
        </w:rPr>
        <w:t xml:space="preserve"> </w:t>
      </w:r>
      <w:r w:rsidRPr="001251F5">
        <w:rPr>
          <w:sz w:val="32"/>
          <w:szCs w:val="32"/>
        </w:rPr>
        <w:t>можно заменить сопротивлением утеч</w:t>
      </w:r>
      <w:r>
        <w:rPr>
          <w:sz w:val="32"/>
          <w:szCs w:val="32"/>
        </w:rPr>
        <w:softHyphen/>
      </w:r>
      <w:r w:rsidRPr="001251F5">
        <w:rPr>
          <w:sz w:val="32"/>
          <w:szCs w:val="32"/>
        </w:rPr>
        <w:t xml:space="preserve">ки </w:t>
      </w:r>
      <w:r w:rsidRPr="001251F5">
        <w:rPr>
          <w:i/>
          <w:iCs/>
          <w:sz w:val="32"/>
          <w:szCs w:val="32"/>
          <w:lang w:val="en-US"/>
        </w:rPr>
        <w:t>r</w:t>
      </w:r>
      <w:r w:rsidRPr="001251F5">
        <w:rPr>
          <w:i/>
          <w:iCs/>
          <w:sz w:val="32"/>
          <w:szCs w:val="32"/>
          <w:vertAlign w:val="subscript"/>
        </w:rPr>
        <w:t>у</w:t>
      </w:r>
      <w:r w:rsidRPr="001251F5">
        <w:rPr>
          <w:i/>
          <w:iCs/>
          <w:sz w:val="32"/>
          <w:szCs w:val="32"/>
        </w:rPr>
        <w:t xml:space="preserve"> </w:t>
      </w:r>
      <w:r w:rsidRPr="001251F5">
        <w:rPr>
          <w:sz w:val="32"/>
          <w:szCs w:val="32"/>
        </w:rPr>
        <w:t xml:space="preserve">и источником тока утечки </w:t>
      </w:r>
      <w:r w:rsidRPr="001251F5">
        <w:rPr>
          <w:i/>
          <w:sz w:val="32"/>
          <w:szCs w:val="32"/>
          <w:lang w:val="en-US"/>
        </w:rPr>
        <w:t>i</w:t>
      </w:r>
      <w:r w:rsidRPr="001251F5">
        <w:rPr>
          <w:i/>
          <w:sz w:val="32"/>
          <w:szCs w:val="32"/>
          <w:vertAlign w:val="subscript"/>
        </w:rPr>
        <w:t>у</w:t>
      </w:r>
      <w:r w:rsidRPr="001251F5">
        <w:rPr>
          <w:sz w:val="32"/>
          <w:szCs w:val="32"/>
        </w:rPr>
        <w:t xml:space="preserve">, которые в общем случае могут зависеть от напряжения на разомкнутом ключе </w:t>
      </w:r>
      <w:r w:rsidRPr="001251F5">
        <w:rPr>
          <w:i/>
          <w:iCs/>
          <w:sz w:val="32"/>
          <w:szCs w:val="32"/>
          <w:lang w:val="en-US"/>
        </w:rPr>
        <w:t>U</w:t>
      </w:r>
      <w:r w:rsidRPr="001251F5">
        <w:rPr>
          <w:i/>
          <w:iCs/>
          <w:sz w:val="32"/>
          <w:szCs w:val="32"/>
          <w:vertAlign w:val="subscript"/>
        </w:rPr>
        <w:t>к</w:t>
      </w:r>
      <w:r w:rsidRPr="001251F5">
        <w:rPr>
          <w:sz w:val="32"/>
          <w:szCs w:val="32"/>
        </w:rPr>
        <w:t>.</w:t>
      </w:r>
    </w:p>
    <w:p w:rsidR="00675C28" w:rsidRPr="001251F5" w:rsidRDefault="00675C28" w:rsidP="00675C28">
      <w:pPr>
        <w:shd w:val="clear" w:color="auto" w:fill="FFFFFF"/>
        <w:spacing w:line="288" w:lineRule="auto"/>
        <w:ind w:left="22" w:firstLine="567"/>
        <w:jc w:val="both"/>
        <w:rPr>
          <w:sz w:val="32"/>
          <w:szCs w:val="32"/>
        </w:rPr>
      </w:pPr>
      <w:r w:rsidRPr="001251F5">
        <w:rPr>
          <w:i/>
          <w:iCs/>
          <w:sz w:val="32"/>
          <w:szCs w:val="32"/>
        </w:rPr>
        <w:t xml:space="preserve">Динамические модели </w:t>
      </w:r>
      <w:r w:rsidRPr="001251F5">
        <w:rPr>
          <w:sz w:val="32"/>
          <w:szCs w:val="32"/>
        </w:rPr>
        <w:t>ключей могут включать различные пар</w:t>
      </w:r>
      <w:r w:rsidRPr="001251F5">
        <w:rPr>
          <w:sz w:val="32"/>
          <w:szCs w:val="32"/>
        </w:rPr>
        <w:t>а</w:t>
      </w:r>
      <w:r w:rsidRPr="001251F5">
        <w:rPr>
          <w:sz w:val="32"/>
          <w:szCs w:val="32"/>
        </w:rPr>
        <w:t>зитные емкости и индуктивности. С помощью этих схем замещения возможен анализ быстродей</w:t>
      </w:r>
      <w:r w:rsidRPr="001251F5">
        <w:rPr>
          <w:sz w:val="32"/>
          <w:szCs w:val="32"/>
        </w:rPr>
        <w:softHyphen/>
        <w:t>ствия ключей или расчет коммутацио</w:t>
      </w:r>
      <w:r w:rsidRPr="001251F5">
        <w:rPr>
          <w:sz w:val="32"/>
          <w:szCs w:val="32"/>
        </w:rPr>
        <w:t>н</w:t>
      </w:r>
      <w:r w:rsidRPr="001251F5">
        <w:rPr>
          <w:sz w:val="32"/>
          <w:szCs w:val="32"/>
        </w:rPr>
        <w:t>ных помех из цепи управления. Индуктив</w:t>
      </w:r>
      <w:r w:rsidRPr="001251F5">
        <w:rPr>
          <w:sz w:val="32"/>
          <w:szCs w:val="32"/>
        </w:rPr>
        <w:softHyphen/>
        <w:t>ности ключей могут сказ</w:t>
      </w:r>
      <w:r w:rsidRPr="001251F5">
        <w:rPr>
          <w:sz w:val="32"/>
          <w:szCs w:val="32"/>
        </w:rPr>
        <w:t>ы</w:t>
      </w:r>
      <w:r w:rsidRPr="001251F5">
        <w:rPr>
          <w:sz w:val="32"/>
          <w:szCs w:val="32"/>
        </w:rPr>
        <w:t>ваться на довольно высоких частотах и, в основном, обусловлены их выводами.</w:t>
      </w:r>
    </w:p>
    <w:p w:rsidR="00675C28" w:rsidRDefault="00675C28" w:rsidP="00675C28">
      <w:pPr>
        <w:shd w:val="clear" w:color="auto" w:fill="FFFFFF"/>
        <w:spacing w:line="288" w:lineRule="auto"/>
        <w:ind w:left="7" w:firstLine="567"/>
        <w:jc w:val="both"/>
        <w:rPr>
          <w:sz w:val="32"/>
          <w:szCs w:val="32"/>
        </w:rPr>
      </w:pPr>
      <w:r w:rsidRPr="001251F5">
        <w:rPr>
          <w:sz w:val="32"/>
          <w:szCs w:val="32"/>
        </w:rPr>
        <w:t xml:space="preserve">В качестве примера </w:t>
      </w:r>
      <w:r w:rsidRPr="009F0C84">
        <w:rPr>
          <w:sz w:val="32"/>
          <w:szCs w:val="32"/>
        </w:rPr>
        <w:t>на рис.7.3</w:t>
      </w:r>
      <w:r w:rsidRPr="001251F5">
        <w:rPr>
          <w:sz w:val="32"/>
          <w:szCs w:val="32"/>
        </w:rPr>
        <w:t xml:space="preserve"> приведена схема ключа на полевом транзис</w:t>
      </w:r>
      <w:r w:rsidRPr="001251F5">
        <w:rPr>
          <w:sz w:val="32"/>
          <w:szCs w:val="32"/>
        </w:rPr>
        <w:softHyphen/>
        <w:t xml:space="preserve">торе с изолированным затвором. Очевидно, что при подаче на </w:t>
      </w:r>
      <w:r w:rsidRPr="001251F5">
        <w:rPr>
          <w:sz w:val="32"/>
          <w:szCs w:val="32"/>
        </w:rPr>
        <w:lastRenderedPageBreak/>
        <w:t>затвор ключа им</w:t>
      </w:r>
      <w:r w:rsidRPr="001251F5">
        <w:rPr>
          <w:sz w:val="32"/>
          <w:szCs w:val="32"/>
        </w:rPr>
        <w:softHyphen/>
        <w:t xml:space="preserve">пульсного сигнала управления </w:t>
      </w:r>
      <w:r w:rsidRPr="001251F5">
        <w:rPr>
          <w:i/>
          <w:iCs/>
          <w:sz w:val="32"/>
          <w:szCs w:val="32"/>
          <w:lang w:val="en-US"/>
        </w:rPr>
        <w:t>U</w:t>
      </w:r>
      <w:r w:rsidRPr="001251F5">
        <w:rPr>
          <w:i/>
          <w:iCs/>
          <w:sz w:val="32"/>
          <w:szCs w:val="32"/>
          <w:vertAlign w:val="subscript"/>
        </w:rPr>
        <w:t>уп</w:t>
      </w:r>
      <w:r w:rsidRPr="001251F5">
        <w:rPr>
          <w:i/>
          <w:iCs/>
          <w:sz w:val="32"/>
          <w:szCs w:val="32"/>
        </w:rPr>
        <w:t xml:space="preserve"> </w:t>
      </w:r>
      <w:r w:rsidRPr="001251F5">
        <w:rPr>
          <w:sz w:val="32"/>
          <w:szCs w:val="32"/>
        </w:rPr>
        <w:t>помехи через па</w:t>
      </w:r>
      <w:r w:rsidRPr="00961544">
        <w:rPr>
          <w:sz w:val="32"/>
          <w:szCs w:val="32"/>
        </w:rPr>
        <w:softHyphen/>
      </w:r>
      <w:r w:rsidRPr="001251F5">
        <w:rPr>
          <w:sz w:val="32"/>
          <w:szCs w:val="32"/>
        </w:rPr>
        <w:t>ра</w:t>
      </w:r>
      <w:r w:rsidRPr="00961544">
        <w:rPr>
          <w:sz w:val="32"/>
          <w:szCs w:val="32"/>
        </w:rPr>
        <w:softHyphen/>
      </w:r>
      <w:r w:rsidRPr="00961544">
        <w:rPr>
          <w:sz w:val="32"/>
          <w:szCs w:val="32"/>
        </w:rPr>
        <w:softHyphen/>
      </w:r>
      <w:r w:rsidRPr="001251F5">
        <w:rPr>
          <w:sz w:val="32"/>
          <w:szCs w:val="32"/>
        </w:rPr>
        <w:t xml:space="preserve">зитные емкости ключа </w:t>
      </w:r>
      <w:r w:rsidRPr="001251F5">
        <w:rPr>
          <w:i/>
          <w:sz w:val="32"/>
          <w:szCs w:val="32"/>
        </w:rPr>
        <w:t>С</w:t>
      </w:r>
      <w:r w:rsidRPr="001251F5">
        <w:rPr>
          <w:i/>
          <w:sz w:val="32"/>
          <w:szCs w:val="32"/>
          <w:vertAlign w:val="subscript"/>
        </w:rPr>
        <w:t>зс</w:t>
      </w:r>
      <w:r w:rsidRPr="001251F5">
        <w:rPr>
          <w:sz w:val="32"/>
          <w:szCs w:val="32"/>
        </w:rPr>
        <w:t xml:space="preserve"> и </w:t>
      </w:r>
      <w:r w:rsidRPr="001251F5">
        <w:rPr>
          <w:i/>
          <w:sz w:val="32"/>
          <w:szCs w:val="32"/>
        </w:rPr>
        <w:t>С</w:t>
      </w:r>
      <w:r w:rsidRPr="001251F5">
        <w:rPr>
          <w:i/>
          <w:sz w:val="32"/>
          <w:szCs w:val="32"/>
          <w:vertAlign w:val="subscript"/>
        </w:rPr>
        <w:t>зи</w:t>
      </w:r>
      <w:r w:rsidRPr="001251F5">
        <w:rPr>
          <w:sz w:val="32"/>
          <w:szCs w:val="32"/>
        </w:rPr>
        <w:t xml:space="preserve"> будут появляться на сопротив</w:t>
      </w:r>
      <w:r>
        <w:rPr>
          <w:sz w:val="32"/>
          <w:szCs w:val="32"/>
        </w:rPr>
        <w:softHyphen/>
      </w:r>
      <w:r w:rsidRPr="001251F5">
        <w:rPr>
          <w:sz w:val="32"/>
          <w:szCs w:val="32"/>
        </w:rPr>
        <w:t>лении открытого ключа. Кроме того, на прохож</w:t>
      </w:r>
      <w:r w:rsidRPr="001251F5">
        <w:rPr>
          <w:sz w:val="32"/>
          <w:szCs w:val="32"/>
        </w:rPr>
        <w:softHyphen/>
        <w:t xml:space="preserve">дение сигнала через ключ будут влиять переходные процессы в транзисторном ключе. </w:t>
      </w:r>
    </w:p>
    <w:p w:rsidR="00675C28" w:rsidRDefault="00791E97" w:rsidP="00675C28">
      <w:pPr>
        <w:shd w:val="clear" w:color="auto" w:fill="FFFFFF"/>
        <w:spacing w:line="288" w:lineRule="auto"/>
        <w:ind w:left="7" w:firstLine="567"/>
        <w:jc w:val="both"/>
        <w:rPr>
          <w:sz w:val="32"/>
          <w:szCs w:val="32"/>
        </w:rPr>
      </w:pPr>
      <w:r>
        <w:rPr>
          <w:noProof/>
        </w:rPr>
        <w:drawing>
          <wp:anchor distT="0" distB="0" distL="114300" distR="114300" simplePos="0" relativeHeight="251736064" behindDoc="1" locked="0" layoutInCell="1" allowOverlap="1">
            <wp:simplePos x="0" y="0"/>
            <wp:positionH relativeFrom="column">
              <wp:align>left</wp:align>
            </wp:positionH>
            <wp:positionV relativeFrom="paragraph">
              <wp:posOffset>0</wp:posOffset>
            </wp:positionV>
            <wp:extent cx="2583180" cy="1287780"/>
            <wp:effectExtent l="19050" t="0" r="7620" b="0"/>
            <wp:wrapTight wrapText="bothSides">
              <wp:wrapPolygon edited="0">
                <wp:start x="-159" y="0"/>
                <wp:lineTo x="-159" y="21408"/>
                <wp:lineTo x="21664" y="21408"/>
                <wp:lineTo x="21664" y="0"/>
                <wp:lineTo x="-159" y="0"/>
              </wp:wrapPolygon>
            </wp:wrapTight>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5" cstate="print"/>
                    <a:srcRect/>
                    <a:stretch>
                      <a:fillRect/>
                    </a:stretch>
                  </pic:blipFill>
                  <pic:spPr bwMode="auto">
                    <a:xfrm>
                      <a:off x="0" y="0"/>
                      <a:ext cx="2583180" cy="128778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ind w:left="7" w:firstLine="567"/>
        <w:jc w:val="both"/>
        <w:rPr>
          <w:sz w:val="32"/>
          <w:szCs w:val="32"/>
        </w:rPr>
      </w:pPr>
      <w:r>
        <w:rPr>
          <w:sz w:val="32"/>
          <w:szCs w:val="32"/>
        </w:rPr>
        <w:t xml:space="preserve">Рис.7.3. Схема ключа на полевом   </w:t>
      </w:r>
    </w:p>
    <w:p w:rsidR="00675C28" w:rsidRDefault="00675C28" w:rsidP="00675C28">
      <w:pPr>
        <w:shd w:val="clear" w:color="auto" w:fill="FFFFFF"/>
        <w:spacing w:line="288" w:lineRule="auto"/>
        <w:jc w:val="both"/>
        <w:rPr>
          <w:sz w:val="32"/>
          <w:szCs w:val="32"/>
        </w:rPr>
      </w:pPr>
      <w:r>
        <w:rPr>
          <w:sz w:val="32"/>
          <w:szCs w:val="32"/>
        </w:rPr>
        <w:t xml:space="preserve">  транзисторе с изолированным затво</w:t>
      </w:r>
      <w:r>
        <w:rPr>
          <w:sz w:val="32"/>
          <w:szCs w:val="32"/>
        </w:rPr>
        <w:softHyphen/>
        <w:t>-</w:t>
      </w:r>
    </w:p>
    <w:p w:rsidR="00675C28" w:rsidRPr="001251F5" w:rsidRDefault="00675C28" w:rsidP="00675C28">
      <w:pPr>
        <w:shd w:val="clear" w:color="auto" w:fill="FFFFFF"/>
        <w:spacing w:line="288" w:lineRule="auto"/>
        <w:jc w:val="both"/>
        <w:rPr>
          <w:sz w:val="32"/>
          <w:szCs w:val="32"/>
        </w:rPr>
      </w:pPr>
      <w:r>
        <w:rPr>
          <w:sz w:val="32"/>
          <w:szCs w:val="32"/>
        </w:rPr>
        <w:t xml:space="preserve">    ром (а) и его схема замещения (б)</w:t>
      </w:r>
    </w:p>
    <w:p w:rsidR="00675C28" w:rsidRDefault="00675C28" w:rsidP="00675C28">
      <w:pPr>
        <w:shd w:val="clear" w:color="auto" w:fill="FFFFFF"/>
        <w:spacing w:line="288" w:lineRule="auto"/>
        <w:ind w:right="7" w:firstLine="567"/>
        <w:jc w:val="both"/>
        <w:rPr>
          <w:sz w:val="32"/>
          <w:szCs w:val="32"/>
        </w:rPr>
      </w:pPr>
    </w:p>
    <w:p w:rsidR="00675C28" w:rsidRPr="001251F5" w:rsidRDefault="00675C28" w:rsidP="00675C28">
      <w:pPr>
        <w:shd w:val="clear" w:color="auto" w:fill="FFFFFF"/>
        <w:spacing w:line="288" w:lineRule="auto"/>
        <w:ind w:right="7" w:firstLine="567"/>
        <w:jc w:val="both"/>
        <w:rPr>
          <w:sz w:val="32"/>
          <w:szCs w:val="32"/>
        </w:rPr>
      </w:pPr>
      <w:r w:rsidRPr="001251F5">
        <w:rPr>
          <w:sz w:val="32"/>
          <w:szCs w:val="32"/>
        </w:rPr>
        <w:t>При коммутации источника сигнала и нагрузки можно исполь</w:t>
      </w:r>
      <w:r>
        <w:rPr>
          <w:sz w:val="32"/>
          <w:szCs w:val="32"/>
        </w:rPr>
        <w:softHyphen/>
      </w:r>
      <w:r w:rsidRPr="001251F5">
        <w:rPr>
          <w:sz w:val="32"/>
          <w:szCs w:val="32"/>
        </w:rPr>
        <w:t>зовать как оди</w:t>
      </w:r>
      <w:r w:rsidRPr="001251F5">
        <w:rPr>
          <w:sz w:val="32"/>
          <w:szCs w:val="32"/>
        </w:rPr>
        <w:softHyphen/>
        <w:t>ночные ключи, так и их различные комбинации. Спосо</w:t>
      </w:r>
      <w:r w:rsidRPr="00961544">
        <w:rPr>
          <w:sz w:val="32"/>
          <w:szCs w:val="32"/>
        </w:rPr>
        <w:softHyphen/>
      </w:r>
      <w:r w:rsidRPr="001251F5">
        <w:rPr>
          <w:sz w:val="32"/>
          <w:szCs w:val="32"/>
        </w:rPr>
        <w:t>бы подключения источни</w:t>
      </w:r>
      <w:r w:rsidRPr="001251F5">
        <w:rPr>
          <w:sz w:val="32"/>
          <w:szCs w:val="32"/>
        </w:rPr>
        <w:softHyphen/>
        <w:t xml:space="preserve">ка сигнала к нагрузке зависят от свойства источника сигнала и нагрузки. На </w:t>
      </w:r>
      <w:r w:rsidRPr="00E235CD">
        <w:rPr>
          <w:sz w:val="32"/>
          <w:szCs w:val="32"/>
        </w:rPr>
        <w:t>рис.7.4</w:t>
      </w:r>
      <w:r w:rsidRPr="001251F5">
        <w:rPr>
          <w:sz w:val="32"/>
          <w:szCs w:val="32"/>
        </w:rPr>
        <w:t xml:space="preserve"> приведены четыре различ</w:t>
      </w:r>
      <w:r w:rsidRPr="00961544">
        <w:rPr>
          <w:sz w:val="32"/>
          <w:szCs w:val="32"/>
        </w:rPr>
        <w:softHyphen/>
      </w:r>
      <w:r w:rsidRPr="001251F5">
        <w:rPr>
          <w:sz w:val="32"/>
          <w:szCs w:val="32"/>
        </w:rPr>
        <w:t xml:space="preserve">ных способа подключения сигнала к нагрузке. Штриховыми линиями на схемах показаны элементы неидеального ключа, соответствующие схемам замещения, приведенным на </w:t>
      </w:r>
      <w:r w:rsidRPr="00E235CD">
        <w:rPr>
          <w:sz w:val="32"/>
          <w:szCs w:val="32"/>
        </w:rPr>
        <w:t>рис.7.2.</w:t>
      </w:r>
    </w:p>
    <w:p w:rsidR="00675C28" w:rsidRDefault="00675C28" w:rsidP="00675C28">
      <w:pPr>
        <w:shd w:val="clear" w:color="auto" w:fill="FFFFFF"/>
        <w:spacing w:line="288" w:lineRule="auto"/>
        <w:ind w:firstLine="567"/>
        <w:jc w:val="both"/>
        <w:rPr>
          <w:sz w:val="32"/>
          <w:szCs w:val="32"/>
        </w:rPr>
      </w:pPr>
      <w:r w:rsidRPr="001251F5">
        <w:rPr>
          <w:sz w:val="32"/>
          <w:szCs w:val="32"/>
        </w:rPr>
        <w:t>Если источник сигнала имеет характеристики, близкие к харак</w:t>
      </w:r>
      <w:r w:rsidRPr="00961544">
        <w:rPr>
          <w:sz w:val="32"/>
          <w:szCs w:val="32"/>
        </w:rPr>
        <w:softHyphen/>
      </w:r>
      <w:r w:rsidRPr="001251F5">
        <w:rPr>
          <w:sz w:val="32"/>
          <w:szCs w:val="32"/>
        </w:rPr>
        <w:t xml:space="preserve">теристикам идеального источника напряжения (т. е. имеет </w:t>
      </w:r>
      <w:r>
        <w:rPr>
          <w:sz w:val="32"/>
          <w:szCs w:val="32"/>
        </w:rPr>
        <w:t>ма</w:t>
      </w:r>
      <w:r>
        <w:rPr>
          <w:sz w:val="32"/>
          <w:szCs w:val="32"/>
        </w:rPr>
        <w:softHyphen/>
      </w:r>
      <w:r w:rsidRPr="001251F5">
        <w:rPr>
          <w:sz w:val="32"/>
          <w:szCs w:val="32"/>
        </w:rPr>
        <w:t xml:space="preserve">лое внутреннее сопротивление </w:t>
      </w:r>
      <w:r w:rsidRPr="001251F5">
        <w:rPr>
          <w:i/>
          <w:sz w:val="32"/>
          <w:szCs w:val="32"/>
          <w:lang w:val="en-US"/>
        </w:rPr>
        <w:t>r</w:t>
      </w:r>
      <w:r w:rsidRPr="001251F5">
        <w:rPr>
          <w:i/>
          <w:sz w:val="32"/>
          <w:szCs w:val="32"/>
          <w:vertAlign w:val="subscript"/>
          <w:lang w:val="en-US"/>
        </w:rPr>
        <w:t>i</w:t>
      </w:r>
      <w:r w:rsidRPr="001251F5">
        <w:rPr>
          <w:sz w:val="32"/>
          <w:szCs w:val="32"/>
        </w:rPr>
        <w:t>&lt;&lt;</w:t>
      </w:r>
      <w:r w:rsidRPr="001251F5">
        <w:rPr>
          <w:i/>
          <w:sz w:val="32"/>
          <w:szCs w:val="32"/>
          <w:lang w:val="en-US"/>
        </w:rPr>
        <w:t>R</w:t>
      </w:r>
      <w:r w:rsidRPr="001251F5">
        <w:rPr>
          <w:i/>
          <w:sz w:val="32"/>
          <w:szCs w:val="32"/>
          <w:vertAlign w:val="subscript"/>
        </w:rPr>
        <w:t>н</w:t>
      </w:r>
      <w:r w:rsidRPr="001251F5">
        <w:rPr>
          <w:sz w:val="32"/>
          <w:szCs w:val="32"/>
        </w:rPr>
        <w:t>),</w:t>
      </w:r>
      <w:r w:rsidRPr="001251F5">
        <w:rPr>
          <w:spacing w:val="-2"/>
          <w:sz w:val="32"/>
          <w:szCs w:val="32"/>
        </w:rPr>
        <w:t xml:space="preserve"> то для его коммутации целесо</w:t>
      </w:r>
      <w:r>
        <w:rPr>
          <w:spacing w:val="-2"/>
          <w:sz w:val="32"/>
          <w:szCs w:val="32"/>
        </w:rPr>
        <w:softHyphen/>
      </w:r>
      <w:r w:rsidRPr="001251F5">
        <w:rPr>
          <w:spacing w:val="-2"/>
          <w:sz w:val="32"/>
          <w:szCs w:val="32"/>
        </w:rPr>
        <w:t>об</w:t>
      </w:r>
      <w:r>
        <w:rPr>
          <w:spacing w:val="-2"/>
          <w:sz w:val="32"/>
          <w:szCs w:val="32"/>
        </w:rPr>
        <w:softHyphen/>
      </w:r>
      <w:r>
        <w:rPr>
          <w:spacing w:val="-2"/>
          <w:sz w:val="32"/>
          <w:szCs w:val="32"/>
        </w:rPr>
        <w:softHyphen/>
      </w:r>
      <w:r w:rsidRPr="001251F5">
        <w:rPr>
          <w:spacing w:val="-2"/>
          <w:sz w:val="32"/>
          <w:szCs w:val="32"/>
        </w:rPr>
        <w:t xml:space="preserve">разно использовать последовательный </w:t>
      </w:r>
      <w:r w:rsidRPr="00E235CD">
        <w:rPr>
          <w:spacing w:val="-2"/>
          <w:sz w:val="32"/>
          <w:szCs w:val="32"/>
        </w:rPr>
        <w:t>(рис.7.4,а)</w:t>
      </w:r>
      <w:r w:rsidRPr="001251F5">
        <w:rPr>
          <w:spacing w:val="-2"/>
          <w:sz w:val="32"/>
          <w:szCs w:val="32"/>
        </w:rPr>
        <w:t xml:space="preserve"> или последо</w:t>
      </w:r>
      <w:r>
        <w:rPr>
          <w:spacing w:val="-2"/>
          <w:sz w:val="32"/>
          <w:szCs w:val="32"/>
        </w:rPr>
        <w:softHyphen/>
      </w:r>
      <w:r w:rsidRPr="001251F5">
        <w:rPr>
          <w:spacing w:val="-2"/>
          <w:sz w:val="32"/>
          <w:szCs w:val="32"/>
        </w:rPr>
        <w:t>ва</w:t>
      </w:r>
      <w:r>
        <w:rPr>
          <w:spacing w:val="-2"/>
          <w:sz w:val="32"/>
          <w:szCs w:val="32"/>
        </w:rPr>
        <w:softHyphen/>
      </w:r>
      <w:r w:rsidRPr="001251F5">
        <w:rPr>
          <w:spacing w:val="-2"/>
          <w:sz w:val="32"/>
          <w:szCs w:val="32"/>
        </w:rPr>
        <w:t>тель</w:t>
      </w:r>
      <w:r w:rsidRPr="00961544">
        <w:rPr>
          <w:spacing w:val="-2"/>
          <w:sz w:val="32"/>
          <w:szCs w:val="32"/>
        </w:rPr>
        <w:softHyphen/>
      </w:r>
      <w:r w:rsidRPr="001251F5">
        <w:rPr>
          <w:spacing w:val="-2"/>
          <w:sz w:val="32"/>
          <w:szCs w:val="32"/>
        </w:rPr>
        <w:t xml:space="preserve">но-параллельный ключ </w:t>
      </w:r>
      <w:r w:rsidRPr="00E235CD">
        <w:rPr>
          <w:spacing w:val="-2"/>
          <w:sz w:val="32"/>
          <w:szCs w:val="32"/>
        </w:rPr>
        <w:t>(рис.7.4,б).</w:t>
      </w:r>
      <w:r w:rsidRPr="001251F5">
        <w:rPr>
          <w:spacing w:val="-2"/>
          <w:sz w:val="32"/>
          <w:szCs w:val="32"/>
        </w:rPr>
        <w:t xml:space="preserve"> Если же ис</w:t>
      </w:r>
      <w:r w:rsidRPr="001251F5">
        <w:rPr>
          <w:spacing w:val="-2"/>
          <w:sz w:val="32"/>
          <w:szCs w:val="32"/>
        </w:rPr>
        <w:softHyphen/>
      </w:r>
      <w:r w:rsidRPr="001251F5">
        <w:rPr>
          <w:spacing w:val="-3"/>
          <w:sz w:val="32"/>
          <w:szCs w:val="32"/>
        </w:rPr>
        <w:t>точник сигнала име</w:t>
      </w:r>
      <w:r>
        <w:rPr>
          <w:spacing w:val="-3"/>
          <w:sz w:val="32"/>
          <w:szCs w:val="32"/>
        </w:rPr>
        <w:softHyphen/>
      </w:r>
      <w:r w:rsidRPr="001251F5">
        <w:rPr>
          <w:spacing w:val="-3"/>
          <w:sz w:val="32"/>
          <w:szCs w:val="32"/>
        </w:rPr>
        <w:t xml:space="preserve">ет характеристики, близкие к характеристикам идеального </w:t>
      </w:r>
      <w:r w:rsidRPr="001251F5">
        <w:rPr>
          <w:spacing w:val="-5"/>
          <w:sz w:val="32"/>
          <w:szCs w:val="32"/>
        </w:rPr>
        <w:t xml:space="preserve">источника тока (т. е. имеет малую внутреннюю проводимость </w:t>
      </w:r>
      <w:r w:rsidRPr="001251F5">
        <w:rPr>
          <w:i/>
          <w:spacing w:val="-5"/>
          <w:sz w:val="32"/>
          <w:szCs w:val="32"/>
          <w:lang w:val="en-US"/>
        </w:rPr>
        <w:t>g</w:t>
      </w:r>
      <w:r w:rsidRPr="001251F5">
        <w:rPr>
          <w:i/>
          <w:spacing w:val="-5"/>
          <w:sz w:val="32"/>
          <w:szCs w:val="32"/>
          <w:vertAlign w:val="subscript"/>
          <w:lang w:val="en-US"/>
        </w:rPr>
        <w:t>i</w:t>
      </w:r>
      <w:r w:rsidRPr="001251F5">
        <w:rPr>
          <w:spacing w:val="-5"/>
          <w:sz w:val="32"/>
          <w:szCs w:val="32"/>
        </w:rPr>
        <w:t>&lt;&lt;</w:t>
      </w:r>
      <w:r w:rsidRPr="001251F5">
        <w:rPr>
          <w:i/>
          <w:spacing w:val="-5"/>
          <w:sz w:val="32"/>
          <w:szCs w:val="32"/>
          <w:lang w:val="en-US"/>
        </w:rPr>
        <w:t>R</w:t>
      </w:r>
      <w:r w:rsidRPr="001251F5">
        <w:rPr>
          <w:i/>
          <w:spacing w:val="-5"/>
          <w:sz w:val="32"/>
          <w:szCs w:val="32"/>
          <w:vertAlign w:val="subscript"/>
        </w:rPr>
        <w:t>н</w:t>
      </w:r>
      <w:r w:rsidRPr="001251F5">
        <w:rPr>
          <w:spacing w:val="-5"/>
          <w:sz w:val="32"/>
          <w:szCs w:val="32"/>
          <w:vertAlign w:val="superscript"/>
        </w:rPr>
        <w:t>-1</w:t>
      </w:r>
      <w:r w:rsidRPr="001251F5">
        <w:rPr>
          <w:spacing w:val="-5"/>
          <w:sz w:val="32"/>
          <w:szCs w:val="32"/>
        </w:rPr>
        <w:t xml:space="preserve">), то для его </w:t>
      </w:r>
      <w:r w:rsidRPr="001251F5">
        <w:rPr>
          <w:spacing w:val="-3"/>
          <w:sz w:val="32"/>
          <w:szCs w:val="32"/>
        </w:rPr>
        <w:t>ком</w:t>
      </w:r>
      <w:r w:rsidRPr="00961544">
        <w:rPr>
          <w:spacing w:val="-3"/>
          <w:sz w:val="32"/>
          <w:szCs w:val="32"/>
        </w:rPr>
        <w:softHyphen/>
      </w:r>
      <w:r w:rsidRPr="001251F5">
        <w:rPr>
          <w:spacing w:val="-3"/>
          <w:sz w:val="32"/>
          <w:szCs w:val="32"/>
        </w:rPr>
        <w:t xml:space="preserve">мутации лучше использовать параллельный ключ </w:t>
      </w:r>
      <w:r w:rsidRPr="00E235CD">
        <w:rPr>
          <w:spacing w:val="-3"/>
          <w:sz w:val="32"/>
          <w:szCs w:val="32"/>
        </w:rPr>
        <w:t>(рис.7.4,в)</w:t>
      </w:r>
      <w:r w:rsidRPr="001251F5">
        <w:rPr>
          <w:spacing w:val="-3"/>
          <w:sz w:val="32"/>
          <w:szCs w:val="32"/>
        </w:rPr>
        <w:t xml:space="preserve"> или п</w:t>
      </w:r>
      <w:r w:rsidRPr="001251F5">
        <w:rPr>
          <w:spacing w:val="-3"/>
          <w:sz w:val="32"/>
          <w:szCs w:val="32"/>
        </w:rPr>
        <w:t>а</w:t>
      </w:r>
      <w:r w:rsidRPr="001251F5">
        <w:rPr>
          <w:spacing w:val="-3"/>
          <w:sz w:val="32"/>
          <w:szCs w:val="32"/>
        </w:rPr>
        <w:t>раллель</w:t>
      </w:r>
      <w:r w:rsidRPr="001251F5">
        <w:rPr>
          <w:spacing w:val="-3"/>
          <w:sz w:val="32"/>
          <w:szCs w:val="32"/>
        </w:rPr>
        <w:softHyphen/>
      </w:r>
      <w:r w:rsidRPr="001251F5">
        <w:rPr>
          <w:sz w:val="32"/>
          <w:szCs w:val="32"/>
        </w:rPr>
        <w:t xml:space="preserve">но-последовательный ключ </w:t>
      </w:r>
      <w:r w:rsidRPr="00E235CD">
        <w:rPr>
          <w:sz w:val="32"/>
          <w:szCs w:val="32"/>
        </w:rPr>
        <w:t>(рис.7.4,г).</w:t>
      </w:r>
    </w:p>
    <w:p w:rsidR="00675C28" w:rsidRDefault="00791E97" w:rsidP="00675C28">
      <w:pPr>
        <w:shd w:val="clear" w:color="auto" w:fill="FFFFFF"/>
        <w:spacing w:line="288" w:lineRule="auto"/>
        <w:ind w:firstLine="567"/>
        <w:jc w:val="both"/>
        <w:rPr>
          <w:sz w:val="32"/>
          <w:szCs w:val="32"/>
        </w:rPr>
      </w:pPr>
      <w:r>
        <w:rPr>
          <w:noProof/>
        </w:rPr>
        <w:drawing>
          <wp:anchor distT="0" distB="0" distL="114300" distR="114300" simplePos="0" relativeHeight="251737088" behindDoc="1" locked="0" layoutInCell="1" allowOverlap="1">
            <wp:simplePos x="0" y="0"/>
            <wp:positionH relativeFrom="column">
              <wp:posOffset>3200400</wp:posOffset>
            </wp:positionH>
            <wp:positionV relativeFrom="paragraph">
              <wp:posOffset>12700</wp:posOffset>
            </wp:positionV>
            <wp:extent cx="2948940" cy="1676400"/>
            <wp:effectExtent l="19050" t="0" r="3810" b="0"/>
            <wp:wrapTight wrapText="bothSides">
              <wp:wrapPolygon edited="0">
                <wp:start x="-140" y="0"/>
                <wp:lineTo x="-140" y="21355"/>
                <wp:lineTo x="21628" y="21355"/>
                <wp:lineTo x="21628" y="0"/>
                <wp:lineTo x="-140" y="0"/>
              </wp:wrapPolygon>
            </wp:wrapTight>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6" cstate="print"/>
                    <a:srcRect/>
                    <a:stretch>
                      <a:fillRect/>
                    </a:stretch>
                  </pic:blipFill>
                  <pic:spPr bwMode="auto">
                    <a:xfrm>
                      <a:off x="0" y="0"/>
                      <a:ext cx="2948940" cy="167640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Рис.7.4. Схемы подключения источ</w:t>
      </w:r>
      <w:r>
        <w:rPr>
          <w:sz w:val="28"/>
          <w:szCs w:val="28"/>
        </w:rPr>
        <w:softHyphen/>
        <w:t>-</w:t>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 xml:space="preserve">ника сигнала к нагрузке при помощи </w:t>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 xml:space="preserve">последовательного ключа (а), </w:t>
      </w:r>
      <w:r>
        <w:rPr>
          <w:sz w:val="28"/>
          <w:szCs w:val="28"/>
        </w:rPr>
        <w:t>п</w:t>
      </w:r>
      <w:r w:rsidRPr="00E235CD">
        <w:rPr>
          <w:sz w:val="28"/>
          <w:szCs w:val="28"/>
        </w:rPr>
        <w:t>осле</w:t>
      </w:r>
      <w:r>
        <w:rPr>
          <w:sz w:val="28"/>
          <w:szCs w:val="28"/>
        </w:rPr>
        <w:softHyphen/>
      </w:r>
      <w:r w:rsidRPr="00E235CD">
        <w:rPr>
          <w:sz w:val="28"/>
          <w:szCs w:val="28"/>
        </w:rPr>
        <w:t>до</w:t>
      </w:r>
      <w:r>
        <w:rPr>
          <w:sz w:val="28"/>
          <w:szCs w:val="28"/>
        </w:rPr>
        <w:softHyphen/>
        <w:t>-</w:t>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вательно-параллельного ключа (б), па</w:t>
      </w:r>
      <w:r>
        <w:rPr>
          <w:sz w:val="28"/>
          <w:szCs w:val="28"/>
        </w:rPr>
        <w:softHyphen/>
        <w:t>-</w:t>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раллельного ключа (в) и параллельно-</w:t>
      </w:r>
    </w:p>
    <w:p w:rsidR="00675C28" w:rsidRDefault="00675C28" w:rsidP="00675C28">
      <w:pPr>
        <w:shd w:val="clear" w:color="auto" w:fill="FFFFFF"/>
        <w:spacing w:line="288" w:lineRule="auto"/>
        <w:rPr>
          <w:sz w:val="28"/>
          <w:szCs w:val="28"/>
        </w:rPr>
      </w:pPr>
      <w:r>
        <w:rPr>
          <w:sz w:val="28"/>
          <w:szCs w:val="28"/>
        </w:rPr>
        <w:t xml:space="preserve">           </w:t>
      </w:r>
      <w:r w:rsidRPr="00E235CD">
        <w:rPr>
          <w:sz w:val="28"/>
          <w:szCs w:val="28"/>
        </w:rPr>
        <w:t>последовательного ключа (г)</w:t>
      </w:r>
    </w:p>
    <w:p w:rsidR="00675C28" w:rsidRPr="00E235CD" w:rsidRDefault="00675C28" w:rsidP="00675C28">
      <w:pPr>
        <w:shd w:val="clear" w:color="auto" w:fill="FFFFFF"/>
        <w:spacing w:line="288" w:lineRule="auto"/>
        <w:rPr>
          <w:sz w:val="28"/>
          <w:szCs w:val="28"/>
        </w:rPr>
      </w:pPr>
    </w:p>
    <w:p w:rsidR="00675C28" w:rsidRPr="001251F5" w:rsidRDefault="00675C28" w:rsidP="00675C28">
      <w:pPr>
        <w:shd w:val="clear" w:color="auto" w:fill="FFFFFF"/>
        <w:spacing w:line="288" w:lineRule="auto"/>
        <w:ind w:firstLine="567"/>
        <w:jc w:val="both"/>
        <w:rPr>
          <w:sz w:val="32"/>
          <w:szCs w:val="32"/>
        </w:rPr>
      </w:pPr>
      <w:r w:rsidRPr="001251F5">
        <w:rPr>
          <w:spacing w:val="-3"/>
          <w:sz w:val="32"/>
          <w:szCs w:val="32"/>
        </w:rPr>
        <w:lastRenderedPageBreak/>
        <w:t>Погрешности, вносимые конечными значениями сопротивлений ключа в зам</w:t>
      </w:r>
      <w:r w:rsidRPr="001251F5">
        <w:rPr>
          <w:spacing w:val="-3"/>
          <w:sz w:val="32"/>
          <w:szCs w:val="32"/>
        </w:rPr>
        <w:softHyphen/>
        <w:t>кнутом и разомкнутом состоянии для схемы, изобра</w:t>
      </w:r>
      <w:r w:rsidRPr="00961544">
        <w:rPr>
          <w:spacing w:val="-3"/>
          <w:sz w:val="32"/>
          <w:szCs w:val="32"/>
        </w:rPr>
        <w:softHyphen/>
      </w:r>
      <w:r w:rsidRPr="001251F5">
        <w:rPr>
          <w:spacing w:val="-3"/>
          <w:sz w:val="32"/>
          <w:szCs w:val="32"/>
        </w:rPr>
        <w:t>женной на рис.7.4,а, опреде</w:t>
      </w:r>
      <w:r w:rsidRPr="001251F5">
        <w:rPr>
          <w:spacing w:val="-3"/>
          <w:sz w:val="32"/>
          <w:szCs w:val="32"/>
        </w:rPr>
        <w:softHyphen/>
      </w:r>
      <w:r w:rsidRPr="001251F5">
        <w:rPr>
          <w:sz w:val="32"/>
          <w:szCs w:val="32"/>
        </w:rPr>
        <w:t>ляются формулами</w:t>
      </w:r>
    </w:p>
    <w:p w:rsidR="00675C28" w:rsidRPr="001251F5" w:rsidRDefault="00675C28" w:rsidP="00675C28">
      <w:pPr>
        <w:shd w:val="clear" w:color="auto" w:fill="FFFFFF"/>
        <w:spacing w:line="288" w:lineRule="auto"/>
        <w:ind w:firstLine="567"/>
        <w:jc w:val="both"/>
        <w:rPr>
          <w:sz w:val="32"/>
          <w:szCs w:val="32"/>
        </w:rPr>
      </w:pPr>
      <w:r w:rsidRPr="001251F5">
        <w:rPr>
          <w:sz w:val="32"/>
          <w:szCs w:val="32"/>
        </w:rPr>
        <w:t xml:space="preserve">                   </w:t>
      </w:r>
      <w:r>
        <w:rPr>
          <w:sz w:val="32"/>
          <w:szCs w:val="32"/>
        </w:rPr>
        <w:t xml:space="preserve">    </w:t>
      </w:r>
      <w:r w:rsidRPr="001251F5">
        <w:rPr>
          <w:sz w:val="32"/>
          <w:szCs w:val="32"/>
        </w:rPr>
        <w:t xml:space="preserve">     </w:t>
      </w:r>
      <w:r w:rsidRPr="001251F5">
        <w:rPr>
          <w:position w:val="-30"/>
          <w:sz w:val="32"/>
          <w:szCs w:val="32"/>
        </w:rPr>
        <w:object w:dxaOrig="1180" w:dyaOrig="680">
          <v:shape id="_x0000_i1132" type="#_x0000_t75" style="width:59pt;height:34pt" o:ole="">
            <v:imagedata r:id="rId347" o:title=""/>
          </v:shape>
          <o:OLEObject Type="Embed" ProgID="Equation.3" ShapeID="_x0000_i1132" DrawAspect="Content" ObjectID="_1547534805" r:id="rId348"/>
        </w:object>
      </w:r>
      <w:r w:rsidRPr="001251F5">
        <w:rPr>
          <w:sz w:val="32"/>
          <w:szCs w:val="32"/>
        </w:rPr>
        <w:t xml:space="preserve">      и      </w:t>
      </w:r>
      <w:r w:rsidRPr="001251F5">
        <w:rPr>
          <w:position w:val="-30"/>
          <w:sz w:val="32"/>
          <w:szCs w:val="32"/>
        </w:rPr>
        <w:object w:dxaOrig="1200" w:dyaOrig="680">
          <v:shape id="_x0000_i1133" type="#_x0000_t75" style="width:60pt;height:34pt" o:ole="">
            <v:imagedata r:id="rId349" o:title=""/>
          </v:shape>
          <o:OLEObject Type="Embed" ProgID="Equation.3" ShapeID="_x0000_i1133" DrawAspect="Content" ObjectID="_1547534806" r:id="rId350"/>
        </w:object>
      </w:r>
      <w:r w:rsidRPr="001251F5">
        <w:rPr>
          <w:sz w:val="32"/>
          <w:szCs w:val="32"/>
        </w:rPr>
        <w:t xml:space="preserve"> .</w:t>
      </w:r>
    </w:p>
    <w:p w:rsidR="00675C28" w:rsidRPr="001251F5" w:rsidRDefault="00675C28" w:rsidP="00675C28">
      <w:pPr>
        <w:shd w:val="clear" w:color="auto" w:fill="FFFFFF"/>
        <w:spacing w:line="288" w:lineRule="auto"/>
        <w:ind w:left="14" w:right="7" w:firstLine="567"/>
        <w:jc w:val="both"/>
        <w:rPr>
          <w:sz w:val="32"/>
          <w:szCs w:val="32"/>
        </w:rPr>
      </w:pPr>
      <w:r w:rsidRPr="001251F5">
        <w:rPr>
          <w:sz w:val="32"/>
          <w:szCs w:val="32"/>
        </w:rPr>
        <w:t>Аналогичным образом можно определить погрешности для др</w:t>
      </w:r>
      <w:r w:rsidRPr="001251F5">
        <w:rPr>
          <w:sz w:val="32"/>
          <w:szCs w:val="32"/>
        </w:rPr>
        <w:t>у</w:t>
      </w:r>
      <w:r w:rsidRPr="001251F5">
        <w:rPr>
          <w:sz w:val="32"/>
          <w:szCs w:val="32"/>
        </w:rPr>
        <w:t xml:space="preserve">гих </w:t>
      </w:r>
      <w:r w:rsidRPr="00E235CD">
        <w:rPr>
          <w:bCs/>
          <w:sz w:val="32"/>
          <w:szCs w:val="32"/>
        </w:rPr>
        <w:t xml:space="preserve">схем </w:t>
      </w:r>
      <w:r w:rsidRPr="001251F5">
        <w:rPr>
          <w:sz w:val="32"/>
          <w:szCs w:val="32"/>
        </w:rPr>
        <w:t>включения, приведенных на рис.7.4.</w:t>
      </w:r>
    </w:p>
    <w:p w:rsidR="00675C28" w:rsidRDefault="00675C28" w:rsidP="00675C28">
      <w:pPr>
        <w:shd w:val="clear" w:color="auto" w:fill="FFFFFF"/>
        <w:spacing w:line="288" w:lineRule="auto"/>
        <w:ind w:left="7" w:right="7" w:firstLine="567"/>
        <w:jc w:val="both"/>
        <w:rPr>
          <w:sz w:val="32"/>
          <w:szCs w:val="32"/>
        </w:rPr>
      </w:pPr>
      <w:r w:rsidRPr="001251F5">
        <w:rPr>
          <w:b/>
          <w:bCs/>
          <w:sz w:val="32"/>
          <w:szCs w:val="32"/>
        </w:rPr>
        <w:t xml:space="preserve">Диодные ключи </w:t>
      </w:r>
      <w:r w:rsidRPr="001251F5">
        <w:rPr>
          <w:sz w:val="32"/>
          <w:szCs w:val="32"/>
        </w:rPr>
        <w:t xml:space="preserve">применяются для точного и быстрого </w:t>
      </w:r>
      <w:r>
        <w:rPr>
          <w:sz w:val="32"/>
          <w:szCs w:val="32"/>
        </w:rPr>
        <w:t>пере</w:t>
      </w:r>
      <w:r>
        <w:rPr>
          <w:sz w:val="32"/>
          <w:szCs w:val="32"/>
        </w:rPr>
        <w:softHyphen/>
        <w:t>клю</w:t>
      </w:r>
      <w:r w:rsidRPr="001251F5">
        <w:rPr>
          <w:sz w:val="32"/>
          <w:szCs w:val="32"/>
        </w:rPr>
        <w:t>чения напряже</w:t>
      </w:r>
      <w:r w:rsidRPr="001251F5">
        <w:rPr>
          <w:sz w:val="32"/>
          <w:szCs w:val="32"/>
        </w:rPr>
        <w:softHyphen/>
        <w:t xml:space="preserve">ний и токов. Схемы различных диодных ключей приведены на </w:t>
      </w:r>
      <w:r w:rsidRPr="00E8642A">
        <w:rPr>
          <w:sz w:val="32"/>
          <w:szCs w:val="32"/>
        </w:rPr>
        <w:t>рис.7.5.</w:t>
      </w:r>
      <w:r w:rsidRPr="001251F5">
        <w:rPr>
          <w:sz w:val="32"/>
          <w:szCs w:val="32"/>
        </w:rPr>
        <w:t xml:space="preserve"> Двухдиодный ключ, приведенный на рис.7.5,а, при отсутствии управляющего напря</w:t>
      </w:r>
      <w:r w:rsidRPr="001251F5">
        <w:rPr>
          <w:sz w:val="32"/>
          <w:szCs w:val="32"/>
        </w:rPr>
        <w:softHyphen/>
        <w:t>жения заперт. При подаче на аноды диодов положительного управляющего на</w:t>
      </w:r>
      <w:r w:rsidRPr="001251F5">
        <w:rPr>
          <w:sz w:val="32"/>
          <w:szCs w:val="32"/>
        </w:rPr>
        <w:softHyphen/>
        <w:t>пряжения диоды о</w:t>
      </w:r>
      <w:r w:rsidRPr="001251F5">
        <w:rPr>
          <w:sz w:val="32"/>
          <w:szCs w:val="32"/>
        </w:rPr>
        <w:t>т</w:t>
      </w:r>
      <w:r w:rsidRPr="001251F5">
        <w:rPr>
          <w:sz w:val="32"/>
          <w:szCs w:val="32"/>
        </w:rPr>
        <w:t>пираются и ключ замыкается. Напряжение смещения такого диодн</w:t>
      </w:r>
      <w:r w:rsidRPr="001251F5">
        <w:rPr>
          <w:sz w:val="32"/>
          <w:szCs w:val="32"/>
        </w:rPr>
        <w:t>о</w:t>
      </w:r>
      <w:r w:rsidRPr="001251F5">
        <w:rPr>
          <w:sz w:val="32"/>
          <w:szCs w:val="32"/>
        </w:rPr>
        <w:t xml:space="preserve">го ключа определяется разностью прямых напряжений на диодах </w:t>
      </w:r>
      <w:r w:rsidRPr="001251F5">
        <w:rPr>
          <w:i/>
          <w:sz w:val="32"/>
          <w:szCs w:val="32"/>
          <w:lang w:val="en-US"/>
        </w:rPr>
        <w:t>D</w:t>
      </w:r>
      <w:r w:rsidRPr="001251F5">
        <w:rPr>
          <w:i/>
          <w:sz w:val="32"/>
          <w:szCs w:val="32"/>
          <w:vertAlign w:val="subscript"/>
        </w:rPr>
        <w:t>1</w:t>
      </w:r>
      <w:r w:rsidRPr="001251F5">
        <w:rPr>
          <w:sz w:val="32"/>
          <w:szCs w:val="32"/>
        </w:rPr>
        <w:t xml:space="preserve"> и </w:t>
      </w:r>
      <w:r w:rsidRPr="001251F5">
        <w:rPr>
          <w:i/>
          <w:sz w:val="32"/>
          <w:szCs w:val="32"/>
          <w:lang w:val="en-US"/>
        </w:rPr>
        <w:t>D</w:t>
      </w:r>
      <w:r w:rsidRPr="001251F5">
        <w:rPr>
          <w:i/>
          <w:sz w:val="32"/>
          <w:szCs w:val="32"/>
          <w:vertAlign w:val="subscript"/>
        </w:rPr>
        <w:t>2</w:t>
      </w:r>
      <w:r w:rsidRPr="001251F5">
        <w:rPr>
          <w:sz w:val="32"/>
          <w:szCs w:val="32"/>
        </w:rPr>
        <w:t>. При подобранных диодах напряжение смещения лежит в пред</w:t>
      </w:r>
      <w:r w:rsidRPr="001251F5">
        <w:rPr>
          <w:sz w:val="32"/>
          <w:szCs w:val="32"/>
        </w:rPr>
        <w:t>е</w:t>
      </w:r>
      <w:r w:rsidRPr="001251F5">
        <w:rPr>
          <w:sz w:val="32"/>
          <w:szCs w:val="32"/>
        </w:rPr>
        <w:t>лах 1...5мВ. Время коммутации определяется быс</w:t>
      </w:r>
      <w:r w:rsidRPr="00961544">
        <w:rPr>
          <w:sz w:val="32"/>
          <w:szCs w:val="32"/>
        </w:rPr>
        <w:softHyphen/>
      </w:r>
      <w:r w:rsidRPr="001251F5">
        <w:rPr>
          <w:sz w:val="32"/>
          <w:szCs w:val="32"/>
        </w:rPr>
        <w:t>тродействием ди</w:t>
      </w:r>
      <w:r w:rsidRPr="001251F5">
        <w:rPr>
          <w:sz w:val="32"/>
          <w:szCs w:val="32"/>
        </w:rPr>
        <w:t>о</w:t>
      </w:r>
      <w:r w:rsidRPr="001251F5">
        <w:rPr>
          <w:sz w:val="32"/>
          <w:szCs w:val="32"/>
        </w:rPr>
        <w:t>дов. Для диодных ключей обычно используются диоды Шотки или кремниевые эпитаксиальные диоды с тонкой базой. В этих диодах слабо выражены эффекты накопления носи</w:t>
      </w:r>
      <w:r w:rsidRPr="00961544">
        <w:rPr>
          <w:sz w:val="32"/>
          <w:szCs w:val="32"/>
        </w:rPr>
        <w:softHyphen/>
      </w:r>
      <w:r w:rsidRPr="001251F5">
        <w:rPr>
          <w:sz w:val="32"/>
          <w:szCs w:val="32"/>
        </w:rPr>
        <w:t>телей, и их инер</w:t>
      </w:r>
      <w:r w:rsidRPr="001251F5">
        <w:rPr>
          <w:sz w:val="32"/>
          <w:szCs w:val="32"/>
        </w:rPr>
        <w:softHyphen/>
        <w:t>ционность в основном определяется перезарядом барьерной емкости. Дифферен</w:t>
      </w:r>
      <w:r w:rsidRPr="001251F5">
        <w:rPr>
          <w:sz w:val="32"/>
          <w:szCs w:val="32"/>
        </w:rPr>
        <w:softHyphen/>
        <w:t>циальное сопротивление открытого ди</w:t>
      </w:r>
      <w:r w:rsidRPr="00961544">
        <w:rPr>
          <w:sz w:val="32"/>
          <w:szCs w:val="32"/>
        </w:rPr>
        <w:softHyphen/>
      </w:r>
      <w:r w:rsidRPr="001251F5">
        <w:rPr>
          <w:sz w:val="32"/>
          <w:szCs w:val="32"/>
        </w:rPr>
        <w:t>одного ключа равно сумме дифференциаль</w:t>
      </w:r>
      <w:r w:rsidRPr="001251F5">
        <w:rPr>
          <w:sz w:val="32"/>
          <w:szCs w:val="32"/>
        </w:rPr>
        <w:softHyphen/>
        <w:t>ных сопротивлений диодов и может лежать в пред</w:t>
      </w:r>
      <w:r w:rsidRPr="001251F5">
        <w:rPr>
          <w:sz w:val="32"/>
          <w:szCs w:val="32"/>
        </w:rPr>
        <w:t>е</w:t>
      </w:r>
      <w:r w:rsidRPr="001251F5">
        <w:rPr>
          <w:sz w:val="32"/>
          <w:szCs w:val="32"/>
        </w:rPr>
        <w:t>лах от 1 до 50 Ом.</w:t>
      </w:r>
    </w:p>
    <w:p w:rsidR="00675C28" w:rsidRDefault="00675C28" w:rsidP="00675C28">
      <w:pPr>
        <w:shd w:val="clear" w:color="auto" w:fill="FFFFFF"/>
        <w:spacing w:line="288" w:lineRule="auto"/>
        <w:ind w:left="7" w:right="7" w:firstLine="567"/>
        <w:jc w:val="both"/>
        <w:rPr>
          <w:sz w:val="32"/>
          <w:szCs w:val="32"/>
        </w:rPr>
      </w:pPr>
      <w:r>
        <w:rPr>
          <w:sz w:val="32"/>
          <w:szCs w:val="32"/>
        </w:rPr>
        <w:t xml:space="preserve">    </w:t>
      </w:r>
      <w:r w:rsidR="00791E97">
        <w:rPr>
          <w:noProof/>
        </w:rPr>
        <w:drawing>
          <wp:anchor distT="0" distB="0" distL="114300" distR="114300" simplePos="0" relativeHeight="251738112" behindDoc="1" locked="0" layoutInCell="1" allowOverlap="1">
            <wp:simplePos x="0" y="0"/>
            <wp:positionH relativeFrom="column">
              <wp:align>left</wp:align>
            </wp:positionH>
            <wp:positionV relativeFrom="paragraph">
              <wp:posOffset>0</wp:posOffset>
            </wp:positionV>
            <wp:extent cx="3390900" cy="2255520"/>
            <wp:effectExtent l="19050" t="0" r="0" b="0"/>
            <wp:wrapTight wrapText="bothSides">
              <wp:wrapPolygon edited="0">
                <wp:start x="-121" y="0"/>
                <wp:lineTo x="-121" y="21345"/>
                <wp:lineTo x="21600" y="21345"/>
                <wp:lineTo x="21600" y="0"/>
                <wp:lineTo x="-121" y="0"/>
              </wp:wrapPolygon>
            </wp:wrapTight>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1" cstate="print"/>
                    <a:srcRect/>
                    <a:stretch>
                      <a:fillRect/>
                    </a:stretch>
                  </pic:blipFill>
                  <pic:spPr bwMode="auto">
                    <a:xfrm>
                      <a:off x="0" y="0"/>
                      <a:ext cx="3390900" cy="225552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ind w:left="7" w:right="7"/>
        <w:jc w:val="both"/>
        <w:rPr>
          <w:sz w:val="28"/>
          <w:szCs w:val="28"/>
        </w:rPr>
      </w:pPr>
      <w:r>
        <w:rPr>
          <w:sz w:val="28"/>
          <w:szCs w:val="28"/>
        </w:rPr>
        <w:t xml:space="preserve">   </w:t>
      </w:r>
      <w:r w:rsidRPr="00E8642A">
        <w:rPr>
          <w:sz w:val="28"/>
          <w:szCs w:val="28"/>
        </w:rPr>
        <w:t>Рис.7.5. Схемы диодных клю</w:t>
      </w:r>
      <w:r>
        <w:rPr>
          <w:sz w:val="28"/>
          <w:szCs w:val="28"/>
        </w:rPr>
        <w:softHyphen/>
      </w:r>
      <w:r w:rsidRPr="00E8642A">
        <w:rPr>
          <w:sz w:val="28"/>
          <w:szCs w:val="28"/>
        </w:rPr>
        <w:t xml:space="preserve">чей на двух диодах (а), мостовая </w:t>
      </w:r>
    </w:p>
    <w:p w:rsidR="00675C28" w:rsidRDefault="00675C28" w:rsidP="00675C28">
      <w:pPr>
        <w:shd w:val="clear" w:color="auto" w:fill="FFFFFF"/>
        <w:spacing w:line="288" w:lineRule="auto"/>
        <w:ind w:left="7" w:right="7"/>
        <w:jc w:val="both"/>
        <w:rPr>
          <w:sz w:val="28"/>
          <w:szCs w:val="28"/>
        </w:rPr>
      </w:pPr>
      <w:r>
        <w:rPr>
          <w:sz w:val="28"/>
          <w:szCs w:val="28"/>
        </w:rPr>
        <w:t xml:space="preserve">      </w:t>
      </w:r>
      <w:r w:rsidRPr="00E8642A">
        <w:rPr>
          <w:sz w:val="28"/>
          <w:szCs w:val="28"/>
        </w:rPr>
        <w:t>(б) и на шести диодах (в)</w:t>
      </w:r>
    </w:p>
    <w:p w:rsidR="00675C28" w:rsidRPr="00E8642A" w:rsidRDefault="00675C28" w:rsidP="00675C28">
      <w:pPr>
        <w:shd w:val="clear" w:color="auto" w:fill="FFFFFF"/>
        <w:spacing w:line="288" w:lineRule="auto"/>
        <w:ind w:left="7" w:right="7"/>
        <w:jc w:val="both"/>
        <w:rPr>
          <w:sz w:val="28"/>
          <w:szCs w:val="28"/>
        </w:rPr>
      </w:pPr>
    </w:p>
    <w:p w:rsidR="00675C28" w:rsidRPr="001251F5" w:rsidRDefault="001B7102" w:rsidP="001B7102">
      <w:pPr>
        <w:shd w:val="clear" w:color="auto" w:fill="FFFFFF"/>
        <w:spacing w:line="288" w:lineRule="auto"/>
        <w:ind w:right="14"/>
        <w:jc w:val="both"/>
        <w:rPr>
          <w:sz w:val="32"/>
          <w:szCs w:val="32"/>
        </w:rPr>
      </w:pPr>
      <w:r>
        <w:rPr>
          <w:sz w:val="32"/>
          <w:szCs w:val="32"/>
        </w:rPr>
        <w:t xml:space="preserve">    </w:t>
      </w:r>
      <w:r w:rsidR="00675C28" w:rsidRPr="001251F5">
        <w:rPr>
          <w:sz w:val="32"/>
          <w:szCs w:val="32"/>
        </w:rPr>
        <w:t>Основным недостатком та</w:t>
      </w:r>
      <w:r>
        <w:rPr>
          <w:sz w:val="32"/>
          <w:szCs w:val="32"/>
        </w:rPr>
        <w:softHyphen/>
      </w:r>
      <w:r>
        <w:rPr>
          <w:sz w:val="32"/>
          <w:szCs w:val="32"/>
        </w:rPr>
        <w:softHyphen/>
      </w:r>
      <w:r w:rsidR="00675C28" w:rsidRPr="001251F5">
        <w:rPr>
          <w:sz w:val="32"/>
          <w:szCs w:val="32"/>
        </w:rPr>
        <w:t>кого ключа является прямое прохождение тока управ</w:t>
      </w:r>
      <w:r>
        <w:rPr>
          <w:sz w:val="32"/>
          <w:szCs w:val="32"/>
        </w:rPr>
        <w:softHyphen/>
      </w:r>
      <w:r w:rsidR="00675C28" w:rsidRPr="001251F5">
        <w:rPr>
          <w:sz w:val="32"/>
          <w:szCs w:val="32"/>
        </w:rPr>
        <w:t>ляю</w:t>
      </w:r>
      <w:r>
        <w:rPr>
          <w:sz w:val="32"/>
          <w:szCs w:val="32"/>
        </w:rPr>
        <w:softHyphen/>
      </w:r>
      <w:r w:rsidR="00675C28" w:rsidRPr="001251F5">
        <w:rPr>
          <w:sz w:val="32"/>
          <w:szCs w:val="32"/>
        </w:rPr>
        <w:t xml:space="preserve">щего сигнала через нагрузку </w:t>
      </w:r>
      <w:r w:rsidR="00675C28" w:rsidRPr="001251F5">
        <w:rPr>
          <w:i/>
          <w:iCs/>
          <w:sz w:val="32"/>
          <w:szCs w:val="32"/>
          <w:lang w:val="en-US"/>
        </w:rPr>
        <w:t>R</w:t>
      </w:r>
      <w:r w:rsidR="00675C28" w:rsidRPr="001251F5">
        <w:rPr>
          <w:i/>
          <w:iCs/>
          <w:sz w:val="32"/>
          <w:szCs w:val="32"/>
          <w:vertAlign w:val="subscript"/>
        </w:rPr>
        <w:t>н</w:t>
      </w:r>
      <w:r w:rsidR="00675C28" w:rsidRPr="001251F5">
        <w:rPr>
          <w:i/>
          <w:iCs/>
          <w:sz w:val="32"/>
          <w:szCs w:val="32"/>
        </w:rPr>
        <w:t xml:space="preserve"> </w:t>
      </w:r>
      <w:r w:rsidR="00675C28" w:rsidRPr="001251F5">
        <w:rPr>
          <w:sz w:val="32"/>
          <w:szCs w:val="32"/>
        </w:rPr>
        <w:t xml:space="preserve">и источник сигнала </w:t>
      </w:r>
      <w:r w:rsidR="00675C28" w:rsidRPr="001251F5">
        <w:rPr>
          <w:i/>
          <w:iCs/>
          <w:sz w:val="32"/>
          <w:szCs w:val="32"/>
        </w:rPr>
        <w:t>е</w:t>
      </w:r>
      <w:r w:rsidR="00675C28" w:rsidRPr="001251F5">
        <w:rPr>
          <w:i/>
          <w:iCs/>
          <w:sz w:val="32"/>
          <w:szCs w:val="32"/>
          <w:vertAlign w:val="subscript"/>
        </w:rPr>
        <w:t>с</w:t>
      </w:r>
      <w:r w:rsidR="00675C28" w:rsidRPr="001251F5">
        <w:rPr>
          <w:i/>
          <w:iCs/>
          <w:sz w:val="32"/>
          <w:szCs w:val="32"/>
        </w:rPr>
        <w:t xml:space="preserve">. </w:t>
      </w:r>
      <w:r w:rsidR="00675C28" w:rsidRPr="001251F5">
        <w:rPr>
          <w:sz w:val="32"/>
          <w:szCs w:val="32"/>
        </w:rPr>
        <w:t>Для снижения напряжения помехи эту сх</w:t>
      </w:r>
      <w:r w:rsidR="00675C28" w:rsidRPr="001251F5">
        <w:rPr>
          <w:sz w:val="32"/>
          <w:szCs w:val="32"/>
        </w:rPr>
        <w:t>е</w:t>
      </w:r>
      <w:r w:rsidR="00675C28" w:rsidRPr="001251F5">
        <w:rPr>
          <w:sz w:val="32"/>
          <w:szCs w:val="32"/>
        </w:rPr>
        <w:lastRenderedPageBreak/>
        <w:t>му целесообразно использовать при малых значениях сопро</w:t>
      </w:r>
      <w:r w:rsidR="00675C28">
        <w:rPr>
          <w:sz w:val="32"/>
          <w:szCs w:val="32"/>
        </w:rPr>
        <w:softHyphen/>
      </w:r>
      <w:r w:rsidR="00675C28" w:rsidRPr="001251F5">
        <w:rPr>
          <w:sz w:val="32"/>
          <w:szCs w:val="32"/>
        </w:rPr>
        <w:t>тивле</w:t>
      </w:r>
      <w:r w:rsidR="00675C28" w:rsidRPr="001251F5">
        <w:rPr>
          <w:sz w:val="32"/>
          <w:szCs w:val="32"/>
        </w:rPr>
        <w:softHyphen/>
        <w:t>ния источника сигнала и сопротивления нагрузки. Кроме того, желател</w:t>
      </w:r>
      <w:r w:rsidR="00675C28" w:rsidRPr="001251F5">
        <w:rPr>
          <w:sz w:val="32"/>
          <w:szCs w:val="32"/>
        </w:rPr>
        <w:t>ь</w:t>
      </w:r>
      <w:r w:rsidR="00675C28" w:rsidRPr="001251F5">
        <w:rPr>
          <w:sz w:val="32"/>
          <w:szCs w:val="32"/>
        </w:rPr>
        <w:t>но уве</w:t>
      </w:r>
      <w:r w:rsidR="00675C28" w:rsidRPr="001251F5">
        <w:rPr>
          <w:sz w:val="32"/>
          <w:szCs w:val="32"/>
        </w:rPr>
        <w:softHyphen/>
        <w:t xml:space="preserve">личивать сопротивление </w:t>
      </w:r>
      <w:r w:rsidR="00675C28" w:rsidRPr="001251F5">
        <w:rPr>
          <w:i/>
          <w:iCs/>
          <w:sz w:val="32"/>
          <w:szCs w:val="32"/>
          <w:lang w:val="en-US"/>
        </w:rPr>
        <w:t>R</w:t>
      </w:r>
      <w:r w:rsidR="00675C28" w:rsidRPr="001251F5">
        <w:rPr>
          <w:i/>
          <w:iCs/>
          <w:sz w:val="32"/>
          <w:szCs w:val="32"/>
          <w:vertAlign w:val="subscript"/>
        </w:rPr>
        <w:t>уп</w:t>
      </w:r>
      <w:r w:rsidR="00675C28" w:rsidRPr="001251F5">
        <w:rPr>
          <w:i/>
          <w:iCs/>
          <w:sz w:val="32"/>
          <w:szCs w:val="32"/>
        </w:rPr>
        <w:t xml:space="preserve"> </w:t>
      </w:r>
      <w:r w:rsidR="00675C28" w:rsidRPr="001251F5">
        <w:rPr>
          <w:sz w:val="32"/>
          <w:szCs w:val="32"/>
        </w:rPr>
        <w:t>для снижения тока в цепи упра</w:t>
      </w:r>
      <w:r w:rsidR="00675C28" w:rsidRPr="001251F5">
        <w:rPr>
          <w:sz w:val="32"/>
          <w:szCs w:val="32"/>
        </w:rPr>
        <w:t>в</w:t>
      </w:r>
      <w:r w:rsidR="00675C28" w:rsidRPr="001251F5">
        <w:rPr>
          <w:sz w:val="32"/>
          <w:szCs w:val="32"/>
        </w:rPr>
        <w:t>ления. Однако следует учесть, что снижение тока управления прив</w:t>
      </w:r>
      <w:r w:rsidR="00675C28" w:rsidRPr="001251F5">
        <w:rPr>
          <w:sz w:val="32"/>
          <w:szCs w:val="32"/>
        </w:rPr>
        <w:t>е</w:t>
      </w:r>
      <w:r w:rsidR="00675C28" w:rsidRPr="001251F5">
        <w:rPr>
          <w:sz w:val="32"/>
          <w:szCs w:val="32"/>
        </w:rPr>
        <w:t>дет к увеличению дифференциального сопротивления диодов.</w:t>
      </w:r>
    </w:p>
    <w:p w:rsidR="00675C28" w:rsidRPr="001251F5" w:rsidRDefault="00675C28" w:rsidP="00675C28">
      <w:pPr>
        <w:shd w:val="clear" w:color="auto" w:fill="FFFFFF"/>
        <w:spacing w:line="288" w:lineRule="auto"/>
        <w:ind w:right="22" w:firstLine="567"/>
        <w:jc w:val="both"/>
        <w:rPr>
          <w:sz w:val="32"/>
          <w:szCs w:val="32"/>
        </w:rPr>
      </w:pPr>
      <w:r w:rsidRPr="001251F5">
        <w:rPr>
          <w:sz w:val="32"/>
          <w:szCs w:val="32"/>
        </w:rPr>
        <w:t>Для снижения помех из цепи управления можно использовать мостовую схе</w:t>
      </w:r>
      <w:r w:rsidRPr="001251F5">
        <w:rPr>
          <w:sz w:val="32"/>
          <w:szCs w:val="32"/>
        </w:rPr>
        <w:softHyphen/>
        <w:t>му, приведенную на рис.</w:t>
      </w:r>
      <w:r w:rsidRPr="00E8642A">
        <w:rPr>
          <w:bCs/>
          <w:sz w:val="32"/>
          <w:szCs w:val="32"/>
        </w:rPr>
        <w:t>7.5,</w:t>
      </w:r>
      <w:r w:rsidRPr="001251F5">
        <w:rPr>
          <w:sz w:val="32"/>
          <w:szCs w:val="32"/>
        </w:rPr>
        <w:t>б. В этой схеме цепь уп</w:t>
      </w:r>
      <w:r>
        <w:rPr>
          <w:sz w:val="32"/>
          <w:szCs w:val="32"/>
        </w:rPr>
        <w:softHyphen/>
      </w:r>
      <w:r w:rsidRPr="001251F5">
        <w:rPr>
          <w:sz w:val="32"/>
          <w:szCs w:val="32"/>
        </w:rPr>
        <w:t>рав</w:t>
      </w:r>
      <w:r>
        <w:rPr>
          <w:sz w:val="32"/>
          <w:szCs w:val="32"/>
        </w:rPr>
        <w:softHyphen/>
      </w:r>
      <w:r w:rsidRPr="001251F5">
        <w:rPr>
          <w:sz w:val="32"/>
          <w:szCs w:val="32"/>
        </w:rPr>
        <w:t>ления развязана от цепи передачи сигнала. Если напряжение управ</w:t>
      </w:r>
      <w:r>
        <w:rPr>
          <w:sz w:val="32"/>
          <w:szCs w:val="32"/>
        </w:rPr>
        <w:softHyphen/>
      </w:r>
      <w:r w:rsidRPr="001251F5">
        <w:rPr>
          <w:sz w:val="32"/>
          <w:szCs w:val="32"/>
        </w:rPr>
        <w:t>ления равно нулю или имеет поляр</w:t>
      </w:r>
      <w:r w:rsidRPr="001251F5">
        <w:rPr>
          <w:sz w:val="32"/>
          <w:szCs w:val="32"/>
        </w:rPr>
        <w:softHyphen/>
        <w:t>ность, запирающую диодный мост, то ключ разомкнут. При положительной по</w:t>
      </w:r>
      <w:r w:rsidRPr="001251F5">
        <w:rPr>
          <w:sz w:val="32"/>
          <w:szCs w:val="32"/>
        </w:rPr>
        <w:softHyphen/>
        <w:t>лярности источника управ</w:t>
      </w:r>
      <w:r w:rsidRPr="001251F5">
        <w:rPr>
          <w:sz w:val="32"/>
          <w:szCs w:val="32"/>
        </w:rPr>
        <w:softHyphen/>
        <w:t xml:space="preserve">ляющего сигнала ключ замыкается, а ток управления проходит только через диоды и сопротивление </w:t>
      </w:r>
      <w:r w:rsidRPr="001251F5">
        <w:rPr>
          <w:i/>
          <w:iCs/>
          <w:sz w:val="32"/>
          <w:szCs w:val="32"/>
          <w:lang w:val="en-US"/>
        </w:rPr>
        <w:t>R</w:t>
      </w:r>
      <w:r w:rsidRPr="001251F5">
        <w:rPr>
          <w:i/>
          <w:iCs/>
          <w:sz w:val="32"/>
          <w:szCs w:val="32"/>
          <w:vertAlign w:val="subscript"/>
        </w:rPr>
        <w:t>уп</w:t>
      </w:r>
      <w:r w:rsidRPr="001251F5">
        <w:rPr>
          <w:i/>
          <w:iCs/>
          <w:sz w:val="32"/>
          <w:szCs w:val="32"/>
        </w:rPr>
        <w:t xml:space="preserve">. </w:t>
      </w:r>
      <w:r w:rsidRPr="001251F5">
        <w:rPr>
          <w:sz w:val="32"/>
          <w:szCs w:val="32"/>
        </w:rPr>
        <w:t>Учитывая, что для цепи пе</w:t>
      </w:r>
      <w:r>
        <w:rPr>
          <w:sz w:val="32"/>
          <w:szCs w:val="32"/>
        </w:rPr>
        <w:softHyphen/>
      </w:r>
      <w:r w:rsidRPr="001251F5">
        <w:rPr>
          <w:sz w:val="32"/>
          <w:szCs w:val="32"/>
        </w:rPr>
        <w:t>ре</w:t>
      </w:r>
      <w:r w:rsidRPr="001251F5">
        <w:rPr>
          <w:sz w:val="32"/>
          <w:szCs w:val="32"/>
        </w:rPr>
        <w:softHyphen/>
      </w:r>
      <w:r>
        <w:rPr>
          <w:sz w:val="32"/>
          <w:szCs w:val="32"/>
        </w:rPr>
        <w:softHyphen/>
      </w:r>
      <w:r w:rsidRPr="001251F5">
        <w:rPr>
          <w:sz w:val="32"/>
          <w:szCs w:val="32"/>
        </w:rPr>
        <w:t xml:space="preserve">дачи сигнала диодные пары </w:t>
      </w:r>
      <w:r w:rsidRPr="001251F5">
        <w:rPr>
          <w:i/>
          <w:sz w:val="32"/>
          <w:szCs w:val="32"/>
          <w:lang w:val="en-US"/>
        </w:rPr>
        <w:t>D</w:t>
      </w:r>
      <w:r w:rsidRPr="001251F5">
        <w:rPr>
          <w:i/>
          <w:sz w:val="32"/>
          <w:szCs w:val="32"/>
          <w:vertAlign w:val="subscript"/>
        </w:rPr>
        <w:t>1</w:t>
      </w:r>
      <w:r w:rsidRPr="001251F5">
        <w:rPr>
          <w:i/>
          <w:sz w:val="32"/>
          <w:szCs w:val="32"/>
        </w:rPr>
        <w:t xml:space="preserve">, </w:t>
      </w:r>
      <w:r w:rsidRPr="001251F5">
        <w:rPr>
          <w:i/>
          <w:iCs/>
          <w:sz w:val="32"/>
          <w:szCs w:val="32"/>
          <w:lang w:val="en-US"/>
        </w:rPr>
        <w:t>D</w:t>
      </w:r>
      <w:r w:rsidRPr="001251F5">
        <w:rPr>
          <w:i/>
          <w:iCs/>
          <w:sz w:val="32"/>
          <w:szCs w:val="32"/>
          <w:vertAlign w:val="subscript"/>
        </w:rPr>
        <w:t>2</w:t>
      </w:r>
      <w:r w:rsidRPr="001251F5">
        <w:rPr>
          <w:i/>
          <w:iCs/>
          <w:sz w:val="32"/>
          <w:szCs w:val="32"/>
        </w:rPr>
        <w:t xml:space="preserve"> </w:t>
      </w:r>
      <w:r w:rsidRPr="001251F5">
        <w:rPr>
          <w:sz w:val="32"/>
          <w:szCs w:val="32"/>
        </w:rPr>
        <w:t xml:space="preserve">и </w:t>
      </w:r>
      <w:r w:rsidRPr="001251F5">
        <w:rPr>
          <w:i/>
          <w:sz w:val="32"/>
          <w:szCs w:val="32"/>
          <w:lang w:val="en-US"/>
        </w:rPr>
        <w:t>D</w:t>
      </w:r>
      <w:r w:rsidRPr="001251F5">
        <w:rPr>
          <w:i/>
          <w:sz w:val="32"/>
          <w:szCs w:val="32"/>
          <w:vertAlign w:val="subscript"/>
        </w:rPr>
        <w:t>3</w:t>
      </w:r>
      <w:r w:rsidRPr="001251F5">
        <w:rPr>
          <w:sz w:val="32"/>
          <w:szCs w:val="32"/>
        </w:rPr>
        <w:t xml:space="preserve">, </w:t>
      </w:r>
      <w:r w:rsidRPr="001251F5">
        <w:rPr>
          <w:i/>
          <w:sz w:val="32"/>
          <w:szCs w:val="32"/>
          <w:lang w:val="en-US"/>
        </w:rPr>
        <w:t>D</w:t>
      </w:r>
      <w:r w:rsidRPr="001251F5">
        <w:rPr>
          <w:i/>
          <w:sz w:val="32"/>
          <w:szCs w:val="32"/>
          <w:vertAlign w:val="subscript"/>
        </w:rPr>
        <w:t>4</w:t>
      </w:r>
      <w:r w:rsidRPr="001251F5">
        <w:rPr>
          <w:sz w:val="32"/>
          <w:szCs w:val="32"/>
        </w:rPr>
        <w:t xml:space="preserve"> включены встречно, н</w:t>
      </w:r>
      <w:r w:rsidRPr="001251F5">
        <w:rPr>
          <w:sz w:val="32"/>
          <w:szCs w:val="32"/>
        </w:rPr>
        <w:t>а</w:t>
      </w:r>
      <w:r w:rsidRPr="001251F5">
        <w:rPr>
          <w:sz w:val="32"/>
          <w:szCs w:val="32"/>
        </w:rPr>
        <w:t>пряжение смещения также будет равно разности прямых падений н</w:t>
      </w:r>
      <w:r w:rsidRPr="001251F5">
        <w:rPr>
          <w:sz w:val="32"/>
          <w:szCs w:val="32"/>
        </w:rPr>
        <w:t>а</w:t>
      </w:r>
      <w:r w:rsidRPr="001251F5">
        <w:rPr>
          <w:sz w:val="32"/>
          <w:szCs w:val="32"/>
        </w:rPr>
        <w:t>пряжений на диодах, т. е. примерно равно напряжению смещения двухдиодного ключа.</w:t>
      </w:r>
    </w:p>
    <w:p w:rsidR="00675C28" w:rsidRPr="00675C28" w:rsidRDefault="00675C28" w:rsidP="00675C28">
      <w:pPr>
        <w:shd w:val="clear" w:color="auto" w:fill="FFFFFF"/>
        <w:spacing w:line="288" w:lineRule="auto"/>
        <w:ind w:left="7" w:right="7" w:firstLine="567"/>
        <w:jc w:val="both"/>
        <w:rPr>
          <w:sz w:val="32"/>
          <w:szCs w:val="32"/>
        </w:rPr>
      </w:pPr>
      <w:r w:rsidRPr="001251F5">
        <w:rPr>
          <w:sz w:val="32"/>
          <w:szCs w:val="32"/>
        </w:rPr>
        <w:t>Недостатком схемы, приведенной на рис.7.5,б, является отсут</w:t>
      </w:r>
      <w:r>
        <w:rPr>
          <w:sz w:val="32"/>
          <w:szCs w:val="32"/>
        </w:rPr>
        <w:softHyphen/>
      </w:r>
      <w:r w:rsidRPr="001251F5">
        <w:rPr>
          <w:sz w:val="32"/>
          <w:szCs w:val="32"/>
        </w:rPr>
        <w:t>ствие общей точки у источника сигнала и источника управления. Схема, изображенная на рис.7.5,в, лишена этого недостатка. В этой схеме используются два симметрич</w:t>
      </w:r>
      <w:r w:rsidRPr="001251F5">
        <w:rPr>
          <w:sz w:val="32"/>
          <w:szCs w:val="32"/>
        </w:rPr>
        <w:softHyphen/>
        <w:t>ных источника сигналов управле</w:t>
      </w:r>
      <w:r>
        <w:rPr>
          <w:sz w:val="32"/>
          <w:szCs w:val="32"/>
        </w:rPr>
        <w:softHyphen/>
      </w:r>
      <w:r w:rsidRPr="001251F5">
        <w:rPr>
          <w:sz w:val="32"/>
          <w:szCs w:val="32"/>
        </w:rPr>
        <w:t xml:space="preserve">ния </w:t>
      </w:r>
      <w:r w:rsidRPr="001251F5">
        <w:rPr>
          <w:i/>
          <w:iCs/>
          <w:sz w:val="32"/>
          <w:szCs w:val="32"/>
        </w:rPr>
        <w:t>е</w:t>
      </w:r>
      <w:r w:rsidRPr="001251F5">
        <w:rPr>
          <w:i/>
          <w:iCs/>
          <w:sz w:val="32"/>
          <w:szCs w:val="32"/>
          <w:vertAlign w:val="subscript"/>
        </w:rPr>
        <w:t>уп1</w:t>
      </w:r>
      <w:r w:rsidRPr="001251F5">
        <w:rPr>
          <w:i/>
          <w:iCs/>
          <w:sz w:val="32"/>
          <w:szCs w:val="32"/>
        </w:rPr>
        <w:t xml:space="preserve"> </w:t>
      </w:r>
      <w:r w:rsidRPr="001251F5">
        <w:rPr>
          <w:sz w:val="32"/>
          <w:szCs w:val="32"/>
        </w:rPr>
        <w:t xml:space="preserve">и </w:t>
      </w:r>
      <w:r w:rsidRPr="001251F5">
        <w:rPr>
          <w:i/>
          <w:iCs/>
          <w:sz w:val="32"/>
          <w:szCs w:val="32"/>
        </w:rPr>
        <w:t>е</w:t>
      </w:r>
      <w:r w:rsidRPr="001251F5">
        <w:rPr>
          <w:i/>
          <w:iCs/>
          <w:sz w:val="32"/>
          <w:szCs w:val="32"/>
          <w:vertAlign w:val="subscript"/>
        </w:rPr>
        <w:t>уп2</w:t>
      </w:r>
      <w:r w:rsidRPr="001251F5">
        <w:rPr>
          <w:i/>
          <w:iCs/>
          <w:sz w:val="32"/>
          <w:szCs w:val="32"/>
        </w:rPr>
        <w:t xml:space="preserve">. </w:t>
      </w:r>
      <w:r w:rsidRPr="001251F5">
        <w:rPr>
          <w:sz w:val="32"/>
          <w:szCs w:val="32"/>
        </w:rPr>
        <w:t>Сигналы этих источников подводят</w:t>
      </w:r>
      <w:r w:rsidRPr="001251F5">
        <w:rPr>
          <w:sz w:val="32"/>
          <w:szCs w:val="32"/>
        </w:rPr>
        <w:softHyphen/>
        <w:t>ся к диодному мос</w:t>
      </w:r>
      <w:r w:rsidRPr="00961544">
        <w:rPr>
          <w:sz w:val="32"/>
          <w:szCs w:val="32"/>
        </w:rPr>
        <w:softHyphen/>
      </w:r>
      <w:r w:rsidRPr="001251F5">
        <w:rPr>
          <w:sz w:val="32"/>
          <w:szCs w:val="32"/>
        </w:rPr>
        <w:t xml:space="preserve">ту через разделительные диоды </w:t>
      </w:r>
      <w:r w:rsidRPr="001251F5">
        <w:rPr>
          <w:sz w:val="32"/>
          <w:szCs w:val="32"/>
          <w:lang w:val="en-US"/>
        </w:rPr>
        <w:t>D</w:t>
      </w:r>
      <w:r w:rsidRPr="001251F5">
        <w:rPr>
          <w:sz w:val="32"/>
          <w:szCs w:val="32"/>
          <w:vertAlign w:val="subscript"/>
        </w:rPr>
        <w:t>5</w:t>
      </w:r>
      <w:r w:rsidRPr="001251F5">
        <w:rPr>
          <w:sz w:val="32"/>
          <w:szCs w:val="32"/>
        </w:rPr>
        <w:t xml:space="preserve">, </w:t>
      </w:r>
      <w:r w:rsidRPr="001251F5">
        <w:rPr>
          <w:sz w:val="32"/>
          <w:szCs w:val="32"/>
          <w:lang w:val="en-US"/>
        </w:rPr>
        <w:t>D</w:t>
      </w:r>
      <w:r w:rsidRPr="001251F5">
        <w:rPr>
          <w:sz w:val="32"/>
          <w:szCs w:val="32"/>
          <w:vertAlign w:val="subscript"/>
        </w:rPr>
        <w:t>6</w:t>
      </w:r>
      <w:r w:rsidRPr="001251F5">
        <w:rPr>
          <w:sz w:val="32"/>
          <w:szCs w:val="32"/>
        </w:rPr>
        <w:t>. Для поддержания диод</w:t>
      </w:r>
      <w:r w:rsidRPr="001251F5">
        <w:rPr>
          <w:sz w:val="32"/>
          <w:szCs w:val="32"/>
        </w:rPr>
        <w:softHyphen/>
        <w:t>ного моста в запертом состоянии при отсутствии сигналов управ</w:t>
      </w:r>
      <w:r>
        <w:rPr>
          <w:sz w:val="32"/>
          <w:szCs w:val="32"/>
        </w:rPr>
        <w:softHyphen/>
      </w:r>
      <w:r w:rsidRPr="001251F5">
        <w:rPr>
          <w:sz w:val="32"/>
          <w:szCs w:val="32"/>
        </w:rPr>
        <w:t xml:space="preserve">ления на него подается через резисторы </w:t>
      </w:r>
      <w:r w:rsidRPr="001251F5">
        <w:rPr>
          <w:i/>
          <w:iCs/>
          <w:sz w:val="32"/>
          <w:szCs w:val="32"/>
          <w:lang w:val="en-US"/>
        </w:rPr>
        <w:t>R</w:t>
      </w:r>
      <w:r w:rsidRPr="001251F5">
        <w:rPr>
          <w:i/>
          <w:iCs/>
          <w:sz w:val="32"/>
          <w:szCs w:val="32"/>
          <w:vertAlign w:val="subscript"/>
        </w:rPr>
        <w:t>уп1</w:t>
      </w:r>
      <w:r w:rsidRPr="001251F5">
        <w:rPr>
          <w:i/>
          <w:iCs/>
          <w:sz w:val="32"/>
          <w:szCs w:val="32"/>
        </w:rPr>
        <w:t xml:space="preserve"> </w:t>
      </w:r>
      <w:r w:rsidRPr="001251F5">
        <w:rPr>
          <w:sz w:val="32"/>
          <w:szCs w:val="32"/>
        </w:rPr>
        <w:t xml:space="preserve">и </w:t>
      </w:r>
      <w:r w:rsidRPr="001251F5">
        <w:rPr>
          <w:i/>
          <w:iCs/>
          <w:sz w:val="32"/>
          <w:szCs w:val="32"/>
          <w:lang w:val="en-US"/>
        </w:rPr>
        <w:t>R</w:t>
      </w:r>
      <w:r w:rsidRPr="001251F5">
        <w:rPr>
          <w:i/>
          <w:iCs/>
          <w:sz w:val="32"/>
          <w:szCs w:val="32"/>
          <w:vertAlign w:val="subscript"/>
        </w:rPr>
        <w:t>уп2</w:t>
      </w:r>
      <w:r w:rsidRPr="001251F5">
        <w:rPr>
          <w:i/>
          <w:iCs/>
          <w:sz w:val="32"/>
          <w:szCs w:val="32"/>
        </w:rPr>
        <w:t xml:space="preserve"> </w:t>
      </w:r>
      <w:r w:rsidRPr="001251F5">
        <w:rPr>
          <w:sz w:val="32"/>
          <w:szCs w:val="32"/>
        </w:rPr>
        <w:t>запирающее нап</w:t>
      </w:r>
      <w:r>
        <w:rPr>
          <w:sz w:val="32"/>
          <w:szCs w:val="32"/>
        </w:rPr>
        <w:softHyphen/>
      </w:r>
      <w:r w:rsidRPr="001251F5">
        <w:rPr>
          <w:sz w:val="32"/>
          <w:szCs w:val="32"/>
        </w:rPr>
        <w:t>ряжение от источников посто</w:t>
      </w:r>
      <w:r w:rsidRPr="001251F5">
        <w:rPr>
          <w:sz w:val="32"/>
          <w:szCs w:val="32"/>
        </w:rPr>
        <w:softHyphen/>
        <w:t xml:space="preserve">янного напряжения </w:t>
      </w:r>
      <w:r w:rsidRPr="001251F5">
        <w:rPr>
          <w:i/>
          <w:iCs/>
          <w:sz w:val="32"/>
          <w:szCs w:val="32"/>
        </w:rPr>
        <w:t xml:space="preserve">±Е. </w:t>
      </w:r>
      <w:r w:rsidRPr="001251F5">
        <w:rPr>
          <w:sz w:val="32"/>
          <w:szCs w:val="32"/>
        </w:rPr>
        <w:t>В этой схеме, так же как и в предыдущей, обеспечивается развязка источника управления от цепи источника сигнала.</w:t>
      </w:r>
    </w:p>
    <w:p w:rsidR="00675C28" w:rsidRDefault="00675C28" w:rsidP="00675C28">
      <w:pPr>
        <w:shd w:val="clear" w:color="auto" w:fill="FFFFFF"/>
        <w:spacing w:line="288" w:lineRule="auto"/>
        <w:ind w:left="7" w:right="7" w:firstLine="567"/>
        <w:jc w:val="both"/>
        <w:rPr>
          <w:sz w:val="32"/>
          <w:szCs w:val="32"/>
        </w:rPr>
      </w:pPr>
      <w:r>
        <w:rPr>
          <w:sz w:val="32"/>
          <w:szCs w:val="32"/>
        </w:rPr>
        <w:t>Схемы диодных ключей использованы в микросхемах диодных коммутаторов серии 265ПП1 и 265ПП2. Эти коммутаторы отличаю</w:t>
      </w:r>
      <w:r>
        <w:rPr>
          <w:sz w:val="32"/>
          <w:szCs w:val="32"/>
        </w:rPr>
        <w:t>т</w:t>
      </w:r>
      <w:r>
        <w:rPr>
          <w:sz w:val="32"/>
          <w:szCs w:val="32"/>
        </w:rPr>
        <w:t>ся только полярностью управляющих напряжений. Схема коммут</w:t>
      </w:r>
      <w:r>
        <w:rPr>
          <w:sz w:val="32"/>
          <w:szCs w:val="32"/>
        </w:rPr>
        <w:t>а</w:t>
      </w:r>
      <w:r>
        <w:rPr>
          <w:sz w:val="32"/>
          <w:szCs w:val="32"/>
        </w:rPr>
        <w:t>тора 265ПП2 приведена на рис.7.6. Она представляет собой семик</w:t>
      </w:r>
      <w:r>
        <w:rPr>
          <w:sz w:val="32"/>
          <w:szCs w:val="32"/>
        </w:rPr>
        <w:t>а</w:t>
      </w:r>
      <w:r>
        <w:rPr>
          <w:sz w:val="32"/>
          <w:szCs w:val="32"/>
        </w:rPr>
        <w:t>нальный переключатель с общим сигналом управления.</w:t>
      </w:r>
    </w:p>
    <w:p w:rsidR="00675C28" w:rsidRDefault="00791E97" w:rsidP="00675C28">
      <w:pPr>
        <w:shd w:val="clear" w:color="auto" w:fill="FFFFFF"/>
        <w:spacing w:line="288" w:lineRule="auto"/>
        <w:ind w:left="7" w:right="7" w:firstLine="567"/>
        <w:jc w:val="both"/>
        <w:rPr>
          <w:sz w:val="32"/>
          <w:szCs w:val="32"/>
        </w:rPr>
      </w:pPr>
      <w:r>
        <w:rPr>
          <w:noProof/>
        </w:rPr>
        <w:lastRenderedPageBreak/>
        <w:drawing>
          <wp:anchor distT="0" distB="0" distL="114300" distR="114300" simplePos="0" relativeHeight="251739136" behindDoc="1" locked="0" layoutInCell="1" allowOverlap="1">
            <wp:simplePos x="0" y="0"/>
            <wp:positionH relativeFrom="column">
              <wp:align>right</wp:align>
            </wp:positionH>
            <wp:positionV relativeFrom="paragraph">
              <wp:posOffset>3810</wp:posOffset>
            </wp:positionV>
            <wp:extent cx="1752600" cy="1935480"/>
            <wp:effectExtent l="19050" t="0" r="0" b="0"/>
            <wp:wrapTight wrapText="bothSides">
              <wp:wrapPolygon edited="0">
                <wp:start x="-235" y="0"/>
                <wp:lineTo x="-235" y="21472"/>
                <wp:lineTo x="21600" y="21472"/>
                <wp:lineTo x="21600" y="0"/>
                <wp:lineTo x="-235" y="0"/>
              </wp:wrapPolygon>
            </wp:wrapTight>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2" cstate="print"/>
                    <a:srcRect/>
                    <a:stretch>
                      <a:fillRect/>
                    </a:stretch>
                  </pic:blipFill>
                  <pic:spPr bwMode="auto">
                    <a:xfrm>
                      <a:off x="0" y="0"/>
                      <a:ext cx="1752600" cy="193548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ind w:left="7" w:right="7" w:firstLine="567"/>
        <w:jc w:val="both"/>
        <w:rPr>
          <w:sz w:val="28"/>
          <w:szCs w:val="28"/>
        </w:rPr>
      </w:pPr>
      <w:r w:rsidRPr="008015E5">
        <w:rPr>
          <w:sz w:val="28"/>
          <w:szCs w:val="28"/>
        </w:rPr>
        <w:t>Рис.7.6. Схема диодного коммутатора 265ПП2</w:t>
      </w:r>
    </w:p>
    <w:p w:rsidR="00675C28" w:rsidRPr="008015E5" w:rsidRDefault="00675C28" w:rsidP="00675C28">
      <w:pPr>
        <w:shd w:val="clear" w:color="auto" w:fill="FFFFFF"/>
        <w:spacing w:line="288" w:lineRule="auto"/>
        <w:ind w:left="7" w:right="7" w:firstLine="567"/>
        <w:jc w:val="both"/>
        <w:rPr>
          <w:sz w:val="28"/>
          <w:szCs w:val="28"/>
        </w:rPr>
      </w:pPr>
    </w:p>
    <w:p w:rsidR="00675C28" w:rsidRPr="001251F5" w:rsidRDefault="00675C28" w:rsidP="00675C28">
      <w:pPr>
        <w:shd w:val="clear" w:color="auto" w:fill="FFFFFF"/>
        <w:spacing w:line="288" w:lineRule="auto"/>
        <w:ind w:right="7" w:firstLine="567"/>
        <w:jc w:val="both"/>
        <w:rPr>
          <w:sz w:val="32"/>
          <w:szCs w:val="32"/>
        </w:rPr>
      </w:pPr>
      <w:r w:rsidRPr="001251F5">
        <w:rPr>
          <w:sz w:val="32"/>
          <w:szCs w:val="32"/>
        </w:rPr>
        <w:t>В настоящее время диодные коммутаторы вы</w:t>
      </w:r>
      <w:r w:rsidRPr="001251F5">
        <w:rPr>
          <w:sz w:val="32"/>
          <w:szCs w:val="32"/>
        </w:rPr>
        <w:softHyphen/>
        <w:t>тесняются   более   совер</w:t>
      </w:r>
      <w:r w:rsidRPr="001251F5">
        <w:rPr>
          <w:sz w:val="32"/>
          <w:szCs w:val="32"/>
        </w:rPr>
        <w:softHyphen/>
        <w:t>шен</w:t>
      </w:r>
      <w:r w:rsidRPr="001251F5">
        <w:rPr>
          <w:sz w:val="32"/>
          <w:szCs w:val="32"/>
        </w:rPr>
        <w:softHyphen/>
        <w:t>ны</w:t>
      </w:r>
      <w:r w:rsidRPr="001251F5">
        <w:rPr>
          <w:sz w:val="32"/>
          <w:szCs w:val="32"/>
        </w:rPr>
        <w:softHyphen/>
      </w:r>
      <w:r w:rsidRPr="001251F5">
        <w:rPr>
          <w:sz w:val="32"/>
          <w:szCs w:val="32"/>
        </w:rPr>
        <w:softHyphen/>
      </w:r>
      <w:r w:rsidRPr="001251F5">
        <w:rPr>
          <w:sz w:val="32"/>
          <w:szCs w:val="32"/>
        </w:rPr>
        <w:softHyphen/>
        <w:t>ми  транзис</w:t>
      </w:r>
      <w:r>
        <w:rPr>
          <w:sz w:val="32"/>
          <w:szCs w:val="32"/>
        </w:rPr>
        <w:softHyphen/>
      </w:r>
      <w:r w:rsidRPr="001251F5">
        <w:rPr>
          <w:sz w:val="32"/>
          <w:szCs w:val="32"/>
        </w:rPr>
        <w:t>тор</w:t>
      </w:r>
      <w:r>
        <w:rPr>
          <w:sz w:val="32"/>
          <w:szCs w:val="32"/>
        </w:rPr>
        <w:softHyphen/>
      </w:r>
      <w:r w:rsidRPr="001251F5">
        <w:rPr>
          <w:sz w:val="32"/>
          <w:szCs w:val="32"/>
        </w:rPr>
        <w:t>ными   ключами.</w:t>
      </w:r>
    </w:p>
    <w:p w:rsidR="00675C28" w:rsidRDefault="00675C28" w:rsidP="00675C28">
      <w:pPr>
        <w:shd w:val="clear" w:color="auto" w:fill="FFFFFF"/>
        <w:spacing w:line="288" w:lineRule="auto"/>
        <w:ind w:left="7" w:firstLine="567"/>
        <w:jc w:val="both"/>
        <w:rPr>
          <w:sz w:val="32"/>
          <w:szCs w:val="32"/>
        </w:rPr>
      </w:pPr>
      <w:r w:rsidRPr="001251F5">
        <w:rPr>
          <w:b/>
          <w:bCs/>
          <w:sz w:val="32"/>
          <w:szCs w:val="32"/>
        </w:rPr>
        <w:t xml:space="preserve">Ключи на биполярных транзисторах </w:t>
      </w:r>
      <w:r w:rsidRPr="001251F5">
        <w:rPr>
          <w:sz w:val="32"/>
          <w:szCs w:val="32"/>
        </w:rPr>
        <w:t>б</w:t>
      </w:r>
      <w:r w:rsidRPr="001251F5">
        <w:rPr>
          <w:sz w:val="32"/>
          <w:szCs w:val="32"/>
        </w:rPr>
        <w:t>о</w:t>
      </w:r>
      <w:r w:rsidRPr="001251F5">
        <w:rPr>
          <w:sz w:val="32"/>
          <w:szCs w:val="32"/>
        </w:rPr>
        <w:t>лее совершенны, чем диодные ключи и знач</w:t>
      </w:r>
      <w:r w:rsidRPr="001251F5">
        <w:rPr>
          <w:sz w:val="32"/>
          <w:szCs w:val="32"/>
        </w:rPr>
        <w:t>и</w:t>
      </w:r>
      <w:r w:rsidRPr="001251F5">
        <w:rPr>
          <w:sz w:val="32"/>
          <w:szCs w:val="32"/>
        </w:rPr>
        <w:t>тельно чаще используются в электронных схемах. Простейший ключ на од</w:t>
      </w:r>
      <w:r w:rsidRPr="001251F5">
        <w:rPr>
          <w:sz w:val="32"/>
          <w:szCs w:val="32"/>
        </w:rPr>
        <w:softHyphen/>
        <w:t>ном биполярном транзисторе прив</w:t>
      </w:r>
      <w:r w:rsidRPr="001251F5">
        <w:rPr>
          <w:sz w:val="32"/>
          <w:szCs w:val="32"/>
        </w:rPr>
        <w:t>е</w:t>
      </w:r>
      <w:r w:rsidRPr="001251F5">
        <w:rPr>
          <w:sz w:val="32"/>
          <w:szCs w:val="32"/>
        </w:rPr>
        <w:t xml:space="preserve">ден </w:t>
      </w:r>
      <w:r w:rsidRPr="00DE4C79">
        <w:rPr>
          <w:sz w:val="32"/>
          <w:szCs w:val="32"/>
        </w:rPr>
        <w:t>на рис.7.7</w:t>
      </w:r>
      <w:r w:rsidRPr="001251F5">
        <w:rPr>
          <w:i/>
          <w:iCs/>
          <w:sz w:val="32"/>
          <w:szCs w:val="32"/>
        </w:rPr>
        <w:t xml:space="preserve">. </w:t>
      </w:r>
      <w:r w:rsidRPr="001251F5">
        <w:rPr>
          <w:sz w:val="32"/>
          <w:szCs w:val="32"/>
        </w:rPr>
        <w:t>Он</w:t>
      </w:r>
      <w:r>
        <w:rPr>
          <w:sz w:val="32"/>
          <w:szCs w:val="32"/>
        </w:rPr>
        <w:t xml:space="preserve"> со-</w:t>
      </w:r>
    </w:p>
    <w:p w:rsidR="00675C28" w:rsidRDefault="00791E97" w:rsidP="00675C28">
      <w:pPr>
        <w:shd w:val="clear" w:color="auto" w:fill="FFFFFF"/>
        <w:spacing w:line="288" w:lineRule="auto"/>
        <w:ind w:left="7" w:firstLine="567"/>
        <w:jc w:val="both"/>
        <w:rPr>
          <w:sz w:val="32"/>
          <w:szCs w:val="32"/>
        </w:rPr>
      </w:pPr>
      <w:r>
        <w:rPr>
          <w:noProof/>
        </w:rPr>
        <w:drawing>
          <wp:anchor distT="0" distB="0" distL="114300" distR="114300" simplePos="0" relativeHeight="251740160" behindDoc="1" locked="0" layoutInCell="1" allowOverlap="1">
            <wp:simplePos x="0" y="0"/>
            <wp:positionH relativeFrom="column">
              <wp:align>right</wp:align>
            </wp:positionH>
            <wp:positionV relativeFrom="paragraph">
              <wp:posOffset>0</wp:posOffset>
            </wp:positionV>
            <wp:extent cx="2453640" cy="1310640"/>
            <wp:effectExtent l="19050" t="0" r="3810" b="0"/>
            <wp:wrapTight wrapText="bothSides">
              <wp:wrapPolygon edited="0">
                <wp:start x="-168" y="0"/>
                <wp:lineTo x="-168" y="21349"/>
                <wp:lineTo x="21634" y="21349"/>
                <wp:lineTo x="21634" y="0"/>
                <wp:lineTo x="-168" y="0"/>
              </wp:wrapPolygon>
            </wp:wrapTight>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3" cstate="print"/>
                    <a:srcRect/>
                    <a:stretch>
                      <a:fillRect/>
                    </a:stretch>
                  </pic:blipFill>
                  <pic:spPr bwMode="auto">
                    <a:xfrm>
                      <a:off x="0" y="0"/>
                      <a:ext cx="2453640" cy="1310640"/>
                    </a:xfrm>
                    <a:prstGeom prst="rect">
                      <a:avLst/>
                    </a:prstGeom>
                    <a:noFill/>
                    <a:ln w="9525">
                      <a:noFill/>
                      <a:miter lim="800000"/>
                      <a:headEnd/>
                      <a:tailEnd/>
                    </a:ln>
                  </pic:spPr>
                </pic:pic>
              </a:graphicData>
            </a:graphic>
          </wp:anchor>
        </w:drawing>
      </w:r>
      <w:r w:rsidR="00675C28">
        <w:rPr>
          <w:sz w:val="32"/>
          <w:szCs w:val="32"/>
        </w:rPr>
        <w:t xml:space="preserve">   </w:t>
      </w:r>
    </w:p>
    <w:p w:rsidR="00675C28" w:rsidRDefault="00675C28" w:rsidP="00675C28">
      <w:pPr>
        <w:shd w:val="clear" w:color="auto" w:fill="FFFFFF"/>
        <w:spacing w:line="288" w:lineRule="auto"/>
        <w:jc w:val="both"/>
        <w:rPr>
          <w:sz w:val="28"/>
          <w:szCs w:val="28"/>
        </w:rPr>
      </w:pPr>
      <w:r>
        <w:rPr>
          <w:sz w:val="28"/>
          <w:szCs w:val="28"/>
        </w:rPr>
        <w:t xml:space="preserve">    </w:t>
      </w:r>
      <w:r w:rsidRPr="00DE4C79">
        <w:rPr>
          <w:sz w:val="28"/>
          <w:szCs w:val="28"/>
        </w:rPr>
        <w:t>Рис.7.7. Ключ на биполярном транзисторе</w:t>
      </w:r>
    </w:p>
    <w:p w:rsidR="00675C28" w:rsidRPr="00DE4C79" w:rsidRDefault="00675C28" w:rsidP="00675C28">
      <w:pPr>
        <w:shd w:val="clear" w:color="auto" w:fill="FFFFFF"/>
        <w:spacing w:line="288" w:lineRule="auto"/>
        <w:jc w:val="both"/>
        <w:rPr>
          <w:sz w:val="28"/>
          <w:szCs w:val="28"/>
        </w:rPr>
      </w:pPr>
    </w:p>
    <w:p w:rsidR="00675C28" w:rsidRPr="001251F5" w:rsidRDefault="00675C28" w:rsidP="00675C28">
      <w:pPr>
        <w:shd w:val="clear" w:color="auto" w:fill="FFFFFF"/>
        <w:spacing w:line="288" w:lineRule="auto"/>
        <w:ind w:left="7"/>
        <w:jc w:val="both"/>
        <w:rPr>
          <w:sz w:val="32"/>
          <w:szCs w:val="32"/>
        </w:rPr>
      </w:pPr>
      <w:r w:rsidRPr="001251F5">
        <w:rPr>
          <w:sz w:val="32"/>
          <w:szCs w:val="32"/>
        </w:rPr>
        <w:t>с</w:t>
      </w:r>
      <w:r>
        <w:rPr>
          <w:sz w:val="32"/>
          <w:szCs w:val="32"/>
        </w:rPr>
        <w:softHyphen/>
      </w:r>
      <w:r w:rsidRPr="001251F5">
        <w:rPr>
          <w:sz w:val="32"/>
          <w:szCs w:val="32"/>
        </w:rPr>
        <w:t xml:space="preserve">тоит из ключевого транзистора </w:t>
      </w:r>
      <w:r w:rsidRPr="001251F5">
        <w:rPr>
          <w:i/>
          <w:sz w:val="32"/>
          <w:szCs w:val="32"/>
        </w:rPr>
        <w:t>Т</w:t>
      </w:r>
      <w:r w:rsidRPr="001251F5">
        <w:rPr>
          <w:i/>
          <w:sz w:val="32"/>
          <w:szCs w:val="32"/>
          <w:vertAlign w:val="subscript"/>
        </w:rPr>
        <w:t>1</w:t>
      </w:r>
      <w:r w:rsidRPr="001251F5">
        <w:rPr>
          <w:sz w:val="32"/>
          <w:szCs w:val="32"/>
        </w:rPr>
        <w:t xml:space="preserve"> и схемы управления на транзисторе </w:t>
      </w:r>
      <w:r w:rsidRPr="001251F5">
        <w:rPr>
          <w:i/>
          <w:iCs/>
          <w:sz w:val="32"/>
          <w:szCs w:val="32"/>
        </w:rPr>
        <w:t>Т</w:t>
      </w:r>
      <w:r w:rsidRPr="001251F5">
        <w:rPr>
          <w:i/>
          <w:iCs/>
          <w:sz w:val="32"/>
          <w:szCs w:val="32"/>
          <w:vertAlign w:val="subscript"/>
        </w:rPr>
        <w:t>2</w:t>
      </w:r>
      <w:r w:rsidRPr="001251F5">
        <w:rPr>
          <w:i/>
          <w:iCs/>
          <w:sz w:val="32"/>
          <w:szCs w:val="32"/>
        </w:rPr>
        <w:t xml:space="preserve">. </w:t>
      </w:r>
      <w:r w:rsidRPr="001251F5">
        <w:rPr>
          <w:sz w:val="32"/>
          <w:szCs w:val="32"/>
        </w:rPr>
        <w:t>По структуре транзистор</w:t>
      </w:r>
      <w:r w:rsidRPr="001251F5">
        <w:rPr>
          <w:sz w:val="32"/>
          <w:szCs w:val="32"/>
        </w:rPr>
        <w:softHyphen/>
        <w:t>ный ключ похож на двухдиодный ключ, из</w:t>
      </w:r>
      <w:r w:rsidRPr="001251F5">
        <w:rPr>
          <w:sz w:val="32"/>
          <w:szCs w:val="32"/>
        </w:rPr>
        <w:t>о</w:t>
      </w:r>
      <w:r w:rsidRPr="001251F5">
        <w:rPr>
          <w:sz w:val="32"/>
          <w:szCs w:val="32"/>
        </w:rPr>
        <w:t>браженный на рис.7.5,а. При отсут</w:t>
      </w:r>
      <w:r w:rsidRPr="001251F5">
        <w:rPr>
          <w:sz w:val="32"/>
          <w:szCs w:val="32"/>
        </w:rPr>
        <w:softHyphen/>
        <w:t xml:space="preserve">ствии тока базы </w:t>
      </w:r>
      <w:r w:rsidRPr="001251F5">
        <w:rPr>
          <w:i/>
          <w:iCs/>
          <w:sz w:val="32"/>
          <w:szCs w:val="32"/>
        </w:rPr>
        <w:t>Т</w:t>
      </w:r>
      <w:r w:rsidRPr="001251F5">
        <w:rPr>
          <w:i/>
          <w:iCs/>
          <w:sz w:val="32"/>
          <w:szCs w:val="32"/>
          <w:vertAlign w:val="subscript"/>
        </w:rPr>
        <w:t>1</w:t>
      </w:r>
      <w:r w:rsidRPr="001251F5">
        <w:rPr>
          <w:i/>
          <w:iCs/>
          <w:sz w:val="32"/>
          <w:szCs w:val="32"/>
        </w:rPr>
        <w:t xml:space="preserve"> </w:t>
      </w:r>
      <w:r w:rsidRPr="001251F5">
        <w:rPr>
          <w:sz w:val="32"/>
          <w:szCs w:val="32"/>
        </w:rPr>
        <w:t>з</w:t>
      </w:r>
      <w:r w:rsidRPr="001251F5">
        <w:rPr>
          <w:sz w:val="32"/>
          <w:szCs w:val="32"/>
        </w:rPr>
        <w:t>а</w:t>
      </w:r>
      <w:r w:rsidRPr="001251F5">
        <w:rPr>
          <w:sz w:val="32"/>
          <w:szCs w:val="32"/>
        </w:rPr>
        <w:t>крыт, и ключ разомкнут, а при протекании через базу тока управл</w:t>
      </w:r>
      <w:r w:rsidRPr="001251F5">
        <w:rPr>
          <w:sz w:val="32"/>
          <w:szCs w:val="32"/>
        </w:rPr>
        <w:t>е</w:t>
      </w:r>
      <w:r w:rsidRPr="001251F5">
        <w:rPr>
          <w:sz w:val="32"/>
          <w:szCs w:val="32"/>
        </w:rPr>
        <w:t xml:space="preserve">ния </w:t>
      </w:r>
      <w:r w:rsidRPr="001251F5">
        <w:rPr>
          <w:i/>
          <w:sz w:val="32"/>
          <w:szCs w:val="32"/>
          <w:lang w:val="en-US"/>
        </w:rPr>
        <w:t>i</w:t>
      </w:r>
      <w:r w:rsidRPr="001251F5">
        <w:rPr>
          <w:i/>
          <w:sz w:val="32"/>
          <w:szCs w:val="32"/>
          <w:vertAlign w:val="subscript"/>
        </w:rPr>
        <w:t>б</w:t>
      </w:r>
      <w:r w:rsidRPr="001251F5">
        <w:rPr>
          <w:i/>
          <w:sz w:val="32"/>
          <w:szCs w:val="32"/>
        </w:rPr>
        <w:t>&gt;</w:t>
      </w:r>
      <w:r w:rsidRPr="00DE4C79">
        <w:rPr>
          <w:i/>
          <w:sz w:val="32"/>
          <w:szCs w:val="32"/>
          <w:lang w:val="en-US"/>
        </w:rPr>
        <w:t>i</w:t>
      </w:r>
      <w:r w:rsidRPr="001251F5">
        <w:rPr>
          <w:i/>
          <w:sz w:val="32"/>
          <w:szCs w:val="32"/>
          <w:vertAlign w:val="subscript"/>
        </w:rPr>
        <w:t>б.нас</w:t>
      </w:r>
      <w:r w:rsidRPr="001251F5">
        <w:rPr>
          <w:sz w:val="32"/>
          <w:szCs w:val="32"/>
        </w:rPr>
        <w:t xml:space="preserve"> ключ замкнут. В этом случае коллекторный и эмиттерный переходы о</w:t>
      </w:r>
      <w:r w:rsidRPr="001251F5">
        <w:rPr>
          <w:sz w:val="32"/>
          <w:szCs w:val="32"/>
        </w:rPr>
        <w:t>т</w:t>
      </w:r>
      <w:r w:rsidRPr="001251F5">
        <w:rPr>
          <w:sz w:val="32"/>
          <w:szCs w:val="32"/>
        </w:rPr>
        <w:t>крыты  и действуют так же,  как открытые диоды  в схеме  рис.7.5,а.</w:t>
      </w:r>
    </w:p>
    <w:p w:rsidR="00675C28" w:rsidRPr="001251F5" w:rsidRDefault="00675C28" w:rsidP="00675C28">
      <w:pPr>
        <w:shd w:val="clear" w:color="auto" w:fill="FFFFFF"/>
        <w:spacing w:line="288" w:lineRule="auto"/>
        <w:ind w:left="36" w:firstLine="567"/>
        <w:jc w:val="both"/>
        <w:rPr>
          <w:sz w:val="32"/>
          <w:szCs w:val="32"/>
        </w:rPr>
      </w:pPr>
      <w:r w:rsidRPr="001251F5">
        <w:rPr>
          <w:sz w:val="32"/>
          <w:szCs w:val="32"/>
        </w:rPr>
        <w:t>Некоторое отличие заключается в площадях этих переходов, а, следовательно, и в падениях напряжений на них. Разность напряж</w:t>
      </w:r>
      <w:r w:rsidRPr="001251F5">
        <w:rPr>
          <w:sz w:val="32"/>
          <w:szCs w:val="32"/>
        </w:rPr>
        <w:t>е</w:t>
      </w:r>
      <w:r w:rsidRPr="001251F5">
        <w:rPr>
          <w:sz w:val="32"/>
          <w:szCs w:val="32"/>
        </w:rPr>
        <w:t>ний на переходах создает на</w:t>
      </w:r>
      <w:r w:rsidRPr="001251F5">
        <w:rPr>
          <w:sz w:val="32"/>
          <w:szCs w:val="32"/>
        </w:rPr>
        <w:softHyphen/>
        <w:t>пряжение смещения. Кроме того, следует учитывать различие токов в переходах, что также влияет на напряж</w:t>
      </w:r>
      <w:r w:rsidRPr="001251F5">
        <w:rPr>
          <w:sz w:val="32"/>
          <w:szCs w:val="32"/>
        </w:rPr>
        <w:t>е</w:t>
      </w:r>
      <w:r w:rsidRPr="001251F5">
        <w:rPr>
          <w:sz w:val="32"/>
          <w:szCs w:val="32"/>
        </w:rPr>
        <w:t>ние смещения. Это напряжение смещения для ключей на одиночных тран</w:t>
      </w:r>
      <w:r w:rsidRPr="001251F5">
        <w:rPr>
          <w:sz w:val="32"/>
          <w:szCs w:val="32"/>
        </w:rPr>
        <w:softHyphen/>
        <w:t>зисторах составляет 0,1...0,2В, а сопротивление замкнутого кл</w:t>
      </w:r>
      <w:r w:rsidRPr="001251F5">
        <w:rPr>
          <w:sz w:val="32"/>
          <w:szCs w:val="32"/>
        </w:rPr>
        <w:t>ю</w:t>
      </w:r>
      <w:r w:rsidRPr="001251F5">
        <w:rPr>
          <w:sz w:val="32"/>
          <w:szCs w:val="32"/>
        </w:rPr>
        <w:t>ча колеблется от 10 до 100 Ом. Время переключения зависит от ст</w:t>
      </w:r>
      <w:r w:rsidRPr="001251F5">
        <w:rPr>
          <w:sz w:val="32"/>
          <w:szCs w:val="32"/>
        </w:rPr>
        <w:t>е</w:t>
      </w:r>
      <w:r w:rsidRPr="001251F5">
        <w:rPr>
          <w:sz w:val="32"/>
          <w:szCs w:val="32"/>
        </w:rPr>
        <w:t>пени насы</w:t>
      </w:r>
      <w:r w:rsidRPr="001251F5">
        <w:rPr>
          <w:sz w:val="32"/>
          <w:szCs w:val="32"/>
        </w:rPr>
        <w:softHyphen/>
        <w:t>щения и для высокочастотных транзисторов с тонкой базой обычно не превышает 0,1 мкс.</w:t>
      </w:r>
    </w:p>
    <w:p w:rsidR="00675C28" w:rsidRPr="001251F5" w:rsidRDefault="00675C28" w:rsidP="00675C28">
      <w:pPr>
        <w:shd w:val="clear" w:color="auto" w:fill="FFFFFF"/>
        <w:spacing w:line="288" w:lineRule="auto"/>
        <w:ind w:left="7" w:right="7" w:firstLine="567"/>
        <w:jc w:val="both"/>
        <w:rPr>
          <w:sz w:val="32"/>
          <w:szCs w:val="32"/>
        </w:rPr>
      </w:pPr>
      <w:r w:rsidRPr="001251F5">
        <w:rPr>
          <w:b/>
          <w:bCs/>
          <w:sz w:val="32"/>
          <w:szCs w:val="32"/>
        </w:rPr>
        <w:t xml:space="preserve">Ключи на полевых транзисторах </w:t>
      </w:r>
      <w:r w:rsidRPr="001251F5">
        <w:rPr>
          <w:sz w:val="32"/>
          <w:szCs w:val="32"/>
        </w:rPr>
        <w:t xml:space="preserve">с управляющими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-пере</w:t>
      </w:r>
      <w:r>
        <w:rPr>
          <w:sz w:val="32"/>
          <w:szCs w:val="32"/>
        </w:rPr>
        <w:softHyphen/>
      </w:r>
      <w:r w:rsidRPr="001251F5">
        <w:rPr>
          <w:sz w:val="32"/>
          <w:szCs w:val="32"/>
        </w:rPr>
        <w:t>ходами и с изолиро</w:t>
      </w:r>
      <w:r w:rsidRPr="001251F5">
        <w:rPr>
          <w:sz w:val="32"/>
          <w:szCs w:val="32"/>
        </w:rPr>
        <w:softHyphen/>
        <w:t>ванным затвором в настоящее время полу</w:t>
      </w:r>
      <w:r>
        <w:rPr>
          <w:sz w:val="32"/>
          <w:szCs w:val="32"/>
        </w:rPr>
        <w:softHyphen/>
      </w:r>
      <w:r w:rsidRPr="001251F5">
        <w:rPr>
          <w:sz w:val="32"/>
          <w:szCs w:val="32"/>
        </w:rPr>
        <w:t>чи</w:t>
      </w:r>
      <w:r>
        <w:rPr>
          <w:sz w:val="32"/>
          <w:szCs w:val="32"/>
        </w:rPr>
        <w:softHyphen/>
      </w:r>
      <w:r w:rsidRPr="001251F5">
        <w:rPr>
          <w:sz w:val="32"/>
          <w:szCs w:val="32"/>
        </w:rPr>
        <w:t>ли пре</w:t>
      </w:r>
      <w:r>
        <w:rPr>
          <w:sz w:val="32"/>
          <w:szCs w:val="32"/>
        </w:rPr>
        <w:softHyphen/>
      </w:r>
      <w:r>
        <w:rPr>
          <w:sz w:val="32"/>
          <w:szCs w:val="32"/>
        </w:rPr>
        <w:softHyphen/>
      </w:r>
      <w:r w:rsidRPr="001251F5">
        <w:rPr>
          <w:sz w:val="32"/>
          <w:szCs w:val="32"/>
        </w:rPr>
        <w:t>имущественное распространение в различных интегральных ми</w:t>
      </w:r>
      <w:r>
        <w:rPr>
          <w:sz w:val="32"/>
          <w:szCs w:val="32"/>
        </w:rPr>
        <w:softHyphen/>
      </w:r>
      <w:r w:rsidRPr="001251F5">
        <w:rPr>
          <w:sz w:val="32"/>
          <w:szCs w:val="32"/>
        </w:rPr>
        <w:t>кро</w:t>
      </w:r>
      <w:r>
        <w:rPr>
          <w:sz w:val="32"/>
          <w:szCs w:val="32"/>
        </w:rPr>
        <w:softHyphen/>
      </w:r>
      <w:r>
        <w:rPr>
          <w:sz w:val="32"/>
          <w:szCs w:val="32"/>
        </w:rPr>
        <w:softHyphen/>
      </w:r>
      <w:r w:rsidRPr="001251F5">
        <w:rPr>
          <w:sz w:val="32"/>
          <w:szCs w:val="32"/>
        </w:rPr>
        <w:t xml:space="preserve">схемах. </w:t>
      </w:r>
      <w:r>
        <w:rPr>
          <w:sz w:val="32"/>
          <w:szCs w:val="32"/>
        </w:rPr>
        <w:t>Э</w:t>
      </w:r>
      <w:r w:rsidRPr="001251F5">
        <w:rPr>
          <w:sz w:val="32"/>
          <w:szCs w:val="32"/>
        </w:rPr>
        <w:t>то связано с такими досто</w:t>
      </w:r>
      <w:r w:rsidRPr="001251F5">
        <w:rPr>
          <w:sz w:val="32"/>
          <w:szCs w:val="32"/>
        </w:rPr>
        <w:softHyphen/>
        <w:t xml:space="preserve">инствами этих ключей, как </w:t>
      </w:r>
      <w:r w:rsidRPr="001251F5">
        <w:rPr>
          <w:sz w:val="32"/>
          <w:szCs w:val="32"/>
        </w:rPr>
        <w:lastRenderedPageBreak/>
        <w:t>малые токи утечки, низкое потребление по цепи управ</w:t>
      </w:r>
      <w:r w:rsidRPr="001251F5">
        <w:rPr>
          <w:sz w:val="32"/>
          <w:szCs w:val="32"/>
        </w:rPr>
        <w:softHyphen/>
        <w:t>ления, отсутс</w:t>
      </w:r>
      <w:r w:rsidRPr="001251F5">
        <w:rPr>
          <w:sz w:val="32"/>
          <w:szCs w:val="32"/>
        </w:rPr>
        <w:t>т</w:t>
      </w:r>
      <w:r w:rsidRPr="001251F5">
        <w:rPr>
          <w:sz w:val="32"/>
          <w:szCs w:val="32"/>
        </w:rPr>
        <w:t>вие напряжения смещения, технологичность про</w:t>
      </w:r>
      <w:r>
        <w:rPr>
          <w:sz w:val="32"/>
          <w:szCs w:val="32"/>
        </w:rPr>
        <w:softHyphen/>
      </w:r>
      <w:r w:rsidRPr="001251F5">
        <w:rPr>
          <w:sz w:val="32"/>
          <w:szCs w:val="32"/>
        </w:rPr>
        <w:t>изводства.</w:t>
      </w:r>
    </w:p>
    <w:p w:rsidR="00675C28" w:rsidRPr="001251F5" w:rsidRDefault="00675C28" w:rsidP="00675C28">
      <w:pPr>
        <w:shd w:val="clear" w:color="auto" w:fill="FFFFFF"/>
        <w:spacing w:line="288" w:lineRule="auto"/>
        <w:ind w:left="7" w:firstLine="567"/>
        <w:jc w:val="both"/>
        <w:rPr>
          <w:sz w:val="32"/>
          <w:szCs w:val="32"/>
        </w:rPr>
      </w:pPr>
      <w:r w:rsidRPr="001251F5">
        <w:rPr>
          <w:sz w:val="32"/>
          <w:szCs w:val="32"/>
        </w:rPr>
        <w:t>В аналоговых ключах используются полевые транзисторы с к</w:t>
      </w:r>
      <w:r w:rsidRPr="001251F5">
        <w:rPr>
          <w:sz w:val="32"/>
          <w:szCs w:val="32"/>
        </w:rPr>
        <w:t>а</w:t>
      </w:r>
      <w:r w:rsidRPr="001251F5">
        <w:rPr>
          <w:sz w:val="32"/>
          <w:szCs w:val="32"/>
        </w:rPr>
        <w:t xml:space="preserve">налами </w:t>
      </w:r>
      <w:r w:rsidRPr="001251F5">
        <w:rPr>
          <w:i/>
          <w:iCs/>
          <w:sz w:val="32"/>
          <w:szCs w:val="32"/>
        </w:rPr>
        <w:t xml:space="preserve">р- </w:t>
      </w:r>
      <w:r w:rsidRPr="001251F5">
        <w:rPr>
          <w:sz w:val="32"/>
          <w:szCs w:val="32"/>
        </w:rPr>
        <w:t xml:space="preserve">и </w:t>
      </w:r>
      <w:r w:rsidRPr="001251F5">
        <w:rPr>
          <w:i/>
          <w:sz w:val="32"/>
          <w:szCs w:val="32"/>
          <w:lang w:val="en-US"/>
        </w:rPr>
        <w:t>n</w:t>
      </w:r>
      <w:r w:rsidRPr="001251F5">
        <w:rPr>
          <w:sz w:val="32"/>
          <w:szCs w:val="32"/>
        </w:rPr>
        <w:t>-типа. Однако, поскольку подвижность электронов больше подвижности дырок, то сопро</w:t>
      </w:r>
      <w:r w:rsidRPr="001251F5">
        <w:rPr>
          <w:sz w:val="32"/>
          <w:szCs w:val="32"/>
        </w:rPr>
        <w:softHyphen/>
        <w:t xml:space="preserve">тивление канала во включенном состоянии у транзисторов с </w:t>
      </w:r>
      <w:r w:rsidRPr="001251F5">
        <w:rPr>
          <w:i/>
          <w:sz w:val="32"/>
          <w:szCs w:val="32"/>
          <w:lang w:val="en-US"/>
        </w:rPr>
        <w:t>n</w:t>
      </w:r>
      <w:r w:rsidRPr="001251F5">
        <w:rPr>
          <w:sz w:val="32"/>
          <w:szCs w:val="32"/>
        </w:rPr>
        <w:t>-каналом ниже. На быстродействие ключей существенным образом влияют переходные про</w:t>
      </w:r>
      <w:r w:rsidRPr="001251F5">
        <w:rPr>
          <w:sz w:val="32"/>
          <w:szCs w:val="32"/>
        </w:rPr>
        <w:softHyphen/>
        <w:t>цессы в тран</w:t>
      </w:r>
      <w:r>
        <w:rPr>
          <w:sz w:val="32"/>
          <w:szCs w:val="32"/>
        </w:rPr>
        <w:softHyphen/>
      </w:r>
      <w:r w:rsidRPr="001251F5">
        <w:rPr>
          <w:sz w:val="32"/>
          <w:szCs w:val="32"/>
        </w:rPr>
        <w:t>зисторах. В этом отношении преимущественное применение находят полевые транзисторы с изолированным затвором, паразитные емко</w:t>
      </w:r>
      <w:r>
        <w:rPr>
          <w:sz w:val="32"/>
          <w:szCs w:val="32"/>
        </w:rPr>
        <w:softHyphen/>
      </w:r>
      <w:r w:rsidRPr="001251F5">
        <w:rPr>
          <w:sz w:val="32"/>
          <w:szCs w:val="32"/>
        </w:rPr>
        <w:t>сти у которых меньше. Наи</w:t>
      </w:r>
      <w:r w:rsidRPr="001251F5">
        <w:rPr>
          <w:sz w:val="32"/>
          <w:szCs w:val="32"/>
        </w:rPr>
        <w:softHyphen/>
        <w:t xml:space="preserve">большее распространение получили </w:t>
      </w:r>
      <w:r>
        <w:rPr>
          <w:sz w:val="32"/>
          <w:szCs w:val="32"/>
        </w:rPr>
        <w:t>клю</w:t>
      </w:r>
      <w:r>
        <w:rPr>
          <w:sz w:val="32"/>
          <w:szCs w:val="32"/>
        </w:rPr>
        <w:softHyphen/>
      </w:r>
      <w:r w:rsidRPr="001251F5">
        <w:rPr>
          <w:sz w:val="32"/>
          <w:szCs w:val="32"/>
        </w:rPr>
        <w:t xml:space="preserve">чи на комплементарной (согласованной) паре полевых транзисторов, один из которых имеет канал </w:t>
      </w:r>
      <w:r w:rsidRPr="001251F5">
        <w:rPr>
          <w:i/>
          <w:sz w:val="32"/>
          <w:szCs w:val="32"/>
          <w:lang w:val="en-US"/>
        </w:rPr>
        <w:t>p</w:t>
      </w:r>
      <w:r w:rsidRPr="001251F5">
        <w:rPr>
          <w:sz w:val="32"/>
          <w:szCs w:val="32"/>
        </w:rPr>
        <w:t xml:space="preserve">-типа, а другой — канал </w:t>
      </w:r>
      <w:r w:rsidRPr="001251F5">
        <w:rPr>
          <w:i/>
          <w:sz w:val="32"/>
          <w:szCs w:val="32"/>
          <w:lang w:val="en-US"/>
        </w:rPr>
        <w:t>n</w:t>
      </w:r>
      <w:r w:rsidRPr="001251F5">
        <w:rPr>
          <w:sz w:val="32"/>
          <w:szCs w:val="32"/>
        </w:rPr>
        <w:t>-типа.</w:t>
      </w:r>
    </w:p>
    <w:p w:rsidR="00675C28" w:rsidRPr="001251F5" w:rsidRDefault="00675C28" w:rsidP="00675C28">
      <w:pPr>
        <w:shd w:val="clear" w:color="auto" w:fill="FFFFFF"/>
        <w:spacing w:line="288" w:lineRule="auto"/>
        <w:ind w:right="7" w:firstLine="567"/>
        <w:jc w:val="both"/>
        <w:rPr>
          <w:sz w:val="32"/>
          <w:szCs w:val="32"/>
        </w:rPr>
      </w:pPr>
      <w:r w:rsidRPr="001251F5">
        <w:rPr>
          <w:sz w:val="32"/>
          <w:szCs w:val="32"/>
        </w:rPr>
        <w:t>Особенностью ключей на полевых транзисторах с изолиро</w:t>
      </w:r>
      <w:r>
        <w:rPr>
          <w:sz w:val="32"/>
          <w:szCs w:val="32"/>
        </w:rPr>
        <w:softHyphen/>
        <w:t>ван</w:t>
      </w:r>
      <w:r>
        <w:rPr>
          <w:sz w:val="32"/>
          <w:szCs w:val="32"/>
        </w:rPr>
        <w:softHyphen/>
      </w:r>
      <w:r w:rsidRPr="001251F5">
        <w:rPr>
          <w:sz w:val="32"/>
          <w:szCs w:val="32"/>
        </w:rPr>
        <w:t>ным затвором яв</w:t>
      </w:r>
      <w:r w:rsidRPr="001251F5">
        <w:rPr>
          <w:sz w:val="32"/>
          <w:szCs w:val="32"/>
        </w:rPr>
        <w:softHyphen/>
        <w:t>ля</w:t>
      </w:r>
      <w:r w:rsidRPr="001251F5">
        <w:rPr>
          <w:sz w:val="32"/>
          <w:szCs w:val="32"/>
        </w:rPr>
        <w:softHyphen/>
        <w:t>ет</w:t>
      </w:r>
      <w:r w:rsidRPr="001251F5">
        <w:rPr>
          <w:sz w:val="32"/>
          <w:szCs w:val="32"/>
        </w:rPr>
        <w:softHyphen/>
        <w:t>ся сильная зависимость сопротивления откры</w:t>
      </w:r>
      <w:r>
        <w:rPr>
          <w:sz w:val="32"/>
          <w:szCs w:val="32"/>
        </w:rPr>
        <w:softHyphen/>
      </w:r>
      <w:r w:rsidRPr="001251F5">
        <w:rPr>
          <w:sz w:val="32"/>
          <w:szCs w:val="32"/>
        </w:rPr>
        <w:t>того канала от коммутируемо</w:t>
      </w:r>
      <w:r w:rsidRPr="001251F5">
        <w:rPr>
          <w:sz w:val="32"/>
          <w:szCs w:val="32"/>
        </w:rPr>
        <w:softHyphen/>
        <w:t>го сиг</w:t>
      </w:r>
      <w:r w:rsidRPr="001251F5">
        <w:rPr>
          <w:sz w:val="32"/>
          <w:szCs w:val="32"/>
        </w:rPr>
        <w:softHyphen/>
        <w:t>нала, что приводит к модуляции проводимости канала входным сигналом и возник</w:t>
      </w:r>
      <w:r w:rsidRPr="001251F5">
        <w:rPr>
          <w:sz w:val="32"/>
          <w:szCs w:val="32"/>
        </w:rPr>
        <w:softHyphen/>
        <w:t>новению до</w:t>
      </w:r>
      <w:r w:rsidRPr="001251F5">
        <w:rPr>
          <w:sz w:val="32"/>
          <w:szCs w:val="32"/>
        </w:rPr>
        <w:softHyphen/>
        <w:t>полнительных нелинейных искажений. Для снижения искаже</w:t>
      </w:r>
      <w:r w:rsidRPr="001251F5">
        <w:rPr>
          <w:sz w:val="32"/>
          <w:szCs w:val="32"/>
        </w:rPr>
        <w:softHyphen/>
        <w:t>ний, в</w:t>
      </w:r>
      <w:r w:rsidRPr="001251F5">
        <w:rPr>
          <w:sz w:val="32"/>
          <w:szCs w:val="32"/>
        </w:rPr>
        <w:t>ы</w:t>
      </w:r>
      <w:r w:rsidRPr="001251F5">
        <w:rPr>
          <w:sz w:val="32"/>
          <w:szCs w:val="32"/>
        </w:rPr>
        <w:t>званных мо</w:t>
      </w:r>
      <w:r w:rsidRPr="001251F5">
        <w:rPr>
          <w:sz w:val="32"/>
          <w:szCs w:val="32"/>
        </w:rPr>
        <w:softHyphen/>
        <w:t>ду</w:t>
      </w:r>
      <w:r w:rsidRPr="001251F5">
        <w:rPr>
          <w:sz w:val="32"/>
          <w:szCs w:val="32"/>
        </w:rPr>
        <w:softHyphen/>
        <w:t>ляцией проводимости канала, в таких ключах огра</w:t>
      </w:r>
      <w:r>
        <w:rPr>
          <w:sz w:val="32"/>
          <w:szCs w:val="32"/>
        </w:rPr>
        <w:softHyphen/>
      </w:r>
      <w:r w:rsidRPr="001251F5">
        <w:rPr>
          <w:sz w:val="32"/>
          <w:szCs w:val="32"/>
        </w:rPr>
        <w:t>ничивают уровень входных сигналов и используют сравнительно большое сопротивление нагрузки ключа. Анало</w:t>
      </w:r>
      <w:r w:rsidRPr="001251F5">
        <w:rPr>
          <w:sz w:val="32"/>
          <w:szCs w:val="32"/>
        </w:rPr>
        <w:softHyphen/>
        <w:t>гичный эффект име</w:t>
      </w:r>
      <w:r>
        <w:rPr>
          <w:sz w:val="32"/>
          <w:szCs w:val="32"/>
        </w:rPr>
        <w:softHyphen/>
      </w:r>
      <w:r w:rsidRPr="001251F5">
        <w:rPr>
          <w:sz w:val="32"/>
          <w:szCs w:val="32"/>
        </w:rPr>
        <w:t>ет</w:t>
      </w:r>
      <w:r>
        <w:rPr>
          <w:sz w:val="32"/>
          <w:szCs w:val="32"/>
        </w:rPr>
        <w:softHyphen/>
      </w:r>
      <w:r w:rsidRPr="001251F5">
        <w:rPr>
          <w:sz w:val="32"/>
          <w:szCs w:val="32"/>
        </w:rPr>
        <w:t>ся и в полевых транзисторах с управ</w:t>
      </w:r>
      <w:r w:rsidRPr="001251F5">
        <w:rPr>
          <w:sz w:val="32"/>
          <w:szCs w:val="32"/>
        </w:rPr>
        <w:softHyphen/>
        <w:t xml:space="preserve">ляющим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-переходом, одна</w:t>
      </w:r>
      <w:r w:rsidRPr="001251F5">
        <w:rPr>
          <w:sz w:val="32"/>
          <w:szCs w:val="32"/>
        </w:rPr>
        <w:softHyphen/>
        <w:t>ко для его снижения на затвор подают сигнал управ</w:t>
      </w:r>
      <w:r w:rsidRPr="001251F5">
        <w:rPr>
          <w:sz w:val="32"/>
          <w:szCs w:val="32"/>
        </w:rPr>
        <w:softHyphen/>
        <w:t>ления, зависящий от входного сиг</w:t>
      </w:r>
      <w:r w:rsidRPr="001251F5">
        <w:rPr>
          <w:sz w:val="32"/>
          <w:szCs w:val="32"/>
        </w:rPr>
        <w:softHyphen/>
        <w:t>на</w:t>
      </w:r>
      <w:r w:rsidRPr="001251F5">
        <w:rPr>
          <w:sz w:val="32"/>
          <w:szCs w:val="32"/>
        </w:rPr>
        <w:softHyphen/>
        <w:t>ла.</w:t>
      </w:r>
    </w:p>
    <w:p w:rsidR="00675C28" w:rsidRDefault="00675C28" w:rsidP="00675C28">
      <w:pPr>
        <w:shd w:val="clear" w:color="auto" w:fill="FFFFFF"/>
        <w:spacing w:line="288" w:lineRule="auto"/>
        <w:ind w:right="14" w:firstLine="567"/>
        <w:jc w:val="both"/>
        <w:rPr>
          <w:sz w:val="32"/>
          <w:szCs w:val="32"/>
        </w:rPr>
      </w:pPr>
      <w:r w:rsidRPr="001251F5">
        <w:rPr>
          <w:spacing w:val="-2"/>
          <w:sz w:val="32"/>
          <w:szCs w:val="32"/>
        </w:rPr>
        <w:t xml:space="preserve">На </w:t>
      </w:r>
      <w:r w:rsidRPr="006E4D18">
        <w:rPr>
          <w:spacing w:val="-2"/>
          <w:sz w:val="32"/>
          <w:szCs w:val="32"/>
        </w:rPr>
        <w:t>рис.</w:t>
      </w:r>
      <w:r w:rsidRPr="006E4D18">
        <w:rPr>
          <w:iCs/>
          <w:sz w:val="32"/>
          <w:szCs w:val="32"/>
        </w:rPr>
        <w:t>7.8</w:t>
      </w:r>
      <w:r w:rsidRPr="006E4D18">
        <w:rPr>
          <w:iCs/>
          <w:spacing w:val="-2"/>
          <w:sz w:val="32"/>
          <w:szCs w:val="32"/>
        </w:rPr>
        <w:t>,а</w:t>
      </w:r>
      <w:r w:rsidRPr="001251F5">
        <w:rPr>
          <w:i/>
          <w:iCs/>
          <w:spacing w:val="-2"/>
          <w:sz w:val="32"/>
          <w:szCs w:val="32"/>
        </w:rPr>
        <w:t xml:space="preserve"> </w:t>
      </w:r>
      <w:r w:rsidRPr="001251F5">
        <w:rPr>
          <w:spacing w:val="-2"/>
          <w:sz w:val="32"/>
          <w:szCs w:val="32"/>
        </w:rPr>
        <w:t>при</w:t>
      </w:r>
      <w:r w:rsidRPr="001251F5">
        <w:rPr>
          <w:spacing w:val="-2"/>
          <w:sz w:val="32"/>
          <w:szCs w:val="32"/>
        </w:rPr>
        <w:softHyphen/>
      </w:r>
      <w:r w:rsidRPr="001251F5">
        <w:rPr>
          <w:sz w:val="32"/>
          <w:szCs w:val="32"/>
        </w:rPr>
        <w:t>ведена схема ключа на полевом транзисто</w:t>
      </w:r>
      <w:r w:rsidRPr="001251F5">
        <w:rPr>
          <w:sz w:val="32"/>
          <w:szCs w:val="32"/>
        </w:rPr>
        <w:softHyphen/>
        <w:t xml:space="preserve">ре </w:t>
      </w:r>
      <w:r w:rsidRPr="001251F5">
        <w:rPr>
          <w:i/>
          <w:sz w:val="32"/>
          <w:szCs w:val="32"/>
        </w:rPr>
        <w:t>Т</w:t>
      </w:r>
      <w:r w:rsidRPr="001251F5">
        <w:rPr>
          <w:i/>
          <w:sz w:val="32"/>
          <w:szCs w:val="32"/>
          <w:vertAlign w:val="subscript"/>
        </w:rPr>
        <w:t>1</w:t>
      </w:r>
      <w:r w:rsidRPr="001251F5">
        <w:rPr>
          <w:sz w:val="32"/>
          <w:szCs w:val="32"/>
        </w:rPr>
        <w:t xml:space="preserve"> с управляющим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-переходом и кана</w:t>
      </w:r>
      <w:r w:rsidRPr="001251F5">
        <w:rPr>
          <w:sz w:val="32"/>
          <w:szCs w:val="32"/>
        </w:rPr>
        <w:softHyphen/>
        <w:t xml:space="preserve">лом </w:t>
      </w:r>
      <w:r w:rsidRPr="001251F5">
        <w:rPr>
          <w:i/>
          <w:sz w:val="32"/>
          <w:szCs w:val="32"/>
          <w:lang w:val="en-US"/>
        </w:rPr>
        <w:t>p</w:t>
      </w:r>
      <w:r w:rsidRPr="001251F5">
        <w:rPr>
          <w:sz w:val="32"/>
          <w:szCs w:val="32"/>
        </w:rPr>
        <w:t>-типа. Схема управления ключём вы</w:t>
      </w:r>
      <w:r w:rsidRPr="001251F5">
        <w:rPr>
          <w:sz w:val="32"/>
          <w:szCs w:val="32"/>
        </w:rPr>
        <w:softHyphen/>
        <w:t xml:space="preserve">полнена на транзисторе </w:t>
      </w:r>
      <w:r w:rsidRPr="001251F5">
        <w:rPr>
          <w:i/>
          <w:sz w:val="32"/>
          <w:szCs w:val="32"/>
        </w:rPr>
        <w:t>Т</w:t>
      </w:r>
      <w:r w:rsidRPr="001251F5">
        <w:rPr>
          <w:i/>
          <w:sz w:val="32"/>
          <w:szCs w:val="32"/>
          <w:vertAlign w:val="subscript"/>
        </w:rPr>
        <w:t>2</w:t>
      </w:r>
      <w:r w:rsidRPr="001251F5">
        <w:rPr>
          <w:sz w:val="32"/>
          <w:szCs w:val="32"/>
        </w:rPr>
        <w:t>, а ее питание произ</w:t>
      </w:r>
      <w:r w:rsidRPr="001251F5">
        <w:rPr>
          <w:sz w:val="32"/>
          <w:szCs w:val="32"/>
        </w:rPr>
        <w:softHyphen/>
        <w:t xml:space="preserve">водится от источника напряжения </w:t>
      </w:r>
      <w:r w:rsidRPr="001251F5">
        <w:rPr>
          <w:i/>
          <w:iCs/>
          <w:sz w:val="32"/>
          <w:szCs w:val="32"/>
        </w:rPr>
        <w:t xml:space="preserve">Е. </w:t>
      </w:r>
      <w:r w:rsidRPr="001251F5">
        <w:rPr>
          <w:sz w:val="32"/>
          <w:szCs w:val="32"/>
        </w:rPr>
        <w:t xml:space="preserve">Диод </w:t>
      </w:r>
      <w:r w:rsidRPr="001251F5">
        <w:rPr>
          <w:i/>
          <w:iCs/>
          <w:sz w:val="32"/>
          <w:szCs w:val="32"/>
          <w:lang w:val="en-US"/>
        </w:rPr>
        <w:t>D</w:t>
      </w:r>
      <w:r w:rsidRPr="001251F5">
        <w:rPr>
          <w:i/>
          <w:iCs/>
          <w:sz w:val="32"/>
          <w:szCs w:val="32"/>
        </w:rPr>
        <w:t xml:space="preserve">  </w:t>
      </w:r>
      <w:r w:rsidRPr="001251F5">
        <w:rPr>
          <w:sz w:val="32"/>
          <w:szCs w:val="32"/>
        </w:rPr>
        <w:t xml:space="preserve">необходим для того, чтобы </w:t>
      </w:r>
      <w:r>
        <w:rPr>
          <w:sz w:val="32"/>
          <w:szCs w:val="32"/>
        </w:rPr>
        <w:t>напря-</w:t>
      </w:r>
    </w:p>
    <w:p w:rsidR="00675C28" w:rsidRDefault="00791E97" w:rsidP="00675C28">
      <w:pPr>
        <w:shd w:val="clear" w:color="auto" w:fill="FFFFFF"/>
        <w:spacing w:line="288" w:lineRule="auto"/>
        <w:ind w:right="14" w:firstLine="567"/>
        <w:jc w:val="both"/>
        <w:rPr>
          <w:sz w:val="32"/>
          <w:szCs w:val="32"/>
        </w:rPr>
      </w:pPr>
      <w:r>
        <w:rPr>
          <w:noProof/>
        </w:rPr>
        <w:drawing>
          <wp:anchor distT="0" distB="0" distL="114300" distR="114300" simplePos="0" relativeHeight="251741184" behindDoc="1" locked="0" layoutInCell="1" allowOverlap="1">
            <wp:simplePos x="0" y="0"/>
            <wp:positionH relativeFrom="column">
              <wp:posOffset>1714500</wp:posOffset>
            </wp:positionH>
            <wp:positionV relativeFrom="paragraph">
              <wp:posOffset>23495</wp:posOffset>
            </wp:positionV>
            <wp:extent cx="4472940" cy="1699260"/>
            <wp:effectExtent l="19050" t="0" r="3810" b="0"/>
            <wp:wrapTight wrapText="bothSides">
              <wp:wrapPolygon edited="0">
                <wp:start x="-92" y="0"/>
                <wp:lineTo x="-92" y="21309"/>
                <wp:lineTo x="21618" y="21309"/>
                <wp:lineTo x="21618" y="0"/>
                <wp:lineTo x="-92" y="0"/>
              </wp:wrapPolygon>
            </wp:wrapTight>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4" cstate="print"/>
                    <a:srcRect/>
                    <a:stretch>
                      <a:fillRect/>
                    </a:stretch>
                  </pic:blipFill>
                  <pic:spPr bwMode="auto">
                    <a:xfrm>
                      <a:off x="0" y="0"/>
                      <a:ext cx="4472940" cy="1699260"/>
                    </a:xfrm>
                    <a:prstGeom prst="rect">
                      <a:avLst/>
                    </a:prstGeom>
                    <a:noFill/>
                    <a:ln w="9525">
                      <a:noFill/>
                      <a:miter lim="800000"/>
                      <a:headEnd/>
                      <a:tailEnd/>
                    </a:ln>
                  </pic:spPr>
                </pic:pic>
              </a:graphicData>
            </a:graphic>
          </wp:anchor>
        </w:drawing>
      </w:r>
      <w:r w:rsidR="00675C28">
        <w:rPr>
          <w:sz w:val="32"/>
          <w:szCs w:val="32"/>
        </w:rPr>
        <w:t xml:space="preserve">      </w:t>
      </w:r>
    </w:p>
    <w:p w:rsidR="00675C28" w:rsidRDefault="00675C28" w:rsidP="00675C28">
      <w:pPr>
        <w:shd w:val="clear" w:color="auto" w:fill="FFFFFF"/>
        <w:spacing w:line="288" w:lineRule="auto"/>
        <w:ind w:right="14"/>
        <w:rPr>
          <w:sz w:val="28"/>
          <w:szCs w:val="28"/>
        </w:rPr>
      </w:pPr>
      <w:r w:rsidRPr="00947C68">
        <w:rPr>
          <w:sz w:val="28"/>
          <w:szCs w:val="28"/>
        </w:rPr>
        <w:t>Рис.7.8. Схема клю</w:t>
      </w:r>
      <w:r>
        <w:rPr>
          <w:sz w:val="28"/>
          <w:szCs w:val="28"/>
        </w:rPr>
        <w:softHyphen/>
      </w:r>
      <w:r>
        <w:rPr>
          <w:sz w:val="28"/>
          <w:szCs w:val="28"/>
        </w:rPr>
        <w:softHyphen/>
      </w:r>
      <w:r w:rsidR="001B7102">
        <w:rPr>
          <w:sz w:val="28"/>
          <w:szCs w:val="28"/>
        </w:rPr>
        <w:softHyphen/>
      </w:r>
      <w:r w:rsidRPr="00947C68">
        <w:rPr>
          <w:sz w:val="28"/>
          <w:szCs w:val="28"/>
        </w:rPr>
        <w:t>ча на полевом тран</w:t>
      </w:r>
      <w:r>
        <w:rPr>
          <w:sz w:val="28"/>
          <w:szCs w:val="28"/>
        </w:rPr>
        <w:softHyphen/>
      </w:r>
      <w:r w:rsidRPr="00947C68">
        <w:rPr>
          <w:sz w:val="28"/>
          <w:szCs w:val="28"/>
        </w:rPr>
        <w:t>зисторе с управляю</w:t>
      </w:r>
      <w:r>
        <w:rPr>
          <w:sz w:val="28"/>
          <w:szCs w:val="28"/>
        </w:rPr>
        <w:softHyphen/>
      </w:r>
      <w:r>
        <w:rPr>
          <w:sz w:val="28"/>
          <w:szCs w:val="28"/>
        </w:rPr>
        <w:softHyphen/>
      </w:r>
      <w:r w:rsidRPr="00947C68">
        <w:rPr>
          <w:sz w:val="28"/>
          <w:szCs w:val="28"/>
        </w:rPr>
        <w:t xml:space="preserve">щим </w:t>
      </w:r>
      <w:r w:rsidRPr="00947C68">
        <w:rPr>
          <w:i/>
          <w:sz w:val="28"/>
          <w:szCs w:val="28"/>
          <w:lang w:val="en-US"/>
        </w:rPr>
        <w:t>p</w:t>
      </w:r>
      <w:r w:rsidRPr="00947C68">
        <w:rPr>
          <w:i/>
          <w:sz w:val="28"/>
          <w:szCs w:val="28"/>
        </w:rPr>
        <w:t>-</w:t>
      </w:r>
      <w:r w:rsidRPr="00947C68">
        <w:rPr>
          <w:i/>
          <w:sz w:val="28"/>
          <w:szCs w:val="28"/>
          <w:lang w:val="en-US"/>
        </w:rPr>
        <w:t>n</w:t>
      </w:r>
      <w:r w:rsidRPr="00947C68">
        <w:rPr>
          <w:sz w:val="28"/>
          <w:szCs w:val="28"/>
        </w:rPr>
        <w:t>-переходом (а) и с изолирован</w:t>
      </w:r>
      <w:r>
        <w:rPr>
          <w:sz w:val="28"/>
          <w:szCs w:val="28"/>
        </w:rPr>
        <w:t>-</w:t>
      </w:r>
      <w:r>
        <w:rPr>
          <w:sz w:val="28"/>
          <w:szCs w:val="28"/>
        </w:rPr>
        <w:softHyphen/>
      </w:r>
    </w:p>
    <w:p w:rsidR="00675C28" w:rsidRDefault="00675C28" w:rsidP="00675C28">
      <w:pPr>
        <w:shd w:val="clear" w:color="auto" w:fill="FFFFFF"/>
        <w:spacing w:line="288" w:lineRule="auto"/>
        <w:ind w:right="14"/>
        <w:rPr>
          <w:sz w:val="28"/>
          <w:szCs w:val="28"/>
        </w:rPr>
      </w:pPr>
      <w:r>
        <w:rPr>
          <w:sz w:val="28"/>
          <w:szCs w:val="28"/>
        </w:rPr>
        <w:lastRenderedPageBreak/>
        <w:t xml:space="preserve">  </w:t>
      </w:r>
      <w:r w:rsidRPr="00947C68">
        <w:rPr>
          <w:sz w:val="28"/>
          <w:szCs w:val="28"/>
        </w:rPr>
        <w:t>ным затвором (б)</w:t>
      </w:r>
    </w:p>
    <w:p w:rsidR="00675C28" w:rsidRPr="00947C68" w:rsidRDefault="00675C28" w:rsidP="00675C28">
      <w:pPr>
        <w:shd w:val="clear" w:color="auto" w:fill="FFFFFF"/>
        <w:spacing w:line="288" w:lineRule="auto"/>
        <w:ind w:right="14"/>
        <w:rPr>
          <w:sz w:val="28"/>
          <w:szCs w:val="28"/>
        </w:rPr>
      </w:pPr>
    </w:p>
    <w:p w:rsidR="00675C28" w:rsidRPr="001251F5" w:rsidRDefault="00675C28" w:rsidP="00675C28">
      <w:pPr>
        <w:shd w:val="clear" w:color="auto" w:fill="FFFFFF"/>
        <w:spacing w:line="288" w:lineRule="auto"/>
        <w:ind w:right="14"/>
        <w:jc w:val="both"/>
        <w:rPr>
          <w:sz w:val="32"/>
          <w:szCs w:val="32"/>
        </w:rPr>
      </w:pPr>
      <w:r w:rsidRPr="001251F5">
        <w:rPr>
          <w:sz w:val="32"/>
          <w:szCs w:val="32"/>
        </w:rPr>
        <w:t>жение за</w:t>
      </w:r>
      <w:r w:rsidRPr="001251F5">
        <w:rPr>
          <w:sz w:val="32"/>
          <w:szCs w:val="32"/>
        </w:rPr>
        <w:softHyphen/>
        <w:t xml:space="preserve">твор—исток оставалось равным нулю при любых значениях входных сигналов. Для исключения модуляции проводимости канала входным сигналом затвор через сопротивление </w:t>
      </w:r>
      <w:r w:rsidRPr="001251F5">
        <w:rPr>
          <w:i/>
          <w:sz w:val="32"/>
          <w:szCs w:val="32"/>
          <w:lang w:val="en-US"/>
        </w:rPr>
        <w:t>R</w:t>
      </w:r>
      <w:r w:rsidRPr="001251F5">
        <w:rPr>
          <w:i/>
          <w:sz w:val="32"/>
          <w:szCs w:val="32"/>
          <w:vertAlign w:val="subscript"/>
        </w:rPr>
        <w:t>3</w:t>
      </w:r>
      <w:r w:rsidRPr="001251F5">
        <w:rPr>
          <w:sz w:val="32"/>
          <w:szCs w:val="32"/>
        </w:rPr>
        <w:t xml:space="preserve"> связан с напря</w:t>
      </w:r>
      <w:r>
        <w:rPr>
          <w:sz w:val="32"/>
          <w:szCs w:val="32"/>
        </w:rPr>
        <w:softHyphen/>
      </w:r>
      <w:r w:rsidRPr="001251F5">
        <w:rPr>
          <w:sz w:val="32"/>
          <w:szCs w:val="32"/>
        </w:rPr>
        <w:t>же</w:t>
      </w:r>
      <w:r>
        <w:rPr>
          <w:sz w:val="32"/>
          <w:szCs w:val="32"/>
        </w:rPr>
        <w:softHyphen/>
      </w:r>
      <w:r w:rsidRPr="001251F5">
        <w:rPr>
          <w:sz w:val="32"/>
          <w:szCs w:val="32"/>
        </w:rPr>
        <w:t xml:space="preserve">нием источника сигнала </w:t>
      </w:r>
      <w:r w:rsidRPr="001251F5">
        <w:rPr>
          <w:i/>
          <w:iCs/>
          <w:sz w:val="32"/>
          <w:szCs w:val="32"/>
        </w:rPr>
        <w:t>е</w:t>
      </w:r>
      <w:r w:rsidRPr="001251F5">
        <w:rPr>
          <w:i/>
          <w:iCs/>
          <w:sz w:val="32"/>
          <w:szCs w:val="32"/>
          <w:vertAlign w:val="subscript"/>
        </w:rPr>
        <w:t>с</w:t>
      </w:r>
      <w:r w:rsidRPr="001251F5">
        <w:rPr>
          <w:i/>
          <w:iCs/>
          <w:sz w:val="32"/>
          <w:szCs w:val="32"/>
        </w:rPr>
        <w:t xml:space="preserve">. </w:t>
      </w:r>
      <w:r w:rsidRPr="001251F5">
        <w:rPr>
          <w:sz w:val="32"/>
          <w:szCs w:val="32"/>
        </w:rPr>
        <w:t>Устройство управления работает следую</w:t>
      </w:r>
      <w:r>
        <w:rPr>
          <w:sz w:val="32"/>
          <w:szCs w:val="32"/>
        </w:rPr>
        <w:softHyphen/>
      </w:r>
      <w:r w:rsidRPr="001251F5">
        <w:rPr>
          <w:sz w:val="32"/>
          <w:szCs w:val="32"/>
        </w:rPr>
        <w:t>щим образом. Если напряжение управления равно нулю, то тран</w:t>
      </w:r>
      <w:r>
        <w:rPr>
          <w:sz w:val="32"/>
          <w:szCs w:val="32"/>
        </w:rPr>
        <w:softHyphen/>
      </w:r>
      <w:r w:rsidRPr="001251F5">
        <w:rPr>
          <w:sz w:val="32"/>
          <w:szCs w:val="32"/>
        </w:rPr>
        <w:t xml:space="preserve">зистор </w:t>
      </w:r>
      <w:r w:rsidRPr="001251F5">
        <w:rPr>
          <w:i/>
          <w:sz w:val="32"/>
          <w:szCs w:val="32"/>
          <w:lang w:val="en-US"/>
        </w:rPr>
        <w:t>T</w:t>
      </w:r>
      <w:r w:rsidRPr="001251F5">
        <w:rPr>
          <w:i/>
          <w:sz w:val="32"/>
          <w:szCs w:val="32"/>
          <w:vertAlign w:val="subscript"/>
        </w:rPr>
        <w:t>2</w:t>
      </w:r>
      <w:r w:rsidRPr="001251F5">
        <w:rPr>
          <w:sz w:val="32"/>
          <w:szCs w:val="32"/>
        </w:rPr>
        <w:t xml:space="preserve"> заперт и напряжение </w:t>
      </w:r>
      <w:r w:rsidRPr="001251F5">
        <w:rPr>
          <w:i/>
          <w:iCs/>
          <w:sz w:val="32"/>
          <w:szCs w:val="32"/>
        </w:rPr>
        <w:t xml:space="preserve">+Е </w:t>
      </w:r>
      <w:r w:rsidRPr="001251F5">
        <w:rPr>
          <w:sz w:val="32"/>
          <w:szCs w:val="32"/>
        </w:rPr>
        <w:t xml:space="preserve">через сопротивление </w:t>
      </w:r>
      <w:r w:rsidRPr="001251F5">
        <w:rPr>
          <w:i/>
          <w:iCs/>
          <w:sz w:val="32"/>
          <w:szCs w:val="32"/>
          <w:lang w:val="en-US"/>
        </w:rPr>
        <w:t>R</w:t>
      </w:r>
      <w:r w:rsidRPr="001251F5">
        <w:rPr>
          <w:i/>
          <w:iCs/>
          <w:sz w:val="32"/>
          <w:szCs w:val="32"/>
          <w:vertAlign w:val="subscript"/>
        </w:rPr>
        <w:t>2</w:t>
      </w:r>
      <w:r w:rsidRPr="001251F5">
        <w:rPr>
          <w:i/>
          <w:iCs/>
          <w:sz w:val="32"/>
          <w:szCs w:val="32"/>
        </w:rPr>
        <w:t xml:space="preserve"> </w:t>
      </w:r>
      <w:r w:rsidRPr="001251F5">
        <w:rPr>
          <w:sz w:val="32"/>
          <w:szCs w:val="32"/>
        </w:rPr>
        <w:t xml:space="preserve">и диод </w:t>
      </w:r>
      <w:r w:rsidRPr="001251F5">
        <w:rPr>
          <w:i/>
          <w:sz w:val="32"/>
          <w:szCs w:val="32"/>
          <w:lang w:val="en-US"/>
        </w:rPr>
        <w:t>D</w:t>
      </w:r>
      <w:r w:rsidRPr="001251F5">
        <w:rPr>
          <w:sz w:val="32"/>
          <w:szCs w:val="32"/>
        </w:rPr>
        <w:t xml:space="preserve"> подводится к затвору транзистора </w:t>
      </w:r>
      <w:r w:rsidRPr="001251F5">
        <w:rPr>
          <w:i/>
          <w:sz w:val="32"/>
          <w:szCs w:val="32"/>
          <w:lang w:val="en-US"/>
        </w:rPr>
        <w:t>T</w:t>
      </w:r>
      <w:r w:rsidRPr="001251F5">
        <w:rPr>
          <w:i/>
          <w:sz w:val="32"/>
          <w:szCs w:val="32"/>
          <w:vertAlign w:val="subscript"/>
        </w:rPr>
        <w:t>1</w:t>
      </w:r>
      <w:r w:rsidRPr="001251F5">
        <w:rPr>
          <w:i/>
          <w:sz w:val="32"/>
          <w:szCs w:val="32"/>
        </w:rPr>
        <w:t>,</w:t>
      </w:r>
      <w:r w:rsidRPr="001251F5">
        <w:rPr>
          <w:sz w:val="32"/>
          <w:szCs w:val="32"/>
        </w:rPr>
        <w:t xml:space="preserve"> запирая его. В результате этого ключ будет замкнут. Если напряжение управле</w:t>
      </w:r>
      <w:r w:rsidRPr="001251F5">
        <w:rPr>
          <w:sz w:val="32"/>
          <w:szCs w:val="32"/>
        </w:rPr>
        <w:softHyphen/>
        <w:t>ния включает тран</w:t>
      </w:r>
      <w:r>
        <w:rPr>
          <w:sz w:val="32"/>
          <w:szCs w:val="32"/>
        </w:rPr>
        <w:softHyphen/>
      </w:r>
      <w:r w:rsidRPr="001251F5">
        <w:rPr>
          <w:sz w:val="32"/>
          <w:szCs w:val="32"/>
        </w:rPr>
        <w:t>зис</w:t>
      </w:r>
      <w:r>
        <w:rPr>
          <w:sz w:val="32"/>
          <w:szCs w:val="32"/>
        </w:rPr>
        <w:softHyphen/>
      </w:r>
      <w:r w:rsidRPr="001251F5">
        <w:rPr>
          <w:sz w:val="32"/>
          <w:szCs w:val="32"/>
        </w:rPr>
        <w:t xml:space="preserve">тор </w:t>
      </w:r>
      <w:r w:rsidRPr="001251F5">
        <w:rPr>
          <w:i/>
          <w:sz w:val="32"/>
          <w:szCs w:val="32"/>
          <w:lang w:val="en-US"/>
        </w:rPr>
        <w:t>T</w:t>
      </w:r>
      <w:r w:rsidRPr="001251F5">
        <w:rPr>
          <w:i/>
          <w:sz w:val="32"/>
          <w:szCs w:val="32"/>
          <w:vertAlign w:val="subscript"/>
        </w:rPr>
        <w:t>2</w:t>
      </w:r>
      <w:r w:rsidRPr="001251F5">
        <w:rPr>
          <w:sz w:val="32"/>
          <w:szCs w:val="32"/>
        </w:rPr>
        <w:t xml:space="preserve">, то анод диода </w:t>
      </w:r>
      <w:r w:rsidRPr="001251F5">
        <w:rPr>
          <w:i/>
          <w:iCs/>
          <w:sz w:val="32"/>
          <w:szCs w:val="32"/>
          <w:lang w:val="en-US"/>
        </w:rPr>
        <w:t>D</w:t>
      </w:r>
      <w:r w:rsidRPr="001251F5">
        <w:rPr>
          <w:i/>
          <w:iCs/>
          <w:sz w:val="32"/>
          <w:szCs w:val="32"/>
        </w:rPr>
        <w:t xml:space="preserve"> </w:t>
      </w:r>
      <w:r w:rsidRPr="001251F5">
        <w:rPr>
          <w:sz w:val="32"/>
          <w:szCs w:val="32"/>
        </w:rPr>
        <w:t xml:space="preserve">через насыщенный транзистор </w:t>
      </w:r>
      <w:r w:rsidRPr="001251F5">
        <w:rPr>
          <w:i/>
          <w:iCs/>
          <w:sz w:val="32"/>
          <w:szCs w:val="32"/>
        </w:rPr>
        <w:t>Т</w:t>
      </w:r>
      <w:r w:rsidRPr="001251F5">
        <w:rPr>
          <w:i/>
          <w:iCs/>
          <w:sz w:val="32"/>
          <w:szCs w:val="32"/>
          <w:vertAlign w:val="subscript"/>
        </w:rPr>
        <w:t>2</w:t>
      </w:r>
      <w:r w:rsidRPr="001251F5">
        <w:rPr>
          <w:i/>
          <w:iCs/>
          <w:sz w:val="32"/>
          <w:szCs w:val="32"/>
        </w:rPr>
        <w:t xml:space="preserve"> </w:t>
      </w:r>
      <w:r w:rsidRPr="001251F5">
        <w:rPr>
          <w:sz w:val="32"/>
          <w:szCs w:val="32"/>
        </w:rPr>
        <w:t xml:space="preserve">соединяется с общей шиной, в результате чего напряжение на затворе </w:t>
      </w:r>
      <w:r w:rsidRPr="001251F5">
        <w:rPr>
          <w:i/>
          <w:sz w:val="32"/>
          <w:szCs w:val="32"/>
          <w:lang w:val="en-US"/>
        </w:rPr>
        <w:t>T</w:t>
      </w:r>
      <w:r w:rsidRPr="001251F5">
        <w:rPr>
          <w:i/>
          <w:sz w:val="32"/>
          <w:szCs w:val="32"/>
          <w:vertAlign w:val="subscript"/>
        </w:rPr>
        <w:t>1</w:t>
      </w:r>
      <w:r w:rsidRPr="001251F5">
        <w:rPr>
          <w:sz w:val="32"/>
          <w:szCs w:val="32"/>
        </w:rPr>
        <w:t xml:space="preserve"> сни</w:t>
      </w:r>
      <w:r>
        <w:rPr>
          <w:sz w:val="32"/>
          <w:szCs w:val="32"/>
        </w:rPr>
        <w:softHyphen/>
      </w:r>
      <w:r w:rsidRPr="001251F5">
        <w:rPr>
          <w:sz w:val="32"/>
          <w:szCs w:val="32"/>
        </w:rPr>
        <w:t xml:space="preserve">жается почти до нуля и транзистор </w:t>
      </w:r>
      <w:r w:rsidRPr="001251F5">
        <w:rPr>
          <w:i/>
          <w:sz w:val="32"/>
          <w:szCs w:val="32"/>
          <w:lang w:val="en-US"/>
        </w:rPr>
        <w:t>T</w:t>
      </w:r>
      <w:r w:rsidRPr="001251F5">
        <w:rPr>
          <w:i/>
          <w:sz w:val="32"/>
          <w:szCs w:val="32"/>
          <w:vertAlign w:val="subscript"/>
        </w:rPr>
        <w:t>1</w:t>
      </w:r>
      <w:r w:rsidRPr="001251F5">
        <w:rPr>
          <w:sz w:val="32"/>
          <w:szCs w:val="32"/>
        </w:rPr>
        <w:t xml:space="preserve"> отпирается, что эквивалентно замыканию ключа.</w:t>
      </w:r>
    </w:p>
    <w:p w:rsidR="00675C28" w:rsidRPr="001251F5" w:rsidRDefault="00675C28" w:rsidP="00675C28">
      <w:pPr>
        <w:shd w:val="clear" w:color="auto" w:fill="FFFFFF"/>
        <w:spacing w:line="288" w:lineRule="auto"/>
        <w:ind w:left="7" w:right="22" w:firstLine="567"/>
        <w:jc w:val="both"/>
        <w:rPr>
          <w:sz w:val="32"/>
          <w:szCs w:val="32"/>
        </w:rPr>
      </w:pPr>
      <w:r w:rsidRPr="001251F5">
        <w:rPr>
          <w:sz w:val="32"/>
          <w:szCs w:val="32"/>
        </w:rPr>
        <w:t xml:space="preserve">Ключи на полевых транзисторах с управляющим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-переходом входят в состав микросхем ряда серий: 284, КР504 и др</w:t>
      </w:r>
      <w:r>
        <w:rPr>
          <w:sz w:val="32"/>
          <w:szCs w:val="32"/>
        </w:rPr>
        <w:t>. Так, напр</w:t>
      </w:r>
      <w:r>
        <w:rPr>
          <w:sz w:val="32"/>
          <w:szCs w:val="32"/>
        </w:rPr>
        <w:t>и</w:t>
      </w:r>
      <w:r>
        <w:rPr>
          <w:sz w:val="32"/>
          <w:szCs w:val="32"/>
        </w:rPr>
        <w:t>мер, микросхема 284</w:t>
      </w:r>
      <w:r w:rsidRPr="001251F5">
        <w:rPr>
          <w:sz w:val="32"/>
          <w:szCs w:val="32"/>
        </w:rPr>
        <w:t>КН1 содер</w:t>
      </w:r>
      <w:r w:rsidRPr="001251F5">
        <w:rPr>
          <w:sz w:val="32"/>
          <w:szCs w:val="32"/>
        </w:rPr>
        <w:softHyphen/>
        <w:t>жит три ключа на полевых тран</w:t>
      </w:r>
      <w:r>
        <w:rPr>
          <w:sz w:val="32"/>
          <w:szCs w:val="32"/>
        </w:rPr>
        <w:softHyphen/>
      </w:r>
      <w:r w:rsidRPr="001251F5">
        <w:rPr>
          <w:sz w:val="32"/>
          <w:szCs w:val="32"/>
        </w:rPr>
        <w:t xml:space="preserve">зисторах с управляющим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 xml:space="preserve">-переходом и каналом </w:t>
      </w:r>
      <w:r w:rsidRPr="001251F5">
        <w:rPr>
          <w:i/>
          <w:sz w:val="32"/>
          <w:szCs w:val="32"/>
          <w:lang w:val="en-US"/>
        </w:rPr>
        <w:t>n</w:t>
      </w:r>
      <w:r w:rsidRPr="001251F5">
        <w:rPr>
          <w:sz w:val="32"/>
          <w:szCs w:val="32"/>
        </w:rPr>
        <w:t>-типа. Каждый ключ имеет следующие параметры: сопротивление замкнутого ключа 250 Ом, ток утечки 10 нА, максимальная частота коммутации 1 МГц.</w:t>
      </w:r>
    </w:p>
    <w:p w:rsidR="00675C28" w:rsidRPr="001251F5" w:rsidRDefault="00675C28" w:rsidP="00675C28">
      <w:pPr>
        <w:shd w:val="clear" w:color="auto" w:fill="FFFFFF"/>
        <w:spacing w:line="288" w:lineRule="auto"/>
        <w:ind w:right="36" w:firstLine="567"/>
        <w:jc w:val="both"/>
        <w:rPr>
          <w:sz w:val="32"/>
          <w:szCs w:val="32"/>
        </w:rPr>
      </w:pPr>
      <w:r w:rsidRPr="001251F5">
        <w:rPr>
          <w:sz w:val="32"/>
          <w:szCs w:val="32"/>
        </w:rPr>
        <w:t xml:space="preserve">Ключи на полевых транзисторах с изолированным затвором и индуцированным каналом </w:t>
      </w:r>
      <w:r w:rsidRPr="001251F5">
        <w:rPr>
          <w:i/>
          <w:iCs/>
          <w:sz w:val="32"/>
          <w:szCs w:val="32"/>
        </w:rPr>
        <w:t xml:space="preserve">р- </w:t>
      </w:r>
      <w:r w:rsidRPr="001251F5">
        <w:rPr>
          <w:sz w:val="32"/>
          <w:szCs w:val="32"/>
        </w:rPr>
        <w:t xml:space="preserve">и </w:t>
      </w:r>
      <w:r w:rsidRPr="001251F5">
        <w:rPr>
          <w:i/>
          <w:sz w:val="32"/>
          <w:szCs w:val="32"/>
          <w:lang w:val="en-US"/>
        </w:rPr>
        <w:t>n</w:t>
      </w:r>
      <w:r w:rsidRPr="001251F5">
        <w:rPr>
          <w:sz w:val="32"/>
          <w:szCs w:val="32"/>
        </w:rPr>
        <w:t>-типа получили самое широкое рас</w:t>
      </w:r>
      <w:r>
        <w:rPr>
          <w:sz w:val="32"/>
          <w:szCs w:val="32"/>
        </w:rPr>
        <w:softHyphen/>
      </w:r>
      <w:r w:rsidRPr="001251F5">
        <w:rPr>
          <w:sz w:val="32"/>
          <w:szCs w:val="32"/>
        </w:rPr>
        <w:t>про</w:t>
      </w:r>
      <w:r>
        <w:rPr>
          <w:sz w:val="32"/>
          <w:szCs w:val="32"/>
        </w:rPr>
        <w:softHyphen/>
      </w:r>
      <w:r>
        <w:rPr>
          <w:sz w:val="32"/>
          <w:szCs w:val="32"/>
        </w:rPr>
        <w:softHyphen/>
      </w:r>
      <w:r w:rsidRPr="001251F5">
        <w:rPr>
          <w:sz w:val="32"/>
          <w:szCs w:val="32"/>
        </w:rPr>
        <w:t>странение при создании коммутаторов. Основной особенностью этих ключей является то, что в исходном состоянии при нулевом н</w:t>
      </w:r>
      <w:r w:rsidRPr="001251F5">
        <w:rPr>
          <w:sz w:val="32"/>
          <w:szCs w:val="32"/>
        </w:rPr>
        <w:t>а</w:t>
      </w:r>
      <w:r w:rsidRPr="001251F5">
        <w:rPr>
          <w:sz w:val="32"/>
          <w:szCs w:val="32"/>
        </w:rPr>
        <w:t>пряжении на затворе они заперты. Обогащение канала носителями зарядов происходит только при подаче на затвор напряжения, превы</w:t>
      </w:r>
      <w:r>
        <w:rPr>
          <w:sz w:val="32"/>
          <w:szCs w:val="32"/>
        </w:rPr>
        <w:softHyphen/>
      </w:r>
      <w:r w:rsidRPr="001251F5">
        <w:rPr>
          <w:sz w:val="32"/>
          <w:szCs w:val="32"/>
        </w:rPr>
        <w:t xml:space="preserve">шающего пороговое напряжение. Токи утечки ПТИЗ определяются токами, которые протекают в закрытом транзисторе от истока и стока к подложке и имеют значение 1... 10нА при нормальной температуре. С повышением температуры они ведут себя как обратные токи </w:t>
      </w:r>
      <w:r w:rsidRPr="001251F5">
        <w:rPr>
          <w:i/>
          <w:sz w:val="32"/>
          <w:szCs w:val="32"/>
          <w:lang w:val="en-US"/>
        </w:rPr>
        <w:t>p</w:t>
      </w:r>
      <w:r w:rsidRPr="001251F5">
        <w:rPr>
          <w:i/>
          <w:sz w:val="32"/>
          <w:szCs w:val="32"/>
        </w:rPr>
        <w:t>-</w:t>
      </w:r>
      <w:r w:rsidRPr="001251F5">
        <w:rPr>
          <w:i/>
          <w:sz w:val="32"/>
          <w:szCs w:val="32"/>
          <w:lang w:val="en-US"/>
        </w:rPr>
        <w:t>n</w:t>
      </w:r>
      <w:r w:rsidRPr="001251F5">
        <w:rPr>
          <w:sz w:val="32"/>
          <w:szCs w:val="32"/>
        </w:rPr>
        <w:t>-переходов, т. е. экспоненциально увеличиваются. Сопротивление меж</w:t>
      </w:r>
      <w:r>
        <w:rPr>
          <w:sz w:val="32"/>
          <w:szCs w:val="32"/>
        </w:rPr>
        <w:softHyphen/>
      </w:r>
      <w:r>
        <w:rPr>
          <w:sz w:val="32"/>
          <w:szCs w:val="32"/>
        </w:rPr>
        <w:softHyphen/>
      </w:r>
      <w:r w:rsidRPr="001251F5">
        <w:rPr>
          <w:sz w:val="32"/>
          <w:szCs w:val="32"/>
        </w:rPr>
        <w:t>ду затвором и дру</w:t>
      </w:r>
      <w:r>
        <w:rPr>
          <w:sz w:val="32"/>
          <w:szCs w:val="32"/>
        </w:rPr>
        <w:t>гими электродами в ПТИЗ достигает</w:t>
      </w:r>
      <w:r w:rsidRPr="001251F5">
        <w:rPr>
          <w:sz w:val="32"/>
          <w:szCs w:val="32"/>
        </w:rPr>
        <w:t xml:space="preserve"> очень боль</w:t>
      </w:r>
      <w:r>
        <w:rPr>
          <w:sz w:val="32"/>
          <w:szCs w:val="32"/>
        </w:rPr>
        <w:softHyphen/>
      </w:r>
      <w:r w:rsidRPr="001251F5">
        <w:rPr>
          <w:sz w:val="32"/>
          <w:szCs w:val="32"/>
        </w:rPr>
        <w:t>шого значения: 10</w:t>
      </w:r>
      <w:r w:rsidRPr="001251F5">
        <w:rPr>
          <w:sz w:val="32"/>
          <w:szCs w:val="32"/>
          <w:vertAlign w:val="superscript"/>
        </w:rPr>
        <w:t>11</w:t>
      </w:r>
      <w:r w:rsidRPr="001251F5">
        <w:rPr>
          <w:sz w:val="32"/>
          <w:szCs w:val="32"/>
        </w:rPr>
        <w:t xml:space="preserve"> ... 10</w:t>
      </w:r>
      <w:r w:rsidRPr="001251F5">
        <w:rPr>
          <w:sz w:val="32"/>
          <w:szCs w:val="32"/>
          <w:vertAlign w:val="superscript"/>
        </w:rPr>
        <w:t>13</w:t>
      </w:r>
      <w:r w:rsidRPr="001251F5">
        <w:rPr>
          <w:sz w:val="32"/>
          <w:szCs w:val="32"/>
        </w:rPr>
        <w:t>Ом, что при малой толщине ди</w:t>
      </w:r>
      <w:r>
        <w:rPr>
          <w:sz w:val="32"/>
          <w:szCs w:val="32"/>
        </w:rPr>
        <w:softHyphen/>
      </w:r>
      <w:r w:rsidRPr="001251F5">
        <w:rPr>
          <w:sz w:val="32"/>
          <w:szCs w:val="32"/>
        </w:rPr>
        <w:lastRenderedPageBreak/>
        <w:t>электрика под затвором (около 1 мкм) приводит к необходимости защиты от статического электричества. Одной из таких мер является установка защитных стабилитронов или диодов между затвором и каналом, однако это приводит к увеличению тока утечки затвора, особенно с повышением температуры.</w:t>
      </w:r>
    </w:p>
    <w:p w:rsidR="00675C28" w:rsidRPr="001251F5" w:rsidRDefault="00675C28" w:rsidP="00675C28">
      <w:pPr>
        <w:shd w:val="clear" w:color="auto" w:fill="FFFFFF"/>
        <w:spacing w:line="288" w:lineRule="auto"/>
        <w:ind w:right="36" w:firstLine="567"/>
        <w:jc w:val="both"/>
        <w:rPr>
          <w:sz w:val="32"/>
          <w:szCs w:val="32"/>
        </w:rPr>
      </w:pPr>
      <w:r w:rsidRPr="001251F5">
        <w:rPr>
          <w:sz w:val="32"/>
          <w:szCs w:val="32"/>
        </w:rPr>
        <w:t>Схема простейшего ключа па полевом транзисторе с изолир</w:t>
      </w:r>
      <w:r w:rsidRPr="001251F5">
        <w:rPr>
          <w:sz w:val="32"/>
          <w:szCs w:val="32"/>
        </w:rPr>
        <w:t>о</w:t>
      </w:r>
      <w:r w:rsidRPr="001251F5">
        <w:rPr>
          <w:sz w:val="32"/>
          <w:szCs w:val="32"/>
        </w:rPr>
        <w:t>ванным затво</w:t>
      </w:r>
      <w:r w:rsidRPr="001251F5">
        <w:rPr>
          <w:sz w:val="32"/>
          <w:szCs w:val="32"/>
        </w:rPr>
        <w:softHyphen/>
        <w:t xml:space="preserve">ром и каналом </w:t>
      </w:r>
      <w:r w:rsidRPr="001251F5">
        <w:rPr>
          <w:i/>
          <w:sz w:val="32"/>
          <w:szCs w:val="32"/>
          <w:lang w:val="en-US"/>
        </w:rPr>
        <w:t>p</w:t>
      </w:r>
      <w:r w:rsidRPr="001251F5">
        <w:rPr>
          <w:sz w:val="32"/>
          <w:szCs w:val="32"/>
        </w:rPr>
        <w:t xml:space="preserve">-типа приведена на </w:t>
      </w:r>
      <w:r w:rsidRPr="00DF350E">
        <w:rPr>
          <w:sz w:val="32"/>
          <w:szCs w:val="32"/>
        </w:rPr>
        <w:t>рис.7.8,б</w:t>
      </w:r>
      <w:r w:rsidRPr="001251F5">
        <w:rPr>
          <w:sz w:val="32"/>
          <w:szCs w:val="32"/>
        </w:rPr>
        <w:t>. Для отп</w:t>
      </w:r>
      <w:r w:rsidRPr="001251F5">
        <w:rPr>
          <w:sz w:val="32"/>
          <w:szCs w:val="32"/>
        </w:rPr>
        <w:t>и</w:t>
      </w:r>
      <w:r w:rsidRPr="001251F5">
        <w:rPr>
          <w:sz w:val="32"/>
          <w:szCs w:val="32"/>
        </w:rPr>
        <w:t>рания ключевого транзи</w:t>
      </w:r>
      <w:r w:rsidRPr="001251F5">
        <w:rPr>
          <w:sz w:val="32"/>
          <w:szCs w:val="32"/>
        </w:rPr>
        <w:softHyphen/>
        <w:t xml:space="preserve">стора </w:t>
      </w:r>
      <w:r w:rsidRPr="001251F5">
        <w:rPr>
          <w:i/>
          <w:iCs/>
          <w:sz w:val="32"/>
          <w:szCs w:val="32"/>
        </w:rPr>
        <w:t xml:space="preserve">Т </w:t>
      </w:r>
      <w:r w:rsidRPr="001251F5">
        <w:rPr>
          <w:sz w:val="32"/>
          <w:szCs w:val="32"/>
        </w:rPr>
        <w:t>на его затвор необходимо подать н</w:t>
      </w:r>
      <w:r w:rsidRPr="001251F5">
        <w:rPr>
          <w:sz w:val="32"/>
          <w:szCs w:val="32"/>
        </w:rPr>
        <w:t>а</w:t>
      </w:r>
      <w:r w:rsidRPr="001251F5">
        <w:rPr>
          <w:sz w:val="32"/>
          <w:szCs w:val="32"/>
        </w:rPr>
        <w:t>пряжение отрицательной полярности, превышающее поро</w:t>
      </w:r>
      <w:r>
        <w:rPr>
          <w:sz w:val="32"/>
          <w:szCs w:val="32"/>
        </w:rPr>
        <w:softHyphen/>
      </w:r>
      <w:r w:rsidRPr="001251F5">
        <w:rPr>
          <w:sz w:val="32"/>
          <w:szCs w:val="32"/>
        </w:rPr>
        <w:t>го</w:t>
      </w:r>
      <w:r>
        <w:rPr>
          <w:sz w:val="32"/>
          <w:szCs w:val="32"/>
        </w:rPr>
        <w:softHyphen/>
      </w:r>
      <w:r w:rsidRPr="001251F5">
        <w:rPr>
          <w:sz w:val="32"/>
          <w:szCs w:val="32"/>
        </w:rPr>
        <w:t>вое н</w:t>
      </w:r>
      <w:r w:rsidRPr="001251F5">
        <w:rPr>
          <w:sz w:val="32"/>
          <w:szCs w:val="32"/>
        </w:rPr>
        <w:t>а</w:t>
      </w:r>
      <w:r w:rsidRPr="001251F5">
        <w:rPr>
          <w:sz w:val="32"/>
          <w:szCs w:val="32"/>
        </w:rPr>
        <w:t xml:space="preserve">пряжение </w:t>
      </w:r>
      <w:r w:rsidRPr="001251F5">
        <w:rPr>
          <w:i/>
          <w:sz w:val="32"/>
          <w:szCs w:val="32"/>
          <w:lang w:val="en-US"/>
        </w:rPr>
        <w:t>U</w:t>
      </w:r>
      <w:r w:rsidRPr="001251F5">
        <w:rPr>
          <w:i/>
          <w:sz w:val="32"/>
          <w:szCs w:val="32"/>
          <w:vertAlign w:val="subscript"/>
        </w:rPr>
        <w:t>пор</w:t>
      </w:r>
      <w:r w:rsidRPr="001251F5">
        <w:rPr>
          <w:sz w:val="32"/>
          <w:szCs w:val="32"/>
        </w:rPr>
        <w:t xml:space="preserve">. Для запирания ключевого транзистора </w:t>
      </w:r>
      <w:r w:rsidRPr="001251F5">
        <w:rPr>
          <w:i/>
          <w:iCs/>
          <w:sz w:val="32"/>
          <w:szCs w:val="32"/>
        </w:rPr>
        <w:t xml:space="preserve">Т </w:t>
      </w:r>
      <w:r w:rsidRPr="001251F5">
        <w:rPr>
          <w:sz w:val="32"/>
          <w:szCs w:val="32"/>
        </w:rPr>
        <w:t>напряжение на затворе должно быть положительным (или равным нулю). Уст</w:t>
      </w:r>
      <w:r w:rsidRPr="001251F5">
        <w:rPr>
          <w:sz w:val="32"/>
          <w:szCs w:val="32"/>
        </w:rPr>
        <w:softHyphen/>
        <w:t>ройство управления для схемы, изображенной на рис.7.9,б, выполн</w:t>
      </w:r>
      <w:r w:rsidRPr="001251F5">
        <w:rPr>
          <w:sz w:val="32"/>
          <w:szCs w:val="32"/>
        </w:rPr>
        <w:t>е</w:t>
      </w:r>
      <w:r w:rsidRPr="001251F5">
        <w:rPr>
          <w:sz w:val="32"/>
          <w:szCs w:val="32"/>
        </w:rPr>
        <w:t xml:space="preserve">но на компараторе напряжения </w:t>
      </w:r>
      <w:r w:rsidRPr="001251F5">
        <w:rPr>
          <w:i/>
          <w:iCs/>
          <w:sz w:val="32"/>
          <w:szCs w:val="32"/>
        </w:rPr>
        <w:t xml:space="preserve">К </w:t>
      </w:r>
      <w:r w:rsidRPr="001251F5">
        <w:rPr>
          <w:sz w:val="32"/>
          <w:szCs w:val="32"/>
        </w:rPr>
        <w:t>(или опера</w:t>
      </w:r>
      <w:r>
        <w:rPr>
          <w:sz w:val="32"/>
          <w:szCs w:val="32"/>
        </w:rPr>
        <w:softHyphen/>
      </w:r>
      <w:r w:rsidRPr="001251F5">
        <w:rPr>
          <w:sz w:val="32"/>
          <w:szCs w:val="32"/>
        </w:rPr>
        <w:t>ци</w:t>
      </w:r>
      <w:r>
        <w:rPr>
          <w:sz w:val="32"/>
          <w:szCs w:val="32"/>
        </w:rPr>
        <w:softHyphen/>
      </w:r>
      <w:r w:rsidRPr="001251F5">
        <w:rPr>
          <w:sz w:val="32"/>
          <w:szCs w:val="32"/>
        </w:rPr>
        <w:t>онном усилителе). Е</w:t>
      </w:r>
      <w:r w:rsidRPr="001251F5">
        <w:rPr>
          <w:sz w:val="32"/>
          <w:szCs w:val="32"/>
        </w:rPr>
        <w:t>с</w:t>
      </w:r>
      <w:r w:rsidRPr="001251F5">
        <w:rPr>
          <w:sz w:val="32"/>
          <w:szCs w:val="32"/>
        </w:rPr>
        <w:t>ли напряжение управления равно нулю, то на выходе компаратора будет положительное напряжение, близ</w:t>
      </w:r>
      <w:r w:rsidRPr="001251F5">
        <w:rPr>
          <w:sz w:val="32"/>
          <w:szCs w:val="32"/>
        </w:rPr>
        <w:softHyphen/>
        <w:t>кое по значению к напряж</w:t>
      </w:r>
      <w:r w:rsidRPr="001251F5">
        <w:rPr>
          <w:sz w:val="32"/>
          <w:szCs w:val="32"/>
        </w:rPr>
        <w:t>е</w:t>
      </w:r>
      <w:r w:rsidRPr="001251F5">
        <w:rPr>
          <w:sz w:val="32"/>
          <w:szCs w:val="32"/>
        </w:rPr>
        <w:t xml:space="preserve">нию питания </w:t>
      </w:r>
      <w:r w:rsidRPr="001251F5">
        <w:rPr>
          <w:i/>
          <w:iCs/>
          <w:sz w:val="32"/>
          <w:szCs w:val="32"/>
        </w:rPr>
        <w:t xml:space="preserve">Е. </w:t>
      </w:r>
      <w:r w:rsidRPr="001251F5">
        <w:rPr>
          <w:sz w:val="32"/>
          <w:szCs w:val="32"/>
        </w:rPr>
        <w:t>При положительном управ</w:t>
      </w:r>
      <w:r>
        <w:rPr>
          <w:sz w:val="32"/>
          <w:szCs w:val="32"/>
        </w:rPr>
        <w:softHyphen/>
      </w:r>
      <w:r w:rsidRPr="001251F5">
        <w:rPr>
          <w:sz w:val="32"/>
          <w:szCs w:val="32"/>
        </w:rPr>
        <w:t>ляющем напряжении ко</w:t>
      </w:r>
      <w:r w:rsidRPr="001251F5">
        <w:rPr>
          <w:sz w:val="32"/>
          <w:szCs w:val="32"/>
        </w:rPr>
        <w:t>м</w:t>
      </w:r>
      <w:r w:rsidRPr="001251F5">
        <w:rPr>
          <w:sz w:val="32"/>
          <w:szCs w:val="32"/>
        </w:rPr>
        <w:t>паратор переключается, и на его выходе появляется отрицатель</w:t>
      </w:r>
      <w:r w:rsidRPr="001251F5">
        <w:rPr>
          <w:sz w:val="32"/>
          <w:szCs w:val="32"/>
        </w:rPr>
        <w:softHyphen/>
        <w:t xml:space="preserve">ное напряжение, также близкое к напряжению питания </w:t>
      </w:r>
      <w:r w:rsidRPr="001251F5">
        <w:rPr>
          <w:i/>
          <w:iCs/>
          <w:sz w:val="32"/>
          <w:szCs w:val="32"/>
        </w:rPr>
        <w:t>Е.</w:t>
      </w:r>
    </w:p>
    <w:p w:rsidR="00675C28" w:rsidRPr="001251F5" w:rsidRDefault="00675C28" w:rsidP="00675C28">
      <w:pPr>
        <w:shd w:val="clear" w:color="auto" w:fill="FFFFFF"/>
        <w:spacing w:line="288" w:lineRule="auto"/>
        <w:ind w:right="36" w:firstLine="567"/>
        <w:jc w:val="both"/>
        <w:rPr>
          <w:sz w:val="32"/>
          <w:szCs w:val="32"/>
        </w:rPr>
      </w:pPr>
      <w:r w:rsidRPr="001251F5">
        <w:rPr>
          <w:sz w:val="32"/>
          <w:szCs w:val="32"/>
        </w:rPr>
        <w:t xml:space="preserve">Ключи на ПТИЗ с каналом </w:t>
      </w:r>
      <w:r w:rsidRPr="001251F5">
        <w:rPr>
          <w:i/>
          <w:sz w:val="32"/>
          <w:szCs w:val="32"/>
          <w:lang w:val="en-US"/>
        </w:rPr>
        <w:t>p</w:t>
      </w:r>
      <w:r w:rsidRPr="001251F5">
        <w:rPr>
          <w:sz w:val="32"/>
          <w:szCs w:val="32"/>
        </w:rPr>
        <w:t>-типа выпускаются как в виде о</w:t>
      </w:r>
      <w:r w:rsidRPr="001251F5">
        <w:rPr>
          <w:sz w:val="32"/>
          <w:szCs w:val="32"/>
        </w:rPr>
        <w:t>т</w:t>
      </w:r>
      <w:r w:rsidRPr="001251F5">
        <w:rPr>
          <w:sz w:val="32"/>
          <w:szCs w:val="32"/>
        </w:rPr>
        <w:t>дельных элемен</w:t>
      </w:r>
      <w:r w:rsidRPr="001251F5">
        <w:rPr>
          <w:sz w:val="32"/>
          <w:szCs w:val="32"/>
        </w:rPr>
        <w:softHyphen/>
        <w:t>тов, так и в составе сложных коммутаторов. Так, н</w:t>
      </w:r>
      <w:r w:rsidRPr="001251F5">
        <w:rPr>
          <w:sz w:val="32"/>
          <w:szCs w:val="32"/>
        </w:rPr>
        <w:t>а</w:t>
      </w:r>
      <w:r w:rsidRPr="001251F5">
        <w:rPr>
          <w:sz w:val="32"/>
          <w:szCs w:val="32"/>
        </w:rPr>
        <w:t>пример, микросхемы серии 168 содержат сдвоенные ключи без схем управления типа 168КТ2. Такие ключи имеют пороговое напря</w:t>
      </w:r>
      <w:r>
        <w:rPr>
          <w:sz w:val="32"/>
          <w:szCs w:val="32"/>
        </w:rPr>
        <w:softHyphen/>
      </w:r>
      <w:r w:rsidRPr="001251F5">
        <w:rPr>
          <w:sz w:val="32"/>
          <w:szCs w:val="32"/>
        </w:rPr>
        <w:t>же</w:t>
      </w:r>
      <w:r>
        <w:rPr>
          <w:sz w:val="32"/>
          <w:szCs w:val="32"/>
        </w:rPr>
        <w:softHyphen/>
      </w:r>
      <w:r w:rsidRPr="001251F5">
        <w:rPr>
          <w:sz w:val="32"/>
          <w:szCs w:val="32"/>
        </w:rPr>
        <w:t>ние от 3 до 6В, прямое сопротивление не более 100 Ом, время включения и выключения около 0,3...0,5мкс. Отсутствие в этой микросхеме ус</w:t>
      </w:r>
      <w:r w:rsidRPr="001251F5">
        <w:rPr>
          <w:sz w:val="32"/>
          <w:szCs w:val="32"/>
        </w:rPr>
        <w:t>т</w:t>
      </w:r>
      <w:r w:rsidRPr="001251F5">
        <w:rPr>
          <w:sz w:val="32"/>
          <w:szCs w:val="32"/>
        </w:rPr>
        <w:t>ройств управления усложняет ее применение.</w:t>
      </w:r>
    </w:p>
    <w:p w:rsidR="00675C28" w:rsidRPr="001251F5" w:rsidRDefault="00675C28" w:rsidP="00675C28">
      <w:pPr>
        <w:shd w:val="clear" w:color="auto" w:fill="FFFFFF"/>
        <w:spacing w:line="288" w:lineRule="auto"/>
        <w:ind w:left="14" w:right="36" w:firstLine="567"/>
        <w:jc w:val="both"/>
        <w:rPr>
          <w:sz w:val="32"/>
          <w:szCs w:val="32"/>
        </w:rPr>
      </w:pPr>
      <w:r w:rsidRPr="001251F5">
        <w:rPr>
          <w:sz w:val="32"/>
          <w:szCs w:val="32"/>
        </w:rPr>
        <w:t>В серии К547 имеется четырехканальный переключатель К547КП1, аналогич</w:t>
      </w:r>
      <w:r w:rsidRPr="001251F5">
        <w:rPr>
          <w:sz w:val="32"/>
          <w:szCs w:val="32"/>
        </w:rPr>
        <w:softHyphen/>
        <w:t>ный микросхеме 168КТ2. По основным параме</w:t>
      </w:r>
      <w:r w:rsidRPr="001251F5">
        <w:rPr>
          <w:sz w:val="32"/>
          <w:szCs w:val="32"/>
        </w:rPr>
        <w:t>т</w:t>
      </w:r>
      <w:r w:rsidRPr="001251F5">
        <w:rPr>
          <w:sz w:val="32"/>
          <w:szCs w:val="32"/>
        </w:rPr>
        <w:t>рам этот переключатель близок к микросхеме К168КТ2.</w:t>
      </w:r>
    </w:p>
    <w:p w:rsidR="00675C28" w:rsidRDefault="00791E97" w:rsidP="00675C28">
      <w:pPr>
        <w:shd w:val="clear" w:color="auto" w:fill="FFFFFF"/>
        <w:spacing w:line="288" w:lineRule="auto"/>
        <w:ind w:firstLine="567"/>
        <w:jc w:val="both"/>
        <w:rPr>
          <w:sz w:val="32"/>
          <w:szCs w:val="32"/>
        </w:rPr>
      </w:pPr>
      <w:r>
        <w:rPr>
          <w:noProof/>
        </w:rPr>
        <w:drawing>
          <wp:anchor distT="0" distB="0" distL="114300" distR="114300" simplePos="0" relativeHeight="251742208" behindDoc="1" locked="0" layoutInCell="1" allowOverlap="1">
            <wp:simplePos x="0" y="0"/>
            <wp:positionH relativeFrom="column">
              <wp:align>right</wp:align>
            </wp:positionH>
            <wp:positionV relativeFrom="paragraph">
              <wp:posOffset>3353435</wp:posOffset>
            </wp:positionV>
            <wp:extent cx="3855720" cy="2286000"/>
            <wp:effectExtent l="19050" t="0" r="0" b="0"/>
            <wp:wrapTight wrapText="bothSides">
              <wp:wrapPolygon edited="0">
                <wp:start x="-107" y="0"/>
                <wp:lineTo x="-107" y="21420"/>
                <wp:lineTo x="21557" y="21420"/>
                <wp:lineTo x="21557" y="0"/>
                <wp:lineTo x="-107" y="0"/>
              </wp:wrapPolygon>
            </wp:wrapTight>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5" cstate="print"/>
                    <a:srcRect/>
                    <a:stretch>
                      <a:fillRect/>
                    </a:stretch>
                  </pic:blipFill>
                  <pic:spPr bwMode="auto">
                    <a:xfrm>
                      <a:off x="0" y="0"/>
                      <a:ext cx="3855720" cy="2286000"/>
                    </a:xfrm>
                    <a:prstGeom prst="rect">
                      <a:avLst/>
                    </a:prstGeom>
                    <a:noFill/>
                    <a:ln w="9525">
                      <a:noFill/>
                      <a:miter lim="800000"/>
                      <a:headEnd/>
                      <a:tailEnd/>
                    </a:ln>
                  </pic:spPr>
                </pic:pic>
              </a:graphicData>
            </a:graphic>
          </wp:anchor>
        </w:drawing>
      </w:r>
      <w:r w:rsidR="00675C28" w:rsidRPr="001251F5">
        <w:rPr>
          <w:sz w:val="32"/>
          <w:szCs w:val="32"/>
        </w:rPr>
        <w:t xml:space="preserve">Кроме отдельных транзисторов в качестве </w:t>
      </w:r>
      <w:r w:rsidR="00675C28" w:rsidRPr="001251F5">
        <w:rPr>
          <w:sz w:val="32"/>
          <w:szCs w:val="32"/>
        </w:rPr>
        <w:lastRenderedPageBreak/>
        <w:t>ключей широкое рас</w:t>
      </w:r>
      <w:r w:rsidR="00675C28">
        <w:rPr>
          <w:sz w:val="32"/>
          <w:szCs w:val="32"/>
        </w:rPr>
        <w:softHyphen/>
      </w:r>
      <w:r w:rsidR="00675C28" w:rsidRPr="001251F5">
        <w:rPr>
          <w:sz w:val="32"/>
          <w:szCs w:val="32"/>
        </w:rPr>
        <w:t>про</w:t>
      </w:r>
      <w:r w:rsidR="00675C28">
        <w:rPr>
          <w:sz w:val="32"/>
          <w:szCs w:val="32"/>
        </w:rPr>
        <w:softHyphen/>
      </w:r>
      <w:r w:rsidR="00675C28" w:rsidRPr="001251F5">
        <w:rPr>
          <w:sz w:val="32"/>
          <w:szCs w:val="32"/>
        </w:rPr>
        <w:t>странение получили схемы, содержащие п</w:t>
      </w:r>
      <w:r w:rsidR="00675C28" w:rsidRPr="001251F5">
        <w:rPr>
          <w:sz w:val="32"/>
          <w:szCs w:val="32"/>
        </w:rPr>
        <w:t>а</w:t>
      </w:r>
      <w:r w:rsidR="00675C28" w:rsidRPr="001251F5">
        <w:rPr>
          <w:sz w:val="32"/>
          <w:szCs w:val="32"/>
        </w:rPr>
        <w:t>раллельное соеди</w:t>
      </w:r>
      <w:r w:rsidR="00675C28">
        <w:rPr>
          <w:sz w:val="32"/>
          <w:szCs w:val="32"/>
        </w:rPr>
        <w:softHyphen/>
      </w:r>
      <w:r w:rsidR="00675C28" w:rsidRPr="001251F5">
        <w:rPr>
          <w:sz w:val="32"/>
          <w:szCs w:val="32"/>
        </w:rPr>
        <w:t>не</w:t>
      </w:r>
      <w:r w:rsidR="00675C28">
        <w:rPr>
          <w:sz w:val="32"/>
          <w:szCs w:val="32"/>
        </w:rPr>
        <w:softHyphen/>
      </w:r>
      <w:r w:rsidR="00675C28" w:rsidRPr="001251F5">
        <w:rPr>
          <w:sz w:val="32"/>
          <w:szCs w:val="32"/>
        </w:rPr>
        <w:t>ние двух ПТИЗ с разным ти</w:t>
      </w:r>
      <w:r w:rsidR="00675C28" w:rsidRPr="001251F5">
        <w:rPr>
          <w:sz w:val="32"/>
          <w:szCs w:val="32"/>
        </w:rPr>
        <w:softHyphen/>
        <w:t>пом проводимости к</w:t>
      </w:r>
      <w:r w:rsidR="00675C28" w:rsidRPr="001251F5">
        <w:rPr>
          <w:sz w:val="32"/>
          <w:szCs w:val="32"/>
        </w:rPr>
        <w:t>а</w:t>
      </w:r>
      <w:r w:rsidR="00675C28" w:rsidRPr="001251F5">
        <w:rPr>
          <w:sz w:val="32"/>
          <w:szCs w:val="32"/>
        </w:rPr>
        <w:t>нала (комплемен</w:t>
      </w:r>
      <w:r w:rsidR="00675C28">
        <w:rPr>
          <w:sz w:val="32"/>
          <w:szCs w:val="32"/>
        </w:rPr>
        <w:softHyphen/>
      </w:r>
      <w:r w:rsidR="00675C28" w:rsidRPr="001251F5">
        <w:rPr>
          <w:sz w:val="32"/>
          <w:szCs w:val="32"/>
        </w:rPr>
        <w:t xml:space="preserve">тарные </w:t>
      </w:r>
      <w:r w:rsidR="00675C28">
        <w:rPr>
          <w:sz w:val="32"/>
          <w:szCs w:val="32"/>
        </w:rPr>
        <w:t>КМОП-</w:t>
      </w:r>
      <w:r w:rsidR="00675C28" w:rsidRPr="001251F5">
        <w:rPr>
          <w:sz w:val="32"/>
          <w:szCs w:val="32"/>
        </w:rPr>
        <w:t>транзисторы). В таких ключах устр</w:t>
      </w:r>
      <w:r w:rsidR="00675C28" w:rsidRPr="001251F5">
        <w:rPr>
          <w:sz w:val="32"/>
          <w:szCs w:val="32"/>
        </w:rPr>
        <w:t>а</w:t>
      </w:r>
      <w:r w:rsidR="00675C28" w:rsidRPr="001251F5">
        <w:rPr>
          <w:sz w:val="32"/>
          <w:szCs w:val="32"/>
        </w:rPr>
        <w:t>нены многие недостатки ключей на одиночных транзисторах: устр</w:t>
      </w:r>
      <w:r w:rsidR="00675C28" w:rsidRPr="001251F5">
        <w:rPr>
          <w:sz w:val="32"/>
          <w:szCs w:val="32"/>
        </w:rPr>
        <w:t>а</w:t>
      </w:r>
      <w:r w:rsidR="00675C28" w:rsidRPr="001251F5">
        <w:rPr>
          <w:sz w:val="32"/>
          <w:szCs w:val="32"/>
        </w:rPr>
        <w:t>нена моду</w:t>
      </w:r>
      <w:r w:rsidR="00675C28" w:rsidRPr="001251F5">
        <w:rPr>
          <w:sz w:val="32"/>
          <w:szCs w:val="32"/>
        </w:rPr>
        <w:softHyphen/>
        <w:t>ляция сопротив</w:t>
      </w:r>
      <w:r w:rsidR="00675C28">
        <w:rPr>
          <w:sz w:val="32"/>
          <w:szCs w:val="32"/>
        </w:rPr>
        <w:softHyphen/>
      </w:r>
      <w:r w:rsidR="00675C28" w:rsidRPr="001251F5">
        <w:rPr>
          <w:sz w:val="32"/>
          <w:szCs w:val="32"/>
        </w:rPr>
        <w:t>ления канала входным сигналом, снижены помехи из цепи управ</w:t>
      </w:r>
      <w:r w:rsidR="00675C28" w:rsidRPr="001251F5">
        <w:rPr>
          <w:sz w:val="32"/>
          <w:szCs w:val="32"/>
        </w:rPr>
        <w:softHyphen/>
        <w:t>ления, снижено сопротивление ключа в откр</w:t>
      </w:r>
      <w:r w:rsidR="00675C28" w:rsidRPr="001251F5">
        <w:rPr>
          <w:sz w:val="32"/>
          <w:szCs w:val="32"/>
        </w:rPr>
        <w:t>ы</w:t>
      </w:r>
      <w:r w:rsidR="00675C28" w:rsidRPr="001251F5">
        <w:rPr>
          <w:sz w:val="32"/>
          <w:szCs w:val="32"/>
        </w:rPr>
        <w:t>том состоянии и умень</w:t>
      </w:r>
      <w:r w:rsidR="00675C28">
        <w:rPr>
          <w:sz w:val="32"/>
          <w:szCs w:val="32"/>
        </w:rPr>
        <w:softHyphen/>
      </w:r>
      <w:r w:rsidR="00675C28" w:rsidRPr="001251F5">
        <w:rPr>
          <w:sz w:val="32"/>
          <w:szCs w:val="32"/>
        </w:rPr>
        <w:t>шен ток утечки. Схема ключа на комплеме</w:t>
      </w:r>
      <w:r w:rsidR="00675C28" w:rsidRPr="001251F5">
        <w:rPr>
          <w:sz w:val="32"/>
          <w:szCs w:val="32"/>
        </w:rPr>
        <w:t>н</w:t>
      </w:r>
      <w:r w:rsidR="00675C28" w:rsidRPr="001251F5">
        <w:rPr>
          <w:sz w:val="32"/>
          <w:szCs w:val="32"/>
        </w:rPr>
        <w:t>тарных транзис</w:t>
      </w:r>
      <w:r w:rsidR="00675C28">
        <w:rPr>
          <w:sz w:val="32"/>
          <w:szCs w:val="32"/>
        </w:rPr>
        <w:softHyphen/>
      </w:r>
      <w:r w:rsidR="00675C28" w:rsidRPr="001251F5">
        <w:rPr>
          <w:sz w:val="32"/>
          <w:szCs w:val="32"/>
        </w:rPr>
        <w:t xml:space="preserve">торах приведена на </w:t>
      </w:r>
      <w:r w:rsidR="00675C28" w:rsidRPr="00942DF3">
        <w:rPr>
          <w:sz w:val="32"/>
          <w:szCs w:val="32"/>
        </w:rPr>
        <w:t>рис.7.9,а.</w:t>
      </w:r>
      <w:r w:rsidR="00675C28" w:rsidRPr="001251F5">
        <w:rPr>
          <w:sz w:val="32"/>
          <w:szCs w:val="32"/>
        </w:rPr>
        <w:t xml:space="preserve"> Для   одновр</w:t>
      </w:r>
      <w:r w:rsidR="00675C28" w:rsidRPr="001251F5">
        <w:rPr>
          <w:sz w:val="32"/>
          <w:szCs w:val="32"/>
        </w:rPr>
        <w:t>е</w:t>
      </w:r>
      <w:r w:rsidR="00675C28" w:rsidRPr="001251F5">
        <w:rPr>
          <w:sz w:val="32"/>
          <w:szCs w:val="32"/>
        </w:rPr>
        <w:t>менного   переключения   тран</w:t>
      </w:r>
      <w:r w:rsidR="00675C28">
        <w:rPr>
          <w:sz w:val="32"/>
          <w:szCs w:val="32"/>
        </w:rPr>
        <w:softHyphen/>
      </w:r>
      <w:r w:rsidR="00675C28">
        <w:rPr>
          <w:sz w:val="32"/>
          <w:szCs w:val="32"/>
        </w:rPr>
        <w:softHyphen/>
      </w:r>
      <w:r w:rsidR="00675C28" w:rsidRPr="001251F5">
        <w:rPr>
          <w:sz w:val="32"/>
          <w:szCs w:val="32"/>
        </w:rPr>
        <w:t>зисторов   из   включенного   состояния в выкл</w:t>
      </w:r>
      <w:r w:rsidR="00675C28" w:rsidRPr="001251F5">
        <w:rPr>
          <w:sz w:val="32"/>
          <w:szCs w:val="32"/>
        </w:rPr>
        <w:t>ю</w:t>
      </w:r>
      <w:r w:rsidR="00675C28" w:rsidRPr="001251F5">
        <w:rPr>
          <w:sz w:val="32"/>
          <w:szCs w:val="32"/>
        </w:rPr>
        <w:t>ченное сигнал уп</w:t>
      </w:r>
      <w:r w:rsidR="00675C28">
        <w:rPr>
          <w:sz w:val="32"/>
          <w:szCs w:val="32"/>
        </w:rPr>
        <w:softHyphen/>
      </w:r>
      <w:r w:rsidR="00675C28">
        <w:rPr>
          <w:sz w:val="32"/>
          <w:szCs w:val="32"/>
        </w:rPr>
        <w:softHyphen/>
      </w:r>
      <w:r w:rsidR="00675C28" w:rsidRPr="001251F5">
        <w:rPr>
          <w:sz w:val="32"/>
          <w:szCs w:val="32"/>
        </w:rPr>
        <w:t>рав</w:t>
      </w:r>
      <w:r w:rsidR="00675C28">
        <w:rPr>
          <w:sz w:val="32"/>
          <w:szCs w:val="32"/>
        </w:rPr>
        <w:softHyphen/>
      </w:r>
      <w:r w:rsidR="00675C28" w:rsidRPr="001251F5">
        <w:rPr>
          <w:sz w:val="32"/>
          <w:szCs w:val="32"/>
        </w:rPr>
        <w:t>ления подается на затвор одного транзистора н</w:t>
      </w:r>
      <w:r w:rsidR="00675C28" w:rsidRPr="001251F5">
        <w:rPr>
          <w:sz w:val="32"/>
          <w:szCs w:val="32"/>
        </w:rPr>
        <w:t>е</w:t>
      </w:r>
      <w:r w:rsidR="00675C28" w:rsidRPr="001251F5">
        <w:rPr>
          <w:sz w:val="32"/>
          <w:szCs w:val="32"/>
        </w:rPr>
        <w:t>пос</w:t>
      </w:r>
      <w:r w:rsidR="00675C28" w:rsidRPr="001251F5">
        <w:rPr>
          <w:sz w:val="32"/>
          <w:szCs w:val="32"/>
        </w:rPr>
        <w:softHyphen/>
        <w:t>редственно, а на затвор другого — через инвертор.</w:t>
      </w:r>
    </w:p>
    <w:p w:rsidR="00675C28" w:rsidRDefault="00675C28" w:rsidP="00675C28">
      <w:pPr>
        <w:shd w:val="clear" w:color="auto" w:fill="FFFFFF"/>
        <w:spacing w:line="288" w:lineRule="auto"/>
        <w:rPr>
          <w:sz w:val="28"/>
          <w:szCs w:val="28"/>
        </w:rPr>
      </w:pPr>
      <w:r>
        <w:rPr>
          <w:sz w:val="32"/>
          <w:szCs w:val="32"/>
        </w:rPr>
        <w:t xml:space="preserve">  </w:t>
      </w:r>
      <w:r w:rsidRPr="00675C28">
        <w:rPr>
          <w:sz w:val="32"/>
          <w:szCs w:val="32"/>
        </w:rPr>
        <w:t xml:space="preserve"> </w:t>
      </w:r>
      <w:r w:rsidRPr="001C0B35">
        <w:rPr>
          <w:sz w:val="28"/>
          <w:szCs w:val="28"/>
        </w:rPr>
        <w:t>Рис.7.9. Схема ключа на КМОП-транзисто</w:t>
      </w:r>
      <w:r w:rsidRPr="001C0B35">
        <w:rPr>
          <w:sz w:val="28"/>
          <w:szCs w:val="28"/>
        </w:rPr>
        <w:softHyphen/>
        <w:t>рах (а) и зависимость его сопротив</w:t>
      </w:r>
      <w:r>
        <w:rPr>
          <w:sz w:val="28"/>
          <w:szCs w:val="28"/>
        </w:rPr>
        <w:softHyphen/>
      </w:r>
      <w:r w:rsidRPr="001C0B35">
        <w:rPr>
          <w:sz w:val="28"/>
          <w:szCs w:val="28"/>
        </w:rPr>
        <w:t>ле</w:t>
      </w:r>
      <w:r>
        <w:rPr>
          <w:sz w:val="28"/>
          <w:szCs w:val="28"/>
        </w:rPr>
        <w:softHyphen/>
      </w:r>
      <w:r w:rsidRPr="001C0B35">
        <w:rPr>
          <w:sz w:val="28"/>
          <w:szCs w:val="28"/>
        </w:rPr>
        <w:t>ния в открытом состоя</w:t>
      </w:r>
      <w:r>
        <w:rPr>
          <w:sz w:val="28"/>
          <w:szCs w:val="28"/>
        </w:rPr>
        <w:softHyphen/>
      </w:r>
      <w:r w:rsidRPr="001C0B35">
        <w:rPr>
          <w:sz w:val="28"/>
          <w:szCs w:val="28"/>
        </w:rPr>
        <w:t>нии от входного напряже</w:t>
      </w:r>
      <w:r>
        <w:rPr>
          <w:sz w:val="28"/>
          <w:szCs w:val="28"/>
        </w:rPr>
        <w:softHyphen/>
      </w:r>
      <w:r w:rsidRPr="001C0B35">
        <w:rPr>
          <w:sz w:val="28"/>
          <w:szCs w:val="28"/>
        </w:rPr>
        <w:t>ния (б)</w:t>
      </w:r>
    </w:p>
    <w:p w:rsidR="00675C28" w:rsidRPr="001C0B35" w:rsidRDefault="00675C28" w:rsidP="00675C28">
      <w:pPr>
        <w:shd w:val="clear" w:color="auto" w:fill="FFFFFF"/>
        <w:spacing w:line="288" w:lineRule="auto"/>
        <w:rPr>
          <w:sz w:val="28"/>
          <w:szCs w:val="28"/>
        </w:rPr>
      </w:pPr>
    </w:p>
    <w:p w:rsidR="00675C28" w:rsidRPr="001251F5" w:rsidRDefault="00675C28" w:rsidP="00675C28">
      <w:pPr>
        <w:shd w:val="clear" w:color="auto" w:fill="FFFFFF"/>
        <w:spacing w:line="288" w:lineRule="auto"/>
        <w:jc w:val="both"/>
        <w:rPr>
          <w:sz w:val="32"/>
          <w:szCs w:val="32"/>
        </w:rPr>
      </w:pPr>
      <w:r>
        <w:rPr>
          <w:sz w:val="32"/>
          <w:szCs w:val="32"/>
        </w:rPr>
        <w:t xml:space="preserve">   </w:t>
      </w:r>
      <w:r w:rsidRPr="001251F5">
        <w:rPr>
          <w:sz w:val="32"/>
          <w:szCs w:val="32"/>
        </w:rPr>
        <w:t>При увеличении вход</w:t>
      </w:r>
      <w:r>
        <w:rPr>
          <w:sz w:val="32"/>
          <w:szCs w:val="32"/>
        </w:rPr>
        <w:softHyphen/>
      </w:r>
      <w:r>
        <w:rPr>
          <w:sz w:val="32"/>
          <w:szCs w:val="32"/>
        </w:rPr>
        <w:softHyphen/>
      </w:r>
      <w:r w:rsidRPr="001251F5">
        <w:rPr>
          <w:sz w:val="32"/>
          <w:szCs w:val="32"/>
        </w:rPr>
        <w:t>ного напряжения сопро</w:t>
      </w:r>
      <w:r>
        <w:rPr>
          <w:sz w:val="32"/>
          <w:szCs w:val="32"/>
        </w:rPr>
        <w:softHyphen/>
      </w:r>
      <w:r w:rsidRPr="001251F5">
        <w:rPr>
          <w:sz w:val="32"/>
          <w:szCs w:val="32"/>
        </w:rPr>
        <w:t xml:space="preserve">тивление </w:t>
      </w:r>
      <w:r w:rsidRPr="001251F5">
        <w:rPr>
          <w:i/>
          <w:sz w:val="32"/>
          <w:szCs w:val="32"/>
          <w:lang w:val="en-US"/>
        </w:rPr>
        <w:t>p</w:t>
      </w:r>
      <w:r w:rsidRPr="001251F5">
        <w:rPr>
          <w:sz w:val="32"/>
          <w:szCs w:val="32"/>
        </w:rPr>
        <w:t>-канального транзис</w:t>
      </w:r>
      <w:r w:rsidRPr="001251F5">
        <w:rPr>
          <w:sz w:val="32"/>
          <w:szCs w:val="32"/>
        </w:rPr>
        <w:softHyphen/>
        <w:t xml:space="preserve">тора увеличивается, а </w:t>
      </w:r>
      <w:r w:rsidRPr="001251F5">
        <w:rPr>
          <w:i/>
          <w:sz w:val="32"/>
          <w:szCs w:val="32"/>
          <w:lang w:val="en-US"/>
        </w:rPr>
        <w:t>n</w:t>
      </w:r>
      <w:r w:rsidRPr="001251F5">
        <w:rPr>
          <w:sz w:val="32"/>
          <w:szCs w:val="32"/>
        </w:rPr>
        <w:t>-канального транзистора уменьшается. В результате па</w:t>
      </w:r>
      <w:r w:rsidRPr="001251F5">
        <w:rPr>
          <w:sz w:val="32"/>
          <w:szCs w:val="32"/>
        </w:rPr>
        <w:softHyphen/>
        <w:t>раллельное соединение этих тран</w:t>
      </w:r>
      <w:r>
        <w:rPr>
          <w:sz w:val="32"/>
          <w:szCs w:val="32"/>
        </w:rPr>
        <w:softHyphen/>
      </w:r>
      <w:r w:rsidRPr="001251F5">
        <w:rPr>
          <w:sz w:val="32"/>
          <w:szCs w:val="32"/>
        </w:rPr>
        <w:t>зис</w:t>
      </w:r>
      <w:r>
        <w:rPr>
          <w:sz w:val="32"/>
          <w:szCs w:val="32"/>
        </w:rPr>
        <w:softHyphen/>
      </w:r>
      <w:r w:rsidRPr="001251F5">
        <w:rPr>
          <w:sz w:val="32"/>
          <w:szCs w:val="32"/>
        </w:rPr>
        <w:t>торов имеет по</w:t>
      </w:r>
      <w:r w:rsidRPr="001251F5">
        <w:rPr>
          <w:sz w:val="32"/>
          <w:szCs w:val="32"/>
        </w:rPr>
        <w:t>ч</w:t>
      </w:r>
      <w:r w:rsidRPr="001251F5">
        <w:rPr>
          <w:sz w:val="32"/>
          <w:szCs w:val="32"/>
        </w:rPr>
        <w:t xml:space="preserve">ти неизменное сопротивление </w:t>
      </w:r>
      <w:r w:rsidRPr="006E4D18">
        <w:rPr>
          <w:i/>
          <w:sz w:val="32"/>
          <w:szCs w:val="32"/>
          <w:lang w:val="en-US"/>
        </w:rPr>
        <w:t>r</w:t>
      </w:r>
      <w:r w:rsidRPr="006E4D18">
        <w:rPr>
          <w:i/>
          <w:sz w:val="32"/>
          <w:szCs w:val="32"/>
          <w:vertAlign w:val="subscript"/>
        </w:rPr>
        <w:t>0</w:t>
      </w:r>
      <w:r w:rsidRPr="001251F5">
        <w:rPr>
          <w:sz w:val="32"/>
          <w:szCs w:val="32"/>
        </w:rPr>
        <w:t xml:space="preserve"> в о</w:t>
      </w:r>
      <w:r w:rsidRPr="001251F5">
        <w:rPr>
          <w:sz w:val="32"/>
          <w:szCs w:val="32"/>
        </w:rPr>
        <w:t>т</w:t>
      </w:r>
      <w:r w:rsidRPr="001251F5">
        <w:rPr>
          <w:sz w:val="32"/>
          <w:szCs w:val="32"/>
        </w:rPr>
        <w:t>крытом состоя</w:t>
      </w:r>
      <w:r>
        <w:rPr>
          <w:sz w:val="32"/>
          <w:szCs w:val="32"/>
        </w:rPr>
        <w:softHyphen/>
      </w:r>
      <w:r w:rsidRPr="001251F5">
        <w:rPr>
          <w:sz w:val="32"/>
          <w:szCs w:val="32"/>
        </w:rPr>
        <w:t>нии, как по</w:t>
      </w:r>
      <w:r w:rsidRPr="000B7F8E">
        <w:rPr>
          <w:sz w:val="32"/>
          <w:szCs w:val="32"/>
        </w:rPr>
        <w:softHyphen/>
      </w:r>
      <w:r>
        <w:rPr>
          <w:sz w:val="32"/>
          <w:szCs w:val="32"/>
        </w:rPr>
        <w:t>ка</w:t>
      </w:r>
      <w:r w:rsidRPr="000B7F8E">
        <w:rPr>
          <w:sz w:val="32"/>
          <w:szCs w:val="32"/>
        </w:rPr>
        <w:softHyphen/>
      </w:r>
      <w:r w:rsidRPr="001251F5">
        <w:rPr>
          <w:sz w:val="32"/>
          <w:szCs w:val="32"/>
        </w:rPr>
        <w:t>зано на рис</w:t>
      </w:r>
      <w:r w:rsidRPr="001C0B35">
        <w:rPr>
          <w:sz w:val="32"/>
          <w:szCs w:val="32"/>
        </w:rPr>
        <w:t>.7.9,</w:t>
      </w:r>
      <w:r w:rsidRPr="001C0B35">
        <w:rPr>
          <w:iCs/>
          <w:sz w:val="32"/>
          <w:szCs w:val="32"/>
        </w:rPr>
        <w:t>б</w:t>
      </w:r>
      <w:r w:rsidRPr="001251F5">
        <w:rPr>
          <w:i/>
          <w:iCs/>
          <w:sz w:val="32"/>
          <w:szCs w:val="32"/>
        </w:rPr>
        <w:t xml:space="preserve">. </w:t>
      </w:r>
      <w:r w:rsidRPr="001251F5">
        <w:rPr>
          <w:sz w:val="32"/>
          <w:szCs w:val="32"/>
        </w:rPr>
        <w:t>Поскольку транзис</w:t>
      </w:r>
      <w:r>
        <w:rPr>
          <w:sz w:val="32"/>
          <w:szCs w:val="32"/>
        </w:rPr>
        <w:softHyphen/>
      </w:r>
      <w:r w:rsidRPr="001251F5">
        <w:rPr>
          <w:sz w:val="32"/>
          <w:szCs w:val="32"/>
        </w:rPr>
        <w:t>торы ключа управляются сигна</w:t>
      </w:r>
      <w:r>
        <w:rPr>
          <w:sz w:val="32"/>
          <w:szCs w:val="32"/>
        </w:rPr>
        <w:softHyphen/>
      </w:r>
      <w:r w:rsidRPr="001251F5">
        <w:rPr>
          <w:sz w:val="32"/>
          <w:szCs w:val="32"/>
        </w:rPr>
        <w:t>лами противоположной полярности, то импульсы помех взаимно компе</w:t>
      </w:r>
      <w:r w:rsidRPr="001251F5">
        <w:rPr>
          <w:sz w:val="32"/>
          <w:szCs w:val="32"/>
        </w:rPr>
        <w:t>н</w:t>
      </w:r>
      <w:r w:rsidRPr="001251F5">
        <w:rPr>
          <w:sz w:val="32"/>
          <w:szCs w:val="32"/>
        </w:rPr>
        <w:t>сируются, что позволяет снизить ур</w:t>
      </w:r>
      <w:r w:rsidRPr="001251F5">
        <w:rPr>
          <w:sz w:val="32"/>
          <w:szCs w:val="32"/>
        </w:rPr>
        <w:t>о</w:t>
      </w:r>
      <w:r w:rsidRPr="001251F5">
        <w:rPr>
          <w:sz w:val="32"/>
          <w:szCs w:val="32"/>
        </w:rPr>
        <w:t>вень входных сигналов.</w:t>
      </w:r>
    </w:p>
    <w:p w:rsidR="00675C28" w:rsidRDefault="00675C28" w:rsidP="00675C28">
      <w:pPr>
        <w:shd w:val="clear" w:color="auto" w:fill="FFFFFF"/>
        <w:spacing w:line="288" w:lineRule="auto"/>
        <w:ind w:right="7" w:firstLine="567"/>
        <w:jc w:val="both"/>
        <w:rPr>
          <w:sz w:val="32"/>
          <w:szCs w:val="32"/>
        </w:rPr>
      </w:pPr>
      <w:r w:rsidRPr="001251F5">
        <w:rPr>
          <w:sz w:val="32"/>
          <w:szCs w:val="32"/>
        </w:rPr>
        <w:t>Ключи на комплементарных транзисторах широко используются в интеграль</w:t>
      </w:r>
      <w:r w:rsidRPr="001251F5">
        <w:rPr>
          <w:sz w:val="32"/>
          <w:szCs w:val="32"/>
        </w:rPr>
        <w:softHyphen/>
        <w:t>ных микросхемах. Они входят в состав микросхем серии К590, К591, К176, К561 и 1564. Их сопротивление в открытом с</w:t>
      </w:r>
      <w:r w:rsidRPr="001251F5">
        <w:rPr>
          <w:sz w:val="32"/>
          <w:szCs w:val="32"/>
        </w:rPr>
        <w:t>о</w:t>
      </w:r>
      <w:r w:rsidRPr="001251F5">
        <w:rPr>
          <w:sz w:val="32"/>
          <w:szCs w:val="32"/>
        </w:rPr>
        <w:t>стоянии лежит в пределах 20... 100Ом, они имеют время включения от 10 до 100нс, обеспечивают выходной ток до 10мА и потребляют по цепи питания мощность менее 1 мкВт.</w:t>
      </w:r>
    </w:p>
    <w:p w:rsidR="00675C28" w:rsidRPr="007A67F3" w:rsidRDefault="00675C28" w:rsidP="00675C28">
      <w:pPr>
        <w:pStyle w:val="1"/>
        <w:suppressAutoHyphens/>
        <w:spacing w:before="0" w:beforeAutospacing="0" w:after="0" w:afterAutospacing="0" w:line="288" w:lineRule="auto"/>
        <w:ind w:firstLine="567"/>
        <w:rPr>
          <w:sz w:val="32"/>
          <w:szCs w:val="32"/>
        </w:rPr>
      </w:pPr>
      <w:r w:rsidRPr="007A67F3">
        <w:rPr>
          <w:sz w:val="32"/>
          <w:szCs w:val="32"/>
        </w:rPr>
        <w:t>Статические характеристики аналоговых коммутаторов</w:t>
      </w:r>
      <w:r>
        <w:rPr>
          <w:sz w:val="32"/>
          <w:szCs w:val="32"/>
        </w:rPr>
        <w:t>.</w:t>
      </w:r>
    </w:p>
    <w:p w:rsidR="00675C28" w:rsidRPr="00A6402C" w:rsidRDefault="00675C28" w:rsidP="00675C28">
      <w:pPr>
        <w:pStyle w:val="pe"/>
        <w:suppressAutoHyphens/>
        <w:spacing w:before="0" w:beforeAutospacing="0" w:after="0" w:afterAutospacing="0" w:line="288" w:lineRule="auto"/>
        <w:ind w:firstLine="567"/>
        <w:rPr>
          <w:rFonts w:ascii="Times New Roman" w:hAnsi="Times New Roman" w:cs="Times New Roman"/>
          <w:sz w:val="32"/>
          <w:szCs w:val="32"/>
        </w:rPr>
      </w:pPr>
      <w:r w:rsidRPr="00B87A25">
        <w:rPr>
          <w:rFonts w:ascii="Times New Roman" w:hAnsi="Times New Roman" w:cs="Times New Roman"/>
          <w:bCs/>
          <w:sz w:val="32"/>
          <w:szCs w:val="32"/>
        </w:rPr>
        <w:t>Со</w:t>
      </w:r>
      <w:r>
        <w:rPr>
          <w:rFonts w:ascii="Times New Roman" w:hAnsi="Times New Roman" w:cs="Times New Roman"/>
          <w:bCs/>
          <w:sz w:val="32"/>
          <w:szCs w:val="32"/>
        </w:rPr>
        <w:softHyphen/>
      </w:r>
      <w:r>
        <w:rPr>
          <w:rFonts w:ascii="Times New Roman" w:hAnsi="Times New Roman" w:cs="Times New Roman"/>
          <w:bCs/>
          <w:sz w:val="32"/>
          <w:szCs w:val="32"/>
        </w:rPr>
        <w:softHyphen/>
      </w:r>
      <w:r w:rsidRPr="00B87A25">
        <w:rPr>
          <w:rFonts w:ascii="Times New Roman" w:hAnsi="Times New Roman" w:cs="Times New Roman"/>
          <w:bCs/>
          <w:sz w:val="32"/>
          <w:szCs w:val="32"/>
        </w:rPr>
        <w:t>п</w:t>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Pr>
          <w:rFonts w:ascii="Times New Roman" w:hAnsi="Times New Roman" w:cs="Times New Roman"/>
          <w:bCs/>
          <w:sz w:val="32"/>
          <w:szCs w:val="32"/>
        </w:rPr>
        <w:softHyphen/>
      </w:r>
      <w:r w:rsidRPr="00B87A25">
        <w:rPr>
          <w:rFonts w:ascii="Times New Roman" w:hAnsi="Times New Roman" w:cs="Times New Roman"/>
          <w:bCs/>
          <w:sz w:val="32"/>
          <w:szCs w:val="32"/>
        </w:rPr>
        <w:t xml:space="preserve">ротивление </w:t>
      </w:r>
      <w:r>
        <w:rPr>
          <w:rFonts w:ascii="Times New Roman" w:hAnsi="Times New Roman" w:cs="Times New Roman"/>
          <w:bCs/>
          <w:sz w:val="32"/>
          <w:szCs w:val="32"/>
        </w:rPr>
        <w:t xml:space="preserve">ключа </w:t>
      </w:r>
      <w:r w:rsidRPr="00B87A25">
        <w:rPr>
          <w:rFonts w:ascii="Times New Roman" w:hAnsi="Times New Roman" w:cs="Times New Roman"/>
          <w:bCs/>
          <w:sz w:val="32"/>
          <w:szCs w:val="32"/>
        </w:rPr>
        <w:t>в открытом (включенном) состоянии</w:t>
      </w:r>
      <w:r>
        <w:rPr>
          <w:rFonts w:ascii="Times New Roman" w:hAnsi="Times New Roman" w:cs="Times New Roman"/>
          <w:bCs/>
          <w:sz w:val="32"/>
          <w:szCs w:val="32"/>
        </w:rPr>
        <w:t xml:space="preserve"> должно минимизироваться</w:t>
      </w:r>
      <w:r w:rsidRPr="00B87A25">
        <w:rPr>
          <w:rFonts w:ascii="Times New Roman" w:hAnsi="Times New Roman" w:cs="Times New Roman"/>
          <w:bCs/>
          <w:sz w:val="32"/>
          <w:szCs w:val="32"/>
        </w:rPr>
        <w:t>.</w:t>
      </w:r>
      <w:r w:rsidRPr="00A6402C">
        <w:rPr>
          <w:rFonts w:ascii="Times New Roman" w:hAnsi="Times New Roman" w:cs="Times New Roman"/>
          <w:sz w:val="32"/>
          <w:szCs w:val="32"/>
        </w:rPr>
        <w:t xml:space="preserve"> Ключи КМОП, работающие от отно</w:t>
      </w:r>
      <w:r>
        <w:rPr>
          <w:rFonts w:ascii="Times New Roman" w:hAnsi="Times New Roman" w:cs="Times New Roman"/>
          <w:sz w:val="32"/>
          <w:szCs w:val="32"/>
        </w:rPr>
        <w:softHyphen/>
      </w:r>
      <w:r w:rsidRPr="00A6402C">
        <w:rPr>
          <w:rFonts w:ascii="Times New Roman" w:hAnsi="Times New Roman" w:cs="Times New Roman"/>
          <w:sz w:val="32"/>
          <w:szCs w:val="32"/>
        </w:rPr>
        <w:t>си</w:t>
      </w:r>
      <w:r>
        <w:rPr>
          <w:rFonts w:ascii="Times New Roman" w:hAnsi="Times New Roman" w:cs="Times New Roman"/>
          <w:sz w:val="32"/>
          <w:szCs w:val="32"/>
        </w:rPr>
        <w:softHyphen/>
      </w:r>
      <w:r w:rsidRPr="00A6402C">
        <w:rPr>
          <w:rFonts w:ascii="Times New Roman" w:hAnsi="Times New Roman" w:cs="Times New Roman"/>
          <w:sz w:val="32"/>
          <w:szCs w:val="32"/>
        </w:rPr>
        <w:t xml:space="preserve">тельно высокого напряжения питания (например, +15 В), будут иметь малые значения </w:t>
      </w:r>
      <w:r>
        <w:rPr>
          <w:rFonts w:ascii="Times New Roman" w:hAnsi="Times New Roman" w:cs="Times New Roman"/>
          <w:i/>
          <w:sz w:val="32"/>
          <w:szCs w:val="32"/>
          <w:lang w:val="en-US"/>
        </w:rPr>
        <w:t>r</w:t>
      </w:r>
      <w:r w:rsidRPr="00C618D9">
        <w:rPr>
          <w:rFonts w:ascii="Times New Roman" w:hAnsi="Times New Roman" w:cs="Times New Roman"/>
          <w:i/>
          <w:sz w:val="32"/>
          <w:szCs w:val="32"/>
          <w:vertAlign w:val="subscript"/>
        </w:rPr>
        <w:t>0</w:t>
      </w:r>
      <w:r w:rsidRPr="00A6402C">
        <w:rPr>
          <w:rFonts w:ascii="Times New Roman" w:hAnsi="Times New Roman" w:cs="Times New Roman"/>
          <w:sz w:val="32"/>
          <w:szCs w:val="32"/>
        </w:rPr>
        <w:t xml:space="preserve"> во всем диапазоне значений входного сигнала, так как всегда тот или другой проводящий транзистор будет иметь пря</w:t>
      </w:r>
      <w:r w:rsidRPr="00C618D9">
        <w:rPr>
          <w:rFonts w:ascii="Times New Roman" w:hAnsi="Times New Roman" w:cs="Times New Roman"/>
          <w:sz w:val="32"/>
          <w:szCs w:val="32"/>
        </w:rPr>
        <w:softHyphen/>
      </w:r>
      <w:r w:rsidRPr="00A6402C">
        <w:rPr>
          <w:rFonts w:ascii="Times New Roman" w:hAnsi="Times New Roman" w:cs="Times New Roman"/>
          <w:sz w:val="32"/>
          <w:szCs w:val="32"/>
        </w:rPr>
        <w:lastRenderedPageBreak/>
        <w:t>мое смещение затвора, равное, по крайней мере, половине напря</w:t>
      </w:r>
      <w:r w:rsidRPr="00C618D9">
        <w:rPr>
          <w:rFonts w:ascii="Times New Roman" w:hAnsi="Times New Roman" w:cs="Times New Roman"/>
          <w:sz w:val="32"/>
          <w:szCs w:val="32"/>
        </w:rPr>
        <w:softHyphen/>
      </w:r>
      <w:r w:rsidRPr="00A6402C">
        <w:rPr>
          <w:rFonts w:ascii="Times New Roman" w:hAnsi="Times New Roman" w:cs="Times New Roman"/>
          <w:sz w:val="32"/>
          <w:szCs w:val="32"/>
        </w:rPr>
        <w:t xml:space="preserve">жения питания. Но при меньшем напряжении питания сопротивление ключа </w:t>
      </w:r>
      <w:r>
        <w:rPr>
          <w:rFonts w:ascii="Times New Roman" w:hAnsi="Times New Roman" w:cs="Times New Roman"/>
          <w:i/>
          <w:sz w:val="32"/>
          <w:szCs w:val="32"/>
          <w:lang w:val="en-US"/>
        </w:rPr>
        <w:t>r</w:t>
      </w:r>
      <w:r w:rsidRPr="00C618D9">
        <w:rPr>
          <w:rFonts w:ascii="Times New Roman" w:hAnsi="Times New Roman" w:cs="Times New Roman"/>
          <w:i/>
          <w:sz w:val="32"/>
          <w:szCs w:val="32"/>
          <w:vertAlign w:val="subscript"/>
        </w:rPr>
        <w:t>0</w:t>
      </w:r>
      <w:r w:rsidRPr="00A6402C">
        <w:rPr>
          <w:rFonts w:ascii="Times New Roman" w:hAnsi="Times New Roman" w:cs="Times New Roman"/>
          <w:sz w:val="32"/>
          <w:szCs w:val="32"/>
        </w:rPr>
        <w:t xml:space="preserve"> будет расти, и максимум его имеет место при среднем уровне сигнала между высоким и низким напряжениями питания.</w:t>
      </w:r>
    </w:p>
    <w:p w:rsidR="00675C28" w:rsidRDefault="00675C28" w:rsidP="00675C28">
      <w:pPr>
        <w:pStyle w:val="pe"/>
        <w:suppressAutoHyphens/>
        <w:spacing w:before="0" w:beforeAutospacing="0" w:after="0" w:afterAutospacing="0" w:line="288" w:lineRule="auto"/>
        <w:ind w:firstLine="539"/>
        <w:rPr>
          <w:rFonts w:ascii="Times New Roman" w:hAnsi="Times New Roman" w:cs="Times New Roman"/>
          <w:sz w:val="32"/>
          <w:szCs w:val="32"/>
        </w:rPr>
      </w:pPr>
      <w:r w:rsidRPr="00A6402C">
        <w:rPr>
          <w:rFonts w:ascii="Times New Roman" w:hAnsi="Times New Roman" w:cs="Times New Roman"/>
          <w:sz w:val="32"/>
          <w:szCs w:val="32"/>
        </w:rPr>
        <w:t xml:space="preserve">На </w:t>
      </w:r>
      <w:r>
        <w:rPr>
          <w:rFonts w:ascii="Times New Roman" w:hAnsi="Times New Roman" w:cs="Times New Roman"/>
          <w:sz w:val="32"/>
          <w:szCs w:val="32"/>
        </w:rPr>
        <w:t>(рис.7.</w:t>
      </w:r>
      <w:r w:rsidRPr="00C618D9">
        <w:rPr>
          <w:rFonts w:ascii="Times New Roman" w:hAnsi="Times New Roman" w:cs="Times New Roman"/>
          <w:sz w:val="32"/>
          <w:szCs w:val="32"/>
        </w:rPr>
        <w:t>10</w:t>
      </w:r>
      <w:r>
        <w:rPr>
          <w:rFonts w:ascii="Times New Roman" w:hAnsi="Times New Roman" w:cs="Times New Roman"/>
          <w:sz w:val="32"/>
          <w:szCs w:val="32"/>
        </w:rPr>
        <w:t>)</w:t>
      </w:r>
      <w:r w:rsidRPr="00A6402C">
        <w:rPr>
          <w:rFonts w:ascii="Times New Roman" w:hAnsi="Times New Roman" w:cs="Times New Roman"/>
          <w:sz w:val="32"/>
          <w:szCs w:val="32"/>
        </w:rPr>
        <w:t xml:space="preserve"> приведены зависимости </w:t>
      </w:r>
      <w:r>
        <w:rPr>
          <w:rFonts w:ascii="Times New Roman" w:hAnsi="Times New Roman" w:cs="Times New Roman"/>
          <w:i/>
          <w:sz w:val="32"/>
          <w:szCs w:val="32"/>
          <w:lang w:val="en-US"/>
        </w:rPr>
        <w:t>r</w:t>
      </w:r>
      <w:r w:rsidRPr="00C618D9">
        <w:rPr>
          <w:rFonts w:ascii="Times New Roman" w:hAnsi="Times New Roman" w:cs="Times New Roman"/>
          <w:i/>
          <w:sz w:val="32"/>
          <w:szCs w:val="32"/>
          <w:vertAlign w:val="subscript"/>
        </w:rPr>
        <w:t>0</w:t>
      </w:r>
      <w:r w:rsidRPr="00A6402C">
        <w:rPr>
          <w:rFonts w:ascii="Times New Roman" w:hAnsi="Times New Roman" w:cs="Times New Roman"/>
          <w:sz w:val="32"/>
          <w:szCs w:val="32"/>
        </w:rPr>
        <w:t xml:space="preserve"> ключа микросхемы ком</w:t>
      </w:r>
      <w:r>
        <w:rPr>
          <w:rFonts w:ascii="Times New Roman" w:hAnsi="Times New Roman" w:cs="Times New Roman"/>
          <w:sz w:val="32"/>
          <w:szCs w:val="32"/>
        </w:rPr>
        <w:softHyphen/>
      </w:r>
      <w:r w:rsidRPr="00A6402C">
        <w:rPr>
          <w:rFonts w:ascii="Times New Roman" w:hAnsi="Times New Roman" w:cs="Times New Roman"/>
          <w:sz w:val="32"/>
          <w:szCs w:val="32"/>
        </w:rPr>
        <w:t>му</w:t>
      </w:r>
      <w:r>
        <w:rPr>
          <w:rFonts w:ascii="Times New Roman" w:hAnsi="Times New Roman" w:cs="Times New Roman"/>
          <w:sz w:val="32"/>
          <w:szCs w:val="32"/>
        </w:rPr>
        <w:softHyphen/>
      </w:r>
      <w:r>
        <w:rPr>
          <w:rFonts w:ascii="Times New Roman" w:hAnsi="Times New Roman" w:cs="Times New Roman"/>
          <w:sz w:val="32"/>
          <w:szCs w:val="32"/>
        </w:rPr>
        <w:softHyphen/>
      </w:r>
      <w:r w:rsidRPr="00A6402C">
        <w:rPr>
          <w:rFonts w:ascii="Times New Roman" w:hAnsi="Times New Roman" w:cs="Times New Roman"/>
          <w:sz w:val="32"/>
          <w:szCs w:val="32"/>
        </w:rPr>
        <w:t>татора MAX312 от напряжения входного сигнала при одно</w:t>
      </w:r>
      <w:r>
        <w:rPr>
          <w:rFonts w:ascii="Times New Roman" w:hAnsi="Times New Roman" w:cs="Times New Roman"/>
          <w:sz w:val="32"/>
          <w:szCs w:val="32"/>
        </w:rPr>
        <w:softHyphen/>
      </w:r>
      <w:r w:rsidRPr="00A6402C">
        <w:rPr>
          <w:rFonts w:ascii="Times New Roman" w:hAnsi="Times New Roman" w:cs="Times New Roman"/>
          <w:sz w:val="32"/>
          <w:szCs w:val="32"/>
        </w:rPr>
        <w:t>по</w:t>
      </w:r>
      <w:r>
        <w:rPr>
          <w:rFonts w:ascii="Times New Roman" w:hAnsi="Times New Roman" w:cs="Times New Roman"/>
          <w:sz w:val="32"/>
          <w:szCs w:val="32"/>
        </w:rPr>
        <w:softHyphen/>
      </w:r>
      <w:r w:rsidRPr="00A6402C">
        <w:rPr>
          <w:rFonts w:ascii="Times New Roman" w:hAnsi="Times New Roman" w:cs="Times New Roman"/>
          <w:sz w:val="32"/>
          <w:szCs w:val="32"/>
        </w:rPr>
        <w:t>ляр</w:t>
      </w:r>
      <w:r>
        <w:rPr>
          <w:rFonts w:ascii="Times New Roman" w:hAnsi="Times New Roman" w:cs="Times New Roman"/>
          <w:sz w:val="32"/>
          <w:szCs w:val="32"/>
        </w:rPr>
        <w:softHyphen/>
      </w:r>
      <w:r w:rsidRPr="00A6402C">
        <w:rPr>
          <w:rFonts w:ascii="Times New Roman" w:hAnsi="Times New Roman" w:cs="Times New Roman"/>
          <w:sz w:val="32"/>
          <w:szCs w:val="32"/>
        </w:rPr>
        <w:t xml:space="preserve">ном питании. При уменьшении </w:t>
      </w:r>
      <w:r w:rsidRPr="000D5B1B">
        <w:rPr>
          <w:rFonts w:ascii="Times New Roman" w:hAnsi="Times New Roman" w:cs="Times New Roman"/>
          <w:i/>
          <w:sz w:val="32"/>
          <w:szCs w:val="32"/>
        </w:rPr>
        <w:t>U</w:t>
      </w:r>
      <w:r w:rsidRPr="000D5B1B">
        <w:rPr>
          <w:rFonts w:ascii="Times New Roman" w:hAnsi="Times New Roman" w:cs="Times New Roman"/>
          <w:i/>
          <w:sz w:val="32"/>
          <w:szCs w:val="32"/>
          <w:vertAlign w:val="subscript"/>
        </w:rPr>
        <w:t>пит</w:t>
      </w:r>
      <w:r w:rsidRPr="00A6402C">
        <w:rPr>
          <w:rFonts w:ascii="Times New Roman" w:hAnsi="Times New Roman" w:cs="Times New Roman"/>
          <w:sz w:val="32"/>
          <w:szCs w:val="32"/>
        </w:rPr>
        <w:t xml:space="preserve"> сопротивление полевого тран</w:t>
      </w:r>
      <w:r>
        <w:rPr>
          <w:rFonts w:ascii="Times New Roman" w:hAnsi="Times New Roman" w:cs="Times New Roman"/>
          <w:sz w:val="32"/>
          <w:szCs w:val="32"/>
        </w:rPr>
        <w:softHyphen/>
      </w:r>
      <w:r w:rsidRPr="00A6402C">
        <w:rPr>
          <w:rFonts w:ascii="Times New Roman" w:hAnsi="Times New Roman" w:cs="Times New Roman"/>
          <w:sz w:val="32"/>
          <w:szCs w:val="32"/>
        </w:rPr>
        <w:t>зистора во включенном состоянии значительно увеличивается (осо</w:t>
      </w:r>
      <w:r w:rsidRPr="000B7F8E">
        <w:rPr>
          <w:rFonts w:ascii="Times New Roman" w:hAnsi="Times New Roman" w:cs="Times New Roman"/>
          <w:sz w:val="32"/>
          <w:szCs w:val="32"/>
        </w:rPr>
        <w:softHyphen/>
      </w:r>
      <w:r w:rsidRPr="00A6402C">
        <w:rPr>
          <w:rFonts w:ascii="Times New Roman" w:hAnsi="Times New Roman" w:cs="Times New Roman"/>
          <w:sz w:val="32"/>
          <w:szCs w:val="32"/>
        </w:rPr>
        <w:t xml:space="preserve">бенно вблизи точки </w:t>
      </w:r>
      <w:r w:rsidRPr="000D5B1B">
        <w:rPr>
          <w:rFonts w:ascii="Times New Roman" w:hAnsi="Times New Roman" w:cs="Times New Roman"/>
          <w:i/>
          <w:sz w:val="32"/>
          <w:szCs w:val="32"/>
        </w:rPr>
        <w:t>U</w:t>
      </w:r>
      <w:r w:rsidRPr="000D5B1B">
        <w:rPr>
          <w:rFonts w:ascii="Times New Roman" w:hAnsi="Times New Roman" w:cs="Times New Roman"/>
          <w:i/>
          <w:sz w:val="32"/>
          <w:szCs w:val="32"/>
          <w:vertAlign w:val="subscript"/>
        </w:rPr>
        <w:t>вх</w:t>
      </w:r>
      <w:r>
        <w:rPr>
          <w:rFonts w:ascii="Times New Roman" w:hAnsi="Times New Roman" w:cs="Times New Roman"/>
          <w:i/>
          <w:sz w:val="32"/>
          <w:szCs w:val="32"/>
        </w:rPr>
        <w:t>=</w:t>
      </w:r>
      <w:r w:rsidRPr="000D5B1B">
        <w:rPr>
          <w:rFonts w:ascii="Times New Roman" w:hAnsi="Times New Roman" w:cs="Times New Roman"/>
          <w:i/>
          <w:sz w:val="32"/>
          <w:szCs w:val="32"/>
        </w:rPr>
        <w:t>U</w:t>
      </w:r>
      <w:r w:rsidRPr="000D5B1B">
        <w:rPr>
          <w:rFonts w:ascii="Times New Roman" w:hAnsi="Times New Roman" w:cs="Times New Roman"/>
          <w:i/>
          <w:sz w:val="32"/>
          <w:szCs w:val="32"/>
          <w:vertAlign w:val="subscript"/>
        </w:rPr>
        <w:t>пит</w:t>
      </w:r>
      <w:r w:rsidRPr="00A6402C">
        <w:rPr>
          <w:rFonts w:ascii="Times New Roman" w:hAnsi="Times New Roman" w:cs="Times New Roman"/>
          <w:sz w:val="32"/>
          <w:szCs w:val="32"/>
        </w:rPr>
        <w:t xml:space="preserve">/2). Это объясняется тем, что для полевого транзистора обогащенного типа пороговое напряжение составляет несколько вольт, и для достижения малых значений </w:t>
      </w:r>
      <w:r>
        <w:rPr>
          <w:rFonts w:ascii="Times New Roman" w:hAnsi="Times New Roman" w:cs="Times New Roman"/>
          <w:i/>
          <w:sz w:val="32"/>
          <w:szCs w:val="32"/>
          <w:lang w:val="en-US"/>
        </w:rPr>
        <w:t>r</w:t>
      </w:r>
      <w:r w:rsidRPr="000B7F8E">
        <w:rPr>
          <w:rFonts w:ascii="Times New Roman" w:hAnsi="Times New Roman" w:cs="Times New Roman"/>
          <w:i/>
          <w:sz w:val="32"/>
          <w:szCs w:val="32"/>
          <w:vertAlign w:val="subscript"/>
        </w:rPr>
        <w:t>0</w:t>
      </w:r>
      <w:r w:rsidRPr="00A6402C">
        <w:rPr>
          <w:rFonts w:ascii="Times New Roman" w:hAnsi="Times New Roman" w:cs="Times New Roman"/>
          <w:sz w:val="32"/>
          <w:szCs w:val="32"/>
        </w:rPr>
        <w:t xml:space="preserve"> требуется напряжение затвор-исток не меньше, чем 5...10 В. Как видно из рис</w:t>
      </w:r>
      <w:r>
        <w:rPr>
          <w:rFonts w:ascii="Times New Roman" w:hAnsi="Times New Roman" w:cs="Times New Roman"/>
          <w:sz w:val="32"/>
          <w:szCs w:val="32"/>
        </w:rPr>
        <w:t>.7.</w:t>
      </w:r>
      <w:r w:rsidRPr="000B7F8E">
        <w:rPr>
          <w:rFonts w:ascii="Times New Roman" w:hAnsi="Times New Roman" w:cs="Times New Roman"/>
          <w:sz w:val="32"/>
          <w:szCs w:val="32"/>
        </w:rPr>
        <w:t>10</w:t>
      </w:r>
      <w:r w:rsidRPr="00A6402C">
        <w:rPr>
          <w:rFonts w:ascii="Times New Roman" w:hAnsi="Times New Roman" w:cs="Times New Roman"/>
          <w:sz w:val="32"/>
          <w:szCs w:val="32"/>
        </w:rPr>
        <w:t xml:space="preserve">, сопротивление открытого ключа при номинальном напряжении питания, близко к 10 Ом, </w:t>
      </w:r>
      <w:r>
        <w:rPr>
          <w:rFonts w:ascii="Times New Roman" w:hAnsi="Times New Roman" w:cs="Times New Roman"/>
          <w:sz w:val="32"/>
          <w:szCs w:val="32"/>
        </w:rPr>
        <w:t xml:space="preserve">а </w:t>
      </w:r>
      <w:r w:rsidRPr="00A6402C">
        <w:rPr>
          <w:rFonts w:ascii="Times New Roman" w:hAnsi="Times New Roman" w:cs="Times New Roman"/>
          <w:sz w:val="32"/>
          <w:szCs w:val="32"/>
        </w:rPr>
        <w:t xml:space="preserve">при </w:t>
      </w:r>
      <w:r w:rsidRPr="000D5B1B">
        <w:rPr>
          <w:rFonts w:ascii="Times New Roman" w:hAnsi="Times New Roman" w:cs="Times New Roman"/>
          <w:i/>
          <w:sz w:val="32"/>
          <w:szCs w:val="32"/>
        </w:rPr>
        <w:t>U</w:t>
      </w:r>
      <w:r w:rsidRPr="000D5B1B">
        <w:rPr>
          <w:rFonts w:ascii="Times New Roman" w:hAnsi="Times New Roman" w:cs="Times New Roman"/>
          <w:i/>
          <w:sz w:val="32"/>
          <w:szCs w:val="32"/>
          <w:vertAlign w:val="subscript"/>
        </w:rPr>
        <w:t>пит</w:t>
      </w:r>
      <w:r w:rsidRPr="00A6402C">
        <w:rPr>
          <w:rFonts w:ascii="Times New Roman" w:hAnsi="Times New Roman" w:cs="Times New Roman"/>
          <w:sz w:val="32"/>
          <w:szCs w:val="32"/>
        </w:rPr>
        <w:t>=2,7В достигает 700 Ом.</w:t>
      </w:r>
    </w:p>
    <w:p w:rsidR="00675C28" w:rsidRPr="00A6402C" w:rsidRDefault="00675C28" w:rsidP="00675C28">
      <w:pPr>
        <w:pStyle w:val="pe"/>
        <w:suppressAutoHyphens/>
        <w:spacing w:before="0" w:beforeAutospacing="0" w:after="0" w:afterAutospacing="0" w:line="288" w:lineRule="auto"/>
        <w:ind w:firstLine="539"/>
        <w:rPr>
          <w:rFonts w:ascii="Times New Roman" w:hAnsi="Times New Roman" w:cs="Times New Roman"/>
          <w:sz w:val="32"/>
          <w:szCs w:val="32"/>
        </w:rPr>
      </w:pPr>
      <w:r w:rsidRPr="00A6402C">
        <w:rPr>
          <w:rFonts w:ascii="Times New Roman" w:hAnsi="Times New Roman" w:cs="Times New Roman"/>
          <w:sz w:val="32"/>
          <w:szCs w:val="32"/>
        </w:rPr>
        <w:lastRenderedPageBreak/>
        <w:t xml:space="preserve">Имеются различные приемы, которые разработчики ИМС аналоговых коммутаторов применяют, чтобы сохранить значение </w:t>
      </w:r>
      <w:r>
        <w:rPr>
          <w:rFonts w:ascii="Times New Roman" w:hAnsi="Times New Roman" w:cs="Times New Roman"/>
          <w:i/>
          <w:sz w:val="32"/>
          <w:szCs w:val="32"/>
          <w:lang w:val="en-US"/>
        </w:rPr>
        <w:t>r</w:t>
      </w:r>
      <w:r w:rsidRPr="000D5B1B">
        <w:rPr>
          <w:rFonts w:ascii="Times New Roman" w:hAnsi="Times New Roman" w:cs="Times New Roman"/>
          <w:i/>
          <w:sz w:val="32"/>
          <w:szCs w:val="32"/>
          <w:vertAlign w:val="subscript"/>
        </w:rPr>
        <w:t>o</w:t>
      </w:r>
      <w:r w:rsidRPr="00A6402C">
        <w:rPr>
          <w:rFonts w:ascii="Times New Roman" w:hAnsi="Times New Roman" w:cs="Times New Roman"/>
          <w:sz w:val="32"/>
          <w:szCs w:val="32"/>
        </w:rPr>
        <w:t xml:space="preserve"> малым и примерно постоянным во всем диапазоне изменения входных сигналов. Это нуж</w:t>
      </w:r>
      <w:r>
        <w:rPr>
          <w:rFonts w:ascii="Times New Roman" w:hAnsi="Times New Roman" w:cs="Times New Roman"/>
          <w:sz w:val="32"/>
          <w:szCs w:val="32"/>
        </w:rPr>
        <w:softHyphen/>
      </w:r>
      <w:r w:rsidRPr="00A6402C">
        <w:rPr>
          <w:rFonts w:ascii="Times New Roman" w:hAnsi="Times New Roman" w:cs="Times New Roman"/>
          <w:sz w:val="32"/>
          <w:szCs w:val="32"/>
        </w:rPr>
        <w:t>но для уменьшения нелинейных искажений входного сигнала.</w:t>
      </w:r>
      <w:r w:rsidRPr="002967A5">
        <w:rPr>
          <w:rFonts w:ascii="Times New Roman" w:hAnsi="Times New Roman" w:cs="Times New Roman"/>
          <w:sz w:val="32"/>
          <w:szCs w:val="32"/>
        </w:rPr>
        <w:t xml:space="preserve"> </w:t>
      </w:r>
      <w:r w:rsidRPr="00A6402C">
        <w:rPr>
          <w:rFonts w:ascii="Times New Roman" w:hAnsi="Times New Roman" w:cs="Times New Roman"/>
          <w:sz w:val="32"/>
          <w:szCs w:val="32"/>
        </w:rPr>
        <w:t>Для этого схему управления ключом вы</w:t>
      </w:r>
      <w:r>
        <w:rPr>
          <w:rFonts w:ascii="Times New Roman" w:hAnsi="Times New Roman" w:cs="Times New Roman"/>
          <w:sz w:val="32"/>
          <w:szCs w:val="32"/>
        </w:rPr>
        <w:softHyphen/>
      </w:r>
      <w:r w:rsidRPr="00A6402C">
        <w:rPr>
          <w:rFonts w:ascii="Times New Roman" w:hAnsi="Times New Roman" w:cs="Times New Roman"/>
          <w:sz w:val="32"/>
          <w:szCs w:val="32"/>
        </w:rPr>
        <w:t>пол</w:t>
      </w:r>
      <w:r>
        <w:rPr>
          <w:rFonts w:ascii="Times New Roman" w:hAnsi="Times New Roman" w:cs="Times New Roman"/>
          <w:sz w:val="32"/>
          <w:szCs w:val="32"/>
        </w:rPr>
        <w:softHyphen/>
      </w:r>
      <w:r>
        <w:rPr>
          <w:rFonts w:ascii="Times New Roman" w:hAnsi="Times New Roman" w:cs="Times New Roman"/>
          <w:sz w:val="32"/>
          <w:szCs w:val="32"/>
        </w:rPr>
        <w:softHyphen/>
      </w:r>
      <w:r w:rsidRPr="00A6402C">
        <w:rPr>
          <w:rFonts w:ascii="Times New Roman" w:hAnsi="Times New Roman" w:cs="Times New Roman"/>
          <w:sz w:val="32"/>
          <w:szCs w:val="32"/>
        </w:rPr>
        <w:t>няют таким обра</w:t>
      </w:r>
      <w:r w:rsidRPr="000B7F8E">
        <w:rPr>
          <w:rFonts w:ascii="Times New Roman" w:hAnsi="Times New Roman" w:cs="Times New Roman"/>
          <w:sz w:val="32"/>
          <w:szCs w:val="32"/>
        </w:rPr>
        <w:softHyphen/>
      </w:r>
      <w:r w:rsidRPr="00A6402C">
        <w:rPr>
          <w:rFonts w:ascii="Times New Roman" w:hAnsi="Times New Roman" w:cs="Times New Roman"/>
          <w:sz w:val="32"/>
          <w:szCs w:val="32"/>
        </w:rPr>
        <w:t xml:space="preserve">зом, чтобы напряжение </w:t>
      </w:r>
      <w:r w:rsidRPr="000D5B1B">
        <w:rPr>
          <w:rFonts w:ascii="Times New Roman" w:hAnsi="Times New Roman" w:cs="Times New Roman"/>
          <w:i/>
          <w:sz w:val="32"/>
          <w:szCs w:val="32"/>
        </w:rPr>
        <w:t>n</w:t>
      </w:r>
      <w:r w:rsidRPr="00A6402C">
        <w:rPr>
          <w:rFonts w:ascii="Times New Roman" w:hAnsi="Times New Roman" w:cs="Times New Roman"/>
          <w:sz w:val="32"/>
          <w:szCs w:val="32"/>
        </w:rPr>
        <w:t>-подложки "следило" за на</w:t>
      </w:r>
      <w:r w:rsidRPr="000B7F8E">
        <w:rPr>
          <w:rFonts w:ascii="Times New Roman" w:hAnsi="Times New Roman" w:cs="Times New Roman"/>
          <w:sz w:val="32"/>
          <w:szCs w:val="32"/>
        </w:rPr>
        <w:softHyphen/>
      </w:r>
      <w:r w:rsidRPr="00A6402C">
        <w:rPr>
          <w:rFonts w:ascii="Times New Roman" w:hAnsi="Times New Roman" w:cs="Times New Roman"/>
          <w:sz w:val="32"/>
          <w:szCs w:val="32"/>
        </w:rPr>
        <w:t>пряжением входного сиг</w:t>
      </w:r>
      <w:r w:rsidRPr="000B7F8E">
        <w:rPr>
          <w:rFonts w:ascii="Times New Roman" w:hAnsi="Times New Roman" w:cs="Times New Roman"/>
          <w:sz w:val="32"/>
          <w:szCs w:val="32"/>
        </w:rPr>
        <w:softHyphen/>
      </w:r>
      <w:r w:rsidRPr="00A6402C">
        <w:rPr>
          <w:rFonts w:ascii="Times New Roman" w:hAnsi="Times New Roman" w:cs="Times New Roman"/>
          <w:sz w:val="32"/>
          <w:szCs w:val="32"/>
        </w:rPr>
        <w:t>нала. Применение тран</w:t>
      </w:r>
      <w:r w:rsidRPr="000B7F8E">
        <w:rPr>
          <w:rFonts w:ascii="Times New Roman" w:hAnsi="Times New Roman" w:cs="Times New Roman"/>
          <w:sz w:val="32"/>
          <w:szCs w:val="32"/>
        </w:rPr>
        <w:softHyphen/>
      </w:r>
      <w:r>
        <w:rPr>
          <w:rFonts w:ascii="Times New Roman" w:hAnsi="Times New Roman" w:cs="Times New Roman"/>
          <w:sz w:val="32"/>
          <w:szCs w:val="32"/>
        </w:rPr>
        <w:softHyphen/>
      </w:r>
      <w:r w:rsidRPr="00A6402C">
        <w:rPr>
          <w:rFonts w:ascii="Times New Roman" w:hAnsi="Times New Roman" w:cs="Times New Roman"/>
          <w:sz w:val="32"/>
          <w:szCs w:val="32"/>
        </w:rPr>
        <w:t>зисторов с малым на</w:t>
      </w:r>
      <w:r>
        <w:rPr>
          <w:rFonts w:ascii="Times New Roman" w:hAnsi="Times New Roman" w:cs="Times New Roman"/>
          <w:sz w:val="32"/>
          <w:szCs w:val="32"/>
        </w:rPr>
        <w:softHyphen/>
      </w:r>
      <w:r w:rsidRPr="00A6402C">
        <w:rPr>
          <w:rFonts w:ascii="Times New Roman" w:hAnsi="Times New Roman" w:cs="Times New Roman"/>
          <w:sz w:val="32"/>
          <w:szCs w:val="32"/>
        </w:rPr>
        <w:t>пряжением отсечки и по</w:t>
      </w:r>
      <w:r>
        <w:rPr>
          <w:rFonts w:ascii="Times New Roman" w:hAnsi="Times New Roman" w:cs="Times New Roman"/>
          <w:sz w:val="32"/>
          <w:szCs w:val="32"/>
        </w:rPr>
        <w:softHyphen/>
      </w:r>
      <w:r w:rsidRPr="00A6402C">
        <w:rPr>
          <w:rFonts w:ascii="Times New Roman" w:hAnsi="Times New Roman" w:cs="Times New Roman"/>
          <w:sz w:val="32"/>
          <w:szCs w:val="32"/>
        </w:rPr>
        <w:t>вы</w:t>
      </w:r>
      <w:r>
        <w:rPr>
          <w:rFonts w:ascii="Times New Roman" w:hAnsi="Times New Roman" w:cs="Times New Roman"/>
          <w:sz w:val="32"/>
          <w:szCs w:val="32"/>
        </w:rPr>
        <w:softHyphen/>
      </w:r>
      <w:r w:rsidRPr="00A6402C">
        <w:rPr>
          <w:rFonts w:ascii="Times New Roman" w:hAnsi="Times New Roman" w:cs="Times New Roman"/>
          <w:sz w:val="32"/>
          <w:szCs w:val="32"/>
        </w:rPr>
        <w:t>шенной крутизной поз</w:t>
      </w:r>
      <w:r>
        <w:rPr>
          <w:rFonts w:ascii="Times New Roman" w:hAnsi="Times New Roman" w:cs="Times New Roman"/>
          <w:sz w:val="32"/>
          <w:szCs w:val="32"/>
        </w:rPr>
        <w:softHyphen/>
      </w:r>
      <w:r w:rsidRPr="00A6402C">
        <w:rPr>
          <w:rFonts w:ascii="Times New Roman" w:hAnsi="Times New Roman" w:cs="Times New Roman"/>
          <w:sz w:val="32"/>
          <w:szCs w:val="32"/>
        </w:rPr>
        <w:t>воляет пос</w:t>
      </w:r>
      <w:r>
        <w:rPr>
          <w:rFonts w:ascii="Times New Roman" w:hAnsi="Times New Roman" w:cs="Times New Roman"/>
          <w:sz w:val="32"/>
          <w:szCs w:val="32"/>
        </w:rPr>
        <w:softHyphen/>
      </w:r>
      <w:r w:rsidRPr="00A6402C">
        <w:rPr>
          <w:rFonts w:ascii="Times New Roman" w:hAnsi="Times New Roman" w:cs="Times New Roman"/>
          <w:sz w:val="32"/>
          <w:szCs w:val="32"/>
        </w:rPr>
        <w:t>троить</w:t>
      </w:r>
      <w:r>
        <w:rPr>
          <w:rFonts w:ascii="Times New Roman" w:hAnsi="Times New Roman" w:cs="Times New Roman"/>
          <w:noProof/>
          <w:sz w:val="32"/>
          <w:szCs w:val="32"/>
        </w:rPr>
        <w:pict>
          <v:shapetype id="_x0000_t202" coordsize="21600,21600" o:spt="202" path="m,l,21600r21600,l21600,xe">
            <v:stroke joinstyle="miter"/>
            <v:path gradientshapeok="t" o:connecttype="rect"/>
          </v:shapetype>
          <v:shape id="_x0000_s1369" type="#_x0000_t202" style="position:absolute;left:0;text-align:left;margin-left:189pt;margin-top:261pt;width:294.85pt;height:1in;z-index:251744256;mso-position-horizontal-relative:margin;mso-position-vertical-relative:margin" filled="f" stroked="f">
            <v:textbox>
              <w:txbxContent>
                <w:p w:rsidR="00995B64" w:rsidRDefault="00995B64" w:rsidP="00675C28">
                  <w:pPr>
                    <w:pStyle w:val="bl"/>
                    <w:suppressAutoHyphens/>
                    <w:spacing w:before="0" w:beforeAutospacing="0" w:after="0" w:afterAutospacing="0" w:line="240" w:lineRule="atLeast"/>
                    <w:ind w:left="0"/>
                    <w:rPr>
                      <w:rFonts w:ascii="Times New Roman" w:hAnsi="Times New Roman" w:cs="Times New Roman"/>
                      <w:b w:val="0"/>
                      <w:sz w:val="28"/>
                      <w:szCs w:val="28"/>
                    </w:rPr>
                  </w:pPr>
                  <w:r>
                    <w:rPr>
                      <w:rFonts w:ascii="Times New Roman" w:hAnsi="Times New Roman" w:cs="Times New Roman"/>
                      <w:b w:val="0"/>
                      <w:sz w:val="28"/>
                      <w:szCs w:val="28"/>
                    </w:rPr>
                    <w:t xml:space="preserve">   Рис.7</w:t>
                  </w:r>
                  <w:r w:rsidRPr="00FC43AD">
                    <w:rPr>
                      <w:rFonts w:ascii="Times New Roman" w:hAnsi="Times New Roman" w:cs="Times New Roman"/>
                      <w:b w:val="0"/>
                      <w:sz w:val="28"/>
                      <w:szCs w:val="28"/>
                    </w:rPr>
                    <w:t>.</w:t>
                  </w:r>
                  <w:r w:rsidRPr="000B7F8E">
                    <w:rPr>
                      <w:rFonts w:ascii="Times New Roman" w:hAnsi="Times New Roman" w:cs="Times New Roman"/>
                      <w:b w:val="0"/>
                      <w:sz w:val="28"/>
                      <w:szCs w:val="28"/>
                    </w:rPr>
                    <w:t>10</w:t>
                  </w:r>
                  <w:r>
                    <w:rPr>
                      <w:rFonts w:ascii="Times New Roman" w:hAnsi="Times New Roman" w:cs="Times New Roman"/>
                      <w:b w:val="0"/>
                      <w:sz w:val="28"/>
                      <w:szCs w:val="28"/>
                    </w:rPr>
                    <w:t>.</w:t>
                  </w:r>
                  <w:r w:rsidRPr="00FC43AD">
                    <w:rPr>
                      <w:rFonts w:ascii="Times New Roman" w:hAnsi="Times New Roman" w:cs="Times New Roman"/>
                      <w:b w:val="0"/>
                      <w:sz w:val="28"/>
                      <w:szCs w:val="28"/>
                    </w:rPr>
                    <w:t xml:space="preserve"> Зависимости </w:t>
                  </w:r>
                  <w:r w:rsidRPr="000B7F8E">
                    <w:rPr>
                      <w:rFonts w:ascii="Times New Roman" w:hAnsi="Times New Roman" w:cs="Times New Roman"/>
                      <w:b w:val="0"/>
                      <w:i/>
                      <w:sz w:val="28"/>
                      <w:szCs w:val="28"/>
                      <w:lang w:val="en-US"/>
                    </w:rPr>
                    <w:t>r</w:t>
                  </w:r>
                  <w:r w:rsidRPr="000B7F8E">
                    <w:rPr>
                      <w:rFonts w:ascii="Times New Roman" w:hAnsi="Times New Roman" w:cs="Times New Roman"/>
                      <w:b w:val="0"/>
                      <w:i/>
                      <w:sz w:val="28"/>
                      <w:szCs w:val="28"/>
                      <w:vertAlign w:val="subscript"/>
                    </w:rPr>
                    <w:t>0</w:t>
                  </w:r>
                  <w:r w:rsidRPr="00FC43AD">
                    <w:rPr>
                      <w:rFonts w:ascii="Times New Roman" w:hAnsi="Times New Roman" w:cs="Times New Roman"/>
                      <w:b w:val="0"/>
                      <w:sz w:val="28"/>
                      <w:szCs w:val="28"/>
                    </w:rPr>
                    <w:t xml:space="preserve"> КМОП-ключа от </w:t>
                  </w:r>
                  <w:r>
                    <w:rPr>
                      <w:rFonts w:ascii="Times New Roman" w:hAnsi="Times New Roman" w:cs="Times New Roman"/>
                      <w:b w:val="0"/>
                      <w:sz w:val="28"/>
                      <w:szCs w:val="28"/>
                    </w:rPr>
                    <w:t xml:space="preserve">          </w:t>
                  </w:r>
                </w:p>
                <w:p w:rsidR="00995B64" w:rsidRDefault="00995B64" w:rsidP="00675C28">
                  <w:pPr>
                    <w:pStyle w:val="bl"/>
                    <w:suppressAutoHyphens/>
                    <w:spacing w:before="0" w:beforeAutospacing="0" w:after="0" w:afterAutospacing="0" w:line="240" w:lineRule="atLeast"/>
                    <w:ind w:left="0"/>
                    <w:rPr>
                      <w:rFonts w:ascii="Times New Roman" w:hAnsi="Times New Roman" w:cs="Times New Roman"/>
                      <w:b w:val="0"/>
                      <w:sz w:val="28"/>
                      <w:szCs w:val="28"/>
                    </w:rPr>
                  </w:pPr>
                  <w:r>
                    <w:rPr>
                      <w:rFonts w:ascii="Times New Roman" w:hAnsi="Times New Roman" w:cs="Times New Roman"/>
                      <w:b w:val="0"/>
                      <w:sz w:val="28"/>
                      <w:szCs w:val="28"/>
                    </w:rPr>
                    <w:t xml:space="preserve">   </w:t>
                  </w:r>
                  <w:r w:rsidRPr="00FC43AD">
                    <w:rPr>
                      <w:rFonts w:ascii="Times New Roman" w:hAnsi="Times New Roman" w:cs="Times New Roman"/>
                      <w:b w:val="0"/>
                      <w:sz w:val="28"/>
                      <w:szCs w:val="28"/>
                    </w:rPr>
                    <w:t>входного напряжения при однополярном</w:t>
                  </w:r>
                  <w:r>
                    <w:rPr>
                      <w:rFonts w:ascii="Times New Roman" w:hAnsi="Times New Roman" w:cs="Times New Roman"/>
                      <w:b w:val="0"/>
                      <w:sz w:val="28"/>
                      <w:szCs w:val="28"/>
                    </w:rPr>
                    <w:t xml:space="preserve">  </w:t>
                  </w:r>
                </w:p>
                <w:p w:rsidR="00995B64" w:rsidRDefault="00995B64" w:rsidP="00675C28">
                  <w:pPr>
                    <w:pStyle w:val="bl"/>
                    <w:suppressAutoHyphens/>
                    <w:spacing w:before="0" w:beforeAutospacing="0" w:after="0" w:afterAutospacing="0" w:line="240" w:lineRule="atLeast"/>
                    <w:ind w:left="0"/>
                    <w:rPr>
                      <w:rFonts w:ascii="Times New Roman" w:hAnsi="Times New Roman" w:cs="Times New Roman"/>
                      <w:b w:val="0"/>
                      <w:sz w:val="28"/>
                      <w:szCs w:val="28"/>
                    </w:rPr>
                  </w:pPr>
                  <w:r>
                    <w:rPr>
                      <w:rFonts w:ascii="Times New Roman" w:hAnsi="Times New Roman" w:cs="Times New Roman"/>
                      <w:b w:val="0"/>
                      <w:sz w:val="28"/>
                      <w:szCs w:val="28"/>
                    </w:rPr>
                    <w:t xml:space="preserve">   </w:t>
                  </w:r>
                  <w:r w:rsidRPr="00FC43AD">
                    <w:rPr>
                      <w:rFonts w:ascii="Times New Roman" w:hAnsi="Times New Roman" w:cs="Times New Roman"/>
                      <w:b w:val="0"/>
                      <w:sz w:val="28"/>
                      <w:szCs w:val="28"/>
                    </w:rPr>
                    <w:t>включении для различных значений питаю</w:t>
                  </w:r>
                  <w:r>
                    <w:rPr>
                      <w:rFonts w:ascii="Times New Roman" w:hAnsi="Times New Roman" w:cs="Times New Roman"/>
                      <w:b w:val="0"/>
                      <w:sz w:val="28"/>
                      <w:szCs w:val="28"/>
                    </w:rPr>
                    <w:softHyphen/>
                    <w:t xml:space="preserve">-  </w:t>
                  </w:r>
                </w:p>
                <w:p w:rsidR="00995B64" w:rsidRPr="00FC43AD" w:rsidRDefault="00995B64" w:rsidP="00675C28">
                  <w:pPr>
                    <w:pStyle w:val="bl"/>
                    <w:suppressAutoHyphens/>
                    <w:spacing w:before="0" w:beforeAutospacing="0" w:after="0" w:afterAutospacing="0" w:line="240" w:lineRule="atLeast"/>
                    <w:ind w:left="0"/>
                    <w:rPr>
                      <w:rFonts w:ascii="Times New Roman" w:hAnsi="Times New Roman" w:cs="Times New Roman"/>
                      <w:b w:val="0"/>
                      <w:sz w:val="28"/>
                      <w:szCs w:val="28"/>
                    </w:rPr>
                  </w:pPr>
                  <w:r>
                    <w:rPr>
                      <w:rFonts w:ascii="Times New Roman" w:hAnsi="Times New Roman" w:cs="Times New Roman"/>
                      <w:b w:val="0"/>
                      <w:sz w:val="28"/>
                      <w:szCs w:val="28"/>
                    </w:rPr>
                    <w:t xml:space="preserve">                         </w:t>
                  </w:r>
                  <w:r w:rsidRPr="00FC43AD">
                    <w:rPr>
                      <w:rFonts w:ascii="Times New Roman" w:hAnsi="Times New Roman" w:cs="Times New Roman"/>
                      <w:b w:val="0"/>
                      <w:sz w:val="28"/>
                      <w:szCs w:val="28"/>
                    </w:rPr>
                    <w:t>щего напряжения</w:t>
                  </w:r>
                </w:p>
                <w:p w:rsidR="00995B64" w:rsidRPr="00FC43AD" w:rsidRDefault="00995B64" w:rsidP="00675C28">
                  <w:pPr>
                    <w:pStyle w:val="bl"/>
                    <w:suppressAutoHyphens/>
                    <w:spacing w:before="0" w:beforeAutospacing="0" w:after="0" w:afterAutospacing="0" w:line="240" w:lineRule="atLeast"/>
                    <w:ind w:left="0" w:firstLine="709"/>
                    <w:jc w:val="center"/>
                    <w:rPr>
                      <w:rFonts w:ascii="Times New Roman" w:hAnsi="Times New Roman" w:cs="Times New Roman"/>
                      <w:b w:val="0"/>
                      <w:sz w:val="28"/>
                      <w:szCs w:val="28"/>
                    </w:rPr>
                  </w:pPr>
                  <w:r w:rsidRPr="00FC43AD">
                    <w:rPr>
                      <w:rFonts w:ascii="Times New Roman" w:hAnsi="Times New Roman" w:cs="Times New Roman"/>
                      <w:b w:val="0"/>
                      <w:sz w:val="28"/>
                      <w:szCs w:val="28"/>
                    </w:rPr>
                    <w:t xml:space="preserve"> </w:t>
                  </w:r>
                </w:p>
                <w:p w:rsidR="00995B64" w:rsidRDefault="00995B64" w:rsidP="00675C28"/>
              </w:txbxContent>
            </v:textbox>
            <w10:wrap type="square" anchorx="margin" anchory="margin"/>
          </v:shape>
        </w:pict>
      </w:r>
      <w:r w:rsidR="00791E97">
        <w:rPr>
          <w:noProof/>
        </w:rPr>
        <w:drawing>
          <wp:anchor distT="0" distB="0" distL="114300" distR="114300" simplePos="0" relativeHeight="251743232" behindDoc="0" locked="0" layoutInCell="1" allowOverlap="1">
            <wp:simplePos x="0" y="0"/>
            <wp:positionH relativeFrom="margin">
              <wp:posOffset>2400300</wp:posOffset>
            </wp:positionH>
            <wp:positionV relativeFrom="margin">
              <wp:posOffset>-149225</wp:posOffset>
            </wp:positionV>
            <wp:extent cx="3847465" cy="3322955"/>
            <wp:effectExtent l="19050" t="0" r="635" b="0"/>
            <wp:wrapSquare wrapText="bothSides"/>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6" cstate="print"/>
                    <a:srcRect/>
                    <a:stretch>
                      <a:fillRect/>
                    </a:stretch>
                  </pic:blipFill>
                  <pic:spPr bwMode="auto">
                    <a:xfrm>
                      <a:off x="0" y="0"/>
                      <a:ext cx="3847465" cy="3322955"/>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r w:rsidRPr="00A6402C">
        <w:rPr>
          <w:rFonts w:ascii="Times New Roman" w:hAnsi="Times New Roman" w:cs="Times New Roman"/>
          <w:sz w:val="32"/>
          <w:szCs w:val="32"/>
        </w:rPr>
        <w:t>комму</w:t>
      </w:r>
      <w:r>
        <w:rPr>
          <w:rFonts w:ascii="Times New Roman" w:hAnsi="Times New Roman" w:cs="Times New Roman"/>
          <w:sz w:val="32"/>
          <w:szCs w:val="32"/>
        </w:rPr>
        <w:softHyphen/>
      </w:r>
      <w:r w:rsidRPr="00A6402C">
        <w:rPr>
          <w:rFonts w:ascii="Times New Roman" w:hAnsi="Times New Roman" w:cs="Times New Roman"/>
          <w:sz w:val="32"/>
          <w:szCs w:val="32"/>
        </w:rPr>
        <w:t xml:space="preserve">таторы с весьма малым </w:t>
      </w:r>
      <w:r>
        <w:rPr>
          <w:rFonts w:ascii="Times New Roman" w:hAnsi="Times New Roman" w:cs="Times New Roman"/>
          <w:i/>
          <w:sz w:val="32"/>
          <w:szCs w:val="32"/>
          <w:lang w:val="en-US"/>
        </w:rPr>
        <w:t>r</w:t>
      </w:r>
      <w:r w:rsidRPr="000D5B1B">
        <w:rPr>
          <w:rFonts w:ascii="Times New Roman" w:hAnsi="Times New Roman" w:cs="Times New Roman"/>
          <w:i/>
          <w:sz w:val="32"/>
          <w:szCs w:val="32"/>
          <w:vertAlign w:val="subscript"/>
        </w:rPr>
        <w:t>o</w:t>
      </w:r>
      <w:r w:rsidRPr="00A6402C">
        <w:rPr>
          <w:rFonts w:ascii="Times New Roman" w:hAnsi="Times New Roman" w:cs="Times New Roman"/>
          <w:sz w:val="32"/>
          <w:szCs w:val="32"/>
        </w:rPr>
        <w:t xml:space="preserve"> при низ</w:t>
      </w:r>
      <w:r>
        <w:rPr>
          <w:rFonts w:ascii="Times New Roman" w:hAnsi="Times New Roman" w:cs="Times New Roman"/>
          <w:sz w:val="32"/>
          <w:szCs w:val="32"/>
        </w:rPr>
        <w:softHyphen/>
      </w:r>
      <w:r w:rsidRPr="00A6402C">
        <w:rPr>
          <w:rFonts w:ascii="Times New Roman" w:hAnsi="Times New Roman" w:cs="Times New Roman"/>
          <w:sz w:val="32"/>
          <w:szCs w:val="32"/>
        </w:rPr>
        <w:t>ком пи</w:t>
      </w:r>
      <w:r w:rsidRPr="000B7F8E">
        <w:rPr>
          <w:rFonts w:ascii="Times New Roman" w:hAnsi="Times New Roman" w:cs="Times New Roman"/>
          <w:sz w:val="32"/>
          <w:szCs w:val="32"/>
        </w:rPr>
        <w:softHyphen/>
      </w:r>
      <w:r w:rsidRPr="00A6402C">
        <w:rPr>
          <w:rFonts w:ascii="Times New Roman" w:hAnsi="Times New Roman" w:cs="Times New Roman"/>
          <w:sz w:val="32"/>
          <w:szCs w:val="32"/>
        </w:rPr>
        <w:t>тающем напряже</w:t>
      </w:r>
      <w:r>
        <w:rPr>
          <w:rFonts w:ascii="Times New Roman" w:hAnsi="Times New Roman" w:cs="Times New Roman"/>
          <w:sz w:val="32"/>
          <w:szCs w:val="32"/>
        </w:rPr>
        <w:softHyphen/>
      </w:r>
      <w:r w:rsidRPr="00A6402C">
        <w:rPr>
          <w:rFonts w:ascii="Times New Roman" w:hAnsi="Times New Roman" w:cs="Times New Roman"/>
          <w:sz w:val="32"/>
          <w:szCs w:val="32"/>
        </w:rPr>
        <w:t>нии. Так</w:t>
      </w:r>
      <w:r>
        <w:rPr>
          <w:rFonts w:ascii="Times New Roman" w:hAnsi="Times New Roman" w:cs="Times New Roman"/>
          <w:sz w:val="32"/>
          <w:szCs w:val="32"/>
        </w:rPr>
        <w:t>,</w:t>
      </w:r>
      <w:r w:rsidRPr="00A6402C">
        <w:rPr>
          <w:rFonts w:ascii="Times New Roman" w:hAnsi="Times New Roman" w:cs="Times New Roman"/>
          <w:sz w:val="32"/>
          <w:szCs w:val="32"/>
        </w:rPr>
        <w:t xml:space="preserve"> напри</w:t>
      </w:r>
      <w:r>
        <w:rPr>
          <w:rFonts w:ascii="Times New Roman" w:hAnsi="Times New Roman" w:cs="Times New Roman"/>
          <w:sz w:val="32"/>
          <w:szCs w:val="32"/>
        </w:rPr>
        <w:softHyphen/>
      </w:r>
      <w:r w:rsidRPr="00A6402C">
        <w:rPr>
          <w:rFonts w:ascii="Times New Roman" w:hAnsi="Times New Roman" w:cs="Times New Roman"/>
          <w:sz w:val="32"/>
          <w:szCs w:val="32"/>
        </w:rPr>
        <w:t>мер, одно</w:t>
      </w:r>
      <w:r>
        <w:rPr>
          <w:rFonts w:ascii="Times New Roman" w:hAnsi="Times New Roman" w:cs="Times New Roman"/>
          <w:sz w:val="32"/>
          <w:szCs w:val="32"/>
        </w:rPr>
        <w:softHyphen/>
      </w:r>
      <w:r w:rsidRPr="00A6402C">
        <w:rPr>
          <w:rFonts w:ascii="Times New Roman" w:hAnsi="Times New Roman" w:cs="Times New Roman"/>
          <w:sz w:val="32"/>
          <w:szCs w:val="32"/>
        </w:rPr>
        <w:t>каналь</w:t>
      </w:r>
      <w:r w:rsidRPr="000B7F8E">
        <w:rPr>
          <w:rFonts w:ascii="Times New Roman" w:hAnsi="Times New Roman" w:cs="Times New Roman"/>
          <w:sz w:val="32"/>
          <w:szCs w:val="32"/>
        </w:rPr>
        <w:softHyphen/>
      </w:r>
      <w:r w:rsidRPr="00A6402C">
        <w:rPr>
          <w:rFonts w:ascii="Times New Roman" w:hAnsi="Times New Roman" w:cs="Times New Roman"/>
          <w:sz w:val="32"/>
          <w:szCs w:val="32"/>
        </w:rPr>
        <w:t>ный ключ ADG701 при однопо</w:t>
      </w:r>
      <w:r>
        <w:rPr>
          <w:rFonts w:ascii="Times New Roman" w:hAnsi="Times New Roman" w:cs="Times New Roman"/>
          <w:sz w:val="32"/>
          <w:szCs w:val="32"/>
        </w:rPr>
        <w:softHyphen/>
      </w:r>
      <w:r w:rsidRPr="00A6402C">
        <w:rPr>
          <w:rFonts w:ascii="Times New Roman" w:hAnsi="Times New Roman" w:cs="Times New Roman"/>
          <w:sz w:val="32"/>
          <w:szCs w:val="32"/>
        </w:rPr>
        <w:t>ляр</w:t>
      </w:r>
      <w:r>
        <w:rPr>
          <w:rFonts w:ascii="Times New Roman" w:hAnsi="Times New Roman" w:cs="Times New Roman"/>
          <w:sz w:val="32"/>
          <w:szCs w:val="32"/>
        </w:rPr>
        <w:softHyphen/>
      </w:r>
      <w:r w:rsidRPr="00A6402C">
        <w:rPr>
          <w:rFonts w:ascii="Times New Roman" w:hAnsi="Times New Roman" w:cs="Times New Roman"/>
          <w:sz w:val="32"/>
          <w:szCs w:val="32"/>
        </w:rPr>
        <w:t>ном пита</w:t>
      </w:r>
      <w:r>
        <w:rPr>
          <w:rFonts w:ascii="Times New Roman" w:hAnsi="Times New Roman" w:cs="Times New Roman"/>
          <w:sz w:val="32"/>
          <w:szCs w:val="32"/>
        </w:rPr>
        <w:softHyphen/>
      </w:r>
      <w:r w:rsidRPr="00A6402C">
        <w:rPr>
          <w:rFonts w:ascii="Times New Roman" w:hAnsi="Times New Roman" w:cs="Times New Roman"/>
          <w:sz w:val="32"/>
          <w:szCs w:val="32"/>
        </w:rPr>
        <w:t>нии +5 В имеет сопро</w:t>
      </w:r>
      <w:r>
        <w:rPr>
          <w:rFonts w:ascii="Times New Roman" w:hAnsi="Times New Roman" w:cs="Times New Roman"/>
          <w:sz w:val="32"/>
          <w:szCs w:val="32"/>
        </w:rPr>
        <w:softHyphen/>
      </w:r>
      <w:r w:rsidRPr="00A6402C">
        <w:rPr>
          <w:rFonts w:ascii="Times New Roman" w:hAnsi="Times New Roman" w:cs="Times New Roman"/>
          <w:sz w:val="32"/>
          <w:szCs w:val="32"/>
        </w:rPr>
        <w:t>тив</w:t>
      </w:r>
      <w:r>
        <w:rPr>
          <w:rFonts w:ascii="Times New Roman" w:hAnsi="Times New Roman" w:cs="Times New Roman"/>
          <w:sz w:val="32"/>
          <w:szCs w:val="32"/>
        </w:rPr>
        <w:softHyphen/>
      </w:r>
      <w:r w:rsidRPr="00A6402C">
        <w:rPr>
          <w:rFonts w:ascii="Times New Roman" w:hAnsi="Times New Roman" w:cs="Times New Roman"/>
          <w:sz w:val="32"/>
          <w:szCs w:val="32"/>
        </w:rPr>
        <w:t xml:space="preserve">ление </w:t>
      </w:r>
      <w:r>
        <w:rPr>
          <w:rFonts w:ascii="Times New Roman" w:hAnsi="Times New Roman" w:cs="Times New Roman"/>
          <w:i/>
          <w:sz w:val="32"/>
          <w:szCs w:val="32"/>
          <w:lang w:val="en-US"/>
        </w:rPr>
        <w:t>r</w:t>
      </w:r>
      <w:r w:rsidRPr="000D5B1B">
        <w:rPr>
          <w:rFonts w:ascii="Times New Roman" w:hAnsi="Times New Roman" w:cs="Times New Roman"/>
          <w:i/>
          <w:sz w:val="32"/>
          <w:szCs w:val="32"/>
          <w:vertAlign w:val="subscript"/>
        </w:rPr>
        <w:t>o</w:t>
      </w:r>
      <w:r w:rsidRPr="00A6402C">
        <w:rPr>
          <w:rFonts w:ascii="Times New Roman" w:hAnsi="Times New Roman" w:cs="Times New Roman"/>
          <w:sz w:val="32"/>
          <w:szCs w:val="32"/>
        </w:rPr>
        <w:t xml:space="preserve"> не бо</w:t>
      </w:r>
      <w:r>
        <w:rPr>
          <w:rFonts w:ascii="Times New Roman" w:hAnsi="Times New Roman" w:cs="Times New Roman"/>
          <w:sz w:val="32"/>
          <w:szCs w:val="32"/>
        </w:rPr>
        <w:softHyphen/>
      </w:r>
      <w:r w:rsidRPr="00A6402C">
        <w:rPr>
          <w:rFonts w:ascii="Times New Roman" w:hAnsi="Times New Roman" w:cs="Times New Roman"/>
          <w:sz w:val="32"/>
          <w:szCs w:val="32"/>
        </w:rPr>
        <w:t xml:space="preserve">лее 2,5 Ом. </w:t>
      </w:r>
      <w:r>
        <w:rPr>
          <w:rFonts w:ascii="Times New Roman" w:hAnsi="Times New Roman" w:cs="Times New Roman"/>
          <w:sz w:val="32"/>
          <w:szCs w:val="32"/>
        </w:rPr>
        <w:t>На рис.7.</w:t>
      </w:r>
      <w:r w:rsidRPr="000B7F8E">
        <w:rPr>
          <w:rFonts w:ascii="Times New Roman" w:hAnsi="Times New Roman" w:cs="Times New Roman"/>
          <w:sz w:val="32"/>
          <w:szCs w:val="32"/>
        </w:rPr>
        <w:t>10</w:t>
      </w:r>
      <w:r w:rsidRPr="00A6402C">
        <w:rPr>
          <w:rFonts w:ascii="Times New Roman" w:hAnsi="Times New Roman" w:cs="Times New Roman"/>
          <w:sz w:val="32"/>
          <w:szCs w:val="32"/>
        </w:rPr>
        <w:t xml:space="preserve"> при</w:t>
      </w:r>
      <w:r>
        <w:rPr>
          <w:rFonts w:ascii="Times New Roman" w:hAnsi="Times New Roman" w:cs="Times New Roman"/>
          <w:sz w:val="32"/>
          <w:szCs w:val="32"/>
        </w:rPr>
        <w:softHyphen/>
      </w:r>
      <w:r w:rsidRPr="00A6402C">
        <w:rPr>
          <w:rFonts w:ascii="Times New Roman" w:hAnsi="Times New Roman" w:cs="Times New Roman"/>
          <w:sz w:val="32"/>
          <w:szCs w:val="32"/>
        </w:rPr>
        <w:t>ведены зависимости соп</w:t>
      </w:r>
      <w:r>
        <w:rPr>
          <w:rFonts w:ascii="Times New Roman" w:hAnsi="Times New Roman" w:cs="Times New Roman"/>
          <w:sz w:val="32"/>
          <w:szCs w:val="32"/>
        </w:rPr>
        <w:softHyphen/>
      </w:r>
      <w:r w:rsidRPr="00A6402C">
        <w:rPr>
          <w:rFonts w:ascii="Times New Roman" w:hAnsi="Times New Roman" w:cs="Times New Roman"/>
          <w:sz w:val="32"/>
          <w:szCs w:val="32"/>
        </w:rPr>
        <w:t>ротив</w:t>
      </w:r>
      <w:r>
        <w:rPr>
          <w:rFonts w:ascii="Times New Roman" w:hAnsi="Times New Roman" w:cs="Times New Roman"/>
          <w:sz w:val="32"/>
          <w:szCs w:val="32"/>
        </w:rPr>
        <w:softHyphen/>
      </w:r>
      <w:r w:rsidRPr="00A6402C">
        <w:rPr>
          <w:rFonts w:ascii="Times New Roman" w:hAnsi="Times New Roman" w:cs="Times New Roman"/>
          <w:sz w:val="32"/>
          <w:szCs w:val="32"/>
        </w:rPr>
        <w:t>ле</w:t>
      </w:r>
      <w:r>
        <w:rPr>
          <w:rFonts w:ascii="Times New Roman" w:hAnsi="Times New Roman" w:cs="Times New Roman"/>
          <w:sz w:val="32"/>
          <w:szCs w:val="32"/>
        </w:rPr>
        <w:softHyphen/>
      </w:r>
      <w:r w:rsidRPr="00A6402C">
        <w:rPr>
          <w:rFonts w:ascii="Times New Roman" w:hAnsi="Times New Roman" w:cs="Times New Roman"/>
          <w:sz w:val="32"/>
          <w:szCs w:val="32"/>
        </w:rPr>
        <w:t>ния открытого ключа низ</w:t>
      </w:r>
      <w:r>
        <w:rPr>
          <w:rFonts w:ascii="Times New Roman" w:hAnsi="Times New Roman" w:cs="Times New Roman"/>
          <w:sz w:val="32"/>
          <w:szCs w:val="32"/>
        </w:rPr>
        <w:softHyphen/>
      </w:r>
      <w:r w:rsidRPr="00A6402C">
        <w:rPr>
          <w:rFonts w:ascii="Times New Roman" w:hAnsi="Times New Roman" w:cs="Times New Roman"/>
          <w:sz w:val="32"/>
          <w:szCs w:val="32"/>
        </w:rPr>
        <w:t>ко</w:t>
      </w:r>
      <w:r>
        <w:rPr>
          <w:rFonts w:ascii="Times New Roman" w:hAnsi="Times New Roman" w:cs="Times New Roman"/>
          <w:sz w:val="32"/>
          <w:szCs w:val="32"/>
        </w:rPr>
        <w:softHyphen/>
      </w:r>
      <w:r>
        <w:rPr>
          <w:rFonts w:ascii="Times New Roman" w:hAnsi="Times New Roman" w:cs="Times New Roman"/>
          <w:sz w:val="32"/>
          <w:szCs w:val="32"/>
        </w:rPr>
        <w:softHyphen/>
      </w:r>
      <w:r w:rsidRPr="00A6402C">
        <w:rPr>
          <w:rFonts w:ascii="Times New Roman" w:hAnsi="Times New Roman" w:cs="Times New Roman"/>
          <w:sz w:val="32"/>
          <w:szCs w:val="32"/>
        </w:rPr>
        <w:t xml:space="preserve">вольтной микросхемы МАХ391 от </w:t>
      </w:r>
      <w:r w:rsidRPr="007F1C0F">
        <w:rPr>
          <w:rFonts w:ascii="Times New Roman" w:hAnsi="Times New Roman" w:cs="Times New Roman"/>
          <w:sz w:val="32"/>
          <w:szCs w:val="32"/>
        </w:rPr>
        <w:t>напряжения входного сигна</w:t>
      </w:r>
      <w:r w:rsidRPr="007F1C0F">
        <w:rPr>
          <w:rFonts w:ascii="Times New Roman" w:hAnsi="Times New Roman" w:cs="Times New Roman"/>
          <w:sz w:val="32"/>
          <w:szCs w:val="32"/>
        </w:rPr>
        <w:softHyphen/>
        <w:t>ла для различ</w:t>
      </w:r>
      <w:r w:rsidRPr="000B7F8E">
        <w:rPr>
          <w:rFonts w:ascii="Times New Roman" w:hAnsi="Times New Roman" w:cs="Times New Roman"/>
          <w:sz w:val="32"/>
          <w:szCs w:val="32"/>
        </w:rPr>
        <w:softHyphen/>
      </w:r>
      <w:r w:rsidRPr="007F1C0F">
        <w:rPr>
          <w:rFonts w:ascii="Times New Roman" w:hAnsi="Times New Roman" w:cs="Times New Roman"/>
          <w:sz w:val="32"/>
          <w:szCs w:val="32"/>
        </w:rPr>
        <w:t>ных пи</w:t>
      </w:r>
      <w:r>
        <w:rPr>
          <w:rFonts w:ascii="Times New Roman" w:hAnsi="Times New Roman" w:cs="Times New Roman"/>
          <w:sz w:val="32"/>
          <w:szCs w:val="32"/>
        </w:rPr>
        <w:t>тающих напряжений.</w:t>
      </w:r>
    </w:p>
    <w:p w:rsidR="00675C28" w:rsidRPr="000B7F8E" w:rsidRDefault="00675C28" w:rsidP="00675C28">
      <w:pPr>
        <w:pStyle w:val="pe"/>
        <w:suppressAutoHyphens/>
        <w:spacing w:before="0" w:beforeAutospacing="0" w:after="0" w:afterAutospacing="0" w:line="288" w:lineRule="auto"/>
        <w:ind w:firstLine="540"/>
        <w:rPr>
          <w:rFonts w:ascii="Times New Roman" w:hAnsi="Times New Roman" w:cs="Times New Roman"/>
          <w:sz w:val="32"/>
          <w:szCs w:val="32"/>
        </w:rPr>
      </w:pPr>
      <w:r w:rsidRPr="000B7F8E">
        <w:rPr>
          <w:rFonts w:ascii="Times New Roman" w:hAnsi="Times New Roman" w:cs="Times New Roman"/>
          <w:sz w:val="32"/>
          <w:szCs w:val="32"/>
        </w:rPr>
        <w:t>Применение КМОП-логики для управления транзисторами клю</w:t>
      </w:r>
      <w:r w:rsidRPr="000B7F8E">
        <w:rPr>
          <w:rFonts w:ascii="Times New Roman" w:hAnsi="Times New Roman" w:cs="Times New Roman"/>
          <w:sz w:val="32"/>
          <w:szCs w:val="32"/>
        </w:rPr>
        <w:softHyphen/>
        <w:t>чей дает еще один важный положительный эффект - в покое эти микросхемы практически не потребляют эне</w:t>
      </w:r>
      <w:r w:rsidRPr="000B7F8E">
        <w:rPr>
          <w:rFonts w:ascii="Times New Roman" w:hAnsi="Times New Roman" w:cs="Times New Roman"/>
          <w:sz w:val="32"/>
          <w:szCs w:val="32"/>
        </w:rPr>
        <w:t>р</w:t>
      </w:r>
      <w:r w:rsidRPr="000B7F8E">
        <w:rPr>
          <w:rFonts w:ascii="Times New Roman" w:hAnsi="Times New Roman" w:cs="Times New Roman"/>
          <w:sz w:val="32"/>
          <w:szCs w:val="32"/>
        </w:rPr>
        <w:t>гии.</w:t>
      </w:r>
    </w:p>
    <w:p w:rsidR="00675C28" w:rsidRDefault="00675C28" w:rsidP="00675C28">
      <w:pPr>
        <w:shd w:val="clear" w:color="auto" w:fill="FFFFFF"/>
        <w:spacing w:line="288" w:lineRule="auto"/>
        <w:ind w:right="7" w:firstLine="567"/>
        <w:jc w:val="both"/>
        <w:rPr>
          <w:sz w:val="32"/>
          <w:szCs w:val="32"/>
        </w:rPr>
      </w:pPr>
      <w:r w:rsidRPr="001251F5">
        <w:rPr>
          <w:b/>
          <w:bCs/>
          <w:sz w:val="32"/>
          <w:szCs w:val="32"/>
        </w:rPr>
        <w:t xml:space="preserve">Многоканальные коммутаторы </w:t>
      </w:r>
      <w:r w:rsidRPr="001251F5">
        <w:rPr>
          <w:sz w:val="32"/>
          <w:szCs w:val="32"/>
        </w:rPr>
        <w:t xml:space="preserve">или </w:t>
      </w:r>
      <w:r w:rsidRPr="001251F5">
        <w:rPr>
          <w:b/>
          <w:bCs/>
          <w:sz w:val="32"/>
          <w:szCs w:val="32"/>
        </w:rPr>
        <w:t xml:space="preserve">мультиплексоры </w:t>
      </w:r>
      <w:r w:rsidRPr="001251F5">
        <w:rPr>
          <w:sz w:val="32"/>
          <w:szCs w:val="32"/>
        </w:rPr>
        <w:t>пред</w:t>
      </w:r>
      <w:r>
        <w:rPr>
          <w:sz w:val="32"/>
          <w:szCs w:val="32"/>
        </w:rPr>
        <w:softHyphen/>
      </w:r>
      <w:r w:rsidRPr="001251F5">
        <w:rPr>
          <w:sz w:val="32"/>
          <w:szCs w:val="32"/>
        </w:rPr>
        <w:t>ставляют собой ин</w:t>
      </w:r>
      <w:r w:rsidRPr="001251F5">
        <w:rPr>
          <w:sz w:val="32"/>
          <w:szCs w:val="32"/>
        </w:rPr>
        <w:softHyphen/>
        <w:t>тегральные микросхемы, имеющие много входов для аналоговых сигналов и один выход, на который можно подать последовательно во времени любой из входных сигналов. Мульти</w:t>
      </w:r>
      <w:r w:rsidRPr="001251F5">
        <w:rPr>
          <w:sz w:val="32"/>
          <w:szCs w:val="32"/>
        </w:rPr>
        <w:t>п</w:t>
      </w:r>
      <w:r w:rsidRPr="001251F5">
        <w:rPr>
          <w:sz w:val="32"/>
          <w:szCs w:val="32"/>
        </w:rPr>
        <w:t>лексоры состоят из набора ключей, устройства управления эти</w:t>
      </w:r>
      <w:r w:rsidRPr="001251F5">
        <w:rPr>
          <w:sz w:val="32"/>
          <w:szCs w:val="32"/>
        </w:rPr>
        <w:softHyphen/>
        <w:t xml:space="preserve">ми </w:t>
      </w:r>
      <w:r w:rsidRPr="001251F5">
        <w:rPr>
          <w:sz w:val="32"/>
          <w:szCs w:val="32"/>
        </w:rPr>
        <w:lastRenderedPageBreak/>
        <w:t>ключами и выходного согласующего каскада. Упрощенная схема мультиплек</w:t>
      </w:r>
      <w:r w:rsidRPr="001251F5">
        <w:rPr>
          <w:sz w:val="32"/>
          <w:szCs w:val="32"/>
        </w:rPr>
        <w:softHyphen/>
        <w:t xml:space="preserve">сора приведена на </w:t>
      </w:r>
      <w:r w:rsidRPr="00644378">
        <w:rPr>
          <w:sz w:val="32"/>
          <w:szCs w:val="32"/>
        </w:rPr>
        <w:t>рис.</w:t>
      </w:r>
      <w:r w:rsidRPr="00644378">
        <w:rPr>
          <w:bCs/>
          <w:sz w:val="32"/>
          <w:szCs w:val="32"/>
        </w:rPr>
        <w:t>7.11</w:t>
      </w:r>
      <w:r w:rsidRPr="00644378">
        <w:rPr>
          <w:sz w:val="32"/>
          <w:szCs w:val="32"/>
        </w:rPr>
        <w:t>.</w:t>
      </w:r>
      <w:r w:rsidRPr="001251F5">
        <w:rPr>
          <w:sz w:val="32"/>
          <w:szCs w:val="32"/>
        </w:rPr>
        <w:t xml:space="preserve"> Такие мультиплексоры в</w:t>
      </w:r>
      <w:r w:rsidRPr="001251F5">
        <w:rPr>
          <w:sz w:val="32"/>
          <w:szCs w:val="32"/>
        </w:rPr>
        <w:t>ы</w:t>
      </w:r>
      <w:r w:rsidRPr="001251F5">
        <w:rPr>
          <w:sz w:val="32"/>
          <w:szCs w:val="32"/>
        </w:rPr>
        <w:t>пускаются в виде само</w:t>
      </w:r>
      <w:r w:rsidRPr="001251F5">
        <w:rPr>
          <w:sz w:val="32"/>
          <w:szCs w:val="32"/>
        </w:rPr>
        <w:softHyphen/>
        <w:t>стоятельных микросхем или входят в состав более крупных микросхем, называе</w:t>
      </w:r>
      <w:r w:rsidRPr="001251F5">
        <w:rPr>
          <w:sz w:val="32"/>
          <w:szCs w:val="32"/>
        </w:rPr>
        <w:softHyphen/>
        <w:t>мых системами сбора данных. Кроме мультиплексоров в состав систем сбора данных входят ус</w:t>
      </w:r>
      <w:r w:rsidRPr="001251F5">
        <w:rPr>
          <w:sz w:val="32"/>
          <w:szCs w:val="32"/>
        </w:rPr>
        <w:t>т</w:t>
      </w:r>
      <w:r w:rsidRPr="001251F5">
        <w:rPr>
          <w:sz w:val="32"/>
          <w:szCs w:val="32"/>
        </w:rPr>
        <w:t>ройства, обеспечивающие обработку поступающей инфор</w:t>
      </w:r>
      <w:r w:rsidRPr="001251F5">
        <w:rPr>
          <w:sz w:val="32"/>
          <w:szCs w:val="32"/>
        </w:rPr>
        <w:softHyphen/>
        <w:t>мации. Практически все современные системы сбора данных ориентированы на совместную работу с микропроцессорами и содержат элементы интерфейса (т. е. сопряжения): устройства выборки и хранения</w:t>
      </w:r>
      <w:r>
        <w:rPr>
          <w:sz w:val="32"/>
          <w:szCs w:val="32"/>
        </w:rPr>
        <w:t xml:space="preserve"> сигна-</w:t>
      </w:r>
    </w:p>
    <w:p w:rsidR="00675C28" w:rsidRDefault="00791E97" w:rsidP="00675C28">
      <w:pPr>
        <w:shd w:val="clear" w:color="auto" w:fill="FFFFFF"/>
        <w:spacing w:line="288" w:lineRule="auto"/>
        <w:ind w:right="7" w:firstLine="567"/>
        <w:jc w:val="both"/>
        <w:rPr>
          <w:sz w:val="32"/>
          <w:szCs w:val="32"/>
        </w:rPr>
      </w:pPr>
      <w:r>
        <w:rPr>
          <w:noProof/>
        </w:rPr>
        <w:drawing>
          <wp:anchor distT="0" distB="0" distL="114300" distR="114300" simplePos="0" relativeHeight="251745280" behindDoc="1" locked="0" layoutInCell="1" allowOverlap="1">
            <wp:simplePos x="0" y="0"/>
            <wp:positionH relativeFrom="column">
              <wp:align>left</wp:align>
            </wp:positionH>
            <wp:positionV relativeFrom="paragraph">
              <wp:posOffset>0</wp:posOffset>
            </wp:positionV>
            <wp:extent cx="3139440" cy="1592580"/>
            <wp:effectExtent l="19050" t="0" r="3810" b="0"/>
            <wp:wrapTight wrapText="bothSides">
              <wp:wrapPolygon edited="0">
                <wp:start x="-131" y="0"/>
                <wp:lineTo x="-131" y="21445"/>
                <wp:lineTo x="21626" y="21445"/>
                <wp:lineTo x="21626" y="0"/>
                <wp:lineTo x="-131" y="0"/>
              </wp:wrapPolygon>
            </wp:wrapTight>
            <wp:docPr id="12"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7" cstate="print"/>
                    <a:srcRect/>
                    <a:stretch>
                      <a:fillRect/>
                    </a:stretch>
                  </pic:blipFill>
                  <pic:spPr bwMode="auto">
                    <a:xfrm>
                      <a:off x="0" y="0"/>
                      <a:ext cx="3139440" cy="1592580"/>
                    </a:xfrm>
                    <a:prstGeom prst="rect">
                      <a:avLst/>
                    </a:prstGeom>
                    <a:noFill/>
                    <a:ln w="9525">
                      <a:noFill/>
                      <a:miter lim="800000"/>
                      <a:headEnd/>
                      <a:tailEnd/>
                    </a:ln>
                  </pic:spPr>
                </pic:pic>
              </a:graphicData>
            </a:graphic>
          </wp:anchor>
        </w:drawing>
      </w:r>
    </w:p>
    <w:p w:rsidR="00675C28" w:rsidRDefault="00675C28" w:rsidP="00675C28">
      <w:pPr>
        <w:shd w:val="clear" w:color="auto" w:fill="FFFFFF"/>
        <w:spacing w:line="288" w:lineRule="auto"/>
        <w:ind w:right="7" w:firstLine="567"/>
        <w:jc w:val="both"/>
        <w:rPr>
          <w:sz w:val="32"/>
          <w:szCs w:val="32"/>
        </w:rPr>
      </w:pPr>
      <w:r>
        <w:rPr>
          <w:sz w:val="32"/>
          <w:szCs w:val="32"/>
        </w:rPr>
        <w:t xml:space="preserve">Рис.7.11. Упрощённая схема </w:t>
      </w:r>
    </w:p>
    <w:p w:rsidR="00675C28" w:rsidRDefault="00675C28" w:rsidP="00675C28">
      <w:pPr>
        <w:shd w:val="clear" w:color="auto" w:fill="FFFFFF"/>
        <w:spacing w:line="288" w:lineRule="auto"/>
        <w:ind w:right="7" w:firstLine="567"/>
        <w:jc w:val="both"/>
        <w:rPr>
          <w:sz w:val="32"/>
          <w:szCs w:val="32"/>
        </w:rPr>
      </w:pPr>
      <w:r>
        <w:rPr>
          <w:sz w:val="32"/>
          <w:szCs w:val="32"/>
        </w:rPr>
        <w:t xml:space="preserve">        мультиплексора</w:t>
      </w:r>
    </w:p>
    <w:p w:rsidR="00675C28" w:rsidRDefault="00675C28" w:rsidP="00675C28">
      <w:pPr>
        <w:shd w:val="clear" w:color="auto" w:fill="FFFFFF"/>
        <w:spacing w:line="288" w:lineRule="auto"/>
        <w:ind w:right="7" w:firstLine="567"/>
        <w:jc w:val="both"/>
        <w:rPr>
          <w:sz w:val="32"/>
          <w:szCs w:val="32"/>
        </w:rPr>
      </w:pPr>
    </w:p>
    <w:p w:rsidR="00675C28" w:rsidRPr="001251F5" w:rsidRDefault="00675C28" w:rsidP="00675C28">
      <w:pPr>
        <w:shd w:val="clear" w:color="auto" w:fill="FFFFFF"/>
        <w:spacing w:line="288" w:lineRule="auto"/>
        <w:ind w:right="7"/>
        <w:jc w:val="both"/>
        <w:rPr>
          <w:sz w:val="32"/>
          <w:szCs w:val="32"/>
        </w:rPr>
      </w:pPr>
      <w:r w:rsidRPr="001251F5">
        <w:rPr>
          <w:sz w:val="32"/>
          <w:szCs w:val="32"/>
        </w:rPr>
        <w:t>лов, дешифратор адреса, регис</w:t>
      </w:r>
      <w:r>
        <w:rPr>
          <w:sz w:val="32"/>
          <w:szCs w:val="32"/>
        </w:rPr>
        <w:softHyphen/>
      </w:r>
      <w:r w:rsidRPr="001251F5">
        <w:rPr>
          <w:sz w:val="32"/>
          <w:szCs w:val="32"/>
        </w:rPr>
        <w:t>тры и др. Если имеются группы различных датчиков сигналов, то в состав таких микросхем могут входить несколько мультиплексоров, объединенных в группы. Такие микросхемы предназначены для работы с источниками потенци</w:t>
      </w:r>
      <w:r w:rsidRPr="001251F5">
        <w:rPr>
          <w:sz w:val="32"/>
          <w:szCs w:val="32"/>
        </w:rPr>
        <w:softHyphen/>
        <w:t>альных сигналов, например, температурными датчиками, датчиками промышлен</w:t>
      </w:r>
      <w:r w:rsidRPr="001251F5">
        <w:rPr>
          <w:sz w:val="32"/>
          <w:szCs w:val="32"/>
        </w:rPr>
        <w:softHyphen/>
        <w:t>ных установок различных аналитических приборов.</w:t>
      </w:r>
    </w:p>
    <w:p w:rsidR="00161288" w:rsidRPr="00C45F36" w:rsidRDefault="00161288" w:rsidP="00161288">
      <w:pPr>
        <w:pStyle w:val="FR2"/>
        <w:spacing w:before="0" w:line="288" w:lineRule="auto"/>
        <w:ind w:right="-1" w:firstLine="567"/>
        <w:jc w:val="both"/>
        <w:outlineLvl w:val="0"/>
        <w:rPr>
          <w:rFonts w:ascii="Times New Roman" w:hAnsi="Times New Roman" w:cs="Times New Roman"/>
          <w:sz w:val="32"/>
          <w:szCs w:val="32"/>
        </w:rPr>
      </w:pPr>
    </w:p>
    <w:p w:rsidR="005F4C28" w:rsidRPr="00D201D7" w:rsidRDefault="005F4C28" w:rsidP="00161288">
      <w:pPr>
        <w:pStyle w:val="FR2"/>
        <w:spacing w:before="0" w:line="288" w:lineRule="auto"/>
        <w:ind w:right="-1" w:firstLine="567"/>
        <w:jc w:val="both"/>
        <w:outlineLvl w:val="0"/>
        <w:rPr>
          <w:rFonts w:ascii="Times New Roman" w:hAnsi="Times New Roman" w:cs="Times New Roman"/>
          <w:b/>
          <w:sz w:val="28"/>
          <w:szCs w:val="28"/>
        </w:rPr>
      </w:pPr>
      <w:r w:rsidRPr="00D201D7">
        <w:rPr>
          <w:rFonts w:ascii="Times New Roman" w:hAnsi="Times New Roman" w:cs="Times New Roman"/>
          <w:b/>
          <w:sz w:val="28"/>
          <w:szCs w:val="28"/>
        </w:rPr>
        <w:t>Контрольные вопросы.</w:t>
      </w:r>
    </w:p>
    <w:p w:rsidR="00D201D7" w:rsidRDefault="00D201D7" w:rsidP="00161288">
      <w:pPr>
        <w:pStyle w:val="FR2"/>
        <w:spacing w:before="0" w:line="288" w:lineRule="auto"/>
        <w:ind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1. </w:t>
      </w:r>
      <w:r w:rsidR="001347ED">
        <w:rPr>
          <w:rFonts w:ascii="Times New Roman" w:hAnsi="Times New Roman" w:cs="Times New Roman"/>
          <w:sz w:val="28"/>
          <w:szCs w:val="28"/>
        </w:rPr>
        <w:t>Устройство аналоговых ключей и коммутаторов сигналов</w:t>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sidR="001347ED">
        <w:rPr>
          <w:rFonts w:ascii="Times New Roman" w:hAnsi="Times New Roman" w:cs="Times New Roman"/>
          <w:vanish/>
          <w:sz w:val="28"/>
          <w:szCs w:val="28"/>
        </w:rPr>
        <w:pgNum/>
      </w:r>
      <w:r>
        <w:rPr>
          <w:rFonts w:ascii="Times New Roman" w:hAnsi="Times New Roman" w:cs="Times New Roman"/>
          <w:sz w:val="28"/>
          <w:szCs w:val="28"/>
        </w:rPr>
        <w:t>.</w:t>
      </w:r>
    </w:p>
    <w:p w:rsidR="00D201D7" w:rsidRDefault="00D201D7" w:rsidP="00161288">
      <w:pPr>
        <w:pStyle w:val="FR2"/>
        <w:spacing w:before="0" w:line="288" w:lineRule="auto"/>
        <w:ind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2. </w:t>
      </w:r>
      <w:r w:rsidR="00490936">
        <w:rPr>
          <w:rFonts w:ascii="Times New Roman" w:hAnsi="Times New Roman" w:cs="Times New Roman"/>
          <w:sz w:val="28"/>
          <w:szCs w:val="28"/>
        </w:rPr>
        <w:t>Диодные ключи – схемное построение, работа, их особенности.</w:t>
      </w:r>
    </w:p>
    <w:p w:rsidR="00D201D7" w:rsidRDefault="00D201D7" w:rsidP="00161288">
      <w:pPr>
        <w:pStyle w:val="FR2"/>
        <w:spacing w:before="0" w:line="288" w:lineRule="auto"/>
        <w:ind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3. </w:t>
      </w:r>
      <w:r w:rsidR="00490936">
        <w:rPr>
          <w:rFonts w:ascii="Times New Roman" w:hAnsi="Times New Roman" w:cs="Times New Roman"/>
          <w:sz w:val="28"/>
          <w:szCs w:val="28"/>
        </w:rPr>
        <w:t>Ключи на биполярных транзисторах</w:t>
      </w:r>
      <w:r w:rsidR="005A5B6F">
        <w:rPr>
          <w:rFonts w:ascii="Times New Roman" w:hAnsi="Times New Roman" w:cs="Times New Roman"/>
          <w:sz w:val="28"/>
          <w:szCs w:val="28"/>
        </w:rPr>
        <w:t xml:space="preserve"> – схемное построение, работа.</w:t>
      </w:r>
    </w:p>
    <w:p w:rsidR="005A5B6F" w:rsidRDefault="005A5B6F" w:rsidP="00161288">
      <w:pPr>
        <w:pStyle w:val="FR2"/>
        <w:spacing w:before="0" w:line="288" w:lineRule="auto"/>
        <w:ind w:right="-1"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4. </w:t>
      </w:r>
      <w:r w:rsidR="00490936">
        <w:rPr>
          <w:rFonts w:ascii="Times New Roman" w:hAnsi="Times New Roman" w:cs="Times New Roman"/>
          <w:sz w:val="28"/>
          <w:szCs w:val="28"/>
        </w:rPr>
        <w:t>Ключи на полевых транзисторах – схемное построение, работа, особе</w:t>
      </w:r>
      <w:r w:rsidR="00490936">
        <w:rPr>
          <w:rFonts w:ascii="Times New Roman" w:hAnsi="Times New Roman" w:cs="Times New Roman"/>
          <w:sz w:val="28"/>
          <w:szCs w:val="28"/>
        </w:rPr>
        <w:t>н</w:t>
      </w:r>
      <w:r w:rsidR="00490936">
        <w:rPr>
          <w:rFonts w:ascii="Times New Roman" w:hAnsi="Times New Roman" w:cs="Times New Roman"/>
          <w:sz w:val="28"/>
          <w:szCs w:val="28"/>
        </w:rPr>
        <w:t>ности и недостатки</w:t>
      </w:r>
      <w:r>
        <w:rPr>
          <w:rFonts w:ascii="Times New Roman" w:hAnsi="Times New Roman" w:cs="Times New Roman"/>
          <w:sz w:val="28"/>
          <w:szCs w:val="28"/>
        </w:rPr>
        <w:t>.</w:t>
      </w:r>
    </w:p>
    <w:p w:rsidR="00490936" w:rsidRPr="00D201D7" w:rsidRDefault="00490936" w:rsidP="00161288">
      <w:pPr>
        <w:pStyle w:val="FR2"/>
        <w:spacing w:before="0" w:line="288" w:lineRule="auto"/>
        <w:ind w:right="-1" w:firstLine="567"/>
        <w:jc w:val="both"/>
        <w:outlineLvl w:val="0"/>
        <w:rPr>
          <w:rFonts w:ascii="Times New Roman" w:hAnsi="Times New Roman" w:cs="Times New Roman"/>
          <w:sz w:val="28"/>
          <w:szCs w:val="28"/>
        </w:rPr>
      </w:pPr>
      <w:r>
        <w:rPr>
          <w:rFonts w:ascii="Times New Roman" w:hAnsi="Times New Roman" w:cs="Times New Roman"/>
          <w:sz w:val="28"/>
          <w:szCs w:val="28"/>
        </w:rPr>
        <w:t>5. Многоканальные коммутаторы – назначение, функциональное постро</w:t>
      </w:r>
      <w:r>
        <w:rPr>
          <w:rFonts w:ascii="Times New Roman" w:hAnsi="Times New Roman" w:cs="Times New Roman"/>
          <w:sz w:val="28"/>
          <w:szCs w:val="28"/>
        </w:rPr>
        <w:t>е</w:t>
      </w:r>
      <w:r>
        <w:rPr>
          <w:rFonts w:ascii="Times New Roman" w:hAnsi="Times New Roman" w:cs="Times New Roman"/>
          <w:sz w:val="28"/>
          <w:szCs w:val="28"/>
        </w:rPr>
        <w:t>ние, области применения.</w:t>
      </w:r>
    </w:p>
    <w:p w:rsidR="005F4C28" w:rsidRPr="00D201D7" w:rsidRDefault="005F4C28" w:rsidP="00161288">
      <w:pPr>
        <w:pStyle w:val="FR2"/>
        <w:spacing w:before="0" w:line="288" w:lineRule="auto"/>
        <w:ind w:right="-1" w:firstLine="567"/>
        <w:jc w:val="both"/>
        <w:outlineLvl w:val="0"/>
        <w:rPr>
          <w:rFonts w:ascii="Times New Roman" w:hAnsi="Times New Roman" w:cs="Times New Roman"/>
          <w:sz w:val="28"/>
          <w:szCs w:val="28"/>
        </w:rPr>
      </w:pPr>
    </w:p>
    <w:p w:rsidR="00322ED6" w:rsidRDefault="00322ED6" w:rsidP="00161288">
      <w:pPr>
        <w:pStyle w:val="FR2"/>
        <w:spacing w:before="0" w:line="288" w:lineRule="auto"/>
        <w:ind w:right="-1" w:firstLine="567"/>
        <w:jc w:val="both"/>
        <w:outlineLvl w:val="0"/>
        <w:rPr>
          <w:rFonts w:ascii="Times New Roman" w:hAnsi="Times New Roman" w:cs="Times New Roman"/>
          <w:b/>
          <w:sz w:val="32"/>
          <w:szCs w:val="32"/>
        </w:rPr>
      </w:pPr>
    </w:p>
    <w:p w:rsidR="00161288" w:rsidRDefault="00307791" w:rsidP="00161288">
      <w:pPr>
        <w:pStyle w:val="FR2"/>
        <w:spacing w:before="0" w:line="288" w:lineRule="auto"/>
        <w:ind w:right="-1" w:firstLine="567"/>
        <w:jc w:val="both"/>
        <w:outlineLvl w:val="0"/>
        <w:rPr>
          <w:rFonts w:ascii="Times New Roman" w:hAnsi="Times New Roman" w:cs="Times New Roman"/>
          <w:b/>
          <w:sz w:val="32"/>
          <w:szCs w:val="32"/>
        </w:rPr>
      </w:pPr>
      <w:r w:rsidRPr="00307791">
        <w:rPr>
          <w:rFonts w:ascii="Times New Roman" w:hAnsi="Times New Roman" w:cs="Times New Roman"/>
          <w:b/>
          <w:sz w:val="32"/>
          <w:szCs w:val="32"/>
        </w:rPr>
        <w:t>РАЗДЕЛ 3. ЛИНЕЙНЫЕ ЭЛЕКТРОННЫЕ УСТРОЙСТВА</w:t>
      </w:r>
    </w:p>
    <w:p w:rsidR="00307791" w:rsidRPr="00307791" w:rsidRDefault="00307791" w:rsidP="00161288">
      <w:pPr>
        <w:pStyle w:val="FR2"/>
        <w:spacing w:before="0" w:line="288" w:lineRule="auto"/>
        <w:ind w:right="-1" w:firstLine="567"/>
        <w:jc w:val="both"/>
        <w:outlineLvl w:val="0"/>
        <w:rPr>
          <w:rFonts w:ascii="Times New Roman" w:hAnsi="Times New Roman" w:cs="Times New Roman"/>
          <w:b/>
          <w:sz w:val="32"/>
          <w:szCs w:val="32"/>
        </w:rPr>
      </w:pPr>
    </w:p>
    <w:p w:rsidR="00161288" w:rsidRPr="00515243" w:rsidRDefault="00161288" w:rsidP="00161288">
      <w:pPr>
        <w:pStyle w:val="FR2"/>
        <w:spacing w:before="0" w:line="288" w:lineRule="auto"/>
        <w:ind w:right="-1" w:firstLine="567"/>
        <w:jc w:val="both"/>
        <w:outlineLvl w:val="0"/>
        <w:rPr>
          <w:rFonts w:ascii="Times New Roman" w:hAnsi="Times New Roman" w:cs="Times New Roman"/>
          <w:b/>
          <w:caps/>
          <w:sz w:val="36"/>
          <w:szCs w:val="36"/>
        </w:rPr>
      </w:pPr>
      <w:r w:rsidRPr="00515243">
        <w:rPr>
          <w:rFonts w:ascii="Times New Roman" w:hAnsi="Times New Roman" w:cs="Times New Roman"/>
          <w:sz w:val="36"/>
          <w:szCs w:val="36"/>
        </w:rPr>
        <w:t>Лекция 8</w:t>
      </w:r>
      <w:r w:rsidRPr="00515243">
        <w:rPr>
          <w:rFonts w:ascii="Times New Roman" w:hAnsi="Times New Roman" w:cs="Times New Roman"/>
          <w:sz w:val="32"/>
          <w:szCs w:val="32"/>
        </w:rPr>
        <w:t>.</w:t>
      </w:r>
      <w:r w:rsidRPr="00515243">
        <w:rPr>
          <w:rFonts w:ascii="Times New Roman" w:hAnsi="Times New Roman" w:cs="Times New Roman"/>
          <w:b/>
          <w:sz w:val="32"/>
          <w:szCs w:val="32"/>
        </w:rPr>
        <w:t xml:space="preserve"> </w:t>
      </w:r>
      <w:r w:rsidRPr="00515243">
        <w:rPr>
          <w:rFonts w:ascii="Times New Roman" w:hAnsi="Times New Roman" w:cs="Times New Roman"/>
          <w:b/>
          <w:caps/>
          <w:sz w:val="36"/>
          <w:szCs w:val="36"/>
        </w:rPr>
        <w:t>Электронные усилители</w:t>
      </w:r>
    </w:p>
    <w:p w:rsidR="00161288" w:rsidRPr="00161288" w:rsidRDefault="00161288" w:rsidP="00161288">
      <w:pPr>
        <w:pStyle w:val="FR2"/>
        <w:spacing w:before="0" w:line="288" w:lineRule="auto"/>
        <w:ind w:right="-1" w:firstLine="567"/>
        <w:jc w:val="both"/>
        <w:outlineLvl w:val="0"/>
        <w:rPr>
          <w:rFonts w:ascii="Times New Roman" w:hAnsi="Times New Roman" w:cs="Times New Roman"/>
          <w:sz w:val="32"/>
          <w:szCs w:val="32"/>
        </w:rPr>
      </w:pPr>
    </w:p>
    <w:p w:rsidR="00161288" w:rsidRDefault="00161288" w:rsidP="00161288">
      <w:pPr>
        <w:spacing w:line="288" w:lineRule="auto"/>
        <w:ind w:right="-1" w:firstLine="567"/>
        <w:jc w:val="both"/>
        <w:rPr>
          <w:sz w:val="32"/>
          <w:szCs w:val="32"/>
        </w:rPr>
      </w:pPr>
      <w:r w:rsidRPr="004B2968">
        <w:rPr>
          <w:bCs/>
          <w:sz w:val="32"/>
          <w:szCs w:val="32"/>
        </w:rPr>
        <w:t>Электронным усилителем</w:t>
      </w:r>
      <w:r w:rsidRPr="00CC373B">
        <w:rPr>
          <w:sz w:val="32"/>
          <w:szCs w:val="32"/>
        </w:rPr>
        <w:t xml:space="preserve"> называют устройство, в котором вхо</w:t>
      </w:r>
      <w:r w:rsidRPr="00CC373B">
        <w:rPr>
          <w:sz w:val="32"/>
          <w:szCs w:val="32"/>
        </w:rPr>
        <w:t>д</w:t>
      </w:r>
      <w:r w:rsidRPr="00CC373B">
        <w:rPr>
          <w:sz w:val="32"/>
          <w:szCs w:val="32"/>
        </w:rPr>
        <w:t>ной сигнал напряжения или тока используется для управления т</w:t>
      </w:r>
      <w:r w:rsidRPr="00CC373B">
        <w:rPr>
          <w:sz w:val="32"/>
          <w:szCs w:val="32"/>
        </w:rPr>
        <w:t>о</w:t>
      </w:r>
      <w:r w:rsidRPr="00CC373B">
        <w:rPr>
          <w:sz w:val="32"/>
          <w:szCs w:val="32"/>
        </w:rPr>
        <w:t>ком (а</w:t>
      </w:r>
      <w:r>
        <w:rPr>
          <w:sz w:val="32"/>
          <w:szCs w:val="32"/>
        </w:rPr>
        <w:t>,</w:t>
      </w:r>
      <w:r w:rsidRPr="00CC373B">
        <w:rPr>
          <w:sz w:val="32"/>
          <w:szCs w:val="32"/>
        </w:rPr>
        <w:t xml:space="preserve"> следовательно, и мощностью), поступающим от источника пит</w:t>
      </w:r>
      <w:r w:rsidRPr="00CC373B">
        <w:rPr>
          <w:sz w:val="32"/>
          <w:szCs w:val="32"/>
        </w:rPr>
        <w:t>а</w:t>
      </w:r>
      <w:r w:rsidRPr="00CC373B">
        <w:rPr>
          <w:sz w:val="32"/>
          <w:szCs w:val="32"/>
        </w:rPr>
        <w:t>ния в нагрузку</w:t>
      </w:r>
      <w:r w:rsidR="007153A7" w:rsidRPr="007153A7">
        <w:rPr>
          <w:sz w:val="32"/>
          <w:szCs w:val="32"/>
        </w:rPr>
        <w:t xml:space="preserve"> [1,2,5,6,8,11]</w:t>
      </w:r>
      <w:r w:rsidRPr="00CC373B">
        <w:rPr>
          <w:sz w:val="32"/>
          <w:szCs w:val="32"/>
        </w:rPr>
        <w:t>. Обобщенная схема включения ус</w:t>
      </w:r>
      <w:r w:rsidRPr="00CC373B">
        <w:rPr>
          <w:sz w:val="32"/>
          <w:szCs w:val="32"/>
        </w:rPr>
        <w:t>и</w:t>
      </w:r>
      <w:r w:rsidRPr="00CC373B">
        <w:rPr>
          <w:sz w:val="32"/>
          <w:szCs w:val="32"/>
        </w:rPr>
        <w:t>лителя приве</w:t>
      </w:r>
      <w:r>
        <w:rPr>
          <w:sz w:val="32"/>
          <w:szCs w:val="32"/>
        </w:rPr>
        <w:t>дена на рис.8</w:t>
      </w:r>
      <w:r w:rsidRPr="00CC373B">
        <w:rPr>
          <w:sz w:val="32"/>
          <w:szCs w:val="32"/>
        </w:rPr>
        <w:t>.1.</w:t>
      </w:r>
    </w:p>
    <w:p w:rsidR="00A13A1C" w:rsidRPr="00CC373B" w:rsidRDefault="009C20AB" w:rsidP="00A13A1C">
      <w:pPr>
        <w:spacing w:line="288" w:lineRule="auto"/>
        <w:ind w:right="-1" w:firstLine="567"/>
        <w:jc w:val="both"/>
        <w:rPr>
          <w:sz w:val="32"/>
          <w:szCs w:val="32"/>
        </w:rPr>
      </w:pPr>
      <w:r w:rsidRPr="00CC373B">
        <w:rPr>
          <w:sz w:val="32"/>
          <w:szCs w:val="32"/>
        </w:rPr>
        <w:t>Источниками сигналов могут быть различные преобразователи неэлектриче</w:t>
      </w:r>
      <w:r w:rsidRPr="00CC373B">
        <w:rPr>
          <w:sz w:val="32"/>
          <w:szCs w:val="32"/>
        </w:rPr>
        <w:softHyphen/>
        <w:t>ских величин в электрические: микрофоны, пьезоэлеме</w:t>
      </w:r>
      <w:r w:rsidRPr="00CC373B">
        <w:rPr>
          <w:sz w:val="32"/>
          <w:szCs w:val="32"/>
        </w:rPr>
        <w:t>н</w:t>
      </w:r>
      <w:r w:rsidRPr="00CC373B">
        <w:rPr>
          <w:sz w:val="32"/>
          <w:szCs w:val="32"/>
        </w:rPr>
        <w:t>ты</w:t>
      </w:r>
      <w:r w:rsidR="00A13A1C" w:rsidRPr="00CC373B">
        <w:rPr>
          <w:sz w:val="32"/>
          <w:szCs w:val="32"/>
        </w:rPr>
        <w:t>, считывающие маг</w:t>
      </w:r>
      <w:r w:rsidR="00A13A1C" w:rsidRPr="00CC373B">
        <w:rPr>
          <w:sz w:val="32"/>
          <w:szCs w:val="32"/>
        </w:rPr>
        <w:softHyphen/>
        <w:t>нитные г</w:t>
      </w:r>
      <w:r w:rsidR="00A13A1C" w:rsidRPr="00CC373B">
        <w:rPr>
          <w:sz w:val="32"/>
          <w:szCs w:val="32"/>
        </w:rPr>
        <w:t>о</w:t>
      </w:r>
      <w:r w:rsidR="00A13A1C" w:rsidRPr="00CC373B">
        <w:rPr>
          <w:sz w:val="32"/>
          <w:szCs w:val="32"/>
        </w:rPr>
        <w:t>ловки, термоэлектрические датчики и др. Частота и форма напряжения или тока этих источников может быть любой, например, и</w:t>
      </w:r>
      <w:r w:rsidR="00A13A1C" w:rsidRPr="00CC373B">
        <w:rPr>
          <w:sz w:val="32"/>
          <w:szCs w:val="32"/>
        </w:rPr>
        <w:t>м</w:t>
      </w:r>
      <w:r w:rsidR="00A13A1C" w:rsidRPr="00CC373B">
        <w:rPr>
          <w:sz w:val="32"/>
          <w:szCs w:val="32"/>
        </w:rPr>
        <w:t>пульсной, гармони</w:t>
      </w:r>
      <w:r w:rsidR="00A13A1C" w:rsidRPr="00CC373B">
        <w:rPr>
          <w:sz w:val="32"/>
          <w:szCs w:val="32"/>
        </w:rPr>
        <w:softHyphen/>
        <w:t>ческой и др.</w:t>
      </w:r>
    </w:p>
    <w:p w:rsidR="009C20AB" w:rsidRDefault="00791E97" w:rsidP="00161288">
      <w:pPr>
        <w:spacing w:line="288" w:lineRule="auto"/>
        <w:ind w:right="-1" w:firstLine="567"/>
        <w:jc w:val="both"/>
        <w:rPr>
          <w:sz w:val="28"/>
          <w:szCs w:val="28"/>
        </w:rPr>
      </w:pPr>
      <w:r>
        <w:rPr>
          <w:noProof/>
        </w:rPr>
        <w:drawing>
          <wp:anchor distT="0" distB="0" distL="114300" distR="114300" simplePos="0" relativeHeight="251751424" behindDoc="1" locked="0" layoutInCell="1" allowOverlap="1">
            <wp:simplePos x="0" y="0"/>
            <wp:positionH relativeFrom="column">
              <wp:align>right</wp:align>
            </wp:positionH>
            <wp:positionV relativeFrom="paragraph">
              <wp:posOffset>3810</wp:posOffset>
            </wp:positionV>
            <wp:extent cx="2743200" cy="1178560"/>
            <wp:effectExtent l="19050" t="0" r="0" b="0"/>
            <wp:wrapTight wrapText="bothSides">
              <wp:wrapPolygon edited="0">
                <wp:start x="-150" y="0"/>
                <wp:lineTo x="-150" y="21297"/>
                <wp:lineTo x="21600" y="21297"/>
                <wp:lineTo x="21600" y="0"/>
                <wp:lineTo x="-150" y="0"/>
              </wp:wrapPolygon>
            </wp:wrapTight>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8" cstate="print"/>
                    <a:srcRect/>
                    <a:stretch>
                      <a:fillRect/>
                    </a:stretch>
                  </pic:blipFill>
                  <pic:spPr bwMode="auto">
                    <a:xfrm>
                      <a:off x="0" y="0"/>
                      <a:ext cx="2743200" cy="1178560"/>
                    </a:xfrm>
                    <a:prstGeom prst="rect">
                      <a:avLst/>
                    </a:prstGeom>
                    <a:noFill/>
                    <a:ln w="9525">
                      <a:noFill/>
                      <a:miter lim="800000"/>
                      <a:headEnd/>
                      <a:tailEnd/>
                    </a:ln>
                  </pic:spPr>
                </pic:pic>
              </a:graphicData>
            </a:graphic>
          </wp:anchor>
        </w:drawing>
      </w:r>
    </w:p>
    <w:p w:rsidR="000B033C" w:rsidRDefault="00161288" w:rsidP="00161288">
      <w:pPr>
        <w:spacing w:line="288" w:lineRule="auto"/>
        <w:ind w:right="-1" w:firstLine="567"/>
        <w:jc w:val="both"/>
        <w:rPr>
          <w:sz w:val="28"/>
          <w:szCs w:val="28"/>
        </w:rPr>
      </w:pPr>
      <w:r w:rsidRPr="0044739C">
        <w:rPr>
          <w:sz w:val="28"/>
          <w:szCs w:val="28"/>
        </w:rPr>
        <w:t xml:space="preserve">Рис.8.1. Обобщённая схема </w:t>
      </w:r>
    </w:p>
    <w:p w:rsidR="00161288" w:rsidRPr="0044739C" w:rsidRDefault="000B033C" w:rsidP="00161288">
      <w:pPr>
        <w:spacing w:line="288" w:lineRule="auto"/>
        <w:ind w:right="-1" w:firstLine="567"/>
        <w:jc w:val="both"/>
        <w:rPr>
          <w:sz w:val="28"/>
          <w:szCs w:val="28"/>
        </w:rPr>
      </w:pPr>
      <w:r>
        <w:rPr>
          <w:sz w:val="28"/>
          <w:szCs w:val="28"/>
        </w:rPr>
        <w:t xml:space="preserve">    </w:t>
      </w:r>
      <w:r w:rsidR="00161288" w:rsidRPr="0044739C">
        <w:rPr>
          <w:sz w:val="28"/>
          <w:szCs w:val="28"/>
        </w:rPr>
        <w:t>включе</w:t>
      </w:r>
      <w:r w:rsidR="00161288">
        <w:rPr>
          <w:sz w:val="28"/>
          <w:szCs w:val="28"/>
        </w:rPr>
        <w:softHyphen/>
      </w:r>
      <w:r>
        <w:rPr>
          <w:sz w:val="28"/>
          <w:szCs w:val="28"/>
        </w:rPr>
        <w:t>н</w:t>
      </w:r>
      <w:r w:rsidR="00161288" w:rsidRPr="0044739C">
        <w:rPr>
          <w:sz w:val="28"/>
          <w:szCs w:val="28"/>
        </w:rPr>
        <w:t>ия усилителя</w:t>
      </w:r>
    </w:p>
    <w:p w:rsidR="00161288" w:rsidRDefault="00161288" w:rsidP="00161288">
      <w:pPr>
        <w:spacing w:line="288" w:lineRule="auto"/>
        <w:ind w:right="-1" w:firstLine="567"/>
        <w:jc w:val="both"/>
        <w:rPr>
          <w:sz w:val="32"/>
          <w:szCs w:val="32"/>
        </w:rPr>
      </w:pPr>
    </w:p>
    <w:p w:rsidR="00161288" w:rsidRPr="00CC373B" w:rsidRDefault="00161288" w:rsidP="00161288">
      <w:pPr>
        <w:spacing w:line="288" w:lineRule="auto"/>
        <w:ind w:right="-1" w:firstLine="567"/>
        <w:jc w:val="both"/>
        <w:rPr>
          <w:sz w:val="32"/>
          <w:szCs w:val="32"/>
        </w:rPr>
      </w:pPr>
      <w:r w:rsidRPr="00CC373B">
        <w:rPr>
          <w:sz w:val="32"/>
          <w:szCs w:val="32"/>
        </w:rPr>
        <w:t>Нагрузкой усилителей могут быть различные устройства, прео</w:t>
      </w:r>
      <w:r w:rsidRPr="00CC373B">
        <w:rPr>
          <w:sz w:val="32"/>
          <w:szCs w:val="32"/>
        </w:rPr>
        <w:t>б</w:t>
      </w:r>
      <w:r w:rsidRPr="00CC373B">
        <w:rPr>
          <w:sz w:val="32"/>
          <w:szCs w:val="32"/>
        </w:rPr>
        <w:t>разующие электрическую энергию в неэлектрическую, например, гром</w:t>
      </w:r>
      <w:r>
        <w:rPr>
          <w:sz w:val="32"/>
          <w:szCs w:val="32"/>
        </w:rPr>
        <w:softHyphen/>
      </w:r>
      <w:r w:rsidRPr="00CC373B">
        <w:rPr>
          <w:sz w:val="32"/>
          <w:szCs w:val="32"/>
        </w:rPr>
        <w:t>коговорители, индика</w:t>
      </w:r>
      <w:r w:rsidRPr="00CC373B">
        <w:rPr>
          <w:sz w:val="32"/>
          <w:szCs w:val="32"/>
        </w:rPr>
        <w:softHyphen/>
        <w:t>торные ус</w:t>
      </w:r>
      <w:r w:rsidRPr="00CC373B">
        <w:rPr>
          <w:sz w:val="32"/>
          <w:szCs w:val="32"/>
        </w:rPr>
        <w:t>т</w:t>
      </w:r>
      <w:r w:rsidRPr="00CC373B">
        <w:rPr>
          <w:sz w:val="32"/>
          <w:szCs w:val="32"/>
        </w:rPr>
        <w:t>ройства, осветительные и нагр</w:t>
      </w:r>
      <w:r w:rsidRPr="00CC373B">
        <w:rPr>
          <w:sz w:val="32"/>
          <w:szCs w:val="32"/>
        </w:rPr>
        <w:t>е</w:t>
      </w:r>
      <w:r w:rsidRPr="00CC373B">
        <w:rPr>
          <w:sz w:val="32"/>
          <w:szCs w:val="32"/>
        </w:rPr>
        <w:t>вательные приборы и др. Характер на</w:t>
      </w:r>
      <w:r w:rsidRPr="00CC373B">
        <w:rPr>
          <w:sz w:val="32"/>
          <w:szCs w:val="32"/>
        </w:rPr>
        <w:softHyphen/>
        <w:t>грузки может существенным образом влиять на работу усилителя.</w:t>
      </w:r>
    </w:p>
    <w:p w:rsidR="00161288" w:rsidRPr="00CC373B" w:rsidRDefault="00161288" w:rsidP="00161288">
      <w:pPr>
        <w:spacing w:line="288" w:lineRule="auto"/>
        <w:ind w:right="-1" w:firstLine="567"/>
        <w:jc w:val="both"/>
        <w:rPr>
          <w:sz w:val="32"/>
          <w:szCs w:val="32"/>
        </w:rPr>
      </w:pPr>
      <w:r w:rsidRPr="0044739C">
        <w:rPr>
          <w:b/>
          <w:iCs/>
          <w:sz w:val="32"/>
          <w:szCs w:val="32"/>
        </w:rPr>
        <w:t>Классификация усилителей.</w:t>
      </w:r>
      <w:r w:rsidRPr="00CC373B">
        <w:rPr>
          <w:sz w:val="32"/>
          <w:szCs w:val="32"/>
        </w:rPr>
        <w:t xml:space="preserve"> Усилители можно разделить по многим приз</w:t>
      </w:r>
      <w:r w:rsidRPr="00CC373B">
        <w:rPr>
          <w:sz w:val="32"/>
          <w:szCs w:val="32"/>
        </w:rPr>
        <w:softHyphen/>
        <w:t>накам: виду используемых усилительных элементов, к</w:t>
      </w:r>
      <w:r w:rsidRPr="00CC373B">
        <w:rPr>
          <w:sz w:val="32"/>
          <w:szCs w:val="32"/>
        </w:rPr>
        <w:t>о</w:t>
      </w:r>
      <w:r w:rsidRPr="00CC373B">
        <w:rPr>
          <w:sz w:val="32"/>
          <w:szCs w:val="32"/>
        </w:rPr>
        <w:t>личеству усилительных каскадов, частотному диапазону усилива</w:t>
      </w:r>
      <w:r w:rsidRPr="00CC373B">
        <w:rPr>
          <w:sz w:val="32"/>
          <w:szCs w:val="32"/>
        </w:rPr>
        <w:t>е</w:t>
      </w:r>
      <w:r w:rsidRPr="00CC373B">
        <w:rPr>
          <w:sz w:val="32"/>
          <w:szCs w:val="32"/>
        </w:rPr>
        <w:t>мых сигналов, выходному сигналу, спо</w:t>
      </w:r>
      <w:r w:rsidRPr="00CC373B">
        <w:rPr>
          <w:sz w:val="32"/>
          <w:szCs w:val="32"/>
        </w:rPr>
        <w:softHyphen/>
        <w:t>собам соединения усилителя с н</w:t>
      </w:r>
      <w:r w:rsidRPr="00CC373B">
        <w:rPr>
          <w:sz w:val="32"/>
          <w:szCs w:val="32"/>
        </w:rPr>
        <w:t>а</w:t>
      </w:r>
      <w:r w:rsidRPr="00CC373B">
        <w:rPr>
          <w:sz w:val="32"/>
          <w:szCs w:val="32"/>
        </w:rPr>
        <w:t>грузкой и др. По типу используемых элементов усилители делятся на ламповые, транзисторные и диодные. По количеству кас</w:t>
      </w:r>
      <w:r w:rsidRPr="00CC373B">
        <w:rPr>
          <w:sz w:val="32"/>
          <w:szCs w:val="32"/>
        </w:rPr>
        <w:softHyphen/>
        <w:t xml:space="preserve">кадов </w:t>
      </w:r>
      <w:r>
        <w:rPr>
          <w:sz w:val="32"/>
          <w:szCs w:val="32"/>
        </w:rPr>
        <w:t>они</w:t>
      </w:r>
      <w:r w:rsidRPr="00CC373B">
        <w:rPr>
          <w:sz w:val="32"/>
          <w:szCs w:val="32"/>
        </w:rPr>
        <w:t xml:space="preserve"> могут быть однокаскадными, двухкаскадными и многокаска</w:t>
      </w:r>
      <w:r w:rsidRPr="00CC373B">
        <w:rPr>
          <w:sz w:val="32"/>
          <w:szCs w:val="32"/>
        </w:rPr>
        <w:t>д</w:t>
      </w:r>
      <w:r w:rsidRPr="00CC373B">
        <w:rPr>
          <w:sz w:val="32"/>
          <w:szCs w:val="32"/>
        </w:rPr>
        <w:t>ны</w:t>
      </w:r>
      <w:r w:rsidRPr="00CC373B">
        <w:rPr>
          <w:sz w:val="32"/>
          <w:szCs w:val="32"/>
        </w:rPr>
        <w:softHyphen/>
        <w:t>ми. По диапазону частот усилители принято делить на низкоча</w:t>
      </w:r>
      <w:r w:rsidRPr="00CC373B">
        <w:rPr>
          <w:sz w:val="32"/>
          <w:szCs w:val="32"/>
        </w:rPr>
        <w:t>с</w:t>
      </w:r>
      <w:r w:rsidRPr="00CC373B">
        <w:rPr>
          <w:sz w:val="32"/>
          <w:szCs w:val="32"/>
        </w:rPr>
        <w:t>тотные, высоко</w:t>
      </w:r>
      <w:r w:rsidRPr="00CC373B">
        <w:rPr>
          <w:sz w:val="32"/>
          <w:szCs w:val="32"/>
        </w:rPr>
        <w:softHyphen/>
        <w:t>частотные, полосовые, постоянного тока (или напряжения). Связь усилителя с нагрузкой может быть выполнена неп</w:t>
      </w:r>
      <w:r w:rsidRPr="00CC373B">
        <w:rPr>
          <w:sz w:val="32"/>
          <w:szCs w:val="32"/>
        </w:rPr>
        <w:t>о</w:t>
      </w:r>
      <w:r w:rsidRPr="00CC373B">
        <w:rPr>
          <w:sz w:val="32"/>
          <w:szCs w:val="32"/>
        </w:rPr>
        <w:t>средственно (гальваническая связь), через разделительный конденсатор (емкос</w:t>
      </w:r>
      <w:r w:rsidRPr="00CC373B">
        <w:rPr>
          <w:sz w:val="32"/>
          <w:szCs w:val="32"/>
        </w:rPr>
        <w:t>т</w:t>
      </w:r>
      <w:r w:rsidRPr="00CC373B">
        <w:rPr>
          <w:sz w:val="32"/>
          <w:szCs w:val="32"/>
        </w:rPr>
        <w:t>ная связь) и через трансформатор (трансфор</w:t>
      </w:r>
      <w:r w:rsidRPr="00CC373B">
        <w:rPr>
          <w:sz w:val="32"/>
          <w:szCs w:val="32"/>
        </w:rPr>
        <w:softHyphen/>
        <w:t>маторная связь).</w:t>
      </w:r>
    </w:p>
    <w:p w:rsidR="00161288" w:rsidRPr="00161288" w:rsidRDefault="00161288" w:rsidP="00161288">
      <w:pPr>
        <w:spacing w:line="288" w:lineRule="auto"/>
        <w:ind w:right="-1" w:firstLine="567"/>
        <w:jc w:val="both"/>
        <w:rPr>
          <w:sz w:val="32"/>
          <w:szCs w:val="32"/>
        </w:rPr>
      </w:pPr>
      <w:r w:rsidRPr="0044739C">
        <w:rPr>
          <w:b/>
          <w:iCs/>
          <w:sz w:val="32"/>
          <w:szCs w:val="32"/>
        </w:rPr>
        <w:lastRenderedPageBreak/>
        <w:t>Основные характеристики усилителей.</w:t>
      </w:r>
      <w:r w:rsidRPr="00CC373B">
        <w:rPr>
          <w:sz w:val="32"/>
          <w:szCs w:val="32"/>
        </w:rPr>
        <w:t xml:space="preserve"> Все характеристики можно разделить на три группы: входные, выходные и передаточные. К входным характеристикам относятся: допустимые значе</w:t>
      </w:r>
      <w:r w:rsidRPr="00CC373B">
        <w:rPr>
          <w:sz w:val="32"/>
          <w:szCs w:val="32"/>
        </w:rPr>
        <w:softHyphen/>
        <w:t>ния вхо</w:t>
      </w:r>
      <w:r w:rsidRPr="00CC373B">
        <w:rPr>
          <w:sz w:val="32"/>
          <w:szCs w:val="32"/>
        </w:rPr>
        <w:t>д</w:t>
      </w:r>
      <w:r w:rsidRPr="00CC373B">
        <w:rPr>
          <w:sz w:val="32"/>
          <w:szCs w:val="32"/>
        </w:rPr>
        <w:t>ного напряжения или тока, входное сопротив</w:t>
      </w:r>
      <w:r w:rsidRPr="00CC373B">
        <w:rPr>
          <w:sz w:val="32"/>
          <w:szCs w:val="32"/>
        </w:rPr>
        <w:softHyphen/>
        <w:t>ление и входная е</w:t>
      </w:r>
      <w:r w:rsidRPr="00CC373B">
        <w:rPr>
          <w:sz w:val="32"/>
          <w:szCs w:val="32"/>
        </w:rPr>
        <w:t>м</w:t>
      </w:r>
      <w:r w:rsidRPr="00CC373B">
        <w:rPr>
          <w:sz w:val="32"/>
          <w:szCs w:val="32"/>
        </w:rPr>
        <w:t>кость. Обычно эти характеристики определяются   параметрами и</w:t>
      </w:r>
      <w:r w:rsidRPr="00CC373B">
        <w:rPr>
          <w:sz w:val="32"/>
          <w:szCs w:val="32"/>
        </w:rPr>
        <w:t>с</w:t>
      </w:r>
      <w:r w:rsidRPr="00CC373B">
        <w:rPr>
          <w:sz w:val="32"/>
          <w:szCs w:val="32"/>
        </w:rPr>
        <w:t>точ</w:t>
      </w:r>
      <w:r>
        <w:rPr>
          <w:sz w:val="32"/>
          <w:szCs w:val="32"/>
        </w:rPr>
        <w:softHyphen/>
      </w:r>
      <w:r w:rsidRPr="00CC373B">
        <w:rPr>
          <w:sz w:val="32"/>
          <w:szCs w:val="32"/>
        </w:rPr>
        <w:t>ника входного сигнала.</w:t>
      </w:r>
    </w:p>
    <w:p w:rsidR="00161288" w:rsidRPr="00CC373B" w:rsidRDefault="00161288" w:rsidP="00161288">
      <w:pPr>
        <w:spacing w:line="288" w:lineRule="auto"/>
        <w:ind w:right="-1" w:firstLine="567"/>
        <w:jc w:val="both"/>
        <w:rPr>
          <w:sz w:val="32"/>
          <w:szCs w:val="32"/>
        </w:rPr>
      </w:pPr>
      <w:r w:rsidRPr="00CC373B">
        <w:rPr>
          <w:sz w:val="32"/>
          <w:szCs w:val="32"/>
        </w:rPr>
        <w:t>Основной передаточной характеристикой усилителя является его коэффициент усиления. Различают коэффициенты усиления по н</w:t>
      </w:r>
      <w:r w:rsidRPr="00CC373B">
        <w:rPr>
          <w:sz w:val="32"/>
          <w:szCs w:val="32"/>
        </w:rPr>
        <w:t>а</w:t>
      </w:r>
      <w:r w:rsidRPr="00CC373B">
        <w:rPr>
          <w:sz w:val="32"/>
          <w:szCs w:val="32"/>
        </w:rPr>
        <w:t>пряжению, току и мощности</w:t>
      </w:r>
    </w:p>
    <w:p w:rsidR="00161288" w:rsidRPr="00E205CF" w:rsidRDefault="00161288" w:rsidP="00161288">
      <w:pPr>
        <w:spacing w:line="288" w:lineRule="auto"/>
        <w:ind w:right="-1" w:firstLine="567"/>
        <w:jc w:val="both"/>
        <w:rPr>
          <w:sz w:val="32"/>
          <w:szCs w:val="32"/>
        </w:rPr>
      </w:pPr>
      <w:r w:rsidRPr="00161288">
        <w:rPr>
          <w:sz w:val="32"/>
          <w:szCs w:val="32"/>
        </w:rPr>
        <w:t xml:space="preserve">               </w:t>
      </w:r>
      <w:r w:rsidRPr="00FA7379">
        <w:rPr>
          <w:position w:val="-12"/>
          <w:sz w:val="32"/>
          <w:szCs w:val="32"/>
        </w:rPr>
        <w:object w:dxaOrig="1340" w:dyaOrig="360">
          <v:shape id="_x0000_i1134" type="#_x0000_t75" style="width:67pt;height:18pt" o:ole="">
            <v:imagedata r:id="rId359" o:title=""/>
          </v:shape>
          <o:OLEObject Type="Embed" ProgID="Equation.3" ShapeID="_x0000_i1134" DrawAspect="Content" ObjectID="_1547534807" r:id="rId360"/>
        </w:object>
      </w:r>
      <w:r>
        <w:rPr>
          <w:sz w:val="32"/>
          <w:szCs w:val="32"/>
        </w:rPr>
        <w:t xml:space="preserve">    </w:t>
      </w:r>
      <w:r w:rsidRPr="00B57D39">
        <w:rPr>
          <w:position w:val="-12"/>
          <w:sz w:val="32"/>
          <w:szCs w:val="32"/>
        </w:rPr>
        <w:object w:dxaOrig="1180" w:dyaOrig="360">
          <v:shape id="_x0000_i1135" type="#_x0000_t75" style="width:59pt;height:18pt" o:ole="">
            <v:imagedata r:id="rId361" o:title=""/>
          </v:shape>
          <o:OLEObject Type="Embed" ProgID="Equation.3" ShapeID="_x0000_i1135" DrawAspect="Content" ObjectID="_1547534808" r:id="rId362"/>
        </w:object>
      </w:r>
      <w:r>
        <w:rPr>
          <w:sz w:val="32"/>
          <w:szCs w:val="32"/>
        </w:rPr>
        <w:t xml:space="preserve">    </w:t>
      </w:r>
      <w:r w:rsidRPr="00B57D39">
        <w:rPr>
          <w:position w:val="-16"/>
          <w:sz w:val="32"/>
          <w:szCs w:val="32"/>
        </w:rPr>
        <w:object w:dxaOrig="1240" w:dyaOrig="400">
          <v:shape id="_x0000_i1136" type="#_x0000_t75" style="width:62pt;height:20pt" o:ole="">
            <v:imagedata r:id="rId363" o:title=""/>
          </v:shape>
          <o:OLEObject Type="Embed" ProgID="Equation.3" ShapeID="_x0000_i1136" DrawAspect="Content" ObjectID="_1547534809" r:id="rId364"/>
        </w:object>
      </w:r>
      <w:r w:rsidRPr="00E205CF">
        <w:rPr>
          <w:sz w:val="32"/>
          <w:szCs w:val="32"/>
        </w:rPr>
        <w:t xml:space="preserve"> </w:t>
      </w:r>
      <w:r>
        <w:rPr>
          <w:sz w:val="32"/>
          <w:szCs w:val="32"/>
        </w:rPr>
        <w:t>,</w:t>
      </w:r>
      <w:r w:rsidRPr="00E205CF">
        <w:rPr>
          <w:sz w:val="32"/>
          <w:szCs w:val="32"/>
        </w:rPr>
        <w:t xml:space="preserve">               </w:t>
      </w:r>
      <w:r>
        <w:rPr>
          <w:sz w:val="32"/>
          <w:szCs w:val="32"/>
        </w:rPr>
        <w:t xml:space="preserve">  </w:t>
      </w:r>
      <w:r w:rsidRPr="00E205CF">
        <w:rPr>
          <w:sz w:val="32"/>
          <w:szCs w:val="32"/>
        </w:rPr>
        <w:t xml:space="preserve">            (8.1)</w:t>
      </w:r>
    </w:p>
    <w:p w:rsidR="00161288" w:rsidRPr="00CC373B" w:rsidRDefault="00161288" w:rsidP="00161288">
      <w:pPr>
        <w:spacing w:line="288" w:lineRule="auto"/>
        <w:ind w:right="-1" w:firstLine="567"/>
        <w:jc w:val="both"/>
        <w:rPr>
          <w:sz w:val="32"/>
          <w:szCs w:val="32"/>
        </w:rPr>
      </w:pPr>
      <w:r w:rsidRPr="00CC373B">
        <w:rPr>
          <w:sz w:val="32"/>
          <w:szCs w:val="32"/>
        </w:rPr>
        <w:t xml:space="preserve">где </w:t>
      </w:r>
      <w:r w:rsidRPr="0044739C">
        <w:rPr>
          <w:i/>
          <w:sz w:val="32"/>
          <w:szCs w:val="32"/>
          <w:lang w:val="en-US"/>
        </w:rPr>
        <w:t>U</w:t>
      </w:r>
      <w:r w:rsidRPr="0044739C">
        <w:rPr>
          <w:i/>
          <w:sz w:val="32"/>
          <w:szCs w:val="32"/>
          <w:vertAlign w:val="subscript"/>
        </w:rPr>
        <w:t>1</w:t>
      </w:r>
      <w:r w:rsidRPr="0044739C">
        <w:rPr>
          <w:i/>
          <w:sz w:val="32"/>
          <w:szCs w:val="32"/>
        </w:rPr>
        <w:t xml:space="preserve">, </w:t>
      </w:r>
      <w:r w:rsidRPr="0044739C">
        <w:rPr>
          <w:i/>
          <w:sz w:val="32"/>
          <w:szCs w:val="32"/>
          <w:lang w:val="en-US"/>
        </w:rPr>
        <w:t>I</w:t>
      </w:r>
      <w:r w:rsidRPr="0044739C">
        <w:rPr>
          <w:i/>
          <w:sz w:val="32"/>
          <w:szCs w:val="32"/>
          <w:vertAlign w:val="subscript"/>
        </w:rPr>
        <w:t>1</w:t>
      </w:r>
      <w:r w:rsidRPr="0044739C">
        <w:rPr>
          <w:i/>
          <w:smallCaps/>
          <w:sz w:val="32"/>
          <w:szCs w:val="32"/>
        </w:rPr>
        <w:t xml:space="preserve"> </w:t>
      </w:r>
      <w:r w:rsidRPr="00CC373B">
        <w:rPr>
          <w:sz w:val="32"/>
          <w:szCs w:val="32"/>
        </w:rPr>
        <w:t xml:space="preserve">и </w:t>
      </w:r>
      <w:r w:rsidRPr="0044739C">
        <w:rPr>
          <w:i/>
          <w:iCs/>
          <w:sz w:val="32"/>
          <w:szCs w:val="32"/>
          <w:lang w:val="en-US"/>
        </w:rPr>
        <w:t>P</w:t>
      </w:r>
      <w:r w:rsidRPr="0044739C">
        <w:rPr>
          <w:i/>
          <w:iCs/>
          <w:sz w:val="32"/>
          <w:szCs w:val="32"/>
          <w:vertAlign w:val="subscript"/>
        </w:rPr>
        <w:t>1</w:t>
      </w:r>
      <w:r w:rsidRPr="00CC373B">
        <w:rPr>
          <w:iCs/>
          <w:sz w:val="32"/>
          <w:szCs w:val="32"/>
        </w:rPr>
        <w:t xml:space="preserve"> -</w:t>
      </w:r>
      <w:r w:rsidRPr="00CC373B">
        <w:rPr>
          <w:sz w:val="32"/>
          <w:szCs w:val="32"/>
        </w:rPr>
        <w:t xml:space="preserve"> значения напряжения, тока и мощности на входе усилителя; </w:t>
      </w:r>
      <w:r w:rsidRPr="0044739C">
        <w:rPr>
          <w:i/>
          <w:iCs/>
          <w:sz w:val="32"/>
          <w:szCs w:val="32"/>
          <w:lang w:val="en-US"/>
        </w:rPr>
        <w:t>U</w:t>
      </w:r>
      <w:r w:rsidRPr="0044739C">
        <w:rPr>
          <w:i/>
          <w:iCs/>
          <w:sz w:val="32"/>
          <w:szCs w:val="32"/>
          <w:vertAlign w:val="subscript"/>
        </w:rPr>
        <w:t>2</w:t>
      </w:r>
      <w:r w:rsidRPr="0044739C">
        <w:rPr>
          <w:i/>
          <w:iCs/>
          <w:sz w:val="32"/>
          <w:szCs w:val="32"/>
        </w:rPr>
        <w:t xml:space="preserve">, </w:t>
      </w:r>
      <w:r w:rsidRPr="0044739C">
        <w:rPr>
          <w:i/>
          <w:iCs/>
          <w:sz w:val="32"/>
          <w:szCs w:val="32"/>
          <w:lang w:val="en-US"/>
        </w:rPr>
        <w:t>I</w:t>
      </w:r>
      <w:r w:rsidRPr="0044739C">
        <w:rPr>
          <w:i/>
          <w:iCs/>
          <w:sz w:val="32"/>
          <w:szCs w:val="32"/>
          <w:vertAlign w:val="subscript"/>
        </w:rPr>
        <w:t>2</w:t>
      </w:r>
      <w:r w:rsidRPr="00CC373B">
        <w:rPr>
          <w:sz w:val="32"/>
          <w:szCs w:val="32"/>
        </w:rPr>
        <w:t xml:space="preserve"> и </w:t>
      </w:r>
      <w:r w:rsidRPr="0044739C">
        <w:rPr>
          <w:i/>
          <w:iCs/>
          <w:sz w:val="32"/>
          <w:szCs w:val="32"/>
        </w:rPr>
        <w:t>Р</w:t>
      </w:r>
      <w:r w:rsidRPr="0044739C">
        <w:rPr>
          <w:i/>
          <w:iCs/>
          <w:sz w:val="32"/>
          <w:szCs w:val="32"/>
          <w:vertAlign w:val="subscript"/>
        </w:rPr>
        <w:t>2</w:t>
      </w:r>
      <w:r w:rsidRPr="00CC373B">
        <w:rPr>
          <w:iCs/>
          <w:sz w:val="32"/>
          <w:szCs w:val="32"/>
        </w:rPr>
        <w:t xml:space="preserve"> —</w:t>
      </w:r>
      <w:r w:rsidRPr="00CC373B">
        <w:rPr>
          <w:sz w:val="32"/>
          <w:szCs w:val="32"/>
        </w:rPr>
        <w:t xml:space="preserve"> значения напряжения, тока и мощности на выходе усилителя.</w:t>
      </w:r>
    </w:p>
    <w:p w:rsidR="00161288" w:rsidRPr="00CC373B" w:rsidRDefault="00161288" w:rsidP="00161288">
      <w:pPr>
        <w:spacing w:line="288" w:lineRule="auto"/>
        <w:ind w:right="-1" w:firstLine="567"/>
        <w:jc w:val="both"/>
        <w:rPr>
          <w:sz w:val="32"/>
          <w:szCs w:val="32"/>
        </w:rPr>
      </w:pPr>
      <w:r w:rsidRPr="00CC373B">
        <w:rPr>
          <w:sz w:val="32"/>
          <w:szCs w:val="32"/>
        </w:rPr>
        <w:t>Коэффициент усиления в общем случае является комплексной величиной, т. е. он зависит от частоты входного сигнала и характер</w:t>
      </w:r>
      <w:r w:rsidRPr="00CC373B">
        <w:rPr>
          <w:sz w:val="32"/>
          <w:szCs w:val="32"/>
        </w:rPr>
        <w:t>и</w:t>
      </w:r>
      <w:r w:rsidRPr="00CC373B">
        <w:rPr>
          <w:sz w:val="32"/>
          <w:szCs w:val="32"/>
        </w:rPr>
        <w:t>зуется не только изменением амплитуды выходного сигнала с изм</w:t>
      </w:r>
      <w:r w:rsidRPr="00CC373B">
        <w:rPr>
          <w:sz w:val="32"/>
          <w:szCs w:val="32"/>
        </w:rPr>
        <w:t>е</w:t>
      </w:r>
      <w:r w:rsidRPr="00CC373B">
        <w:rPr>
          <w:sz w:val="32"/>
          <w:szCs w:val="32"/>
        </w:rPr>
        <w:t>нением частоты, но и его задержкой во вре</w:t>
      </w:r>
      <w:r w:rsidRPr="00CC373B">
        <w:rPr>
          <w:sz w:val="32"/>
          <w:szCs w:val="32"/>
        </w:rPr>
        <w:softHyphen/>
        <w:t>мени, т. е. изменением его фазы. Частотные характеристики усилителя описывают его динам</w:t>
      </w:r>
      <w:r w:rsidRPr="00CC373B">
        <w:rPr>
          <w:sz w:val="32"/>
          <w:szCs w:val="32"/>
        </w:rPr>
        <w:t>и</w:t>
      </w:r>
      <w:r w:rsidRPr="00CC373B">
        <w:rPr>
          <w:sz w:val="32"/>
          <w:szCs w:val="32"/>
        </w:rPr>
        <w:t>ческие свойства в частотной области. Для описания динамических свойств усилителям во временной области пользуются его перехо</w:t>
      </w:r>
      <w:r w:rsidRPr="00CC373B">
        <w:rPr>
          <w:sz w:val="32"/>
          <w:szCs w:val="32"/>
        </w:rPr>
        <w:t>д</w:t>
      </w:r>
      <w:r w:rsidRPr="00CC373B">
        <w:rPr>
          <w:sz w:val="32"/>
          <w:szCs w:val="32"/>
        </w:rPr>
        <w:t>ной характерис</w:t>
      </w:r>
      <w:r w:rsidRPr="00CC373B">
        <w:rPr>
          <w:sz w:val="32"/>
          <w:szCs w:val="32"/>
        </w:rPr>
        <w:softHyphen/>
        <w:t>тикой. Переходная характеристика усилителя является его реакцией на скачко</w:t>
      </w:r>
      <w:r w:rsidRPr="00CC373B">
        <w:rPr>
          <w:sz w:val="32"/>
          <w:szCs w:val="32"/>
        </w:rPr>
        <w:softHyphen/>
        <w:t>образное изменение входного сигнала.</w:t>
      </w:r>
    </w:p>
    <w:p w:rsidR="00161288" w:rsidRDefault="00161288" w:rsidP="00161288">
      <w:pPr>
        <w:spacing w:line="288" w:lineRule="auto"/>
        <w:ind w:right="-1" w:firstLine="567"/>
        <w:jc w:val="both"/>
        <w:rPr>
          <w:sz w:val="32"/>
          <w:szCs w:val="32"/>
        </w:rPr>
      </w:pPr>
      <w:r w:rsidRPr="00CC373B">
        <w:rPr>
          <w:sz w:val="32"/>
          <w:szCs w:val="32"/>
        </w:rPr>
        <w:t>Для количественной оценки динамических свойств усилителя в частотной области используются такие параметры, как полоса пр</w:t>
      </w:r>
      <w:r w:rsidRPr="00CC373B">
        <w:rPr>
          <w:sz w:val="32"/>
          <w:szCs w:val="32"/>
        </w:rPr>
        <w:t>о</w:t>
      </w:r>
      <w:r w:rsidRPr="00CC373B">
        <w:rPr>
          <w:sz w:val="32"/>
          <w:szCs w:val="32"/>
        </w:rPr>
        <w:t xml:space="preserve">пускаемых частот </w:t>
      </w:r>
      <w:r w:rsidRPr="0044739C">
        <w:rPr>
          <w:i/>
          <w:sz w:val="32"/>
          <w:szCs w:val="32"/>
        </w:rPr>
        <w:t>Δ</w:t>
      </w:r>
      <w:r w:rsidRPr="0044739C">
        <w:rPr>
          <w:i/>
          <w:sz w:val="32"/>
          <w:szCs w:val="32"/>
          <w:lang w:val="en-US"/>
        </w:rPr>
        <w:t>f</w:t>
      </w:r>
      <w:r w:rsidRPr="00CC373B">
        <w:rPr>
          <w:sz w:val="32"/>
          <w:szCs w:val="32"/>
        </w:rPr>
        <w:t>, гра</w:t>
      </w:r>
      <w:r w:rsidRPr="00CC373B">
        <w:rPr>
          <w:sz w:val="32"/>
          <w:szCs w:val="32"/>
        </w:rPr>
        <w:softHyphen/>
        <w:t xml:space="preserve">ничные значения частот — верхней </w:t>
      </w:r>
      <w:r w:rsidRPr="0044739C">
        <w:rPr>
          <w:i/>
          <w:sz w:val="32"/>
          <w:szCs w:val="32"/>
          <w:lang w:val="en-US"/>
        </w:rPr>
        <w:t>f</w:t>
      </w:r>
      <w:r w:rsidRPr="0044739C">
        <w:rPr>
          <w:i/>
          <w:sz w:val="32"/>
          <w:szCs w:val="32"/>
          <w:vertAlign w:val="subscript"/>
        </w:rPr>
        <w:t>в</w:t>
      </w:r>
      <w:r w:rsidRPr="00CC373B">
        <w:rPr>
          <w:sz w:val="32"/>
          <w:szCs w:val="32"/>
        </w:rPr>
        <w:t xml:space="preserve"> и ни</w:t>
      </w:r>
      <w:r w:rsidRPr="00CC373B">
        <w:rPr>
          <w:sz w:val="32"/>
          <w:szCs w:val="32"/>
        </w:rPr>
        <w:t>ж</w:t>
      </w:r>
      <w:r w:rsidRPr="00CC373B">
        <w:rPr>
          <w:sz w:val="32"/>
          <w:szCs w:val="32"/>
        </w:rPr>
        <w:t xml:space="preserve">ней </w:t>
      </w:r>
      <w:r w:rsidRPr="0044739C">
        <w:rPr>
          <w:i/>
          <w:sz w:val="32"/>
          <w:szCs w:val="32"/>
          <w:lang w:val="en-US"/>
        </w:rPr>
        <w:t>f</w:t>
      </w:r>
      <w:r w:rsidRPr="0044739C">
        <w:rPr>
          <w:i/>
          <w:sz w:val="32"/>
          <w:szCs w:val="32"/>
          <w:vertAlign w:val="subscript"/>
        </w:rPr>
        <w:t>н</w:t>
      </w:r>
      <w:r w:rsidRPr="00CC373B">
        <w:rPr>
          <w:sz w:val="32"/>
          <w:szCs w:val="32"/>
        </w:rPr>
        <w:t>. Аналогично во временной области используют параметры п</w:t>
      </w:r>
      <w:r w:rsidRPr="00CC373B">
        <w:rPr>
          <w:sz w:val="32"/>
          <w:szCs w:val="32"/>
        </w:rPr>
        <w:t>е</w:t>
      </w:r>
      <w:r w:rsidRPr="00CC373B">
        <w:rPr>
          <w:sz w:val="32"/>
          <w:szCs w:val="32"/>
        </w:rPr>
        <w:t xml:space="preserve">реходной характеристики: время ее нарастания </w:t>
      </w:r>
      <w:r w:rsidRPr="0044739C">
        <w:rPr>
          <w:i/>
          <w:sz w:val="32"/>
          <w:szCs w:val="32"/>
        </w:rPr>
        <w:t>τ</w:t>
      </w:r>
      <w:r w:rsidRPr="0044739C">
        <w:rPr>
          <w:i/>
          <w:sz w:val="32"/>
          <w:szCs w:val="32"/>
          <w:vertAlign w:val="subscript"/>
        </w:rPr>
        <w:t>нар</w:t>
      </w:r>
      <w:r w:rsidRPr="00CC373B">
        <w:rPr>
          <w:sz w:val="32"/>
          <w:szCs w:val="32"/>
        </w:rPr>
        <w:t xml:space="preserve"> и спада </w:t>
      </w:r>
      <w:r w:rsidRPr="0044739C">
        <w:rPr>
          <w:i/>
          <w:sz w:val="32"/>
          <w:szCs w:val="32"/>
        </w:rPr>
        <w:t>τ</w:t>
      </w:r>
      <w:r w:rsidRPr="0044739C">
        <w:rPr>
          <w:i/>
          <w:sz w:val="32"/>
          <w:szCs w:val="32"/>
          <w:vertAlign w:val="subscript"/>
        </w:rPr>
        <w:t>сп</w:t>
      </w:r>
      <w:r w:rsidRPr="00CC373B">
        <w:rPr>
          <w:sz w:val="32"/>
          <w:szCs w:val="32"/>
        </w:rPr>
        <w:t>. Если переходная характеристика имеет выбросы, то их значение также нормируется.</w:t>
      </w:r>
    </w:p>
    <w:p w:rsidR="00161288" w:rsidRPr="00CC373B" w:rsidRDefault="00161288" w:rsidP="00161288">
      <w:pPr>
        <w:spacing w:line="288" w:lineRule="auto"/>
        <w:ind w:right="-1" w:firstLine="567"/>
        <w:jc w:val="both"/>
        <w:rPr>
          <w:sz w:val="32"/>
          <w:szCs w:val="32"/>
        </w:rPr>
      </w:pPr>
      <w:r>
        <w:rPr>
          <w:sz w:val="32"/>
          <w:szCs w:val="32"/>
        </w:rPr>
        <w:t>При прохождении сигнала через усилитель его форма подвергает-</w:t>
      </w:r>
    </w:p>
    <w:p w:rsidR="00161288" w:rsidRPr="00CC373B" w:rsidRDefault="00161288" w:rsidP="00161288">
      <w:pPr>
        <w:spacing w:line="288" w:lineRule="auto"/>
        <w:ind w:right="-1"/>
        <w:jc w:val="both"/>
        <w:rPr>
          <w:sz w:val="32"/>
          <w:szCs w:val="32"/>
        </w:rPr>
      </w:pPr>
      <w:r w:rsidRPr="00CC373B">
        <w:rPr>
          <w:sz w:val="32"/>
          <w:szCs w:val="32"/>
        </w:rPr>
        <w:t>ся измене</w:t>
      </w:r>
      <w:r w:rsidRPr="00CC373B">
        <w:rPr>
          <w:sz w:val="32"/>
          <w:szCs w:val="32"/>
        </w:rPr>
        <w:softHyphen/>
        <w:t>нию. Эти изменения формы обычно называют искаж</w:t>
      </w:r>
      <w:r w:rsidRPr="00CC373B">
        <w:rPr>
          <w:sz w:val="32"/>
          <w:szCs w:val="32"/>
        </w:rPr>
        <w:t>е</w:t>
      </w:r>
      <w:r w:rsidRPr="00CC373B">
        <w:rPr>
          <w:sz w:val="32"/>
          <w:szCs w:val="32"/>
        </w:rPr>
        <w:t>нием сигнала. Искажения сигнала называют линейными, если при п</w:t>
      </w:r>
      <w:r w:rsidRPr="00CC373B">
        <w:rPr>
          <w:sz w:val="32"/>
          <w:szCs w:val="32"/>
        </w:rPr>
        <w:t>е</w:t>
      </w:r>
      <w:r w:rsidRPr="00CC373B">
        <w:rPr>
          <w:sz w:val="32"/>
          <w:szCs w:val="32"/>
        </w:rPr>
        <w:t xml:space="preserve">редаче </w:t>
      </w:r>
      <w:r w:rsidRPr="00CC373B">
        <w:rPr>
          <w:sz w:val="32"/>
          <w:szCs w:val="32"/>
        </w:rPr>
        <w:lastRenderedPageBreak/>
        <w:t>его через усилитель спектраль</w:t>
      </w:r>
      <w:r w:rsidRPr="00CC373B">
        <w:rPr>
          <w:sz w:val="32"/>
          <w:szCs w:val="32"/>
        </w:rPr>
        <w:softHyphen/>
        <w:t>ный состав не изменяется. Это означ</w:t>
      </w:r>
      <w:r w:rsidRPr="00CC373B">
        <w:rPr>
          <w:sz w:val="32"/>
          <w:szCs w:val="32"/>
        </w:rPr>
        <w:t>а</w:t>
      </w:r>
      <w:r w:rsidRPr="00CC373B">
        <w:rPr>
          <w:sz w:val="32"/>
          <w:szCs w:val="32"/>
        </w:rPr>
        <w:t>ет, что если гармонический сигнал подать на вход усилителя, то на выходе усилителя сигнал также будет гармоническим и с той же ча</w:t>
      </w:r>
      <w:r w:rsidRPr="00CC373B">
        <w:rPr>
          <w:sz w:val="32"/>
          <w:szCs w:val="32"/>
        </w:rPr>
        <w:t>с</w:t>
      </w:r>
      <w:r w:rsidRPr="00CC373B">
        <w:rPr>
          <w:sz w:val="32"/>
          <w:szCs w:val="32"/>
        </w:rPr>
        <w:t>тотой. Основной причиной линейных искажений является завис</w:t>
      </w:r>
      <w:r w:rsidRPr="00CC373B">
        <w:rPr>
          <w:sz w:val="32"/>
          <w:szCs w:val="32"/>
        </w:rPr>
        <w:t>и</w:t>
      </w:r>
      <w:r w:rsidRPr="00CC373B">
        <w:rPr>
          <w:sz w:val="32"/>
          <w:szCs w:val="32"/>
        </w:rPr>
        <w:t>мость комплексного коэффициента усиления от частоты входного сигнала.</w:t>
      </w:r>
    </w:p>
    <w:p w:rsidR="00161288" w:rsidRPr="00CC373B" w:rsidRDefault="00161288" w:rsidP="00161288">
      <w:pPr>
        <w:spacing w:line="288" w:lineRule="auto"/>
        <w:ind w:right="-1" w:firstLine="567"/>
        <w:jc w:val="both"/>
        <w:rPr>
          <w:sz w:val="32"/>
          <w:szCs w:val="32"/>
        </w:rPr>
      </w:pPr>
      <w:r w:rsidRPr="00CC373B">
        <w:rPr>
          <w:sz w:val="32"/>
          <w:szCs w:val="32"/>
        </w:rPr>
        <w:t>Нелинейные искажения связаны с изменением спектрального с</w:t>
      </w:r>
      <w:r w:rsidRPr="00CC373B">
        <w:rPr>
          <w:sz w:val="32"/>
          <w:szCs w:val="32"/>
        </w:rPr>
        <w:t>о</w:t>
      </w:r>
      <w:r w:rsidRPr="00CC373B">
        <w:rPr>
          <w:sz w:val="32"/>
          <w:szCs w:val="32"/>
        </w:rPr>
        <w:t>става сигнала при его передаче через усилитель. Появление нелине</w:t>
      </w:r>
      <w:r w:rsidRPr="00CC373B">
        <w:rPr>
          <w:sz w:val="32"/>
          <w:szCs w:val="32"/>
        </w:rPr>
        <w:t>й</w:t>
      </w:r>
      <w:r w:rsidRPr="00CC373B">
        <w:rPr>
          <w:sz w:val="32"/>
          <w:szCs w:val="32"/>
        </w:rPr>
        <w:t>ных искажений обусловлено нелинейностью передаточных характ</w:t>
      </w:r>
      <w:r w:rsidRPr="00CC373B">
        <w:rPr>
          <w:sz w:val="32"/>
          <w:szCs w:val="32"/>
        </w:rPr>
        <w:t>е</w:t>
      </w:r>
      <w:r w:rsidRPr="00CC373B">
        <w:rPr>
          <w:sz w:val="32"/>
          <w:szCs w:val="32"/>
        </w:rPr>
        <w:t xml:space="preserve">ристик усилительных элементов. Для оценки нелинейных искажений обычно пользуются коэффициентом гармоник </w:t>
      </w:r>
      <w:r w:rsidRPr="00E72580">
        <w:rPr>
          <w:i/>
          <w:iCs/>
          <w:sz w:val="32"/>
          <w:szCs w:val="32"/>
        </w:rPr>
        <w:t>К</w:t>
      </w:r>
      <w:r>
        <w:rPr>
          <w:i/>
          <w:iCs/>
          <w:sz w:val="32"/>
          <w:szCs w:val="32"/>
          <w:vertAlign w:val="subscript"/>
        </w:rPr>
        <w:t>г</w:t>
      </w:r>
      <w:r w:rsidRPr="00CC373B">
        <w:rPr>
          <w:iCs/>
          <w:sz w:val="32"/>
          <w:szCs w:val="32"/>
        </w:rPr>
        <w:t>,</w:t>
      </w:r>
      <w:r w:rsidRPr="00CC373B">
        <w:rPr>
          <w:sz w:val="32"/>
          <w:szCs w:val="32"/>
        </w:rPr>
        <w:t xml:space="preserve"> равным отнош</w:t>
      </w:r>
      <w:r w:rsidRPr="00CC373B">
        <w:rPr>
          <w:sz w:val="32"/>
          <w:szCs w:val="32"/>
        </w:rPr>
        <w:t>е</w:t>
      </w:r>
      <w:r w:rsidRPr="00CC373B">
        <w:rPr>
          <w:sz w:val="32"/>
          <w:szCs w:val="32"/>
        </w:rPr>
        <w:t>нию действующего значения высших гармоник выходного напряжения (или тока) к действующему значению первой гармоники при п</w:t>
      </w:r>
      <w:r w:rsidRPr="00CC373B">
        <w:rPr>
          <w:sz w:val="32"/>
          <w:szCs w:val="32"/>
        </w:rPr>
        <w:t>о</w:t>
      </w:r>
      <w:r w:rsidRPr="00CC373B">
        <w:rPr>
          <w:sz w:val="32"/>
          <w:szCs w:val="32"/>
        </w:rPr>
        <w:t>даче на вход уси</w:t>
      </w:r>
      <w:r w:rsidRPr="00CC373B">
        <w:rPr>
          <w:sz w:val="32"/>
          <w:szCs w:val="32"/>
        </w:rPr>
        <w:softHyphen/>
        <w:t>лителя гармонического сигнала</w:t>
      </w:r>
    </w:p>
    <w:p w:rsidR="00161288" w:rsidRPr="00C3023D" w:rsidRDefault="00161288" w:rsidP="00161288">
      <w:pPr>
        <w:spacing w:line="288" w:lineRule="auto"/>
        <w:ind w:right="-1" w:firstLine="567"/>
        <w:jc w:val="both"/>
        <w:rPr>
          <w:sz w:val="32"/>
          <w:szCs w:val="32"/>
        </w:rPr>
      </w:pPr>
      <w:r w:rsidRPr="00161288">
        <w:rPr>
          <w:noProof/>
          <w:sz w:val="32"/>
          <w:szCs w:val="32"/>
        </w:rPr>
        <w:t xml:space="preserve">                              </w:t>
      </w:r>
      <w:r w:rsidRPr="00F40699">
        <w:rPr>
          <w:position w:val="-30"/>
          <w:sz w:val="32"/>
          <w:szCs w:val="32"/>
          <w:lang w:val="en-US"/>
        </w:rPr>
        <w:object w:dxaOrig="2580" w:dyaOrig="780">
          <v:shape id="_x0000_i1137" type="#_x0000_t75" style="width:129pt;height:39pt" o:ole="">
            <v:imagedata r:id="rId365" o:title=""/>
          </v:shape>
          <o:OLEObject Type="Embed" ProgID="Equation.3" ShapeID="_x0000_i1137" DrawAspect="Content" ObjectID="_1547534810" r:id="rId366"/>
        </w:object>
      </w:r>
      <w:r w:rsidRPr="00161288">
        <w:rPr>
          <w:sz w:val="32"/>
          <w:szCs w:val="32"/>
        </w:rPr>
        <w:t xml:space="preserve"> </w:t>
      </w:r>
      <w:r>
        <w:rPr>
          <w:sz w:val="32"/>
          <w:szCs w:val="32"/>
        </w:rPr>
        <w:t>,                                      (8.2)</w:t>
      </w:r>
    </w:p>
    <w:p w:rsidR="00161288" w:rsidRPr="00CC373B" w:rsidRDefault="00161288" w:rsidP="00161288">
      <w:pPr>
        <w:spacing w:line="288" w:lineRule="auto"/>
        <w:ind w:right="-1" w:firstLine="567"/>
        <w:jc w:val="both"/>
        <w:rPr>
          <w:sz w:val="32"/>
          <w:szCs w:val="32"/>
        </w:rPr>
      </w:pPr>
      <w:r w:rsidRPr="00CC373B">
        <w:rPr>
          <w:sz w:val="32"/>
          <w:szCs w:val="32"/>
        </w:rPr>
        <w:t xml:space="preserve">где </w:t>
      </w:r>
      <w:r w:rsidRPr="00E72580">
        <w:rPr>
          <w:i/>
          <w:iCs/>
          <w:sz w:val="32"/>
          <w:szCs w:val="32"/>
          <w:lang w:val="en-US"/>
        </w:rPr>
        <w:t>U</w:t>
      </w:r>
      <w:r w:rsidRPr="00E72580">
        <w:rPr>
          <w:i/>
          <w:iCs/>
          <w:sz w:val="32"/>
          <w:szCs w:val="32"/>
          <w:vertAlign w:val="subscript"/>
        </w:rPr>
        <w:t>1</w:t>
      </w:r>
      <w:r w:rsidRPr="00CC373B">
        <w:rPr>
          <w:iCs/>
          <w:sz w:val="32"/>
          <w:szCs w:val="32"/>
        </w:rPr>
        <w:t xml:space="preserve"> —</w:t>
      </w:r>
      <w:r w:rsidRPr="00CC373B">
        <w:rPr>
          <w:sz w:val="32"/>
          <w:szCs w:val="32"/>
        </w:rPr>
        <w:t xml:space="preserve"> действующее значение напряжения первой гармоники</w:t>
      </w:r>
      <w:r>
        <w:rPr>
          <w:sz w:val="32"/>
          <w:szCs w:val="32"/>
        </w:rPr>
        <w:t>;</w:t>
      </w:r>
      <w:r w:rsidRPr="00CC373B">
        <w:rPr>
          <w:sz w:val="32"/>
          <w:szCs w:val="32"/>
        </w:rPr>
        <w:t xml:space="preserve"> </w:t>
      </w:r>
      <w:r w:rsidRPr="00E72580">
        <w:rPr>
          <w:i/>
          <w:iCs/>
          <w:sz w:val="32"/>
          <w:szCs w:val="32"/>
          <w:lang w:val="en-US"/>
        </w:rPr>
        <w:t>U</w:t>
      </w:r>
      <w:r w:rsidRPr="00E72580">
        <w:rPr>
          <w:i/>
          <w:iCs/>
          <w:sz w:val="32"/>
          <w:szCs w:val="32"/>
          <w:vertAlign w:val="subscript"/>
        </w:rPr>
        <w:t>2</w:t>
      </w:r>
      <w:r w:rsidRPr="00E72580">
        <w:rPr>
          <w:i/>
          <w:iCs/>
          <w:sz w:val="32"/>
          <w:szCs w:val="32"/>
        </w:rPr>
        <w:t>…</w:t>
      </w:r>
      <w:r w:rsidRPr="00E72580">
        <w:rPr>
          <w:i/>
          <w:iCs/>
          <w:sz w:val="32"/>
          <w:szCs w:val="32"/>
          <w:lang w:val="en-US"/>
        </w:rPr>
        <w:t>U</w:t>
      </w:r>
      <w:r w:rsidRPr="00E72580">
        <w:rPr>
          <w:i/>
          <w:iCs/>
          <w:sz w:val="32"/>
          <w:szCs w:val="32"/>
          <w:vertAlign w:val="subscript"/>
          <w:lang w:val="en-US"/>
        </w:rPr>
        <w:t>n</w:t>
      </w:r>
      <w:r w:rsidRPr="00CC373B">
        <w:rPr>
          <w:iCs/>
          <w:sz w:val="32"/>
          <w:szCs w:val="32"/>
        </w:rPr>
        <w:t xml:space="preserve"> —</w:t>
      </w:r>
      <w:r w:rsidRPr="00CC373B">
        <w:rPr>
          <w:sz w:val="32"/>
          <w:szCs w:val="32"/>
        </w:rPr>
        <w:t xml:space="preserve"> дей</w:t>
      </w:r>
      <w:r w:rsidRPr="00CC373B">
        <w:rPr>
          <w:sz w:val="32"/>
          <w:szCs w:val="32"/>
        </w:rPr>
        <w:softHyphen/>
        <w:t>ствующие значения второй и других высших гармоник.</w:t>
      </w:r>
    </w:p>
    <w:p w:rsidR="00161288" w:rsidRDefault="00791E97" w:rsidP="00161288">
      <w:pPr>
        <w:autoSpaceDE w:val="0"/>
        <w:autoSpaceDN w:val="0"/>
        <w:adjustRightInd w:val="0"/>
        <w:spacing w:line="288" w:lineRule="auto"/>
        <w:ind w:right="-1" w:firstLine="567"/>
        <w:jc w:val="both"/>
        <w:rPr>
          <w:noProof/>
          <w:sz w:val="32"/>
          <w:szCs w:val="32"/>
        </w:rPr>
      </w:pPr>
      <w:r>
        <w:rPr>
          <w:noProof/>
        </w:rPr>
        <w:drawing>
          <wp:anchor distT="0" distB="0" distL="114300" distR="114300" simplePos="0" relativeHeight="251608064" behindDoc="1" locked="0" layoutInCell="1" allowOverlap="1">
            <wp:simplePos x="0" y="0"/>
            <wp:positionH relativeFrom="column">
              <wp:align>right</wp:align>
            </wp:positionH>
            <wp:positionV relativeFrom="paragraph">
              <wp:posOffset>1257935</wp:posOffset>
            </wp:positionV>
            <wp:extent cx="2773680" cy="2849880"/>
            <wp:effectExtent l="19050" t="0" r="7620" b="0"/>
            <wp:wrapTight wrapText="bothSides">
              <wp:wrapPolygon edited="0">
                <wp:start x="-148" y="0"/>
                <wp:lineTo x="-148" y="21513"/>
                <wp:lineTo x="21659" y="21513"/>
                <wp:lineTo x="21659" y="0"/>
                <wp:lineTo x="-148"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7" cstate="print"/>
                    <a:srcRect/>
                    <a:stretch>
                      <a:fillRect/>
                    </a:stretch>
                  </pic:blipFill>
                  <pic:spPr bwMode="auto">
                    <a:xfrm>
                      <a:off x="0" y="0"/>
                      <a:ext cx="2773680" cy="2849880"/>
                    </a:xfrm>
                    <a:prstGeom prst="rect">
                      <a:avLst/>
                    </a:prstGeom>
                    <a:noFill/>
                    <a:ln w="9525">
                      <a:noFill/>
                      <a:miter lim="800000"/>
                      <a:headEnd/>
                      <a:tailEnd/>
                    </a:ln>
                  </pic:spPr>
                </pic:pic>
              </a:graphicData>
            </a:graphic>
          </wp:anchor>
        </w:drawing>
      </w:r>
      <w:r w:rsidR="00161288" w:rsidRPr="00CC373B">
        <w:rPr>
          <w:sz w:val="32"/>
          <w:szCs w:val="32"/>
        </w:rPr>
        <w:t xml:space="preserve">Обобщенная схема </w:t>
      </w:r>
      <w:r w:rsidR="00161288">
        <w:rPr>
          <w:sz w:val="32"/>
          <w:szCs w:val="32"/>
        </w:rPr>
        <w:t>усили</w:t>
      </w:r>
      <w:r w:rsidR="00161288" w:rsidRPr="00CC373B">
        <w:rPr>
          <w:sz w:val="32"/>
          <w:szCs w:val="32"/>
        </w:rPr>
        <w:t xml:space="preserve">теля приведена на рис. </w:t>
      </w:r>
      <w:r w:rsidR="00161288">
        <w:rPr>
          <w:sz w:val="32"/>
          <w:szCs w:val="32"/>
        </w:rPr>
        <w:t>8</w:t>
      </w:r>
      <w:r w:rsidR="00161288" w:rsidRPr="00CC373B">
        <w:rPr>
          <w:sz w:val="32"/>
          <w:szCs w:val="32"/>
        </w:rPr>
        <w:t xml:space="preserve">.2, </w:t>
      </w:r>
      <w:r w:rsidR="00161288" w:rsidRPr="00CC373B">
        <w:rPr>
          <w:i/>
          <w:iCs/>
          <w:sz w:val="32"/>
          <w:szCs w:val="32"/>
        </w:rPr>
        <w:t>а.</w:t>
      </w:r>
      <w:r w:rsidR="00161288" w:rsidRPr="00CC373B">
        <w:rPr>
          <w:sz w:val="32"/>
          <w:szCs w:val="32"/>
        </w:rPr>
        <w:t xml:space="preserve"> Она с</w:t>
      </w:r>
      <w:r w:rsidR="00161288" w:rsidRPr="00CC373B">
        <w:rPr>
          <w:sz w:val="32"/>
          <w:szCs w:val="32"/>
        </w:rPr>
        <w:t>о</w:t>
      </w:r>
      <w:r w:rsidR="00161288" w:rsidRPr="00CC373B">
        <w:rPr>
          <w:sz w:val="32"/>
          <w:szCs w:val="32"/>
        </w:rPr>
        <w:t>держит входную цепь, которая обеспечивает режим работы усил</w:t>
      </w:r>
      <w:r w:rsidR="00161288" w:rsidRPr="00CC373B">
        <w:rPr>
          <w:sz w:val="32"/>
          <w:szCs w:val="32"/>
        </w:rPr>
        <w:t>и</w:t>
      </w:r>
      <w:r w:rsidR="00161288" w:rsidRPr="00CC373B">
        <w:rPr>
          <w:sz w:val="32"/>
          <w:szCs w:val="32"/>
        </w:rPr>
        <w:t>тельн</w:t>
      </w:r>
      <w:r w:rsidR="00161288" w:rsidRPr="00CC373B">
        <w:rPr>
          <w:sz w:val="32"/>
          <w:szCs w:val="32"/>
        </w:rPr>
        <w:t>о</w:t>
      </w:r>
      <w:r w:rsidR="00161288" w:rsidRPr="00CC373B">
        <w:rPr>
          <w:sz w:val="32"/>
          <w:szCs w:val="32"/>
        </w:rPr>
        <w:t>го элемента и ввод входного сигнала; управляемый источник напряжения или тока на одном из в</w:t>
      </w:r>
      <w:r w:rsidR="00161288" w:rsidRPr="00CC373B">
        <w:rPr>
          <w:sz w:val="32"/>
          <w:szCs w:val="32"/>
        </w:rPr>
        <w:t>и</w:t>
      </w:r>
      <w:r w:rsidR="00161288" w:rsidRPr="00CC373B">
        <w:rPr>
          <w:sz w:val="32"/>
          <w:szCs w:val="32"/>
        </w:rPr>
        <w:t>дов усили</w:t>
      </w:r>
      <w:r w:rsidR="00161288" w:rsidRPr="00CC373B">
        <w:rPr>
          <w:sz w:val="32"/>
          <w:szCs w:val="32"/>
        </w:rPr>
        <w:softHyphen/>
        <w:t>тельных элементов; вы</w:t>
      </w:r>
      <w:r w:rsidR="00161288">
        <w:rPr>
          <w:sz w:val="32"/>
          <w:szCs w:val="32"/>
        </w:rPr>
        <w:t>-</w:t>
      </w:r>
      <w:r w:rsidR="00161288" w:rsidRPr="00CC373B">
        <w:rPr>
          <w:sz w:val="32"/>
          <w:szCs w:val="32"/>
        </w:rPr>
        <w:t>ходную цепь, которая обеспечивает передачу сигнала к на</w:t>
      </w:r>
      <w:r w:rsidR="00161288">
        <w:rPr>
          <w:sz w:val="32"/>
          <w:szCs w:val="32"/>
        </w:rPr>
        <w:t>г</w:t>
      </w:r>
      <w:r w:rsidR="00161288" w:rsidRPr="00CC373B">
        <w:rPr>
          <w:sz w:val="32"/>
          <w:szCs w:val="32"/>
        </w:rPr>
        <w:softHyphen/>
        <w:t>рузке, и цепь обратной связи, которая определяет усилительные свойства ус</w:t>
      </w:r>
      <w:r w:rsidR="00161288" w:rsidRPr="00CC373B">
        <w:rPr>
          <w:sz w:val="32"/>
          <w:szCs w:val="32"/>
        </w:rPr>
        <w:t>и</w:t>
      </w:r>
      <w:r w:rsidR="00161288" w:rsidRPr="00CC373B">
        <w:rPr>
          <w:sz w:val="32"/>
          <w:szCs w:val="32"/>
        </w:rPr>
        <w:t>ли</w:t>
      </w:r>
      <w:r w:rsidR="00161288" w:rsidRPr="00CC373B">
        <w:rPr>
          <w:sz w:val="32"/>
          <w:szCs w:val="32"/>
        </w:rPr>
        <w:softHyphen/>
        <w:t>теля. В реальных схемах некоторые из этих узлов могут отсутств</w:t>
      </w:r>
      <w:r w:rsidR="00161288" w:rsidRPr="00CC373B">
        <w:rPr>
          <w:sz w:val="32"/>
          <w:szCs w:val="32"/>
        </w:rPr>
        <w:t>о</w:t>
      </w:r>
      <w:r w:rsidR="00161288" w:rsidRPr="00CC373B">
        <w:rPr>
          <w:sz w:val="32"/>
          <w:szCs w:val="32"/>
        </w:rPr>
        <w:t xml:space="preserve">вать. </w:t>
      </w:r>
    </w:p>
    <w:p w:rsidR="00161288" w:rsidRDefault="00161288" w:rsidP="00161288">
      <w:pPr>
        <w:autoSpaceDE w:val="0"/>
        <w:autoSpaceDN w:val="0"/>
        <w:adjustRightInd w:val="0"/>
        <w:spacing w:line="288" w:lineRule="auto"/>
        <w:ind w:right="-1" w:firstLine="567"/>
        <w:jc w:val="both"/>
        <w:rPr>
          <w:sz w:val="28"/>
          <w:szCs w:val="32"/>
        </w:rPr>
      </w:pPr>
    </w:p>
    <w:p w:rsidR="00161288" w:rsidRPr="00CC373B" w:rsidRDefault="00161288" w:rsidP="00161288">
      <w:pPr>
        <w:autoSpaceDE w:val="0"/>
        <w:autoSpaceDN w:val="0"/>
        <w:adjustRightInd w:val="0"/>
        <w:spacing w:line="288" w:lineRule="auto"/>
        <w:ind w:right="-1" w:firstLine="567"/>
        <w:jc w:val="both"/>
        <w:rPr>
          <w:sz w:val="28"/>
          <w:szCs w:val="32"/>
        </w:rPr>
      </w:pPr>
      <w:r w:rsidRPr="00CC373B">
        <w:rPr>
          <w:sz w:val="28"/>
          <w:szCs w:val="32"/>
        </w:rPr>
        <w:t>Рис.</w:t>
      </w:r>
      <w:r>
        <w:rPr>
          <w:sz w:val="28"/>
          <w:szCs w:val="32"/>
        </w:rPr>
        <w:t>8</w:t>
      </w:r>
      <w:r w:rsidRPr="00CC373B">
        <w:rPr>
          <w:sz w:val="28"/>
          <w:szCs w:val="32"/>
        </w:rPr>
        <w:t>.2</w:t>
      </w:r>
      <w:r>
        <w:rPr>
          <w:sz w:val="28"/>
          <w:szCs w:val="32"/>
        </w:rPr>
        <w:t>.</w:t>
      </w:r>
      <w:r w:rsidRPr="00CC373B">
        <w:rPr>
          <w:sz w:val="28"/>
          <w:szCs w:val="32"/>
        </w:rPr>
        <w:t xml:space="preserve"> Обобщенная структурная схема усилителя (а) и пример деления усилителя на функциональные узлы (б)</w:t>
      </w:r>
    </w:p>
    <w:p w:rsidR="00161288" w:rsidRDefault="00161288" w:rsidP="00161288">
      <w:pPr>
        <w:autoSpaceDE w:val="0"/>
        <w:autoSpaceDN w:val="0"/>
        <w:adjustRightInd w:val="0"/>
        <w:spacing w:line="288" w:lineRule="auto"/>
        <w:ind w:right="-1" w:firstLine="567"/>
        <w:jc w:val="both"/>
        <w:rPr>
          <w:sz w:val="32"/>
          <w:szCs w:val="32"/>
        </w:rPr>
      </w:pPr>
    </w:p>
    <w:p w:rsidR="00161288" w:rsidRDefault="00161288" w:rsidP="00161288">
      <w:pPr>
        <w:autoSpaceDE w:val="0"/>
        <w:autoSpaceDN w:val="0"/>
        <w:adjustRightInd w:val="0"/>
        <w:spacing w:line="288" w:lineRule="auto"/>
        <w:ind w:right="-1" w:firstLine="567"/>
        <w:jc w:val="both"/>
        <w:rPr>
          <w:sz w:val="32"/>
          <w:szCs w:val="32"/>
        </w:rPr>
      </w:pPr>
      <w:r w:rsidRPr="00CC373B">
        <w:rPr>
          <w:sz w:val="32"/>
          <w:szCs w:val="32"/>
        </w:rPr>
        <w:lastRenderedPageBreak/>
        <w:t>В качестве примера на рис</w:t>
      </w:r>
      <w:r>
        <w:rPr>
          <w:sz w:val="32"/>
          <w:szCs w:val="32"/>
        </w:rPr>
        <w:t>.8</w:t>
      </w:r>
      <w:r w:rsidRPr="00CC373B">
        <w:rPr>
          <w:sz w:val="32"/>
          <w:szCs w:val="32"/>
        </w:rPr>
        <w:t>.2</w:t>
      </w:r>
      <w:r>
        <w:rPr>
          <w:sz w:val="32"/>
          <w:szCs w:val="32"/>
        </w:rPr>
        <w:t>,</w:t>
      </w:r>
      <w:r w:rsidRPr="00CC373B">
        <w:rPr>
          <w:sz w:val="32"/>
          <w:szCs w:val="32"/>
        </w:rPr>
        <w:t>б приведен усилитель на биполя</w:t>
      </w:r>
      <w:r w:rsidRPr="00CC373B">
        <w:rPr>
          <w:sz w:val="32"/>
          <w:szCs w:val="32"/>
        </w:rPr>
        <w:t>р</w:t>
      </w:r>
      <w:r w:rsidRPr="00CC373B">
        <w:rPr>
          <w:sz w:val="32"/>
          <w:szCs w:val="32"/>
        </w:rPr>
        <w:t xml:space="preserve">ном транзисторе в </w:t>
      </w:r>
      <w:r>
        <w:rPr>
          <w:sz w:val="32"/>
          <w:szCs w:val="32"/>
        </w:rPr>
        <w:t>роли</w:t>
      </w:r>
      <w:r w:rsidRPr="00CC373B">
        <w:rPr>
          <w:sz w:val="32"/>
          <w:szCs w:val="32"/>
        </w:rPr>
        <w:t xml:space="preserve"> управля</w:t>
      </w:r>
      <w:r w:rsidRPr="00CC373B">
        <w:rPr>
          <w:sz w:val="32"/>
          <w:szCs w:val="32"/>
        </w:rPr>
        <w:t>е</w:t>
      </w:r>
      <w:r w:rsidRPr="00CC373B">
        <w:rPr>
          <w:sz w:val="32"/>
          <w:szCs w:val="32"/>
        </w:rPr>
        <w:t>мого источника тока.</w:t>
      </w:r>
    </w:p>
    <w:p w:rsidR="00161288" w:rsidRPr="00CC373B" w:rsidRDefault="00161288" w:rsidP="00161288">
      <w:pPr>
        <w:autoSpaceDE w:val="0"/>
        <w:autoSpaceDN w:val="0"/>
        <w:adjustRightInd w:val="0"/>
        <w:spacing w:line="288" w:lineRule="auto"/>
        <w:ind w:right="-1" w:firstLine="567"/>
        <w:jc w:val="both"/>
        <w:rPr>
          <w:sz w:val="32"/>
          <w:szCs w:val="32"/>
        </w:rPr>
      </w:pPr>
      <w:r w:rsidRPr="00973B9A">
        <w:rPr>
          <w:b/>
          <w:iCs/>
          <w:sz w:val="32"/>
          <w:szCs w:val="32"/>
        </w:rPr>
        <w:t>Однокаскадные усилители.</w:t>
      </w:r>
      <w:r w:rsidRPr="00CC373B">
        <w:rPr>
          <w:sz w:val="32"/>
          <w:szCs w:val="32"/>
        </w:rPr>
        <w:t xml:space="preserve"> Из однокаскадных усилителей на</w:t>
      </w:r>
      <w:r w:rsidRPr="00CC373B">
        <w:rPr>
          <w:sz w:val="32"/>
          <w:szCs w:val="32"/>
        </w:rPr>
        <w:t>и</w:t>
      </w:r>
      <w:r w:rsidRPr="00CC373B">
        <w:rPr>
          <w:sz w:val="32"/>
          <w:szCs w:val="32"/>
        </w:rPr>
        <w:t>большее распро</w:t>
      </w:r>
      <w:r w:rsidRPr="00CC373B">
        <w:rPr>
          <w:sz w:val="32"/>
          <w:szCs w:val="32"/>
        </w:rPr>
        <w:softHyphen/>
        <w:t>странение получили повторители напряжения, повт</w:t>
      </w:r>
      <w:r w:rsidRPr="00CC373B">
        <w:rPr>
          <w:sz w:val="32"/>
          <w:szCs w:val="32"/>
        </w:rPr>
        <w:t>о</w:t>
      </w:r>
      <w:r w:rsidRPr="00CC373B">
        <w:rPr>
          <w:sz w:val="32"/>
          <w:szCs w:val="32"/>
        </w:rPr>
        <w:t>рители тока и усилители на</w:t>
      </w:r>
      <w:r w:rsidRPr="00CC373B">
        <w:rPr>
          <w:sz w:val="32"/>
          <w:szCs w:val="32"/>
        </w:rPr>
        <w:softHyphen/>
        <w:t>пряжения. Поскольку в различных исто</w:t>
      </w:r>
      <w:r w:rsidRPr="00CC373B">
        <w:rPr>
          <w:sz w:val="32"/>
          <w:szCs w:val="32"/>
        </w:rPr>
        <w:t>ч</w:t>
      </w:r>
      <w:r w:rsidRPr="00CC373B">
        <w:rPr>
          <w:sz w:val="32"/>
          <w:szCs w:val="32"/>
        </w:rPr>
        <w:t>никах эти усилители называют по</w:t>
      </w:r>
      <w:r>
        <w:rPr>
          <w:sz w:val="32"/>
          <w:szCs w:val="32"/>
        </w:rPr>
        <w:t>-</w:t>
      </w:r>
      <w:r w:rsidRPr="00CC373B">
        <w:rPr>
          <w:sz w:val="32"/>
          <w:szCs w:val="32"/>
        </w:rPr>
        <w:t>раз</w:t>
      </w:r>
      <w:r w:rsidRPr="00CC373B">
        <w:rPr>
          <w:sz w:val="32"/>
          <w:szCs w:val="32"/>
        </w:rPr>
        <w:softHyphen/>
        <w:t>ному, в дальнейшем будут пр</w:t>
      </w:r>
      <w:r w:rsidRPr="00CC373B">
        <w:rPr>
          <w:sz w:val="32"/>
          <w:szCs w:val="32"/>
        </w:rPr>
        <w:t>и</w:t>
      </w:r>
      <w:r w:rsidRPr="00CC373B">
        <w:rPr>
          <w:sz w:val="32"/>
          <w:szCs w:val="32"/>
        </w:rPr>
        <w:t>ведены их дублирующие названия.</w:t>
      </w:r>
    </w:p>
    <w:p w:rsidR="00161288" w:rsidRPr="00161288" w:rsidRDefault="00161288" w:rsidP="00161288">
      <w:pPr>
        <w:autoSpaceDE w:val="0"/>
        <w:autoSpaceDN w:val="0"/>
        <w:adjustRightInd w:val="0"/>
        <w:spacing w:line="288" w:lineRule="auto"/>
        <w:ind w:right="-1" w:firstLine="567"/>
        <w:jc w:val="both"/>
        <w:rPr>
          <w:sz w:val="32"/>
          <w:szCs w:val="32"/>
        </w:rPr>
      </w:pPr>
      <w:r w:rsidRPr="005476A9">
        <w:rPr>
          <w:b/>
          <w:iCs/>
          <w:sz w:val="32"/>
          <w:szCs w:val="32"/>
        </w:rPr>
        <w:t>Повторителем напряжения</w:t>
      </w:r>
      <w:r w:rsidRPr="00CC373B">
        <w:rPr>
          <w:sz w:val="32"/>
          <w:szCs w:val="32"/>
        </w:rPr>
        <w:t xml:space="preserve"> называют усилитель с коэффицие</w:t>
      </w:r>
      <w:r w:rsidRPr="00CC373B">
        <w:rPr>
          <w:sz w:val="32"/>
          <w:szCs w:val="32"/>
        </w:rPr>
        <w:t>н</w:t>
      </w:r>
      <w:r w:rsidRPr="00CC373B">
        <w:rPr>
          <w:sz w:val="32"/>
          <w:szCs w:val="32"/>
        </w:rPr>
        <w:t xml:space="preserve">том усиления по напряжению </w:t>
      </w:r>
      <w:r w:rsidRPr="00CC373B">
        <w:rPr>
          <w:i/>
          <w:iCs/>
          <w:sz w:val="32"/>
          <w:szCs w:val="32"/>
        </w:rPr>
        <w:t>К</w:t>
      </w:r>
      <w:r>
        <w:rPr>
          <w:i/>
          <w:iCs/>
          <w:sz w:val="32"/>
          <w:szCs w:val="32"/>
        </w:rPr>
        <w:t>=</w:t>
      </w:r>
      <w:r w:rsidRPr="00CC373B">
        <w:rPr>
          <w:sz w:val="32"/>
          <w:szCs w:val="32"/>
        </w:rPr>
        <w:t>1. Очевидно, что такие усилители не обеспечивают усиления по напряжению, однако они имеют достато</w:t>
      </w:r>
      <w:r w:rsidRPr="00CC373B">
        <w:rPr>
          <w:sz w:val="32"/>
          <w:szCs w:val="32"/>
        </w:rPr>
        <w:t>ч</w:t>
      </w:r>
      <w:r w:rsidRPr="00CC373B">
        <w:rPr>
          <w:sz w:val="32"/>
          <w:szCs w:val="32"/>
        </w:rPr>
        <w:t>но высокий коэффициент усиления по току и, следовательно, по мощ</w:t>
      </w:r>
      <w:r>
        <w:rPr>
          <w:sz w:val="32"/>
          <w:szCs w:val="32"/>
        </w:rPr>
        <w:softHyphen/>
      </w:r>
      <w:r w:rsidRPr="00CC373B">
        <w:rPr>
          <w:sz w:val="32"/>
          <w:szCs w:val="32"/>
        </w:rPr>
        <w:t>ности. Повторители напряжения могут быть выполнены на транз</w:t>
      </w:r>
      <w:r w:rsidRPr="00CC373B">
        <w:rPr>
          <w:sz w:val="32"/>
          <w:szCs w:val="32"/>
        </w:rPr>
        <w:t>и</w:t>
      </w:r>
      <w:r w:rsidRPr="00CC373B">
        <w:rPr>
          <w:sz w:val="32"/>
          <w:szCs w:val="32"/>
        </w:rPr>
        <w:t>сторах различных типов, электронных лампах и на опера</w:t>
      </w:r>
      <w:r w:rsidRPr="00CC373B">
        <w:rPr>
          <w:sz w:val="32"/>
          <w:szCs w:val="32"/>
        </w:rPr>
        <w:softHyphen/>
        <w:t>ционных усилителях. Простейший повторитель напряжения, приведенный на рис.</w:t>
      </w:r>
      <w:r>
        <w:rPr>
          <w:sz w:val="32"/>
          <w:szCs w:val="32"/>
        </w:rPr>
        <w:t>8</w:t>
      </w:r>
      <w:r w:rsidRPr="00CC373B">
        <w:rPr>
          <w:sz w:val="32"/>
          <w:szCs w:val="32"/>
        </w:rPr>
        <w:t>.3</w:t>
      </w:r>
      <w:r>
        <w:rPr>
          <w:sz w:val="32"/>
          <w:szCs w:val="32"/>
        </w:rPr>
        <w:t>,</w:t>
      </w:r>
      <w:r w:rsidRPr="00CC373B">
        <w:rPr>
          <w:sz w:val="32"/>
          <w:szCs w:val="32"/>
        </w:rPr>
        <w:t xml:space="preserve">а, называется эмиттерным повторителем. Выходной сигнал в этой схеме снимается с эмиттера транзистора </w:t>
      </w:r>
      <w:r w:rsidRPr="00CC373B">
        <w:rPr>
          <w:i/>
          <w:iCs/>
          <w:sz w:val="32"/>
          <w:szCs w:val="32"/>
          <w:lang w:val="en-US"/>
        </w:rPr>
        <w:t>VT</w:t>
      </w:r>
      <w:r w:rsidRPr="00CC373B">
        <w:rPr>
          <w:i/>
          <w:iCs/>
          <w:sz w:val="32"/>
          <w:szCs w:val="32"/>
        </w:rPr>
        <w:t>,</w:t>
      </w:r>
      <w:r w:rsidRPr="00CC373B">
        <w:rPr>
          <w:sz w:val="32"/>
          <w:szCs w:val="32"/>
        </w:rPr>
        <w:t xml:space="preserve"> что и определило приведенное название. Схема замещения эмиттерного повторителя для ма</w:t>
      </w:r>
      <w:r>
        <w:rPr>
          <w:sz w:val="32"/>
          <w:szCs w:val="32"/>
        </w:rPr>
        <w:t>лого сигнала изображена на рис.8</w:t>
      </w:r>
      <w:r w:rsidRPr="00CC373B">
        <w:rPr>
          <w:sz w:val="32"/>
          <w:szCs w:val="32"/>
        </w:rPr>
        <w:t>.3</w:t>
      </w:r>
      <w:r>
        <w:rPr>
          <w:sz w:val="32"/>
          <w:szCs w:val="32"/>
        </w:rPr>
        <w:t>,</w:t>
      </w:r>
      <w:r w:rsidRPr="00CC373B">
        <w:rPr>
          <w:i/>
          <w:iCs/>
          <w:sz w:val="32"/>
          <w:szCs w:val="32"/>
        </w:rPr>
        <w:t>б.</w:t>
      </w:r>
      <w:r w:rsidRPr="00CC373B">
        <w:rPr>
          <w:sz w:val="32"/>
          <w:szCs w:val="32"/>
        </w:rPr>
        <w:t xml:space="preserve"> На этой схеме транз</w:t>
      </w:r>
      <w:r w:rsidRPr="00CC373B">
        <w:rPr>
          <w:sz w:val="32"/>
          <w:szCs w:val="32"/>
        </w:rPr>
        <w:t>и</w:t>
      </w:r>
      <w:r w:rsidRPr="00CC373B">
        <w:rPr>
          <w:sz w:val="32"/>
          <w:szCs w:val="32"/>
        </w:rPr>
        <w:t xml:space="preserve">стор </w:t>
      </w:r>
      <w:r w:rsidRPr="00CC373B">
        <w:rPr>
          <w:i/>
          <w:iCs/>
          <w:sz w:val="32"/>
          <w:szCs w:val="32"/>
        </w:rPr>
        <w:t>VT</w:t>
      </w:r>
      <w:r w:rsidRPr="00CC373B">
        <w:rPr>
          <w:sz w:val="32"/>
          <w:szCs w:val="32"/>
        </w:rPr>
        <w:t xml:space="preserve"> заменен идеальной моделью источника тока, управляемого током базы </w:t>
      </w:r>
      <w:r w:rsidRPr="00ED7A1F">
        <w:rPr>
          <w:i/>
          <w:sz w:val="32"/>
          <w:szCs w:val="32"/>
          <w:lang w:val="en-US"/>
        </w:rPr>
        <w:t>i</w:t>
      </w:r>
      <w:r w:rsidRPr="00ED7A1F">
        <w:rPr>
          <w:i/>
          <w:sz w:val="32"/>
          <w:szCs w:val="32"/>
          <w:vertAlign w:val="subscript"/>
        </w:rPr>
        <w:t>б</w:t>
      </w:r>
      <w:r w:rsidRPr="00CC373B">
        <w:rPr>
          <w:sz w:val="32"/>
          <w:szCs w:val="32"/>
        </w:rPr>
        <w:t xml:space="preserve">. Из схемы замещения видно, что </w:t>
      </w:r>
      <w:r w:rsidRPr="005D0D5D">
        <w:rPr>
          <w:i/>
          <w:sz w:val="32"/>
          <w:szCs w:val="32"/>
          <w:lang w:val="en-US"/>
        </w:rPr>
        <w:t>U</w:t>
      </w:r>
      <w:r w:rsidRPr="005D0D5D">
        <w:rPr>
          <w:i/>
          <w:sz w:val="32"/>
          <w:szCs w:val="32"/>
          <w:vertAlign w:val="subscript"/>
        </w:rPr>
        <w:t>вх</w:t>
      </w:r>
      <w:r w:rsidRPr="005D0D5D">
        <w:rPr>
          <w:i/>
          <w:sz w:val="32"/>
          <w:szCs w:val="32"/>
        </w:rPr>
        <w:t>=</w:t>
      </w:r>
      <w:r w:rsidRPr="005D0D5D">
        <w:rPr>
          <w:i/>
          <w:sz w:val="32"/>
          <w:szCs w:val="32"/>
          <w:lang w:val="en-US"/>
        </w:rPr>
        <w:t>U</w:t>
      </w:r>
      <w:r w:rsidRPr="005D0D5D">
        <w:rPr>
          <w:i/>
          <w:sz w:val="32"/>
          <w:szCs w:val="32"/>
          <w:vertAlign w:val="subscript"/>
        </w:rPr>
        <w:t>вых</w:t>
      </w:r>
      <w:r w:rsidRPr="00CC373B">
        <w:rPr>
          <w:sz w:val="32"/>
          <w:szCs w:val="32"/>
        </w:rPr>
        <w:t xml:space="preserve">, т.е. </w:t>
      </w:r>
      <w:r w:rsidRPr="005D0D5D">
        <w:rPr>
          <w:i/>
          <w:sz w:val="32"/>
          <w:szCs w:val="32"/>
          <w:lang w:val="en-US"/>
        </w:rPr>
        <w:t>K</w:t>
      </w:r>
      <w:r w:rsidRPr="005D0D5D">
        <w:rPr>
          <w:i/>
          <w:sz w:val="32"/>
          <w:szCs w:val="32"/>
          <w:vertAlign w:val="subscript"/>
          <w:lang w:val="en-US"/>
        </w:rPr>
        <w:t>u</w:t>
      </w:r>
      <w:r w:rsidRPr="00CC373B">
        <w:rPr>
          <w:sz w:val="32"/>
          <w:szCs w:val="32"/>
        </w:rPr>
        <w:t xml:space="preserve">=1. </w:t>
      </w:r>
    </w:p>
    <w:p w:rsidR="00161288" w:rsidRPr="00161288" w:rsidRDefault="00161288" w:rsidP="00161288">
      <w:pPr>
        <w:autoSpaceDE w:val="0"/>
        <w:autoSpaceDN w:val="0"/>
        <w:adjustRightInd w:val="0"/>
        <w:spacing w:line="288" w:lineRule="auto"/>
        <w:ind w:right="-1" w:firstLine="567"/>
        <w:jc w:val="both"/>
        <w:rPr>
          <w:noProof/>
          <w:sz w:val="32"/>
          <w:szCs w:val="32"/>
        </w:rPr>
      </w:pPr>
    </w:p>
    <w:p w:rsidR="00161288" w:rsidRPr="00CC373B" w:rsidRDefault="00791E97" w:rsidP="00161288">
      <w:pPr>
        <w:autoSpaceDE w:val="0"/>
        <w:autoSpaceDN w:val="0"/>
        <w:adjustRightInd w:val="0"/>
        <w:spacing w:line="288" w:lineRule="auto"/>
        <w:ind w:right="-1"/>
        <w:jc w:val="both"/>
        <w:rPr>
          <w:sz w:val="28"/>
          <w:szCs w:val="32"/>
        </w:rPr>
      </w:pPr>
      <w:r>
        <w:rPr>
          <w:noProof/>
        </w:rPr>
        <w:drawing>
          <wp:anchor distT="0" distB="0" distL="114300" distR="114300" simplePos="0" relativeHeight="251609088" behindDoc="1" locked="0" layoutInCell="1" allowOverlap="1">
            <wp:simplePos x="0" y="0"/>
            <wp:positionH relativeFrom="column">
              <wp:align>left</wp:align>
            </wp:positionH>
            <wp:positionV relativeFrom="paragraph">
              <wp:posOffset>3810</wp:posOffset>
            </wp:positionV>
            <wp:extent cx="4191000" cy="1714500"/>
            <wp:effectExtent l="19050" t="0" r="0" b="0"/>
            <wp:wrapTight wrapText="bothSides">
              <wp:wrapPolygon edited="0">
                <wp:start x="-98" y="0"/>
                <wp:lineTo x="-98" y="21360"/>
                <wp:lineTo x="21600" y="21360"/>
                <wp:lineTo x="21600" y="0"/>
                <wp:lineTo x="-98" y="0"/>
              </wp:wrapPolygon>
            </wp:wrapTight>
            <wp:docPr id="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8" cstate="print"/>
                    <a:srcRect/>
                    <a:stretch>
                      <a:fillRect/>
                    </a:stretch>
                  </pic:blipFill>
                  <pic:spPr bwMode="auto">
                    <a:xfrm>
                      <a:off x="0" y="0"/>
                      <a:ext cx="4191000" cy="1714500"/>
                    </a:xfrm>
                    <a:prstGeom prst="rect">
                      <a:avLst/>
                    </a:prstGeom>
                    <a:noFill/>
                    <a:ln w="9525">
                      <a:noFill/>
                      <a:miter lim="800000"/>
                      <a:headEnd/>
                      <a:tailEnd/>
                    </a:ln>
                  </pic:spPr>
                </pic:pic>
              </a:graphicData>
            </a:graphic>
          </wp:anchor>
        </w:drawing>
      </w:r>
      <w:r w:rsidR="00161288">
        <w:rPr>
          <w:sz w:val="28"/>
          <w:szCs w:val="32"/>
        </w:rPr>
        <w:t>Рис.8</w:t>
      </w:r>
      <w:r w:rsidR="00161288" w:rsidRPr="00CC373B">
        <w:rPr>
          <w:sz w:val="28"/>
          <w:szCs w:val="32"/>
        </w:rPr>
        <w:t>.3. Схема эмит</w:t>
      </w:r>
      <w:r w:rsidR="00161288">
        <w:rPr>
          <w:sz w:val="28"/>
          <w:szCs w:val="32"/>
        </w:rPr>
        <w:t>-</w:t>
      </w:r>
      <w:r w:rsidR="00161288" w:rsidRPr="00CC373B">
        <w:rPr>
          <w:sz w:val="28"/>
          <w:szCs w:val="32"/>
        </w:rPr>
        <w:t>терного повторителя (а), схема замещения для малого си</w:t>
      </w:r>
      <w:r w:rsidR="00161288" w:rsidRPr="00CC373B">
        <w:rPr>
          <w:sz w:val="28"/>
          <w:szCs w:val="32"/>
        </w:rPr>
        <w:t>г</w:t>
      </w:r>
      <w:r w:rsidR="00161288" w:rsidRPr="00CC373B">
        <w:rPr>
          <w:sz w:val="28"/>
          <w:szCs w:val="32"/>
        </w:rPr>
        <w:t>нала (б), схема замещения с уче</w:t>
      </w:r>
      <w:r w:rsidR="00161288">
        <w:rPr>
          <w:sz w:val="28"/>
          <w:szCs w:val="32"/>
        </w:rPr>
        <w:t>-</w:t>
      </w:r>
      <w:r w:rsidR="00161288" w:rsidRPr="00CC373B">
        <w:rPr>
          <w:sz w:val="28"/>
          <w:szCs w:val="32"/>
        </w:rPr>
        <w:t>том внутреннего с</w:t>
      </w:r>
      <w:r w:rsidR="00161288" w:rsidRPr="00CC373B">
        <w:rPr>
          <w:sz w:val="28"/>
          <w:szCs w:val="32"/>
        </w:rPr>
        <w:t>о</w:t>
      </w:r>
      <w:r w:rsidR="00161288" w:rsidRPr="00CC373B">
        <w:rPr>
          <w:sz w:val="28"/>
          <w:szCs w:val="32"/>
        </w:rPr>
        <w:t>про</w:t>
      </w:r>
      <w:r w:rsidR="00161288">
        <w:rPr>
          <w:sz w:val="28"/>
          <w:szCs w:val="32"/>
        </w:rPr>
        <w:t>-</w:t>
      </w:r>
      <w:r w:rsidR="00161288" w:rsidRPr="00CC373B">
        <w:rPr>
          <w:sz w:val="28"/>
          <w:szCs w:val="32"/>
        </w:rPr>
        <w:t xml:space="preserve">тивления </w:t>
      </w:r>
      <w:r w:rsidR="00161288" w:rsidRPr="005D0D5D">
        <w:rPr>
          <w:sz w:val="28"/>
          <w:szCs w:val="32"/>
        </w:rPr>
        <w:t xml:space="preserve">  </w:t>
      </w:r>
      <w:r w:rsidR="00161288">
        <w:rPr>
          <w:sz w:val="28"/>
          <w:szCs w:val="32"/>
        </w:rPr>
        <w:t>э</w:t>
      </w:r>
      <w:r w:rsidR="00161288" w:rsidRPr="00CC373B">
        <w:rPr>
          <w:sz w:val="28"/>
          <w:szCs w:val="32"/>
        </w:rPr>
        <w:t>мит</w:t>
      </w:r>
      <w:r w:rsidR="00161288">
        <w:rPr>
          <w:sz w:val="28"/>
          <w:szCs w:val="32"/>
        </w:rPr>
        <w:t>т</w:t>
      </w:r>
      <w:r w:rsidR="00161288">
        <w:rPr>
          <w:sz w:val="28"/>
          <w:szCs w:val="32"/>
        </w:rPr>
        <w:t>е</w:t>
      </w:r>
      <w:r w:rsidR="00161288">
        <w:rPr>
          <w:sz w:val="28"/>
          <w:szCs w:val="32"/>
        </w:rPr>
        <w:t xml:space="preserve">ра (в)                                                                                                       </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 xml:space="preserve">Коэффициент передачи эмиттерного повторителя по току можно найти, если учесть, что коллекторный ток </w:t>
      </w:r>
      <w:r w:rsidRPr="005D0D5D">
        <w:rPr>
          <w:i/>
          <w:sz w:val="32"/>
          <w:szCs w:val="32"/>
          <w:lang w:val="en-US"/>
        </w:rPr>
        <w:t>i</w:t>
      </w:r>
      <w:r w:rsidRPr="005D0D5D">
        <w:rPr>
          <w:i/>
          <w:sz w:val="32"/>
          <w:szCs w:val="32"/>
          <w:vertAlign w:val="subscript"/>
        </w:rPr>
        <w:t>к</w:t>
      </w:r>
      <w:r w:rsidRPr="005D0D5D">
        <w:rPr>
          <w:i/>
          <w:sz w:val="32"/>
          <w:szCs w:val="32"/>
        </w:rPr>
        <w:t xml:space="preserve"> = </w:t>
      </w:r>
      <w:r w:rsidRPr="005D0D5D">
        <w:rPr>
          <w:i/>
          <w:iCs/>
          <w:sz w:val="32"/>
          <w:szCs w:val="32"/>
          <w:lang w:val="en-US"/>
        </w:rPr>
        <w:t>Bi</w:t>
      </w:r>
      <w:r w:rsidRPr="005D0D5D">
        <w:rPr>
          <w:i/>
          <w:iCs/>
          <w:sz w:val="32"/>
          <w:szCs w:val="32"/>
          <w:vertAlign w:val="subscript"/>
        </w:rPr>
        <w:t>б</w:t>
      </w:r>
      <w:r>
        <w:rPr>
          <w:iCs/>
          <w:sz w:val="32"/>
          <w:szCs w:val="32"/>
        </w:rPr>
        <w:t>;</w:t>
      </w:r>
      <w:r w:rsidRPr="00CC373B">
        <w:rPr>
          <w:sz w:val="32"/>
          <w:szCs w:val="32"/>
        </w:rPr>
        <w:t xml:space="preserve"> тогда</w:t>
      </w:r>
      <w:r>
        <w:rPr>
          <w:sz w:val="32"/>
          <w:szCs w:val="32"/>
        </w:rPr>
        <w:t xml:space="preserve"> для схемы, приведенной на рис.8</w:t>
      </w:r>
      <w:r w:rsidRPr="00CC373B">
        <w:rPr>
          <w:sz w:val="32"/>
          <w:szCs w:val="32"/>
        </w:rPr>
        <w:t>.3</w:t>
      </w:r>
      <w:r>
        <w:rPr>
          <w:sz w:val="32"/>
          <w:szCs w:val="32"/>
        </w:rPr>
        <w:t>,</w:t>
      </w:r>
      <w:r w:rsidRPr="00CC373B">
        <w:rPr>
          <w:i/>
          <w:iCs/>
          <w:sz w:val="32"/>
          <w:szCs w:val="32"/>
        </w:rPr>
        <w:t>б,</w:t>
      </w:r>
      <w:r w:rsidRPr="00CC373B">
        <w:rPr>
          <w:sz w:val="32"/>
          <w:szCs w:val="32"/>
        </w:rPr>
        <w:t xml:space="preserve"> получим</w:t>
      </w:r>
    </w:p>
    <w:p w:rsidR="00161288" w:rsidRPr="00066ABE" w:rsidRDefault="00161288" w:rsidP="00161288">
      <w:pPr>
        <w:autoSpaceDE w:val="0"/>
        <w:autoSpaceDN w:val="0"/>
        <w:adjustRightInd w:val="0"/>
        <w:spacing w:line="288" w:lineRule="auto"/>
        <w:ind w:right="-1" w:firstLine="567"/>
        <w:jc w:val="both"/>
        <w:rPr>
          <w:sz w:val="32"/>
          <w:szCs w:val="32"/>
        </w:rPr>
      </w:pPr>
      <w:r>
        <w:t xml:space="preserve">                                     </w:t>
      </w:r>
      <w:r w:rsidRPr="0017128E">
        <w:rPr>
          <w:position w:val="-14"/>
          <w:lang w:val="en-US"/>
        </w:rPr>
        <w:object w:dxaOrig="3100" w:dyaOrig="380">
          <v:shape id="_x0000_i1138" type="#_x0000_t75" style="width:155pt;height:19pt" o:ole="">
            <v:imagedata r:id="rId369" o:title=""/>
          </v:shape>
          <o:OLEObject Type="Embed" ProgID="Equation.3" ShapeID="_x0000_i1138" DrawAspect="Content" ObjectID="_1547534811" r:id="rId370"/>
        </w:object>
      </w:r>
      <w:r>
        <w:t xml:space="preserve">  ,                                              </w:t>
      </w:r>
      <w:r w:rsidRPr="005D0D5D">
        <w:rPr>
          <w:sz w:val="28"/>
          <w:szCs w:val="28"/>
        </w:rPr>
        <w:t>(8.3)</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откуда следует, что</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lastRenderedPageBreak/>
        <w:t xml:space="preserve">                                           </w:t>
      </w:r>
      <w:r w:rsidRPr="00716D6C">
        <w:rPr>
          <w:position w:val="-12"/>
          <w:sz w:val="32"/>
          <w:szCs w:val="32"/>
        </w:rPr>
        <w:object w:dxaOrig="1760" w:dyaOrig="360">
          <v:shape id="_x0000_i1139" type="#_x0000_t75" style="width:88pt;height:18pt" o:ole="">
            <v:imagedata r:id="rId371" o:title=""/>
          </v:shape>
          <o:OLEObject Type="Embed" ProgID="Equation.3" ShapeID="_x0000_i1139" DrawAspect="Content" ObjectID="_1547534812" r:id="rId372"/>
        </w:object>
      </w:r>
      <w:r>
        <w:rPr>
          <w:sz w:val="32"/>
          <w:szCs w:val="32"/>
        </w:rPr>
        <w:t xml:space="preserve"> ,                                    (8.4)</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 xml:space="preserve">где </w:t>
      </w:r>
      <w:r w:rsidRPr="00CC373B">
        <w:rPr>
          <w:i/>
          <w:iCs/>
          <w:sz w:val="32"/>
          <w:szCs w:val="32"/>
        </w:rPr>
        <w:t>В —</w:t>
      </w:r>
      <w:r w:rsidRPr="00CC373B">
        <w:rPr>
          <w:sz w:val="32"/>
          <w:szCs w:val="32"/>
        </w:rPr>
        <w:t xml:space="preserve"> коэффициент передачи транзистора по току в схеме с общим эмиттером.</w:t>
      </w:r>
    </w:p>
    <w:p w:rsidR="00161288" w:rsidRPr="00CC373B" w:rsidRDefault="00161288" w:rsidP="00161288">
      <w:pPr>
        <w:autoSpaceDE w:val="0"/>
        <w:autoSpaceDN w:val="0"/>
        <w:adjustRightInd w:val="0"/>
        <w:spacing w:line="288" w:lineRule="auto"/>
        <w:ind w:right="-1" w:firstLine="567"/>
        <w:jc w:val="both"/>
        <w:rPr>
          <w:i/>
          <w:iCs/>
          <w:sz w:val="32"/>
          <w:szCs w:val="32"/>
        </w:rPr>
      </w:pPr>
      <w:r w:rsidRPr="00CC373B">
        <w:rPr>
          <w:sz w:val="32"/>
          <w:szCs w:val="32"/>
        </w:rPr>
        <w:t xml:space="preserve">Входное сопротивление эмиттерного повторителя можно найти с помощью схемы замещения рис. </w:t>
      </w:r>
      <w:r>
        <w:rPr>
          <w:sz w:val="32"/>
          <w:szCs w:val="32"/>
        </w:rPr>
        <w:t>8</w:t>
      </w:r>
      <w:r w:rsidRPr="00CC373B">
        <w:rPr>
          <w:sz w:val="32"/>
          <w:szCs w:val="32"/>
        </w:rPr>
        <w:t>.3</w:t>
      </w:r>
      <w:r>
        <w:rPr>
          <w:sz w:val="32"/>
          <w:szCs w:val="32"/>
        </w:rPr>
        <w:t>,б</w:t>
      </w:r>
      <w:r w:rsidRPr="00CC373B">
        <w:rPr>
          <w:sz w:val="32"/>
          <w:szCs w:val="32"/>
        </w:rPr>
        <w:t xml:space="preserve">, полагая, что </w:t>
      </w:r>
      <w:r w:rsidRPr="005D0D5D">
        <w:rPr>
          <w:i/>
          <w:iCs/>
          <w:sz w:val="32"/>
          <w:szCs w:val="32"/>
          <w:lang w:val="en-US"/>
        </w:rPr>
        <w:t>r</w:t>
      </w:r>
      <w:r w:rsidRPr="005D0D5D">
        <w:rPr>
          <w:i/>
          <w:iCs/>
          <w:sz w:val="32"/>
          <w:szCs w:val="32"/>
          <w:vertAlign w:val="subscript"/>
        </w:rPr>
        <w:t>вх</w:t>
      </w:r>
      <w:r w:rsidRPr="005D0D5D">
        <w:rPr>
          <w:i/>
          <w:iCs/>
          <w:sz w:val="32"/>
          <w:szCs w:val="32"/>
        </w:rPr>
        <w:t>=</w:t>
      </w:r>
      <w:r w:rsidRPr="005D0D5D">
        <w:rPr>
          <w:i/>
          <w:iCs/>
          <w:sz w:val="32"/>
          <w:szCs w:val="32"/>
          <w:lang w:val="en-US"/>
        </w:rPr>
        <w:t>U</w:t>
      </w:r>
      <w:r w:rsidRPr="005D0D5D">
        <w:rPr>
          <w:i/>
          <w:iCs/>
          <w:sz w:val="32"/>
          <w:szCs w:val="32"/>
          <w:vertAlign w:val="subscript"/>
        </w:rPr>
        <w:t>вх</w:t>
      </w:r>
      <w:r w:rsidRPr="005D0D5D">
        <w:rPr>
          <w:i/>
          <w:iCs/>
          <w:sz w:val="32"/>
          <w:szCs w:val="32"/>
        </w:rPr>
        <w:t>/</w:t>
      </w:r>
      <w:r w:rsidRPr="005D0D5D">
        <w:rPr>
          <w:i/>
          <w:iCs/>
          <w:sz w:val="32"/>
          <w:szCs w:val="32"/>
          <w:lang w:val="en-US"/>
        </w:rPr>
        <w:t>i</w:t>
      </w:r>
      <w:r w:rsidRPr="005D0D5D">
        <w:rPr>
          <w:i/>
          <w:iCs/>
          <w:sz w:val="32"/>
          <w:szCs w:val="32"/>
          <w:vertAlign w:val="subscript"/>
        </w:rPr>
        <w:t>б</w:t>
      </w:r>
      <w:r w:rsidRPr="00CC373B">
        <w:rPr>
          <w:iCs/>
          <w:sz w:val="32"/>
          <w:szCs w:val="32"/>
        </w:rPr>
        <w:t>.</w:t>
      </w:r>
    </w:p>
    <w:p w:rsidR="00161288" w:rsidRPr="00CC373B" w:rsidRDefault="00161288" w:rsidP="00161288">
      <w:pPr>
        <w:autoSpaceDE w:val="0"/>
        <w:autoSpaceDN w:val="0"/>
        <w:adjustRightInd w:val="0"/>
        <w:spacing w:line="288" w:lineRule="auto"/>
        <w:ind w:right="-1" w:firstLine="567"/>
        <w:jc w:val="both"/>
        <w:outlineLvl w:val="0"/>
        <w:rPr>
          <w:sz w:val="32"/>
          <w:szCs w:val="32"/>
        </w:rPr>
      </w:pPr>
      <w:r w:rsidRPr="00CC373B">
        <w:rPr>
          <w:sz w:val="32"/>
          <w:szCs w:val="32"/>
        </w:rPr>
        <w:t xml:space="preserve">Учитывая, что </w:t>
      </w:r>
      <w:r w:rsidRPr="005D0D5D">
        <w:rPr>
          <w:i/>
          <w:iCs/>
          <w:sz w:val="32"/>
          <w:szCs w:val="32"/>
          <w:lang w:val="en-US"/>
        </w:rPr>
        <w:t>i</w:t>
      </w:r>
      <w:r w:rsidRPr="005D0D5D">
        <w:rPr>
          <w:i/>
          <w:iCs/>
          <w:sz w:val="32"/>
          <w:szCs w:val="32"/>
          <w:vertAlign w:val="subscript"/>
        </w:rPr>
        <w:t>б</w:t>
      </w:r>
      <w:r w:rsidRPr="005D0D5D">
        <w:rPr>
          <w:i/>
          <w:iCs/>
          <w:sz w:val="32"/>
          <w:szCs w:val="32"/>
        </w:rPr>
        <w:t>=</w:t>
      </w:r>
      <w:r w:rsidRPr="005D0D5D">
        <w:rPr>
          <w:i/>
          <w:iCs/>
          <w:sz w:val="32"/>
          <w:szCs w:val="32"/>
          <w:lang w:val="en-US"/>
        </w:rPr>
        <w:t>i</w:t>
      </w:r>
      <w:r w:rsidRPr="005D0D5D">
        <w:rPr>
          <w:i/>
          <w:iCs/>
          <w:sz w:val="32"/>
          <w:szCs w:val="32"/>
          <w:vertAlign w:val="subscript"/>
        </w:rPr>
        <w:t>э</w:t>
      </w:r>
      <w:r>
        <w:rPr>
          <w:i/>
          <w:iCs/>
          <w:sz w:val="32"/>
          <w:szCs w:val="32"/>
          <w:vertAlign w:val="subscript"/>
        </w:rPr>
        <w:t xml:space="preserve"> </w:t>
      </w:r>
      <w:r w:rsidRPr="005D0D5D">
        <w:rPr>
          <w:i/>
          <w:iCs/>
          <w:sz w:val="32"/>
          <w:szCs w:val="32"/>
        </w:rPr>
        <w:t>/(</w:t>
      </w:r>
      <w:r w:rsidRPr="005D0D5D">
        <w:rPr>
          <w:i/>
          <w:iCs/>
          <w:sz w:val="32"/>
          <w:szCs w:val="32"/>
          <w:lang w:val="en-US"/>
        </w:rPr>
        <w:t>B</w:t>
      </w:r>
      <w:r w:rsidRPr="005D0D5D">
        <w:rPr>
          <w:i/>
          <w:iCs/>
          <w:sz w:val="32"/>
          <w:szCs w:val="32"/>
        </w:rPr>
        <w:t>+</w:t>
      </w:r>
      <w:r w:rsidRPr="00CC239C">
        <w:rPr>
          <w:i/>
          <w:iCs/>
          <w:sz w:val="32"/>
          <w:szCs w:val="32"/>
        </w:rPr>
        <w:t>1</w:t>
      </w:r>
      <w:r w:rsidRPr="005D0D5D">
        <w:rPr>
          <w:i/>
          <w:iCs/>
          <w:sz w:val="32"/>
          <w:szCs w:val="32"/>
        </w:rPr>
        <w:t>),</w:t>
      </w:r>
      <w:r w:rsidRPr="00CC373B">
        <w:rPr>
          <w:sz w:val="32"/>
          <w:szCs w:val="32"/>
        </w:rPr>
        <w:t xml:space="preserve"> найдем</w:t>
      </w:r>
    </w:p>
    <w:p w:rsidR="00161288" w:rsidRPr="005D0D5D" w:rsidRDefault="00161288" w:rsidP="00161288">
      <w:pPr>
        <w:autoSpaceDE w:val="0"/>
        <w:autoSpaceDN w:val="0"/>
        <w:adjustRightInd w:val="0"/>
        <w:spacing w:line="288" w:lineRule="auto"/>
        <w:ind w:right="-1" w:firstLine="567"/>
        <w:jc w:val="both"/>
        <w:rPr>
          <w:sz w:val="32"/>
          <w:szCs w:val="32"/>
        </w:rPr>
      </w:pPr>
      <w:r w:rsidRPr="005D0D5D">
        <w:rPr>
          <w:sz w:val="32"/>
          <w:szCs w:val="32"/>
        </w:rPr>
        <w:t xml:space="preserve">                           </w:t>
      </w:r>
      <w:r w:rsidRPr="00535316">
        <w:rPr>
          <w:position w:val="-30"/>
          <w:sz w:val="32"/>
          <w:szCs w:val="32"/>
          <w:lang w:val="en-US"/>
        </w:rPr>
        <w:object w:dxaOrig="2720" w:dyaOrig="680">
          <v:shape id="_x0000_i1140" type="#_x0000_t75" style="width:136pt;height:34pt" o:ole="">
            <v:imagedata r:id="rId373" o:title=""/>
          </v:shape>
          <o:OLEObject Type="Embed" ProgID="Equation.3" ShapeID="_x0000_i1140" DrawAspect="Content" ObjectID="_1547534813" r:id="rId374"/>
        </w:object>
      </w:r>
      <w:r w:rsidRPr="005D0D5D">
        <w:rPr>
          <w:sz w:val="32"/>
          <w:szCs w:val="32"/>
        </w:rPr>
        <w:t xml:space="preserve"> .                            </w:t>
      </w:r>
      <w:r>
        <w:rPr>
          <w:sz w:val="32"/>
          <w:szCs w:val="32"/>
        </w:rPr>
        <w:t xml:space="preserve">    </w:t>
      </w:r>
      <w:r w:rsidRPr="005D0D5D">
        <w:rPr>
          <w:sz w:val="32"/>
          <w:szCs w:val="32"/>
        </w:rPr>
        <w:t xml:space="preserve">  </w:t>
      </w:r>
      <w:r w:rsidRPr="00161288">
        <w:rPr>
          <w:sz w:val="32"/>
          <w:szCs w:val="32"/>
        </w:rPr>
        <w:t xml:space="preserve">       </w:t>
      </w:r>
      <w:r>
        <w:rPr>
          <w:sz w:val="32"/>
          <w:szCs w:val="32"/>
        </w:rPr>
        <w:t>(8.5)</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Реальная схема эмиттерного повторителя имеет коэффициент п</w:t>
      </w:r>
      <w:r w:rsidRPr="00CC373B">
        <w:rPr>
          <w:sz w:val="32"/>
          <w:szCs w:val="32"/>
        </w:rPr>
        <w:t>е</w:t>
      </w:r>
      <w:r w:rsidRPr="00CC373B">
        <w:rPr>
          <w:sz w:val="32"/>
          <w:szCs w:val="32"/>
        </w:rPr>
        <w:t>редачи по напряжению меньше единицы, так как часть входного н</w:t>
      </w:r>
      <w:r w:rsidRPr="00CC373B">
        <w:rPr>
          <w:sz w:val="32"/>
          <w:szCs w:val="32"/>
        </w:rPr>
        <w:t>а</w:t>
      </w:r>
      <w:r w:rsidRPr="00CC373B">
        <w:rPr>
          <w:sz w:val="32"/>
          <w:szCs w:val="32"/>
        </w:rPr>
        <w:t>пряжения падает на соб</w:t>
      </w:r>
      <w:r w:rsidRPr="00CC373B">
        <w:rPr>
          <w:sz w:val="32"/>
          <w:szCs w:val="32"/>
        </w:rPr>
        <w:softHyphen/>
        <w:t xml:space="preserve">ственном сопротивлений эмиттера </w:t>
      </w:r>
      <w:r w:rsidRPr="005D0D5D">
        <w:rPr>
          <w:i/>
          <w:sz w:val="32"/>
          <w:szCs w:val="32"/>
          <w:lang w:val="en-US"/>
        </w:rPr>
        <w:t>r</w:t>
      </w:r>
      <w:r w:rsidRPr="005D0D5D">
        <w:rPr>
          <w:i/>
          <w:sz w:val="32"/>
          <w:szCs w:val="32"/>
          <w:vertAlign w:val="subscript"/>
        </w:rPr>
        <w:t>э</w:t>
      </w:r>
      <w:r w:rsidRPr="00CC373B">
        <w:rPr>
          <w:sz w:val="32"/>
          <w:szCs w:val="32"/>
        </w:rPr>
        <w:t>. Упр</w:t>
      </w:r>
      <w:r w:rsidRPr="00CC373B">
        <w:rPr>
          <w:sz w:val="32"/>
          <w:szCs w:val="32"/>
        </w:rPr>
        <w:t>о</w:t>
      </w:r>
      <w:r w:rsidRPr="00CC373B">
        <w:rPr>
          <w:sz w:val="32"/>
          <w:szCs w:val="32"/>
        </w:rPr>
        <w:t>щенная схема замещения эмиттерного повторителя с учетом вну</w:t>
      </w:r>
      <w:r w:rsidRPr="00CC373B">
        <w:rPr>
          <w:sz w:val="32"/>
          <w:szCs w:val="32"/>
        </w:rPr>
        <w:t>т</w:t>
      </w:r>
      <w:r w:rsidRPr="00CC373B">
        <w:rPr>
          <w:sz w:val="32"/>
          <w:szCs w:val="32"/>
        </w:rPr>
        <w:t>реннего сопротивлен</w:t>
      </w:r>
      <w:r>
        <w:rPr>
          <w:sz w:val="32"/>
          <w:szCs w:val="32"/>
        </w:rPr>
        <w:t>ия эмиттера приведена на рис.8</w:t>
      </w:r>
      <w:r w:rsidRPr="00CC373B">
        <w:rPr>
          <w:sz w:val="32"/>
          <w:szCs w:val="32"/>
        </w:rPr>
        <w:t>.3</w:t>
      </w:r>
      <w:r>
        <w:rPr>
          <w:sz w:val="32"/>
          <w:szCs w:val="32"/>
        </w:rPr>
        <w:t>,</w:t>
      </w:r>
      <w:r w:rsidRPr="00CC373B">
        <w:rPr>
          <w:i/>
          <w:iCs/>
          <w:sz w:val="32"/>
          <w:szCs w:val="32"/>
        </w:rPr>
        <w:t>в.</w:t>
      </w:r>
      <w:r w:rsidRPr="00CC373B">
        <w:rPr>
          <w:sz w:val="32"/>
          <w:szCs w:val="32"/>
        </w:rPr>
        <w:t xml:space="preserve"> Выходное напряжение д</w:t>
      </w:r>
      <w:r>
        <w:rPr>
          <w:sz w:val="32"/>
          <w:szCs w:val="32"/>
        </w:rPr>
        <w:t>ля схемы, приведенной на рис.8</w:t>
      </w:r>
      <w:r w:rsidRPr="00CC373B">
        <w:rPr>
          <w:sz w:val="32"/>
          <w:szCs w:val="32"/>
        </w:rPr>
        <w:t>.3</w:t>
      </w:r>
      <w:r>
        <w:rPr>
          <w:sz w:val="32"/>
          <w:szCs w:val="32"/>
        </w:rPr>
        <w:t>,в</w:t>
      </w:r>
      <w:r w:rsidRPr="00CC373B">
        <w:rPr>
          <w:sz w:val="32"/>
          <w:szCs w:val="32"/>
        </w:rPr>
        <w:t xml:space="preserve">, можно записать как </w:t>
      </w:r>
      <w:r w:rsidRPr="005D0D5D">
        <w:rPr>
          <w:i/>
          <w:iCs/>
          <w:sz w:val="32"/>
          <w:szCs w:val="32"/>
          <w:lang w:val="en-US"/>
        </w:rPr>
        <w:t>U</w:t>
      </w:r>
      <w:r w:rsidRPr="005D0D5D">
        <w:rPr>
          <w:i/>
          <w:iCs/>
          <w:sz w:val="32"/>
          <w:szCs w:val="32"/>
          <w:vertAlign w:val="subscript"/>
        </w:rPr>
        <w:t>вых</w:t>
      </w:r>
      <w:r w:rsidRPr="005D0D5D">
        <w:rPr>
          <w:i/>
          <w:iCs/>
          <w:sz w:val="32"/>
          <w:szCs w:val="32"/>
        </w:rPr>
        <w:t>=</w:t>
      </w:r>
      <w:r w:rsidRPr="005D0D5D">
        <w:rPr>
          <w:i/>
          <w:iCs/>
          <w:sz w:val="32"/>
          <w:szCs w:val="32"/>
          <w:lang w:val="en-US"/>
        </w:rPr>
        <w:t>U</w:t>
      </w:r>
      <w:r w:rsidRPr="005D0D5D">
        <w:rPr>
          <w:i/>
          <w:iCs/>
          <w:sz w:val="32"/>
          <w:szCs w:val="32"/>
          <w:vertAlign w:val="subscript"/>
        </w:rPr>
        <w:t>вх</w:t>
      </w:r>
      <w:r w:rsidRPr="005D0D5D">
        <w:rPr>
          <w:i/>
          <w:iCs/>
          <w:sz w:val="32"/>
          <w:szCs w:val="32"/>
        </w:rPr>
        <w:t xml:space="preserve"> </w:t>
      </w:r>
      <w:r w:rsidRPr="005D0D5D">
        <w:rPr>
          <w:i/>
          <w:iCs/>
          <w:sz w:val="32"/>
          <w:szCs w:val="32"/>
          <w:lang w:val="en-US"/>
        </w:rPr>
        <w:t>R</w:t>
      </w:r>
      <w:r w:rsidRPr="005D0D5D">
        <w:rPr>
          <w:i/>
          <w:iCs/>
          <w:sz w:val="32"/>
          <w:szCs w:val="32"/>
          <w:vertAlign w:val="subscript"/>
        </w:rPr>
        <w:t>э</w:t>
      </w:r>
      <w:r w:rsidRPr="005D0D5D">
        <w:rPr>
          <w:i/>
          <w:iCs/>
          <w:sz w:val="32"/>
          <w:szCs w:val="32"/>
        </w:rPr>
        <w:t>/(</w:t>
      </w:r>
      <w:r w:rsidRPr="005D0D5D">
        <w:rPr>
          <w:i/>
          <w:iCs/>
          <w:sz w:val="32"/>
          <w:szCs w:val="32"/>
          <w:lang w:val="en-US"/>
        </w:rPr>
        <w:t>R</w:t>
      </w:r>
      <w:r w:rsidRPr="005D0D5D">
        <w:rPr>
          <w:i/>
          <w:iCs/>
          <w:sz w:val="32"/>
          <w:szCs w:val="32"/>
          <w:vertAlign w:val="subscript"/>
        </w:rPr>
        <w:t>э</w:t>
      </w:r>
      <w:r w:rsidRPr="005D0D5D">
        <w:rPr>
          <w:i/>
          <w:iCs/>
          <w:sz w:val="32"/>
          <w:szCs w:val="32"/>
        </w:rPr>
        <w:t>+</w:t>
      </w:r>
      <w:r w:rsidRPr="005D0D5D">
        <w:rPr>
          <w:i/>
          <w:iCs/>
          <w:sz w:val="32"/>
          <w:szCs w:val="32"/>
          <w:lang w:val="en-US"/>
        </w:rPr>
        <w:t>r</w:t>
      </w:r>
      <w:r w:rsidRPr="005D0D5D">
        <w:rPr>
          <w:i/>
          <w:iCs/>
          <w:sz w:val="32"/>
          <w:szCs w:val="32"/>
          <w:vertAlign w:val="subscript"/>
        </w:rPr>
        <w:t>э</w:t>
      </w:r>
      <w:r w:rsidRPr="005D0D5D">
        <w:rPr>
          <w:i/>
          <w:iCs/>
          <w:sz w:val="32"/>
          <w:szCs w:val="32"/>
        </w:rPr>
        <w:t>)</w:t>
      </w:r>
      <w:r w:rsidRPr="00CC373B">
        <w:rPr>
          <w:iCs/>
          <w:sz w:val="32"/>
          <w:szCs w:val="32"/>
        </w:rPr>
        <w:t>,</w:t>
      </w:r>
      <w:r w:rsidRPr="00CC373B">
        <w:rPr>
          <w:sz w:val="32"/>
          <w:szCs w:val="32"/>
        </w:rPr>
        <w:t xml:space="preserve"> откуда следует, что</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535316">
        <w:rPr>
          <w:noProof/>
          <w:position w:val="-30"/>
          <w:sz w:val="32"/>
          <w:szCs w:val="32"/>
        </w:rPr>
        <w:object w:dxaOrig="1640" w:dyaOrig="680">
          <v:shape id="_x0000_i1141" type="#_x0000_t75" style="width:82pt;height:34pt" o:ole="">
            <v:imagedata r:id="rId375" o:title=""/>
          </v:shape>
          <o:OLEObject Type="Embed" ProgID="Equation.3" ShapeID="_x0000_i1141" DrawAspect="Content" ObjectID="_1547534814" r:id="rId376"/>
        </w:object>
      </w:r>
      <w:r>
        <w:rPr>
          <w:noProof/>
          <w:sz w:val="32"/>
          <w:szCs w:val="32"/>
        </w:rPr>
        <w:t xml:space="preserve"> .                                        (8.6)</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Внутреннее сопротивление эмиттера в соответствии с уравнен</w:t>
      </w:r>
      <w:r w:rsidRPr="00CC373B">
        <w:rPr>
          <w:sz w:val="32"/>
          <w:szCs w:val="32"/>
        </w:rPr>
        <w:t>и</w:t>
      </w:r>
      <w:r>
        <w:rPr>
          <w:sz w:val="32"/>
          <w:szCs w:val="32"/>
        </w:rPr>
        <w:t>ем Эберса—</w:t>
      </w:r>
      <w:r w:rsidRPr="00CC373B">
        <w:rPr>
          <w:sz w:val="32"/>
          <w:szCs w:val="32"/>
        </w:rPr>
        <w:t>Молла можно определить по формуле</w:t>
      </w:r>
    </w:p>
    <w:p w:rsidR="00161288" w:rsidRPr="003955E7"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535316">
        <w:rPr>
          <w:position w:val="-12"/>
          <w:sz w:val="32"/>
          <w:szCs w:val="32"/>
          <w:lang w:val="en-US"/>
        </w:rPr>
        <w:object w:dxaOrig="1020" w:dyaOrig="360">
          <v:shape id="_x0000_i1142" type="#_x0000_t75" style="width:51pt;height:18pt" o:ole="">
            <v:imagedata r:id="rId377" o:title=""/>
          </v:shape>
          <o:OLEObject Type="Embed" ProgID="Equation.3" ShapeID="_x0000_i1142" DrawAspect="Content" ObjectID="_1547534815" r:id="rId378"/>
        </w:object>
      </w:r>
      <w:r>
        <w:rPr>
          <w:sz w:val="32"/>
          <w:szCs w:val="32"/>
        </w:rPr>
        <w:t xml:space="preserve">                                               (8.7)</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 xml:space="preserve">где </w:t>
      </w:r>
      <w:r>
        <w:rPr>
          <w:sz w:val="32"/>
          <w:szCs w:val="32"/>
        </w:rPr>
        <w:t xml:space="preserve">- </w:t>
      </w:r>
      <w:r w:rsidRPr="003955E7">
        <w:rPr>
          <w:i/>
          <w:sz w:val="32"/>
          <w:szCs w:val="32"/>
        </w:rPr>
        <w:t>φ</w:t>
      </w:r>
      <w:r w:rsidRPr="003955E7">
        <w:rPr>
          <w:i/>
          <w:sz w:val="32"/>
          <w:szCs w:val="32"/>
          <w:vertAlign w:val="subscript"/>
        </w:rPr>
        <w:t>т</w:t>
      </w:r>
      <w:r w:rsidRPr="00CC373B">
        <w:rPr>
          <w:sz w:val="32"/>
          <w:szCs w:val="32"/>
        </w:rPr>
        <w:t xml:space="preserve"> — тепловой потенциал, который при температуре 25°С равен 25 мВ</w:t>
      </w:r>
      <w:r>
        <w:rPr>
          <w:sz w:val="32"/>
          <w:szCs w:val="32"/>
        </w:rPr>
        <w:t>;</w:t>
      </w:r>
      <w:r w:rsidRPr="00CC373B">
        <w:rPr>
          <w:sz w:val="32"/>
          <w:szCs w:val="32"/>
        </w:rPr>
        <w:t xml:space="preserve"> </w:t>
      </w:r>
      <w:r w:rsidRPr="003955E7">
        <w:rPr>
          <w:i/>
          <w:sz w:val="32"/>
          <w:szCs w:val="32"/>
          <w:lang w:val="en-US"/>
        </w:rPr>
        <w:t>i</w:t>
      </w:r>
      <w:r w:rsidRPr="003955E7">
        <w:rPr>
          <w:i/>
          <w:sz w:val="32"/>
          <w:szCs w:val="32"/>
          <w:vertAlign w:val="subscript"/>
        </w:rPr>
        <w:t>э</w:t>
      </w:r>
      <w:r w:rsidRPr="00CC373B">
        <w:rPr>
          <w:sz w:val="32"/>
          <w:szCs w:val="32"/>
        </w:rPr>
        <w:t xml:space="preserve"> — ток эмиттера.</w:t>
      </w:r>
    </w:p>
    <w:p w:rsidR="00161288" w:rsidRPr="00CC373B" w:rsidRDefault="00161288" w:rsidP="00161288">
      <w:pPr>
        <w:spacing w:line="288" w:lineRule="auto"/>
        <w:ind w:right="-1" w:firstLine="567"/>
        <w:jc w:val="both"/>
        <w:rPr>
          <w:sz w:val="32"/>
          <w:szCs w:val="32"/>
          <w:vertAlign w:val="superscript"/>
        </w:rPr>
      </w:pPr>
      <w:r w:rsidRPr="00CC373B">
        <w:rPr>
          <w:sz w:val="32"/>
          <w:szCs w:val="32"/>
        </w:rPr>
        <w:t xml:space="preserve">Так, например, при токе эмиттера </w:t>
      </w:r>
      <w:r w:rsidRPr="003955E7">
        <w:rPr>
          <w:i/>
          <w:sz w:val="32"/>
          <w:szCs w:val="32"/>
          <w:lang w:val="en-US"/>
        </w:rPr>
        <w:t>i</w:t>
      </w:r>
      <w:r w:rsidRPr="003955E7">
        <w:rPr>
          <w:i/>
          <w:sz w:val="32"/>
          <w:szCs w:val="32"/>
          <w:vertAlign w:val="subscript"/>
        </w:rPr>
        <w:t>э</w:t>
      </w:r>
      <w:r w:rsidRPr="00CC373B">
        <w:rPr>
          <w:sz w:val="32"/>
          <w:szCs w:val="32"/>
        </w:rPr>
        <w:t xml:space="preserve"> = 1 мА собственное внутре</w:t>
      </w:r>
      <w:r w:rsidRPr="00CC373B">
        <w:rPr>
          <w:sz w:val="32"/>
          <w:szCs w:val="32"/>
        </w:rPr>
        <w:t>н</w:t>
      </w:r>
      <w:r w:rsidRPr="00CC373B">
        <w:rPr>
          <w:sz w:val="32"/>
          <w:szCs w:val="32"/>
        </w:rPr>
        <w:t>нее сопротив</w:t>
      </w:r>
      <w:r w:rsidRPr="00CC373B">
        <w:rPr>
          <w:sz w:val="32"/>
          <w:szCs w:val="32"/>
        </w:rPr>
        <w:softHyphen/>
        <w:t>ление эмиттера имеет значение 25Ом. Если при этом с</w:t>
      </w:r>
      <w:r w:rsidRPr="00CC373B">
        <w:rPr>
          <w:sz w:val="32"/>
          <w:szCs w:val="32"/>
        </w:rPr>
        <w:t>о</w:t>
      </w:r>
      <w:r w:rsidRPr="00CC373B">
        <w:rPr>
          <w:sz w:val="32"/>
          <w:szCs w:val="32"/>
        </w:rPr>
        <w:t xml:space="preserve">противление нагрузки </w:t>
      </w:r>
      <w:r w:rsidRPr="003955E7">
        <w:rPr>
          <w:i/>
          <w:sz w:val="32"/>
          <w:szCs w:val="32"/>
          <w:lang w:val="en-US"/>
        </w:rPr>
        <w:t>R</w:t>
      </w:r>
      <w:r w:rsidRPr="003955E7">
        <w:rPr>
          <w:i/>
          <w:sz w:val="32"/>
          <w:szCs w:val="32"/>
          <w:vertAlign w:val="subscript"/>
        </w:rPr>
        <w:t>э</w:t>
      </w:r>
      <w:r w:rsidRPr="00CC373B">
        <w:rPr>
          <w:sz w:val="32"/>
          <w:szCs w:val="32"/>
        </w:rPr>
        <w:t>=225Ом, то коэффициент передачи повтор</w:t>
      </w:r>
      <w:r w:rsidRPr="00CC373B">
        <w:rPr>
          <w:sz w:val="32"/>
          <w:szCs w:val="32"/>
        </w:rPr>
        <w:t>и</w:t>
      </w:r>
      <w:r w:rsidRPr="00CC373B">
        <w:rPr>
          <w:sz w:val="32"/>
          <w:szCs w:val="32"/>
        </w:rPr>
        <w:t>теля будет равен 0,9.</w:t>
      </w:r>
    </w:p>
    <w:p w:rsidR="00161288" w:rsidRPr="00CC373B" w:rsidRDefault="00161288" w:rsidP="00161288">
      <w:pPr>
        <w:spacing w:line="288" w:lineRule="auto"/>
        <w:ind w:right="-1" w:firstLine="567"/>
        <w:jc w:val="both"/>
        <w:rPr>
          <w:sz w:val="32"/>
          <w:szCs w:val="32"/>
        </w:rPr>
      </w:pPr>
      <w:r w:rsidRPr="00CC373B">
        <w:rPr>
          <w:sz w:val="32"/>
          <w:szCs w:val="32"/>
        </w:rPr>
        <w:t>Для расчета выходного сопротивления эмиттерного повторителя нужн</w:t>
      </w:r>
      <w:r>
        <w:rPr>
          <w:sz w:val="32"/>
          <w:szCs w:val="32"/>
        </w:rPr>
        <w:t>о в схе</w:t>
      </w:r>
      <w:r>
        <w:rPr>
          <w:sz w:val="32"/>
          <w:szCs w:val="32"/>
        </w:rPr>
        <w:softHyphen/>
        <w:t>ме, приведенной на рис.8</w:t>
      </w:r>
      <w:r w:rsidRPr="00CC373B">
        <w:rPr>
          <w:sz w:val="32"/>
          <w:szCs w:val="32"/>
        </w:rPr>
        <w:t>.3</w:t>
      </w:r>
      <w:r>
        <w:rPr>
          <w:sz w:val="32"/>
          <w:szCs w:val="32"/>
        </w:rPr>
        <w:t>,</w:t>
      </w:r>
      <w:r w:rsidRPr="00CC373B">
        <w:rPr>
          <w:i/>
          <w:iCs/>
          <w:sz w:val="32"/>
          <w:szCs w:val="32"/>
        </w:rPr>
        <w:t>б,</w:t>
      </w:r>
      <w:r w:rsidRPr="00CC373B">
        <w:rPr>
          <w:sz w:val="32"/>
          <w:szCs w:val="32"/>
        </w:rPr>
        <w:t xml:space="preserve"> поменять вход и выход ме</w:t>
      </w:r>
      <w:r w:rsidRPr="00CC373B">
        <w:rPr>
          <w:sz w:val="32"/>
          <w:szCs w:val="32"/>
        </w:rPr>
        <w:t>с</w:t>
      </w:r>
      <w:r w:rsidRPr="00CC373B">
        <w:rPr>
          <w:sz w:val="32"/>
          <w:szCs w:val="32"/>
        </w:rPr>
        <w:t>тами. Для этого нужно исключить источник входного напряжения, ос</w:t>
      </w:r>
      <w:r>
        <w:rPr>
          <w:sz w:val="32"/>
          <w:szCs w:val="32"/>
        </w:rPr>
        <w:softHyphen/>
      </w:r>
      <w:r w:rsidRPr="00CC373B">
        <w:rPr>
          <w:sz w:val="32"/>
          <w:szCs w:val="32"/>
        </w:rPr>
        <w:t xml:space="preserve">тавив его внутреннее сопротивление </w:t>
      </w:r>
      <w:r w:rsidRPr="003955E7">
        <w:rPr>
          <w:i/>
          <w:sz w:val="32"/>
          <w:szCs w:val="32"/>
          <w:lang w:val="en-US"/>
        </w:rPr>
        <w:t>R</w:t>
      </w:r>
      <w:r w:rsidRPr="003955E7">
        <w:rPr>
          <w:i/>
          <w:sz w:val="32"/>
          <w:szCs w:val="32"/>
          <w:vertAlign w:val="subscript"/>
        </w:rPr>
        <w:t>и</w:t>
      </w:r>
      <w:r w:rsidRPr="00CC373B">
        <w:rPr>
          <w:sz w:val="32"/>
          <w:szCs w:val="32"/>
        </w:rPr>
        <w:t>, а в эмиттерную цепь вкл</w:t>
      </w:r>
      <w:r w:rsidRPr="00CC373B">
        <w:rPr>
          <w:sz w:val="32"/>
          <w:szCs w:val="32"/>
        </w:rPr>
        <w:t>ю</w:t>
      </w:r>
      <w:r w:rsidRPr="00CC373B">
        <w:rPr>
          <w:sz w:val="32"/>
          <w:szCs w:val="32"/>
        </w:rPr>
        <w:t xml:space="preserve">чить источник тока </w:t>
      </w:r>
      <w:r w:rsidRPr="003955E7">
        <w:rPr>
          <w:i/>
          <w:sz w:val="32"/>
          <w:szCs w:val="32"/>
          <w:lang w:val="en-US"/>
        </w:rPr>
        <w:t>i</w:t>
      </w:r>
      <w:r w:rsidRPr="003955E7">
        <w:rPr>
          <w:i/>
          <w:sz w:val="32"/>
          <w:szCs w:val="32"/>
          <w:vertAlign w:val="subscript"/>
        </w:rPr>
        <w:t>вх</w:t>
      </w:r>
      <w:r>
        <w:rPr>
          <w:sz w:val="32"/>
          <w:szCs w:val="32"/>
        </w:rPr>
        <w:t>, как показано на рис.8</w:t>
      </w:r>
      <w:r w:rsidRPr="00CC373B">
        <w:rPr>
          <w:sz w:val="32"/>
          <w:szCs w:val="32"/>
        </w:rPr>
        <w:t>.4</w:t>
      </w:r>
      <w:r>
        <w:rPr>
          <w:sz w:val="32"/>
          <w:szCs w:val="32"/>
        </w:rPr>
        <w:t>,</w:t>
      </w:r>
      <w:r w:rsidRPr="00CC373B">
        <w:rPr>
          <w:sz w:val="32"/>
          <w:szCs w:val="32"/>
        </w:rPr>
        <w:t>а. Расчет схемы зам</w:t>
      </w:r>
      <w:r w:rsidRPr="00CC373B">
        <w:rPr>
          <w:sz w:val="32"/>
          <w:szCs w:val="32"/>
        </w:rPr>
        <w:t>е</w:t>
      </w:r>
      <w:r>
        <w:rPr>
          <w:sz w:val="32"/>
          <w:szCs w:val="32"/>
        </w:rPr>
        <w:t>щения, приведенной на рис.8</w:t>
      </w:r>
      <w:r w:rsidRPr="00CC373B">
        <w:rPr>
          <w:sz w:val="32"/>
          <w:szCs w:val="32"/>
        </w:rPr>
        <w:t>.4</w:t>
      </w:r>
      <w:r>
        <w:rPr>
          <w:sz w:val="32"/>
          <w:szCs w:val="32"/>
        </w:rPr>
        <w:t>,</w:t>
      </w:r>
      <w:r w:rsidRPr="00CC373B">
        <w:rPr>
          <w:i/>
          <w:iCs/>
          <w:sz w:val="32"/>
          <w:szCs w:val="32"/>
        </w:rPr>
        <w:t>б,</w:t>
      </w:r>
      <w:r w:rsidRPr="00CC373B">
        <w:rPr>
          <w:sz w:val="32"/>
          <w:szCs w:val="32"/>
        </w:rPr>
        <w:t xml:space="preserve"> приводит к уравнени</w:t>
      </w:r>
      <w:r>
        <w:rPr>
          <w:sz w:val="32"/>
          <w:szCs w:val="32"/>
        </w:rPr>
        <w:t>ю</w:t>
      </w:r>
      <w:r w:rsidRPr="00CC373B">
        <w:rPr>
          <w:sz w:val="32"/>
          <w:szCs w:val="32"/>
        </w:rPr>
        <w:t xml:space="preserve"> </w:t>
      </w:r>
      <w:r w:rsidRPr="00CC373B">
        <w:rPr>
          <w:i/>
          <w:sz w:val="32"/>
          <w:szCs w:val="32"/>
          <w:lang w:val="en-US"/>
        </w:rPr>
        <w:t>i</w:t>
      </w:r>
      <w:r w:rsidRPr="00CC373B">
        <w:rPr>
          <w:i/>
          <w:sz w:val="32"/>
          <w:szCs w:val="32"/>
          <w:vertAlign w:val="subscript"/>
        </w:rPr>
        <w:t>вх</w:t>
      </w:r>
      <w:r w:rsidRPr="00CC373B">
        <w:rPr>
          <w:i/>
          <w:sz w:val="32"/>
          <w:szCs w:val="32"/>
        </w:rPr>
        <w:t>=</w:t>
      </w:r>
      <w:r w:rsidRPr="00CC373B">
        <w:rPr>
          <w:i/>
          <w:sz w:val="32"/>
          <w:szCs w:val="32"/>
          <w:lang w:val="en-US"/>
        </w:rPr>
        <w:t>i</w:t>
      </w:r>
      <w:r w:rsidRPr="00CC373B">
        <w:rPr>
          <w:i/>
          <w:sz w:val="32"/>
          <w:szCs w:val="32"/>
          <w:vertAlign w:val="subscript"/>
        </w:rPr>
        <w:t>к</w:t>
      </w:r>
      <w:r w:rsidRPr="00CC373B">
        <w:rPr>
          <w:i/>
          <w:sz w:val="32"/>
          <w:szCs w:val="32"/>
        </w:rPr>
        <w:t>+</w:t>
      </w:r>
      <w:r w:rsidRPr="00CC373B">
        <w:rPr>
          <w:i/>
          <w:sz w:val="32"/>
          <w:szCs w:val="32"/>
          <w:lang w:val="en-US"/>
        </w:rPr>
        <w:t>i</w:t>
      </w:r>
      <w:r w:rsidRPr="00CC373B">
        <w:rPr>
          <w:i/>
          <w:sz w:val="32"/>
          <w:szCs w:val="32"/>
          <w:vertAlign w:val="subscript"/>
        </w:rPr>
        <w:t>б</w:t>
      </w:r>
      <w:r w:rsidRPr="00CC373B">
        <w:rPr>
          <w:i/>
          <w:sz w:val="32"/>
          <w:szCs w:val="32"/>
        </w:rPr>
        <w:t>=(</w:t>
      </w:r>
      <w:r w:rsidRPr="00CC373B">
        <w:rPr>
          <w:i/>
          <w:sz w:val="32"/>
          <w:szCs w:val="32"/>
          <w:lang w:val="en-US"/>
        </w:rPr>
        <w:t>B</w:t>
      </w:r>
      <w:r w:rsidRPr="00CC373B">
        <w:rPr>
          <w:i/>
          <w:sz w:val="32"/>
          <w:szCs w:val="32"/>
        </w:rPr>
        <w:t>+1)</w:t>
      </w:r>
      <w:r w:rsidRPr="00CC373B">
        <w:rPr>
          <w:i/>
          <w:sz w:val="32"/>
          <w:szCs w:val="32"/>
          <w:lang w:val="en-US"/>
        </w:rPr>
        <w:t>i</w:t>
      </w:r>
      <w:r w:rsidRPr="00CC373B">
        <w:rPr>
          <w:i/>
          <w:sz w:val="32"/>
          <w:szCs w:val="32"/>
          <w:vertAlign w:val="subscript"/>
        </w:rPr>
        <w:t>б</w:t>
      </w:r>
      <w:r w:rsidRPr="00CC373B">
        <w:rPr>
          <w:i/>
          <w:iCs/>
          <w:sz w:val="32"/>
          <w:szCs w:val="32"/>
        </w:rPr>
        <w:t>,</w:t>
      </w:r>
      <w:r w:rsidRPr="00CC373B">
        <w:rPr>
          <w:sz w:val="32"/>
          <w:szCs w:val="32"/>
        </w:rPr>
        <w:t xml:space="preserve"> где </w:t>
      </w:r>
      <w:r w:rsidRPr="00CC373B">
        <w:rPr>
          <w:i/>
          <w:sz w:val="32"/>
          <w:szCs w:val="32"/>
          <w:lang w:val="en-US"/>
        </w:rPr>
        <w:t>i</w:t>
      </w:r>
      <w:r w:rsidRPr="00CC373B">
        <w:rPr>
          <w:i/>
          <w:sz w:val="32"/>
          <w:szCs w:val="32"/>
          <w:vertAlign w:val="subscript"/>
        </w:rPr>
        <w:t>к</w:t>
      </w:r>
      <w:r w:rsidRPr="00CC373B">
        <w:rPr>
          <w:i/>
          <w:sz w:val="32"/>
          <w:szCs w:val="32"/>
        </w:rPr>
        <w:t>=</w:t>
      </w:r>
      <w:r w:rsidRPr="00CC373B">
        <w:rPr>
          <w:i/>
          <w:sz w:val="32"/>
          <w:szCs w:val="32"/>
          <w:lang w:val="en-US"/>
        </w:rPr>
        <w:t>Bi</w:t>
      </w:r>
      <w:r w:rsidRPr="00CC373B">
        <w:rPr>
          <w:i/>
          <w:sz w:val="32"/>
          <w:szCs w:val="32"/>
          <w:vertAlign w:val="subscript"/>
        </w:rPr>
        <w:t>б</w:t>
      </w:r>
      <w:r w:rsidRPr="00CC373B">
        <w:rPr>
          <w:i/>
          <w:iCs/>
          <w:sz w:val="32"/>
          <w:szCs w:val="32"/>
        </w:rPr>
        <w:t>,</w:t>
      </w:r>
      <w:r w:rsidRPr="00CC373B">
        <w:rPr>
          <w:sz w:val="32"/>
          <w:szCs w:val="32"/>
        </w:rPr>
        <w:t xml:space="preserve"> откуда находим</w:t>
      </w:r>
    </w:p>
    <w:p w:rsidR="00161288" w:rsidRDefault="00161288" w:rsidP="00161288">
      <w:pPr>
        <w:spacing w:line="288" w:lineRule="auto"/>
        <w:ind w:right="-1" w:firstLine="567"/>
        <w:jc w:val="both"/>
        <w:rPr>
          <w:noProof/>
          <w:sz w:val="32"/>
          <w:szCs w:val="32"/>
        </w:rPr>
      </w:pPr>
      <w:r>
        <w:rPr>
          <w:noProof/>
          <w:sz w:val="32"/>
          <w:szCs w:val="32"/>
        </w:rPr>
        <w:lastRenderedPageBreak/>
        <w:t xml:space="preserve">                                        </w:t>
      </w:r>
      <w:r w:rsidRPr="00E6433E">
        <w:rPr>
          <w:noProof/>
          <w:position w:val="-12"/>
          <w:sz w:val="32"/>
          <w:szCs w:val="32"/>
        </w:rPr>
        <w:object w:dxaOrig="1340" w:dyaOrig="360">
          <v:shape id="_x0000_i1143" type="#_x0000_t75" style="width:67pt;height:18pt" o:ole="">
            <v:imagedata r:id="rId379" o:title=""/>
          </v:shape>
          <o:OLEObject Type="Embed" ProgID="Equation.3" ShapeID="_x0000_i1143" DrawAspect="Content" ObjectID="_1547534816" r:id="rId380"/>
        </w:object>
      </w:r>
      <w:r>
        <w:rPr>
          <w:noProof/>
          <w:sz w:val="32"/>
          <w:szCs w:val="32"/>
        </w:rPr>
        <w:t xml:space="preserve"> .                                         (8.8)</w:t>
      </w:r>
    </w:p>
    <w:p w:rsidR="00A13A1C" w:rsidRPr="00CC373B" w:rsidRDefault="00A13A1C" w:rsidP="00A13A1C">
      <w:pPr>
        <w:spacing w:line="288" w:lineRule="auto"/>
        <w:ind w:right="-1" w:firstLine="567"/>
        <w:jc w:val="both"/>
        <w:rPr>
          <w:sz w:val="32"/>
          <w:szCs w:val="32"/>
        </w:rPr>
      </w:pPr>
      <w:r w:rsidRPr="00CC373B">
        <w:rPr>
          <w:sz w:val="32"/>
          <w:szCs w:val="32"/>
        </w:rPr>
        <w:t xml:space="preserve">Выходное сопротивление эмиттерного повторителя найдем по формуле </w:t>
      </w:r>
      <w:r w:rsidRPr="00CC373B">
        <w:rPr>
          <w:i/>
          <w:sz w:val="32"/>
          <w:szCs w:val="32"/>
          <w:lang w:val="en-US"/>
        </w:rPr>
        <w:t>R</w:t>
      </w:r>
      <w:r w:rsidRPr="00CC373B">
        <w:rPr>
          <w:i/>
          <w:sz w:val="32"/>
          <w:szCs w:val="32"/>
          <w:vertAlign w:val="subscript"/>
        </w:rPr>
        <w:t>вых</w:t>
      </w:r>
      <w:r w:rsidRPr="00CC373B">
        <w:rPr>
          <w:i/>
          <w:sz w:val="32"/>
          <w:szCs w:val="32"/>
        </w:rPr>
        <w:t>=</w:t>
      </w:r>
      <w:r>
        <w:rPr>
          <w:i/>
          <w:sz w:val="32"/>
          <w:szCs w:val="32"/>
          <w:lang w:val="en-US"/>
        </w:rPr>
        <w:t>U</w:t>
      </w:r>
      <w:r w:rsidRPr="00CC373B">
        <w:rPr>
          <w:i/>
          <w:sz w:val="32"/>
          <w:szCs w:val="32"/>
          <w:vertAlign w:val="subscript"/>
        </w:rPr>
        <w:t>вых</w:t>
      </w:r>
      <w:r w:rsidRPr="00CC373B">
        <w:rPr>
          <w:i/>
          <w:sz w:val="32"/>
          <w:szCs w:val="32"/>
        </w:rPr>
        <w:t>/</w:t>
      </w:r>
      <w:r w:rsidRPr="00CC373B">
        <w:rPr>
          <w:i/>
          <w:sz w:val="32"/>
          <w:szCs w:val="32"/>
          <w:lang w:val="en-US"/>
        </w:rPr>
        <w:t>i</w:t>
      </w:r>
      <w:r w:rsidRPr="00CC373B">
        <w:rPr>
          <w:i/>
          <w:sz w:val="32"/>
          <w:szCs w:val="32"/>
          <w:vertAlign w:val="subscript"/>
        </w:rPr>
        <w:t>вх</w:t>
      </w:r>
      <w:r w:rsidRPr="00CC373B">
        <w:rPr>
          <w:sz w:val="32"/>
          <w:szCs w:val="32"/>
        </w:rPr>
        <w:t>, где:</w:t>
      </w:r>
    </w:p>
    <w:p w:rsidR="00A13A1C" w:rsidRPr="00515243" w:rsidRDefault="00A13A1C" w:rsidP="00A13A1C">
      <w:pPr>
        <w:spacing w:line="288" w:lineRule="auto"/>
        <w:ind w:right="-1" w:firstLine="567"/>
        <w:jc w:val="both"/>
        <w:rPr>
          <w:sz w:val="32"/>
          <w:szCs w:val="32"/>
        </w:rPr>
      </w:pPr>
      <w:r w:rsidRPr="00834F72">
        <w:rPr>
          <w:noProof/>
          <w:sz w:val="32"/>
          <w:szCs w:val="32"/>
        </w:rPr>
        <w:t xml:space="preserve">                                   </w:t>
      </w:r>
      <w:r w:rsidRPr="00E6433E">
        <w:rPr>
          <w:noProof/>
          <w:position w:val="-28"/>
          <w:sz w:val="32"/>
          <w:szCs w:val="32"/>
          <w:lang w:val="en-US"/>
        </w:rPr>
        <w:object w:dxaOrig="2100" w:dyaOrig="660">
          <v:shape id="_x0000_i1144" type="#_x0000_t75" style="width:105pt;height:33pt" o:ole="">
            <v:imagedata r:id="rId381" o:title=""/>
          </v:shape>
          <o:OLEObject Type="Embed" ProgID="Equation.3" ShapeID="_x0000_i1144" DrawAspect="Content" ObjectID="_1547534817" r:id="rId382"/>
        </w:object>
      </w:r>
      <w:r w:rsidRPr="003872A4">
        <w:rPr>
          <w:noProof/>
          <w:sz w:val="32"/>
          <w:szCs w:val="32"/>
        </w:rPr>
        <w:t>,</w:t>
      </w:r>
    </w:p>
    <w:p w:rsidR="00A13A1C" w:rsidRPr="00CC373B" w:rsidRDefault="00A13A1C" w:rsidP="00A13A1C">
      <w:pPr>
        <w:spacing w:line="288" w:lineRule="auto"/>
        <w:ind w:right="-1" w:firstLine="567"/>
        <w:jc w:val="both"/>
        <w:rPr>
          <w:sz w:val="32"/>
          <w:szCs w:val="32"/>
        </w:rPr>
      </w:pPr>
      <w:r w:rsidRPr="00CC373B">
        <w:rPr>
          <w:sz w:val="32"/>
          <w:szCs w:val="32"/>
        </w:rPr>
        <w:t>откуда находим</w:t>
      </w:r>
      <w:r>
        <w:rPr>
          <w:sz w:val="32"/>
          <w:szCs w:val="32"/>
        </w:rPr>
        <w:t xml:space="preserve">           </w:t>
      </w:r>
      <w:r w:rsidRPr="00E6433E">
        <w:rPr>
          <w:noProof/>
          <w:position w:val="-24"/>
          <w:sz w:val="32"/>
          <w:szCs w:val="32"/>
          <w:lang w:val="en-US"/>
        </w:rPr>
        <w:object w:dxaOrig="1260" w:dyaOrig="620">
          <v:shape id="_x0000_i1145" type="#_x0000_t75" style="width:63pt;height:31pt" o:ole="">
            <v:imagedata r:id="rId383" o:title=""/>
          </v:shape>
          <o:OLEObject Type="Embed" ProgID="Equation.3" ShapeID="_x0000_i1145" DrawAspect="Content" ObjectID="_1547534818" r:id="rId384"/>
        </w:object>
      </w:r>
      <w:r w:rsidRPr="00161288">
        <w:rPr>
          <w:noProof/>
          <w:sz w:val="32"/>
          <w:szCs w:val="32"/>
        </w:rPr>
        <w:t xml:space="preserve">                                    </w:t>
      </w:r>
      <w:r>
        <w:rPr>
          <w:noProof/>
          <w:sz w:val="32"/>
          <w:szCs w:val="32"/>
        </w:rPr>
        <w:t xml:space="preserve"> </w:t>
      </w:r>
      <w:r w:rsidRPr="00161288">
        <w:rPr>
          <w:noProof/>
          <w:sz w:val="32"/>
          <w:szCs w:val="32"/>
        </w:rPr>
        <w:t xml:space="preserve">       (8.9)</w:t>
      </w:r>
    </w:p>
    <w:p w:rsidR="00161288" w:rsidRDefault="00791E97" w:rsidP="00161288">
      <w:pPr>
        <w:spacing w:line="288" w:lineRule="auto"/>
        <w:ind w:right="-1" w:firstLine="567"/>
        <w:jc w:val="both"/>
        <w:rPr>
          <w:sz w:val="32"/>
          <w:szCs w:val="32"/>
        </w:rPr>
      </w:pPr>
      <w:r>
        <w:rPr>
          <w:noProof/>
        </w:rPr>
        <w:drawing>
          <wp:anchor distT="0" distB="0" distL="114300" distR="114300" simplePos="0" relativeHeight="251752448" behindDoc="1" locked="0" layoutInCell="1" allowOverlap="1">
            <wp:simplePos x="0" y="0"/>
            <wp:positionH relativeFrom="column">
              <wp:align>left</wp:align>
            </wp:positionH>
            <wp:positionV relativeFrom="paragraph">
              <wp:posOffset>0</wp:posOffset>
            </wp:positionV>
            <wp:extent cx="3434080" cy="1554480"/>
            <wp:effectExtent l="19050" t="0" r="0" b="0"/>
            <wp:wrapTight wrapText="bothSides">
              <wp:wrapPolygon edited="0">
                <wp:start x="-120" y="0"/>
                <wp:lineTo x="-120" y="21441"/>
                <wp:lineTo x="21568" y="21441"/>
                <wp:lineTo x="21568" y="0"/>
                <wp:lineTo x="-12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5" cstate="print"/>
                    <a:srcRect/>
                    <a:stretch>
                      <a:fillRect/>
                    </a:stretch>
                  </pic:blipFill>
                  <pic:spPr bwMode="auto">
                    <a:xfrm>
                      <a:off x="0" y="0"/>
                      <a:ext cx="3434080" cy="1554480"/>
                    </a:xfrm>
                    <a:prstGeom prst="rect">
                      <a:avLst/>
                    </a:prstGeom>
                    <a:noFill/>
                    <a:ln w="9525">
                      <a:noFill/>
                      <a:miter lim="800000"/>
                      <a:headEnd/>
                      <a:tailEnd/>
                    </a:ln>
                  </pic:spPr>
                </pic:pic>
              </a:graphicData>
            </a:graphic>
          </wp:anchor>
        </w:drawing>
      </w:r>
    </w:p>
    <w:p w:rsidR="00161288" w:rsidRPr="00CC373B" w:rsidRDefault="00161288" w:rsidP="00161288">
      <w:pPr>
        <w:spacing w:line="288" w:lineRule="auto"/>
        <w:ind w:right="-1"/>
        <w:jc w:val="both"/>
        <w:rPr>
          <w:sz w:val="28"/>
          <w:szCs w:val="32"/>
        </w:rPr>
      </w:pPr>
      <w:r>
        <w:rPr>
          <w:sz w:val="28"/>
          <w:szCs w:val="32"/>
        </w:rPr>
        <w:t>Рис.8</w:t>
      </w:r>
      <w:r w:rsidRPr="00CC373B">
        <w:rPr>
          <w:sz w:val="28"/>
          <w:szCs w:val="32"/>
        </w:rPr>
        <w:t>.4</w:t>
      </w:r>
      <w:r>
        <w:rPr>
          <w:sz w:val="28"/>
          <w:szCs w:val="32"/>
        </w:rPr>
        <w:t>.</w:t>
      </w:r>
      <w:r w:rsidRPr="00CC373B">
        <w:rPr>
          <w:sz w:val="28"/>
          <w:szCs w:val="32"/>
        </w:rPr>
        <w:t xml:space="preserve"> Схема эмиттерного п</w:t>
      </w:r>
      <w:r w:rsidRPr="00CC373B">
        <w:rPr>
          <w:sz w:val="28"/>
          <w:szCs w:val="32"/>
        </w:rPr>
        <w:t>о</w:t>
      </w:r>
      <w:r w:rsidRPr="00CC373B">
        <w:rPr>
          <w:sz w:val="28"/>
          <w:szCs w:val="32"/>
        </w:rPr>
        <w:t>вторителя для расчета выходного сопротив</w:t>
      </w:r>
      <w:r>
        <w:rPr>
          <w:sz w:val="28"/>
          <w:szCs w:val="32"/>
        </w:rPr>
        <w:t>ления (а) и схема зам</w:t>
      </w:r>
      <w:r>
        <w:rPr>
          <w:sz w:val="28"/>
          <w:szCs w:val="32"/>
        </w:rPr>
        <w:t>е</w:t>
      </w:r>
      <w:r>
        <w:rPr>
          <w:sz w:val="28"/>
          <w:szCs w:val="32"/>
        </w:rPr>
        <w:t>щения (б)</w:t>
      </w:r>
    </w:p>
    <w:p w:rsidR="00161288" w:rsidRPr="00CC373B" w:rsidRDefault="00161288" w:rsidP="00161288">
      <w:pPr>
        <w:spacing w:line="288" w:lineRule="auto"/>
        <w:ind w:right="-1" w:firstLine="567"/>
        <w:jc w:val="both"/>
        <w:rPr>
          <w:sz w:val="32"/>
          <w:szCs w:val="32"/>
        </w:rPr>
      </w:pPr>
    </w:p>
    <w:p w:rsidR="00161288" w:rsidRPr="00CC373B" w:rsidRDefault="00161288" w:rsidP="00161288">
      <w:pPr>
        <w:spacing w:line="288" w:lineRule="auto"/>
        <w:ind w:right="-1" w:firstLine="567"/>
        <w:jc w:val="both"/>
        <w:rPr>
          <w:sz w:val="32"/>
          <w:szCs w:val="32"/>
        </w:rPr>
      </w:pPr>
      <w:r w:rsidRPr="00161288">
        <w:rPr>
          <w:noProof/>
          <w:sz w:val="32"/>
          <w:szCs w:val="32"/>
        </w:rPr>
        <w:t xml:space="preserve">                                           </w:t>
      </w:r>
    </w:p>
    <w:p w:rsidR="00161288" w:rsidRPr="00CC373B" w:rsidRDefault="00161288" w:rsidP="00161288">
      <w:pPr>
        <w:spacing w:line="288" w:lineRule="auto"/>
        <w:ind w:right="-1" w:firstLine="567"/>
        <w:jc w:val="both"/>
        <w:rPr>
          <w:sz w:val="32"/>
          <w:szCs w:val="32"/>
        </w:rPr>
      </w:pPr>
      <w:r w:rsidRPr="00CC373B">
        <w:rPr>
          <w:sz w:val="32"/>
          <w:szCs w:val="32"/>
        </w:rPr>
        <w:t xml:space="preserve">или, с учетом сопротивления </w:t>
      </w:r>
      <w:r w:rsidRPr="00CC373B">
        <w:rPr>
          <w:i/>
          <w:iCs/>
          <w:sz w:val="32"/>
          <w:szCs w:val="32"/>
          <w:lang w:val="en-US"/>
        </w:rPr>
        <w:t>R</w:t>
      </w:r>
      <w:r w:rsidRPr="00CC373B">
        <w:rPr>
          <w:i/>
          <w:iCs/>
          <w:sz w:val="32"/>
          <w:szCs w:val="32"/>
          <w:vertAlign w:val="subscript"/>
        </w:rPr>
        <w:t>э</w:t>
      </w:r>
      <w:r w:rsidRPr="00CC373B">
        <w:rPr>
          <w:sz w:val="32"/>
          <w:szCs w:val="32"/>
        </w:rPr>
        <w:t xml:space="preserve"> нагрузки эмиттерного повтор</w:t>
      </w:r>
      <w:r w:rsidRPr="00CC373B">
        <w:rPr>
          <w:sz w:val="32"/>
          <w:szCs w:val="32"/>
        </w:rPr>
        <w:t>и</w:t>
      </w:r>
      <w:r w:rsidRPr="00CC373B">
        <w:rPr>
          <w:sz w:val="32"/>
          <w:szCs w:val="32"/>
        </w:rPr>
        <w:t>теля,</w:t>
      </w:r>
    </w:p>
    <w:p w:rsidR="00161288" w:rsidRPr="00EB6EF3" w:rsidRDefault="00161288" w:rsidP="00161288">
      <w:pPr>
        <w:spacing w:line="288" w:lineRule="auto"/>
        <w:ind w:right="-1" w:firstLine="567"/>
        <w:jc w:val="both"/>
        <w:rPr>
          <w:sz w:val="32"/>
          <w:szCs w:val="32"/>
        </w:rPr>
      </w:pPr>
      <w:r w:rsidRPr="00EB6EF3">
        <w:rPr>
          <w:noProof/>
          <w:sz w:val="32"/>
          <w:szCs w:val="32"/>
        </w:rPr>
        <w:t xml:space="preserve">                                   </w:t>
      </w:r>
      <w:r w:rsidRPr="00E6433E">
        <w:rPr>
          <w:noProof/>
          <w:position w:val="-30"/>
          <w:sz w:val="32"/>
          <w:szCs w:val="32"/>
          <w:lang w:val="en-US"/>
        </w:rPr>
        <w:object w:dxaOrig="2799" w:dyaOrig="680">
          <v:shape id="_x0000_i1146" type="#_x0000_t75" style="width:140pt;height:34pt" o:ole="">
            <v:imagedata r:id="rId386" o:title=""/>
          </v:shape>
          <o:OLEObject Type="Embed" ProgID="Equation.3" ShapeID="_x0000_i1146" DrawAspect="Content" ObjectID="_1547534819" r:id="rId387"/>
        </w:object>
      </w:r>
      <w:r>
        <w:rPr>
          <w:noProof/>
          <w:sz w:val="32"/>
          <w:szCs w:val="32"/>
        </w:rPr>
        <w:t xml:space="preserve"> .                             (8.10)</w:t>
      </w:r>
    </w:p>
    <w:p w:rsidR="00161288" w:rsidRDefault="00161288" w:rsidP="00161288">
      <w:pPr>
        <w:spacing w:line="288" w:lineRule="auto"/>
        <w:ind w:right="-1" w:firstLine="567"/>
        <w:jc w:val="both"/>
        <w:rPr>
          <w:sz w:val="32"/>
          <w:szCs w:val="32"/>
        </w:rPr>
      </w:pPr>
      <w:r w:rsidRPr="00CC373B">
        <w:rPr>
          <w:sz w:val="32"/>
          <w:szCs w:val="32"/>
        </w:rPr>
        <w:t>Из приведенного рассмотрения следует, что выходное сопроти</w:t>
      </w:r>
      <w:r w:rsidRPr="00CC373B">
        <w:rPr>
          <w:sz w:val="32"/>
          <w:szCs w:val="32"/>
        </w:rPr>
        <w:t>в</w:t>
      </w:r>
      <w:r w:rsidRPr="00CC373B">
        <w:rPr>
          <w:sz w:val="32"/>
          <w:szCs w:val="32"/>
        </w:rPr>
        <w:t>ление эмит</w:t>
      </w:r>
      <w:r w:rsidRPr="00CC373B">
        <w:rPr>
          <w:sz w:val="32"/>
          <w:szCs w:val="32"/>
        </w:rPr>
        <w:softHyphen/>
        <w:t>терного повторителя значительно ниже его входного с</w:t>
      </w:r>
      <w:r w:rsidRPr="00CC373B">
        <w:rPr>
          <w:sz w:val="32"/>
          <w:szCs w:val="32"/>
        </w:rPr>
        <w:t>о</w:t>
      </w:r>
      <w:r w:rsidRPr="00CC373B">
        <w:rPr>
          <w:sz w:val="32"/>
          <w:szCs w:val="32"/>
        </w:rPr>
        <w:t>противления. В связи с этим эмиттерный повторитель можно испол</w:t>
      </w:r>
      <w:r w:rsidRPr="00CC373B">
        <w:rPr>
          <w:sz w:val="32"/>
          <w:szCs w:val="32"/>
        </w:rPr>
        <w:t>ь</w:t>
      </w:r>
      <w:r w:rsidRPr="00CC373B">
        <w:rPr>
          <w:sz w:val="32"/>
          <w:szCs w:val="32"/>
        </w:rPr>
        <w:t>зовать для согласования высокоомного источника сигнала с низкоо</w:t>
      </w:r>
      <w:r w:rsidRPr="00CC373B">
        <w:rPr>
          <w:sz w:val="32"/>
          <w:szCs w:val="32"/>
        </w:rPr>
        <w:t>м</w:t>
      </w:r>
      <w:r w:rsidRPr="00CC373B">
        <w:rPr>
          <w:sz w:val="32"/>
          <w:szCs w:val="32"/>
        </w:rPr>
        <w:t>ной нагрузкой. Иными словами, эмиттерный повторитель обеспеч</w:t>
      </w:r>
      <w:r w:rsidRPr="00CC373B">
        <w:rPr>
          <w:sz w:val="32"/>
          <w:szCs w:val="32"/>
        </w:rPr>
        <w:t>и</w:t>
      </w:r>
      <w:r w:rsidRPr="00CC373B">
        <w:rPr>
          <w:sz w:val="32"/>
          <w:szCs w:val="32"/>
        </w:rPr>
        <w:t>вает усиление по мощности, что особенно важно при ис</w:t>
      </w:r>
      <w:r w:rsidRPr="00CC373B">
        <w:rPr>
          <w:sz w:val="32"/>
          <w:szCs w:val="32"/>
        </w:rPr>
        <w:softHyphen/>
        <w:t>пользовании маломощных источников сигнала с большим внутренним сопротив</w:t>
      </w:r>
      <w:r w:rsidRPr="00CC373B">
        <w:rPr>
          <w:sz w:val="32"/>
          <w:szCs w:val="32"/>
        </w:rPr>
        <w:softHyphen/>
        <w:t>лением.</w:t>
      </w:r>
    </w:p>
    <w:p w:rsidR="00DF3DA8" w:rsidRPr="00CC373B" w:rsidRDefault="00791E97" w:rsidP="00161288">
      <w:pPr>
        <w:spacing w:line="288" w:lineRule="auto"/>
        <w:ind w:right="-1" w:firstLine="567"/>
        <w:jc w:val="both"/>
        <w:rPr>
          <w:sz w:val="32"/>
          <w:szCs w:val="32"/>
        </w:rPr>
      </w:pPr>
      <w:r>
        <w:rPr>
          <w:noProof/>
        </w:rPr>
        <w:drawing>
          <wp:anchor distT="0" distB="0" distL="114300" distR="114300" simplePos="0" relativeHeight="251610112" behindDoc="1" locked="0" layoutInCell="1" allowOverlap="1">
            <wp:simplePos x="0" y="0"/>
            <wp:positionH relativeFrom="column">
              <wp:posOffset>0</wp:posOffset>
            </wp:positionH>
            <wp:positionV relativeFrom="paragraph">
              <wp:posOffset>55245</wp:posOffset>
            </wp:positionV>
            <wp:extent cx="3154680" cy="1470660"/>
            <wp:effectExtent l="19050" t="0" r="7620" b="0"/>
            <wp:wrapTight wrapText="bothSides">
              <wp:wrapPolygon edited="0">
                <wp:start x="-130" y="0"/>
                <wp:lineTo x="-130" y="21264"/>
                <wp:lineTo x="21652" y="21264"/>
                <wp:lineTo x="21652" y="0"/>
                <wp:lineTo x="-13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8" cstate="print"/>
                    <a:srcRect/>
                    <a:stretch>
                      <a:fillRect/>
                    </a:stretch>
                  </pic:blipFill>
                  <pic:spPr bwMode="auto">
                    <a:xfrm>
                      <a:off x="0" y="0"/>
                      <a:ext cx="3154680" cy="1470660"/>
                    </a:xfrm>
                    <a:prstGeom prst="rect">
                      <a:avLst/>
                    </a:prstGeom>
                    <a:noFill/>
                    <a:ln w="9525">
                      <a:noFill/>
                      <a:miter lim="800000"/>
                      <a:headEnd/>
                      <a:tailEnd/>
                    </a:ln>
                  </pic:spPr>
                </pic:pic>
              </a:graphicData>
            </a:graphic>
          </wp:anchor>
        </w:drawing>
      </w:r>
    </w:p>
    <w:p w:rsidR="00161288" w:rsidRPr="00844A14" w:rsidRDefault="00DF3DA8" w:rsidP="00161288">
      <w:pPr>
        <w:spacing w:line="288" w:lineRule="auto"/>
        <w:ind w:right="-1"/>
        <w:jc w:val="both"/>
        <w:rPr>
          <w:sz w:val="28"/>
          <w:szCs w:val="32"/>
        </w:rPr>
      </w:pPr>
      <w:r>
        <w:rPr>
          <w:sz w:val="28"/>
          <w:szCs w:val="32"/>
        </w:rPr>
        <w:t xml:space="preserve">   </w:t>
      </w:r>
      <w:r w:rsidR="00161288" w:rsidRPr="00844A14">
        <w:rPr>
          <w:sz w:val="28"/>
          <w:szCs w:val="32"/>
        </w:rPr>
        <w:t>Рис.8.5. Схем</w:t>
      </w:r>
      <w:r w:rsidR="00161288">
        <w:rPr>
          <w:sz w:val="28"/>
          <w:szCs w:val="32"/>
        </w:rPr>
        <w:t>ы</w:t>
      </w:r>
      <w:r w:rsidR="00161288" w:rsidRPr="00844A14">
        <w:rPr>
          <w:sz w:val="28"/>
          <w:szCs w:val="32"/>
        </w:rPr>
        <w:t xml:space="preserve"> истокового повто-  </w:t>
      </w:r>
    </w:p>
    <w:p w:rsidR="00161288" w:rsidRPr="00CC373B" w:rsidRDefault="00161288" w:rsidP="00161288">
      <w:pPr>
        <w:spacing w:line="288" w:lineRule="auto"/>
        <w:ind w:right="-1"/>
        <w:jc w:val="both"/>
        <w:rPr>
          <w:sz w:val="28"/>
          <w:szCs w:val="32"/>
        </w:rPr>
      </w:pPr>
      <w:r w:rsidRPr="00844A14">
        <w:rPr>
          <w:sz w:val="28"/>
          <w:szCs w:val="32"/>
        </w:rPr>
        <w:t xml:space="preserve">   </w:t>
      </w:r>
      <w:r w:rsidR="00DF3DA8">
        <w:rPr>
          <w:sz w:val="28"/>
          <w:szCs w:val="32"/>
        </w:rPr>
        <w:t xml:space="preserve">  </w:t>
      </w:r>
      <w:r w:rsidRPr="00844A14">
        <w:rPr>
          <w:sz w:val="28"/>
          <w:szCs w:val="32"/>
        </w:rPr>
        <w:t>рителя (а) и его замещения (б)</w:t>
      </w:r>
    </w:p>
    <w:p w:rsidR="00161288" w:rsidRPr="00161288" w:rsidRDefault="00161288" w:rsidP="00161288">
      <w:pPr>
        <w:spacing w:line="288" w:lineRule="auto"/>
        <w:ind w:right="-1" w:firstLine="567"/>
        <w:jc w:val="both"/>
        <w:rPr>
          <w:sz w:val="32"/>
          <w:szCs w:val="32"/>
        </w:rPr>
      </w:pPr>
    </w:p>
    <w:p w:rsidR="00161288" w:rsidRPr="00CC373B" w:rsidRDefault="00161288" w:rsidP="00161288">
      <w:pPr>
        <w:spacing w:line="288" w:lineRule="auto"/>
        <w:ind w:right="-1" w:firstLine="567"/>
        <w:jc w:val="both"/>
        <w:rPr>
          <w:sz w:val="32"/>
          <w:szCs w:val="32"/>
        </w:rPr>
      </w:pPr>
      <w:r w:rsidRPr="00CC373B">
        <w:rPr>
          <w:sz w:val="32"/>
          <w:szCs w:val="32"/>
        </w:rPr>
        <w:t>Повторител</w:t>
      </w:r>
      <w:r>
        <w:rPr>
          <w:sz w:val="32"/>
          <w:szCs w:val="32"/>
        </w:rPr>
        <w:t>ь</w:t>
      </w:r>
      <w:r w:rsidRPr="00CC373B">
        <w:rPr>
          <w:sz w:val="32"/>
          <w:szCs w:val="32"/>
        </w:rPr>
        <w:t xml:space="preserve"> напряжения, выполненны</w:t>
      </w:r>
      <w:r>
        <w:rPr>
          <w:sz w:val="32"/>
          <w:szCs w:val="32"/>
        </w:rPr>
        <w:t>й</w:t>
      </w:r>
      <w:r w:rsidRPr="00CC373B">
        <w:rPr>
          <w:sz w:val="32"/>
          <w:szCs w:val="32"/>
        </w:rPr>
        <w:t xml:space="preserve"> на полевом тран</w:t>
      </w:r>
      <w:r w:rsidRPr="00493711">
        <w:rPr>
          <w:sz w:val="32"/>
          <w:szCs w:val="32"/>
        </w:rPr>
        <w:t>-</w:t>
      </w:r>
      <w:r w:rsidRPr="00CC373B">
        <w:rPr>
          <w:sz w:val="32"/>
          <w:szCs w:val="32"/>
        </w:rPr>
        <w:t xml:space="preserve">зисторе с управляющим </w:t>
      </w:r>
      <w:r w:rsidRPr="00EB6EF3">
        <w:rPr>
          <w:i/>
          <w:sz w:val="32"/>
          <w:szCs w:val="32"/>
          <w:lang w:val="en-US"/>
        </w:rPr>
        <w:t>p</w:t>
      </w:r>
      <w:r w:rsidRPr="00EB6EF3">
        <w:rPr>
          <w:i/>
          <w:sz w:val="32"/>
          <w:szCs w:val="32"/>
        </w:rPr>
        <w:t>-</w:t>
      </w:r>
      <w:r w:rsidRPr="00EB6EF3">
        <w:rPr>
          <w:i/>
          <w:sz w:val="32"/>
          <w:szCs w:val="32"/>
          <w:lang w:val="en-US"/>
        </w:rPr>
        <w:t>n</w:t>
      </w:r>
      <w:r w:rsidRPr="00CC373B">
        <w:rPr>
          <w:sz w:val="32"/>
          <w:szCs w:val="32"/>
        </w:rPr>
        <w:t xml:space="preserve">-переходом, </w:t>
      </w:r>
      <w:r>
        <w:rPr>
          <w:sz w:val="32"/>
          <w:szCs w:val="32"/>
        </w:rPr>
        <w:t xml:space="preserve">и схема его замещения </w:t>
      </w:r>
      <w:r w:rsidRPr="00CC373B">
        <w:rPr>
          <w:sz w:val="32"/>
          <w:szCs w:val="32"/>
        </w:rPr>
        <w:t>пр</w:t>
      </w:r>
      <w:r w:rsidRPr="00CC373B">
        <w:rPr>
          <w:sz w:val="32"/>
          <w:szCs w:val="32"/>
        </w:rPr>
        <w:t>и</w:t>
      </w:r>
      <w:r w:rsidRPr="00CC373B">
        <w:rPr>
          <w:sz w:val="32"/>
          <w:szCs w:val="32"/>
        </w:rPr>
        <w:t>ведены на рис.</w:t>
      </w:r>
      <w:r>
        <w:rPr>
          <w:sz w:val="32"/>
          <w:szCs w:val="32"/>
        </w:rPr>
        <w:t>8</w:t>
      </w:r>
      <w:r w:rsidRPr="00CC373B">
        <w:rPr>
          <w:sz w:val="32"/>
          <w:szCs w:val="32"/>
        </w:rPr>
        <w:t>.5. Схема заме</w:t>
      </w:r>
      <w:r w:rsidRPr="00CC373B">
        <w:rPr>
          <w:sz w:val="32"/>
          <w:szCs w:val="32"/>
        </w:rPr>
        <w:softHyphen/>
        <w:t xml:space="preserve">щения для малого сигнала содержит </w:t>
      </w:r>
      <w:r w:rsidRPr="00CC373B">
        <w:rPr>
          <w:sz w:val="32"/>
          <w:szCs w:val="32"/>
        </w:rPr>
        <w:lastRenderedPageBreak/>
        <w:t>идеальный источник тока, уп</w:t>
      </w:r>
      <w:r w:rsidRPr="00493711">
        <w:rPr>
          <w:sz w:val="32"/>
          <w:szCs w:val="32"/>
        </w:rPr>
        <w:softHyphen/>
      </w:r>
      <w:r w:rsidRPr="00CC373B">
        <w:rPr>
          <w:sz w:val="32"/>
          <w:szCs w:val="32"/>
        </w:rPr>
        <w:t>равляемый на</w:t>
      </w:r>
      <w:r w:rsidRPr="00CC373B">
        <w:rPr>
          <w:sz w:val="32"/>
          <w:szCs w:val="32"/>
        </w:rPr>
        <w:softHyphen/>
        <w:t xml:space="preserve">пряжением </w:t>
      </w:r>
      <w:r w:rsidRPr="00844A14">
        <w:rPr>
          <w:i/>
          <w:sz w:val="32"/>
          <w:szCs w:val="32"/>
          <w:lang w:val="en-US"/>
        </w:rPr>
        <w:t>U</w:t>
      </w:r>
      <w:r w:rsidRPr="00844A14">
        <w:rPr>
          <w:i/>
          <w:sz w:val="32"/>
          <w:szCs w:val="32"/>
          <w:vertAlign w:val="subscript"/>
        </w:rPr>
        <w:t>зи</w:t>
      </w:r>
      <w:r w:rsidRPr="00844A14">
        <w:rPr>
          <w:i/>
          <w:sz w:val="32"/>
          <w:szCs w:val="32"/>
        </w:rPr>
        <w:t>,</w:t>
      </w:r>
      <w:r w:rsidRPr="00CC373B">
        <w:rPr>
          <w:sz w:val="32"/>
          <w:szCs w:val="32"/>
        </w:rPr>
        <w:t xml:space="preserve"> и нагр</w:t>
      </w:r>
      <w:r w:rsidRPr="00CC373B">
        <w:rPr>
          <w:sz w:val="32"/>
          <w:szCs w:val="32"/>
        </w:rPr>
        <w:t>у</w:t>
      </w:r>
      <w:r w:rsidRPr="00CC373B">
        <w:rPr>
          <w:sz w:val="32"/>
          <w:szCs w:val="32"/>
        </w:rPr>
        <w:t xml:space="preserve">зочное сопротивление </w:t>
      </w:r>
      <w:r w:rsidRPr="00844A14">
        <w:rPr>
          <w:i/>
          <w:sz w:val="32"/>
          <w:szCs w:val="32"/>
          <w:lang w:val="en-US"/>
        </w:rPr>
        <w:t>R</w:t>
      </w:r>
      <w:r w:rsidRPr="00844A14">
        <w:rPr>
          <w:i/>
          <w:sz w:val="32"/>
          <w:szCs w:val="32"/>
          <w:vertAlign w:val="subscript"/>
        </w:rPr>
        <w:t>н</w:t>
      </w:r>
      <w:r w:rsidRPr="00CC373B">
        <w:rPr>
          <w:sz w:val="32"/>
          <w:szCs w:val="32"/>
        </w:rPr>
        <w:t>. П</w:t>
      </w:r>
      <w:r w:rsidRPr="00CC373B">
        <w:rPr>
          <w:sz w:val="32"/>
          <w:szCs w:val="32"/>
        </w:rPr>
        <w:t>о</w:t>
      </w:r>
      <w:r w:rsidRPr="00CC373B">
        <w:rPr>
          <w:sz w:val="32"/>
          <w:szCs w:val="32"/>
        </w:rPr>
        <w:t>скольку ток во входной цепи ничтожно мал, источник входного напряжения изображен ненагр</w:t>
      </w:r>
      <w:r w:rsidRPr="00CC373B">
        <w:rPr>
          <w:sz w:val="32"/>
          <w:szCs w:val="32"/>
        </w:rPr>
        <w:t>у</w:t>
      </w:r>
      <w:r w:rsidRPr="00CC373B">
        <w:rPr>
          <w:sz w:val="32"/>
          <w:szCs w:val="32"/>
        </w:rPr>
        <w:t>женным.</w:t>
      </w:r>
    </w:p>
    <w:p w:rsidR="00161288" w:rsidRPr="00CC373B" w:rsidRDefault="00161288" w:rsidP="00161288">
      <w:pPr>
        <w:spacing w:line="288" w:lineRule="auto"/>
        <w:ind w:right="-1" w:firstLine="567"/>
        <w:jc w:val="both"/>
        <w:rPr>
          <w:sz w:val="32"/>
          <w:szCs w:val="32"/>
        </w:rPr>
      </w:pPr>
      <w:r w:rsidRPr="00493711">
        <w:rPr>
          <w:sz w:val="32"/>
          <w:szCs w:val="32"/>
        </w:rPr>
        <w:t>Для схемы замещения, приведенной на рис.8.5,б, можно зап</w:t>
      </w:r>
      <w:r w:rsidRPr="00493711">
        <w:rPr>
          <w:sz w:val="32"/>
          <w:szCs w:val="32"/>
        </w:rPr>
        <w:t>и</w:t>
      </w:r>
      <w:r w:rsidRPr="00493711">
        <w:rPr>
          <w:sz w:val="32"/>
          <w:szCs w:val="32"/>
        </w:rPr>
        <w:t>сать</w:t>
      </w:r>
      <w:r w:rsidRPr="00CC373B">
        <w:rPr>
          <w:sz w:val="32"/>
          <w:szCs w:val="32"/>
        </w:rPr>
        <w:t xml:space="preserve"> уравнения</w:t>
      </w:r>
    </w:p>
    <w:p w:rsidR="00161288" w:rsidRPr="004169D8" w:rsidRDefault="00161288" w:rsidP="00161288">
      <w:pPr>
        <w:jc w:val="both"/>
        <w:rPr>
          <w:sz w:val="32"/>
          <w:szCs w:val="32"/>
        </w:rPr>
      </w:pPr>
      <w:r>
        <w:rPr>
          <w:sz w:val="32"/>
          <w:szCs w:val="32"/>
        </w:rPr>
        <w:t xml:space="preserve">           </w:t>
      </w:r>
      <w:r w:rsidRPr="004169D8">
        <w:rPr>
          <w:position w:val="-12"/>
          <w:sz w:val="32"/>
          <w:szCs w:val="32"/>
        </w:rPr>
        <w:object w:dxaOrig="3140" w:dyaOrig="360">
          <v:shape id="_x0000_i1147" type="#_x0000_t75" style="width:157pt;height:18pt" o:ole="">
            <v:imagedata r:id="rId389" o:title=""/>
          </v:shape>
          <o:OLEObject Type="Embed" ProgID="Equation.3" ShapeID="_x0000_i1147" DrawAspect="Content" ObjectID="_1547534820" r:id="rId390"/>
        </w:object>
      </w:r>
      <w:r>
        <w:rPr>
          <w:sz w:val="32"/>
          <w:szCs w:val="32"/>
        </w:rPr>
        <w:t xml:space="preserve">,       </w:t>
      </w:r>
      <w:r w:rsidRPr="004169D8">
        <w:rPr>
          <w:position w:val="-12"/>
          <w:sz w:val="32"/>
          <w:szCs w:val="32"/>
        </w:rPr>
        <w:object w:dxaOrig="1840" w:dyaOrig="360">
          <v:shape id="_x0000_i1148" type="#_x0000_t75" style="width:92pt;height:18pt" o:ole="">
            <v:imagedata r:id="rId391" o:title=""/>
          </v:shape>
          <o:OLEObject Type="Embed" ProgID="Equation.3" ShapeID="_x0000_i1148" DrawAspect="Content" ObjectID="_1547534821" r:id="rId392"/>
        </w:object>
      </w:r>
      <w:r>
        <w:rPr>
          <w:sz w:val="32"/>
          <w:szCs w:val="32"/>
        </w:rPr>
        <w:t xml:space="preserve">,    </w:t>
      </w:r>
      <w:r w:rsidRPr="004169D8">
        <w:rPr>
          <w:position w:val="-12"/>
          <w:sz w:val="32"/>
          <w:szCs w:val="32"/>
        </w:rPr>
        <w:object w:dxaOrig="1460" w:dyaOrig="360">
          <v:shape id="_x0000_i1149" type="#_x0000_t75" style="width:73pt;height:18pt" o:ole="">
            <v:imagedata r:id="rId393" o:title=""/>
          </v:shape>
          <o:OLEObject Type="Embed" ProgID="Equation.3" ShapeID="_x0000_i1149" DrawAspect="Content" ObjectID="_1547534822" r:id="rId394"/>
        </w:object>
      </w:r>
      <w:r>
        <w:rPr>
          <w:sz w:val="32"/>
          <w:szCs w:val="32"/>
        </w:rPr>
        <w:t>,</w:t>
      </w:r>
    </w:p>
    <w:p w:rsidR="00161288" w:rsidRPr="00CC373B" w:rsidRDefault="00161288" w:rsidP="00161288">
      <w:pPr>
        <w:pStyle w:val="FR1"/>
        <w:spacing w:before="0" w:line="288" w:lineRule="auto"/>
        <w:ind w:right="-1"/>
        <w:rPr>
          <w:rFonts w:ascii="Times New Roman" w:hAnsi="Times New Roman" w:cs="Times New Roman"/>
          <w:sz w:val="32"/>
          <w:szCs w:val="32"/>
        </w:rPr>
      </w:pPr>
      <w:r w:rsidRPr="00CC373B">
        <w:rPr>
          <w:rFonts w:ascii="Times New Roman" w:hAnsi="Times New Roman" w:cs="Times New Roman"/>
          <w:sz w:val="32"/>
          <w:szCs w:val="32"/>
        </w:rPr>
        <w:t>откуда находим</w:t>
      </w:r>
    </w:p>
    <w:p w:rsidR="00161288" w:rsidRPr="004169D8" w:rsidRDefault="00161288" w:rsidP="00161288">
      <w:pPr>
        <w:jc w:val="both"/>
        <w:rPr>
          <w:sz w:val="32"/>
          <w:szCs w:val="32"/>
        </w:rPr>
      </w:pPr>
      <w:r>
        <w:rPr>
          <w:sz w:val="32"/>
          <w:szCs w:val="32"/>
        </w:rPr>
        <w:t xml:space="preserve">                                           </w:t>
      </w:r>
      <w:r w:rsidRPr="004169D8">
        <w:rPr>
          <w:position w:val="-30"/>
          <w:sz w:val="32"/>
          <w:szCs w:val="32"/>
        </w:rPr>
        <w:object w:dxaOrig="2060" w:dyaOrig="680">
          <v:shape id="_x0000_i1150" type="#_x0000_t75" style="width:103pt;height:34pt" o:ole="">
            <v:imagedata r:id="rId395" o:title=""/>
          </v:shape>
          <o:OLEObject Type="Embed" ProgID="Equation.3" ShapeID="_x0000_i1150" DrawAspect="Content" ObjectID="_1547534823" r:id="rId396"/>
        </w:object>
      </w:r>
      <w:r>
        <w:rPr>
          <w:sz w:val="32"/>
          <w:szCs w:val="32"/>
        </w:rPr>
        <w:t xml:space="preserve"> .                                      (8.11)</w:t>
      </w:r>
    </w:p>
    <w:p w:rsidR="00161288" w:rsidRPr="00CC373B" w:rsidRDefault="00161288" w:rsidP="00161288">
      <w:pPr>
        <w:spacing w:line="288" w:lineRule="auto"/>
        <w:ind w:right="-1" w:firstLine="567"/>
        <w:jc w:val="both"/>
        <w:rPr>
          <w:sz w:val="32"/>
          <w:szCs w:val="32"/>
        </w:rPr>
      </w:pPr>
      <w:r w:rsidRPr="00CC373B">
        <w:rPr>
          <w:sz w:val="32"/>
          <w:szCs w:val="32"/>
        </w:rPr>
        <w:t xml:space="preserve">Если выполняется условие </w:t>
      </w:r>
      <w:r w:rsidRPr="00CC373B">
        <w:rPr>
          <w:i/>
          <w:iCs/>
          <w:sz w:val="32"/>
          <w:szCs w:val="32"/>
          <w:lang w:val="en-US"/>
        </w:rPr>
        <w:t>SR</w:t>
      </w:r>
      <w:r w:rsidRPr="00CC373B">
        <w:rPr>
          <w:i/>
          <w:iCs/>
          <w:sz w:val="32"/>
          <w:szCs w:val="32"/>
          <w:vertAlign w:val="subscript"/>
        </w:rPr>
        <w:t>н</w:t>
      </w:r>
      <w:r w:rsidRPr="00CC373B">
        <w:rPr>
          <w:i/>
          <w:iCs/>
          <w:sz w:val="32"/>
          <w:szCs w:val="32"/>
        </w:rPr>
        <w:t>&gt;&gt;</w:t>
      </w:r>
      <w:r w:rsidRPr="00CC373B">
        <w:rPr>
          <w:sz w:val="32"/>
          <w:szCs w:val="32"/>
        </w:rPr>
        <w:t xml:space="preserve"> 1, то </w:t>
      </w:r>
      <w:r w:rsidRPr="00CC373B">
        <w:rPr>
          <w:i/>
          <w:iCs/>
          <w:sz w:val="32"/>
          <w:szCs w:val="32"/>
        </w:rPr>
        <w:t>К</w:t>
      </w:r>
      <w:r w:rsidRPr="00CC373B">
        <w:rPr>
          <w:sz w:val="32"/>
          <w:szCs w:val="32"/>
        </w:rPr>
        <w:t xml:space="preserve"> </w:t>
      </w:r>
      <w:r w:rsidRPr="00CC373B">
        <w:rPr>
          <w:i/>
          <w:iCs/>
          <w:sz w:val="32"/>
          <w:szCs w:val="32"/>
        </w:rPr>
        <w:t>≈</w:t>
      </w:r>
      <w:r w:rsidRPr="00CC373B">
        <w:rPr>
          <w:sz w:val="32"/>
          <w:szCs w:val="32"/>
        </w:rPr>
        <w:t xml:space="preserve"> 1 и схема работает как повторитель напряжения. В реальных условиях коэффициент перед</w:t>
      </w:r>
      <w:r w:rsidRPr="00CC373B">
        <w:rPr>
          <w:sz w:val="32"/>
          <w:szCs w:val="32"/>
        </w:rPr>
        <w:t>а</w:t>
      </w:r>
      <w:r w:rsidRPr="00CC373B">
        <w:rPr>
          <w:sz w:val="32"/>
          <w:szCs w:val="32"/>
        </w:rPr>
        <w:t>чи схем</w:t>
      </w:r>
      <w:r>
        <w:rPr>
          <w:sz w:val="32"/>
          <w:szCs w:val="32"/>
        </w:rPr>
        <w:t>ы</w:t>
      </w:r>
      <w:r w:rsidRPr="00CC373B">
        <w:rPr>
          <w:sz w:val="32"/>
          <w:szCs w:val="32"/>
        </w:rPr>
        <w:t xml:space="preserve"> несколько ниже единицы. Коэффиц</w:t>
      </w:r>
      <w:r w:rsidRPr="00CC373B">
        <w:rPr>
          <w:sz w:val="32"/>
          <w:szCs w:val="32"/>
        </w:rPr>
        <w:t>и</w:t>
      </w:r>
      <w:r w:rsidRPr="00CC373B">
        <w:rPr>
          <w:sz w:val="32"/>
          <w:szCs w:val="32"/>
        </w:rPr>
        <w:t>ент передачи будет тем ближе к единице, чем больше крутизна ус</w:t>
      </w:r>
      <w:r w:rsidRPr="00CC373B">
        <w:rPr>
          <w:sz w:val="32"/>
          <w:szCs w:val="32"/>
        </w:rPr>
        <w:t>и</w:t>
      </w:r>
      <w:r w:rsidRPr="00CC373B">
        <w:rPr>
          <w:sz w:val="32"/>
          <w:szCs w:val="32"/>
        </w:rPr>
        <w:t>лительного элемента.</w:t>
      </w:r>
    </w:p>
    <w:p w:rsidR="00161288" w:rsidRPr="00CC373B" w:rsidRDefault="00161288" w:rsidP="00161288">
      <w:pPr>
        <w:spacing w:line="288" w:lineRule="auto"/>
        <w:ind w:right="-1" w:firstLine="567"/>
        <w:jc w:val="both"/>
        <w:rPr>
          <w:sz w:val="32"/>
          <w:szCs w:val="32"/>
        </w:rPr>
      </w:pPr>
      <w:r w:rsidRPr="00F14832">
        <w:rPr>
          <w:sz w:val="32"/>
          <w:szCs w:val="32"/>
        </w:rPr>
        <w:t>Наиболее качественный повторитель напряжения можно постр</w:t>
      </w:r>
      <w:r w:rsidRPr="00F14832">
        <w:rPr>
          <w:sz w:val="32"/>
          <w:szCs w:val="32"/>
        </w:rPr>
        <w:t>о</w:t>
      </w:r>
      <w:r w:rsidRPr="00F14832">
        <w:rPr>
          <w:sz w:val="32"/>
          <w:szCs w:val="32"/>
        </w:rPr>
        <w:t>ить на опера</w:t>
      </w:r>
      <w:r w:rsidRPr="00F14832">
        <w:rPr>
          <w:sz w:val="32"/>
          <w:szCs w:val="32"/>
        </w:rPr>
        <w:softHyphen/>
        <w:t>ционном усилителе, используя схему, изображенную на рис.8.6,</w:t>
      </w:r>
      <w:r w:rsidRPr="00F14832">
        <w:rPr>
          <w:i/>
          <w:iCs/>
          <w:sz w:val="32"/>
          <w:szCs w:val="32"/>
        </w:rPr>
        <w:t>а.</w:t>
      </w:r>
      <w:r w:rsidRPr="00F14832">
        <w:rPr>
          <w:sz w:val="32"/>
          <w:szCs w:val="32"/>
        </w:rPr>
        <w:t xml:space="preserve"> Схема замеще</w:t>
      </w:r>
      <w:r w:rsidRPr="00F14832">
        <w:rPr>
          <w:sz w:val="32"/>
          <w:szCs w:val="32"/>
        </w:rPr>
        <w:softHyphen/>
        <w:t>ния такого</w:t>
      </w:r>
      <w:r w:rsidRPr="00CC373B">
        <w:rPr>
          <w:sz w:val="32"/>
          <w:szCs w:val="32"/>
        </w:rPr>
        <w:t xml:space="preserve"> повторителя напряжения привед</w:t>
      </w:r>
      <w:r w:rsidRPr="00CC373B">
        <w:rPr>
          <w:sz w:val="32"/>
          <w:szCs w:val="32"/>
        </w:rPr>
        <w:t>е</w:t>
      </w:r>
      <w:r>
        <w:rPr>
          <w:sz w:val="32"/>
          <w:szCs w:val="32"/>
        </w:rPr>
        <w:t>на на рис.8</w:t>
      </w:r>
      <w:r w:rsidRPr="00CC373B">
        <w:rPr>
          <w:sz w:val="32"/>
          <w:szCs w:val="32"/>
        </w:rPr>
        <w:t>.6</w:t>
      </w:r>
      <w:r>
        <w:rPr>
          <w:sz w:val="32"/>
          <w:szCs w:val="32"/>
        </w:rPr>
        <w:t>,</w:t>
      </w:r>
      <w:r w:rsidRPr="00CC373B">
        <w:rPr>
          <w:sz w:val="32"/>
          <w:szCs w:val="32"/>
        </w:rPr>
        <w:t>б. Для этой схемы замещения можно записать уравн</w:t>
      </w:r>
      <w:r w:rsidRPr="00CC373B">
        <w:rPr>
          <w:sz w:val="32"/>
          <w:szCs w:val="32"/>
        </w:rPr>
        <w:t>е</w:t>
      </w:r>
      <w:r w:rsidRPr="00CC373B">
        <w:rPr>
          <w:sz w:val="32"/>
          <w:szCs w:val="32"/>
        </w:rPr>
        <w:t xml:space="preserve">ния </w:t>
      </w:r>
      <w:r>
        <w:rPr>
          <w:i/>
          <w:iCs/>
          <w:sz w:val="32"/>
          <w:szCs w:val="32"/>
          <w:lang w:val="en-US"/>
        </w:rPr>
        <w:t>U</w:t>
      </w:r>
      <w:r w:rsidRPr="00CC373B">
        <w:rPr>
          <w:i/>
          <w:iCs/>
          <w:sz w:val="32"/>
          <w:szCs w:val="32"/>
          <w:vertAlign w:val="subscript"/>
        </w:rPr>
        <w:t>вых</w:t>
      </w:r>
      <w:r w:rsidRPr="00CC373B">
        <w:rPr>
          <w:i/>
          <w:iCs/>
          <w:sz w:val="32"/>
          <w:szCs w:val="32"/>
        </w:rPr>
        <w:t>=</w:t>
      </w:r>
      <w:r>
        <w:rPr>
          <w:i/>
          <w:iCs/>
          <w:sz w:val="32"/>
          <w:szCs w:val="32"/>
          <w:lang w:val="en-US"/>
        </w:rPr>
        <w:t>K</w:t>
      </w:r>
      <w:r w:rsidRPr="00CC373B">
        <w:rPr>
          <w:sz w:val="32"/>
          <w:szCs w:val="32"/>
        </w:rPr>
        <w:t>Δ</w:t>
      </w:r>
      <w:r>
        <w:rPr>
          <w:i/>
          <w:iCs/>
          <w:sz w:val="32"/>
          <w:szCs w:val="32"/>
          <w:lang w:val="en-US"/>
        </w:rPr>
        <w:t>U</w:t>
      </w:r>
      <w:r w:rsidRPr="00CC373B">
        <w:rPr>
          <w:i/>
          <w:iCs/>
          <w:sz w:val="32"/>
          <w:szCs w:val="32"/>
          <w:vertAlign w:val="subscript"/>
        </w:rPr>
        <w:t>вх</w:t>
      </w:r>
      <w:r w:rsidRPr="00CC373B">
        <w:rPr>
          <w:i/>
          <w:iCs/>
          <w:sz w:val="32"/>
          <w:szCs w:val="32"/>
        </w:rPr>
        <w:t>,</w:t>
      </w:r>
      <w:r w:rsidRPr="00CC373B">
        <w:rPr>
          <w:sz w:val="32"/>
          <w:szCs w:val="32"/>
        </w:rPr>
        <w:t xml:space="preserve"> где Δ</w:t>
      </w:r>
      <w:r>
        <w:rPr>
          <w:i/>
          <w:iCs/>
          <w:sz w:val="32"/>
          <w:szCs w:val="32"/>
          <w:lang w:val="en-US"/>
        </w:rPr>
        <w:t>U</w:t>
      </w:r>
      <w:r w:rsidRPr="00CC373B">
        <w:rPr>
          <w:i/>
          <w:iCs/>
          <w:sz w:val="32"/>
          <w:szCs w:val="32"/>
          <w:vertAlign w:val="subscript"/>
        </w:rPr>
        <w:t>вх</w:t>
      </w:r>
      <w:r w:rsidRPr="00CC373B">
        <w:rPr>
          <w:i/>
          <w:iCs/>
          <w:sz w:val="32"/>
          <w:szCs w:val="32"/>
        </w:rPr>
        <w:t xml:space="preserve">= </w:t>
      </w:r>
      <w:r w:rsidRPr="00602AEA">
        <w:rPr>
          <w:i/>
          <w:iCs/>
          <w:sz w:val="32"/>
          <w:szCs w:val="32"/>
          <w:lang w:val="en-US"/>
        </w:rPr>
        <w:t>U</w:t>
      </w:r>
      <w:r w:rsidRPr="00602AEA">
        <w:rPr>
          <w:i/>
          <w:iCs/>
          <w:sz w:val="32"/>
          <w:szCs w:val="32"/>
          <w:vertAlign w:val="subscript"/>
        </w:rPr>
        <w:t>вх</w:t>
      </w:r>
      <w:r w:rsidRPr="00602AEA">
        <w:rPr>
          <w:i/>
          <w:sz w:val="32"/>
          <w:szCs w:val="32"/>
        </w:rPr>
        <w:t>-</w:t>
      </w:r>
      <w:r w:rsidRPr="00602AEA">
        <w:rPr>
          <w:i/>
          <w:sz w:val="32"/>
          <w:szCs w:val="32"/>
          <w:lang w:val="en-US"/>
        </w:rPr>
        <w:t>U</w:t>
      </w:r>
      <w:r w:rsidRPr="00602AEA">
        <w:rPr>
          <w:i/>
          <w:sz w:val="32"/>
          <w:szCs w:val="32"/>
          <w:vertAlign w:val="subscript"/>
        </w:rPr>
        <w:t>вых</w:t>
      </w:r>
      <w:r w:rsidRPr="00CC373B">
        <w:rPr>
          <w:sz w:val="32"/>
          <w:szCs w:val="32"/>
        </w:rPr>
        <w:t xml:space="preserve">, </w:t>
      </w:r>
      <w:r>
        <w:rPr>
          <w:i/>
          <w:iCs/>
          <w:sz w:val="32"/>
          <w:szCs w:val="32"/>
          <w:lang w:val="en-US"/>
        </w:rPr>
        <w:t>K</w:t>
      </w:r>
      <w:r w:rsidRPr="00CC373B">
        <w:rPr>
          <w:i/>
          <w:iCs/>
          <w:sz w:val="32"/>
          <w:szCs w:val="32"/>
        </w:rPr>
        <w:t xml:space="preserve"> —</w:t>
      </w:r>
      <w:r w:rsidRPr="00CC373B">
        <w:rPr>
          <w:sz w:val="32"/>
          <w:szCs w:val="32"/>
        </w:rPr>
        <w:t xml:space="preserve"> коэф</w:t>
      </w:r>
      <w:r w:rsidRPr="00CC373B">
        <w:rPr>
          <w:sz w:val="32"/>
          <w:szCs w:val="32"/>
        </w:rPr>
        <w:softHyphen/>
        <w:t>фициент усиления ОУ. Из этих уравнений находим коэффициент передачи для схемы повтор</w:t>
      </w:r>
      <w:r w:rsidRPr="00CC373B">
        <w:rPr>
          <w:sz w:val="32"/>
          <w:szCs w:val="32"/>
        </w:rPr>
        <w:t>и</w:t>
      </w:r>
      <w:r w:rsidRPr="00CC373B">
        <w:rPr>
          <w:sz w:val="32"/>
          <w:szCs w:val="32"/>
        </w:rPr>
        <w:t>теля</w:t>
      </w:r>
    </w:p>
    <w:p w:rsidR="00161288" w:rsidRDefault="00791E97" w:rsidP="00161288">
      <w:pPr>
        <w:spacing w:line="288" w:lineRule="auto"/>
        <w:ind w:right="-1"/>
        <w:jc w:val="both"/>
        <w:rPr>
          <w:noProof/>
          <w:sz w:val="32"/>
          <w:szCs w:val="32"/>
        </w:rPr>
      </w:pPr>
      <w:r>
        <w:rPr>
          <w:noProof/>
        </w:rPr>
        <w:drawing>
          <wp:anchor distT="0" distB="0" distL="114300" distR="114300" simplePos="0" relativeHeight="251611136" behindDoc="1" locked="0" layoutInCell="1" allowOverlap="1">
            <wp:simplePos x="0" y="0"/>
            <wp:positionH relativeFrom="column">
              <wp:align>right</wp:align>
            </wp:positionH>
            <wp:positionV relativeFrom="paragraph">
              <wp:posOffset>0</wp:posOffset>
            </wp:positionV>
            <wp:extent cx="3131820" cy="1173480"/>
            <wp:effectExtent l="19050" t="0" r="0" b="0"/>
            <wp:wrapTight wrapText="bothSides">
              <wp:wrapPolygon edited="0">
                <wp:start x="-131" y="0"/>
                <wp:lineTo x="-131" y="21390"/>
                <wp:lineTo x="21547" y="21390"/>
                <wp:lineTo x="21547" y="0"/>
                <wp:lineTo x="-131"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7" cstate="print"/>
                    <a:srcRect/>
                    <a:stretch>
                      <a:fillRect/>
                    </a:stretch>
                  </pic:blipFill>
                  <pic:spPr bwMode="auto">
                    <a:xfrm>
                      <a:off x="0" y="0"/>
                      <a:ext cx="3131820" cy="1173480"/>
                    </a:xfrm>
                    <a:prstGeom prst="rect">
                      <a:avLst/>
                    </a:prstGeom>
                    <a:noFill/>
                    <a:ln w="9525">
                      <a:noFill/>
                      <a:miter lim="800000"/>
                      <a:headEnd/>
                      <a:tailEnd/>
                    </a:ln>
                  </pic:spPr>
                </pic:pic>
              </a:graphicData>
            </a:graphic>
          </wp:anchor>
        </w:drawing>
      </w:r>
      <w:r w:rsidR="00161288" w:rsidRPr="00602AEA">
        <w:rPr>
          <w:noProof/>
          <w:sz w:val="32"/>
          <w:szCs w:val="32"/>
        </w:rPr>
        <w:t xml:space="preserve">                         </w:t>
      </w:r>
    </w:p>
    <w:p w:rsidR="00161288" w:rsidRDefault="00161288" w:rsidP="00161288">
      <w:pPr>
        <w:autoSpaceDE w:val="0"/>
        <w:autoSpaceDN w:val="0"/>
        <w:adjustRightInd w:val="0"/>
        <w:spacing w:line="288" w:lineRule="auto"/>
        <w:ind w:right="-1"/>
        <w:jc w:val="both"/>
        <w:rPr>
          <w:sz w:val="28"/>
          <w:szCs w:val="32"/>
        </w:rPr>
      </w:pPr>
      <w:r>
        <w:rPr>
          <w:sz w:val="28"/>
          <w:szCs w:val="32"/>
        </w:rPr>
        <w:t>Рис.8</w:t>
      </w:r>
      <w:r w:rsidRPr="00CC373B">
        <w:rPr>
          <w:sz w:val="28"/>
          <w:szCs w:val="32"/>
        </w:rPr>
        <w:t>.6. Схема повторителя напряже</w:t>
      </w:r>
      <w:r>
        <w:rPr>
          <w:sz w:val="28"/>
          <w:szCs w:val="32"/>
        </w:rPr>
        <w:t>-</w:t>
      </w:r>
      <w:r w:rsidRPr="00CC373B">
        <w:rPr>
          <w:sz w:val="28"/>
          <w:szCs w:val="32"/>
        </w:rPr>
        <w:t xml:space="preserve">ния на операционном усилителе (а) и </w:t>
      </w:r>
      <w:r>
        <w:rPr>
          <w:sz w:val="28"/>
          <w:szCs w:val="32"/>
        </w:rPr>
        <w:t xml:space="preserve">     </w:t>
      </w:r>
    </w:p>
    <w:p w:rsidR="00161288" w:rsidRPr="00CC373B" w:rsidRDefault="00161288" w:rsidP="00161288">
      <w:pPr>
        <w:autoSpaceDE w:val="0"/>
        <w:autoSpaceDN w:val="0"/>
        <w:adjustRightInd w:val="0"/>
        <w:spacing w:line="288" w:lineRule="auto"/>
        <w:ind w:right="-1"/>
        <w:jc w:val="both"/>
        <w:rPr>
          <w:sz w:val="28"/>
          <w:szCs w:val="32"/>
        </w:rPr>
      </w:pPr>
      <w:r>
        <w:rPr>
          <w:sz w:val="28"/>
          <w:szCs w:val="32"/>
        </w:rPr>
        <w:t xml:space="preserve">          </w:t>
      </w:r>
      <w:r w:rsidRPr="00CC373B">
        <w:rPr>
          <w:sz w:val="28"/>
          <w:szCs w:val="32"/>
        </w:rPr>
        <w:t>схема его замещения (б)</w:t>
      </w:r>
    </w:p>
    <w:p w:rsidR="00161288" w:rsidRDefault="00161288" w:rsidP="00161288">
      <w:pPr>
        <w:spacing w:line="288" w:lineRule="auto"/>
        <w:ind w:right="-1" w:firstLine="567"/>
        <w:jc w:val="both"/>
        <w:rPr>
          <w:noProof/>
          <w:sz w:val="32"/>
          <w:szCs w:val="32"/>
        </w:rPr>
      </w:pPr>
    </w:p>
    <w:p w:rsidR="00161288" w:rsidRPr="00602AEA" w:rsidRDefault="00161288" w:rsidP="00161288">
      <w:pPr>
        <w:spacing w:line="288" w:lineRule="auto"/>
        <w:ind w:right="-1" w:firstLine="567"/>
        <w:jc w:val="both"/>
        <w:rPr>
          <w:sz w:val="32"/>
          <w:szCs w:val="32"/>
        </w:rPr>
      </w:pPr>
      <w:r>
        <w:t xml:space="preserve">                                           </w:t>
      </w:r>
      <w:r w:rsidRPr="00045AC3">
        <w:rPr>
          <w:position w:val="-30"/>
          <w:lang w:val="en-US"/>
        </w:rPr>
        <w:object w:dxaOrig="2860" w:dyaOrig="680">
          <v:shape id="_x0000_i1151" type="#_x0000_t75" style="width:143pt;height:34pt" o:ole="">
            <v:imagedata r:id="rId398" o:title=""/>
          </v:shape>
          <o:OLEObject Type="Embed" ProgID="Equation.3" ShapeID="_x0000_i1151" DrawAspect="Content" ObjectID="_1547534824" r:id="rId399"/>
        </w:object>
      </w:r>
      <w:r>
        <w:t xml:space="preserve">.                                              </w:t>
      </w:r>
      <w:r w:rsidRPr="00602AEA">
        <w:rPr>
          <w:sz w:val="32"/>
          <w:szCs w:val="32"/>
        </w:rPr>
        <w:t>(8.12)</w:t>
      </w:r>
    </w:p>
    <w:p w:rsidR="00161288" w:rsidRPr="00CC373B" w:rsidRDefault="00161288" w:rsidP="00161288">
      <w:pPr>
        <w:spacing w:line="288" w:lineRule="auto"/>
        <w:ind w:right="-1" w:firstLine="567"/>
        <w:jc w:val="both"/>
        <w:rPr>
          <w:sz w:val="32"/>
          <w:szCs w:val="32"/>
        </w:rPr>
      </w:pPr>
      <w:r w:rsidRPr="00CC373B">
        <w:rPr>
          <w:sz w:val="32"/>
          <w:szCs w:val="32"/>
        </w:rPr>
        <w:t>Учитывая, что коэффициент усиления ОУ много больше един</w:t>
      </w:r>
      <w:r w:rsidRPr="00CC373B">
        <w:rPr>
          <w:sz w:val="32"/>
          <w:szCs w:val="32"/>
        </w:rPr>
        <w:t>и</w:t>
      </w:r>
      <w:r w:rsidRPr="00CC373B">
        <w:rPr>
          <w:sz w:val="32"/>
          <w:szCs w:val="32"/>
        </w:rPr>
        <w:t xml:space="preserve">цы, получим значение коэффициента передачи повторителя </w:t>
      </w:r>
      <w:r w:rsidRPr="00CC373B">
        <w:rPr>
          <w:i/>
          <w:iCs/>
          <w:sz w:val="32"/>
          <w:szCs w:val="32"/>
        </w:rPr>
        <w:t>К</w:t>
      </w:r>
      <w:r w:rsidRPr="00CC373B">
        <w:rPr>
          <w:i/>
          <w:iCs/>
          <w:sz w:val="32"/>
          <w:szCs w:val="32"/>
          <w:vertAlign w:val="subscript"/>
        </w:rPr>
        <w:t>и</w:t>
      </w:r>
      <w:r w:rsidRPr="00CC373B">
        <w:rPr>
          <w:i/>
          <w:iCs/>
          <w:sz w:val="32"/>
          <w:szCs w:val="32"/>
        </w:rPr>
        <w:t>=1.</w:t>
      </w:r>
    </w:p>
    <w:p w:rsidR="00161288" w:rsidRPr="00CC373B" w:rsidRDefault="00161288" w:rsidP="00161288">
      <w:pPr>
        <w:spacing w:line="288" w:lineRule="auto"/>
        <w:ind w:right="-1" w:firstLine="567"/>
        <w:jc w:val="both"/>
        <w:rPr>
          <w:sz w:val="32"/>
          <w:szCs w:val="32"/>
        </w:rPr>
      </w:pPr>
      <w:r w:rsidRPr="00CC373B">
        <w:rPr>
          <w:sz w:val="32"/>
          <w:szCs w:val="32"/>
        </w:rPr>
        <w:t>Сравнение рассмотренных схем повторителей напряжения позв</w:t>
      </w:r>
      <w:r w:rsidRPr="00CC373B">
        <w:rPr>
          <w:sz w:val="32"/>
          <w:szCs w:val="32"/>
        </w:rPr>
        <w:t>о</w:t>
      </w:r>
      <w:r w:rsidRPr="00CC373B">
        <w:rPr>
          <w:sz w:val="32"/>
          <w:szCs w:val="32"/>
        </w:rPr>
        <w:t>ляет сделать следующие выводы:</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повторители напряжения на биполярных и полевых транзист</w:t>
      </w:r>
      <w:r w:rsidR="00161288" w:rsidRPr="00CC373B">
        <w:rPr>
          <w:sz w:val="32"/>
          <w:szCs w:val="32"/>
        </w:rPr>
        <w:t>о</w:t>
      </w:r>
      <w:r w:rsidR="00161288" w:rsidRPr="00CC373B">
        <w:rPr>
          <w:sz w:val="32"/>
          <w:szCs w:val="32"/>
        </w:rPr>
        <w:t xml:space="preserve">рах можно использовать как при малых, так и при больших значениях </w:t>
      </w:r>
      <w:r w:rsidR="00161288" w:rsidRPr="00CC373B">
        <w:rPr>
          <w:sz w:val="32"/>
          <w:szCs w:val="32"/>
        </w:rPr>
        <w:lastRenderedPageBreak/>
        <w:t>тока в нагрузке, в том числе в качестве выходных каскадов усилит</w:t>
      </w:r>
      <w:r w:rsidR="00161288" w:rsidRPr="00CC373B">
        <w:rPr>
          <w:sz w:val="32"/>
          <w:szCs w:val="32"/>
        </w:rPr>
        <w:t>е</w:t>
      </w:r>
      <w:r w:rsidR="00161288" w:rsidRPr="00CC373B">
        <w:rPr>
          <w:sz w:val="32"/>
          <w:szCs w:val="32"/>
        </w:rPr>
        <w:t>лей мощности;</w:t>
      </w:r>
    </w:p>
    <w:p w:rsidR="003E05A7" w:rsidRDefault="00515243" w:rsidP="003E05A7">
      <w:pPr>
        <w:autoSpaceDE w:val="0"/>
        <w:autoSpaceDN w:val="0"/>
        <w:adjustRightInd w:val="0"/>
        <w:spacing w:line="288" w:lineRule="auto"/>
        <w:ind w:right="-1" w:firstLine="567"/>
        <w:jc w:val="both"/>
        <w:rPr>
          <w:sz w:val="32"/>
          <w:szCs w:val="32"/>
        </w:rPr>
      </w:pPr>
      <w:r>
        <w:rPr>
          <w:sz w:val="32"/>
          <w:szCs w:val="32"/>
        </w:rPr>
        <w:t>-</w:t>
      </w:r>
      <w:r w:rsidR="00161288" w:rsidRPr="00CC373B">
        <w:rPr>
          <w:sz w:val="32"/>
          <w:szCs w:val="32"/>
        </w:rPr>
        <w:t xml:space="preserve"> коэффициент передачи повторителей напряжения на транзист</w:t>
      </w:r>
      <w:r w:rsidR="00161288" w:rsidRPr="00CC373B">
        <w:rPr>
          <w:sz w:val="32"/>
          <w:szCs w:val="32"/>
        </w:rPr>
        <w:t>о</w:t>
      </w:r>
      <w:r w:rsidR="00161288" w:rsidRPr="00CC373B">
        <w:rPr>
          <w:sz w:val="32"/>
          <w:szCs w:val="32"/>
        </w:rPr>
        <w:t>рах всегда меньше единицы;</w:t>
      </w:r>
      <w:r w:rsidR="003E05A7" w:rsidRPr="003E05A7">
        <w:rPr>
          <w:sz w:val="32"/>
          <w:szCs w:val="32"/>
        </w:rPr>
        <w:t xml:space="preserve"> </w:t>
      </w:r>
    </w:p>
    <w:p w:rsidR="003E05A7" w:rsidRPr="00CC373B" w:rsidRDefault="003E05A7" w:rsidP="003E05A7">
      <w:pPr>
        <w:autoSpaceDE w:val="0"/>
        <w:autoSpaceDN w:val="0"/>
        <w:adjustRightInd w:val="0"/>
        <w:spacing w:line="288" w:lineRule="auto"/>
        <w:ind w:right="-1" w:firstLine="567"/>
        <w:jc w:val="both"/>
        <w:rPr>
          <w:sz w:val="32"/>
          <w:szCs w:val="32"/>
        </w:rPr>
      </w:pPr>
      <w:r>
        <w:rPr>
          <w:sz w:val="32"/>
          <w:szCs w:val="32"/>
        </w:rPr>
        <w:t>-</w:t>
      </w:r>
      <w:r w:rsidRPr="00CC373B">
        <w:rPr>
          <w:sz w:val="32"/>
          <w:szCs w:val="32"/>
        </w:rPr>
        <w:t xml:space="preserve"> частотный диапазон повторителей на транзисторах достаточно широк при использовании высокочастотных транз</w:t>
      </w:r>
      <w:r w:rsidRPr="00CC373B">
        <w:rPr>
          <w:sz w:val="32"/>
          <w:szCs w:val="32"/>
        </w:rPr>
        <w:t>и</w:t>
      </w:r>
      <w:r w:rsidRPr="00CC373B">
        <w:rPr>
          <w:sz w:val="32"/>
          <w:szCs w:val="32"/>
        </w:rPr>
        <w:t>сторов;</w:t>
      </w:r>
    </w:p>
    <w:p w:rsidR="00161288" w:rsidRPr="00CC373B" w:rsidRDefault="00515243" w:rsidP="00161288">
      <w:pPr>
        <w:autoSpaceDE w:val="0"/>
        <w:autoSpaceDN w:val="0"/>
        <w:adjustRightInd w:val="0"/>
        <w:spacing w:line="288" w:lineRule="auto"/>
        <w:ind w:right="-1" w:firstLine="567"/>
        <w:jc w:val="both"/>
        <w:rPr>
          <w:sz w:val="32"/>
          <w:szCs w:val="32"/>
        </w:rPr>
      </w:pPr>
      <w:r>
        <w:rPr>
          <w:sz w:val="32"/>
          <w:szCs w:val="32"/>
        </w:rPr>
        <w:t>-</w:t>
      </w:r>
      <w:r w:rsidR="00161288" w:rsidRPr="00CC373B">
        <w:rPr>
          <w:sz w:val="32"/>
          <w:szCs w:val="32"/>
        </w:rPr>
        <w:t xml:space="preserve"> повторители напряжения на ОУ имеют коэффициент передачи, мало отлича</w:t>
      </w:r>
      <w:r w:rsidR="00161288" w:rsidRPr="00CC373B">
        <w:rPr>
          <w:sz w:val="32"/>
          <w:szCs w:val="32"/>
        </w:rPr>
        <w:softHyphen/>
        <w:t>ющийся от единицы;</w:t>
      </w:r>
    </w:p>
    <w:p w:rsidR="00161288" w:rsidRPr="00CC373B" w:rsidRDefault="00515243" w:rsidP="00161288">
      <w:pPr>
        <w:autoSpaceDE w:val="0"/>
        <w:autoSpaceDN w:val="0"/>
        <w:adjustRightInd w:val="0"/>
        <w:spacing w:line="288" w:lineRule="auto"/>
        <w:ind w:right="-1" w:firstLine="567"/>
        <w:jc w:val="both"/>
        <w:rPr>
          <w:sz w:val="32"/>
          <w:szCs w:val="32"/>
        </w:rPr>
      </w:pPr>
      <w:r>
        <w:rPr>
          <w:sz w:val="32"/>
          <w:szCs w:val="32"/>
        </w:rPr>
        <w:t>-</w:t>
      </w:r>
      <w:r w:rsidR="00161288" w:rsidRPr="00CC373B">
        <w:rPr>
          <w:sz w:val="32"/>
          <w:szCs w:val="32"/>
        </w:rPr>
        <w:t xml:space="preserve"> частотный диапазон повторителей напряжения на ОУ определ</w:t>
      </w:r>
      <w:r w:rsidR="00161288" w:rsidRPr="00CC373B">
        <w:rPr>
          <w:sz w:val="32"/>
          <w:szCs w:val="32"/>
        </w:rPr>
        <w:t>я</w:t>
      </w:r>
      <w:r w:rsidR="00161288" w:rsidRPr="00CC373B">
        <w:rPr>
          <w:sz w:val="32"/>
          <w:szCs w:val="32"/>
        </w:rPr>
        <w:t>ется его гра</w:t>
      </w:r>
      <w:r w:rsidR="00161288" w:rsidRPr="00CC373B">
        <w:rPr>
          <w:sz w:val="32"/>
          <w:szCs w:val="32"/>
        </w:rPr>
        <w:softHyphen/>
        <w:t>ничной частотой и для широкополосных ОУ не превыш</w:t>
      </w:r>
      <w:r w:rsidR="00161288" w:rsidRPr="00CC373B">
        <w:rPr>
          <w:sz w:val="32"/>
          <w:szCs w:val="32"/>
        </w:rPr>
        <w:t>а</w:t>
      </w:r>
      <w:r w:rsidR="00161288" w:rsidRPr="00CC373B">
        <w:rPr>
          <w:sz w:val="32"/>
          <w:szCs w:val="32"/>
        </w:rPr>
        <w:t>ет 10МГц;</w:t>
      </w:r>
    </w:p>
    <w:p w:rsidR="00161288" w:rsidRPr="00CC373B" w:rsidRDefault="00515243" w:rsidP="00161288">
      <w:pPr>
        <w:autoSpaceDE w:val="0"/>
        <w:autoSpaceDN w:val="0"/>
        <w:adjustRightInd w:val="0"/>
        <w:spacing w:line="288" w:lineRule="auto"/>
        <w:ind w:right="-1" w:firstLine="567"/>
        <w:jc w:val="both"/>
        <w:rPr>
          <w:sz w:val="32"/>
          <w:szCs w:val="32"/>
        </w:rPr>
      </w:pPr>
      <w:r>
        <w:rPr>
          <w:sz w:val="32"/>
          <w:szCs w:val="32"/>
        </w:rPr>
        <w:t>-</w:t>
      </w:r>
      <w:r w:rsidR="00161288" w:rsidRPr="00CC373B">
        <w:rPr>
          <w:sz w:val="32"/>
          <w:szCs w:val="32"/>
        </w:rPr>
        <w:t xml:space="preserve"> ток нагрузки типовых ОУ не превышает 10...50мА.</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b/>
          <w:bCs/>
          <w:sz w:val="32"/>
          <w:szCs w:val="32"/>
        </w:rPr>
        <w:t>Повторители тока.</w:t>
      </w:r>
      <w:r w:rsidRPr="00CC373B">
        <w:rPr>
          <w:sz w:val="32"/>
          <w:szCs w:val="32"/>
        </w:rPr>
        <w:t xml:space="preserve"> Повторителем тока называют усилитель с ко</w:t>
      </w:r>
      <w:r>
        <w:rPr>
          <w:sz w:val="32"/>
          <w:szCs w:val="32"/>
        </w:rPr>
        <w:t>-</w:t>
      </w:r>
      <w:r w:rsidRPr="00CC373B">
        <w:rPr>
          <w:sz w:val="32"/>
          <w:szCs w:val="32"/>
        </w:rPr>
        <w:t xml:space="preserve">эффициентом передачи по току </w:t>
      </w:r>
      <w:r w:rsidRPr="00CC373B">
        <w:rPr>
          <w:i/>
          <w:iCs/>
          <w:sz w:val="32"/>
          <w:szCs w:val="32"/>
        </w:rPr>
        <w:t>К=1.</w:t>
      </w:r>
      <w:r w:rsidRPr="00CC373B">
        <w:rPr>
          <w:sz w:val="32"/>
          <w:szCs w:val="32"/>
        </w:rPr>
        <w:t xml:space="preserve"> Такие повторителя, не обесп</w:t>
      </w:r>
      <w:r>
        <w:rPr>
          <w:sz w:val="32"/>
          <w:szCs w:val="32"/>
        </w:rPr>
        <w:t>е</w:t>
      </w:r>
      <w:r w:rsidRPr="00CC373B">
        <w:rPr>
          <w:sz w:val="32"/>
          <w:szCs w:val="32"/>
        </w:rPr>
        <w:t>чи</w:t>
      </w:r>
      <w:r>
        <w:rPr>
          <w:sz w:val="32"/>
          <w:szCs w:val="32"/>
        </w:rPr>
        <w:softHyphen/>
      </w:r>
      <w:r>
        <w:rPr>
          <w:sz w:val="32"/>
          <w:szCs w:val="32"/>
        </w:rPr>
        <w:softHyphen/>
      </w:r>
      <w:r w:rsidRPr="00CC373B">
        <w:rPr>
          <w:sz w:val="32"/>
          <w:szCs w:val="32"/>
        </w:rPr>
        <w:t>вая усиления по току, имеют достаточно высокий коэффициент уси</w:t>
      </w:r>
      <w:r>
        <w:rPr>
          <w:sz w:val="32"/>
          <w:szCs w:val="32"/>
        </w:rPr>
        <w:softHyphen/>
      </w:r>
      <w:r>
        <w:rPr>
          <w:sz w:val="32"/>
          <w:szCs w:val="32"/>
        </w:rPr>
        <w:softHyphen/>
      </w:r>
      <w:r w:rsidRPr="00CC373B">
        <w:rPr>
          <w:sz w:val="32"/>
          <w:szCs w:val="32"/>
        </w:rPr>
        <w:t>ления по напряжению и, следователь</w:t>
      </w:r>
      <w:r w:rsidRPr="00CC373B">
        <w:rPr>
          <w:sz w:val="32"/>
          <w:szCs w:val="32"/>
        </w:rPr>
        <w:softHyphen/>
        <w:t>но, по мощности. Повторит</w:t>
      </w:r>
      <w:r w:rsidRPr="00CC373B">
        <w:rPr>
          <w:sz w:val="32"/>
          <w:szCs w:val="32"/>
        </w:rPr>
        <w:t>е</w:t>
      </w:r>
      <w:r w:rsidRPr="00CC373B">
        <w:rPr>
          <w:sz w:val="32"/>
          <w:szCs w:val="32"/>
        </w:rPr>
        <w:t>ли тока могут быть выполнены на транзисторах или операционных усилителях. Простейшая схема повтори</w:t>
      </w:r>
      <w:r w:rsidRPr="00CC373B">
        <w:rPr>
          <w:sz w:val="32"/>
          <w:szCs w:val="32"/>
        </w:rPr>
        <w:softHyphen/>
        <w:t>теля тока на биполярно</w:t>
      </w:r>
      <w:r>
        <w:rPr>
          <w:sz w:val="32"/>
          <w:szCs w:val="32"/>
        </w:rPr>
        <w:t>м тран</w:t>
      </w:r>
      <w:r>
        <w:rPr>
          <w:sz w:val="32"/>
          <w:szCs w:val="32"/>
        </w:rPr>
        <w:softHyphen/>
      </w:r>
      <w:r>
        <w:rPr>
          <w:sz w:val="32"/>
          <w:szCs w:val="32"/>
        </w:rPr>
        <w:softHyphen/>
        <w:t>зисторе приведена на рис.8</w:t>
      </w:r>
      <w:r w:rsidRPr="00CC373B">
        <w:rPr>
          <w:sz w:val="32"/>
          <w:szCs w:val="32"/>
        </w:rPr>
        <w:t>.7</w:t>
      </w:r>
      <w:r>
        <w:rPr>
          <w:sz w:val="32"/>
          <w:szCs w:val="32"/>
        </w:rPr>
        <w:t>,</w:t>
      </w:r>
      <w:r w:rsidRPr="00CC373B">
        <w:rPr>
          <w:sz w:val="32"/>
          <w:szCs w:val="32"/>
        </w:rPr>
        <w:t>а. Эта схема известна также как усилитель с общей базой, или коллекторный повт</w:t>
      </w:r>
      <w:r w:rsidRPr="00CC373B">
        <w:rPr>
          <w:sz w:val="32"/>
          <w:szCs w:val="32"/>
        </w:rPr>
        <w:t>о</w:t>
      </w:r>
      <w:r w:rsidRPr="00CC373B">
        <w:rPr>
          <w:sz w:val="32"/>
          <w:szCs w:val="32"/>
        </w:rPr>
        <w:t>ритель.</w:t>
      </w:r>
    </w:p>
    <w:p w:rsidR="00161288" w:rsidRDefault="00791E97" w:rsidP="00161288">
      <w:pPr>
        <w:autoSpaceDE w:val="0"/>
        <w:autoSpaceDN w:val="0"/>
        <w:adjustRightInd w:val="0"/>
        <w:spacing w:line="288" w:lineRule="auto"/>
        <w:ind w:right="-1"/>
        <w:jc w:val="both"/>
        <w:rPr>
          <w:sz w:val="32"/>
          <w:szCs w:val="32"/>
        </w:rPr>
      </w:pPr>
      <w:r>
        <w:rPr>
          <w:noProof/>
        </w:rPr>
        <w:drawing>
          <wp:anchor distT="0" distB="0" distL="114300" distR="114300" simplePos="0" relativeHeight="251612160" behindDoc="1" locked="0" layoutInCell="1" allowOverlap="1">
            <wp:simplePos x="0" y="0"/>
            <wp:positionH relativeFrom="column">
              <wp:align>left</wp:align>
            </wp:positionH>
            <wp:positionV relativeFrom="paragraph">
              <wp:posOffset>3810</wp:posOffset>
            </wp:positionV>
            <wp:extent cx="3108960" cy="1082040"/>
            <wp:effectExtent l="19050" t="0" r="0" b="0"/>
            <wp:wrapTight wrapText="bothSides">
              <wp:wrapPolygon edited="0">
                <wp:start x="-132" y="0"/>
                <wp:lineTo x="-132" y="21296"/>
                <wp:lineTo x="21574" y="21296"/>
                <wp:lineTo x="21574" y="0"/>
                <wp:lineTo x="-132"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0" cstate="print"/>
                    <a:srcRect/>
                    <a:stretch>
                      <a:fillRect/>
                    </a:stretch>
                  </pic:blipFill>
                  <pic:spPr bwMode="auto">
                    <a:xfrm>
                      <a:off x="0" y="0"/>
                      <a:ext cx="3108960" cy="1082040"/>
                    </a:xfrm>
                    <a:prstGeom prst="rect">
                      <a:avLst/>
                    </a:prstGeom>
                    <a:noFill/>
                    <a:ln w="9525">
                      <a:noFill/>
                      <a:miter lim="800000"/>
                      <a:headEnd/>
                      <a:tailEnd/>
                    </a:ln>
                  </pic:spPr>
                </pic:pic>
              </a:graphicData>
            </a:graphic>
          </wp:anchor>
        </w:drawing>
      </w:r>
    </w:p>
    <w:p w:rsidR="00161288" w:rsidRDefault="00161288" w:rsidP="00161288">
      <w:pPr>
        <w:spacing w:line="288" w:lineRule="auto"/>
        <w:ind w:right="-1"/>
        <w:jc w:val="both"/>
        <w:rPr>
          <w:sz w:val="28"/>
          <w:szCs w:val="28"/>
        </w:rPr>
      </w:pPr>
      <w:r w:rsidRPr="00621132">
        <w:rPr>
          <w:sz w:val="28"/>
          <w:szCs w:val="28"/>
        </w:rPr>
        <w:t>Рис.8.7. Схем</w:t>
      </w:r>
      <w:r>
        <w:rPr>
          <w:sz w:val="28"/>
          <w:szCs w:val="28"/>
        </w:rPr>
        <w:t>а</w:t>
      </w:r>
      <w:r w:rsidRPr="00621132">
        <w:rPr>
          <w:sz w:val="28"/>
          <w:szCs w:val="28"/>
        </w:rPr>
        <w:t xml:space="preserve"> повторителя тока (а) и </w:t>
      </w:r>
      <w:r>
        <w:rPr>
          <w:sz w:val="28"/>
          <w:szCs w:val="28"/>
        </w:rPr>
        <w:t xml:space="preserve"> </w:t>
      </w:r>
    </w:p>
    <w:p w:rsidR="00161288" w:rsidRPr="00621132" w:rsidRDefault="00161288" w:rsidP="00161288">
      <w:pPr>
        <w:spacing w:line="288" w:lineRule="auto"/>
        <w:ind w:right="-1"/>
        <w:jc w:val="both"/>
        <w:rPr>
          <w:sz w:val="28"/>
          <w:szCs w:val="28"/>
        </w:rPr>
      </w:pPr>
      <w:r>
        <w:rPr>
          <w:sz w:val="28"/>
          <w:szCs w:val="28"/>
        </w:rPr>
        <w:t xml:space="preserve">           схема </w:t>
      </w:r>
      <w:r w:rsidRPr="00621132">
        <w:rPr>
          <w:sz w:val="28"/>
          <w:szCs w:val="28"/>
        </w:rPr>
        <w:t>его замещения (б)</w:t>
      </w:r>
    </w:p>
    <w:p w:rsidR="00DF3DA8" w:rsidRDefault="00DF3DA8" w:rsidP="00161288">
      <w:pPr>
        <w:autoSpaceDE w:val="0"/>
        <w:autoSpaceDN w:val="0"/>
        <w:adjustRightInd w:val="0"/>
        <w:spacing w:line="288" w:lineRule="auto"/>
        <w:ind w:right="-1" w:firstLine="567"/>
        <w:jc w:val="both"/>
        <w:rPr>
          <w:sz w:val="32"/>
          <w:szCs w:val="32"/>
        </w:rPr>
      </w:pP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Для схемы</w:t>
      </w:r>
      <w:r>
        <w:rPr>
          <w:sz w:val="32"/>
          <w:szCs w:val="32"/>
        </w:rPr>
        <w:t xml:space="preserve"> замещения, при-веденной на рис.8</w:t>
      </w:r>
      <w:r w:rsidRPr="00CC373B">
        <w:rPr>
          <w:sz w:val="32"/>
          <w:szCs w:val="32"/>
        </w:rPr>
        <w:t>.7</w:t>
      </w:r>
      <w:r>
        <w:rPr>
          <w:sz w:val="32"/>
          <w:szCs w:val="32"/>
        </w:rPr>
        <w:t>,</w:t>
      </w:r>
      <w:r w:rsidRPr="00CC373B">
        <w:rPr>
          <w:i/>
          <w:iCs/>
          <w:sz w:val="32"/>
          <w:szCs w:val="32"/>
        </w:rPr>
        <w:t>б,</w:t>
      </w:r>
      <w:r w:rsidRPr="00CC373B">
        <w:rPr>
          <w:sz w:val="32"/>
          <w:szCs w:val="32"/>
        </w:rPr>
        <w:t xml:space="preserve"> можно зап</w:t>
      </w:r>
      <w:r w:rsidRPr="00CC373B">
        <w:rPr>
          <w:sz w:val="32"/>
          <w:szCs w:val="32"/>
        </w:rPr>
        <w:t>и</w:t>
      </w:r>
      <w:r w:rsidRPr="00CC373B">
        <w:rPr>
          <w:sz w:val="32"/>
          <w:szCs w:val="32"/>
        </w:rPr>
        <w:t>сать следующие уравнения:</w:t>
      </w:r>
    </w:p>
    <w:p w:rsidR="00161288" w:rsidRPr="00CC373B" w:rsidRDefault="00161288" w:rsidP="00161288">
      <w:pPr>
        <w:autoSpaceDE w:val="0"/>
        <w:autoSpaceDN w:val="0"/>
        <w:adjustRightInd w:val="0"/>
        <w:spacing w:line="288" w:lineRule="auto"/>
        <w:ind w:right="-1" w:firstLine="567"/>
        <w:jc w:val="both"/>
        <w:rPr>
          <w:sz w:val="32"/>
          <w:szCs w:val="32"/>
        </w:rPr>
      </w:pPr>
      <w:r>
        <w:rPr>
          <w:sz w:val="32"/>
          <w:szCs w:val="32"/>
        </w:rPr>
        <w:t xml:space="preserve">                            </w:t>
      </w:r>
      <w:r w:rsidRPr="00D90399">
        <w:rPr>
          <w:position w:val="-12"/>
          <w:sz w:val="32"/>
          <w:szCs w:val="32"/>
        </w:rPr>
        <w:object w:dxaOrig="3500" w:dyaOrig="360">
          <v:shape id="_x0000_i1152" type="#_x0000_t75" style="width:175pt;height:18pt" o:ole="">
            <v:imagedata r:id="rId401" o:title=""/>
          </v:shape>
          <o:OLEObject Type="Embed" ProgID="Equation.3" ShapeID="_x0000_i1152" DrawAspect="Content" ObjectID="_1547534825" r:id="rId402"/>
        </w:object>
      </w:r>
      <w:r>
        <w:rPr>
          <w:sz w:val="32"/>
          <w:szCs w:val="32"/>
        </w:rPr>
        <w:t>,                             (8.13)</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откуда находим, ч</w:t>
      </w:r>
      <w:r>
        <w:rPr>
          <w:sz w:val="32"/>
          <w:szCs w:val="32"/>
        </w:rPr>
        <w:t>то коэффициент передачи по току</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023BB4">
        <w:rPr>
          <w:position w:val="-30"/>
          <w:sz w:val="32"/>
          <w:szCs w:val="32"/>
        </w:rPr>
        <w:object w:dxaOrig="1900" w:dyaOrig="680">
          <v:shape id="_x0000_i1153" type="#_x0000_t75" style="width:95pt;height:34pt" o:ole="">
            <v:imagedata r:id="rId403" o:title=""/>
          </v:shape>
          <o:OLEObject Type="Embed" ProgID="Equation.3" ShapeID="_x0000_i1153" DrawAspect="Content" ObjectID="_1547534826" r:id="rId404"/>
        </w:object>
      </w:r>
      <w:r>
        <w:rPr>
          <w:sz w:val="32"/>
          <w:szCs w:val="32"/>
        </w:rPr>
        <w:t xml:space="preserve">                                       (8.14)</w:t>
      </w:r>
    </w:p>
    <w:p w:rsidR="00161288" w:rsidRPr="00CC373B" w:rsidRDefault="00161288" w:rsidP="00161288">
      <w:pPr>
        <w:spacing w:line="288" w:lineRule="auto"/>
        <w:ind w:right="-1"/>
        <w:jc w:val="both"/>
        <w:rPr>
          <w:sz w:val="32"/>
          <w:szCs w:val="32"/>
        </w:rPr>
      </w:pPr>
      <w:r w:rsidRPr="00CC373B">
        <w:rPr>
          <w:sz w:val="32"/>
          <w:szCs w:val="32"/>
        </w:rPr>
        <w:t>не превышает единицы и тем ближе к ней, чем больше коэфф</w:t>
      </w:r>
      <w:r w:rsidRPr="00CC373B">
        <w:rPr>
          <w:sz w:val="32"/>
          <w:szCs w:val="32"/>
        </w:rPr>
        <w:t>и</w:t>
      </w:r>
      <w:r w:rsidRPr="00CC373B">
        <w:rPr>
          <w:sz w:val="32"/>
          <w:szCs w:val="32"/>
        </w:rPr>
        <w:t>циент передачи транзистора по току.</w:t>
      </w:r>
    </w:p>
    <w:p w:rsidR="00161288" w:rsidRPr="00CC373B" w:rsidRDefault="00161288" w:rsidP="00161288">
      <w:pPr>
        <w:spacing w:line="288" w:lineRule="auto"/>
        <w:ind w:right="-1" w:firstLine="567"/>
        <w:jc w:val="both"/>
        <w:rPr>
          <w:sz w:val="32"/>
          <w:szCs w:val="32"/>
        </w:rPr>
      </w:pPr>
      <w:r w:rsidRPr="00CC373B">
        <w:rPr>
          <w:sz w:val="32"/>
          <w:szCs w:val="32"/>
        </w:rPr>
        <w:lastRenderedPageBreak/>
        <w:t>Коэффициент усиления этой схемы по напряжению можно найти, пользуясь выражением (</w:t>
      </w:r>
      <w:r>
        <w:rPr>
          <w:sz w:val="32"/>
          <w:szCs w:val="32"/>
        </w:rPr>
        <w:t>8</w:t>
      </w:r>
      <w:r w:rsidRPr="00CC373B">
        <w:rPr>
          <w:sz w:val="32"/>
          <w:szCs w:val="32"/>
        </w:rPr>
        <w:t>.13)</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062BF3">
        <w:rPr>
          <w:noProof/>
          <w:position w:val="-24"/>
          <w:sz w:val="32"/>
          <w:szCs w:val="32"/>
        </w:rPr>
        <w:object w:dxaOrig="2380" w:dyaOrig="620">
          <v:shape id="_x0000_i1154" type="#_x0000_t75" style="width:119pt;height:31pt" o:ole="">
            <v:imagedata r:id="rId405" o:title=""/>
          </v:shape>
          <o:OLEObject Type="Embed" ProgID="Equation.3" ShapeID="_x0000_i1154" DrawAspect="Content" ObjectID="_1547534827" r:id="rId406"/>
        </w:object>
      </w:r>
      <w:r>
        <w:rPr>
          <w:noProof/>
          <w:sz w:val="32"/>
          <w:szCs w:val="32"/>
        </w:rPr>
        <w:t xml:space="preserve"> ,                                     (8.15)                </w:t>
      </w:r>
    </w:p>
    <w:p w:rsidR="00161288" w:rsidRPr="00CC373B" w:rsidRDefault="00161288" w:rsidP="00161288">
      <w:pPr>
        <w:pStyle w:val="FR1"/>
        <w:spacing w:before="0" w:line="288" w:lineRule="auto"/>
        <w:ind w:right="-1" w:firstLine="567"/>
        <w:rPr>
          <w:rFonts w:ascii="Times New Roman" w:hAnsi="Times New Roman" w:cs="Times New Roman"/>
          <w:sz w:val="32"/>
          <w:szCs w:val="32"/>
        </w:rPr>
      </w:pPr>
      <w:r w:rsidRPr="00CC373B">
        <w:rPr>
          <w:rFonts w:ascii="Times New Roman" w:hAnsi="Times New Roman" w:cs="Times New Roman"/>
          <w:sz w:val="32"/>
          <w:szCs w:val="32"/>
        </w:rPr>
        <w:t>откуда находим, что</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062BF3">
        <w:rPr>
          <w:noProof/>
          <w:position w:val="-30"/>
          <w:sz w:val="32"/>
          <w:szCs w:val="32"/>
        </w:rPr>
        <w:object w:dxaOrig="2740" w:dyaOrig="680">
          <v:shape id="_x0000_i1155" type="#_x0000_t75" style="width:137pt;height:34pt" o:ole="">
            <v:imagedata r:id="rId407" o:title=""/>
          </v:shape>
          <o:OLEObject Type="Embed" ProgID="Equation.3" ShapeID="_x0000_i1155" DrawAspect="Content" ObjectID="_1547534828" r:id="rId408"/>
        </w:object>
      </w:r>
      <w:r>
        <w:rPr>
          <w:noProof/>
          <w:sz w:val="32"/>
          <w:szCs w:val="32"/>
        </w:rPr>
        <w:t xml:space="preserve"> .                                   (8.16)</w:t>
      </w:r>
    </w:p>
    <w:p w:rsidR="00161288" w:rsidRPr="00CC373B" w:rsidRDefault="00161288" w:rsidP="00161288">
      <w:pPr>
        <w:spacing w:line="288" w:lineRule="auto"/>
        <w:ind w:right="-1" w:firstLine="567"/>
        <w:jc w:val="both"/>
        <w:rPr>
          <w:sz w:val="32"/>
          <w:szCs w:val="32"/>
        </w:rPr>
      </w:pPr>
      <w:r w:rsidRPr="00CC373B">
        <w:rPr>
          <w:sz w:val="32"/>
          <w:szCs w:val="32"/>
        </w:rPr>
        <w:t>Таким образом, из выражения (</w:t>
      </w:r>
      <w:r>
        <w:rPr>
          <w:sz w:val="32"/>
          <w:szCs w:val="32"/>
        </w:rPr>
        <w:t>8</w:t>
      </w:r>
      <w:r w:rsidRPr="00CC373B">
        <w:rPr>
          <w:sz w:val="32"/>
          <w:szCs w:val="32"/>
        </w:rPr>
        <w:t>.16) следует, что большой коэ</w:t>
      </w:r>
      <w:r w:rsidRPr="00CC373B">
        <w:rPr>
          <w:sz w:val="32"/>
          <w:szCs w:val="32"/>
        </w:rPr>
        <w:t>ф</w:t>
      </w:r>
      <w:r w:rsidRPr="00CC373B">
        <w:rPr>
          <w:sz w:val="32"/>
          <w:szCs w:val="32"/>
        </w:rPr>
        <w:t>фициент уси</w:t>
      </w:r>
      <w:r w:rsidRPr="00CC373B">
        <w:rPr>
          <w:sz w:val="32"/>
          <w:szCs w:val="32"/>
        </w:rPr>
        <w:softHyphen/>
        <w:t>ления по напряжению в схеме с общей базой можно п</w:t>
      </w:r>
      <w:r w:rsidRPr="00CC373B">
        <w:rPr>
          <w:sz w:val="32"/>
          <w:szCs w:val="32"/>
        </w:rPr>
        <w:t>о</w:t>
      </w:r>
      <w:r w:rsidRPr="00CC373B">
        <w:rPr>
          <w:sz w:val="32"/>
          <w:szCs w:val="32"/>
        </w:rPr>
        <w:t xml:space="preserve">лучить только при малом сопротивлении источника сигнала </w:t>
      </w:r>
      <w:r w:rsidRPr="00F14832">
        <w:rPr>
          <w:i/>
          <w:sz w:val="32"/>
          <w:szCs w:val="32"/>
          <w:lang w:val="en-US"/>
        </w:rPr>
        <w:t>R</w:t>
      </w:r>
      <w:r w:rsidRPr="00F14832">
        <w:rPr>
          <w:i/>
          <w:sz w:val="32"/>
          <w:szCs w:val="32"/>
          <w:vertAlign w:val="subscript"/>
        </w:rPr>
        <w:t>и</w:t>
      </w:r>
      <w:r w:rsidRPr="00CC373B">
        <w:rPr>
          <w:sz w:val="32"/>
          <w:szCs w:val="32"/>
        </w:rPr>
        <w:t>.</w:t>
      </w:r>
    </w:p>
    <w:p w:rsidR="00161288" w:rsidRPr="00CC373B" w:rsidRDefault="00161288" w:rsidP="00161288">
      <w:pPr>
        <w:spacing w:line="288" w:lineRule="auto"/>
        <w:ind w:right="-1" w:firstLine="567"/>
        <w:jc w:val="both"/>
        <w:rPr>
          <w:sz w:val="32"/>
          <w:szCs w:val="32"/>
        </w:rPr>
      </w:pPr>
      <w:r w:rsidRPr="00CC373B">
        <w:rPr>
          <w:sz w:val="32"/>
          <w:szCs w:val="32"/>
        </w:rPr>
        <w:t>Как видно из схемы, каскад охвачен глубокой отрицательной о</w:t>
      </w:r>
      <w:r w:rsidRPr="00CC373B">
        <w:rPr>
          <w:sz w:val="32"/>
          <w:szCs w:val="32"/>
        </w:rPr>
        <w:t>б</w:t>
      </w:r>
      <w:r w:rsidRPr="00CC373B">
        <w:rPr>
          <w:sz w:val="32"/>
          <w:szCs w:val="32"/>
        </w:rPr>
        <w:t>ратной связью по току, поскольку выходной коллекторный ток по</w:t>
      </w:r>
      <w:r w:rsidRPr="00CC373B">
        <w:rPr>
          <w:sz w:val="32"/>
          <w:szCs w:val="32"/>
        </w:rPr>
        <w:t>л</w:t>
      </w:r>
      <w:r w:rsidRPr="00CC373B">
        <w:rPr>
          <w:sz w:val="32"/>
          <w:szCs w:val="32"/>
        </w:rPr>
        <w:t>ностью протекает через входную эмиттерную цепь. Благодаря этому повторитель тока по схеме с общей базой имеет очень низкое входное сопротивление, практически рав</w:t>
      </w:r>
      <w:r w:rsidRPr="00CC373B">
        <w:rPr>
          <w:sz w:val="32"/>
          <w:szCs w:val="32"/>
        </w:rPr>
        <w:softHyphen/>
        <w:t xml:space="preserve">ное </w:t>
      </w:r>
      <w:r w:rsidRPr="00F14832">
        <w:rPr>
          <w:i/>
          <w:sz w:val="32"/>
          <w:szCs w:val="32"/>
          <w:lang w:val="en-US"/>
        </w:rPr>
        <w:t>r</w:t>
      </w:r>
      <w:r w:rsidRPr="00F14832">
        <w:rPr>
          <w:i/>
          <w:sz w:val="32"/>
          <w:szCs w:val="32"/>
          <w:vertAlign w:val="subscript"/>
        </w:rPr>
        <w:t>э</w:t>
      </w:r>
      <w:r w:rsidRPr="00CC373B">
        <w:rPr>
          <w:sz w:val="32"/>
          <w:szCs w:val="32"/>
        </w:rPr>
        <w:t>.</w:t>
      </w:r>
    </w:p>
    <w:p w:rsidR="00161288" w:rsidRPr="00CC373B" w:rsidRDefault="00161288" w:rsidP="00161288">
      <w:pPr>
        <w:spacing w:line="288" w:lineRule="auto"/>
        <w:ind w:right="-1" w:firstLine="567"/>
        <w:jc w:val="both"/>
        <w:rPr>
          <w:sz w:val="32"/>
          <w:szCs w:val="32"/>
        </w:rPr>
      </w:pPr>
      <w:r w:rsidRPr="00CC373B">
        <w:rPr>
          <w:sz w:val="32"/>
          <w:szCs w:val="32"/>
        </w:rPr>
        <w:t>Низкоомный вход повторителя тока по схеме с общей базой им</w:t>
      </w:r>
      <w:r w:rsidRPr="00CC373B">
        <w:rPr>
          <w:sz w:val="32"/>
          <w:szCs w:val="32"/>
        </w:rPr>
        <w:t>е</w:t>
      </w:r>
      <w:r w:rsidRPr="00CC373B">
        <w:rPr>
          <w:sz w:val="32"/>
          <w:szCs w:val="32"/>
        </w:rPr>
        <w:t>ет ряд пре</w:t>
      </w:r>
      <w:r w:rsidRPr="00CC373B">
        <w:rPr>
          <w:sz w:val="32"/>
          <w:szCs w:val="32"/>
        </w:rPr>
        <w:softHyphen/>
        <w:t>имуществ:</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уменьшаются частотные искажения, связанные с входной емк</w:t>
      </w:r>
      <w:r w:rsidR="00161288" w:rsidRPr="00CC373B">
        <w:rPr>
          <w:sz w:val="32"/>
          <w:szCs w:val="32"/>
        </w:rPr>
        <w:t>о</w:t>
      </w:r>
      <w:r w:rsidR="00161288" w:rsidRPr="00CC373B">
        <w:rPr>
          <w:sz w:val="32"/>
          <w:szCs w:val="32"/>
        </w:rPr>
        <w:t>стью каскада;</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более эффективно используется источник сигнала, который практически работает в режиме короткого замыкания;</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глубокая отрицательная обратная связь приводит к увеличению выходного сопротивления и снижению выходной емкости;</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нейтрализуется паразитная обратная связь через проходную е</w:t>
      </w:r>
      <w:r w:rsidR="00161288" w:rsidRPr="00CC373B">
        <w:rPr>
          <w:sz w:val="32"/>
          <w:szCs w:val="32"/>
        </w:rPr>
        <w:t>м</w:t>
      </w:r>
      <w:r w:rsidR="00161288" w:rsidRPr="00CC373B">
        <w:rPr>
          <w:sz w:val="32"/>
          <w:szCs w:val="32"/>
        </w:rPr>
        <w:t xml:space="preserve">кость </w:t>
      </w:r>
      <w:r w:rsidR="00161288" w:rsidRPr="00CC373B">
        <w:rPr>
          <w:i/>
          <w:iCs/>
          <w:sz w:val="32"/>
          <w:szCs w:val="32"/>
        </w:rPr>
        <w:t>С</w:t>
      </w:r>
      <w:r w:rsidR="00161288" w:rsidRPr="00CC373B">
        <w:rPr>
          <w:i/>
          <w:iCs/>
          <w:sz w:val="32"/>
          <w:szCs w:val="32"/>
          <w:vertAlign w:val="subscript"/>
        </w:rPr>
        <w:t>кб</w:t>
      </w:r>
      <w:r w:rsidR="00161288" w:rsidRPr="00F14832">
        <w:rPr>
          <w:iCs/>
          <w:sz w:val="32"/>
          <w:szCs w:val="32"/>
        </w:rPr>
        <w:t>;</w:t>
      </w:r>
    </w:p>
    <w:p w:rsidR="00161288" w:rsidRPr="008E04C4" w:rsidRDefault="00515243" w:rsidP="00161288">
      <w:pPr>
        <w:spacing w:line="288" w:lineRule="auto"/>
        <w:ind w:right="-1" w:firstLine="567"/>
        <w:jc w:val="both"/>
        <w:rPr>
          <w:sz w:val="32"/>
          <w:szCs w:val="32"/>
        </w:rPr>
      </w:pPr>
      <w:r>
        <w:rPr>
          <w:i/>
          <w:iCs/>
          <w:sz w:val="32"/>
          <w:szCs w:val="32"/>
        </w:rPr>
        <w:t>-</w:t>
      </w:r>
      <w:r w:rsidR="00161288" w:rsidRPr="008E04C4">
        <w:rPr>
          <w:sz w:val="32"/>
          <w:szCs w:val="32"/>
        </w:rPr>
        <w:t xml:space="preserve"> входной сигнал передается на выход без переворота по фазе.</w:t>
      </w:r>
    </w:p>
    <w:p w:rsidR="00161288" w:rsidRPr="00CC373B" w:rsidRDefault="00161288" w:rsidP="00161288">
      <w:pPr>
        <w:spacing w:line="288" w:lineRule="auto"/>
        <w:ind w:right="-1" w:firstLine="567"/>
        <w:jc w:val="both"/>
        <w:rPr>
          <w:sz w:val="32"/>
          <w:szCs w:val="32"/>
        </w:rPr>
      </w:pPr>
      <w:r w:rsidRPr="008E04C4">
        <w:rPr>
          <w:sz w:val="32"/>
          <w:szCs w:val="32"/>
        </w:rPr>
        <w:t>Схема повторителя тока на полевом транзисторе приведена на рис.8.8,а</w:t>
      </w:r>
      <w:r w:rsidRPr="008E04C4">
        <w:rPr>
          <w:i/>
          <w:iCs/>
          <w:sz w:val="32"/>
          <w:szCs w:val="32"/>
        </w:rPr>
        <w:t>.</w:t>
      </w:r>
      <w:r w:rsidRPr="008E04C4">
        <w:rPr>
          <w:sz w:val="32"/>
          <w:szCs w:val="32"/>
        </w:rPr>
        <w:t xml:space="preserve"> Эта схема известна как схема</w:t>
      </w:r>
      <w:r w:rsidRPr="00CC373B">
        <w:rPr>
          <w:sz w:val="32"/>
          <w:szCs w:val="32"/>
        </w:rPr>
        <w:t xml:space="preserve"> с общим затвором</w:t>
      </w:r>
      <w:r>
        <w:rPr>
          <w:sz w:val="32"/>
          <w:szCs w:val="32"/>
        </w:rPr>
        <w:t>.</w:t>
      </w:r>
      <w:r w:rsidRPr="00CC373B">
        <w:rPr>
          <w:sz w:val="32"/>
          <w:szCs w:val="32"/>
        </w:rPr>
        <w:t xml:space="preserve"> Схема з</w:t>
      </w:r>
      <w:r w:rsidRPr="00CC373B">
        <w:rPr>
          <w:sz w:val="32"/>
          <w:szCs w:val="32"/>
        </w:rPr>
        <w:t>а</w:t>
      </w:r>
      <w:r w:rsidRPr="00CC373B">
        <w:rPr>
          <w:sz w:val="32"/>
          <w:szCs w:val="32"/>
        </w:rPr>
        <w:t>мещения повторителя тока на полевом тран</w:t>
      </w:r>
      <w:r>
        <w:rPr>
          <w:sz w:val="32"/>
          <w:szCs w:val="32"/>
        </w:rPr>
        <w:t>зисторе изображена на рис.8</w:t>
      </w:r>
      <w:r w:rsidRPr="00CC373B">
        <w:rPr>
          <w:sz w:val="32"/>
          <w:szCs w:val="32"/>
        </w:rPr>
        <w:t>.8</w:t>
      </w:r>
      <w:r>
        <w:rPr>
          <w:sz w:val="32"/>
          <w:szCs w:val="32"/>
        </w:rPr>
        <w:t>,</w:t>
      </w:r>
      <w:r>
        <w:rPr>
          <w:i/>
          <w:iCs/>
          <w:sz w:val="32"/>
          <w:szCs w:val="32"/>
        </w:rPr>
        <w:t>б</w:t>
      </w:r>
      <w:r w:rsidRPr="00CC373B">
        <w:rPr>
          <w:i/>
          <w:iCs/>
          <w:sz w:val="32"/>
          <w:szCs w:val="32"/>
        </w:rPr>
        <w:t>.</w:t>
      </w:r>
      <w:r w:rsidRPr="00CC373B">
        <w:rPr>
          <w:sz w:val="32"/>
          <w:szCs w:val="32"/>
        </w:rPr>
        <w:t xml:space="preserve"> Для этой схемы зам</w:t>
      </w:r>
      <w:r w:rsidRPr="00CC373B">
        <w:rPr>
          <w:sz w:val="32"/>
          <w:szCs w:val="32"/>
        </w:rPr>
        <w:t>е</w:t>
      </w:r>
      <w:r w:rsidRPr="00CC373B">
        <w:rPr>
          <w:sz w:val="32"/>
          <w:szCs w:val="32"/>
        </w:rPr>
        <w:t>щения можно написать уравнени</w:t>
      </w:r>
      <w:r>
        <w:rPr>
          <w:sz w:val="32"/>
          <w:szCs w:val="32"/>
        </w:rPr>
        <w:t>е</w:t>
      </w:r>
    </w:p>
    <w:p w:rsidR="00161288" w:rsidRDefault="00161288" w:rsidP="00161288">
      <w:pPr>
        <w:jc w:val="both"/>
        <w:rPr>
          <w:noProof/>
          <w:sz w:val="32"/>
          <w:szCs w:val="32"/>
        </w:rPr>
      </w:pPr>
      <w:r>
        <w:rPr>
          <w:noProof/>
          <w:sz w:val="32"/>
          <w:szCs w:val="32"/>
        </w:rPr>
        <w:t xml:space="preserve">                                </w:t>
      </w:r>
      <w:r w:rsidRPr="00CD310E">
        <w:rPr>
          <w:noProof/>
          <w:position w:val="-12"/>
          <w:sz w:val="32"/>
          <w:szCs w:val="32"/>
        </w:rPr>
        <w:object w:dxaOrig="1680" w:dyaOrig="360">
          <v:shape id="_x0000_i1156" type="#_x0000_t75" style="width:84pt;height:18pt" o:ole="">
            <v:imagedata r:id="rId409" o:title=""/>
          </v:shape>
          <o:OLEObject Type="Embed" ProgID="Equation.3" ShapeID="_x0000_i1156" DrawAspect="Content" ObjectID="_1547534829" r:id="rId410"/>
        </w:object>
      </w:r>
      <w:r>
        <w:rPr>
          <w:noProof/>
          <w:sz w:val="32"/>
          <w:szCs w:val="32"/>
        </w:rPr>
        <w:t xml:space="preserve">, так как  </w:t>
      </w:r>
      <w:r w:rsidRPr="00CD310E">
        <w:rPr>
          <w:noProof/>
          <w:position w:val="-12"/>
          <w:sz w:val="32"/>
          <w:szCs w:val="32"/>
        </w:rPr>
        <w:object w:dxaOrig="600" w:dyaOrig="360">
          <v:shape id="_x0000_i1157" type="#_x0000_t75" style="width:30pt;height:18pt" o:ole="">
            <v:imagedata r:id="rId411" o:title=""/>
          </v:shape>
          <o:OLEObject Type="Embed" ProgID="Equation.3" ShapeID="_x0000_i1157" DrawAspect="Content" ObjectID="_1547534830" r:id="rId412"/>
        </w:object>
      </w:r>
      <w:r>
        <w:rPr>
          <w:noProof/>
          <w:sz w:val="32"/>
          <w:szCs w:val="32"/>
        </w:rPr>
        <w:t>,</w:t>
      </w:r>
    </w:p>
    <w:p w:rsidR="00161288" w:rsidRPr="00CC373B" w:rsidRDefault="00161288" w:rsidP="00DF3DA8">
      <w:pPr>
        <w:spacing w:line="288" w:lineRule="auto"/>
        <w:ind w:right="-1"/>
        <w:jc w:val="both"/>
        <w:rPr>
          <w:sz w:val="32"/>
          <w:szCs w:val="32"/>
        </w:rPr>
      </w:pPr>
      <w:r w:rsidRPr="00CC373B">
        <w:rPr>
          <w:sz w:val="32"/>
          <w:szCs w:val="32"/>
        </w:rPr>
        <w:t>откуда следует, что коэффициент передачи по току равен</w:t>
      </w:r>
    </w:p>
    <w:p w:rsidR="00161288" w:rsidRDefault="00161288" w:rsidP="00161288">
      <w:pPr>
        <w:jc w:val="both"/>
        <w:rPr>
          <w:noProof/>
          <w:sz w:val="32"/>
          <w:szCs w:val="32"/>
        </w:rPr>
      </w:pPr>
      <w:r>
        <w:rPr>
          <w:noProof/>
          <w:sz w:val="32"/>
          <w:szCs w:val="32"/>
        </w:rPr>
        <w:t xml:space="preserve">                                              </w:t>
      </w:r>
      <w:r w:rsidRPr="00CD310E">
        <w:rPr>
          <w:noProof/>
          <w:position w:val="-12"/>
          <w:sz w:val="32"/>
          <w:szCs w:val="32"/>
        </w:rPr>
        <w:object w:dxaOrig="1560" w:dyaOrig="360">
          <v:shape id="_x0000_i1158" type="#_x0000_t75" style="width:78pt;height:18pt" o:ole="">
            <v:imagedata r:id="rId413" o:title=""/>
          </v:shape>
          <o:OLEObject Type="Embed" ProgID="Equation.3" ShapeID="_x0000_i1158" DrawAspect="Content" ObjectID="_1547534831" r:id="rId414"/>
        </w:object>
      </w:r>
      <w:r>
        <w:rPr>
          <w:noProof/>
          <w:sz w:val="32"/>
          <w:szCs w:val="32"/>
        </w:rPr>
        <w:t xml:space="preserve"> .                                         (8.17)</w:t>
      </w:r>
    </w:p>
    <w:p w:rsidR="00161288" w:rsidRPr="00CC373B" w:rsidRDefault="00161288" w:rsidP="00161288">
      <w:pPr>
        <w:spacing w:line="288" w:lineRule="auto"/>
        <w:ind w:right="-1" w:firstLine="567"/>
        <w:jc w:val="both"/>
        <w:rPr>
          <w:sz w:val="32"/>
          <w:szCs w:val="32"/>
        </w:rPr>
      </w:pPr>
      <w:r w:rsidRPr="00CC373B">
        <w:rPr>
          <w:sz w:val="32"/>
          <w:szCs w:val="32"/>
        </w:rPr>
        <w:lastRenderedPageBreak/>
        <w:t>Коэффициент усиления по напряжению можно определить по схеме за</w:t>
      </w:r>
      <w:r>
        <w:rPr>
          <w:sz w:val="32"/>
          <w:szCs w:val="32"/>
        </w:rPr>
        <w:t>мещения, изображенной на рис.8</w:t>
      </w:r>
      <w:r w:rsidRPr="00CC373B">
        <w:rPr>
          <w:sz w:val="32"/>
          <w:szCs w:val="32"/>
        </w:rPr>
        <w:t>.8</w:t>
      </w:r>
      <w:r>
        <w:rPr>
          <w:sz w:val="32"/>
          <w:szCs w:val="32"/>
        </w:rPr>
        <w:t>,б</w:t>
      </w:r>
      <w:r w:rsidRPr="00CC373B">
        <w:rPr>
          <w:sz w:val="32"/>
          <w:szCs w:val="32"/>
        </w:rPr>
        <w:t>. Определив напряжение</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CD310E">
        <w:rPr>
          <w:noProof/>
          <w:position w:val="-12"/>
          <w:sz w:val="32"/>
          <w:szCs w:val="32"/>
        </w:rPr>
        <w:object w:dxaOrig="1600" w:dyaOrig="360">
          <v:shape id="_x0000_i1159" type="#_x0000_t75" style="width:80pt;height:18pt" o:ole="">
            <v:imagedata r:id="rId415" o:title=""/>
          </v:shape>
          <o:OLEObject Type="Embed" ProgID="Equation.3" ShapeID="_x0000_i1159" DrawAspect="Content" ObjectID="_1547534832" r:id="rId416"/>
        </w:object>
      </w:r>
      <w:r>
        <w:rPr>
          <w:noProof/>
          <w:sz w:val="32"/>
          <w:szCs w:val="32"/>
        </w:rPr>
        <w:t>,</w:t>
      </w:r>
    </w:p>
    <w:p w:rsidR="00161288" w:rsidRPr="00CC373B" w:rsidRDefault="00161288" w:rsidP="00161288">
      <w:pPr>
        <w:spacing w:line="288" w:lineRule="auto"/>
        <w:ind w:right="-1"/>
        <w:jc w:val="both"/>
        <w:rPr>
          <w:sz w:val="32"/>
          <w:szCs w:val="32"/>
        </w:rPr>
      </w:pPr>
      <w:r w:rsidRPr="00CC373B">
        <w:rPr>
          <w:sz w:val="32"/>
          <w:szCs w:val="32"/>
        </w:rPr>
        <w:t>найдем напряжение между затвором и исто</w:t>
      </w:r>
      <w:r w:rsidR="00AC583F">
        <w:rPr>
          <w:sz w:val="32"/>
          <w:szCs w:val="32"/>
        </w:rPr>
        <w:softHyphen/>
      </w:r>
      <w:r w:rsidRPr="00CC373B">
        <w:rPr>
          <w:sz w:val="32"/>
          <w:szCs w:val="32"/>
        </w:rPr>
        <w:t>ком</w:t>
      </w:r>
    </w:p>
    <w:p w:rsidR="00161288" w:rsidRPr="00CC373B" w:rsidRDefault="00161288" w:rsidP="00161288">
      <w:pPr>
        <w:spacing w:line="288" w:lineRule="auto"/>
        <w:ind w:right="-1" w:firstLine="567"/>
        <w:jc w:val="both"/>
        <w:rPr>
          <w:sz w:val="32"/>
          <w:szCs w:val="32"/>
        </w:rPr>
      </w:pPr>
      <w:r>
        <w:rPr>
          <w:noProof/>
          <w:sz w:val="32"/>
          <w:szCs w:val="32"/>
        </w:rPr>
        <w:t xml:space="preserve">    </w:t>
      </w:r>
      <w:r w:rsidR="00AC583F">
        <w:rPr>
          <w:noProof/>
          <w:sz w:val="32"/>
          <w:szCs w:val="32"/>
        </w:rPr>
        <w:t xml:space="preserve">           </w:t>
      </w:r>
      <w:r>
        <w:rPr>
          <w:noProof/>
          <w:sz w:val="32"/>
          <w:szCs w:val="32"/>
        </w:rPr>
        <w:t xml:space="preserve">   </w:t>
      </w:r>
      <w:r w:rsidRPr="00CD310E">
        <w:rPr>
          <w:noProof/>
          <w:position w:val="-30"/>
          <w:sz w:val="32"/>
          <w:szCs w:val="32"/>
        </w:rPr>
        <w:object w:dxaOrig="1400" w:dyaOrig="680">
          <v:shape id="_x0000_i1160" type="#_x0000_t75" style="width:70pt;height:34pt" o:ole="">
            <v:imagedata r:id="rId417" o:title=""/>
          </v:shape>
          <o:OLEObject Type="Embed" ProgID="Equation.3" ShapeID="_x0000_i1160" DrawAspect="Content" ObjectID="_1547534833" r:id="rId418"/>
        </w:object>
      </w:r>
      <w:r>
        <w:rPr>
          <w:noProof/>
          <w:sz w:val="32"/>
          <w:szCs w:val="32"/>
        </w:rPr>
        <w:t xml:space="preserve"> .                      (8.18)</w:t>
      </w:r>
    </w:p>
    <w:p w:rsidR="00161288" w:rsidRPr="00CC373B" w:rsidRDefault="00306DEC" w:rsidP="00306DEC">
      <w:pPr>
        <w:autoSpaceDE w:val="0"/>
        <w:autoSpaceDN w:val="0"/>
        <w:adjustRightInd w:val="0"/>
        <w:spacing w:line="288" w:lineRule="auto"/>
        <w:ind w:right="-1"/>
        <w:jc w:val="both"/>
        <w:rPr>
          <w:sz w:val="28"/>
          <w:szCs w:val="32"/>
        </w:rPr>
      </w:pPr>
      <w:r>
        <w:rPr>
          <w:sz w:val="28"/>
          <w:szCs w:val="32"/>
        </w:rPr>
        <w:t xml:space="preserve">    </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Подставив значение тока стока, определим напряжение на н</w:t>
      </w:r>
      <w:r w:rsidRPr="00CC373B">
        <w:rPr>
          <w:sz w:val="32"/>
          <w:szCs w:val="32"/>
        </w:rPr>
        <w:t>а</w:t>
      </w:r>
      <w:r w:rsidRPr="00CC373B">
        <w:rPr>
          <w:sz w:val="32"/>
          <w:szCs w:val="32"/>
        </w:rPr>
        <w:t>грузке</w:t>
      </w:r>
    </w:p>
    <w:p w:rsidR="00161288" w:rsidRPr="00CC373B" w:rsidRDefault="00AC583F" w:rsidP="00161288">
      <w:pPr>
        <w:autoSpaceDE w:val="0"/>
        <w:autoSpaceDN w:val="0"/>
        <w:adjustRightInd w:val="0"/>
        <w:spacing w:line="288" w:lineRule="auto"/>
        <w:ind w:right="-1"/>
        <w:jc w:val="both"/>
        <w:rPr>
          <w:sz w:val="32"/>
          <w:szCs w:val="32"/>
        </w:rPr>
      </w:pPr>
      <w:r>
        <w:rPr>
          <w:noProof/>
          <w:sz w:val="32"/>
          <w:szCs w:val="32"/>
        </w:rPr>
        <w:t xml:space="preserve">                       </w:t>
      </w:r>
      <w:r w:rsidR="00161288" w:rsidRPr="00500AD7">
        <w:rPr>
          <w:noProof/>
          <w:position w:val="-30"/>
          <w:sz w:val="32"/>
          <w:szCs w:val="32"/>
        </w:rPr>
        <w:object w:dxaOrig="2320" w:dyaOrig="680">
          <v:shape id="_x0000_i1161" type="#_x0000_t75" style="width:116pt;height:34pt" o:ole="">
            <v:imagedata r:id="rId419" o:title=""/>
          </v:shape>
          <o:OLEObject Type="Embed" ProgID="Equation.3" ShapeID="_x0000_i1161" DrawAspect="Content" ObjectID="_1547534834" r:id="rId420"/>
        </w:object>
      </w:r>
      <w:r w:rsidR="00161288">
        <w:rPr>
          <w:noProof/>
          <w:sz w:val="32"/>
          <w:szCs w:val="32"/>
        </w:rPr>
        <w:t xml:space="preserve">,   </w:t>
      </w:r>
      <w:r w:rsidR="00161288" w:rsidRPr="00500AD7">
        <w:rPr>
          <w:noProof/>
          <w:position w:val="-30"/>
          <w:sz w:val="32"/>
          <w:szCs w:val="32"/>
        </w:rPr>
        <w:object w:dxaOrig="2520" w:dyaOrig="680">
          <v:shape id="_x0000_i1162" type="#_x0000_t75" style="width:126pt;height:34pt" o:ole="">
            <v:imagedata r:id="rId421" o:title=""/>
          </v:shape>
          <o:OLEObject Type="Embed" ProgID="Equation.3" ShapeID="_x0000_i1162" DrawAspect="Content" ObjectID="_1547534835" r:id="rId422"/>
        </w:object>
      </w:r>
      <w:r w:rsidR="00161288">
        <w:rPr>
          <w:noProof/>
          <w:sz w:val="32"/>
          <w:szCs w:val="32"/>
        </w:rPr>
        <w:t xml:space="preserve"> </w:t>
      </w:r>
      <w:r>
        <w:rPr>
          <w:noProof/>
          <w:sz w:val="32"/>
          <w:szCs w:val="32"/>
        </w:rPr>
        <w:t xml:space="preserve">                </w:t>
      </w:r>
      <w:r w:rsidR="00161288" w:rsidRPr="008E04C4">
        <w:rPr>
          <w:noProof/>
          <w:sz w:val="32"/>
          <w:szCs w:val="32"/>
        </w:rPr>
        <w:t xml:space="preserve"> </w:t>
      </w:r>
      <w:r w:rsidR="00161288">
        <w:rPr>
          <w:noProof/>
          <w:sz w:val="32"/>
          <w:szCs w:val="32"/>
        </w:rPr>
        <w:t xml:space="preserve"> (8.19)</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и коэффициент усиления по напряжению</w:t>
      </w:r>
    </w:p>
    <w:p w:rsidR="00161288" w:rsidRPr="008E04C4" w:rsidRDefault="00161288" w:rsidP="00161288">
      <w:pPr>
        <w:autoSpaceDE w:val="0"/>
        <w:autoSpaceDN w:val="0"/>
        <w:adjustRightInd w:val="0"/>
        <w:spacing w:line="288" w:lineRule="auto"/>
        <w:ind w:right="-1" w:firstLine="567"/>
        <w:jc w:val="both"/>
        <w:rPr>
          <w:sz w:val="32"/>
          <w:szCs w:val="32"/>
        </w:rPr>
      </w:pPr>
      <w:r w:rsidRPr="008E04C4">
        <w:rPr>
          <w:noProof/>
          <w:sz w:val="32"/>
          <w:szCs w:val="32"/>
        </w:rPr>
        <w:t xml:space="preserve">                                   </w:t>
      </w:r>
      <w:r w:rsidRPr="008E04C4">
        <w:rPr>
          <w:position w:val="-30"/>
          <w:lang w:val="en-US"/>
        </w:rPr>
        <w:object w:dxaOrig="2060" w:dyaOrig="680">
          <v:shape id="_x0000_i1163" type="#_x0000_t75" style="width:103pt;height:34pt" o:ole="">
            <v:imagedata r:id="rId423" o:title=""/>
          </v:shape>
          <o:OLEObject Type="Embed" ProgID="Equation.3" ShapeID="_x0000_i1163" DrawAspect="Content" ObjectID="_1547534836" r:id="rId424"/>
        </w:object>
      </w:r>
      <w:r>
        <w:t xml:space="preserve">.                                                      </w:t>
      </w:r>
      <w:r w:rsidRPr="008E04C4">
        <w:rPr>
          <w:sz w:val="32"/>
          <w:szCs w:val="32"/>
        </w:rPr>
        <w:t>(8.20)</w:t>
      </w:r>
    </w:p>
    <w:p w:rsidR="003E05A7" w:rsidRDefault="003E05A7" w:rsidP="003E05A7">
      <w:pPr>
        <w:autoSpaceDE w:val="0"/>
        <w:autoSpaceDN w:val="0"/>
        <w:adjustRightInd w:val="0"/>
        <w:spacing w:line="288" w:lineRule="auto"/>
        <w:ind w:right="-1"/>
        <w:jc w:val="both"/>
        <w:rPr>
          <w:sz w:val="28"/>
          <w:szCs w:val="32"/>
        </w:rPr>
      </w:pPr>
      <w:r>
        <w:rPr>
          <w:sz w:val="28"/>
          <w:szCs w:val="32"/>
        </w:rPr>
        <w:t xml:space="preserve">     </w:t>
      </w:r>
      <w:r w:rsidR="00791E97">
        <w:rPr>
          <w:noProof/>
        </w:rPr>
        <w:drawing>
          <wp:anchor distT="0" distB="0" distL="114300" distR="114300" simplePos="0" relativeHeight="251753472" behindDoc="1" locked="0" layoutInCell="1" allowOverlap="1">
            <wp:simplePos x="0" y="0"/>
            <wp:positionH relativeFrom="column">
              <wp:align>left</wp:align>
            </wp:positionH>
            <wp:positionV relativeFrom="paragraph">
              <wp:posOffset>3810</wp:posOffset>
            </wp:positionV>
            <wp:extent cx="1971040" cy="1940560"/>
            <wp:effectExtent l="19050" t="0" r="0" b="0"/>
            <wp:wrapTight wrapText="bothSides">
              <wp:wrapPolygon edited="0">
                <wp:start x="-209" y="0"/>
                <wp:lineTo x="-209" y="21416"/>
                <wp:lineTo x="21503" y="21416"/>
                <wp:lineTo x="21503" y="0"/>
                <wp:lineTo x="-209"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25" cstate="print"/>
                    <a:srcRect/>
                    <a:stretch>
                      <a:fillRect/>
                    </a:stretch>
                  </pic:blipFill>
                  <pic:spPr bwMode="auto">
                    <a:xfrm>
                      <a:off x="0" y="0"/>
                      <a:ext cx="1971040" cy="1940560"/>
                    </a:xfrm>
                    <a:prstGeom prst="rect">
                      <a:avLst/>
                    </a:prstGeom>
                    <a:noFill/>
                    <a:ln w="9525">
                      <a:noFill/>
                      <a:miter lim="800000"/>
                      <a:headEnd/>
                      <a:tailEnd/>
                    </a:ln>
                  </pic:spPr>
                </pic:pic>
              </a:graphicData>
            </a:graphic>
          </wp:anchor>
        </w:drawing>
      </w:r>
    </w:p>
    <w:p w:rsidR="003E05A7" w:rsidRDefault="003E05A7" w:rsidP="003E05A7">
      <w:pPr>
        <w:autoSpaceDE w:val="0"/>
        <w:autoSpaceDN w:val="0"/>
        <w:adjustRightInd w:val="0"/>
        <w:spacing w:line="288" w:lineRule="auto"/>
        <w:ind w:right="-1"/>
        <w:jc w:val="both"/>
        <w:rPr>
          <w:sz w:val="28"/>
          <w:szCs w:val="32"/>
        </w:rPr>
      </w:pPr>
      <w:r>
        <w:rPr>
          <w:sz w:val="28"/>
          <w:szCs w:val="32"/>
        </w:rPr>
        <w:t xml:space="preserve">        </w:t>
      </w:r>
      <w:r w:rsidRPr="00BA77ED">
        <w:rPr>
          <w:sz w:val="28"/>
          <w:szCs w:val="32"/>
        </w:rPr>
        <w:t xml:space="preserve">Рис.8.8. Схема повторителя тока на полевом </w:t>
      </w:r>
      <w:r>
        <w:rPr>
          <w:sz w:val="28"/>
          <w:szCs w:val="32"/>
        </w:rPr>
        <w:t xml:space="preserve">    </w:t>
      </w:r>
    </w:p>
    <w:p w:rsidR="003E05A7" w:rsidRDefault="003E05A7" w:rsidP="003E05A7">
      <w:pPr>
        <w:autoSpaceDE w:val="0"/>
        <w:autoSpaceDN w:val="0"/>
        <w:adjustRightInd w:val="0"/>
        <w:spacing w:line="288" w:lineRule="auto"/>
        <w:ind w:right="-1" w:firstLine="567"/>
        <w:jc w:val="both"/>
        <w:rPr>
          <w:sz w:val="28"/>
          <w:szCs w:val="32"/>
        </w:rPr>
      </w:pPr>
      <w:r>
        <w:rPr>
          <w:sz w:val="28"/>
          <w:szCs w:val="32"/>
        </w:rPr>
        <w:t xml:space="preserve">  </w:t>
      </w:r>
      <w:r w:rsidRPr="00BA77ED">
        <w:rPr>
          <w:sz w:val="28"/>
          <w:szCs w:val="32"/>
        </w:rPr>
        <w:t>транзисторе (а) и схема его замещения (б)</w:t>
      </w:r>
    </w:p>
    <w:p w:rsidR="003E05A7" w:rsidRDefault="003E05A7" w:rsidP="003E05A7">
      <w:pPr>
        <w:autoSpaceDE w:val="0"/>
        <w:autoSpaceDN w:val="0"/>
        <w:adjustRightInd w:val="0"/>
        <w:spacing w:line="288" w:lineRule="auto"/>
        <w:ind w:right="-1" w:firstLine="567"/>
        <w:jc w:val="both"/>
        <w:rPr>
          <w:sz w:val="28"/>
          <w:szCs w:val="32"/>
        </w:rPr>
      </w:pPr>
    </w:p>
    <w:p w:rsidR="00161288" w:rsidRPr="00CC373B" w:rsidRDefault="00161288" w:rsidP="003E05A7">
      <w:pPr>
        <w:autoSpaceDE w:val="0"/>
        <w:autoSpaceDN w:val="0"/>
        <w:adjustRightInd w:val="0"/>
        <w:spacing w:line="288" w:lineRule="auto"/>
        <w:ind w:right="-1" w:firstLine="567"/>
        <w:jc w:val="both"/>
        <w:rPr>
          <w:sz w:val="32"/>
          <w:szCs w:val="32"/>
        </w:rPr>
      </w:pPr>
      <w:r w:rsidRPr="00CC373B">
        <w:rPr>
          <w:sz w:val="32"/>
          <w:szCs w:val="32"/>
        </w:rPr>
        <w:t xml:space="preserve">Если выполняется условие </w:t>
      </w:r>
      <w:r w:rsidRPr="00B76FCC">
        <w:rPr>
          <w:i/>
          <w:sz w:val="32"/>
          <w:szCs w:val="32"/>
          <w:lang w:val="en-US"/>
        </w:rPr>
        <w:t>SR</w:t>
      </w:r>
      <w:r w:rsidRPr="00B76FCC">
        <w:rPr>
          <w:i/>
          <w:sz w:val="32"/>
          <w:szCs w:val="32"/>
          <w:vertAlign w:val="subscript"/>
        </w:rPr>
        <w:t>и</w:t>
      </w:r>
      <w:r w:rsidRPr="00CC373B">
        <w:rPr>
          <w:sz w:val="32"/>
          <w:szCs w:val="32"/>
        </w:rPr>
        <w:t>&gt;&gt;1, то для коэффициента усиления по напря</w:t>
      </w:r>
      <w:r w:rsidRPr="00CC373B">
        <w:rPr>
          <w:sz w:val="32"/>
          <w:szCs w:val="32"/>
        </w:rPr>
        <w:softHyphen/>
        <w:t>жению п</w:t>
      </w:r>
      <w:r w:rsidRPr="00CC373B">
        <w:rPr>
          <w:sz w:val="32"/>
          <w:szCs w:val="32"/>
        </w:rPr>
        <w:t>о</w:t>
      </w:r>
      <w:r w:rsidRPr="00CC373B">
        <w:rPr>
          <w:sz w:val="32"/>
          <w:szCs w:val="32"/>
        </w:rPr>
        <w:t xml:space="preserve">лучим упрощенное выражение </w:t>
      </w:r>
      <w:r w:rsidRPr="00CC373B">
        <w:rPr>
          <w:i/>
          <w:iCs/>
          <w:sz w:val="32"/>
          <w:szCs w:val="32"/>
          <w:lang w:val="en-US"/>
        </w:rPr>
        <w:t>K</w:t>
      </w:r>
      <w:r w:rsidRPr="00CC373B">
        <w:rPr>
          <w:i/>
          <w:iCs/>
          <w:sz w:val="32"/>
          <w:szCs w:val="32"/>
        </w:rPr>
        <w:t>≈</w:t>
      </w:r>
      <w:r w:rsidRPr="00CC373B">
        <w:rPr>
          <w:i/>
          <w:iCs/>
          <w:sz w:val="32"/>
          <w:szCs w:val="32"/>
          <w:lang w:val="en-US"/>
        </w:rPr>
        <w:t>R</w:t>
      </w:r>
      <w:r>
        <w:rPr>
          <w:i/>
          <w:iCs/>
          <w:sz w:val="32"/>
          <w:szCs w:val="32"/>
          <w:vertAlign w:val="subscript"/>
        </w:rPr>
        <w:t>н</w:t>
      </w:r>
      <w:r w:rsidRPr="00CC373B">
        <w:rPr>
          <w:i/>
          <w:iCs/>
          <w:sz w:val="32"/>
          <w:szCs w:val="32"/>
        </w:rPr>
        <w:t>/</w:t>
      </w:r>
      <w:r w:rsidRPr="00CC373B">
        <w:rPr>
          <w:i/>
          <w:iCs/>
          <w:sz w:val="32"/>
          <w:szCs w:val="32"/>
          <w:lang w:val="en-US"/>
        </w:rPr>
        <w:t>R</w:t>
      </w:r>
      <w:r>
        <w:rPr>
          <w:i/>
          <w:iCs/>
          <w:sz w:val="32"/>
          <w:szCs w:val="32"/>
          <w:vertAlign w:val="subscript"/>
        </w:rPr>
        <w:t>и</w:t>
      </w:r>
      <w:r w:rsidRPr="00CC373B">
        <w:rPr>
          <w:i/>
          <w:iCs/>
          <w:sz w:val="32"/>
          <w:szCs w:val="32"/>
        </w:rPr>
        <w:t>.</w:t>
      </w:r>
      <w:r w:rsidRPr="00CC373B">
        <w:rPr>
          <w:sz w:val="32"/>
          <w:szCs w:val="32"/>
        </w:rPr>
        <w:t xml:space="preserve"> Сравнивая это выражение с формулой (</w:t>
      </w:r>
      <w:r>
        <w:rPr>
          <w:sz w:val="32"/>
          <w:szCs w:val="32"/>
        </w:rPr>
        <w:t>8</w:t>
      </w:r>
      <w:r w:rsidRPr="00CC373B">
        <w:rPr>
          <w:sz w:val="32"/>
          <w:szCs w:val="32"/>
        </w:rPr>
        <w:t>.16), можно сделать вывод, что усиление по напряжению каскада на пол</w:t>
      </w:r>
      <w:r w:rsidRPr="00CC373B">
        <w:rPr>
          <w:sz w:val="32"/>
          <w:szCs w:val="32"/>
        </w:rPr>
        <w:t>е</w:t>
      </w:r>
      <w:r w:rsidRPr="00CC373B">
        <w:rPr>
          <w:sz w:val="32"/>
          <w:szCs w:val="32"/>
        </w:rPr>
        <w:t>вом транзисторе такое же, как и на бип</w:t>
      </w:r>
      <w:r w:rsidRPr="00CC373B">
        <w:rPr>
          <w:sz w:val="32"/>
          <w:szCs w:val="32"/>
        </w:rPr>
        <w:t>о</w:t>
      </w:r>
      <w:r w:rsidRPr="00CC373B">
        <w:rPr>
          <w:sz w:val="32"/>
          <w:szCs w:val="32"/>
        </w:rPr>
        <w:t>лярном.</w:t>
      </w:r>
    </w:p>
    <w:p w:rsidR="00161288" w:rsidRPr="00CC373B" w:rsidRDefault="00161288" w:rsidP="00161288">
      <w:pPr>
        <w:autoSpaceDE w:val="0"/>
        <w:autoSpaceDN w:val="0"/>
        <w:adjustRightInd w:val="0"/>
        <w:spacing w:line="288" w:lineRule="auto"/>
        <w:ind w:right="-1" w:firstLine="567"/>
        <w:jc w:val="both"/>
        <w:rPr>
          <w:sz w:val="32"/>
          <w:szCs w:val="32"/>
        </w:rPr>
      </w:pPr>
      <w:r w:rsidRPr="00B76FCC">
        <w:rPr>
          <w:b/>
          <w:sz w:val="32"/>
          <w:szCs w:val="32"/>
        </w:rPr>
        <w:t>Однокаскадные усилители напряжения</w:t>
      </w:r>
      <w:r w:rsidRPr="00CC373B">
        <w:rPr>
          <w:sz w:val="32"/>
          <w:szCs w:val="32"/>
        </w:rPr>
        <w:t xml:space="preserve"> могут быть выполнены как на транзи</w:t>
      </w:r>
      <w:r w:rsidRPr="00CC373B">
        <w:rPr>
          <w:sz w:val="32"/>
          <w:szCs w:val="32"/>
        </w:rPr>
        <w:softHyphen/>
        <w:t>сторах, так и на электронных лампах или операционных усилителях. Схема про</w:t>
      </w:r>
      <w:r w:rsidRPr="00CC373B">
        <w:rPr>
          <w:sz w:val="32"/>
          <w:szCs w:val="32"/>
        </w:rPr>
        <w:softHyphen/>
        <w:t xml:space="preserve">стого усилителя на биполярном транзисторе с коллекторной нагрузкой </w:t>
      </w:r>
      <w:r>
        <w:rPr>
          <w:sz w:val="32"/>
          <w:szCs w:val="32"/>
        </w:rPr>
        <w:t>приведена на рис.8</w:t>
      </w:r>
      <w:r w:rsidRPr="00CC373B">
        <w:rPr>
          <w:sz w:val="32"/>
          <w:szCs w:val="32"/>
        </w:rPr>
        <w:t>.9</w:t>
      </w:r>
      <w:r>
        <w:rPr>
          <w:sz w:val="32"/>
          <w:szCs w:val="32"/>
        </w:rPr>
        <w:t>,</w:t>
      </w:r>
      <w:r w:rsidRPr="00CC373B">
        <w:rPr>
          <w:sz w:val="32"/>
          <w:szCs w:val="32"/>
        </w:rPr>
        <w:t>а. Она включает вхо</w:t>
      </w:r>
      <w:r w:rsidRPr="00CC373B">
        <w:rPr>
          <w:sz w:val="32"/>
          <w:szCs w:val="32"/>
        </w:rPr>
        <w:t>д</w:t>
      </w:r>
      <w:r w:rsidRPr="00CC373B">
        <w:rPr>
          <w:sz w:val="32"/>
          <w:szCs w:val="32"/>
        </w:rPr>
        <w:t xml:space="preserve">ную цепь, состоящую из сопротивлений </w:t>
      </w:r>
      <w:r w:rsidRPr="008E04C4">
        <w:rPr>
          <w:i/>
          <w:sz w:val="32"/>
          <w:szCs w:val="32"/>
          <w:lang w:val="en-US"/>
        </w:rPr>
        <w:t>R</w:t>
      </w:r>
      <w:r w:rsidRPr="008E04C4">
        <w:rPr>
          <w:i/>
          <w:sz w:val="32"/>
          <w:szCs w:val="32"/>
          <w:vertAlign w:val="subscript"/>
        </w:rPr>
        <w:t>1</w:t>
      </w:r>
      <w:r w:rsidRPr="008E04C4">
        <w:rPr>
          <w:i/>
          <w:sz w:val="32"/>
          <w:szCs w:val="32"/>
        </w:rPr>
        <w:t xml:space="preserve">, </w:t>
      </w:r>
      <w:r w:rsidRPr="008E04C4">
        <w:rPr>
          <w:i/>
          <w:sz w:val="32"/>
          <w:szCs w:val="32"/>
          <w:lang w:val="en-US"/>
        </w:rPr>
        <w:t>R</w:t>
      </w:r>
      <w:r w:rsidRPr="008E04C4">
        <w:rPr>
          <w:i/>
          <w:sz w:val="32"/>
          <w:szCs w:val="32"/>
          <w:vertAlign w:val="subscript"/>
        </w:rPr>
        <w:t>2</w:t>
      </w:r>
      <w:r w:rsidRPr="00CC373B">
        <w:rPr>
          <w:sz w:val="32"/>
          <w:szCs w:val="32"/>
        </w:rPr>
        <w:t>, задающих режим р</w:t>
      </w:r>
      <w:r w:rsidRPr="00CC373B">
        <w:rPr>
          <w:sz w:val="32"/>
          <w:szCs w:val="32"/>
        </w:rPr>
        <w:t>а</w:t>
      </w:r>
      <w:r w:rsidRPr="00CC373B">
        <w:rPr>
          <w:sz w:val="32"/>
          <w:szCs w:val="32"/>
        </w:rPr>
        <w:t>боты транзистора по постоянному току</w:t>
      </w:r>
      <w:r>
        <w:rPr>
          <w:sz w:val="32"/>
          <w:szCs w:val="32"/>
        </w:rPr>
        <w:t>,</w:t>
      </w:r>
      <w:r w:rsidRPr="00CC373B">
        <w:rPr>
          <w:sz w:val="32"/>
          <w:szCs w:val="32"/>
        </w:rPr>
        <w:t xml:space="preserve"> и емкости </w:t>
      </w:r>
      <w:r w:rsidRPr="008E04C4">
        <w:rPr>
          <w:i/>
          <w:sz w:val="32"/>
          <w:szCs w:val="32"/>
          <w:lang w:val="en-US"/>
        </w:rPr>
        <w:t>C</w:t>
      </w:r>
      <w:r w:rsidRPr="008E04C4">
        <w:rPr>
          <w:i/>
          <w:sz w:val="32"/>
          <w:szCs w:val="32"/>
          <w:vertAlign w:val="subscript"/>
        </w:rPr>
        <w:t>1</w:t>
      </w:r>
      <w:r w:rsidRPr="00CC373B">
        <w:rPr>
          <w:sz w:val="32"/>
          <w:szCs w:val="32"/>
        </w:rPr>
        <w:t>, обеспе</w:t>
      </w:r>
      <w:r w:rsidRPr="00CC373B">
        <w:rPr>
          <w:sz w:val="32"/>
          <w:szCs w:val="32"/>
        </w:rPr>
        <w:softHyphen/>
        <w:t>чиваю</w:t>
      </w:r>
      <w:r>
        <w:rPr>
          <w:sz w:val="32"/>
          <w:szCs w:val="32"/>
        </w:rPr>
        <w:softHyphen/>
      </w:r>
      <w:r w:rsidRPr="00CC373B">
        <w:rPr>
          <w:sz w:val="32"/>
          <w:szCs w:val="32"/>
        </w:rPr>
        <w:t xml:space="preserve">щей гальваническую развязку источника входного сигнала </w:t>
      </w:r>
      <w:r w:rsidRPr="008E04C4">
        <w:rPr>
          <w:i/>
          <w:sz w:val="32"/>
          <w:szCs w:val="32"/>
          <w:lang w:val="en-US"/>
        </w:rPr>
        <w:t>U</w:t>
      </w:r>
      <w:r w:rsidRPr="008E04C4">
        <w:rPr>
          <w:i/>
          <w:sz w:val="32"/>
          <w:szCs w:val="32"/>
          <w:vertAlign w:val="subscript"/>
        </w:rPr>
        <w:t>вх</w:t>
      </w:r>
      <w:r w:rsidRPr="00CC373B">
        <w:rPr>
          <w:sz w:val="32"/>
          <w:szCs w:val="32"/>
        </w:rPr>
        <w:t>.</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Управляемый источник тока выполнен на биполярном транз</w:t>
      </w:r>
      <w:r w:rsidRPr="00CC373B">
        <w:rPr>
          <w:sz w:val="32"/>
          <w:szCs w:val="32"/>
        </w:rPr>
        <w:t>и</w:t>
      </w:r>
      <w:r w:rsidRPr="00CC373B">
        <w:rPr>
          <w:sz w:val="32"/>
          <w:szCs w:val="32"/>
        </w:rPr>
        <w:t xml:space="preserve">сторе </w:t>
      </w:r>
      <w:r w:rsidRPr="00CC373B">
        <w:rPr>
          <w:i/>
          <w:iCs/>
          <w:sz w:val="32"/>
          <w:szCs w:val="32"/>
          <w:lang w:val="en-US"/>
        </w:rPr>
        <w:t>VT</w:t>
      </w:r>
      <w:r w:rsidRPr="00CC373B">
        <w:rPr>
          <w:sz w:val="32"/>
          <w:szCs w:val="32"/>
        </w:rPr>
        <w:t xml:space="preserve"> с кол</w:t>
      </w:r>
      <w:r w:rsidRPr="00CC373B">
        <w:rPr>
          <w:sz w:val="32"/>
          <w:szCs w:val="32"/>
        </w:rPr>
        <w:softHyphen/>
        <w:t xml:space="preserve">лекторной нагрузкой </w:t>
      </w:r>
      <w:r w:rsidRPr="008E04C4">
        <w:rPr>
          <w:i/>
          <w:sz w:val="32"/>
          <w:szCs w:val="32"/>
          <w:lang w:val="en-US"/>
        </w:rPr>
        <w:t>R</w:t>
      </w:r>
      <w:r w:rsidRPr="008E04C4">
        <w:rPr>
          <w:i/>
          <w:sz w:val="32"/>
          <w:szCs w:val="32"/>
          <w:vertAlign w:val="subscript"/>
        </w:rPr>
        <w:t>к</w:t>
      </w:r>
      <w:r w:rsidRPr="00CC373B">
        <w:rPr>
          <w:i/>
          <w:iCs/>
          <w:smallCaps/>
          <w:sz w:val="32"/>
          <w:szCs w:val="32"/>
        </w:rPr>
        <w:t>,</w:t>
      </w:r>
      <w:r w:rsidRPr="00CC373B">
        <w:rPr>
          <w:smallCaps/>
          <w:sz w:val="32"/>
          <w:szCs w:val="32"/>
        </w:rPr>
        <w:t xml:space="preserve"> </w:t>
      </w:r>
      <w:r w:rsidRPr="00CC373B">
        <w:rPr>
          <w:sz w:val="32"/>
          <w:szCs w:val="32"/>
        </w:rPr>
        <w:t>а цепь обратной связи вкл</w:t>
      </w:r>
      <w:r w:rsidRPr="00CC373B">
        <w:rPr>
          <w:sz w:val="32"/>
          <w:szCs w:val="32"/>
        </w:rPr>
        <w:t>ю</w:t>
      </w:r>
      <w:r w:rsidRPr="00CC373B">
        <w:rPr>
          <w:sz w:val="32"/>
          <w:szCs w:val="32"/>
        </w:rPr>
        <w:lastRenderedPageBreak/>
        <w:t xml:space="preserve">чена в эмиттер транзистора и состоит из параллельного включения </w:t>
      </w:r>
      <w:r w:rsidRPr="00FA0A56">
        <w:rPr>
          <w:sz w:val="32"/>
          <w:szCs w:val="32"/>
        </w:rPr>
        <w:t>элеме</w:t>
      </w:r>
      <w:r w:rsidRPr="00FA0A56">
        <w:rPr>
          <w:sz w:val="32"/>
          <w:szCs w:val="32"/>
        </w:rPr>
        <w:t>н</w:t>
      </w:r>
      <w:r w:rsidRPr="00FA0A56">
        <w:rPr>
          <w:sz w:val="32"/>
          <w:szCs w:val="32"/>
        </w:rPr>
        <w:t xml:space="preserve">тов </w:t>
      </w:r>
      <w:r w:rsidRPr="00FA0A56">
        <w:rPr>
          <w:i/>
          <w:iCs/>
          <w:sz w:val="32"/>
          <w:szCs w:val="32"/>
          <w:lang w:val="en-US"/>
        </w:rPr>
        <w:t>R</w:t>
      </w:r>
      <w:r w:rsidRPr="00FA0A56">
        <w:rPr>
          <w:i/>
          <w:iCs/>
          <w:sz w:val="32"/>
          <w:szCs w:val="32"/>
          <w:vertAlign w:val="subscript"/>
        </w:rPr>
        <w:t>э</w:t>
      </w:r>
      <w:r w:rsidRPr="00FA0A56">
        <w:rPr>
          <w:sz w:val="32"/>
          <w:szCs w:val="32"/>
        </w:rPr>
        <w:t xml:space="preserve"> и </w:t>
      </w:r>
      <w:r w:rsidRPr="00FA0A56">
        <w:rPr>
          <w:i/>
          <w:iCs/>
          <w:sz w:val="32"/>
          <w:szCs w:val="32"/>
        </w:rPr>
        <w:t>С</w:t>
      </w:r>
      <w:r w:rsidRPr="00FA0A56">
        <w:rPr>
          <w:i/>
          <w:iCs/>
          <w:sz w:val="32"/>
          <w:szCs w:val="32"/>
          <w:vertAlign w:val="subscript"/>
        </w:rPr>
        <w:t>э</w:t>
      </w:r>
      <w:r w:rsidRPr="00FA0A56">
        <w:rPr>
          <w:i/>
          <w:iCs/>
          <w:sz w:val="32"/>
          <w:szCs w:val="32"/>
        </w:rPr>
        <w:t xml:space="preserve">. </w:t>
      </w:r>
      <w:r w:rsidRPr="00FA0A56">
        <w:rPr>
          <w:sz w:val="32"/>
          <w:szCs w:val="32"/>
        </w:rPr>
        <w:t xml:space="preserve">Схема замещения для режима малого сигнала без </w:t>
      </w:r>
    </w:p>
    <w:p w:rsidR="00161288" w:rsidRPr="00CC373B" w:rsidRDefault="00161288" w:rsidP="00161288">
      <w:pPr>
        <w:autoSpaceDE w:val="0"/>
        <w:autoSpaceDN w:val="0"/>
        <w:adjustRightInd w:val="0"/>
        <w:spacing w:line="288" w:lineRule="auto"/>
        <w:ind w:right="-1"/>
        <w:jc w:val="both"/>
        <w:rPr>
          <w:sz w:val="32"/>
          <w:szCs w:val="32"/>
        </w:rPr>
      </w:pPr>
    </w:p>
    <w:p w:rsidR="00161288" w:rsidRPr="00CC373B" w:rsidRDefault="00791E97" w:rsidP="00161288">
      <w:pPr>
        <w:autoSpaceDE w:val="0"/>
        <w:autoSpaceDN w:val="0"/>
        <w:adjustRightInd w:val="0"/>
        <w:spacing w:line="288" w:lineRule="auto"/>
        <w:ind w:right="-1"/>
        <w:jc w:val="both"/>
        <w:rPr>
          <w:sz w:val="28"/>
          <w:szCs w:val="32"/>
        </w:rPr>
      </w:pPr>
      <w:r>
        <w:rPr>
          <w:noProof/>
        </w:rPr>
        <w:drawing>
          <wp:anchor distT="0" distB="0" distL="114300" distR="114300" simplePos="0" relativeHeight="251613184" behindDoc="1" locked="0" layoutInCell="1" allowOverlap="1">
            <wp:simplePos x="0" y="0"/>
            <wp:positionH relativeFrom="column">
              <wp:posOffset>0</wp:posOffset>
            </wp:positionH>
            <wp:positionV relativeFrom="paragraph">
              <wp:posOffset>60325</wp:posOffset>
            </wp:positionV>
            <wp:extent cx="3505200" cy="1463040"/>
            <wp:effectExtent l="19050" t="0" r="0" b="0"/>
            <wp:wrapTight wrapText="bothSides">
              <wp:wrapPolygon edited="0">
                <wp:start x="-117" y="0"/>
                <wp:lineTo x="-117" y="21375"/>
                <wp:lineTo x="21600" y="21375"/>
                <wp:lineTo x="21600" y="0"/>
                <wp:lineTo x="-117"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6" cstate="print"/>
                    <a:srcRect/>
                    <a:stretch>
                      <a:fillRect/>
                    </a:stretch>
                  </pic:blipFill>
                  <pic:spPr bwMode="auto">
                    <a:xfrm>
                      <a:off x="0" y="0"/>
                      <a:ext cx="3505200" cy="1463040"/>
                    </a:xfrm>
                    <a:prstGeom prst="rect">
                      <a:avLst/>
                    </a:prstGeom>
                    <a:noFill/>
                    <a:ln w="9525">
                      <a:noFill/>
                      <a:miter lim="800000"/>
                      <a:headEnd/>
                      <a:tailEnd/>
                    </a:ln>
                  </pic:spPr>
                </pic:pic>
              </a:graphicData>
            </a:graphic>
          </wp:anchor>
        </w:drawing>
      </w:r>
      <w:r w:rsidR="00161288">
        <w:rPr>
          <w:sz w:val="28"/>
          <w:szCs w:val="32"/>
        </w:rPr>
        <w:t>Рис.8</w:t>
      </w:r>
      <w:r w:rsidR="00161288" w:rsidRPr="00CC373B">
        <w:rPr>
          <w:sz w:val="28"/>
          <w:szCs w:val="32"/>
        </w:rPr>
        <w:t xml:space="preserve">.9. Однокаскадный </w:t>
      </w:r>
      <w:r w:rsidR="00161288">
        <w:rPr>
          <w:sz w:val="28"/>
          <w:szCs w:val="32"/>
        </w:rPr>
        <w:t>усили-</w:t>
      </w:r>
      <w:r w:rsidR="00161288" w:rsidRPr="00CC373B">
        <w:rPr>
          <w:sz w:val="28"/>
          <w:szCs w:val="32"/>
        </w:rPr>
        <w:t>тель напряжения на биполяр</w:t>
      </w:r>
      <w:r w:rsidR="00161288">
        <w:rPr>
          <w:sz w:val="28"/>
          <w:szCs w:val="32"/>
        </w:rPr>
        <w:t xml:space="preserve">ном </w:t>
      </w:r>
      <w:r w:rsidR="00161288" w:rsidRPr="00CC373B">
        <w:rPr>
          <w:sz w:val="28"/>
          <w:szCs w:val="32"/>
        </w:rPr>
        <w:t xml:space="preserve"> транзист</w:t>
      </w:r>
      <w:r w:rsidR="00161288" w:rsidRPr="00CC373B">
        <w:rPr>
          <w:sz w:val="28"/>
          <w:szCs w:val="32"/>
        </w:rPr>
        <w:t>о</w:t>
      </w:r>
      <w:r w:rsidR="00161288" w:rsidRPr="00CC373B">
        <w:rPr>
          <w:sz w:val="28"/>
          <w:szCs w:val="32"/>
        </w:rPr>
        <w:t>ре (а) и его схема за</w:t>
      </w:r>
      <w:r w:rsidR="00161288">
        <w:rPr>
          <w:sz w:val="28"/>
          <w:szCs w:val="32"/>
        </w:rPr>
        <w:t>-</w:t>
      </w:r>
      <w:r w:rsidR="00161288" w:rsidRPr="00CC373B">
        <w:rPr>
          <w:sz w:val="28"/>
          <w:szCs w:val="32"/>
        </w:rPr>
        <w:t>мещения для малого сигнала (</w:t>
      </w:r>
      <w:r w:rsidR="00161288">
        <w:rPr>
          <w:sz w:val="28"/>
          <w:szCs w:val="32"/>
        </w:rPr>
        <w:t>б</w:t>
      </w:r>
      <w:r w:rsidR="00161288" w:rsidRPr="00CC373B">
        <w:rPr>
          <w:sz w:val="28"/>
          <w:szCs w:val="32"/>
        </w:rPr>
        <w:t>)</w:t>
      </w:r>
    </w:p>
    <w:p w:rsidR="00161288" w:rsidRPr="00CC373B" w:rsidRDefault="00161288" w:rsidP="00161288">
      <w:pPr>
        <w:autoSpaceDE w:val="0"/>
        <w:autoSpaceDN w:val="0"/>
        <w:adjustRightInd w:val="0"/>
        <w:spacing w:line="288" w:lineRule="auto"/>
        <w:ind w:right="-1" w:firstLine="567"/>
        <w:jc w:val="both"/>
        <w:rPr>
          <w:sz w:val="28"/>
          <w:szCs w:val="32"/>
        </w:rPr>
      </w:pPr>
    </w:p>
    <w:p w:rsidR="00161288" w:rsidRPr="00CC373B" w:rsidRDefault="003E05A7" w:rsidP="00161288">
      <w:pPr>
        <w:autoSpaceDE w:val="0"/>
        <w:autoSpaceDN w:val="0"/>
        <w:adjustRightInd w:val="0"/>
        <w:spacing w:line="288" w:lineRule="auto"/>
        <w:ind w:right="-1"/>
        <w:jc w:val="both"/>
        <w:rPr>
          <w:sz w:val="32"/>
          <w:szCs w:val="32"/>
        </w:rPr>
      </w:pPr>
      <w:r w:rsidRPr="00FA0A56">
        <w:rPr>
          <w:sz w:val="32"/>
          <w:szCs w:val="32"/>
        </w:rPr>
        <w:t>учета влияния входной цепи приведена на рис.8.9,б. Для определения коэффициента усиления каскада воспользуемся вначале схемой</w:t>
      </w:r>
      <w:r w:rsidRPr="00CC373B">
        <w:rPr>
          <w:sz w:val="32"/>
          <w:szCs w:val="32"/>
        </w:rPr>
        <w:t xml:space="preserve"> </w:t>
      </w:r>
      <w:r w:rsidR="00161288" w:rsidRPr="00CC373B">
        <w:rPr>
          <w:sz w:val="32"/>
          <w:szCs w:val="32"/>
        </w:rPr>
        <w:t xml:space="preserve">замещения без учета емкости </w:t>
      </w:r>
      <w:r w:rsidR="00161288" w:rsidRPr="00CC373B">
        <w:rPr>
          <w:i/>
          <w:iCs/>
          <w:sz w:val="32"/>
          <w:szCs w:val="32"/>
        </w:rPr>
        <w:t>С</w:t>
      </w:r>
      <w:r w:rsidR="00161288" w:rsidRPr="00CC373B">
        <w:rPr>
          <w:i/>
          <w:iCs/>
          <w:sz w:val="32"/>
          <w:szCs w:val="32"/>
          <w:vertAlign w:val="subscript"/>
        </w:rPr>
        <w:t>э</w:t>
      </w:r>
      <w:r w:rsidR="00161288" w:rsidRPr="00CC373B">
        <w:rPr>
          <w:sz w:val="32"/>
          <w:szCs w:val="32"/>
        </w:rPr>
        <w:t xml:space="preserve"> и запишем основные уравн</w:t>
      </w:r>
      <w:r w:rsidR="00161288" w:rsidRPr="00CC373B">
        <w:rPr>
          <w:sz w:val="32"/>
          <w:szCs w:val="32"/>
        </w:rPr>
        <w:t>е</w:t>
      </w:r>
      <w:r w:rsidR="00161288" w:rsidRPr="00CC373B">
        <w:rPr>
          <w:sz w:val="32"/>
          <w:szCs w:val="32"/>
        </w:rPr>
        <w:t xml:space="preserve">ния для этой схемы </w:t>
      </w:r>
      <w:r w:rsidR="00161288" w:rsidRPr="00CC373B">
        <w:rPr>
          <w:i/>
          <w:sz w:val="32"/>
          <w:szCs w:val="32"/>
          <w:lang w:val="en-US"/>
        </w:rPr>
        <w:t>i</w:t>
      </w:r>
      <w:r w:rsidR="00161288" w:rsidRPr="00CC373B">
        <w:rPr>
          <w:i/>
          <w:sz w:val="32"/>
          <w:szCs w:val="32"/>
          <w:vertAlign w:val="subscript"/>
        </w:rPr>
        <w:t>э</w:t>
      </w:r>
      <w:r w:rsidR="00161288" w:rsidRPr="00CC373B">
        <w:rPr>
          <w:i/>
          <w:iCs/>
          <w:sz w:val="32"/>
          <w:szCs w:val="32"/>
        </w:rPr>
        <w:t>=</w:t>
      </w:r>
      <w:r w:rsidR="00161288" w:rsidRPr="00CC373B">
        <w:rPr>
          <w:i/>
          <w:iCs/>
          <w:sz w:val="32"/>
          <w:szCs w:val="32"/>
          <w:lang w:val="en-US"/>
        </w:rPr>
        <w:t>i</w:t>
      </w:r>
      <w:r w:rsidR="00161288" w:rsidRPr="00CC373B">
        <w:rPr>
          <w:i/>
          <w:iCs/>
          <w:sz w:val="32"/>
          <w:szCs w:val="32"/>
          <w:vertAlign w:val="subscript"/>
        </w:rPr>
        <w:t>б</w:t>
      </w:r>
      <w:r w:rsidR="00161288" w:rsidRPr="00CC373B">
        <w:rPr>
          <w:i/>
          <w:iCs/>
          <w:sz w:val="32"/>
          <w:szCs w:val="32"/>
        </w:rPr>
        <w:t>+</w:t>
      </w:r>
      <w:r w:rsidR="00161288" w:rsidRPr="00CC373B">
        <w:rPr>
          <w:i/>
          <w:iCs/>
          <w:sz w:val="32"/>
          <w:szCs w:val="32"/>
          <w:lang w:val="en-US"/>
        </w:rPr>
        <w:t>i</w:t>
      </w:r>
      <w:r w:rsidR="00161288" w:rsidRPr="00CC373B">
        <w:rPr>
          <w:i/>
          <w:iCs/>
          <w:sz w:val="32"/>
          <w:szCs w:val="32"/>
          <w:vertAlign w:val="subscript"/>
        </w:rPr>
        <w:t>к</w:t>
      </w:r>
      <w:r w:rsidR="00161288" w:rsidRPr="00CC373B">
        <w:rPr>
          <w:i/>
          <w:iCs/>
          <w:sz w:val="32"/>
          <w:szCs w:val="32"/>
        </w:rPr>
        <w:t>,</w:t>
      </w:r>
      <w:r w:rsidR="00161288" w:rsidRPr="00CC373B">
        <w:rPr>
          <w:sz w:val="32"/>
          <w:szCs w:val="32"/>
        </w:rPr>
        <w:t xml:space="preserve"> </w:t>
      </w:r>
      <w:r w:rsidR="00161288" w:rsidRPr="00CC239C">
        <w:rPr>
          <w:i/>
          <w:sz w:val="32"/>
          <w:szCs w:val="32"/>
        </w:rPr>
        <w:t xml:space="preserve">где </w:t>
      </w:r>
      <w:r w:rsidR="00161288" w:rsidRPr="00CC239C">
        <w:rPr>
          <w:i/>
          <w:iCs/>
          <w:sz w:val="32"/>
          <w:szCs w:val="32"/>
          <w:lang w:val="en-US"/>
        </w:rPr>
        <w:t>i</w:t>
      </w:r>
      <w:r w:rsidR="00161288" w:rsidRPr="00CC239C">
        <w:rPr>
          <w:i/>
          <w:iCs/>
          <w:sz w:val="32"/>
          <w:szCs w:val="32"/>
          <w:vertAlign w:val="subscript"/>
        </w:rPr>
        <w:t>э</w:t>
      </w:r>
      <w:r w:rsidR="00161288" w:rsidRPr="00CC239C">
        <w:rPr>
          <w:i/>
          <w:iCs/>
          <w:sz w:val="32"/>
          <w:szCs w:val="32"/>
        </w:rPr>
        <w:t>=</w:t>
      </w:r>
      <w:r w:rsidR="00161288" w:rsidRPr="00CC239C">
        <w:rPr>
          <w:i/>
          <w:iCs/>
          <w:sz w:val="32"/>
          <w:szCs w:val="32"/>
          <w:lang w:val="en-US"/>
        </w:rPr>
        <w:t>U</w:t>
      </w:r>
      <w:r w:rsidR="00161288" w:rsidRPr="00CC239C">
        <w:rPr>
          <w:i/>
          <w:iCs/>
          <w:sz w:val="32"/>
          <w:szCs w:val="32"/>
          <w:vertAlign w:val="subscript"/>
        </w:rPr>
        <w:t>вх</w:t>
      </w:r>
      <w:r w:rsidR="00161288" w:rsidRPr="00CC239C">
        <w:rPr>
          <w:i/>
          <w:iCs/>
          <w:sz w:val="32"/>
          <w:szCs w:val="32"/>
        </w:rPr>
        <w:t>/</w:t>
      </w:r>
      <w:r w:rsidR="00161288" w:rsidRPr="00CC239C">
        <w:rPr>
          <w:i/>
          <w:iCs/>
          <w:sz w:val="32"/>
          <w:szCs w:val="32"/>
          <w:lang w:val="en-US"/>
        </w:rPr>
        <w:t>R</w:t>
      </w:r>
      <w:r w:rsidR="00161288" w:rsidRPr="00CC239C">
        <w:rPr>
          <w:i/>
          <w:iCs/>
          <w:sz w:val="32"/>
          <w:szCs w:val="32"/>
          <w:vertAlign w:val="subscript"/>
        </w:rPr>
        <w:t>э</w:t>
      </w:r>
      <w:r w:rsidR="00161288" w:rsidRPr="00CC239C">
        <w:rPr>
          <w:i/>
          <w:iCs/>
          <w:sz w:val="32"/>
          <w:szCs w:val="32"/>
        </w:rPr>
        <w:t>;</w:t>
      </w:r>
      <w:r w:rsidR="00161288" w:rsidRPr="00475738">
        <w:rPr>
          <w:i/>
          <w:iCs/>
          <w:sz w:val="32"/>
          <w:szCs w:val="32"/>
        </w:rPr>
        <w:t xml:space="preserve"> </w:t>
      </w:r>
      <w:r w:rsidR="00161288" w:rsidRPr="00CC239C">
        <w:rPr>
          <w:i/>
          <w:iCs/>
          <w:sz w:val="32"/>
          <w:szCs w:val="32"/>
          <w:lang w:val="en-US"/>
        </w:rPr>
        <w:t>i</w:t>
      </w:r>
      <w:r w:rsidR="00161288" w:rsidRPr="00CC239C">
        <w:rPr>
          <w:i/>
          <w:iCs/>
          <w:sz w:val="32"/>
          <w:szCs w:val="32"/>
          <w:vertAlign w:val="subscript"/>
        </w:rPr>
        <w:t>к</w:t>
      </w:r>
      <w:r w:rsidR="00161288" w:rsidRPr="00CC239C">
        <w:rPr>
          <w:i/>
          <w:iCs/>
          <w:sz w:val="32"/>
          <w:szCs w:val="32"/>
        </w:rPr>
        <w:t>=</w:t>
      </w:r>
      <w:r w:rsidR="00161288" w:rsidRPr="00CC239C">
        <w:rPr>
          <w:i/>
          <w:sz w:val="32"/>
          <w:szCs w:val="32"/>
        </w:rPr>
        <w:t>-</w:t>
      </w:r>
      <w:r w:rsidR="00161288" w:rsidRPr="00CC239C">
        <w:rPr>
          <w:i/>
          <w:sz w:val="32"/>
          <w:szCs w:val="32"/>
          <w:lang w:val="en-US"/>
        </w:rPr>
        <w:t>U</w:t>
      </w:r>
      <w:r w:rsidR="00161288" w:rsidRPr="00CC239C">
        <w:rPr>
          <w:i/>
          <w:sz w:val="32"/>
          <w:szCs w:val="32"/>
          <w:vertAlign w:val="subscript"/>
        </w:rPr>
        <w:t>вых</w:t>
      </w:r>
      <w:r w:rsidR="00161288" w:rsidRPr="00CC239C">
        <w:rPr>
          <w:i/>
          <w:sz w:val="32"/>
          <w:szCs w:val="32"/>
        </w:rPr>
        <w:t>/</w:t>
      </w:r>
      <w:r w:rsidR="00161288" w:rsidRPr="00CC239C">
        <w:rPr>
          <w:i/>
          <w:sz w:val="32"/>
          <w:szCs w:val="32"/>
          <w:lang w:val="en-US"/>
        </w:rPr>
        <w:t>R</w:t>
      </w:r>
      <w:r w:rsidR="00161288" w:rsidRPr="00CC239C">
        <w:rPr>
          <w:i/>
          <w:sz w:val="32"/>
          <w:szCs w:val="32"/>
          <w:vertAlign w:val="subscript"/>
        </w:rPr>
        <w:t>к</w:t>
      </w:r>
      <w:r w:rsidR="00161288" w:rsidRPr="00CC373B">
        <w:rPr>
          <w:sz w:val="32"/>
          <w:szCs w:val="32"/>
        </w:rPr>
        <w:t xml:space="preserve">. Полагая, что </w:t>
      </w:r>
      <w:r w:rsidR="00161288" w:rsidRPr="00CC373B">
        <w:rPr>
          <w:i/>
          <w:sz w:val="32"/>
          <w:szCs w:val="32"/>
          <w:lang w:val="en-US"/>
        </w:rPr>
        <w:t>i</w:t>
      </w:r>
      <w:r w:rsidR="00161288" w:rsidRPr="00CC373B">
        <w:rPr>
          <w:i/>
          <w:sz w:val="32"/>
          <w:szCs w:val="32"/>
          <w:vertAlign w:val="subscript"/>
        </w:rPr>
        <w:t>э</w:t>
      </w:r>
      <w:r w:rsidR="00161288" w:rsidRPr="00CC373B">
        <w:rPr>
          <w:i/>
          <w:sz w:val="32"/>
          <w:szCs w:val="32"/>
        </w:rPr>
        <w:t>=</w:t>
      </w:r>
      <w:r w:rsidR="00161288" w:rsidRPr="00CC373B">
        <w:rPr>
          <w:i/>
          <w:sz w:val="32"/>
          <w:szCs w:val="32"/>
          <w:lang w:val="en-US"/>
        </w:rPr>
        <w:t>i</w:t>
      </w:r>
      <w:r w:rsidR="00161288" w:rsidRPr="00CC373B">
        <w:rPr>
          <w:i/>
          <w:sz w:val="32"/>
          <w:szCs w:val="32"/>
          <w:vertAlign w:val="subscript"/>
        </w:rPr>
        <w:t>к</w:t>
      </w:r>
      <w:r w:rsidR="00161288" w:rsidRPr="00CC373B">
        <w:rPr>
          <w:i/>
          <w:iCs/>
          <w:sz w:val="32"/>
          <w:szCs w:val="32"/>
        </w:rPr>
        <w:t>,</w:t>
      </w:r>
      <w:r w:rsidR="00161288" w:rsidRPr="00CC373B">
        <w:rPr>
          <w:sz w:val="32"/>
          <w:szCs w:val="32"/>
        </w:rPr>
        <w:t xml:space="preserve"> п</w:t>
      </w:r>
      <w:r w:rsidR="00161288" w:rsidRPr="00CC373B">
        <w:rPr>
          <w:sz w:val="32"/>
          <w:szCs w:val="32"/>
        </w:rPr>
        <w:t>о</w:t>
      </w:r>
      <w:r w:rsidR="00161288" w:rsidRPr="00CC373B">
        <w:rPr>
          <w:sz w:val="32"/>
          <w:szCs w:val="32"/>
        </w:rPr>
        <w:t>лучим</w:t>
      </w:r>
    </w:p>
    <w:p w:rsidR="00161288" w:rsidRPr="00CC239C" w:rsidRDefault="00161288" w:rsidP="00161288">
      <w:pPr>
        <w:autoSpaceDE w:val="0"/>
        <w:autoSpaceDN w:val="0"/>
        <w:adjustRightInd w:val="0"/>
        <w:spacing w:line="288" w:lineRule="auto"/>
        <w:ind w:right="-1" w:firstLine="567"/>
        <w:jc w:val="both"/>
        <w:rPr>
          <w:sz w:val="32"/>
          <w:szCs w:val="32"/>
        </w:rPr>
      </w:pPr>
      <w:r w:rsidRPr="00CC239C">
        <w:t xml:space="preserve">                                            </w:t>
      </w:r>
      <w:r>
        <w:t xml:space="preserve">        </w:t>
      </w:r>
      <w:r w:rsidRPr="00CC239C">
        <w:t xml:space="preserve">   </w:t>
      </w:r>
      <w:r w:rsidRPr="00BD0293">
        <w:rPr>
          <w:position w:val="-30"/>
          <w:lang w:val="en-US"/>
        </w:rPr>
        <w:object w:dxaOrig="1340" w:dyaOrig="680">
          <v:shape id="_x0000_i1164" type="#_x0000_t75" style="width:67pt;height:34pt" o:ole="">
            <v:imagedata r:id="rId427" o:title=""/>
          </v:shape>
          <o:OLEObject Type="Embed" ProgID="Equation.3" ShapeID="_x0000_i1164" DrawAspect="Content" ObjectID="_1547534837" r:id="rId428"/>
        </w:object>
      </w:r>
      <w:r>
        <w:t>,</w:t>
      </w:r>
    </w:p>
    <w:p w:rsidR="00161288" w:rsidRPr="00CC373B" w:rsidRDefault="00161288" w:rsidP="00161288">
      <w:pPr>
        <w:autoSpaceDE w:val="0"/>
        <w:autoSpaceDN w:val="0"/>
        <w:adjustRightInd w:val="0"/>
        <w:spacing w:line="288" w:lineRule="auto"/>
        <w:ind w:right="-1"/>
        <w:jc w:val="both"/>
        <w:rPr>
          <w:sz w:val="32"/>
          <w:szCs w:val="32"/>
        </w:rPr>
      </w:pPr>
      <w:r w:rsidRPr="00CC373B">
        <w:rPr>
          <w:sz w:val="32"/>
          <w:szCs w:val="32"/>
        </w:rPr>
        <w:t>откуда найдем коэффициент усиления каскада</w:t>
      </w:r>
    </w:p>
    <w:p w:rsidR="00161288" w:rsidRPr="00CC373B" w:rsidRDefault="00161288" w:rsidP="00161288">
      <w:pPr>
        <w:autoSpaceDE w:val="0"/>
        <w:autoSpaceDN w:val="0"/>
        <w:adjustRightInd w:val="0"/>
        <w:spacing w:line="288" w:lineRule="auto"/>
        <w:ind w:right="-1" w:firstLine="567"/>
        <w:jc w:val="both"/>
        <w:rPr>
          <w:sz w:val="32"/>
          <w:szCs w:val="32"/>
        </w:rPr>
      </w:pPr>
      <w:r>
        <w:t xml:space="preserve">                                              </w:t>
      </w:r>
      <w:r w:rsidRPr="00BD0293">
        <w:rPr>
          <w:position w:val="-30"/>
        </w:rPr>
        <w:object w:dxaOrig="1800" w:dyaOrig="680">
          <v:shape id="_x0000_i1165" type="#_x0000_t75" style="width:90pt;height:34pt" o:ole="">
            <v:imagedata r:id="rId429" o:title=""/>
          </v:shape>
          <o:OLEObject Type="Embed" ProgID="Equation.3" ShapeID="_x0000_i1165" DrawAspect="Content" ObjectID="_1547534838" r:id="rId430"/>
        </w:object>
      </w:r>
      <w:r>
        <w:t xml:space="preserve"> .                                                         </w:t>
      </w:r>
      <w:r w:rsidRPr="00CC239C">
        <w:rPr>
          <w:sz w:val="32"/>
          <w:szCs w:val="32"/>
        </w:rPr>
        <w:t>(8.21)</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 xml:space="preserve">Следует отметить, что знак минус в формуле </w:t>
      </w:r>
      <w:r w:rsidRPr="00CC373B">
        <w:rPr>
          <w:iCs/>
          <w:sz w:val="32"/>
          <w:szCs w:val="32"/>
        </w:rPr>
        <w:t>(</w:t>
      </w:r>
      <w:r>
        <w:rPr>
          <w:iCs/>
          <w:sz w:val="32"/>
          <w:szCs w:val="32"/>
        </w:rPr>
        <w:t>8</w:t>
      </w:r>
      <w:r w:rsidRPr="00CC373B">
        <w:rPr>
          <w:iCs/>
          <w:sz w:val="32"/>
          <w:szCs w:val="32"/>
        </w:rPr>
        <w:t>.21)</w:t>
      </w:r>
      <w:r w:rsidRPr="00CC373B">
        <w:rPr>
          <w:sz w:val="32"/>
          <w:szCs w:val="32"/>
        </w:rPr>
        <w:t xml:space="preserve"> соответствует изменению фазы выходного сигнала на 180°. Если учесть внутреннее сопротивление эмиттера </w:t>
      </w:r>
      <w:r w:rsidRPr="00475738">
        <w:rPr>
          <w:i/>
          <w:sz w:val="32"/>
          <w:szCs w:val="32"/>
          <w:lang w:val="en-US"/>
        </w:rPr>
        <w:t>r</w:t>
      </w:r>
      <w:r w:rsidRPr="00475738">
        <w:rPr>
          <w:i/>
          <w:sz w:val="32"/>
          <w:szCs w:val="32"/>
          <w:vertAlign w:val="subscript"/>
        </w:rPr>
        <w:t>э</w:t>
      </w:r>
      <w:r w:rsidRPr="00CC373B">
        <w:rPr>
          <w:sz w:val="32"/>
          <w:szCs w:val="32"/>
        </w:rPr>
        <w:t>, то коэффициент усиления каскада будет определяться формулой</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BD0293">
        <w:rPr>
          <w:noProof/>
          <w:position w:val="-30"/>
          <w:sz w:val="32"/>
          <w:szCs w:val="32"/>
        </w:rPr>
        <w:object w:dxaOrig="1480" w:dyaOrig="680">
          <v:shape id="_x0000_i1166" type="#_x0000_t75" style="width:74pt;height:34pt" o:ole="">
            <v:imagedata r:id="rId431" o:title=""/>
          </v:shape>
          <o:OLEObject Type="Embed" ProgID="Equation.3" ShapeID="_x0000_i1166" DrawAspect="Content" ObjectID="_1547534839" r:id="rId432"/>
        </w:object>
      </w:r>
      <w:r>
        <w:rPr>
          <w:noProof/>
          <w:sz w:val="32"/>
          <w:szCs w:val="32"/>
        </w:rPr>
        <w:t xml:space="preserve"> .                              </w:t>
      </w:r>
      <w:r w:rsidR="00306DEC">
        <w:rPr>
          <w:noProof/>
          <w:sz w:val="32"/>
          <w:szCs w:val="32"/>
        </w:rPr>
        <w:t xml:space="preserve"> </w:t>
      </w:r>
      <w:r>
        <w:rPr>
          <w:noProof/>
          <w:sz w:val="32"/>
          <w:szCs w:val="32"/>
        </w:rPr>
        <w:t xml:space="preserve">           (8.22)</w:t>
      </w:r>
    </w:p>
    <w:p w:rsidR="00161288" w:rsidRPr="00CC373B" w:rsidRDefault="00161288" w:rsidP="00161288">
      <w:pPr>
        <w:autoSpaceDE w:val="0"/>
        <w:autoSpaceDN w:val="0"/>
        <w:adjustRightInd w:val="0"/>
        <w:spacing w:line="288" w:lineRule="auto"/>
        <w:ind w:right="-1" w:firstLine="567"/>
        <w:jc w:val="both"/>
        <w:rPr>
          <w:sz w:val="32"/>
          <w:szCs w:val="32"/>
          <w:vertAlign w:val="superscript"/>
        </w:rPr>
      </w:pPr>
      <w:r w:rsidRPr="00CC373B">
        <w:rPr>
          <w:sz w:val="32"/>
          <w:szCs w:val="32"/>
        </w:rPr>
        <w:t>Из формулы (</w:t>
      </w:r>
      <w:r>
        <w:rPr>
          <w:sz w:val="32"/>
          <w:szCs w:val="32"/>
        </w:rPr>
        <w:t>8</w:t>
      </w:r>
      <w:r w:rsidRPr="00CC373B">
        <w:rPr>
          <w:sz w:val="32"/>
          <w:szCs w:val="32"/>
        </w:rPr>
        <w:t xml:space="preserve">.22) следует, что при </w:t>
      </w:r>
      <w:r w:rsidRPr="00CC373B">
        <w:rPr>
          <w:i/>
          <w:iCs/>
          <w:sz w:val="32"/>
          <w:szCs w:val="32"/>
          <w:lang w:val="en-US"/>
        </w:rPr>
        <w:t>R</w:t>
      </w:r>
      <w:r w:rsidRPr="00CC373B">
        <w:rPr>
          <w:i/>
          <w:iCs/>
          <w:sz w:val="32"/>
          <w:szCs w:val="32"/>
          <w:vertAlign w:val="subscript"/>
        </w:rPr>
        <w:t>э</w:t>
      </w:r>
      <w:r w:rsidRPr="00CC373B">
        <w:rPr>
          <w:i/>
          <w:iCs/>
          <w:sz w:val="32"/>
          <w:szCs w:val="32"/>
        </w:rPr>
        <w:t>=0</w:t>
      </w:r>
      <w:r w:rsidRPr="00CC373B">
        <w:rPr>
          <w:sz w:val="32"/>
          <w:szCs w:val="32"/>
        </w:rPr>
        <w:t xml:space="preserve"> коэффициент усиления каскада не будет равен бесконечности, а примет конечное значение, равное </w:t>
      </w:r>
      <w:r w:rsidRPr="00CC373B">
        <w:rPr>
          <w:i/>
          <w:iCs/>
          <w:sz w:val="32"/>
          <w:szCs w:val="32"/>
        </w:rPr>
        <w:t>К'</w:t>
      </w:r>
      <w:r w:rsidRPr="00CC373B">
        <w:rPr>
          <w:i/>
          <w:iCs/>
          <w:sz w:val="32"/>
          <w:szCs w:val="32"/>
          <w:vertAlign w:val="subscript"/>
          <w:lang w:val="en-US"/>
        </w:rPr>
        <w:t>umax</w:t>
      </w:r>
      <w:r w:rsidRPr="00CC373B">
        <w:rPr>
          <w:i/>
          <w:iCs/>
          <w:sz w:val="32"/>
          <w:szCs w:val="32"/>
        </w:rPr>
        <w:t>=-</w:t>
      </w:r>
      <w:r w:rsidRPr="00CC373B">
        <w:rPr>
          <w:i/>
          <w:iCs/>
          <w:sz w:val="32"/>
          <w:szCs w:val="32"/>
          <w:lang w:val="en-US"/>
        </w:rPr>
        <w:t>R</w:t>
      </w:r>
      <w:r w:rsidRPr="00CC373B">
        <w:rPr>
          <w:i/>
          <w:iCs/>
          <w:sz w:val="32"/>
          <w:szCs w:val="32"/>
          <w:vertAlign w:val="subscript"/>
        </w:rPr>
        <w:t>к</w:t>
      </w:r>
      <w:r w:rsidRPr="00CC373B">
        <w:rPr>
          <w:i/>
          <w:iCs/>
          <w:sz w:val="32"/>
          <w:szCs w:val="32"/>
        </w:rPr>
        <w:t>/</w:t>
      </w:r>
      <w:r w:rsidRPr="00CC373B">
        <w:rPr>
          <w:i/>
          <w:iCs/>
          <w:sz w:val="32"/>
          <w:szCs w:val="32"/>
          <w:lang w:val="en-US"/>
        </w:rPr>
        <w:t>r</w:t>
      </w:r>
      <w:r w:rsidRPr="00CC373B">
        <w:rPr>
          <w:i/>
          <w:iCs/>
          <w:sz w:val="32"/>
          <w:szCs w:val="32"/>
          <w:vertAlign w:val="subscript"/>
        </w:rPr>
        <w:t>э</w:t>
      </w:r>
      <w:r w:rsidRPr="00CC373B">
        <w:rPr>
          <w:i/>
          <w:iCs/>
          <w:sz w:val="32"/>
          <w:szCs w:val="32"/>
        </w:rPr>
        <w:t>.</w:t>
      </w:r>
      <w:r w:rsidRPr="00CC373B">
        <w:rPr>
          <w:sz w:val="32"/>
          <w:szCs w:val="32"/>
        </w:rPr>
        <w:t xml:space="preserve"> Так, например, для случая, когда </w:t>
      </w:r>
      <w:r w:rsidRPr="00CC373B">
        <w:rPr>
          <w:i/>
          <w:iCs/>
          <w:sz w:val="32"/>
          <w:szCs w:val="32"/>
          <w:lang w:val="en-US"/>
        </w:rPr>
        <w:t>r</w:t>
      </w:r>
      <w:r w:rsidRPr="00CC373B">
        <w:rPr>
          <w:i/>
          <w:iCs/>
          <w:sz w:val="32"/>
          <w:szCs w:val="32"/>
          <w:vertAlign w:val="subscript"/>
        </w:rPr>
        <w:t>э</w:t>
      </w:r>
      <w:r w:rsidRPr="00CC373B">
        <w:rPr>
          <w:i/>
          <w:iCs/>
          <w:sz w:val="32"/>
          <w:szCs w:val="32"/>
        </w:rPr>
        <w:t>=25</w:t>
      </w:r>
      <w:r w:rsidRPr="00CC373B">
        <w:rPr>
          <w:sz w:val="32"/>
          <w:szCs w:val="32"/>
        </w:rPr>
        <w:t xml:space="preserve"> Ом (что соответствует току эмиттера в 1 мА) и сопротивлении нагрузки </w:t>
      </w:r>
      <w:r w:rsidRPr="00B76FCC">
        <w:rPr>
          <w:i/>
          <w:sz w:val="32"/>
          <w:szCs w:val="32"/>
          <w:lang w:val="en-US"/>
        </w:rPr>
        <w:t>R</w:t>
      </w:r>
      <w:r w:rsidRPr="00B76FCC">
        <w:rPr>
          <w:i/>
          <w:sz w:val="32"/>
          <w:szCs w:val="32"/>
          <w:vertAlign w:val="subscript"/>
        </w:rPr>
        <w:t>к</w:t>
      </w:r>
      <w:r w:rsidRPr="00CC373B">
        <w:rPr>
          <w:sz w:val="32"/>
          <w:szCs w:val="32"/>
        </w:rPr>
        <w:t xml:space="preserve"> = 10 кОм получим, что максимальное усиление каскада будет равно </w:t>
      </w:r>
      <w:r w:rsidRPr="00CC373B">
        <w:rPr>
          <w:i/>
          <w:iCs/>
          <w:sz w:val="32"/>
          <w:szCs w:val="32"/>
        </w:rPr>
        <w:t>К'</w:t>
      </w:r>
      <w:r w:rsidRPr="00CC373B">
        <w:rPr>
          <w:i/>
          <w:iCs/>
          <w:sz w:val="32"/>
          <w:szCs w:val="32"/>
          <w:vertAlign w:val="subscript"/>
          <w:lang w:val="en-US"/>
        </w:rPr>
        <w:t>umax</w:t>
      </w:r>
      <w:r w:rsidRPr="00CC373B">
        <w:rPr>
          <w:sz w:val="32"/>
          <w:szCs w:val="32"/>
        </w:rPr>
        <w:t xml:space="preserve"> =</w:t>
      </w:r>
      <w:r w:rsidR="00306DEC">
        <w:rPr>
          <w:sz w:val="32"/>
          <w:szCs w:val="32"/>
        </w:rPr>
        <w:t xml:space="preserve"> </w:t>
      </w:r>
      <w:r w:rsidRPr="00CC373B">
        <w:rPr>
          <w:sz w:val="32"/>
          <w:szCs w:val="32"/>
        </w:rPr>
        <w:t>-10</w:t>
      </w:r>
      <w:r w:rsidRPr="00CC373B">
        <w:rPr>
          <w:sz w:val="32"/>
          <w:szCs w:val="32"/>
          <w:vertAlign w:val="superscript"/>
        </w:rPr>
        <w:t>4</w:t>
      </w:r>
      <w:r w:rsidRPr="00CC373B">
        <w:rPr>
          <w:sz w:val="32"/>
          <w:szCs w:val="32"/>
        </w:rPr>
        <w:t>/25=</w:t>
      </w:r>
      <w:r w:rsidR="00306DEC">
        <w:rPr>
          <w:sz w:val="32"/>
          <w:szCs w:val="32"/>
        </w:rPr>
        <w:t xml:space="preserve"> </w:t>
      </w:r>
      <w:r w:rsidRPr="00CC373B">
        <w:rPr>
          <w:sz w:val="32"/>
          <w:szCs w:val="32"/>
        </w:rPr>
        <w:t>-400.</w:t>
      </w:r>
    </w:p>
    <w:p w:rsidR="00161288" w:rsidRPr="001F23D1" w:rsidRDefault="00161288" w:rsidP="00161288">
      <w:pPr>
        <w:autoSpaceDE w:val="0"/>
        <w:autoSpaceDN w:val="0"/>
        <w:adjustRightInd w:val="0"/>
        <w:spacing w:line="288" w:lineRule="auto"/>
        <w:ind w:right="-1" w:firstLine="567"/>
        <w:jc w:val="both"/>
        <w:rPr>
          <w:sz w:val="32"/>
          <w:szCs w:val="32"/>
        </w:rPr>
      </w:pPr>
      <w:r w:rsidRPr="001F23D1">
        <w:rPr>
          <w:sz w:val="32"/>
          <w:szCs w:val="32"/>
        </w:rPr>
        <w:t>Если в схеме замещения учесть емкость</w:t>
      </w:r>
      <w:r w:rsidRPr="001F23D1">
        <w:rPr>
          <w:bCs/>
          <w:sz w:val="32"/>
          <w:szCs w:val="32"/>
        </w:rPr>
        <w:t xml:space="preserve"> </w:t>
      </w:r>
      <w:r w:rsidRPr="001F23D1">
        <w:rPr>
          <w:bCs/>
          <w:i/>
          <w:iCs/>
          <w:sz w:val="32"/>
          <w:szCs w:val="32"/>
        </w:rPr>
        <w:t>С</w:t>
      </w:r>
      <w:r w:rsidRPr="001F23D1">
        <w:rPr>
          <w:bCs/>
          <w:i/>
          <w:iCs/>
          <w:sz w:val="32"/>
          <w:szCs w:val="32"/>
          <w:vertAlign w:val="subscript"/>
        </w:rPr>
        <w:t>э</w:t>
      </w:r>
      <w:r w:rsidRPr="001F23D1">
        <w:rPr>
          <w:bCs/>
          <w:i/>
          <w:iCs/>
          <w:sz w:val="32"/>
          <w:szCs w:val="32"/>
        </w:rPr>
        <w:t>,</w:t>
      </w:r>
      <w:r w:rsidRPr="001F23D1">
        <w:rPr>
          <w:sz w:val="32"/>
          <w:szCs w:val="32"/>
        </w:rPr>
        <w:t xml:space="preserve"> то полное сопроти</w:t>
      </w:r>
      <w:r w:rsidRPr="001F23D1">
        <w:rPr>
          <w:sz w:val="32"/>
          <w:szCs w:val="32"/>
        </w:rPr>
        <w:t>в</w:t>
      </w:r>
      <w:r w:rsidRPr="001F23D1">
        <w:rPr>
          <w:sz w:val="32"/>
          <w:szCs w:val="32"/>
        </w:rPr>
        <w:t>ление эмиттерной цепи будет иметь комплексное значение</w:t>
      </w:r>
    </w:p>
    <w:p w:rsidR="00161288" w:rsidRPr="00CC373B" w:rsidRDefault="00161288" w:rsidP="00161288">
      <w:pPr>
        <w:autoSpaceDE w:val="0"/>
        <w:autoSpaceDN w:val="0"/>
        <w:adjustRightInd w:val="0"/>
        <w:spacing w:line="288" w:lineRule="auto"/>
        <w:ind w:right="-1" w:firstLine="567"/>
        <w:jc w:val="both"/>
        <w:rPr>
          <w:sz w:val="32"/>
          <w:szCs w:val="32"/>
        </w:rPr>
      </w:pPr>
      <w:r>
        <w:rPr>
          <w:sz w:val="32"/>
          <w:szCs w:val="32"/>
        </w:rPr>
        <w:t xml:space="preserve">                                        </w:t>
      </w:r>
      <w:r w:rsidRPr="00114CE0">
        <w:rPr>
          <w:position w:val="-30"/>
          <w:sz w:val="32"/>
          <w:szCs w:val="32"/>
        </w:rPr>
        <w:object w:dxaOrig="1700" w:dyaOrig="680">
          <v:shape id="_x0000_i1167" type="#_x0000_t75" style="width:85pt;height:34pt" o:ole="">
            <v:imagedata r:id="rId433" o:title=""/>
          </v:shape>
          <o:OLEObject Type="Embed" ProgID="Equation.3" ShapeID="_x0000_i1167" DrawAspect="Content" ObjectID="_1547534840" r:id="rId434"/>
        </w:object>
      </w:r>
      <w:r>
        <w:rPr>
          <w:sz w:val="32"/>
          <w:szCs w:val="32"/>
        </w:rPr>
        <w:t xml:space="preserve"> ,                                  </w:t>
      </w:r>
      <w:r w:rsidR="00306DEC">
        <w:rPr>
          <w:sz w:val="32"/>
          <w:szCs w:val="32"/>
        </w:rPr>
        <w:t xml:space="preserve"> </w:t>
      </w:r>
      <w:r>
        <w:rPr>
          <w:sz w:val="32"/>
          <w:szCs w:val="32"/>
        </w:rPr>
        <w:t xml:space="preserve">  (8.23)</w:t>
      </w:r>
    </w:p>
    <w:p w:rsidR="00161288" w:rsidRPr="00CC373B" w:rsidRDefault="00161288" w:rsidP="00306DEC">
      <w:pPr>
        <w:autoSpaceDE w:val="0"/>
        <w:autoSpaceDN w:val="0"/>
        <w:adjustRightInd w:val="0"/>
        <w:spacing w:line="288" w:lineRule="auto"/>
        <w:ind w:right="-1"/>
        <w:jc w:val="both"/>
        <w:rPr>
          <w:sz w:val="32"/>
          <w:szCs w:val="32"/>
        </w:rPr>
      </w:pPr>
      <w:r w:rsidRPr="00CC373B">
        <w:rPr>
          <w:sz w:val="32"/>
          <w:szCs w:val="32"/>
        </w:rPr>
        <w:lastRenderedPageBreak/>
        <w:t>поэтому в соответствии с уравнением (</w:t>
      </w:r>
      <w:r>
        <w:rPr>
          <w:sz w:val="32"/>
          <w:szCs w:val="32"/>
        </w:rPr>
        <w:t>8</w:t>
      </w:r>
      <w:r w:rsidRPr="00CC373B">
        <w:rPr>
          <w:sz w:val="32"/>
          <w:szCs w:val="32"/>
        </w:rPr>
        <w:t>.21) коэффициент усил</w:t>
      </w:r>
      <w:r w:rsidRPr="00CC373B">
        <w:rPr>
          <w:sz w:val="32"/>
          <w:szCs w:val="32"/>
        </w:rPr>
        <w:t>е</w:t>
      </w:r>
      <w:r w:rsidRPr="00CC373B">
        <w:rPr>
          <w:sz w:val="32"/>
          <w:szCs w:val="32"/>
        </w:rPr>
        <w:t>ния также станет комплексным:</w:t>
      </w:r>
    </w:p>
    <w:p w:rsidR="00161288" w:rsidRPr="00CC373B" w:rsidRDefault="00161288" w:rsidP="00161288">
      <w:pPr>
        <w:autoSpaceDE w:val="0"/>
        <w:autoSpaceDN w:val="0"/>
        <w:adjustRightInd w:val="0"/>
        <w:spacing w:line="288" w:lineRule="auto"/>
        <w:ind w:right="-1" w:firstLine="567"/>
        <w:jc w:val="both"/>
        <w:rPr>
          <w:sz w:val="32"/>
          <w:szCs w:val="32"/>
        </w:rPr>
      </w:pPr>
      <w:r>
        <w:rPr>
          <w:sz w:val="32"/>
          <w:szCs w:val="32"/>
        </w:rPr>
        <w:t xml:space="preserve">                     </w:t>
      </w:r>
      <w:r w:rsidRPr="00114CE0">
        <w:rPr>
          <w:position w:val="-30"/>
          <w:sz w:val="32"/>
          <w:szCs w:val="32"/>
        </w:rPr>
        <w:object w:dxaOrig="4800" w:dyaOrig="680">
          <v:shape id="_x0000_i1168" type="#_x0000_t75" style="width:240pt;height:34pt" o:ole="">
            <v:imagedata r:id="rId435" o:title=""/>
          </v:shape>
          <o:OLEObject Type="Embed" ProgID="Equation.3" ShapeID="_x0000_i1168" DrawAspect="Content" ObjectID="_1547534841" r:id="rId436"/>
        </w:object>
      </w:r>
      <w:r>
        <w:rPr>
          <w:sz w:val="32"/>
          <w:szCs w:val="32"/>
        </w:rPr>
        <w:t>,                   (8.24)</w:t>
      </w:r>
    </w:p>
    <w:p w:rsidR="00161288" w:rsidRPr="00CC373B" w:rsidRDefault="00161288" w:rsidP="00161288">
      <w:pPr>
        <w:spacing w:line="288" w:lineRule="auto"/>
        <w:ind w:right="-1" w:firstLine="567"/>
        <w:jc w:val="both"/>
        <w:rPr>
          <w:sz w:val="32"/>
          <w:szCs w:val="32"/>
        </w:rPr>
      </w:pPr>
      <w:r w:rsidRPr="00CC373B">
        <w:rPr>
          <w:sz w:val="32"/>
          <w:szCs w:val="32"/>
        </w:rPr>
        <w:t xml:space="preserve">где </w:t>
      </w:r>
      <w:r w:rsidRPr="002B64DE">
        <w:rPr>
          <w:i/>
          <w:sz w:val="32"/>
          <w:szCs w:val="32"/>
        </w:rPr>
        <w:t>φ (</w:t>
      </w:r>
      <w:r w:rsidRPr="002B64DE">
        <w:rPr>
          <w:i/>
          <w:sz w:val="32"/>
          <w:szCs w:val="32"/>
          <w:lang w:val="en-US"/>
        </w:rPr>
        <w:t>ω</w:t>
      </w:r>
      <w:r w:rsidRPr="002B64DE">
        <w:rPr>
          <w:i/>
          <w:sz w:val="32"/>
          <w:szCs w:val="32"/>
        </w:rPr>
        <w:t>)=</w:t>
      </w:r>
      <w:r w:rsidRPr="002B64DE">
        <w:rPr>
          <w:i/>
          <w:sz w:val="32"/>
          <w:szCs w:val="32"/>
          <w:lang w:val="en-US"/>
        </w:rPr>
        <w:t>arctg</w:t>
      </w:r>
      <w:r w:rsidRPr="002B64DE">
        <w:rPr>
          <w:i/>
          <w:sz w:val="32"/>
          <w:szCs w:val="32"/>
        </w:rPr>
        <w:t xml:space="preserve"> </w:t>
      </w:r>
      <w:r w:rsidRPr="002B64DE">
        <w:rPr>
          <w:i/>
          <w:sz w:val="32"/>
          <w:szCs w:val="32"/>
          <w:lang w:val="en-US"/>
        </w:rPr>
        <w:t>ω</w:t>
      </w:r>
      <w:r w:rsidRPr="002B64DE">
        <w:rPr>
          <w:i/>
          <w:sz w:val="32"/>
          <w:szCs w:val="32"/>
        </w:rPr>
        <w:t xml:space="preserve"> </w:t>
      </w:r>
      <w:r w:rsidRPr="002B64DE">
        <w:rPr>
          <w:i/>
          <w:sz w:val="32"/>
          <w:szCs w:val="32"/>
          <w:lang w:val="en-US"/>
        </w:rPr>
        <w:t>C</w:t>
      </w:r>
      <w:r w:rsidRPr="002B64DE">
        <w:rPr>
          <w:i/>
          <w:sz w:val="32"/>
          <w:szCs w:val="32"/>
          <w:vertAlign w:val="subscript"/>
        </w:rPr>
        <w:t>э</w:t>
      </w:r>
      <w:r w:rsidRPr="002B64DE">
        <w:rPr>
          <w:i/>
          <w:sz w:val="32"/>
          <w:szCs w:val="32"/>
          <w:lang w:val="en-US"/>
        </w:rPr>
        <w:t>R</w:t>
      </w:r>
      <w:r w:rsidRPr="002B64DE">
        <w:rPr>
          <w:i/>
          <w:sz w:val="32"/>
          <w:szCs w:val="32"/>
          <w:vertAlign w:val="subscript"/>
        </w:rPr>
        <w:t>э</w:t>
      </w:r>
      <w:r w:rsidRPr="00CC373B">
        <w:rPr>
          <w:sz w:val="32"/>
          <w:szCs w:val="32"/>
        </w:rPr>
        <w:t xml:space="preserve"> — фазовый сдвиг выходного напряжения.</w:t>
      </w:r>
    </w:p>
    <w:p w:rsidR="00161288" w:rsidRPr="00CC373B" w:rsidRDefault="00161288" w:rsidP="00161288">
      <w:pPr>
        <w:spacing w:line="288" w:lineRule="auto"/>
        <w:ind w:right="-1" w:firstLine="567"/>
        <w:jc w:val="both"/>
        <w:rPr>
          <w:sz w:val="32"/>
          <w:szCs w:val="32"/>
        </w:rPr>
      </w:pPr>
      <w:r w:rsidRPr="00CC373B">
        <w:rPr>
          <w:sz w:val="32"/>
          <w:szCs w:val="32"/>
        </w:rPr>
        <w:t xml:space="preserve">При этом на низкой частоте при </w:t>
      </w:r>
      <w:r w:rsidRPr="00CC373B">
        <w:rPr>
          <w:sz w:val="32"/>
          <w:szCs w:val="32"/>
          <w:lang w:val="en-US"/>
        </w:rPr>
        <w:t>ω</w:t>
      </w:r>
      <w:r w:rsidRPr="00CC373B">
        <w:rPr>
          <w:sz w:val="32"/>
          <w:szCs w:val="32"/>
        </w:rPr>
        <w:t xml:space="preserve"> </w:t>
      </w:r>
      <w:r>
        <w:rPr>
          <w:sz w:val="32"/>
          <w:szCs w:val="32"/>
        </w:rPr>
        <w:sym w:font="Symbol" w:char="F0AE"/>
      </w:r>
      <w:r w:rsidRPr="00CC373B">
        <w:rPr>
          <w:sz w:val="32"/>
          <w:szCs w:val="32"/>
        </w:rPr>
        <w:t>0 сохранится прежнее зн</w:t>
      </w:r>
      <w:r w:rsidRPr="00CC373B">
        <w:rPr>
          <w:sz w:val="32"/>
          <w:szCs w:val="32"/>
        </w:rPr>
        <w:t>а</w:t>
      </w:r>
      <w:r w:rsidRPr="00CC373B">
        <w:rPr>
          <w:sz w:val="32"/>
          <w:szCs w:val="32"/>
        </w:rPr>
        <w:t xml:space="preserve">чение </w:t>
      </w:r>
      <w:r w:rsidRPr="00CC373B">
        <w:rPr>
          <w:i/>
          <w:iCs/>
          <w:sz w:val="32"/>
          <w:szCs w:val="32"/>
        </w:rPr>
        <w:t>К</w:t>
      </w:r>
      <w:r w:rsidRPr="00CC373B">
        <w:rPr>
          <w:i/>
          <w:iCs/>
          <w:sz w:val="32"/>
          <w:szCs w:val="32"/>
          <w:vertAlign w:val="subscript"/>
        </w:rPr>
        <w:t>и</w:t>
      </w:r>
      <w:r>
        <w:rPr>
          <w:sz w:val="32"/>
          <w:szCs w:val="32"/>
        </w:rPr>
        <w:t>,</w:t>
      </w:r>
      <w:r w:rsidRPr="00CC373B">
        <w:rPr>
          <w:sz w:val="32"/>
          <w:szCs w:val="32"/>
        </w:rPr>
        <w:t xml:space="preserve"> опре</w:t>
      </w:r>
      <w:r w:rsidRPr="00CC373B">
        <w:rPr>
          <w:sz w:val="32"/>
          <w:szCs w:val="32"/>
        </w:rPr>
        <w:softHyphen/>
        <w:t>деляемое формулой (</w:t>
      </w:r>
      <w:r>
        <w:rPr>
          <w:sz w:val="32"/>
          <w:szCs w:val="32"/>
        </w:rPr>
        <w:t>8</w:t>
      </w:r>
      <w:r w:rsidRPr="00CC373B">
        <w:rPr>
          <w:sz w:val="32"/>
          <w:szCs w:val="32"/>
        </w:rPr>
        <w:t>.21). С повышением частоты к</w:t>
      </w:r>
      <w:r w:rsidRPr="00CC373B">
        <w:rPr>
          <w:sz w:val="32"/>
          <w:szCs w:val="32"/>
        </w:rPr>
        <w:t>о</w:t>
      </w:r>
      <w:r w:rsidRPr="00CC373B">
        <w:rPr>
          <w:sz w:val="32"/>
          <w:szCs w:val="32"/>
        </w:rPr>
        <w:t>эффициент усиления растет и на высокой частоте определяется фо</w:t>
      </w:r>
      <w:r w:rsidRPr="00CC373B">
        <w:rPr>
          <w:sz w:val="32"/>
          <w:szCs w:val="32"/>
        </w:rPr>
        <w:t>р</w:t>
      </w:r>
      <w:r w:rsidRPr="00CC373B">
        <w:rPr>
          <w:sz w:val="32"/>
          <w:szCs w:val="32"/>
        </w:rPr>
        <w:t xml:space="preserve">мулой </w:t>
      </w:r>
      <w:r w:rsidRPr="00CC373B">
        <w:rPr>
          <w:i/>
          <w:iCs/>
          <w:sz w:val="32"/>
          <w:szCs w:val="32"/>
          <w:lang w:val="en-US"/>
        </w:rPr>
        <w:t>K</w:t>
      </w:r>
      <w:r w:rsidRPr="00CC373B">
        <w:rPr>
          <w:i/>
          <w:iCs/>
          <w:sz w:val="32"/>
          <w:szCs w:val="32"/>
          <w:vertAlign w:val="subscript"/>
          <w:lang w:val="en-US"/>
        </w:rPr>
        <w:t>u</w:t>
      </w:r>
      <w:r w:rsidRPr="00CC373B">
        <w:rPr>
          <w:i/>
          <w:iCs/>
          <w:sz w:val="32"/>
          <w:szCs w:val="32"/>
          <w:vertAlign w:val="subscript"/>
        </w:rPr>
        <w:t>.вч</w:t>
      </w:r>
      <w:r w:rsidRPr="00CC373B">
        <w:rPr>
          <w:i/>
          <w:iCs/>
          <w:sz w:val="32"/>
          <w:szCs w:val="32"/>
        </w:rPr>
        <w:t>=-</w:t>
      </w:r>
      <w:r w:rsidRPr="00CC373B">
        <w:rPr>
          <w:i/>
          <w:iCs/>
          <w:sz w:val="32"/>
          <w:szCs w:val="32"/>
          <w:lang w:val="en-US"/>
        </w:rPr>
        <w:t>j</w:t>
      </w:r>
      <w:r w:rsidRPr="00CC373B">
        <w:rPr>
          <w:sz w:val="32"/>
          <w:szCs w:val="32"/>
        </w:rPr>
        <w:t xml:space="preserve"> </w:t>
      </w:r>
      <w:r w:rsidRPr="00CC373B">
        <w:rPr>
          <w:sz w:val="32"/>
          <w:szCs w:val="32"/>
          <w:lang w:val="en-US"/>
        </w:rPr>
        <w:t>ω</w:t>
      </w:r>
      <w:r w:rsidRPr="00CC373B">
        <w:rPr>
          <w:i/>
          <w:iCs/>
          <w:sz w:val="32"/>
          <w:szCs w:val="32"/>
        </w:rPr>
        <w:t xml:space="preserve"> </w:t>
      </w:r>
      <w:r w:rsidRPr="00CC373B">
        <w:rPr>
          <w:i/>
          <w:iCs/>
          <w:sz w:val="32"/>
          <w:szCs w:val="32"/>
          <w:lang w:val="en-US"/>
        </w:rPr>
        <w:t>C</w:t>
      </w:r>
      <w:r w:rsidRPr="00CC373B">
        <w:rPr>
          <w:i/>
          <w:iCs/>
          <w:sz w:val="32"/>
          <w:szCs w:val="32"/>
          <w:vertAlign w:val="subscript"/>
        </w:rPr>
        <w:t>э</w:t>
      </w:r>
      <w:r w:rsidRPr="00CC373B">
        <w:rPr>
          <w:i/>
          <w:iCs/>
          <w:sz w:val="32"/>
          <w:szCs w:val="32"/>
          <w:lang w:val="en-US"/>
        </w:rPr>
        <w:t>R</w:t>
      </w:r>
      <w:r w:rsidRPr="00CC373B">
        <w:rPr>
          <w:i/>
          <w:iCs/>
          <w:sz w:val="32"/>
          <w:szCs w:val="32"/>
          <w:vertAlign w:val="subscript"/>
        </w:rPr>
        <w:t>э</w:t>
      </w:r>
      <w:r w:rsidRPr="00CC373B">
        <w:rPr>
          <w:i/>
          <w:iCs/>
          <w:sz w:val="32"/>
          <w:szCs w:val="32"/>
        </w:rPr>
        <w:t>,</w:t>
      </w:r>
      <w:r w:rsidRPr="00CC373B">
        <w:rPr>
          <w:sz w:val="32"/>
          <w:szCs w:val="32"/>
        </w:rPr>
        <w:t xml:space="preserve"> при этом фазовый сдвиг будет близок к 90°.</w:t>
      </w:r>
    </w:p>
    <w:p w:rsidR="00161288" w:rsidRDefault="00161288" w:rsidP="00161288">
      <w:pPr>
        <w:spacing w:line="288" w:lineRule="auto"/>
        <w:ind w:right="-1" w:firstLine="567"/>
        <w:jc w:val="both"/>
        <w:rPr>
          <w:i/>
          <w:iCs/>
          <w:sz w:val="32"/>
          <w:szCs w:val="32"/>
        </w:rPr>
      </w:pPr>
      <w:r w:rsidRPr="00CC373B">
        <w:rPr>
          <w:sz w:val="32"/>
          <w:szCs w:val="32"/>
        </w:rPr>
        <w:t>Существенное изменение в коэффициент усиления вносит вхо</w:t>
      </w:r>
      <w:r w:rsidRPr="00CC373B">
        <w:rPr>
          <w:sz w:val="32"/>
          <w:szCs w:val="32"/>
        </w:rPr>
        <w:t>д</w:t>
      </w:r>
      <w:r w:rsidRPr="00CC373B">
        <w:rPr>
          <w:sz w:val="32"/>
          <w:szCs w:val="32"/>
        </w:rPr>
        <w:t>ная цепь, упро</w:t>
      </w:r>
      <w:r w:rsidRPr="00CC373B">
        <w:rPr>
          <w:sz w:val="32"/>
          <w:szCs w:val="32"/>
        </w:rPr>
        <w:softHyphen/>
        <w:t>щенная схема которой приведена на рис.</w:t>
      </w:r>
      <w:r>
        <w:rPr>
          <w:sz w:val="32"/>
          <w:szCs w:val="32"/>
        </w:rPr>
        <w:t>8</w:t>
      </w:r>
      <w:r w:rsidRPr="00CC373B">
        <w:rPr>
          <w:sz w:val="32"/>
          <w:szCs w:val="32"/>
        </w:rPr>
        <w:t>.10</w:t>
      </w:r>
      <w:r>
        <w:rPr>
          <w:sz w:val="32"/>
          <w:szCs w:val="32"/>
        </w:rPr>
        <w:t>,</w:t>
      </w:r>
      <w:r w:rsidRPr="00CC373B">
        <w:rPr>
          <w:sz w:val="32"/>
          <w:szCs w:val="32"/>
        </w:rPr>
        <w:t>а. Часто</w:t>
      </w:r>
      <w:r w:rsidRPr="00CC373B">
        <w:rPr>
          <w:sz w:val="32"/>
          <w:szCs w:val="32"/>
        </w:rPr>
        <w:t>т</w:t>
      </w:r>
      <w:r w:rsidRPr="00CC373B">
        <w:rPr>
          <w:sz w:val="32"/>
          <w:szCs w:val="32"/>
        </w:rPr>
        <w:t>ная зависимость коэф</w:t>
      </w:r>
      <w:r w:rsidRPr="00CC373B">
        <w:rPr>
          <w:sz w:val="32"/>
          <w:szCs w:val="32"/>
        </w:rPr>
        <w:softHyphen/>
        <w:t>фициента передачи входной цепи определ</w:t>
      </w:r>
      <w:r w:rsidRPr="00CC373B">
        <w:rPr>
          <w:sz w:val="32"/>
          <w:szCs w:val="32"/>
        </w:rPr>
        <w:t>я</w:t>
      </w:r>
      <w:r w:rsidRPr="00CC373B">
        <w:rPr>
          <w:sz w:val="32"/>
          <w:szCs w:val="32"/>
        </w:rPr>
        <w:t xml:space="preserve">ется формулой (при </w:t>
      </w:r>
      <w:r w:rsidRPr="00CC373B">
        <w:rPr>
          <w:i/>
          <w:iCs/>
          <w:sz w:val="32"/>
          <w:szCs w:val="32"/>
          <w:lang w:val="en-US"/>
        </w:rPr>
        <w:t>R</w:t>
      </w:r>
      <w:r w:rsidRPr="00CC373B">
        <w:rPr>
          <w:i/>
          <w:iCs/>
          <w:sz w:val="32"/>
          <w:szCs w:val="32"/>
          <w:vertAlign w:val="subscript"/>
        </w:rPr>
        <w:t>1</w:t>
      </w:r>
      <w:r w:rsidRPr="00CC373B">
        <w:rPr>
          <w:i/>
          <w:iCs/>
          <w:sz w:val="32"/>
          <w:szCs w:val="32"/>
        </w:rPr>
        <w:t>&lt;</w:t>
      </w:r>
      <w:r w:rsidRPr="00CC373B">
        <w:rPr>
          <w:i/>
          <w:iCs/>
          <w:sz w:val="32"/>
          <w:szCs w:val="32"/>
          <w:lang w:val="en-US"/>
        </w:rPr>
        <w:t>R</w:t>
      </w:r>
      <w:r w:rsidRPr="00CC373B">
        <w:rPr>
          <w:i/>
          <w:iCs/>
          <w:sz w:val="32"/>
          <w:szCs w:val="32"/>
          <w:vertAlign w:val="subscript"/>
        </w:rPr>
        <w:t>2</w:t>
      </w:r>
      <w:r w:rsidRPr="00CC373B">
        <w:rPr>
          <w:i/>
          <w:iCs/>
          <w:sz w:val="32"/>
          <w:szCs w:val="32"/>
        </w:rPr>
        <w:t>&lt;</w:t>
      </w:r>
      <w:r w:rsidRPr="00CC373B">
        <w:rPr>
          <w:i/>
          <w:iCs/>
          <w:sz w:val="32"/>
          <w:szCs w:val="32"/>
          <w:lang w:val="en-US"/>
        </w:rPr>
        <w:t>R</w:t>
      </w:r>
      <w:r w:rsidRPr="00CC373B">
        <w:rPr>
          <w:i/>
          <w:iCs/>
          <w:sz w:val="32"/>
          <w:szCs w:val="32"/>
          <w:vertAlign w:val="subscript"/>
        </w:rPr>
        <w:t>вх</w:t>
      </w:r>
      <w:r w:rsidRPr="00CC373B">
        <w:rPr>
          <w:i/>
          <w:iCs/>
          <w:sz w:val="32"/>
          <w:szCs w:val="32"/>
        </w:rPr>
        <w:t>)</w:t>
      </w:r>
    </w:p>
    <w:p w:rsidR="00D34A26" w:rsidRDefault="00791E97" w:rsidP="00161288">
      <w:pPr>
        <w:spacing w:line="288" w:lineRule="auto"/>
        <w:ind w:right="-1" w:firstLine="567"/>
        <w:jc w:val="both"/>
        <w:rPr>
          <w:i/>
          <w:iCs/>
          <w:sz w:val="32"/>
          <w:szCs w:val="32"/>
        </w:rPr>
      </w:pPr>
      <w:r>
        <w:rPr>
          <w:noProof/>
        </w:rPr>
        <w:drawing>
          <wp:anchor distT="0" distB="0" distL="114300" distR="114300" simplePos="0" relativeHeight="251614208" behindDoc="1" locked="0" layoutInCell="1" allowOverlap="1">
            <wp:simplePos x="0" y="0"/>
            <wp:positionH relativeFrom="column">
              <wp:posOffset>-114300</wp:posOffset>
            </wp:positionH>
            <wp:positionV relativeFrom="paragraph">
              <wp:posOffset>146685</wp:posOffset>
            </wp:positionV>
            <wp:extent cx="4145280" cy="1699260"/>
            <wp:effectExtent l="19050" t="0" r="7620" b="0"/>
            <wp:wrapTight wrapText="bothSides">
              <wp:wrapPolygon edited="0">
                <wp:start x="-99" y="0"/>
                <wp:lineTo x="-99" y="21309"/>
                <wp:lineTo x="21640" y="21309"/>
                <wp:lineTo x="21640" y="0"/>
                <wp:lineTo x="-99" y="0"/>
              </wp:wrapPolygon>
            </wp:wrapT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7" cstate="print"/>
                    <a:srcRect/>
                    <a:stretch>
                      <a:fillRect/>
                    </a:stretch>
                  </pic:blipFill>
                  <pic:spPr bwMode="auto">
                    <a:xfrm>
                      <a:off x="0" y="0"/>
                      <a:ext cx="4145280" cy="1699260"/>
                    </a:xfrm>
                    <a:prstGeom prst="rect">
                      <a:avLst/>
                    </a:prstGeom>
                    <a:noFill/>
                    <a:ln w="9525">
                      <a:noFill/>
                      <a:miter lim="800000"/>
                      <a:headEnd/>
                      <a:tailEnd/>
                    </a:ln>
                  </pic:spPr>
                </pic:pic>
              </a:graphicData>
            </a:graphic>
          </wp:anchor>
        </w:drawing>
      </w:r>
    </w:p>
    <w:p w:rsidR="00F14337" w:rsidRDefault="00161288" w:rsidP="00D34A26">
      <w:pPr>
        <w:spacing w:line="288" w:lineRule="auto"/>
        <w:ind w:right="-1"/>
        <w:rPr>
          <w:sz w:val="28"/>
          <w:szCs w:val="32"/>
        </w:rPr>
      </w:pPr>
      <w:r w:rsidRPr="00CC373B">
        <w:rPr>
          <w:sz w:val="28"/>
          <w:szCs w:val="32"/>
        </w:rPr>
        <w:t>Рис.</w:t>
      </w:r>
      <w:r>
        <w:rPr>
          <w:sz w:val="28"/>
          <w:szCs w:val="32"/>
        </w:rPr>
        <w:t>8</w:t>
      </w:r>
      <w:r w:rsidRPr="00CC373B">
        <w:rPr>
          <w:sz w:val="28"/>
          <w:szCs w:val="32"/>
        </w:rPr>
        <w:t xml:space="preserve">.10. Упрощенная схема входной цепи </w:t>
      </w:r>
      <w:r>
        <w:rPr>
          <w:sz w:val="28"/>
          <w:szCs w:val="32"/>
        </w:rPr>
        <w:t>уси</w:t>
      </w:r>
      <w:r w:rsidR="00F14337">
        <w:rPr>
          <w:sz w:val="28"/>
          <w:szCs w:val="32"/>
        </w:rPr>
        <w:softHyphen/>
      </w:r>
      <w:r w:rsidR="00F14337">
        <w:rPr>
          <w:sz w:val="28"/>
          <w:szCs w:val="32"/>
        </w:rPr>
        <w:softHyphen/>
      </w:r>
      <w:r>
        <w:rPr>
          <w:sz w:val="28"/>
          <w:szCs w:val="32"/>
        </w:rPr>
        <w:t>ли</w:t>
      </w:r>
      <w:r w:rsidRPr="00CC373B">
        <w:rPr>
          <w:sz w:val="28"/>
          <w:szCs w:val="32"/>
        </w:rPr>
        <w:t>теля (а), ее час</w:t>
      </w:r>
      <w:r w:rsidR="00F14337">
        <w:rPr>
          <w:sz w:val="28"/>
          <w:szCs w:val="32"/>
        </w:rPr>
        <w:softHyphen/>
      </w:r>
      <w:r w:rsidRPr="00CC373B">
        <w:rPr>
          <w:sz w:val="28"/>
          <w:szCs w:val="32"/>
        </w:rPr>
        <w:t>тотная характ</w:t>
      </w:r>
      <w:r w:rsidRPr="00CC373B">
        <w:rPr>
          <w:sz w:val="28"/>
          <w:szCs w:val="32"/>
        </w:rPr>
        <w:t>е</w:t>
      </w:r>
      <w:r w:rsidRPr="00CC373B">
        <w:rPr>
          <w:sz w:val="28"/>
          <w:szCs w:val="32"/>
        </w:rPr>
        <w:t xml:space="preserve">ристика (б) </w:t>
      </w:r>
      <w:r>
        <w:rPr>
          <w:sz w:val="28"/>
          <w:szCs w:val="32"/>
        </w:rPr>
        <w:t>и</w:t>
      </w:r>
      <w:r w:rsidRPr="00CC373B">
        <w:rPr>
          <w:sz w:val="28"/>
          <w:szCs w:val="32"/>
        </w:rPr>
        <w:t xml:space="preserve"> ре</w:t>
      </w:r>
      <w:r w:rsidR="00D34A26">
        <w:rPr>
          <w:sz w:val="28"/>
          <w:szCs w:val="32"/>
        </w:rPr>
        <w:softHyphen/>
      </w:r>
      <w:r w:rsidRPr="00CC373B">
        <w:rPr>
          <w:sz w:val="28"/>
          <w:szCs w:val="32"/>
        </w:rPr>
        <w:t>зультирующая частотн</w:t>
      </w:r>
      <w:r w:rsidR="00F14337">
        <w:rPr>
          <w:sz w:val="28"/>
          <w:szCs w:val="32"/>
        </w:rPr>
        <w:t xml:space="preserve">ая </w:t>
      </w:r>
      <w:r w:rsidRPr="00CC373B">
        <w:rPr>
          <w:sz w:val="28"/>
          <w:szCs w:val="32"/>
        </w:rPr>
        <w:t>характерис</w:t>
      </w:r>
      <w:r w:rsidR="00D34A26">
        <w:rPr>
          <w:sz w:val="28"/>
          <w:szCs w:val="32"/>
        </w:rPr>
        <w:softHyphen/>
        <w:t>тика</w:t>
      </w:r>
      <w:r w:rsidR="00F14337">
        <w:rPr>
          <w:sz w:val="28"/>
          <w:szCs w:val="32"/>
        </w:rPr>
        <w:t xml:space="preserve">  </w:t>
      </w:r>
      <w:r w:rsidR="00D34A26">
        <w:rPr>
          <w:sz w:val="28"/>
          <w:szCs w:val="32"/>
        </w:rPr>
        <w:t>усилии-</w:t>
      </w:r>
      <w:r w:rsidR="00F14337">
        <w:rPr>
          <w:sz w:val="28"/>
          <w:szCs w:val="32"/>
        </w:rPr>
        <w:t xml:space="preserve"> </w:t>
      </w:r>
    </w:p>
    <w:p w:rsidR="00161288" w:rsidRPr="00CC373B" w:rsidRDefault="00D34A26" w:rsidP="00161288">
      <w:pPr>
        <w:spacing w:line="288" w:lineRule="auto"/>
        <w:ind w:right="-1"/>
        <w:jc w:val="both"/>
        <w:rPr>
          <w:sz w:val="28"/>
          <w:szCs w:val="32"/>
        </w:rPr>
      </w:pPr>
      <w:r>
        <w:rPr>
          <w:sz w:val="28"/>
          <w:szCs w:val="32"/>
        </w:rPr>
        <w:t xml:space="preserve">             </w:t>
      </w:r>
      <w:r>
        <w:rPr>
          <w:sz w:val="28"/>
          <w:szCs w:val="32"/>
        </w:rPr>
        <w:softHyphen/>
      </w:r>
      <w:r w:rsidR="00161288" w:rsidRPr="00CC373B">
        <w:rPr>
          <w:sz w:val="28"/>
          <w:szCs w:val="32"/>
        </w:rPr>
        <w:t>теля (в)</w:t>
      </w:r>
    </w:p>
    <w:p w:rsidR="00161288" w:rsidRPr="00CC373B" w:rsidRDefault="00161288" w:rsidP="00161288">
      <w:pPr>
        <w:autoSpaceDE w:val="0"/>
        <w:autoSpaceDN w:val="0"/>
        <w:adjustRightInd w:val="0"/>
        <w:spacing w:line="288" w:lineRule="auto"/>
        <w:ind w:right="-1" w:firstLine="567"/>
        <w:jc w:val="both"/>
        <w:rPr>
          <w:sz w:val="32"/>
          <w:szCs w:val="32"/>
        </w:rPr>
      </w:pPr>
    </w:p>
    <w:p w:rsidR="00161288" w:rsidRPr="00CC373B" w:rsidRDefault="00161288" w:rsidP="00161288">
      <w:pPr>
        <w:jc w:val="both"/>
        <w:rPr>
          <w:sz w:val="32"/>
          <w:szCs w:val="32"/>
        </w:rPr>
      </w:pPr>
      <w:r>
        <w:rPr>
          <w:noProof/>
          <w:sz w:val="32"/>
          <w:szCs w:val="32"/>
        </w:rPr>
        <w:t xml:space="preserve">                                       </w:t>
      </w:r>
      <w:r w:rsidRPr="00BF2971">
        <w:rPr>
          <w:position w:val="-32"/>
          <w:sz w:val="32"/>
          <w:szCs w:val="32"/>
        </w:rPr>
        <w:object w:dxaOrig="2079" w:dyaOrig="700">
          <v:shape id="_x0000_i1169" type="#_x0000_t75" style="width:104pt;height:35pt" o:ole="">
            <v:imagedata r:id="rId438" o:title=""/>
          </v:shape>
          <o:OLEObject Type="Embed" ProgID="Equation.3" ShapeID="_x0000_i1169" DrawAspect="Content" ObjectID="_1547534842" r:id="rId439"/>
        </w:object>
      </w:r>
      <w:r>
        <w:rPr>
          <w:sz w:val="32"/>
          <w:szCs w:val="32"/>
        </w:rPr>
        <w:t xml:space="preserve"> .                                         (8.25)</w:t>
      </w:r>
    </w:p>
    <w:p w:rsidR="00161288" w:rsidRPr="00CC373B" w:rsidRDefault="00161288" w:rsidP="00161288">
      <w:pPr>
        <w:spacing w:line="288" w:lineRule="auto"/>
        <w:ind w:right="-1" w:firstLine="567"/>
        <w:jc w:val="both"/>
        <w:rPr>
          <w:sz w:val="32"/>
          <w:szCs w:val="32"/>
        </w:rPr>
      </w:pPr>
      <w:r w:rsidRPr="00CC373B">
        <w:rPr>
          <w:sz w:val="32"/>
          <w:szCs w:val="32"/>
        </w:rPr>
        <w:t>При этом в области низких частот коэффициент передачи вхо</w:t>
      </w:r>
      <w:r w:rsidRPr="00CC373B">
        <w:rPr>
          <w:sz w:val="32"/>
          <w:szCs w:val="32"/>
        </w:rPr>
        <w:t>д</w:t>
      </w:r>
      <w:r w:rsidRPr="00CC373B">
        <w:rPr>
          <w:sz w:val="32"/>
          <w:szCs w:val="32"/>
        </w:rPr>
        <w:t>ной цепи опре</w:t>
      </w:r>
      <w:r w:rsidRPr="00CC373B">
        <w:rPr>
          <w:sz w:val="32"/>
          <w:szCs w:val="32"/>
        </w:rPr>
        <w:softHyphen/>
        <w:t>деляется выражением</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BF2971">
        <w:rPr>
          <w:noProof/>
          <w:position w:val="-14"/>
          <w:sz w:val="32"/>
          <w:szCs w:val="32"/>
        </w:rPr>
        <w:object w:dxaOrig="1740" w:dyaOrig="400">
          <v:shape id="_x0000_i1170" type="#_x0000_t75" style="width:87pt;height:20pt" o:ole="">
            <v:imagedata r:id="rId440" o:title=""/>
          </v:shape>
          <o:OLEObject Type="Embed" ProgID="Equation.3" ShapeID="_x0000_i1170" DrawAspect="Content" ObjectID="_1547534843" r:id="rId441"/>
        </w:object>
      </w:r>
      <w:r>
        <w:rPr>
          <w:noProof/>
          <w:sz w:val="32"/>
          <w:szCs w:val="32"/>
        </w:rPr>
        <w:t>,</w:t>
      </w:r>
    </w:p>
    <w:p w:rsidR="00161288" w:rsidRPr="00CC373B" w:rsidRDefault="00161288" w:rsidP="00161288">
      <w:pPr>
        <w:spacing w:line="288" w:lineRule="auto"/>
        <w:ind w:right="-1"/>
        <w:jc w:val="both"/>
        <w:rPr>
          <w:sz w:val="32"/>
          <w:szCs w:val="32"/>
        </w:rPr>
      </w:pPr>
      <w:r w:rsidRPr="00CC373B">
        <w:rPr>
          <w:sz w:val="32"/>
          <w:szCs w:val="32"/>
        </w:rPr>
        <w:t xml:space="preserve">а в области высоких </w:t>
      </w:r>
      <w:r w:rsidRPr="00CC373B">
        <w:rPr>
          <w:sz w:val="32"/>
          <w:szCs w:val="32"/>
          <w:lang w:val="en-US"/>
        </w:rPr>
        <w:t>K</w:t>
      </w:r>
      <w:r w:rsidRPr="00CC373B">
        <w:rPr>
          <w:sz w:val="32"/>
          <w:szCs w:val="32"/>
          <w:vertAlign w:val="subscript"/>
        </w:rPr>
        <w:t>вц.вч</w:t>
      </w:r>
      <w:r w:rsidRPr="00CC373B">
        <w:rPr>
          <w:iCs/>
          <w:sz w:val="32"/>
          <w:szCs w:val="32"/>
        </w:rPr>
        <w:t>≈1.</w:t>
      </w:r>
      <w:r w:rsidRPr="00CC373B">
        <w:rPr>
          <w:sz w:val="32"/>
          <w:szCs w:val="32"/>
        </w:rPr>
        <w:t xml:space="preserve"> График частотной зависимости коэфф</w:t>
      </w:r>
      <w:r w:rsidRPr="00CC373B">
        <w:rPr>
          <w:sz w:val="32"/>
          <w:szCs w:val="32"/>
        </w:rPr>
        <w:t>и</w:t>
      </w:r>
      <w:r w:rsidRPr="00CC373B">
        <w:rPr>
          <w:sz w:val="32"/>
          <w:szCs w:val="32"/>
        </w:rPr>
        <w:t>циента пере</w:t>
      </w:r>
      <w:r w:rsidRPr="00CC373B">
        <w:rPr>
          <w:sz w:val="32"/>
          <w:szCs w:val="32"/>
        </w:rPr>
        <w:softHyphen/>
        <w:t>дач</w:t>
      </w:r>
      <w:r>
        <w:rPr>
          <w:sz w:val="32"/>
          <w:szCs w:val="32"/>
        </w:rPr>
        <w:t>и входной цепи приведен на рис.8</w:t>
      </w:r>
      <w:r w:rsidRPr="00CC373B">
        <w:rPr>
          <w:sz w:val="32"/>
          <w:szCs w:val="32"/>
        </w:rPr>
        <w:t>.10</w:t>
      </w:r>
      <w:r>
        <w:rPr>
          <w:sz w:val="32"/>
          <w:szCs w:val="32"/>
        </w:rPr>
        <w:t>,</w:t>
      </w:r>
      <w:r w:rsidRPr="00CC373B">
        <w:rPr>
          <w:i/>
          <w:iCs/>
          <w:sz w:val="32"/>
          <w:szCs w:val="32"/>
        </w:rPr>
        <w:t>б.</w:t>
      </w:r>
      <w:r w:rsidRPr="00CC373B">
        <w:rPr>
          <w:sz w:val="32"/>
          <w:szCs w:val="32"/>
        </w:rPr>
        <w:t xml:space="preserve"> Результиру</w:t>
      </w:r>
      <w:r w:rsidRPr="00CC373B">
        <w:rPr>
          <w:sz w:val="32"/>
          <w:szCs w:val="32"/>
        </w:rPr>
        <w:t>ю</w:t>
      </w:r>
      <w:r w:rsidRPr="00CC373B">
        <w:rPr>
          <w:sz w:val="32"/>
          <w:szCs w:val="32"/>
        </w:rPr>
        <w:t>щая частотная характерист</w:t>
      </w:r>
      <w:r w:rsidR="00306DEC">
        <w:rPr>
          <w:sz w:val="32"/>
          <w:szCs w:val="32"/>
        </w:rPr>
        <w:t>ика усилителя приведена на рис.</w:t>
      </w:r>
      <w:r>
        <w:rPr>
          <w:sz w:val="32"/>
          <w:szCs w:val="32"/>
        </w:rPr>
        <w:t>8</w:t>
      </w:r>
      <w:r w:rsidRPr="00CC373B">
        <w:rPr>
          <w:sz w:val="32"/>
          <w:szCs w:val="32"/>
        </w:rPr>
        <w:t>.10</w:t>
      </w:r>
      <w:r>
        <w:rPr>
          <w:sz w:val="32"/>
          <w:szCs w:val="32"/>
        </w:rPr>
        <w:t>,</w:t>
      </w:r>
      <w:r w:rsidRPr="00CC373B">
        <w:rPr>
          <w:sz w:val="32"/>
          <w:szCs w:val="32"/>
        </w:rPr>
        <w:t>в.</w:t>
      </w:r>
    </w:p>
    <w:p w:rsidR="00161288" w:rsidRPr="00CC373B" w:rsidRDefault="00161288" w:rsidP="00161288">
      <w:pPr>
        <w:spacing w:line="288" w:lineRule="auto"/>
        <w:ind w:right="-1" w:firstLine="567"/>
        <w:jc w:val="both"/>
        <w:rPr>
          <w:sz w:val="32"/>
          <w:szCs w:val="32"/>
        </w:rPr>
      </w:pPr>
      <w:r w:rsidRPr="00CC373B">
        <w:rPr>
          <w:b/>
          <w:bCs/>
          <w:sz w:val="32"/>
          <w:szCs w:val="32"/>
        </w:rPr>
        <w:t>Двухкаскадные усилители.</w:t>
      </w:r>
      <w:r w:rsidRPr="00CC373B">
        <w:rPr>
          <w:sz w:val="32"/>
          <w:szCs w:val="32"/>
        </w:rPr>
        <w:t xml:space="preserve"> Двухкаскадными усилителями об</w:t>
      </w:r>
      <w:r>
        <w:rPr>
          <w:sz w:val="32"/>
          <w:szCs w:val="32"/>
        </w:rPr>
        <w:softHyphen/>
      </w:r>
      <w:r w:rsidRPr="00CC373B">
        <w:rPr>
          <w:sz w:val="32"/>
          <w:szCs w:val="32"/>
        </w:rPr>
        <w:t>ыч</w:t>
      </w:r>
      <w:r>
        <w:rPr>
          <w:sz w:val="32"/>
          <w:szCs w:val="32"/>
        </w:rPr>
        <w:softHyphen/>
      </w:r>
      <w:r w:rsidRPr="00CC373B">
        <w:rPr>
          <w:sz w:val="32"/>
          <w:szCs w:val="32"/>
        </w:rPr>
        <w:t>но называют усилители, состоящие из двух усилительных элеме</w:t>
      </w:r>
      <w:r w:rsidRPr="00CC373B">
        <w:rPr>
          <w:sz w:val="32"/>
          <w:szCs w:val="32"/>
        </w:rPr>
        <w:t>н</w:t>
      </w:r>
      <w:r w:rsidRPr="00CC373B">
        <w:rPr>
          <w:sz w:val="32"/>
          <w:szCs w:val="32"/>
        </w:rPr>
        <w:t>тов, связанных между собой внешними соединительными цепями. Поскольку каждый усилительный элемент можно включить по мен</w:t>
      </w:r>
      <w:r w:rsidRPr="00CC373B">
        <w:rPr>
          <w:sz w:val="32"/>
          <w:szCs w:val="32"/>
        </w:rPr>
        <w:t>ь</w:t>
      </w:r>
      <w:r w:rsidRPr="00CC373B">
        <w:rPr>
          <w:sz w:val="32"/>
          <w:szCs w:val="32"/>
        </w:rPr>
        <w:lastRenderedPageBreak/>
        <w:t>шее мере тремя способами, то число соединений двух усилительных элементов может быть достаточно большим. На рис.</w:t>
      </w:r>
      <w:r>
        <w:rPr>
          <w:sz w:val="32"/>
          <w:szCs w:val="32"/>
        </w:rPr>
        <w:t>8</w:t>
      </w:r>
      <w:r w:rsidRPr="00CC373B">
        <w:rPr>
          <w:sz w:val="32"/>
          <w:szCs w:val="32"/>
        </w:rPr>
        <w:t>.11 приведе</w:t>
      </w:r>
      <w:r w:rsidRPr="00CC373B">
        <w:rPr>
          <w:sz w:val="32"/>
          <w:szCs w:val="32"/>
        </w:rPr>
        <w:softHyphen/>
        <w:t>ны упрощенные схемы соединений двухтранзисторных усилителей. На этих схемах введены сокращенные условные обозначения соедин</w:t>
      </w:r>
      <w:r w:rsidRPr="00CC373B">
        <w:rPr>
          <w:sz w:val="32"/>
          <w:szCs w:val="32"/>
        </w:rPr>
        <w:t>е</w:t>
      </w:r>
      <w:r w:rsidRPr="00CC373B">
        <w:rPr>
          <w:sz w:val="32"/>
          <w:szCs w:val="32"/>
        </w:rPr>
        <w:t>ний: ОЭ — схема с общим эмиттером, ОБ — схема с общей базой, ОК — схема с общим коллектором; ДК — дифференциальный ка</w:t>
      </w:r>
      <w:r w:rsidRPr="00CC373B">
        <w:rPr>
          <w:sz w:val="32"/>
          <w:szCs w:val="32"/>
        </w:rPr>
        <w:t>с</w:t>
      </w:r>
      <w:r w:rsidRPr="00CC373B">
        <w:rPr>
          <w:sz w:val="32"/>
          <w:szCs w:val="32"/>
        </w:rPr>
        <w:t>кад.</w:t>
      </w:r>
    </w:p>
    <w:p w:rsidR="00161288" w:rsidRPr="00CC373B" w:rsidRDefault="00161288" w:rsidP="00161288">
      <w:pPr>
        <w:spacing w:line="288" w:lineRule="auto"/>
        <w:ind w:right="-1" w:firstLine="567"/>
        <w:jc w:val="both"/>
        <w:rPr>
          <w:sz w:val="32"/>
          <w:szCs w:val="32"/>
        </w:rPr>
      </w:pPr>
      <w:r>
        <w:rPr>
          <w:sz w:val="32"/>
          <w:szCs w:val="32"/>
        </w:rPr>
        <w:t>Из приведенных на рис.8</w:t>
      </w:r>
      <w:r w:rsidRPr="00CC373B">
        <w:rPr>
          <w:sz w:val="32"/>
          <w:szCs w:val="32"/>
        </w:rPr>
        <w:t>.11 схем наибольшее распространение получили две схемы:</w:t>
      </w:r>
      <w:r w:rsidRPr="00CC373B">
        <w:rPr>
          <w:b/>
          <w:bCs/>
          <w:sz w:val="32"/>
          <w:szCs w:val="32"/>
        </w:rPr>
        <w:t xml:space="preserve"> ОЭ</w:t>
      </w:r>
      <w:r w:rsidRPr="00CC373B">
        <w:rPr>
          <w:sz w:val="32"/>
          <w:szCs w:val="32"/>
        </w:rPr>
        <w:t>—</w:t>
      </w:r>
      <w:r w:rsidRPr="00CC373B">
        <w:rPr>
          <w:b/>
          <w:bCs/>
          <w:sz w:val="32"/>
          <w:szCs w:val="32"/>
        </w:rPr>
        <w:t>ОБ,</w:t>
      </w:r>
      <w:r w:rsidRPr="00CC373B">
        <w:rPr>
          <w:sz w:val="32"/>
          <w:szCs w:val="32"/>
        </w:rPr>
        <w:t xml:space="preserve"> называемая каскодным усилителем, и дифференциальн</w:t>
      </w:r>
      <w:r>
        <w:rPr>
          <w:sz w:val="32"/>
          <w:szCs w:val="32"/>
        </w:rPr>
        <w:t>ый каскад, изображенный на рис.8</w:t>
      </w:r>
      <w:r w:rsidRPr="00CC373B">
        <w:rPr>
          <w:sz w:val="32"/>
          <w:szCs w:val="32"/>
        </w:rPr>
        <w:t>.11</w:t>
      </w:r>
      <w:r>
        <w:rPr>
          <w:sz w:val="32"/>
          <w:szCs w:val="32"/>
        </w:rPr>
        <w:t>,</w:t>
      </w:r>
      <w:r w:rsidRPr="00CC373B">
        <w:rPr>
          <w:i/>
          <w:iCs/>
          <w:sz w:val="32"/>
          <w:szCs w:val="32"/>
        </w:rPr>
        <w:t>и.</w:t>
      </w:r>
    </w:p>
    <w:p w:rsidR="00161288" w:rsidRPr="00CC373B" w:rsidRDefault="00161288" w:rsidP="00161288">
      <w:pPr>
        <w:spacing w:line="288" w:lineRule="auto"/>
        <w:ind w:right="-1" w:firstLine="567"/>
        <w:jc w:val="both"/>
        <w:rPr>
          <w:sz w:val="32"/>
          <w:szCs w:val="32"/>
        </w:rPr>
      </w:pPr>
      <w:r w:rsidRPr="00D0604F">
        <w:rPr>
          <w:b/>
          <w:i/>
          <w:iCs/>
          <w:sz w:val="32"/>
          <w:szCs w:val="32"/>
        </w:rPr>
        <w:t xml:space="preserve">Каскодный </w:t>
      </w:r>
      <w:r w:rsidRPr="00D0604F">
        <w:rPr>
          <w:b/>
          <w:iCs/>
          <w:sz w:val="32"/>
          <w:szCs w:val="32"/>
        </w:rPr>
        <w:t>усилитель</w:t>
      </w:r>
      <w:r w:rsidRPr="00CC373B">
        <w:rPr>
          <w:i/>
          <w:iCs/>
          <w:sz w:val="32"/>
          <w:szCs w:val="32"/>
        </w:rPr>
        <w:t>.</w:t>
      </w:r>
      <w:r w:rsidRPr="00CC373B">
        <w:rPr>
          <w:sz w:val="32"/>
          <w:szCs w:val="32"/>
        </w:rPr>
        <w:t xml:space="preserve"> Каскодным усилителем называют дву</w:t>
      </w:r>
      <w:r w:rsidRPr="00CC373B">
        <w:rPr>
          <w:sz w:val="32"/>
          <w:szCs w:val="32"/>
        </w:rPr>
        <w:t>х</w:t>
      </w:r>
      <w:r w:rsidRPr="00CC373B">
        <w:rPr>
          <w:sz w:val="32"/>
          <w:szCs w:val="32"/>
        </w:rPr>
        <w:t>каскадный усилитель, состоящий из усилителя с общим эмиттером (истоком) и</w:t>
      </w:r>
      <w:r>
        <w:rPr>
          <w:sz w:val="32"/>
          <w:szCs w:val="32"/>
        </w:rPr>
        <w:t xml:space="preserve"> повторителя тока. По переменному току эти два каскада</w:t>
      </w:r>
    </w:p>
    <w:p w:rsidR="00161288" w:rsidRPr="00CC373B" w:rsidRDefault="00F14337" w:rsidP="00161288">
      <w:pPr>
        <w:autoSpaceDE w:val="0"/>
        <w:autoSpaceDN w:val="0"/>
        <w:adjustRightInd w:val="0"/>
        <w:spacing w:line="288" w:lineRule="auto"/>
        <w:ind w:right="-1" w:firstLine="567"/>
        <w:jc w:val="both"/>
        <w:rPr>
          <w:sz w:val="32"/>
          <w:szCs w:val="32"/>
        </w:rPr>
      </w:pPr>
      <w:r>
        <w:rPr>
          <w:noProof/>
          <w:sz w:val="32"/>
          <w:szCs w:val="32"/>
        </w:rPr>
        <w:t xml:space="preserve">   </w:t>
      </w:r>
      <w:r w:rsidR="00791E97">
        <w:rPr>
          <w:noProof/>
          <w:sz w:val="32"/>
          <w:szCs w:val="32"/>
        </w:rPr>
        <w:drawing>
          <wp:inline distT="0" distB="0" distL="0" distR="0">
            <wp:extent cx="5207000" cy="3365500"/>
            <wp:effectExtent l="19050" t="0" r="0" b="0"/>
            <wp:docPr id="19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2" cstate="print"/>
                    <a:srcRect/>
                    <a:stretch>
                      <a:fillRect/>
                    </a:stretch>
                  </pic:blipFill>
                  <pic:spPr bwMode="auto">
                    <a:xfrm>
                      <a:off x="0" y="0"/>
                      <a:ext cx="5207000" cy="3365500"/>
                    </a:xfrm>
                    <a:prstGeom prst="rect">
                      <a:avLst/>
                    </a:prstGeom>
                    <a:noFill/>
                    <a:ln w="9525">
                      <a:noFill/>
                      <a:miter lim="800000"/>
                      <a:headEnd/>
                      <a:tailEnd/>
                    </a:ln>
                  </pic:spPr>
                </pic:pic>
              </a:graphicData>
            </a:graphic>
          </wp:inline>
        </w:drawing>
      </w:r>
    </w:p>
    <w:p w:rsidR="00161288" w:rsidRPr="00CC373B" w:rsidRDefault="00F14337" w:rsidP="00161288">
      <w:pPr>
        <w:autoSpaceDE w:val="0"/>
        <w:autoSpaceDN w:val="0"/>
        <w:adjustRightInd w:val="0"/>
        <w:spacing w:line="288" w:lineRule="auto"/>
        <w:ind w:right="-1" w:firstLine="567"/>
        <w:jc w:val="both"/>
        <w:outlineLvl w:val="0"/>
        <w:rPr>
          <w:sz w:val="28"/>
          <w:szCs w:val="32"/>
        </w:rPr>
      </w:pPr>
      <w:r>
        <w:rPr>
          <w:sz w:val="28"/>
          <w:szCs w:val="32"/>
        </w:rPr>
        <w:t xml:space="preserve">    </w:t>
      </w:r>
      <w:r w:rsidR="00161288">
        <w:rPr>
          <w:sz w:val="28"/>
          <w:szCs w:val="32"/>
        </w:rPr>
        <w:t xml:space="preserve">     </w:t>
      </w:r>
      <w:r w:rsidR="00161288" w:rsidRPr="00CC373B">
        <w:rPr>
          <w:sz w:val="28"/>
          <w:szCs w:val="32"/>
        </w:rPr>
        <w:t>Рис</w:t>
      </w:r>
      <w:r w:rsidR="00161288">
        <w:rPr>
          <w:sz w:val="28"/>
          <w:szCs w:val="32"/>
        </w:rPr>
        <w:t>.8</w:t>
      </w:r>
      <w:r w:rsidR="00161288" w:rsidRPr="00CC373B">
        <w:rPr>
          <w:sz w:val="28"/>
          <w:szCs w:val="32"/>
        </w:rPr>
        <w:t>.11. Схем</w:t>
      </w:r>
      <w:r w:rsidR="00161288">
        <w:rPr>
          <w:sz w:val="28"/>
          <w:szCs w:val="32"/>
        </w:rPr>
        <w:t>ы</w:t>
      </w:r>
      <w:r w:rsidR="00161288" w:rsidRPr="00CC373B">
        <w:rPr>
          <w:sz w:val="28"/>
          <w:szCs w:val="32"/>
        </w:rPr>
        <w:t xml:space="preserve"> соединени</w:t>
      </w:r>
      <w:r w:rsidR="00161288">
        <w:rPr>
          <w:sz w:val="28"/>
          <w:szCs w:val="32"/>
        </w:rPr>
        <w:t>й</w:t>
      </w:r>
      <w:r w:rsidR="00161288" w:rsidRPr="00CC373B">
        <w:rPr>
          <w:sz w:val="28"/>
          <w:szCs w:val="32"/>
        </w:rPr>
        <w:t xml:space="preserve"> двухтранзисторных усилителей</w:t>
      </w:r>
    </w:p>
    <w:p w:rsidR="00161288" w:rsidRPr="00CC373B" w:rsidRDefault="00161288" w:rsidP="00161288">
      <w:pPr>
        <w:autoSpaceDE w:val="0"/>
        <w:autoSpaceDN w:val="0"/>
        <w:adjustRightInd w:val="0"/>
        <w:spacing w:line="288" w:lineRule="auto"/>
        <w:ind w:right="-1" w:firstLine="567"/>
        <w:jc w:val="both"/>
        <w:outlineLvl w:val="0"/>
        <w:rPr>
          <w:sz w:val="28"/>
          <w:szCs w:val="32"/>
        </w:rPr>
      </w:pPr>
    </w:p>
    <w:p w:rsidR="00161288" w:rsidRPr="00CC373B" w:rsidRDefault="00161288" w:rsidP="00161288">
      <w:pPr>
        <w:autoSpaceDE w:val="0"/>
        <w:autoSpaceDN w:val="0"/>
        <w:adjustRightInd w:val="0"/>
        <w:spacing w:line="288" w:lineRule="auto"/>
        <w:ind w:right="-1"/>
        <w:jc w:val="both"/>
        <w:rPr>
          <w:i/>
          <w:iCs/>
          <w:sz w:val="32"/>
          <w:szCs w:val="32"/>
        </w:rPr>
      </w:pPr>
      <w:r w:rsidRPr="00CC373B">
        <w:rPr>
          <w:sz w:val="32"/>
          <w:szCs w:val="32"/>
        </w:rPr>
        <w:t>включены последова</w:t>
      </w:r>
      <w:r w:rsidRPr="00CC373B">
        <w:rPr>
          <w:sz w:val="32"/>
          <w:szCs w:val="32"/>
        </w:rPr>
        <w:softHyphen/>
        <w:t>тельно, а по постоянному току они могут быть включены последовательно или параллельно. Схема каскодного ус</w:t>
      </w:r>
      <w:r w:rsidRPr="00CC373B">
        <w:rPr>
          <w:sz w:val="32"/>
          <w:szCs w:val="32"/>
        </w:rPr>
        <w:t>и</w:t>
      </w:r>
      <w:r w:rsidRPr="00CC373B">
        <w:rPr>
          <w:sz w:val="32"/>
          <w:szCs w:val="32"/>
        </w:rPr>
        <w:t>лителя при</w:t>
      </w:r>
      <w:r>
        <w:rPr>
          <w:sz w:val="32"/>
          <w:szCs w:val="32"/>
        </w:rPr>
        <w:t>ведена на рис.8</w:t>
      </w:r>
      <w:r w:rsidRPr="00CC373B">
        <w:rPr>
          <w:sz w:val="32"/>
          <w:szCs w:val="32"/>
        </w:rPr>
        <w:t>.12</w:t>
      </w:r>
      <w:r>
        <w:rPr>
          <w:sz w:val="32"/>
          <w:szCs w:val="32"/>
        </w:rPr>
        <w:t>,</w:t>
      </w:r>
      <w:r w:rsidRPr="00CC373B">
        <w:rPr>
          <w:sz w:val="32"/>
          <w:szCs w:val="32"/>
        </w:rPr>
        <w:t>а, а его схема замещения для малого сигнала из</w:t>
      </w:r>
      <w:r w:rsidRPr="00CC373B">
        <w:rPr>
          <w:sz w:val="32"/>
          <w:szCs w:val="32"/>
        </w:rPr>
        <w:t>о</w:t>
      </w:r>
      <w:r>
        <w:rPr>
          <w:sz w:val="32"/>
          <w:szCs w:val="32"/>
        </w:rPr>
        <w:t>бражена на рис.8</w:t>
      </w:r>
      <w:r w:rsidRPr="00CC373B">
        <w:rPr>
          <w:sz w:val="32"/>
          <w:szCs w:val="32"/>
        </w:rPr>
        <w:t>.12</w:t>
      </w:r>
      <w:r>
        <w:rPr>
          <w:sz w:val="32"/>
          <w:szCs w:val="32"/>
        </w:rPr>
        <w:t>,</w:t>
      </w:r>
      <w:r w:rsidRPr="00CC373B">
        <w:rPr>
          <w:i/>
          <w:iCs/>
          <w:sz w:val="32"/>
          <w:szCs w:val="32"/>
        </w:rPr>
        <w:t>б.</w:t>
      </w:r>
    </w:p>
    <w:p w:rsidR="00161288" w:rsidRPr="00CC373B" w:rsidRDefault="00161288" w:rsidP="00161288">
      <w:pPr>
        <w:autoSpaceDE w:val="0"/>
        <w:autoSpaceDN w:val="0"/>
        <w:adjustRightInd w:val="0"/>
        <w:spacing w:line="288" w:lineRule="auto"/>
        <w:ind w:right="-1" w:firstLine="567"/>
        <w:jc w:val="both"/>
        <w:rPr>
          <w:i/>
          <w:iCs/>
          <w:sz w:val="32"/>
          <w:szCs w:val="32"/>
        </w:rPr>
      </w:pPr>
      <w:r w:rsidRPr="00CC373B">
        <w:rPr>
          <w:sz w:val="32"/>
          <w:szCs w:val="32"/>
        </w:rPr>
        <w:t xml:space="preserve">На транзисторе </w:t>
      </w:r>
      <w:r w:rsidRPr="00CC373B">
        <w:rPr>
          <w:i/>
          <w:iCs/>
          <w:sz w:val="32"/>
          <w:szCs w:val="32"/>
          <w:lang w:val="en-US"/>
        </w:rPr>
        <w:t>VT</w:t>
      </w:r>
      <w:r w:rsidRPr="00B76205">
        <w:rPr>
          <w:i/>
          <w:iCs/>
          <w:sz w:val="32"/>
          <w:szCs w:val="32"/>
          <w:vertAlign w:val="subscript"/>
        </w:rPr>
        <w:t>1</w:t>
      </w:r>
      <w:r w:rsidRPr="00CC373B">
        <w:rPr>
          <w:sz w:val="32"/>
          <w:szCs w:val="32"/>
        </w:rPr>
        <w:t xml:space="preserve"> выполнена схема усилителя с общим эмитт</w:t>
      </w:r>
      <w:r w:rsidRPr="00CC373B">
        <w:rPr>
          <w:sz w:val="32"/>
          <w:szCs w:val="32"/>
        </w:rPr>
        <w:t>е</w:t>
      </w:r>
      <w:r w:rsidRPr="00CC373B">
        <w:rPr>
          <w:sz w:val="32"/>
          <w:szCs w:val="32"/>
        </w:rPr>
        <w:t>ром. Коллек</w:t>
      </w:r>
      <w:r w:rsidRPr="00CC373B">
        <w:rPr>
          <w:sz w:val="32"/>
          <w:szCs w:val="32"/>
        </w:rPr>
        <w:softHyphen/>
        <w:t xml:space="preserve">торной нагрузкой транзистора </w:t>
      </w:r>
      <w:r w:rsidRPr="00CC373B">
        <w:rPr>
          <w:i/>
          <w:iCs/>
          <w:sz w:val="32"/>
          <w:szCs w:val="32"/>
          <w:lang w:val="en-US"/>
        </w:rPr>
        <w:t>VT</w:t>
      </w:r>
      <w:r w:rsidRPr="00B76205">
        <w:rPr>
          <w:i/>
          <w:iCs/>
          <w:sz w:val="32"/>
          <w:szCs w:val="32"/>
          <w:vertAlign w:val="subscript"/>
        </w:rPr>
        <w:t>1</w:t>
      </w:r>
      <w:r w:rsidRPr="00CC373B">
        <w:rPr>
          <w:sz w:val="32"/>
          <w:szCs w:val="32"/>
        </w:rPr>
        <w:t xml:space="preserve"> является транзистор </w:t>
      </w:r>
      <w:r w:rsidRPr="00CC373B">
        <w:rPr>
          <w:i/>
          <w:iCs/>
          <w:sz w:val="32"/>
          <w:szCs w:val="32"/>
          <w:lang w:val="en-US"/>
        </w:rPr>
        <w:lastRenderedPageBreak/>
        <w:t>VT</w:t>
      </w:r>
      <w:r w:rsidRPr="00B76205">
        <w:rPr>
          <w:i/>
          <w:iCs/>
          <w:sz w:val="32"/>
          <w:szCs w:val="32"/>
          <w:vertAlign w:val="subscript"/>
        </w:rPr>
        <w:t>2</w:t>
      </w:r>
      <w:r w:rsidRPr="00CC373B">
        <w:rPr>
          <w:i/>
          <w:iCs/>
          <w:sz w:val="32"/>
          <w:szCs w:val="32"/>
        </w:rPr>
        <w:t>,</w:t>
      </w:r>
      <w:r w:rsidRPr="00CC373B">
        <w:rPr>
          <w:sz w:val="32"/>
          <w:szCs w:val="32"/>
        </w:rPr>
        <w:t xml:space="preserve"> включенный по схе</w:t>
      </w:r>
      <w:r w:rsidRPr="00CC373B">
        <w:rPr>
          <w:sz w:val="32"/>
          <w:szCs w:val="32"/>
        </w:rPr>
        <w:softHyphen/>
        <w:t xml:space="preserve">ме с общей базой (т. е. в режиме повторителя тока). Нагрузкой транзистора </w:t>
      </w:r>
      <w:r w:rsidRPr="00CC373B">
        <w:rPr>
          <w:i/>
          <w:iCs/>
          <w:sz w:val="32"/>
          <w:szCs w:val="32"/>
        </w:rPr>
        <w:t>VT</w:t>
      </w:r>
      <w:r w:rsidRPr="00B76205">
        <w:rPr>
          <w:i/>
          <w:iCs/>
          <w:sz w:val="32"/>
          <w:szCs w:val="32"/>
          <w:vertAlign w:val="subscript"/>
        </w:rPr>
        <w:t>2</w:t>
      </w:r>
      <w:r w:rsidRPr="00CC373B">
        <w:rPr>
          <w:i/>
          <w:iCs/>
          <w:sz w:val="32"/>
          <w:szCs w:val="32"/>
        </w:rPr>
        <w:t xml:space="preserve"> </w:t>
      </w:r>
      <w:r w:rsidRPr="00CC373B">
        <w:rPr>
          <w:sz w:val="32"/>
          <w:szCs w:val="32"/>
        </w:rPr>
        <w:t xml:space="preserve">является сопротивление </w:t>
      </w:r>
      <w:r w:rsidRPr="00CC373B">
        <w:rPr>
          <w:i/>
          <w:iCs/>
          <w:sz w:val="32"/>
          <w:szCs w:val="32"/>
          <w:lang w:val="en-US"/>
        </w:rPr>
        <w:t>R</w:t>
      </w:r>
      <w:r w:rsidRPr="00CC373B">
        <w:rPr>
          <w:i/>
          <w:iCs/>
          <w:sz w:val="32"/>
          <w:szCs w:val="32"/>
          <w:vertAlign w:val="subscript"/>
        </w:rPr>
        <w:t>к</w:t>
      </w:r>
      <w:r w:rsidRPr="00CC373B">
        <w:rPr>
          <w:i/>
          <w:iCs/>
          <w:sz w:val="32"/>
          <w:szCs w:val="32"/>
        </w:rPr>
        <w:t>.</w:t>
      </w:r>
      <w:r w:rsidRPr="00CC373B">
        <w:rPr>
          <w:sz w:val="32"/>
          <w:szCs w:val="32"/>
        </w:rPr>
        <w:t xml:space="preserve"> Цепь, состоящая из сопротивлений </w:t>
      </w:r>
      <w:r w:rsidRPr="00CC373B">
        <w:rPr>
          <w:i/>
          <w:sz w:val="32"/>
          <w:szCs w:val="32"/>
          <w:lang w:val="en-US"/>
        </w:rPr>
        <w:t>R</w:t>
      </w:r>
      <w:r w:rsidRPr="00CC373B">
        <w:rPr>
          <w:i/>
          <w:sz w:val="32"/>
          <w:szCs w:val="32"/>
          <w:vertAlign w:val="subscript"/>
        </w:rPr>
        <w:t>1</w:t>
      </w:r>
      <w:r w:rsidRPr="00CC373B">
        <w:rPr>
          <w:i/>
          <w:sz w:val="32"/>
          <w:szCs w:val="32"/>
        </w:rPr>
        <w:t xml:space="preserve">, </w:t>
      </w:r>
      <w:r w:rsidRPr="00CC373B">
        <w:rPr>
          <w:i/>
          <w:iCs/>
          <w:sz w:val="32"/>
          <w:szCs w:val="32"/>
          <w:lang w:val="en-US"/>
        </w:rPr>
        <w:t>R</w:t>
      </w:r>
      <w:r w:rsidRPr="00CC373B">
        <w:rPr>
          <w:i/>
          <w:iCs/>
          <w:sz w:val="32"/>
          <w:szCs w:val="32"/>
          <w:vertAlign w:val="subscript"/>
        </w:rPr>
        <w:t>2</w:t>
      </w:r>
      <w:r w:rsidRPr="00CC373B">
        <w:rPr>
          <w:i/>
          <w:iCs/>
          <w:sz w:val="32"/>
          <w:szCs w:val="32"/>
        </w:rPr>
        <w:t xml:space="preserve">, </w:t>
      </w:r>
      <w:r w:rsidRPr="00CC373B">
        <w:rPr>
          <w:i/>
          <w:iCs/>
          <w:sz w:val="32"/>
          <w:szCs w:val="32"/>
          <w:lang w:val="en-US"/>
        </w:rPr>
        <w:t>R</w:t>
      </w:r>
      <w:r w:rsidRPr="00CC373B">
        <w:rPr>
          <w:i/>
          <w:iCs/>
          <w:sz w:val="32"/>
          <w:szCs w:val="32"/>
          <w:vertAlign w:val="subscript"/>
        </w:rPr>
        <w:t>3</w:t>
      </w:r>
      <w:r w:rsidRPr="00CC373B">
        <w:rPr>
          <w:i/>
          <w:iCs/>
          <w:sz w:val="32"/>
          <w:szCs w:val="32"/>
        </w:rPr>
        <w:t xml:space="preserve">, </w:t>
      </w:r>
      <w:r w:rsidRPr="00CC373B">
        <w:rPr>
          <w:sz w:val="32"/>
          <w:szCs w:val="32"/>
        </w:rPr>
        <w:t>используется для задания р</w:t>
      </w:r>
      <w:r w:rsidRPr="00CC373B">
        <w:rPr>
          <w:sz w:val="32"/>
          <w:szCs w:val="32"/>
        </w:rPr>
        <w:t>е</w:t>
      </w:r>
      <w:r w:rsidRPr="00CC373B">
        <w:rPr>
          <w:sz w:val="32"/>
          <w:szCs w:val="32"/>
        </w:rPr>
        <w:t xml:space="preserve">жима транзисторов по постоянному току. Входной сигнал поступает на базу транзистора </w:t>
      </w:r>
      <w:r w:rsidRPr="00CC373B">
        <w:rPr>
          <w:i/>
          <w:iCs/>
          <w:sz w:val="32"/>
          <w:szCs w:val="32"/>
          <w:lang w:val="en-US"/>
        </w:rPr>
        <w:t>VT</w:t>
      </w:r>
      <w:r w:rsidRPr="00B76205">
        <w:rPr>
          <w:i/>
          <w:iCs/>
          <w:sz w:val="32"/>
          <w:szCs w:val="32"/>
          <w:vertAlign w:val="subscript"/>
        </w:rPr>
        <w:t>1</w:t>
      </w:r>
      <w:r w:rsidRPr="00CC373B">
        <w:rPr>
          <w:sz w:val="32"/>
          <w:szCs w:val="32"/>
        </w:rPr>
        <w:t xml:space="preserve"> через разделительный конденсатор </w:t>
      </w:r>
      <w:r w:rsidRPr="00CC373B">
        <w:rPr>
          <w:i/>
          <w:iCs/>
          <w:sz w:val="32"/>
          <w:szCs w:val="32"/>
        </w:rPr>
        <w:t>С</w:t>
      </w:r>
      <w:r w:rsidRPr="00CC373B">
        <w:rPr>
          <w:i/>
          <w:iCs/>
          <w:sz w:val="32"/>
          <w:szCs w:val="32"/>
          <w:vertAlign w:val="subscript"/>
        </w:rPr>
        <w:t>1</w:t>
      </w:r>
      <w:r w:rsidRPr="00CC373B">
        <w:rPr>
          <w:i/>
          <w:iCs/>
          <w:sz w:val="32"/>
          <w:szCs w:val="32"/>
        </w:rPr>
        <w:t>. С</w:t>
      </w:r>
      <w:r w:rsidRPr="00CC373B">
        <w:rPr>
          <w:sz w:val="32"/>
          <w:szCs w:val="32"/>
        </w:rPr>
        <w:t xml:space="preserve"> п</w:t>
      </w:r>
      <w:r w:rsidRPr="00CC373B">
        <w:rPr>
          <w:sz w:val="32"/>
          <w:szCs w:val="32"/>
        </w:rPr>
        <w:t>о</w:t>
      </w:r>
      <w:r w:rsidRPr="00CC373B">
        <w:rPr>
          <w:sz w:val="32"/>
          <w:szCs w:val="32"/>
        </w:rPr>
        <w:t xml:space="preserve">мощью конденсатора </w:t>
      </w:r>
      <w:r w:rsidRPr="009F1E9B">
        <w:rPr>
          <w:i/>
          <w:sz w:val="32"/>
          <w:szCs w:val="32"/>
        </w:rPr>
        <w:t>С</w:t>
      </w:r>
      <w:r w:rsidRPr="009F1E9B">
        <w:rPr>
          <w:i/>
          <w:sz w:val="32"/>
          <w:szCs w:val="32"/>
          <w:vertAlign w:val="subscript"/>
        </w:rPr>
        <w:t>2</w:t>
      </w:r>
      <w:r w:rsidRPr="00CC373B">
        <w:rPr>
          <w:sz w:val="32"/>
          <w:szCs w:val="32"/>
        </w:rPr>
        <w:t xml:space="preserve"> база транзистора </w:t>
      </w:r>
      <w:r w:rsidRPr="00CC373B">
        <w:rPr>
          <w:i/>
          <w:iCs/>
          <w:sz w:val="32"/>
          <w:szCs w:val="32"/>
        </w:rPr>
        <w:t>VT</w:t>
      </w:r>
      <w:r w:rsidRPr="008E2659">
        <w:rPr>
          <w:i/>
          <w:iCs/>
          <w:sz w:val="32"/>
          <w:szCs w:val="32"/>
          <w:vertAlign w:val="subscript"/>
        </w:rPr>
        <w:t>2</w:t>
      </w:r>
      <w:r w:rsidRPr="00CC373B">
        <w:rPr>
          <w:sz w:val="32"/>
          <w:szCs w:val="32"/>
        </w:rPr>
        <w:t xml:space="preserve"> соединена по переме</w:t>
      </w:r>
      <w:r w:rsidRPr="00CC373B">
        <w:rPr>
          <w:sz w:val="32"/>
          <w:szCs w:val="32"/>
        </w:rPr>
        <w:t>н</w:t>
      </w:r>
      <w:r w:rsidRPr="00CC373B">
        <w:rPr>
          <w:sz w:val="32"/>
          <w:szCs w:val="32"/>
        </w:rPr>
        <w:t xml:space="preserve">ному току с общим проводом (землей). Сопротивление </w:t>
      </w:r>
      <w:r w:rsidRPr="00CC373B">
        <w:rPr>
          <w:i/>
          <w:iCs/>
          <w:sz w:val="32"/>
          <w:szCs w:val="32"/>
          <w:lang w:val="en-US"/>
        </w:rPr>
        <w:t>R</w:t>
      </w:r>
      <w:r w:rsidRPr="00CC373B">
        <w:rPr>
          <w:i/>
          <w:iCs/>
          <w:sz w:val="32"/>
          <w:szCs w:val="32"/>
          <w:vertAlign w:val="subscript"/>
        </w:rPr>
        <w:t>э</w:t>
      </w:r>
      <w:r w:rsidRPr="00CC373B">
        <w:rPr>
          <w:sz w:val="32"/>
          <w:szCs w:val="32"/>
        </w:rPr>
        <w:t xml:space="preserve"> является элементом цепи отрицательной обратной связи. Выходное напряж</w:t>
      </w:r>
      <w:r w:rsidRPr="00CC373B">
        <w:rPr>
          <w:sz w:val="32"/>
          <w:szCs w:val="32"/>
        </w:rPr>
        <w:t>е</w:t>
      </w:r>
      <w:r w:rsidRPr="00CC373B">
        <w:rPr>
          <w:sz w:val="32"/>
          <w:szCs w:val="32"/>
        </w:rPr>
        <w:t xml:space="preserve">ние снимается с коллекторной нагрузки </w:t>
      </w:r>
      <w:r w:rsidRPr="00CC373B">
        <w:rPr>
          <w:i/>
          <w:iCs/>
          <w:sz w:val="32"/>
          <w:szCs w:val="32"/>
          <w:lang w:val="en-US"/>
        </w:rPr>
        <w:t>R</w:t>
      </w:r>
      <w:r w:rsidRPr="00CC373B">
        <w:rPr>
          <w:i/>
          <w:iCs/>
          <w:sz w:val="32"/>
          <w:szCs w:val="32"/>
          <w:vertAlign w:val="subscript"/>
        </w:rPr>
        <w:t>к</w:t>
      </w:r>
      <w:r w:rsidRPr="00CC373B">
        <w:rPr>
          <w:i/>
          <w:iCs/>
          <w:sz w:val="32"/>
          <w:szCs w:val="32"/>
        </w:rPr>
        <w:t xml:space="preserve"> —</w:t>
      </w:r>
      <w:r w:rsidRPr="00CC373B">
        <w:rPr>
          <w:sz w:val="32"/>
          <w:szCs w:val="32"/>
        </w:rPr>
        <w:t xml:space="preserve"> транзистора </w:t>
      </w:r>
      <w:r w:rsidRPr="00CC373B">
        <w:rPr>
          <w:i/>
          <w:iCs/>
          <w:sz w:val="32"/>
          <w:szCs w:val="32"/>
        </w:rPr>
        <w:t>VT</w:t>
      </w:r>
      <w:r w:rsidRPr="008E2659">
        <w:rPr>
          <w:i/>
          <w:iCs/>
          <w:sz w:val="32"/>
          <w:szCs w:val="32"/>
          <w:vertAlign w:val="subscript"/>
        </w:rPr>
        <w:t>2</w:t>
      </w:r>
      <w:r w:rsidRPr="00CC373B">
        <w:rPr>
          <w:i/>
          <w:iCs/>
          <w:sz w:val="32"/>
          <w:szCs w:val="32"/>
        </w:rPr>
        <w:t>.</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Для расчета коэффициента усиления каскодного усилителя во</w:t>
      </w:r>
      <w:r w:rsidRPr="00CC373B">
        <w:rPr>
          <w:sz w:val="32"/>
          <w:szCs w:val="32"/>
        </w:rPr>
        <w:t>с</w:t>
      </w:r>
      <w:r w:rsidRPr="00CC373B">
        <w:rPr>
          <w:sz w:val="32"/>
          <w:szCs w:val="32"/>
        </w:rPr>
        <w:t>пользуемся схе</w:t>
      </w:r>
      <w:r w:rsidRPr="00CC373B">
        <w:rPr>
          <w:sz w:val="32"/>
          <w:szCs w:val="32"/>
        </w:rPr>
        <w:softHyphen/>
        <w:t>мой замещения, приведенной на рис.</w:t>
      </w:r>
      <w:r w:rsidRPr="00475738">
        <w:rPr>
          <w:sz w:val="32"/>
          <w:szCs w:val="32"/>
        </w:rPr>
        <w:t>8</w:t>
      </w:r>
      <w:r w:rsidRPr="00CC373B">
        <w:rPr>
          <w:sz w:val="32"/>
          <w:szCs w:val="32"/>
        </w:rPr>
        <w:t>.12</w:t>
      </w:r>
      <w:r>
        <w:rPr>
          <w:sz w:val="32"/>
          <w:szCs w:val="32"/>
        </w:rPr>
        <w:t>,</w:t>
      </w:r>
      <w:r w:rsidRPr="00CC373B">
        <w:rPr>
          <w:sz w:val="32"/>
          <w:szCs w:val="32"/>
        </w:rPr>
        <w:t>б. Ток эми</w:t>
      </w:r>
      <w:r w:rsidRPr="00CC373B">
        <w:rPr>
          <w:sz w:val="32"/>
          <w:szCs w:val="32"/>
        </w:rPr>
        <w:t>т</w:t>
      </w:r>
      <w:r w:rsidRPr="00CC373B">
        <w:rPr>
          <w:sz w:val="32"/>
          <w:szCs w:val="32"/>
        </w:rPr>
        <w:t xml:space="preserve">тера входного каскада на транзисторе </w:t>
      </w:r>
      <w:r w:rsidRPr="00CC373B">
        <w:rPr>
          <w:i/>
          <w:iCs/>
          <w:sz w:val="32"/>
          <w:szCs w:val="32"/>
          <w:lang w:val="en-US"/>
        </w:rPr>
        <w:t>VT</w:t>
      </w:r>
      <w:r w:rsidRPr="008E2659">
        <w:rPr>
          <w:i/>
          <w:iCs/>
          <w:sz w:val="32"/>
          <w:szCs w:val="32"/>
          <w:vertAlign w:val="subscript"/>
        </w:rPr>
        <w:t>1</w:t>
      </w:r>
      <w:r w:rsidRPr="00CC373B">
        <w:rPr>
          <w:sz w:val="32"/>
          <w:szCs w:val="32"/>
        </w:rPr>
        <w:t xml:space="preserve"> равен</w:t>
      </w:r>
    </w:p>
    <w:p w:rsidR="00161288" w:rsidRPr="00CC373B" w:rsidRDefault="00161288" w:rsidP="00161288">
      <w:pPr>
        <w:autoSpaceDE w:val="0"/>
        <w:autoSpaceDN w:val="0"/>
        <w:adjustRightInd w:val="0"/>
        <w:spacing w:line="288" w:lineRule="auto"/>
        <w:ind w:right="-1" w:firstLine="567"/>
        <w:jc w:val="both"/>
        <w:rPr>
          <w:sz w:val="32"/>
          <w:szCs w:val="32"/>
        </w:rPr>
      </w:pPr>
      <w:r>
        <w:t xml:space="preserve">                                   </w:t>
      </w:r>
      <w:r w:rsidRPr="009A5436">
        <w:rPr>
          <w:position w:val="-30"/>
        </w:rPr>
        <w:object w:dxaOrig="2940" w:dyaOrig="680">
          <v:shape id="_x0000_i1171" type="#_x0000_t75" style="width:147pt;height:34pt" o:ole="">
            <v:imagedata r:id="rId443" o:title=""/>
          </v:shape>
          <o:OLEObject Type="Embed" ProgID="Equation.3" ShapeID="_x0000_i1171" DrawAspect="Content" ObjectID="_1547534844" r:id="rId444"/>
        </w:object>
      </w:r>
      <w:r>
        <w:t xml:space="preserve"> ,                                                   </w:t>
      </w:r>
      <w:r w:rsidRPr="00F772BA">
        <w:rPr>
          <w:sz w:val="32"/>
          <w:szCs w:val="32"/>
        </w:rPr>
        <w:t>(8.26)</w:t>
      </w:r>
    </w:p>
    <w:p w:rsidR="00161288" w:rsidRPr="00CC373B" w:rsidRDefault="00161288" w:rsidP="00161288">
      <w:pPr>
        <w:spacing w:line="288" w:lineRule="auto"/>
        <w:ind w:right="-1" w:firstLine="567"/>
        <w:jc w:val="both"/>
        <w:rPr>
          <w:i/>
          <w:iCs/>
          <w:sz w:val="32"/>
          <w:szCs w:val="32"/>
        </w:rPr>
      </w:pPr>
      <w:r w:rsidRPr="00CC373B">
        <w:rPr>
          <w:sz w:val="32"/>
          <w:szCs w:val="32"/>
        </w:rPr>
        <w:t xml:space="preserve">где </w:t>
      </w:r>
      <w:r w:rsidRPr="00F772BA">
        <w:rPr>
          <w:i/>
          <w:sz w:val="32"/>
          <w:szCs w:val="32"/>
          <w:lang w:val="en-US"/>
        </w:rPr>
        <w:t>i</w:t>
      </w:r>
      <w:r w:rsidRPr="00F772BA">
        <w:rPr>
          <w:i/>
          <w:sz w:val="32"/>
          <w:szCs w:val="32"/>
          <w:vertAlign w:val="subscript"/>
        </w:rPr>
        <w:t>к1</w:t>
      </w:r>
      <w:r w:rsidRPr="00F772BA">
        <w:rPr>
          <w:i/>
          <w:sz w:val="32"/>
          <w:szCs w:val="32"/>
        </w:rPr>
        <w:t>=</w:t>
      </w:r>
      <w:r w:rsidRPr="00F772BA">
        <w:rPr>
          <w:i/>
          <w:sz w:val="32"/>
          <w:szCs w:val="32"/>
          <w:lang w:val="en-US"/>
        </w:rPr>
        <w:t>i</w:t>
      </w:r>
      <w:r w:rsidRPr="00F772BA">
        <w:rPr>
          <w:i/>
          <w:sz w:val="32"/>
          <w:szCs w:val="32"/>
          <w:vertAlign w:val="subscript"/>
        </w:rPr>
        <w:t>б1</w:t>
      </w:r>
      <w:r w:rsidRPr="00F772BA">
        <w:rPr>
          <w:i/>
          <w:sz w:val="32"/>
          <w:szCs w:val="32"/>
          <w:lang w:val="en-US"/>
        </w:rPr>
        <w:t>B</w:t>
      </w:r>
      <w:r w:rsidRPr="00F772BA">
        <w:rPr>
          <w:i/>
          <w:sz w:val="32"/>
          <w:szCs w:val="32"/>
          <w:vertAlign w:val="subscript"/>
        </w:rPr>
        <w:t>1</w:t>
      </w:r>
      <w:r w:rsidRPr="00F772BA">
        <w:rPr>
          <w:i/>
          <w:sz w:val="32"/>
          <w:szCs w:val="32"/>
        </w:rPr>
        <w:t xml:space="preserve">; </w:t>
      </w:r>
      <w:r w:rsidRPr="00F772BA">
        <w:rPr>
          <w:i/>
          <w:sz w:val="32"/>
          <w:szCs w:val="32"/>
          <w:lang w:val="en-US"/>
        </w:rPr>
        <w:t>B</w:t>
      </w:r>
      <w:r w:rsidRPr="00F772BA">
        <w:rPr>
          <w:i/>
          <w:sz w:val="32"/>
          <w:szCs w:val="32"/>
          <w:vertAlign w:val="subscript"/>
        </w:rPr>
        <w:t>1</w:t>
      </w:r>
      <w:r w:rsidRPr="00CC373B">
        <w:rPr>
          <w:i/>
          <w:iCs/>
          <w:sz w:val="32"/>
          <w:szCs w:val="32"/>
        </w:rPr>
        <w:t xml:space="preserve"> </w:t>
      </w:r>
      <w:r>
        <w:rPr>
          <w:i/>
          <w:iCs/>
          <w:sz w:val="32"/>
          <w:szCs w:val="32"/>
        </w:rPr>
        <w:t>-</w:t>
      </w:r>
      <w:r w:rsidRPr="00CC373B">
        <w:rPr>
          <w:sz w:val="32"/>
          <w:szCs w:val="32"/>
        </w:rPr>
        <w:t xml:space="preserve"> коэффициент передачи по току транзистора </w:t>
      </w:r>
      <w:r w:rsidRPr="00CC373B">
        <w:rPr>
          <w:i/>
          <w:iCs/>
          <w:sz w:val="32"/>
          <w:szCs w:val="32"/>
          <w:lang w:val="en-US"/>
        </w:rPr>
        <w:t>VT</w:t>
      </w:r>
      <w:r w:rsidRPr="008E2659">
        <w:rPr>
          <w:i/>
          <w:iCs/>
          <w:sz w:val="32"/>
          <w:szCs w:val="32"/>
          <w:vertAlign w:val="subscript"/>
        </w:rPr>
        <w:t>1</w:t>
      </w:r>
      <w:r w:rsidRPr="00CC373B">
        <w:rPr>
          <w:i/>
          <w:iCs/>
          <w:sz w:val="32"/>
          <w:szCs w:val="32"/>
        </w:rPr>
        <w:t>.</w:t>
      </w:r>
    </w:p>
    <w:p w:rsidR="00161288" w:rsidRPr="00CC373B" w:rsidRDefault="00791E97" w:rsidP="00161288">
      <w:pPr>
        <w:autoSpaceDE w:val="0"/>
        <w:autoSpaceDN w:val="0"/>
        <w:adjustRightInd w:val="0"/>
        <w:spacing w:line="288" w:lineRule="auto"/>
        <w:ind w:right="-1" w:firstLine="567"/>
        <w:jc w:val="both"/>
        <w:rPr>
          <w:sz w:val="32"/>
          <w:szCs w:val="32"/>
        </w:rPr>
      </w:pPr>
      <w:r>
        <w:rPr>
          <w:noProof/>
        </w:rPr>
        <w:drawing>
          <wp:anchor distT="0" distB="0" distL="114300" distR="114300" simplePos="0" relativeHeight="251615232" behindDoc="1" locked="0" layoutInCell="1" allowOverlap="1">
            <wp:simplePos x="0" y="0"/>
            <wp:positionH relativeFrom="column">
              <wp:align>left</wp:align>
            </wp:positionH>
            <wp:positionV relativeFrom="paragraph">
              <wp:posOffset>3810</wp:posOffset>
            </wp:positionV>
            <wp:extent cx="3337560" cy="1508760"/>
            <wp:effectExtent l="19050" t="0" r="0" b="0"/>
            <wp:wrapTight wrapText="bothSides">
              <wp:wrapPolygon edited="0">
                <wp:start x="-123" y="0"/>
                <wp:lineTo x="-123" y="21273"/>
                <wp:lineTo x="21575" y="21273"/>
                <wp:lineTo x="21575" y="0"/>
                <wp:lineTo x="-123"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5" cstate="print"/>
                    <a:srcRect/>
                    <a:stretch>
                      <a:fillRect/>
                    </a:stretch>
                  </pic:blipFill>
                  <pic:spPr bwMode="auto">
                    <a:xfrm>
                      <a:off x="0" y="0"/>
                      <a:ext cx="3337560" cy="1508760"/>
                    </a:xfrm>
                    <a:prstGeom prst="rect">
                      <a:avLst/>
                    </a:prstGeom>
                    <a:noFill/>
                    <a:ln w="9525">
                      <a:noFill/>
                      <a:miter lim="800000"/>
                      <a:headEnd/>
                      <a:tailEnd/>
                    </a:ln>
                  </pic:spPr>
                </pic:pic>
              </a:graphicData>
            </a:graphic>
          </wp:anchor>
        </w:drawing>
      </w:r>
    </w:p>
    <w:p w:rsidR="00161288" w:rsidRDefault="00161288" w:rsidP="00161288">
      <w:pPr>
        <w:autoSpaceDE w:val="0"/>
        <w:autoSpaceDN w:val="0"/>
        <w:adjustRightInd w:val="0"/>
        <w:spacing w:line="288" w:lineRule="auto"/>
        <w:ind w:right="-1"/>
        <w:jc w:val="both"/>
        <w:rPr>
          <w:sz w:val="28"/>
          <w:szCs w:val="32"/>
        </w:rPr>
      </w:pPr>
      <w:r>
        <w:rPr>
          <w:sz w:val="28"/>
          <w:szCs w:val="32"/>
        </w:rPr>
        <w:t>Рис.8</w:t>
      </w:r>
      <w:r w:rsidRPr="00CC373B">
        <w:rPr>
          <w:sz w:val="28"/>
          <w:szCs w:val="32"/>
        </w:rPr>
        <w:t xml:space="preserve">.12. Каскодный </w:t>
      </w:r>
      <w:r>
        <w:rPr>
          <w:sz w:val="28"/>
          <w:szCs w:val="32"/>
        </w:rPr>
        <w:t>усили</w:t>
      </w:r>
      <w:r w:rsidRPr="00CC373B">
        <w:rPr>
          <w:sz w:val="28"/>
          <w:szCs w:val="32"/>
        </w:rPr>
        <w:t xml:space="preserve">тель на биполярных транзисторах (а) и его </w:t>
      </w:r>
    </w:p>
    <w:p w:rsidR="00161288" w:rsidRPr="00B76205" w:rsidRDefault="00161288" w:rsidP="00161288">
      <w:pPr>
        <w:autoSpaceDE w:val="0"/>
        <w:autoSpaceDN w:val="0"/>
        <w:adjustRightInd w:val="0"/>
        <w:spacing w:line="288" w:lineRule="auto"/>
        <w:ind w:right="-1"/>
        <w:jc w:val="both"/>
        <w:rPr>
          <w:sz w:val="28"/>
          <w:szCs w:val="32"/>
        </w:rPr>
      </w:pPr>
      <w:r>
        <w:rPr>
          <w:sz w:val="28"/>
          <w:szCs w:val="32"/>
        </w:rPr>
        <w:t xml:space="preserve">          </w:t>
      </w:r>
      <w:r w:rsidRPr="00CC373B">
        <w:rPr>
          <w:sz w:val="28"/>
          <w:szCs w:val="32"/>
        </w:rPr>
        <w:t>схема замещения (б)</w:t>
      </w:r>
    </w:p>
    <w:p w:rsidR="00161288" w:rsidRPr="00B76205" w:rsidRDefault="00161288" w:rsidP="00161288">
      <w:pPr>
        <w:autoSpaceDE w:val="0"/>
        <w:autoSpaceDN w:val="0"/>
        <w:adjustRightInd w:val="0"/>
        <w:spacing w:line="288" w:lineRule="auto"/>
        <w:ind w:right="-1" w:firstLine="567"/>
        <w:jc w:val="both"/>
        <w:rPr>
          <w:sz w:val="32"/>
          <w:szCs w:val="32"/>
        </w:rPr>
      </w:pP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 xml:space="preserve">Как следует из схемы, ток коллектора транзистора </w:t>
      </w:r>
      <w:r w:rsidRPr="00CC373B">
        <w:rPr>
          <w:i/>
          <w:iCs/>
          <w:sz w:val="32"/>
          <w:szCs w:val="32"/>
          <w:lang w:val="en-US"/>
        </w:rPr>
        <w:t>VT</w:t>
      </w:r>
      <w:r w:rsidRPr="008E2659">
        <w:rPr>
          <w:i/>
          <w:iCs/>
          <w:sz w:val="32"/>
          <w:szCs w:val="32"/>
          <w:vertAlign w:val="subscript"/>
        </w:rPr>
        <w:t>1</w:t>
      </w:r>
      <w:r w:rsidRPr="00CC373B">
        <w:rPr>
          <w:sz w:val="32"/>
          <w:szCs w:val="32"/>
        </w:rPr>
        <w:t xml:space="preserve"> равен току эмиттера транзистора </w:t>
      </w:r>
      <w:r w:rsidRPr="00CC373B">
        <w:rPr>
          <w:i/>
          <w:iCs/>
          <w:sz w:val="32"/>
          <w:szCs w:val="32"/>
          <w:lang w:val="en-US"/>
        </w:rPr>
        <w:t>VT</w:t>
      </w:r>
      <w:r w:rsidRPr="008E2659">
        <w:rPr>
          <w:i/>
          <w:iCs/>
          <w:sz w:val="32"/>
          <w:szCs w:val="32"/>
          <w:vertAlign w:val="subscript"/>
        </w:rPr>
        <w:t>2</w:t>
      </w:r>
      <w:r w:rsidRPr="00CC373B">
        <w:rPr>
          <w:i/>
          <w:iCs/>
          <w:sz w:val="32"/>
          <w:szCs w:val="32"/>
        </w:rPr>
        <w:t>,</w:t>
      </w:r>
      <w:r w:rsidRPr="00CC373B">
        <w:rPr>
          <w:sz w:val="32"/>
          <w:szCs w:val="32"/>
        </w:rPr>
        <w:t xml:space="preserve"> п</w:t>
      </w:r>
      <w:r w:rsidRPr="00CC373B">
        <w:rPr>
          <w:sz w:val="32"/>
          <w:szCs w:val="32"/>
        </w:rPr>
        <w:t>о</w:t>
      </w:r>
      <w:r w:rsidRPr="00CC373B">
        <w:rPr>
          <w:sz w:val="32"/>
          <w:szCs w:val="32"/>
        </w:rPr>
        <w:t>этому</w:t>
      </w:r>
    </w:p>
    <w:p w:rsidR="00161288" w:rsidRPr="00CC373B" w:rsidRDefault="00161288" w:rsidP="00161288">
      <w:pPr>
        <w:autoSpaceDE w:val="0"/>
        <w:autoSpaceDN w:val="0"/>
        <w:adjustRightInd w:val="0"/>
        <w:spacing w:line="288" w:lineRule="auto"/>
        <w:ind w:right="-1" w:firstLine="567"/>
        <w:jc w:val="both"/>
        <w:rPr>
          <w:sz w:val="32"/>
          <w:szCs w:val="32"/>
        </w:rPr>
      </w:pPr>
      <w:r>
        <w:t xml:space="preserve">                                        </w:t>
      </w:r>
      <w:r w:rsidRPr="009A5436">
        <w:rPr>
          <w:position w:val="-30"/>
        </w:rPr>
        <w:object w:dxaOrig="2920" w:dyaOrig="680">
          <v:shape id="_x0000_i1172" type="#_x0000_t75" style="width:146pt;height:34pt" o:ole="">
            <v:imagedata r:id="rId446" o:title=""/>
          </v:shape>
          <o:OLEObject Type="Embed" ProgID="Equation.3" ShapeID="_x0000_i1172" DrawAspect="Content" ObjectID="_1547534845" r:id="rId447"/>
        </w:object>
      </w:r>
      <w:r>
        <w:t xml:space="preserve"> .                                             </w:t>
      </w:r>
      <w:r w:rsidRPr="00F772BA">
        <w:rPr>
          <w:sz w:val="32"/>
          <w:szCs w:val="32"/>
        </w:rPr>
        <w:t>(8.27)</w:t>
      </w:r>
    </w:p>
    <w:p w:rsidR="00161288" w:rsidRPr="00CC373B" w:rsidRDefault="00161288" w:rsidP="00161288">
      <w:pPr>
        <w:autoSpaceDE w:val="0"/>
        <w:autoSpaceDN w:val="0"/>
        <w:adjustRightInd w:val="0"/>
        <w:spacing w:line="288" w:lineRule="auto"/>
        <w:ind w:right="-1" w:firstLine="567"/>
        <w:jc w:val="both"/>
        <w:outlineLvl w:val="0"/>
        <w:rPr>
          <w:sz w:val="32"/>
          <w:szCs w:val="32"/>
        </w:rPr>
      </w:pPr>
      <w:r w:rsidRPr="00CC373B">
        <w:rPr>
          <w:sz w:val="32"/>
          <w:szCs w:val="32"/>
        </w:rPr>
        <w:t xml:space="preserve">Подставив значение </w:t>
      </w:r>
      <w:r w:rsidRPr="00CC373B">
        <w:rPr>
          <w:i/>
          <w:iCs/>
          <w:sz w:val="32"/>
          <w:szCs w:val="32"/>
          <w:lang w:val="en-US"/>
        </w:rPr>
        <w:t>i</w:t>
      </w:r>
      <w:r w:rsidRPr="00CC373B">
        <w:rPr>
          <w:i/>
          <w:iCs/>
          <w:sz w:val="32"/>
          <w:szCs w:val="32"/>
          <w:vertAlign w:val="subscript"/>
        </w:rPr>
        <w:t>к1</w:t>
      </w:r>
      <w:r w:rsidRPr="00CC373B">
        <w:rPr>
          <w:sz w:val="32"/>
          <w:szCs w:val="32"/>
        </w:rPr>
        <w:t xml:space="preserve"> (</w:t>
      </w:r>
      <w:r>
        <w:rPr>
          <w:sz w:val="32"/>
          <w:szCs w:val="32"/>
        </w:rPr>
        <w:t>8</w:t>
      </w:r>
      <w:r w:rsidRPr="00CC373B">
        <w:rPr>
          <w:sz w:val="32"/>
          <w:szCs w:val="32"/>
        </w:rPr>
        <w:t>.27) в формулу (</w:t>
      </w:r>
      <w:r>
        <w:rPr>
          <w:sz w:val="32"/>
          <w:szCs w:val="32"/>
        </w:rPr>
        <w:t>8</w:t>
      </w:r>
      <w:r w:rsidRPr="00CC373B">
        <w:rPr>
          <w:sz w:val="32"/>
          <w:szCs w:val="32"/>
        </w:rPr>
        <w:t>.26), получим</w:t>
      </w:r>
    </w:p>
    <w:p w:rsidR="00161288" w:rsidRPr="00456A85" w:rsidRDefault="00161288" w:rsidP="00161288">
      <w:pPr>
        <w:autoSpaceDE w:val="0"/>
        <w:autoSpaceDN w:val="0"/>
        <w:adjustRightInd w:val="0"/>
        <w:spacing w:line="288" w:lineRule="auto"/>
        <w:ind w:right="-1" w:firstLine="567"/>
        <w:jc w:val="both"/>
        <w:rPr>
          <w:sz w:val="32"/>
          <w:szCs w:val="32"/>
        </w:rPr>
      </w:pPr>
      <w:r>
        <w:t xml:space="preserve">                                        </w:t>
      </w:r>
      <w:r w:rsidRPr="009A5436">
        <w:rPr>
          <w:position w:val="-30"/>
        </w:rPr>
        <w:object w:dxaOrig="2659" w:dyaOrig="680">
          <v:shape id="_x0000_i1173" type="#_x0000_t75" style="width:133pt;height:34pt" o:ole="">
            <v:imagedata r:id="rId448" o:title=""/>
          </v:shape>
          <o:OLEObject Type="Embed" ProgID="Equation.3" ShapeID="_x0000_i1173" DrawAspect="Content" ObjectID="_1547534846" r:id="rId449"/>
        </w:object>
      </w:r>
      <w:r>
        <w:t xml:space="preserve"> </w:t>
      </w:r>
      <w:r w:rsidRPr="00456A85">
        <w:rPr>
          <w:sz w:val="32"/>
          <w:szCs w:val="32"/>
        </w:rPr>
        <w:t>.                                     (8.28)</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Выходное напряжение каскодного усилителя найдем по формуле</w:t>
      </w:r>
    </w:p>
    <w:p w:rsidR="00161288" w:rsidRPr="0090669C"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8A6622">
        <w:rPr>
          <w:position w:val="-30"/>
        </w:rPr>
        <w:object w:dxaOrig="3500" w:dyaOrig="680">
          <v:shape id="_x0000_i1174" type="#_x0000_t75" style="width:175pt;height:34pt" o:ole="">
            <v:imagedata r:id="rId450" o:title=""/>
          </v:shape>
          <o:OLEObject Type="Embed" ProgID="Equation.3" ShapeID="_x0000_i1174" DrawAspect="Content" ObjectID="_1547534847" r:id="rId451"/>
        </w:object>
      </w:r>
      <w:r>
        <w:t xml:space="preserve"> </w:t>
      </w:r>
      <w:r>
        <w:rPr>
          <w:sz w:val="32"/>
          <w:szCs w:val="32"/>
        </w:rPr>
        <w:t>,</w:t>
      </w:r>
      <w:r w:rsidRPr="0090669C">
        <w:rPr>
          <w:sz w:val="32"/>
          <w:szCs w:val="32"/>
        </w:rPr>
        <w:t xml:space="preserve">                        (8.29)</w:t>
      </w:r>
    </w:p>
    <w:p w:rsidR="00161288" w:rsidRPr="00CC373B" w:rsidRDefault="00161288" w:rsidP="00161288">
      <w:pPr>
        <w:autoSpaceDE w:val="0"/>
        <w:autoSpaceDN w:val="0"/>
        <w:adjustRightInd w:val="0"/>
        <w:spacing w:line="288" w:lineRule="auto"/>
        <w:ind w:right="-1"/>
        <w:jc w:val="both"/>
        <w:rPr>
          <w:sz w:val="32"/>
          <w:szCs w:val="32"/>
        </w:rPr>
      </w:pPr>
      <w:r w:rsidRPr="00CC373B">
        <w:rPr>
          <w:sz w:val="32"/>
          <w:szCs w:val="32"/>
        </w:rPr>
        <w:t>откуда получим значение коэффициента усиления по напряж</w:t>
      </w:r>
      <w:r w:rsidRPr="00CC373B">
        <w:rPr>
          <w:sz w:val="32"/>
          <w:szCs w:val="32"/>
        </w:rPr>
        <w:t>е</w:t>
      </w:r>
      <w:r w:rsidRPr="00CC373B">
        <w:rPr>
          <w:sz w:val="32"/>
          <w:szCs w:val="32"/>
        </w:rPr>
        <w:t>нию</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t xml:space="preserve">                                    </w:t>
      </w:r>
      <w:r w:rsidRPr="008A6622">
        <w:rPr>
          <w:noProof/>
          <w:position w:val="-30"/>
          <w:sz w:val="32"/>
          <w:szCs w:val="32"/>
        </w:rPr>
        <w:object w:dxaOrig="2480" w:dyaOrig="680">
          <v:shape id="_x0000_i1175" type="#_x0000_t75" style="width:124pt;height:34pt" o:ole="">
            <v:imagedata r:id="rId452" o:title=""/>
          </v:shape>
          <o:OLEObject Type="Embed" ProgID="Equation.3" ShapeID="_x0000_i1175" DrawAspect="Content" ObjectID="_1547534848" r:id="rId453"/>
        </w:object>
      </w:r>
      <w:r>
        <w:rPr>
          <w:noProof/>
          <w:sz w:val="32"/>
          <w:szCs w:val="32"/>
        </w:rPr>
        <w:t xml:space="preserve"> .                                 (8.30)</w:t>
      </w:r>
    </w:p>
    <w:p w:rsidR="00161288" w:rsidRPr="00CC373B" w:rsidRDefault="00161288" w:rsidP="00161288">
      <w:pPr>
        <w:autoSpaceDE w:val="0"/>
        <w:autoSpaceDN w:val="0"/>
        <w:adjustRightInd w:val="0"/>
        <w:spacing w:line="288" w:lineRule="auto"/>
        <w:ind w:right="-1" w:firstLine="567"/>
        <w:jc w:val="both"/>
        <w:outlineLvl w:val="0"/>
        <w:rPr>
          <w:sz w:val="32"/>
          <w:szCs w:val="32"/>
        </w:rPr>
      </w:pPr>
      <w:r w:rsidRPr="00CC373B">
        <w:rPr>
          <w:sz w:val="32"/>
          <w:szCs w:val="32"/>
        </w:rPr>
        <w:t xml:space="preserve">При выполнении условия </w:t>
      </w:r>
      <w:r w:rsidRPr="00CC373B">
        <w:rPr>
          <w:i/>
          <w:iCs/>
          <w:sz w:val="32"/>
          <w:szCs w:val="32"/>
        </w:rPr>
        <w:t>В</w:t>
      </w:r>
      <w:r w:rsidRPr="00CC373B">
        <w:rPr>
          <w:i/>
          <w:iCs/>
          <w:sz w:val="32"/>
          <w:szCs w:val="32"/>
          <w:vertAlign w:val="subscript"/>
        </w:rPr>
        <w:t>1</w:t>
      </w:r>
      <w:r w:rsidRPr="00CC373B">
        <w:rPr>
          <w:i/>
          <w:iCs/>
          <w:sz w:val="32"/>
          <w:szCs w:val="32"/>
        </w:rPr>
        <w:t xml:space="preserve"> </w:t>
      </w:r>
      <w:r w:rsidRPr="00CC373B">
        <w:rPr>
          <w:iCs/>
          <w:sz w:val="32"/>
          <w:szCs w:val="32"/>
        </w:rPr>
        <w:t>≈</w:t>
      </w:r>
      <w:r w:rsidRPr="00CC373B">
        <w:rPr>
          <w:i/>
          <w:iCs/>
          <w:sz w:val="32"/>
          <w:szCs w:val="32"/>
        </w:rPr>
        <w:t>В</w:t>
      </w:r>
      <w:r w:rsidRPr="00CC373B">
        <w:rPr>
          <w:i/>
          <w:iCs/>
          <w:sz w:val="32"/>
          <w:szCs w:val="32"/>
          <w:vertAlign w:val="subscript"/>
        </w:rPr>
        <w:t>2</w:t>
      </w:r>
      <w:r w:rsidRPr="00CC373B">
        <w:rPr>
          <w:i/>
          <w:iCs/>
          <w:sz w:val="32"/>
          <w:szCs w:val="32"/>
        </w:rPr>
        <w:t xml:space="preserve"> &gt;&gt;1</w:t>
      </w:r>
      <w:r w:rsidRPr="00CC373B">
        <w:rPr>
          <w:sz w:val="32"/>
          <w:szCs w:val="32"/>
        </w:rPr>
        <w:t xml:space="preserve"> из формулы (</w:t>
      </w:r>
      <w:r>
        <w:rPr>
          <w:sz w:val="32"/>
          <w:szCs w:val="32"/>
        </w:rPr>
        <w:t>8</w:t>
      </w:r>
      <w:r w:rsidRPr="00CC373B">
        <w:rPr>
          <w:sz w:val="32"/>
          <w:szCs w:val="32"/>
        </w:rPr>
        <w:t>.30) найдем</w:t>
      </w:r>
    </w:p>
    <w:p w:rsidR="00161288" w:rsidRPr="00CC373B" w:rsidRDefault="00161288" w:rsidP="00161288">
      <w:pPr>
        <w:autoSpaceDE w:val="0"/>
        <w:autoSpaceDN w:val="0"/>
        <w:adjustRightInd w:val="0"/>
        <w:spacing w:line="288" w:lineRule="auto"/>
        <w:ind w:right="-1" w:firstLine="567"/>
        <w:jc w:val="both"/>
        <w:rPr>
          <w:sz w:val="32"/>
          <w:szCs w:val="32"/>
        </w:rPr>
      </w:pPr>
      <w:r>
        <w:rPr>
          <w:noProof/>
          <w:sz w:val="32"/>
          <w:szCs w:val="32"/>
        </w:rPr>
        <w:lastRenderedPageBreak/>
        <w:t xml:space="preserve">                                        </w:t>
      </w:r>
      <w:r w:rsidRPr="00790F63">
        <w:rPr>
          <w:position w:val="-30"/>
        </w:rPr>
        <w:object w:dxaOrig="1800" w:dyaOrig="680">
          <v:shape id="_x0000_i1176" type="#_x0000_t75" style="width:90pt;height:34pt" o:ole="">
            <v:imagedata r:id="rId454" o:title=""/>
          </v:shape>
          <o:OLEObject Type="Embed" ProgID="Equation.3" ShapeID="_x0000_i1176" DrawAspect="Content" ObjectID="_1547534849" r:id="rId455"/>
        </w:object>
      </w:r>
      <w:r>
        <w:t xml:space="preserve"> .                                                   </w:t>
      </w:r>
      <w:r w:rsidRPr="00BA20E1">
        <w:rPr>
          <w:sz w:val="32"/>
          <w:szCs w:val="32"/>
        </w:rPr>
        <w:t>(8.31)</w:t>
      </w:r>
    </w:p>
    <w:p w:rsidR="00161288" w:rsidRPr="00CC373B" w:rsidRDefault="00161288" w:rsidP="00161288">
      <w:pPr>
        <w:autoSpaceDE w:val="0"/>
        <w:autoSpaceDN w:val="0"/>
        <w:adjustRightInd w:val="0"/>
        <w:spacing w:line="288" w:lineRule="auto"/>
        <w:ind w:right="-1" w:firstLine="567"/>
        <w:jc w:val="both"/>
        <w:rPr>
          <w:sz w:val="32"/>
          <w:szCs w:val="32"/>
        </w:rPr>
      </w:pPr>
      <w:r w:rsidRPr="00CC373B">
        <w:rPr>
          <w:sz w:val="32"/>
          <w:szCs w:val="32"/>
        </w:rPr>
        <w:t>Таким образом, усиление каскодного усилителя такое же, как усиление одно</w:t>
      </w:r>
      <w:r w:rsidRPr="00CC373B">
        <w:rPr>
          <w:sz w:val="32"/>
          <w:szCs w:val="32"/>
        </w:rPr>
        <w:softHyphen/>
        <w:t>каскадного усилителя по схеме с общим эмиттером (см. уравнение (</w:t>
      </w:r>
      <w:r>
        <w:rPr>
          <w:sz w:val="32"/>
          <w:szCs w:val="32"/>
        </w:rPr>
        <w:t>8</w:t>
      </w:r>
      <w:r w:rsidRPr="00CC373B">
        <w:rPr>
          <w:sz w:val="32"/>
          <w:szCs w:val="32"/>
        </w:rPr>
        <w:t>.21)). Тем не менее</w:t>
      </w:r>
      <w:r>
        <w:rPr>
          <w:sz w:val="32"/>
          <w:szCs w:val="32"/>
        </w:rPr>
        <w:t>,</w:t>
      </w:r>
      <w:r w:rsidRPr="00CC373B">
        <w:rPr>
          <w:sz w:val="32"/>
          <w:szCs w:val="32"/>
        </w:rPr>
        <w:t xml:space="preserve"> каскодный усилитель имеет ряд преимуществ по сравнению с однокаскад</w:t>
      </w:r>
      <w:r w:rsidRPr="00CC373B">
        <w:rPr>
          <w:sz w:val="32"/>
          <w:szCs w:val="32"/>
        </w:rPr>
        <w:softHyphen/>
        <w:t>ным усилителем:</w:t>
      </w:r>
    </w:p>
    <w:p w:rsidR="00161288" w:rsidRPr="00CC373B" w:rsidRDefault="00515243" w:rsidP="00161288">
      <w:pPr>
        <w:autoSpaceDE w:val="0"/>
        <w:autoSpaceDN w:val="0"/>
        <w:adjustRightInd w:val="0"/>
        <w:spacing w:line="288" w:lineRule="auto"/>
        <w:ind w:right="-1" w:firstLine="567"/>
        <w:jc w:val="both"/>
        <w:rPr>
          <w:sz w:val="32"/>
          <w:szCs w:val="32"/>
        </w:rPr>
      </w:pPr>
      <w:r>
        <w:rPr>
          <w:sz w:val="32"/>
          <w:szCs w:val="32"/>
        </w:rPr>
        <w:t>-</w:t>
      </w:r>
      <w:r w:rsidR="00161288" w:rsidRPr="00CC373B">
        <w:rPr>
          <w:sz w:val="32"/>
          <w:szCs w:val="32"/>
        </w:rPr>
        <w:t xml:space="preserve"> первый каскад работает в режиме короткого замыкания колле</w:t>
      </w:r>
      <w:r w:rsidR="00161288" w:rsidRPr="00CC373B">
        <w:rPr>
          <w:sz w:val="32"/>
          <w:szCs w:val="32"/>
        </w:rPr>
        <w:t>к</w:t>
      </w:r>
      <w:r w:rsidR="00161288" w:rsidRPr="00CC373B">
        <w:rPr>
          <w:sz w:val="32"/>
          <w:szCs w:val="32"/>
        </w:rPr>
        <w:t xml:space="preserve">тора через эмиттерный переход </w:t>
      </w:r>
      <w:r w:rsidR="00161288" w:rsidRPr="00CC373B">
        <w:rPr>
          <w:i/>
          <w:iCs/>
          <w:sz w:val="32"/>
          <w:szCs w:val="32"/>
        </w:rPr>
        <w:t>VT</w:t>
      </w:r>
      <w:r w:rsidR="00161288" w:rsidRPr="008E2659">
        <w:rPr>
          <w:i/>
          <w:iCs/>
          <w:sz w:val="32"/>
          <w:szCs w:val="32"/>
          <w:vertAlign w:val="subscript"/>
        </w:rPr>
        <w:t>1</w:t>
      </w:r>
      <w:r w:rsidR="00161288" w:rsidRPr="00CC373B">
        <w:rPr>
          <w:sz w:val="32"/>
          <w:szCs w:val="32"/>
        </w:rPr>
        <w:t xml:space="preserve"> и емкость </w:t>
      </w:r>
      <w:r w:rsidR="00161288" w:rsidRPr="00AD131F">
        <w:rPr>
          <w:i/>
          <w:sz w:val="32"/>
          <w:szCs w:val="32"/>
        </w:rPr>
        <w:t>С</w:t>
      </w:r>
      <w:r w:rsidR="00161288" w:rsidRPr="00AD131F">
        <w:rPr>
          <w:i/>
          <w:sz w:val="32"/>
          <w:szCs w:val="32"/>
          <w:vertAlign w:val="subscript"/>
        </w:rPr>
        <w:t>2</w:t>
      </w:r>
      <w:r w:rsidR="00161288" w:rsidRPr="00CC373B">
        <w:rPr>
          <w:sz w:val="32"/>
          <w:szCs w:val="32"/>
        </w:rPr>
        <w:t xml:space="preserve"> на общий провод (землю);</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в связи с этим входное сопротивление каскодного усилителя т</w:t>
      </w:r>
      <w:r w:rsidR="00161288" w:rsidRPr="00CC373B">
        <w:rPr>
          <w:sz w:val="32"/>
          <w:szCs w:val="32"/>
        </w:rPr>
        <w:t>а</w:t>
      </w:r>
      <w:r w:rsidR="00161288" w:rsidRPr="00CC373B">
        <w:rPr>
          <w:sz w:val="32"/>
          <w:szCs w:val="32"/>
        </w:rPr>
        <w:t xml:space="preserve">кое же, как в эмиттерном повторителе: </w:t>
      </w:r>
      <w:r w:rsidR="00161288" w:rsidRPr="00AD131F">
        <w:rPr>
          <w:i/>
          <w:sz w:val="32"/>
          <w:szCs w:val="32"/>
          <w:lang w:val="en-US"/>
        </w:rPr>
        <w:t>R</w:t>
      </w:r>
      <w:r w:rsidR="00161288" w:rsidRPr="00AD131F">
        <w:rPr>
          <w:i/>
          <w:sz w:val="32"/>
          <w:szCs w:val="32"/>
          <w:vertAlign w:val="subscript"/>
        </w:rPr>
        <w:t>вх</w:t>
      </w:r>
      <w:r w:rsidR="00161288" w:rsidRPr="00AD131F">
        <w:rPr>
          <w:i/>
          <w:sz w:val="32"/>
          <w:szCs w:val="32"/>
        </w:rPr>
        <w:t>=</w:t>
      </w:r>
      <w:r w:rsidR="00161288" w:rsidRPr="00AD131F">
        <w:rPr>
          <w:i/>
          <w:sz w:val="32"/>
          <w:szCs w:val="32"/>
          <w:lang w:val="en-US"/>
        </w:rPr>
        <w:t>R</w:t>
      </w:r>
      <w:r w:rsidR="00161288" w:rsidRPr="00AD131F">
        <w:rPr>
          <w:i/>
          <w:sz w:val="32"/>
          <w:szCs w:val="32"/>
          <w:vertAlign w:val="subscript"/>
        </w:rPr>
        <w:t>э</w:t>
      </w:r>
      <w:r w:rsidR="00161288" w:rsidRPr="00AD131F">
        <w:rPr>
          <w:i/>
          <w:sz w:val="32"/>
          <w:szCs w:val="32"/>
        </w:rPr>
        <w:t>(1+</w:t>
      </w:r>
      <w:r w:rsidR="00161288" w:rsidRPr="00AD131F">
        <w:rPr>
          <w:i/>
          <w:sz w:val="32"/>
          <w:szCs w:val="32"/>
          <w:lang w:val="en-US"/>
        </w:rPr>
        <w:t>B</w:t>
      </w:r>
      <w:r w:rsidR="00161288" w:rsidRPr="00AD131F">
        <w:rPr>
          <w:i/>
          <w:sz w:val="32"/>
          <w:szCs w:val="32"/>
          <w:vertAlign w:val="subscript"/>
        </w:rPr>
        <w:t>1</w:t>
      </w:r>
      <w:r w:rsidR="00161288" w:rsidRPr="00AD131F">
        <w:rPr>
          <w:i/>
          <w:sz w:val="32"/>
          <w:szCs w:val="32"/>
        </w:rPr>
        <w:t>);</w:t>
      </w:r>
      <w:r w:rsidR="00161288" w:rsidRPr="00CC373B">
        <w:rPr>
          <w:sz w:val="32"/>
          <w:szCs w:val="32"/>
        </w:rPr>
        <w:t xml:space="preserve"> </w:t>
      </w:r>
    </w:p>
    <w:p w:rsidR="00161288" w:rsidRPr="00CC373B" w:rsidRDefault="00515243" w:rsidP="00161288">
      <w:pPr>
        <w:spacing w:line="288" w:lineRule="auto"/>
        <w:ind w:right="-1" w:firstLine="567"/>
        <w:jc w:val="both"/>
        <w:rPr>
          <w:sz w:val="32"/>
          <w:szCs w:val="32"/>
        </w:rPr>
      </w:pPr>
      <w:r>
        <w:rPr>
          <w:sz w:val="32"/>
          <w:szCs w:val="32"/>
        </w:rPr>
        <w:t>-</w:t>
      </w:r>
      <w:r w:rsidR="00161288" w:rsidRPr="00CC373B">
        <w:rPr>
          <w:sz w:val="32"/>
          <w:szCs w:val="32"/>
        </w:rPr>
        <w:t xml:space="preserve"> кроме этого, нейтрализуется обратная связь через проходную емкость </w:t>
      </w:r>
      <w:r w:rsidR="00161288" w:rsidRPr="00CC373B">
        <w:rPr>
          <w:i/>
          <w:iCs/>
          <w:sz w:val="32"/>
          <w:szCs w:val="32"/>
        </w:rPr>
        <w:t>С</w:t>
      </w:r>
      <w:r w:rsidR="00161288" w:rsidRPr="00CC373B">
        <w:rPr>
          <w:i/>
          <w:iCs/>
          <w:sz w:val="32"/>
          <w:szCs w:val="32"/>
          <w:vertAlign w:val="subscript"/>
        </w:rPr>
        <w:t>кб2</w:t>
      </w:r>
      <w:r w:rsidR="00161288" w:rsidRPr="00CC373B">
        <w:rPr>
          <w:i/>
          <w:iCs/>
          <w:sz w:val="32"/>
          <w:szCs w:val="32"/>
        </w:rPr>
        <w:t>;</w:t>
      </w:r>
    </w:p>
    <w:p w:rsidR="00161288" w:rsidRPr="00CC373B" w:rsidRDefault="00515243" w:rsidP="00161288">
      <w:pPr>
        <w:spacing w:line="288" w:lineRule="auto"/>
        <w:ind w:right="-1" w:firstLine="567"/>
        <w:jc w:val="both"/>
        <w:rPr>
          <w:sz w:val="32"/>
          <w:szCs w:val="32"/>
        </w:rPr>
      </w:pPr>
      <w:r>
        <w:rPr>
          <w:i/>
          <w:iCs/>
          <w:sz w:val="32"/>
          <w:szCs w:val="32"/>
        </w:rPr>
        <w:t>-</w:t>
      </w:r>
      <w:r w:rsidR="00161288" w:rsidRPr="00CC373B">
        <w:rPr>
          <w:sz w:val="32"/>
          <w:szCs w:val="32"/>
        </w:rPr>
        <w:t xml:space="preserve"> выходное сопротивление каскода большое (как у повторителя тока) и не зависит от параметров входной цепи.</w:t>
      </w:r>
    </w:p>
    <w:p w:rsidR="00161288" w:rsidRDefault="00161288" w:rsidP="00161288">
      <w:pPr>
        <w:spacing w:line="288" w:lineRule="auto"/>
        <w:ind w:right="-1" w:firstLine="567"/>
        <w:jc w:val="both"/>
        <w:rPr>
          <w:sz w:val="32"/>
          <w:szCs w:val="32"/>
        </w:rPr>
      </w:pPr>
      <w:r w:rsidRPr="00CC373B">
        <w:rPr>
          <w:sz w:val="32"/>
          <w:szCs w:val="32"/>
        </w:rPr>
        <w:t xml:space="preserve">Перечисленные достоинства каскодного усилителя обусловили его широкое применение для усиления сигналов высокой частоты. </w:t>
      </w:r>
    </w:p>
    <w:p w:rsidR="00161288" w:rsidRDefault="00791E97" w:rsidP="00161288">
      <w:pPr>
        <w:spacing w:line="288" w:lineRule="auto"/>
        <w:ind w:right="-1" w:firstLine="567"/>
        <w:jc w:val="both"/>
        <w:rPr>
          <w:sz w:val="32"/>
          <w:szCs w:val="32"/>
        </w:rPr>
      </w:pPr>
      <w:r>
        <w:rPr>
          <w:noProof/>
        </w:rPr>
        <w:drawing>
          <wp:anchor distT="0" distB="0" distL="114300" distR="114300" simplePos="0" relativeHeight="251616256" behindDoc="1" locked="0" layoutInCell="1" allowOverlap="1">
            <wp:simplePos x="0" y="0"/>
            <wp:positionH relativeFrom="column">
              <wp:align>right</wp:align>
            </wp:positionH>
            <wp:positionV relativeFrom="paragraph">
              <wp:posOffset>0</wp:posOffset>
            </wp:positionV>
            <wp:extent cx="2461260" cy="1318260"/>
            <wp:effectExtent l="19050" t="0" r="0" b="0"/>
            <wp:wrapTight wrapText="bothSides">
              <wp:wrapPolygon edited="0">
                <wp:start x="-167" y="0"/>
                <wp:lineTo x="-167" y="21225"/>
                <wp:lineTo x="21567" y="21225"/>
                <wp:lineTo x="21567" y="0"/>
                <wp:lineTo x="-167" y="0"/>
              </wp:wrapPolygon>
            </wp:wrapTight>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56" cstate="print"/>
                    <a:srcRect/>
                    <a:stretch>
                      <a:fillRect/>
                    </a:stretch>
                  </pic:blipFill>
                  <pic:spPr bwMode="auto">
                    <a:xfrm>
                      <a:off x="0" y="0"/>
                      <a:ext cx="2461260" cy="1318260"/>
                    </a:xfrm>
                    <a:prstGeom prst="rect">
                      <a:avLst/>
                    </a:prstGeom>
                    <a:noFill/>
                    <a:ln w="9525">
                      <a:noFill/>
                      <a:miter lim="800000"/>
                      <a:headEnd/>
                      <a:tailEnd/>
                    </a:ln>
                  </pic:spPr>
                </pic:pic>
              </a:graphicData>
            </a:graphic>
          </wp:anchor>
        </w:drawing>
      </w:r>
    </w:p>
    <w:p w:rsidR="00161288" w:rsidRDefault="00161288" w:rsidP="00161288">
      <w:pPr>
        <w:spacing w:line="288" w:lineRule="auto"/>
        <w:ind w:right="-1" w:firstLine="567"/>
        <w:jc w:val="both"/>
        <w:outlineLvl w:val="0"/>
        <w:rPr>
          <w:sz w:val="28"/>
          <w:szCs w:val="32"/>
        </w:rPr>
      </w:pPr>
      <w:r w:rsidRPr="00CC373B">
        <w:rPr>
          <w:sz w:val="28"/>
          <w:szCs w:val="32"/>
        </w:rPr>
        <w:t>Рис</w:t>
      </w:r>
      <w:r>
        <w:rPr>
          <w:sz w:val="28"/>
          <w:szCs w:val="32"/>
        </w:rPr>
        <w:t>.8</w:t>
      </w:r>
      <w:r w:rsidRPr="00CC373B">
        <w:rPr>
          <w:sz w:val="28"/>
          <w:szCs w:val="32"/>
        </w:rPr>
        <w:t>.13</w:t>
      </w:r>
      <w:r>
        <w:rPr>
          <w:sz w:val="28"/>
          <w:szCs w:val="32"/>
        </w:rPr>
        <w:t>.</w:t>
      </w:r>
      <w:r w:rsidRPr="00CC373B">
        <w:rPr>
          <w:sz w:val="28"/>
          <w:szCs w:val="32"/>
        </w:rPr>
        <w:t xml:space="preserve"> Каскодный усилитель с </w:t>
      </w:r>
    </w:p>
    <w:p w:rsidR="00161288" w:rsidRPr="00CC373B" w:rsidRDefault="00161288" w:rsidP="00161288">
      <w:pPr>
        <w:spacing w:line="288" w:lineRule="auto"/>
        <w:ind w:right="-1" w:firstLine="567"/>
        <w:jc w:val="both"/>
        <w:outlineLvl w:val="0"/>
        <w:rPr>
          <w:sz w:val="28"/>
          <w:szCs w:val="32"/>
        </w:rPr>
      </w:pPr>
      <w:r>
        <w:rPr>
          <w:sz w:val="28"/>
          <w:szCs w:val="32"/>
        </w:rPr>
        <w:t xml:space="preserve">      </w:t>
      </w:r>
      <w:r w:rsidRPr="00CC373B">
        <w:rPr>
          <w:sz w:val="28"/>
          <w:szCs w:val="32"/>
        </w:rPr>
        <w:t>параллельным питанием</w:t>
      </w:r>
    </w:p>
    <w:p w:rsidR="00161288" w:rsidRDefault="00161288" w:rsidP="00161288">
      <w:pPr>
        <w:spacing w:line="288" w:lineRule="auto"/>
        <w:ind w:right="-1" w:firstLine="567"/>
        <w:jc w:val="both"/>
        <w:rPr>
          <w:sz w:val="32"/>
          <w:szCs w:val="32"/>
        </w:rPr>
      </w:pPr>
    </w:p>
    <w:p w:rsidR="00161288" w:rsidRPr="00CC373B" w:rsidRDefault="00161288" w:rsidP="00161288">
      <w:pPr>
        <w:spacing w:line="288" w:lineRule="auto"/>
        <w:ind w:right="-1" w:firstLine="567"/>
        <w:jc w:val="both"/>
        <w:rPr>
          <w:sz w:val="32"/>
          <w:szCs w:val="32"/>
        </w:rPr>
      </w:pPr>
      <w:r w:rsidRPr="00CC373B">
        <w:rPr>
          <w:sz w:val="32"/>
          <w:szCs w:val="32"/>
        </w:rPr>
        <w:t>Для того чтобы не увеличи</w:t>
      </w:r>
      <w:r w:rsidRPr="00CC373B">
        <w:rPr>
          <w:sz w:val="32"/>
          <w:szCs w:val="32"/>
        </w:rPr>
        <w:softHyphen/>
        <w:t>вать н</w:t>
      </w:r>
      <w:r w:rsidRPr="00CC373B">
        <w:rPr>
          <w:sz w:val="32"/>
          <w:szCs w:val="32"/>
        </w:rPr>
        <w:t>а</w:t>
      </w:r>
      <w:r w:rsidRPr="00CC373B">
        <w:rPr>
          <w:sz w:val="32"/>
          <w:szCs w:val="32"/>
        </w:rPr>
        <w:t>пряжение питания каскодного усилителя по сравнению с однокаска</w:t>
      </w:r>
      <w:r w:rsidRPr="00CC373B">
        <w:rPr>
          <w:sz w:val="32"/>
          <w:szCs w:val="32"/>
        </w:rPr>
        <w:t>д</w:t>
      </w:r>
      <w:r w:rsidRPr="00CC373B">
        <w:rPr>
          <w:sz w:val="32"/>
          <w:szCs w:val="32"/>
        </w:rPr>
        <w:t>ным, обычно используют п</w:t>
      </w:r>
      <w:r w:rsidRPr="00CC373B">
        <w:rPr>
          <w:sz w:val="32"/>
          <w:szCs w:val="32"/>
        </w:rPr>
        <w:t>а</w:t>
      </w:r>
      <w:r w:rsidRPr="00CC373B">
        <w:rPr>
          <w:sz w:val="32"/>
          <w:szCs w:val="32"/>
        </w:rPr>
        <w:t xml:space="preserve">раллельное включение транзисторов </w:t>
      </w:r>
      <w:r w:rsidRPr="00CC373B">
        <w:rPr>
          <w:i/>
          <w:iCs/>
          <w:sz w:val="32"/>
          <w:szCs w:val="32"/>
          <w:lang w:val="en-US"/>
        </w:rPr>
        <w:t>VT</w:t>
      </w:r>
      <w:r w:rsidRPr="008E2659">
        <w:rPr>
          <w:i/>
          <w:iCs/>
          <w:sz w:val="32"/>
          <w:szCs w:val="32"/>
          <w:vertAlign w:val="subscript"/>
        </w:rPr>
        <w:t>1</w:t>
      </w:r>
      <w:r w:rsidRPr="00CC373B">
        <w:rPr>
          <w:sz w:val="32"/>
          <w:szCs w:val="32"/>
        </w:rPr>
        <w:t xml:space="preserve"> и </w:t>
      </w:r>
      <w:r w:rsidRPr="00CC373B">
        <w:rPr>
          <w:i/>
          <w:iCs/>
          <w:sz w:val="32"/>
          <w:szCs w:val="32"/>
        </w:rPr>
        <w:t>VT</w:t>
      </w:r>
      <w:r w:rsidRPr="008E2659">
        <w:rPr>
          <w:i/>
          <w:iCs/>
          <w:sz w:val="32"/>
          <w:szCs w:val="32"/>
          <w:vertAlign w:val="subscript"/>
        </w:rPr>
        <w:t>2</w:t>
      </w:r>
      <w:r w:rsidRPr="00CC373B">
        <w:rPr>
          <w:sz w:val="32"/>
          <w:szCs w:val="32"/>
        </w:rPr>
        <w:t xml:space="preserve"> по посто</w:t>
      </w:r>
      <w:r w:rsidRPr="00CC373B">
        <w:rPr>
          <w:sz w:val="32"/>
          <w:szCs w:val="32"/>
        </w:rPr>
        <w:softHyphen/>
        <w:t>ян</w:t>
      </w:r>
      <w:r>
        <w:rPr>
          <w:sz w:val="32"/>
          <w:szCs w:val="32"/>
        </w:rPr>
        <w:t>ному току, как показано на рис.8</w:t>
      </w:r>
      <w:r w:rsidRPr="00CC373B">
        <w:rPr>
          <w:sz w:val="32"/>
          <w:szCs w:val="32"/>
        </w:rPr>
        <w:t>.13.</w:t>
      </w:r>
    </w:p>
    <w:p w:rsidR="00161288" w:rsidRPr="00CC373B" w:rsidRDefault="00161288" w:rsidP="00161288">
      <w:pPr>
        <w:spacing w:line="288" w:lineRule="auto"/>
        <w:ind w:right="-1" w:firstLine="567"/>
        <w:jc w:val="both"/>
        <w:rPr>
          <w:sz w:val="32"/>
          <w:szCs w:val="32"/>
        </w:rPr>
      </w:pPr>
      <w:r w:rsidRPr="00CC373B">
        <w:rPr>
          <w:b/>
          <w:bCs/>
          <w:sz w:val="32"/>
          <w:szCs w:val="32"/>
        </w:rPr>
        <w:t>Дифференциальные усилители.</w:t>
      </w:r>
      <w:r w:rsidRPr="00CC373B">
        <w:rPr>
          <w:sz w:val="32"/>
          <w:szCs w:val="32"/>
        </w:rPr>
        <w:t xml:space="preserve"> Дифференциальным усилит</w:t>
      </w:r>
      <w:r w:rsidRPr="00CC373B">
        <w:rPr>
          <w:sz w:val="32"/>
          <w:szCs w:val="32"/>
        </w:rPr>
        <w:t>е</w:t>
      </w:r>
      <w:r w:rsidRPr="00CC373B">
        <w:rPr>
          <w:sz w:val="32"/>
          <w:szCs w:val="32"/>
        </w:rPr>
        <w:t>лем называют усилитель, предназначенный для усиления разности двух входных сигналов. Диф</w:t>
      </w:r>
      <w:r w:rsidRPr="00CC373B">
        <w:rPr>
          <w:sz w:val="32"/>
          <w:szCs w:val="32"/>
        </w:rPr>
        <w:softHyphen/>
        <w:t>ференциальный усилитель будет идеал</w:t>
      </w:r>
      <w:r w:rsidRPr="00CC373B">
        <w:rPr>
          <w:sz w:val="32"/>
          <w:szCs w:val="32"/>
        </w:rPr>
        <w:t>ь</w:t>
      </w:r>
      <w:r w:rsidRPr="00CC373B">
        <w:rPr>
          <w:sz w:val="32"/>
          <w:szCs w:val="32"/>
        </w:rPr>
        <w:t>ным, если выходной сигнал зависит толь</w:t>
      </w:r>
      <w:r w:rsidRPr="00CC373B">
        <w:rPr>
          <w:sz w:val="32"/>
          <w:szCs w:val="32"/>
        </w:rPr>
        <w:softHyphen/>
        <w:t>ко от разности входных си</w:t>
      </w:r>
      <w:r w:rsidRPr="00CC373B">
        <w:rPr>
          <w:sz w:val="32"/>
          <w:szCs w:val="32"/>
        </w:rPr>
        <w:t>г</w:t>
      </w:r>
      <w:r w:rsidRPr="00CC373B">
        <w:rPr>
          <w:sz w:val="32"/>
          <w:szCs w:val="32"/>
        </w:rPr>
        <w:t>налов и не зависит от их уровня. Базовая схема диф</w:t>
      </w:r>
      <w:r w:rsidRPr="00CC373B">
        <w:rPr>
          <w:sz w:val="32"/>
          <w:szCs w:val="32"/>
        </w:rPr>
        <w:softHyphen/>
        <w:t>ференциально</w:t>
      </w:r>
      <w:r>
        <w:rPr>
          <w:sz w:val="32"/>
          <w:szCs w:val="32"/>
        </w:rPr>
        <w:t>го усилителя изображена на рис.8</w:t>
      </w:r>
      <w:r w:rsidRPr="00CC373B">
        <w:rPr>
          <w:sz w:val="32"/>
          <w:szCs w:val="32"/>
        </w:rPr>
        <w:t>.14</w:t>
      </w:r>
      <w:r>
        <w:rPr>
          <w:sz w:val="32"/>
          <w:szCs w:val="32"/>
        </w:rPr>
        <w:t>,</w:t>
      </w:r>
      <w:r w:rsidRPr="00CC373B">
        <w:rPr>
          <w:sz w:val="32"/>
          <w:szCs w:val="32"/>
        </w:rPr>
        <w:t>а. Она состоит из двух тран</w:t>
      </w:r>
      <w:r w:rsidRPr="00CC373B">
        <w:rPr>
          <w:sz w:val="32"/>
          <w:szCs w:val="32"/>
        </w:rPr>
        <w:softHyphen/>
        <w:t>зисто</w:t>
      </w:r>
      <w:r>
        <w:rPr>
          <w:sz w:val="32"/>
          <w:szCs w:val="32"/>
        </w:rPr>
        <w:t>-</w:t>
      </w:r>
      <w:r w:rsidRPr="00CC373B">
        <w:rPr>
          <w:sz w:val="32"/>
          <w:szCs w:val="32"/>
        </w:rPr>
        <w:t xml:space="preserve">ров </w:t>
      </w:r>
      <w:r w:rsidRPr="00CC373B">
        <w:rPr>
          <w:i/>
          <w:iCs/>
          <w:sz w:val="32"/>
          <w:szCs w:val="32"/>
          <w:lang w:val="en-US"/>
        </w:rPr>
        <w:t>VT</w:t>
      </w:r>
      <w:r w:rsidRPr="00000874">
        <w:rPr>
          <w:i/>
          <w:iCs/>
          <w:sz w:val="32"/>
          <w:szCs w:val="32"/>
          <w:vertAlign w:val="subscript"/>
        </w:rPr>
        <w:t>1</w:t>
      </w:r>
      <w:r w:rsidRPr="00CC373B">
        <w:rPr>
          <w:sz w:val="32"/>
          <w:szCs w:val="32"/>
        </w:rPr>
        <w:t xml:space="preserve"> и </w:t>
      </w:r>
      <w:r w:rsidRPr="00CC373B">
        <w:rPr>
          <w:i/>
          <w:iCs/>
          <w:sz w:val="32"/>
          <w:szCs w:val="32"/>
        </w:rPr>
        <w:t>VT</w:t>
      </w:r>
      <w:r w:rsidRPr="00000874">
        <w:rPr>
          <w:i/>
          <w:iCs/>
          <w:sz w:val="32"/>
          <w:szCs w:val="32"/>
          <w:vertAlign w:val="subscript"/>
        </w:rPr>
        <w:t>2</w:t>
      </w:r>
      <w:r w:rsidRPr="00CC373B">
        <w:rPr>
          <w:i/>
          <w:iCs/>
          <w:sz w:val="32"/>
          <w:szCs w:val="32"/>
        </w:rPr>
        <w:t>,</w:t>
      </w:r>
      <w:r w:rsidRPr="00CC373B">
        <w:rPr>
          <w:sz w:val="32"/>
          <w:szCs w:val="32"/>
        </w:rPr>
        <w:t xml:space="preserve"> в коллекторных цепях которых включены сопротивл</w:t>
      </w:r>
      <w:r w:rsidRPr="00CC373B">
        <w:rPr>
          <w:sz w:val="32"/>
          <w:szCs w:val="32"/>
        </w:rPr>
        <w:t>е</w:t>
      </w:r>
      <w:r w:rsidRPr="00CC373B">
        <w:rPr>
          <w:sz w:val="32"/>
          <w:szCs w:val="32"/>
        </w:rPr>
        <w:lastRenderedPageBreak/>
        <w:t xml:space="preserve">ния </w:t>
      </w:r>
      <w:r w:rsidRPr="00CC373B">
        <w:rPr>
          <w:i/>
          <w:iCs/>
          <w:sz w:val="32"/>
          <w:szCs w:val="32"/>
          <w:lang w:val="en-US"/>
        </w:rPr>
        <w:t>R</w:t>
      </w:r>
      <w:r w:rsidRPr="00CC373B">
        <w:rPr>
          <w:i/>
          <w:iCs/>
          <w:sz w:val="32"/>
          <w:szCs w:val="32"/>
          <w:vertAlign w:val="subscript"/>
        </w:rPr>
        <w:t>к</w:t>
      </w:r>
      <w:r w:rsidRPr="00CC373B">
        <w:rPr>
          <w:i/>
          <w:iCs/>
          <w:sz w:val="32"/>
          <w:szCs w:val="32"/>
        </w:rPr>
        <w:t xml:space="preserve">. </w:t>
      </w:r>
      <w:r w:rsidRPr="00CC373B">
        <w:rPr>
          <w:sz w:val="32"/>
          <w:szCs w:val="32"/>
        </w:rPr>
        <w:t>Выходной сигнал можно снимать с одного из коллекторов транз</w:t>
      </w:r>
      <w:r w:rsidRPr="00CC373B">
        <w:rPr>
          <w:sz w:val="32"/>
          <w:szCs w:val="32"/>
        </w:rPr>
        <w:t>и</w:t>
      </w:r>
      <w:r w:rsidRPr="00CC373B">
        <w:rPr>
          <w:sz w:val="32"/>
          <w:szCs w:val="32"/>
        </w:rPr>
        <w:t xml:space="preserve">сторов </w:t>
      </w:r>
      <w:r w:rsidRPr="00CC373B">
        <w:rPr>
          <w:i/>
          <w:iCs/>
          <w:sz w:val="32"/>
          <w:szCs w:val="32"/>
          <w:lang w:val="en-US"/>
        </w:rPr>
        <w:t>VT</w:t>
      </w:r>
      <w:r w:rsidRPr="00000874">
        <w:rPr>
          <w:i/>
          <w:iCs/>
          <w:sz w:val="32"/>
          <w:szCs w:val="32"/>
          <w:vertAlign w:val="subscript"/>
        </w:rPr>
        <w:t>1</w:t>
      </w:r>
      <w:r w:rsidRPr="00CC373B">
        <w:rPr>
          <w:sz w:val="32"/>
          <w:szCs w:val="32"/>
        </w:rPr>
        <w:t xml:space="preserve"> или </w:t>
      </w:r>
      <w:r w:rsidRPr="00CC373B">
        <w:rPr>
          <w:i/>
          <w:iCs/>
          <w:sz w:val="32"/>
          <w:szCs w:val="32"/>
        </w:rPr>
        <w:t>VT</w:t>
      </w:r>
      <w:r w:rsidRPr="00000874">
        <w:rPr>
          <w:i/>
          <w:iCs/>
          <w:sz w:val="32"/>
          <w:szCs w:val="32"/>
          <w:vertAlign w:val="subscript"/>
        </w:rPr>
        <w:t>2</w:t>
      </w:r>
      <w:r w:rsidRPr="00CC373B">
        <w:rPr>
          <w:sz w:val="32"/>
          <w:szCs w:val="32"/>
        </w:rPr>
        <w:t xml:space="preserve"> или между коллекторами.</w:t>
      </w:r>
    </w:p>
    <w:p w:rsidR="00161288" w:rsidRPr="00CC373B" w:rsidRDefault="00161288" w:rsidP="00161288">
      <w:pPr>
        <w:spacing w:line="288" w:lineRule="auto"/>
        <w:ind w:right="-1" w:firstLine="567"/>
        <w:jc w:val="both"/>
        <w:rPr>
          <w:sz w:val="32"/>
          <w:szCs w:val="32"/>
        </w:rPr>
      </w:pPr>
      <w:r w:rsidRPr="00CC373B">
        <w:rPr>
          <w:sz w:val="32"/>
          <w:szCs w:val="32"/>
        </w:rPr>
        <w:t>На входах дифференциального усилителя могут действовать два вида сигна</w:t>
      </w:r>
      <w:r w:rsidRPr="00CC373B">
        <w:rPr>
          <w:sz w:val="32"/>
          <w:szCs w:val="32"/>
        </w:rPr>
        <w:softHyphen/>
        <w:t>лов: синфазные и противофазные (дифференциальные). Синфазные сигналы пода</w:t>
      </w:r>
      <w:r w:rsidRPr="00CC373B">
        <w:rPr>
          <w:sz w:val="32"/>
          <w:szCs w:val="32"/>
        </w:rPr>
        <w:softHyphen/>
        <w:t>ются на оба входа усилителя одновременно, а дифференциальные сигналы при</w:t>
      </w:r>
      <w:r w:rsidRPr="00CC373B">
        <w:rPr>
          <w:sz w:val="32"/>
          <w:szCs w:val="32"/>
        </w:rPr>
        <w:softHyphen/>
        <w:t>кладываются между входами. Если на оба входа действуют одновременно оба вида сигналов, то</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B41774">
        <w:rPr>
          <w:position w:val="-14"/>
          <w:sz w:val="32"/>
          <w:szCs w:val="32"/>
        </w:rPr>
        <w:object w:dxaOrig="1579" w:dyaOrig="380">
          <v:shape id="_x0000_i1177" type="#_x0000_t75" style="width:79pt;height:19pt" o:ole="">
            <v:imagedata r:id="rId457" o:title=""/>
          </v:shape>
          <o:OLEObject Type="Embed" ProgID="Equation.3" ShapeID="_x0000_i1177" DrawAspect="Content" ObjectID="_1547534850" r:id="rId458"/>
        </w:object>
      </w:r>
      <w:r>
        <w:rPr>
          <w:sz w:val="32"/>
          <w:szCs w:val="32"/>
        </w:rPr>
        <w:t xml:space="preserve">    </w:t>
      </w:r>
      <w:r w:rsidRPr="00B41774">
        <w:rPr>
          <w:position w:val="-14"/>
          <w:sz w:val="32"/>
          <w:szCs w:val="32"/>
        </w:rPr>
        <w:object w:dxaOrig="1600" w:dyaOrig="380">
          <v:shape id="_x0000_i1178" type="#_x0000_t75" style="width:80pt;height:19pt" o:ole="">
            <v:imagedata r:id="rId459" o:title=""/>
          </v:shape>
          <o:OLEObject Type="Embed" ProgID="Equation.3" ShapeID="_x0000_i1178" DrawAspect="Content" ObjectID="_1547534851" r:id="rId460"/>
        </w:object>
      </w:r>
      <w:r>
        <w:rPr>
          <w:sz w:val="32"/>
          <w:szCs w:val="32"/>
        </w:rPr>
        <w:t xml:space="preserve">,                                    (8.32)   </w:t>
      </w:r>
    </w:p>
    <w:p w:rsidR="00161288" w:rsidRPr="00CC373B" w:rsidRDefault="00161288" w:rsidP="00161288">
      <w:pPr>
        <w:spacing w:line="288" w:lineRule="auto"/>
        <w:ind w:right="-1" w:firstLine="567"/>
        <w:jc w:val="both"/>
        <w:rPr>
          <w:sz w:val="32"/>
          <w:szCs w:val="32"/>
        </w:rPr>
      </w:pPr>
      <w:r w:rsidRPr="00CC373B">
        <w:rPr>
          <w:sz w:val="32"/>
          <w:szCs w:val="32"/>
        </w:rPr>
        <w:t>откуда получаем, что</w:t>
      </w:r>
    </w:p>
    <w:p w:rsidR="00161288" w:rsidRPr="00C428CE" w:rsidRDefault="00161288" w:rsidP="00161288">
      <w:pPr>
        <w:spacing w:line="288" w:lineRule="auto"/>
        <w:ind w:right="-1" w:firstLine="567"/>
        <w:jc w:val="both"/>
        <w:rPr>
          <w:sz w:val="32"/>
          <w:szCs w:val="32"/>
        </w:rPr>
      </w:pPr>
      <w:r>
        <w:rPr>
          <w:noProof/>
          <w:sz w:val="32"/>
          <w:szCs w:val="32"/>
        </w:rPr>
        <w:t xml:space="preserve">                </w:t>
      </w:r>
      <w:r w:rsidRPr="00B41774">
        <w:rPr>
          <w:noProof/>
          <w:position w:val="-14"/>
          <w:sz w:val="32"/>
          <w:szCs w:val="32"/>
        </w:rPr>
        <w:object w:dxaOrig="2000" w:dyaOrig="380">
          <v:shape id="_x0000_i1179" type="#_x0000_t75" style="width:100pt;height:19pt" o:ole="">
            <v:imagedata r:id="rId461" o:title=""/>
          </v:shape>
          <o:OLEObject Type="Embed" ProgID="Equation.3" ShapeID="_x0000_i1179" DrawAspect="Content" ObjectID="_1547534852" r:id="rId462"/>
        </w:object>
      </w:r>
      <w:r>
        <w:rPr>
          <w:noProof/>
          <w:sz w:val="32"/>
          <w:szCs w:val="32"/>
        </w:rPr>
        <w:t xml:space="preserve">,   </w:t>
      </w:r>
      <w:r w:rsidRPr="00590D5F">
        <w:rPr>
          <w:i/>
          <w:position w:val="-14"/>
          <w:sz w:val="32"/>
          <w:szCs w:val="32"/>
        </w:rPr>
        <w:object w:dxaOrig="2020" w:dyaOrig="380">
          <v:shape id="_x0000_i1180" type="#_x0000_t75" style="width:101pt;height:19pt" o:ole="">
            <v:imagedata r:id="rId463" o:title=""/>
          </v:shape>
          <o:OLEObject Type="Embed" ProgID="Equation.3" ShapeID="_x0000_i1180" DrawAspect="Content" ObjectID="_1547534853" r:id="rId464"/>
        </w:object>
      </w:r>
      <w:r>
        <w:rPr>
          <w:i/>
          <w:sz w:val="32"/>
          <w:szCs w:val="32"/>
        </w:rPr>
        <w:t>.</w:t>
      </w:r>
      <w:r w:rsidRPr="00C428CE">
        <w:rPr>
          <w:noProof/>
          <w:sz w:val="32"/>
          <w:szCs w:val="32"/>
        </w:rPr>
        <w:t xml:space="preserve"> </w:t>
      </w:r>
      <w:r>
        <w:rPr>
          <w:noProof/>
          <w:sz w:val="32"/>
          <w:szCs w:val="32"/>
        </w:rPr>
        <w:t xml:space="preserve">                     </w:t>
      </w:r>
      <w:r w:rsidR="006A0C68">
        <w:rPr>
          <w:noProof/>
          <w:sz w:val="32"/>
          <w:szCs w:val="32"/>
        </w:rPr>
        <w:t xml:space="preserve"> </w:t>
      </w:r>
      <w:r>
        <w:rPr>
          <w:noProof/>
          <w:sz w:val="32"/>
          <w:szCs w:val="32"/>
        </w:rPr>
        <w:t xml:space="preserve">        (8.33)</w:t>
      </w:r>
    </w:p>
    <w:p w:rsidR="00161288" w:rsidRPr="00CC373B" w:rsidRDefault="00F14337" w:rsidP="00F14337">
      <w:pPr>
        <w:autoSpaceDE w:val="0"/>
        <w:autoSpaceDN w:val="0"/>
        <w:adjustRightInd w:val="0"/>
        <w:spacing w:line="288" w:lineRule="auto"/>
        <w:ind w:right="-1"/>
        <w:jc w:val="both"/>
        <w:rPr>
          <w:sz w:val="32"/>
          <w:szCs w:val="32"/>
        </w:rPr>
      </w:pPr>
      <w:r>
        <w:rPr>
          <w:noProof/>
          <w:sz w:val="32"/>
          <w:szCs w:val="32"/>
        </w:rPr>
        <w:t xml:space="preserve">       </w:t>
      </w:r>
      <w:r w:rsidR="00791E97">
        <w:rPr>
          <w:noProof/>
          <w:sz w:val="32"/>
          <w:szCs w:val="32"/>
        </w:rPr>
        <w:drawing>
          <wp:inline distT="0" distB="0" distL="0" distR="0">
            <wp:extent cx="4864100" cy="4216400"/>
            <wp:effectExtent l="19050" t="0" r="0" b="0"/>
            <wp:docPr id="21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65" cstate="print"/>
                    <a:srcRect/>
                    <a:stretch>
                      <a:fillRect/>
                    </a:stretch>
                  </pic:blipFill>
                  <pic:spPr bwMode="auto">
                    <a:xfrm>
                      <a:off x="0" y="0"/>
                      <a:ext cx="4864100" cy="4216400"/>
                    </a:xfrm>
                    <a:prstGeom prst="rect">
                      <a:avLst/>
                    </a:prstGeom>
                    <a:noFill/>
                    <a:ln w="9525">
                      <a:noFill/>
                      <a:miter lim="800000"/>
                      <a:headEnd/>
                      <a:tailEnd/>
                    </a:ln>
                  </pic:spPr>
                </pic:pic>
              </a:graphicData>
            </a:graphic>
          </wp:inline>
        </w:drawing>
      </w:r>
    </w:p>
    <w:p w:rsidR="006A0C68" w:rsidRDefault="00161288" w:rsidP="00161288">
      <w:pPr>
        <w:spacing w:line="288" w:lineRule="auto"/>
        <w:ind w:right="-1" w:firstLine="567"/>
        <w:jc w:val="both"/>
        <w:rPr>
          <w:sz w:val="28"/>
          <w:szCs w:val="32"/>
        </w:rPr>
      </w:pPr>
      <w:r>
        <w:rPr>
          <w:sz w:val="28"/>
          <w:szCs w:val="32"/>
        </w:rPr>
        <w:t>Рис.8</w:t>
      </w:r>
      <w:r w:rsidRPr="00CC373B">
        <w:rPr>
          <w:sz w:val="28"/>
          <w:szCs w:val="32"/>
        </w:rPr>
        <w:t>.14. Базовая схема дифференциального усилителя (а), схема замещ</w:t>
      </w:r>
      <w:r w:rsidRPr="00CC373B">
        <w:rPr>
          <w:sz w:val="28"/>
          <w:szCs w:val="32"/>
        </w:rPr>
        <w:t>е</w:t>
      </w:r>
      <w:r w:rsidRPr="00CC373B">
        <w:rPr>
          <w:sz w:val="28"/>
          <w:szCs w:val="32"/>
        </w:rPr>
        <w:t>ния для дифференциального сигнала (б), схема замещения для синфазного си</w:t>
      </w:r>
      <w:r w:rsidRPr="00CC373B">
        <w:rPr>
          <w:sz w:val="28"/>
          <w:szCs w:val="32"/>
        </w:rPr>
        <w:t>г</w:t>
      </w:r>
      <w:r w:rsidR="006A0C68">
        <w:rPr>
          <w:sz w:val="28"/>
          <w:szCs w:val="32"/>
        </w:rPr>
        <w:t xml:space="preserve">- </w:t>
      </w:r>
    </w:p>
    <w:p w:rsidR="00161288" w:rsidRPr="00CC373B" w:rsidRDefault="00161288" w:rsidP="00161288">
      <w:pPr>
        <w:spacing w:line="288" w:lineRule="auto"/>
        <w:ind w:right="-1" w:firstLine="567"/>
        <w:jc w:val="both"/>
        <w:rPr>
          <w:sz w:val="28"/>
          <w:szCs w:val="32"/>
        </w:rPr>
      </w:pPr>
      <w:r w:rsidRPr="00CC373B">
        <w:rPr>
          <w:sz w:val="28"/>
          <w:szCs w:val="32"/>
        </w:rPr>
        <w:t>нала (в) и дифференциальный усилитель с несимметричным выходом (г)</w:t>
      </w:r>
    </w:p>
    <w:p w:rsidR="00E140AF" w:rsidRDefault="00E140AF" w:rsidP="00E140AF">
      <w:pPr>
        <w:spacing w:line="288" w:lineRule="auto"/>
        <w:ind w:right="-1" w:firstLine="567"/>
        <w:jc w:val="both"/>
        <w:rPr>
          <w:sz w:val="32"/>
          <w:szCs w:val="32"/>
        </w:rPr>
      </w:pPr>
    </w:p>
    <w:p w:rsidR="00E140AF" w:rsidRPr="00CC373B" w:rsidRDefault="00E140AF" w:rsidP="00E140AF">
      <w:pPr>
        <w:spacing w:line="288" w:lineRule="auto"/>
        <w:ind w:right="-1" w:firstLine="567"/>
        <w:jc w:val="both"/>
        <w:rPr>
          <w:sz w:val="32"/>
          <w:szCs w:val="32"/>
        </w:rPr>
      </w:pPr>
      <w:r w:rsidRPr="00CC373B">
        <w:rPr>
          <w:sz w:val="32"/>
          <w:szCs w:val="32"/>
        </w:rPr>
        <w:t>Схема замещения дифференциального усилителя для диффере</w:t>
      </w:r>
      <w:r w:rsidRPr="00CC373B">
        <w:rPr>
          <w:sz w:val="32"/>
          <w:szCs w:val="32"/>
        </w:rPr>
        <w:t>н</w:t>
      </w:r>
      <w:r w:rsidRPr="00CC373B">
        <w:rPr>
          <w:sz w:val="32"/>
          <w:szCs w:val="32"/>
        </w:rPr>
        <w:t xml:space="preserve">циального сигнала приведена на </w:t>
      </w:r>
      <w:r>
        <w:rPr>
          <w:sz w:val="32"/>
          <w:szCs w:val="32"/>
        </w:rPr>
        <w:t>рис.8</w:t>
      </w:r>
      <w:r w:rsidRPr="00CC373B">
        <w:rPr>
          <w:sz w:val="32"/>
          <w:szCs w:val="32"/>
        </w:rPr>
        <w:t>.14</w:t>
      </w:r>
      <w:r>
        <w:rPr>
          <w:sz w:val="32"/>
          <w:szCs w:val="32"/>
        </w:rPr>
        <w:t>,</w:t>
      </w:r>
      <w:r w:rsidRPr="00CC373B">
        <w:rPr>
          <w:sz w:val="32"/>
          <w:szCs w:val="32"/>
        </w:rPr>
        <w:t>б. Из уравнения (</w:t>
      </w:r>
      <w:r>
        <w:rPr>
          <w:sz w:val="32"/>
          <w:szCs w:val="32"/>
        </w:rPr>
        <w:t>8</w:t>
      </w:r>
      <w:r w:rsidRPr="00CC373B">
        <w:rPr>
          <w:sz w:val="32"/>
          <w:szCs w:val="32"/>
        </w:rPr>
        <w:t>.33) ви</w:t>
      </w:r>
      <w:r w:rsidRPr="00CC373B">
        <w:rPr>
          <w:sz w:val="32"/>
          <w:szCs w:val="32"/>
        </w:rPr>
        <w:t>д</w:t>
      </w:r>
      <w:r w:rsidRPr="00CC373B">
        <w:rPr>
          <w:sz w:val="32"/>
          <w:szCs w:val="32"/>
        </w:rPr>
        <w:t>но, что к базам тран</w:t>
      </w:r>
      <w:r w:rsidRPr="00CC373B">
        <w:rPr>
          <w:sz w:val="32"/>
          <w:szCs w:val="32"/>
        </w:rPr>
        <w:softHyphen/>
        <w:t xml:space="preserve">зисторов </w:t>
      </w:r>
      <w:r w:rsidRPr="00CC373B">
        <w:rPr>
          <w:i/>
          <w:iCs/>
          <w:sz w:val="32"/>
          <w:szCs w:val="32"/>
          <w:lang w:val="en-US"/>
        </w:rPr>
        <w:t>VT</w:t>
      </w:r>
      <w:r w:rsidRPr="00C428CE">
        <w:rPr>
          <w:i/>
          <w:iCs/>
          <w:sz w:val="32"/>
          <w:szCs w:val="32"/>
          <w:vertAlign w:val="subscript"/>
        </w:rPr>
        <w:t>1</w:t>
      </w:r>
      <w:r w:rsidRPr="00CC373B">
        <w:rPr>
          <w:sz w:val="32"/>
          <w:szCs w:val="32"/>
        </w:rPr>
        <w:t xml:space="preserve"> и </w:t>
      </w:r>
      <w:r w:rsidRPr="00CC373B">
        <w:rPr>
          <w:i/>
          <w:iCs/>
          <w:sz w:val="32"/>
          <w:szCs w:val="32"/>
        </w:rPr>
        <w:t>VT</w:t>
      </w:r>
      <w:r w:rsidRPr="00C428CE">
        <w:rPr>
          <w:i/>
          <w:iCs/>
          <w:sz w:val="32"/>
          <w:szCs w:val="32"/>
          <w:vertAlign w:val="subscript"/>
        </w:rPr>
        <w:t>2</w:t>
      </w:r>
      <w:r w:rsidRPr="00CC373B">
        <w:rPr>
          <w:sz w:val="32"/>
          <w:szCs w:val="32"/>
        </w:rPr>
        <w:t xml:space="preserve"> сигналы приложены в прот</w:t>
      </w:r>
      <w:r w:rsidRPr="00CC373B">
        <w:rPr>
          <w:sz w:val="32"/>
          <w:szCs w:val="32"/>
        </w:rPr>
        <w:t>и</w:t>
      </w:r>
      <w:r w:rsidRPr="00CC373B">
        <w:rPr>
          <w:sz w:val="32"/>
          <w:szCs w:val="32"/>
        </w:rPr>
        <w:t xml:space="preserve">вофазе и, следовательно, токи транзисторов в сопротивлении </w:t>
      </w:r>
      <w:r w:rsidRPr="00CC373B">
        <w:rPr>
          <w:i/>
          <w:iCs/>
          <w:sz w:val="32"/>
          <w:szCs w:val="32"/>
          <w:lang w:val="en-US"/>
        </w:rPr>
        <w:t>R</w:t>
      </w:r>
      <w:r w:rsidRPr="00CC373B">
        <w:rPr>
          <w:i/>
          <w:iCs/>
          <w:sz w:val="32"/>
          <w:szCs w:val="32"/>
          <w:vertAlign w:val="subscript"/>
        </w:rPr>
        <w:t>1</w:t>
      </w:r>
      <w:r w:rsidRPr="00CC373B">
        <w:rPr>
          <w:sz w:val="32"/>
          <w:szCs w:val="32"/>
        </w:rPr>
        <w:t xml:space="preserve"> вз</w:t>
      </w:r>
      <w:r w:rsidRPr="00CC373B">
        <w:rPr>
          <w:sz w:val="32"/>
          <w:szCs w:val="32"/>
        </w:rPr>
        <w:t>а</w:t>
      </w:r>
      <w:r w:rsidRPr="00CC373B">
        <w:rPr>
          <w:sz w:val="32"/>
          <w:szCs w:val="32"/>
        </w:rPr>
        <w:lastRenderedPageBreak/>
        <w:t>имно компенсируются. Поэтому в схеме</w:t>
      </w:r>
      <w:r>
        <w:rPr>
          <w:sz w:val="32"/>
          <w:szCs w:val="32"/>
        </w:rPr>
        <w:t xml:space="preserve"> замещения, приведенной на рис.8</w:t>
      </w:r>
      <w:r w:rsidRPr="00CC373B">
        <w:rPr>
          <w:sz w:val="32"/>
          <w:szCs w:val="32"/>
        </w:rPr>
        <w:t>.14</w:t>
      </w:r>
      <w:r>
        <w:rPr>
          <w:sz w:val="32"/>
          <w:szCs w:val="32"/>
        </w:rPr>
        <w:t>,</w:t>
      </w:r>
      <w:r w:rsidRPr="00CC373B">
        <w:rPr>
          <w:i/>
          <w:iCs/>
          <w:sz w:val="32"/>
          <w:szCs w:val="32"/>
        </w:rPr>
        <w:t>б,</w:t>
      </w:r>
      <w:r w:rsidRPr="00CC373B">
        <w:rPr>
          <w:sz w:val="32"/>
          <w:szCs w:val="32"/>
        </w:rPr>
        <w:t xml:space="preserve"> оставлены только сопротивления </w:t>
      </w:r>
      <w:r w:rsidRPr="00CC373B">
        <w:rPr>
          <w:i/>
          <w:iCs/>
          <w:sz w:val="32"/>
          <w:szCs w:val="32"/>
          <w:lang w:val="en-US"/>
        </w:rPr>
        <w:t>R</w:t>
      </w:r>
      <w:r w:rsidRPr="00CC373B">
        <w:rPr>
          <w:i/>
          <w:iCs/>
          <w:sz w:val="32"/>
          <w:szCs w:val="32"/>
          <w:vertAlign w:val="subscript"/>
        </w:rPr>
        <w:t>э</w:t>
      </w:r>
      <w:r w:rsidRPr="00CC373B">
        <w:rPr>
          <w:i/>
          <w:iCs/>
          <w:sz w:val="32"/>
          <w:szCs w:val="32"/>
        </w:rPr>
        <w:t>.</w:t>
      </w:r>
      <w:r w:rsidRPr="00CC373B">
        <w:rPr>
          <w:sz w:val="32"/>
          <w:szCs w:val="32"/>
        </w:rPr>
        <w:t xml:space="preserve"> Ана</w:t>
      </w:r>
      <w:r w:rsidRPr="00CC373B">
        <w:rPr>
          <w:sz w:val="32"/>
          <w:szCs w:val="32"/>
        </w:rPr>
        <w:softHyphen/>
        <w:t>лиз этой схемы з</w:t>
      </w:r>
      <w:r w:rsidRPr="00CC373B">
        <w:rPr>
          <w:sz w:val="32"/>
          <w:szCs w:val="32"/>
        </w:rPr>
        <w:t>а</w:t>
      </w:r>
      <w:r w:rsidRPr="00CC373B">
        <w:rPr>
          <w:sz w:val="32"/>
          <w:szCs w:val="32"/>
        </w:rPr>
        <w:t>мещения позволяет определить коэффициент усиления диф</w:t>
      </w:r>
      <w:r w:rsidRPr="00CC373B">
        <w:rPr>
          <w:sz w:val="32"/>
          <w:szCs w:val="32"/>
        </w:rPr>
        <w:softHyphen/>
        <w:t>ферен</w:t>
      </w:r>
      <w:r>
        <w:rPr>
          <w:sz w:val="32"/>
          <w:szCs w:val="32"/>
        </w:rPr>
        <w:t>-</w:t>
      </w:r>
      <w:r w:rsidRPr="00CC373B">
        <w:rPr>
          <w:sz w:val="32"/>
          <w:szCs w:val="32"/>
        </w:rPr>
        <w:t>циального усилителя для дифференциального сигнала:</w:t>
      </w:r>
    </w:p>
    <w:p w:rsidR="00E140AF" w:rsidRPr="00C428CE" w:rsidRDefault="00E140AF" w:rsidP="00E140AF">
      <w:pPr>
        <w:spacing w:line="288" w:lineRule="auto"/>
        <w:ind w:right="-1" w:firstLine="567"/>
        <w:jc w:val="both"/>
        <w:rPr>
          <w:sz w:val="32"/>
          <w:szCs w:val="32"/>
        </w:rPr>
      </w:pPr>
      <w:r>
        <w:rPr>
          <w:noProof/>
          <w:sz w:val="32"/>
          <w:szCs w:val="32"/>
        </w:rPr>
        <w:t xml:space="preserve">                                   </w:t>
      </w:r>
      <w:r w:rsidRPr="00590D5F">
        <w:rPr>
          <w:i/>
          <w:position w:val="-12"/>
          <w:sz w:val="32"/>
          <w:szCs w:val="32"/>
        </w:rPr>
        <w:object w:dxaOrig="1800" w:dyaOrig="360">
          <v:shape id="_x0000_i1181" type="#_x0000_t75" style="width:90pt;height:18pt" o:ole="">
            <v:imagedata r:id="rId466" o:title=""/>
          </v:shape>
          <o:OLEObject Type="Embed" ProgID="Equation.3" ShapeID="_x0000_i1181" DrawAspect="Content" ObjectID="_1547534854" r:id="rId467"/>
        </w:object>
      </w:r>
      <w:r>
        <w:rPr>
          <w:i/>
          <w:sz w:val="32"/>
          <w:szCs w:val="32"/>
        </w:rPr>
        <w:t xml:space="preserve">,                        </w:t>
      </w:r>
      <w:r>
        <w:rPr>
          <w:sz w:val="32"/>
          <w:szCs w:val="32"/>
        </w:rPr>
        <w:t xml:space="preserve">                   (8.34)</w:t>
      </w:r>
    </w:p>
    <w:p w:rsidR="00E140AF" w:rsidRPr="00CC373B" w:rsidRDefault="00E140AF" w:rsidP="00E140AF">
      <w:pPr>
        <w:pStyle w:val="FR1"/>
        <w:spacing w:before="0" w:line="288" w:lineRule="auto"/>
        <w:ind w:right="-1" w:firstLine="567"/>
        <w:rPr>
          <w:rFonts w:ascii="Times New Roman" w:hAnsi="Times New Roman" w:cs="Times New Roman"/>
          <w:sz w:val="32"/>
          <w:szCs w:val="32"/>
        </w:rPr>
      </w:pPr>
      <w:r w:rsidRPr="00CC373B">
        <w:rPr>
          <w:rFonts w:ascii="Times New Roman" w:hAnsi="Times New Roman" w:cs="Times New Roman"/>
          <w:sz w:val="32"/>
          <w:szCs w:val="32"/>
        </w:rPr>
        <w:t>где</w:t>
      </w:r>
    </w:p>
    <w:p w:rsidR="00E140AF" w:rsidRPr="00CC373B" w:rsidRDefault="00E140AF" w:rsidP="00E140AF">
      <w:pPr>
        <w:spacing w:line="288" w:lineRule="auto"/>
        <w:ind w:right="-1" w:firstLine="567"/>
        <w:jc w:val="both"/>
        <w:rPr>
          <w:sz w:val="32"/>
          <w:szCs w:val="32"/>
        </w:rPr>
      </w:pPr>
      <w:r>
        <w:rPr>
          <w:noProof/>
          <w:sz w:val="32"/>
          <w:szCs w:val="32"/>
        </w:rPr>
        <w:t xml:space="preserve">                        </w:t>
      </w:r>
      <w:r w:rsidRPr="0033144F">
        <w:rPr>
          <w:noProof/>
          <w:position w:val="-30"/>
          <w:sz w:val="32"/>
          <w:szCs w:val="32"/>
        </w:rPr>
        <w:object w:dxaOrig="1980" w:dyaOrig="680">
          <v:shape id="_x0000_i1182" type="#_x0000_t75" style="width:99pt;height:34pt" o:ole="">
            <v:imagedata r:id="rId468" o:title=""/>
          </v:shape>
          <o:OLEObject Type="Embed" ProgID="Equation.3" ShapeID="_x0000_i1182" DrawAspect="Content" ObjectID="_1547534855" r:id="rId469"/>
        </w:object>
      </w:r>
      <w:r>
        <w:rPr>
          <w:noProof/>
          <w:sz w:val="32"/>
          <w:szCs w:val="32"/>
        </w:rPr>
        <w:t xml:space="preserve"> ;      </w:t>
      </w:r>
      <w:r w:rsidRPr="0033144F">
        <w:rPr>
          <w:noProof/>
          <w:position w:val="-30"/>
          <w:sz w:val="32"/>
          <w:szCs w:val="32"/>
        </w:rPr>
        <w:object w:dxaOrig="1640" w:dyaOrig="680">
          <v:shape id="_x0000_i1183" type="#_x0000_t75" style="width:82pt;height:34pt" o:ole="">
            <v:imagedata r:id="rId470" o:title=""/>
          </v:shape>
          <o:OLEObject Type="Embed" ProgID="Equation.3" ShapeID="_x0000_i1183" DrawAspect="Content" ObjectID="_1547534856" r:id="rId471"/>
        </w:object>
      </w:r>
      <w:r>
        <w:rPr>
          <w:noProof/>
          <w:sz w:val="32"/>
          <w:szCs w:val="32"/>
        </w:rPr>
        <w:t xml:space="preserve">  .                     (8.35) </w:t>
      </w:r>
    </w:p>
    <w:p w:rsidR="00E140AF" w:rsidRPr="00CC373B" w:rsidRDefault="00E140AF" w:rsidP="00E140AF">
      <w:pPr>
        <w:spacing w:line="288" w:lineRule="auto"/>
        <w:ind w:right="-1" w:firstLine="567"/>
        <w:jc w:val="both"/>
        <w:rPr>
          <w:sz w:val="32"/>
          <w:szCs w:val="32"/>
        </w:rPr>
      </w:pPr>
      <w:r w:rsidRPr="00CC373B">
        <w:rPr>
          <w:sz w:val="32"/>
          <w:szCs w:val="32"/>
        </w:rPr>
        <w:t>Подставив значения (</w:t>
      </w:r>
      <w:r>
        <w:rPr>
          <w:sz w:val="32"/>
          <w:szCs w:val="32"/>
        </w:rPr>
        <w:t>8</w:t>
      </w:r>
      <w:r w:rsidRPr="00CC373B">
        <w:rPr>
          <w:sz w:val="32"/>
          <w:szCs w:val="32"/>
        </w:rPr>
        <w:t>.35) в формулу (</w:t>
      </w:r>
      <w:r>
        <w:rPr>
          <w:sz w:val="32"/>
          <w:szCs w:val="32"/>
        </w:rPr>
        <w:t>8</w:t>
      </w:r>
      <w:r w:rsidRPr="00CC373B">
        <w:rPr>
          <w:sz w:val="32"/>
          <w:szCs w:val="32"/>
        </w:rPr>
        <w:t>.34), найдем</w:t>
      </w:r>
    </w:p>
    <w:p w:rsidR="00E140AF" w:rsidRPr="00CC373B" w:rsidRDefault="00E140AF" w:rsidP="00E140AF">
      <w:pPr>
        <w:spacing w:line="288" w:lineRule="auto"/>
        <w:ind w:right="-1" w:firstLine="567"/>
        <w:jc w:val="both"/>
        <w:rPr>
          <w:sz w:val="32"/>
          <w:szCs w:val="32"/>
        </w:rPr>
      </w:pPr>
      <w:r>
        <w:rPr>
          <w:sz w:val="32"/>
          <w:szCs w:val="32"/>
        </w:rPr>
        <w:t xml:space="preserve">                            </w:t>
      </w:r>
      <w:r w:rsidRPr="0033144F">
        <w:rPr>
          <w:position w:val="-30"/>
          <w:sz w:val="32"/>
          <w:szCs w:val="32"/>
        </w:rPr>
        <w:object w:dxaOrig="4000" w:dyaOrig="680">
          <v:shape id="_x0000_i1184" type="#_x0000_t75" style="width:200pt;height:34pt" o:ole="">
            <v:imagedata r:id="rId472" o:title=""/>
          </v:shape>
          <o:OLEObject Type="Embed" ProgID="Equation.3" ShapeID="_x0000_i1184" DrawAspect="Content" ObjectID="_1547534857" r:id="rId473"/>
        </w:object>
      </w:r>
      <w:r>
        <w:rPr>
          <w:sz w:val="32"/>
          <w:szCs w:val="32"/>
        </w:rPr>
        <w:t xml:space="preserve"> ,</w:t>
      </w:r>
    </w:p>
    <w:p w:rsidR="00E140AF" w:rsidRDefault="00E140AF" w:rsidP="00E140AF">
      <w:pPr>
        <w:autoSpaceDE w:val="0"/>
        <w:autoSpaceDN w:val="0"/>
        <w:adjustRightInd w:val="0"/>
        <w:spacing w:line="288" w:lineRule="auto"/>
        <w:ind w:right="-1"/>
        <w:jc w:val="both"/>
        <w:rPr>
          <w:noProof/>
          <w:sz w:val="32"/>
          <w:szCs w:val="32"/>
        </w:rPr>
      </w:pPr>
      <w:r w:rsidRPr="00CC373B">
        <w:rPr>
          <w:sz w:val="32"/>
          <w:szCs w:val="32"/>
        </w:rPr>
        <w:t>откуда определим коэффициент усиления для дифференциального сигнала:</w:t>
      </w:r>
      <w:r>
        <w:rPr>
          <w:noProof/>
          <w:sz w:val="32"/>
          <w:szCs w:val="32"/>
        </w:rPr>
        <w:t xml:space="preserve">                                                  </w:t>
      </w:r>
    </w:p>
    <w:p w:rsidR="00F14337" w:rsidRDefault="00E140AF" w:rsidP="00F14337">
      <w:pPr>
        <w:autoSpaceDE w:val="0"/>
        <w:autoSpaceDN w:val="0"/>
        <w:adjustRightInd w:val="0"/>
        <w:spacing w:line="288" w:lineRule="auto"/>
        <w:ind w:right="-1" w:firstLine="567"/>
        <w:jc w:val="both"/>
        <w:rPr>
          <w:sz w:val="32"/>
          <w:szCs w:val="32"/>
        </w:rPr>
      </w:pPr>
      <w:r>
        <w:rPr>
          <w:noProof/>
          <w:sz w:val="32"/>
          <w:szCs w:val="32"/>
        </w:rPr>
        <w:t xml:space="preserve">                                  </w:t>
      </w:r>
      <w:r w:rsidR="00F14337">
        <w:rPr>
          <w:noProof/>
          <w:sz w:val="32"/>
          <w:szCs w:val="32"/>
        </w:rPr>
        <w:t xml:space="preserve"> </w:t>
      </w:r>
      <w:r w:rsidR="00F14337" w:rsidRPr="0074772F">
        <w:rPr>
          <w:position w:val="-32"/>
          <w:sz w:val="32"/>
          <w:szCs w:val="32"/>
        </w:rPr>
        <w:object w:dxaOrig="2400" w:dyaOrig="700">
          <v:shape id="_x0000_i1185" type="#_x0000_t75" style="width:120pt;height:35pt" o:ole="">
            <v:imagedata r:id="rId474" o:title=""/>
          </v:shape>
          <o:OLEObject Type="Embed" ProgID="Equation.3" ShapeID="_x0000_i1185" DrawAspect="Content" ObjectID="_1547534858" r:id="rId475"/>
        </w:object>
      </w:r>
      <w:r w:rsidR="00F14337">
        <w:rPr>
          <w:sz w:val="32"/>
          <w:szCs w:val="32"/>
        </w:rPr>
        <w:t>.                                   (8.36)</w:t>
      </w:r>
    </w:p>
    <w:p w:rsidR="00F14337" w:rsidRPr="00CC373B" w:rsidRDefault="00F14337" w:rsidP="00F14337">
      <w:pPr>
        <w:autoSpaceDE w:val="0"/>
        <w:autoSpaceDN w:val="0"/>
        <w:adjustRightInd w:val="0"/>
        <w:spacing w:line="288" w:lineRule="auto"/>
        <w:ind w:right="-1" w:firstLine="567"/>
        <w:jc w:val="both"/>
        <w:rPr>
          <w:sz w:val="32"/>
          <w:szCs w:val="32"/>
        </w:rPr>
      </w:pPr>
      <w:r w:rsidRPr="00CC373B">
        <w:rPr>
          <w:sz w:val="32"/>
          <w:szCs w:val="32"/>
        </w:rPr>
        <w:t>Формула (</w:t>
      </w:r>
      <w:r>
        <w:rPr>
          <w:sz w:val="32"/>
          <w:szCs w:val="32"/>
        </w:rPr>
        <w:t>8</w:t>
      </w:r>
      <w:r w:rsidRPr="00CC373B">
        <w:rPr>
          <w:sz w:val="32"/>
          <w:szCs w:val="32"/>
        </w:rPr>
        <w:t>.36) показывает, что усиление дифференциального сигнала такое же, как в однокаскадном усилителе (</w:t>
      </w:r>
      <w:r>
        <w:rPr>
          <w:sz w:val="32"/>
          <w:szCs w:val="32"/>
        </w:rPr>
        <w:t>8</w:t>
      </w:r>
      <w:r w:rsidRPr="00CC373B">
        <w:rPr>
          <w:sz w:val="32"/>
          <w:szCs w:val="32"/>
        </w:rPr>
        <w:t>.22).</w:t>
      </w:r>
    </w:p>
    <w:p w:rsidR="00161288" w:rsidRPr="00CC373B" w:rsidRDefault="00F14337" w:rsidP="00161288">
      <w:pPr>
        <w:spacing w:line="288" w:lineRule="auto"/>
        <w:ind w:right="-1" w:firstLine="567"/>
        <w:jc w:val="both"/>
        <w:rPr>
          <w:sz w:val="32"/>
          <w:szCs w:val="32"/>
        </w:rPr>
      </w:pPr>
      <w:r w:rsidRPr="00CC373B">
        <w:rPr>
          <w:sz w:val="32"/>
          <w:szCs w:val="32"/>
        </w:rPr>
        <w:t xml:space="preserve">Схема замещения дифференциального усилителя для синфазного </w:t>
      </w:r>
      <w:r>
        <w:rPr>
          <w:sz w:val="32"/>
          <w:szCs w:val="32"/>
        </w:rPr>
        <w:t>сигнала приведена на рис.8</w:t>
      </w:r>
      <w:r w:rsidRPr="00CC373B">
        <w:rPr>
          <w:sz w:val="32"/>
          <w:szCs w:val="32"/>
        </w:rPr>
        <w:t>.14</w:t>
      </w:r>
      <w:r>
        <w:rPr>
          <w:sz w:val="32"/>
          <w:szCs w:val="32"/>
        </w:rPr>
        <w:t>,</w:t>
      </w:r>
      <w:r w:rsidRPr="00CC373B">
        <w:rPr>
          <w:sz w:val="32"/>
          <w:szCs w:val="32"/>
        </w:rPr>
        <w:t xml:space="preserve">в. Из этой схемы видно, что к базам транзисторов </w:t>
      </w:r>
      <w:r w:rsidRPr="00CC373B">
        <w:rPr>
          <w:i/>
          <w:iCs/>
          <w:sz w:val="32"/>
          <w:szCs w:val="32"/>
          <w:lang w:val="en-US"/>
        </w:rPr>
        <w:t>VT</w:t>
      </w:r>
      <w:r w:rsidRPr="00C428CE">
        <w:rPr>
          <w:i/>
          <w:iCs/>
          <w:sz w:val="32"/>
          <w:szCs w:val="32"/>
          <w:vertAlign w:val="subscript"/>
        </w:rPr>
        <w:t>1</w:t>
      </w:r>
      <w:r w:rsidRPr="00CC373B">
        <w:rPr>
          <w:i/>
          <w:iCs/>
          <w:sz w:val="32"/>
          <w:szCs w:val="32"/>
        </w:rPr>
        <w:t xml:space="preserve"> </w:t>
      </w:r>
      <w:r w:rsidRPr="00CC373B">
        <w:rPr>
          <w:sz w:val="32"/>
          <w:szCs w:val="32"/>
        </w:rPr>
        <w:t xml:space="preserve">и </w:t>
      </w:r>
      <w:r w:rsidRPr="00CC373B">
        <w:rPr>
          <w:i/>
          <w:iCs/>
          <w:sz w:val="32"/>
          <w:szCs w:val="32"/>
          <w:lang w:val="en-US"/>
        </w:rPr>
        <w:t>VT</w:t>
      </w:r>
      <w:r w:rsidRPr="00C428CE">
        <w:rPr>
          <w:i/>
          <w:iCs/>
          <w:sz w:val="32"/>
          <w:szCs w:val="32"/>
          <w:vertAlign w:val="subscript"/>
        </w:rPr>
        <w:t>2</w:t>
      </w:r>
      <w:r w:rsidRPr="00CC373B">
        <w:rPr>
          <w:sz w:val="32"/>
          <w:szCs w:val="32"/>
        </w:rPr>
        <w:t xml:space="preserve"> приложен один и тот же сигнал </w:t>
      </w:r>
      <w:r w:rsidRPr="00C428CE">
        <w:rPr>
          <w:i/>
          <w:sz w:val="32"/>
          <w:szCs w:val="32"/>
          <w:lang w:val="en-US"/>
        </w:rPr>
        <w:t>u</w:t>
      </w:r>
      <w:r w:rsidRPr="00C428CE">
        <w:rPr>
          <w:i/>
          <w:sz w:val="32"/>
          <w:szCs w:val="32"/>
          <w:vertAlign w:val="subscript"/>
        </w:rPr>
        <w:t>сф</w:t>
      </w:r>
      <w:r w:rsidRPr="00CC373B">
        <w:rPr>
          <w:sz w:val="32"/>
          <w:szCs w:val="32"/>
        </w:rPr>
        <w:t>. Для си</w:t>
      </w:r>
      <w:r w:rsidRPr="00CC373B">
        <w:rPr>
          <w:sz w:val="32"/>
          <w:szCs w:val="32"/>
        </w:rPr>
        <w:t>н</w:t>
      </w:r>
      <w:r w:rsidRPr="00CC373B">
        <w:rPr>
          <w:sz w:val="32"/>
          <w:szCs w:val="32"/>
        </w:rPr>
        <w:t>фазного сигнала схема дифференциального усилителя распадается на два изолированных каскада,</w:t>
      </w:r>
      <w:r w:rsidRPr="00C428CE">
        <w:rPr>
          <w:sz w:val="32"/>
          <w:szCs w:val="32"/>
        </w:rPr>
        <w:t xml:space="preserve"> </w:t>
      </w:r>
      <w:r w:rsidRPr="00CC373B">
        <w:rPr>
          <w:sz w:val="32"/>
          <w:szCs w:val="32"/>
        </w:rPr>
        <w:t>в эмиттерах которых включены сопр</w:t>
      </w:r>
      <w:r w:rsidRPr="00CC373B">
        <w:rPr>
          <w:sz w:val="32"/>
          <w:szCs w:val="32"/>
        </w:rPr>
        <w:t>о</w:t>
      </w:r>
      <w:r w:rsidR="00AE142E">
        <w:rPr>
          <w:sz w:val="32"/>
          <w:szCs w:val="32"/>
        </w:rPr>
        <w:t>-</w:t>
      </w:r>
    </w:p>
    <w:p w:rsidR="00161288" w:rsidRPr="00CC373B" w:rsidRDefault="00161288" w:rsidP="00161288">
      <w:pPr>
        <w:spacing w:line="288" w:lineRule="auto"/>
        <w:ind w:right="-1"/>
        <w:jc w:val="both"/>
        <w:rPr>
          <w:sz w:val="32"/>
          <w:szCs w:val="32"/>
        </w:rPr>
      </w:pPr>
      <w:r>
        <w:rPr>
          <w:iCs/>
          <w:sz w:val="32"/>
          <w:szCs w:val="32"/>
        </w:rPr>
        <w:t>тивления</w:t>
      </w:r>
      <w:r>
        <w:rPr>
          <w:i/>
          <w:iCs/>
          <w:sz w:val="32"/>
          <w:szCs w:val="32"/>
        </w:rPr>
        <w:t xml:space="preserve"> </w:t>
      </w:r>
      <w:r w:rsidRPr="00CC373B">
        <w:rPr>
          <w:i/>
          <w:iCs/>
          <w:sz w:val="32"/>
          <w:szCs w:val="32"/>
          <w:lang w:val="en-US"/>
        </w:rPr>
        <w:t>R</w:t>
      </w:r>
      <w:r w:rsidRPr="00CC373B">
        <w:rPr>
          <w:i/>
          <w:iCs/>
          <w:sz w:val="32"/>
          <w:szCs w:val="32"/>
          <w:vertAlign w:val="subscript"/>
        </w:rPr>
        <w:t>э</w:t>
      </w:r>
      <w:r w:rsidRPr="00CC373B">
        <w:rPr>
          <w:i/>
          <w:iCs/>
          <w:sz w:val="32"/>
          <w:szCs w:val="32"/>
        </w:rPr>
        <w:t>+2</w:t>
      </w:r>
      <w:r w:rsidRPr="00CC373B">
        <w:rPr>
          <w:i/>
          <w:iCs/>
          <w:sz w:val="32"/>
          <w:szCs w:val="32"/>
          <w:lang w:val="en-US"/>
        </w:rPr>
        <w:t>R</w:t>
      </w:r>
      <w:r w:rsidRPr="00CC373B">
        <w:rPr>
          <w:i/>
          <w:iCs/>
          <w:sz w:val="32"/>
          <w:szCs w:val="32"/>
          <w:vertAlign w:val="subscript"/>
        </w:rPr>
        <w:t>1</w:t>
      </w:r>
      <w:r w:rsidRPr="00CC373B">
        <w:rPr>
          <w:i/>
          <w:iCs/>
          <w:sz w:val="32"/>
          <w:szCs w:val="32"/>
        </w:rPr>
        <w:t>.</w:t>
      </w:r>
      <w:r w:rsidRPr="00CC373B">
        <w:rPr>
          <w:sz w:val="32"/>
          <w:szCs w:val="32"/>
        </w:rPr>
        <w:t xml:space="preserve"> Если сх</w:t>
      </w:r>
      <w:r w:rsidRPr="00CC373B">
        <w:rPr>
          <w:sz w:val="32"/>
          <w:szCs w:val="32"/>
        </w:rPr>
        <w:t>е</w:t>
      </w:r>
      <w:r w:rsidRPr="00CC373B">
        <w:rPr>
          <w:sz w:val="32"/>
          <w:szCs w:val="32"/>
        </w:rPr>
        <w:t>ма полностью симметричная, то</w:t>
      </w:r>
    </w:p>
    <w:p w:rsidR="00161288" w:rsidRPr="00CC373B" w:rsidRDefault="00161288" w:rsidP="00161288">
      <w:pPr>
        <w:spacing w:line="288" w:lineRule="auto"/>
        <w:ind w:right="-1" w:firstLine="567"/>
        <w:jc w:val="both"/>
        <w:rPr>
          <w:sz w:val="32"/>
          <w:szCs w:val="32"/>
        </w:rPr>
      </w:pPr>
      <w:r>
        <w:rPr>
          <w:sz w:val="32"/>
          <w:szCs w:val="32"/>
        </w:rPr>
        <w:t xml:space="preserve">                           </w:t>
      </w:r>
      <w:r w:rsidRPr="0074772F">
        <w:rPr>
          <w:position w:val="-30"/>
          <w:sz w:val="32"/>
          <w:szCs w:val="32"/>
        </w:rPr>
        <w:object w:dxaOrig="3080" w:dyaOrig="680">
          <v:shape id="_x0000_i1186" type="#_x0000_t75" style="width:154pt;height:34pt" o:ole="">
            <v:imagedata r:id="rId476" o:title=""/>
          </v:shape>
          <o:OLEObject Type="Embed" ProgID="Equation.3" ShapeID="_x0000_i1186" DrawAspect="Content" ObjectID="_1547534859" r:id="rId477"/>
        </w:object>
      </w:r>
      <w:r>
        <w:rPr>
          <w:sz w:val="32"/>
          <w:szCs w:val="32"/>
        </w:rPr>
        <w:t xml:space="preserve"> .                                  (8.37)  </w:t>
      </w:r>
    </w:p>
    <w:p w:rsidR="00161288" w:rsidRPr="00CC373B" w:rsidRDefault="00161288" w:rsidP="00161288">
      <w:pPr>
        <w:spacing w:line="288" w:lineRule="auto"/>
        <w:ind w:right="-1" w:firstLine="567"/>
        <w:jc w:val="both"/>
        <w:rPr>
          <w:sz w:val="32"/>
          <w:szCs w:val="32"/>
        </w:rPr>
      </w:pPr>
      <w:r w:rsidRPr="00CC373B">
        <w:rPr>
          <w:sz w:val="32"/>
          <w:szCs w:val="32"/>
        </w:rPr>
        <w:t xml:space="preserve">В результате получаем, что </w:t>
      </w:r>
      <w:r w:rsidRPr="007B1EE2">
        <w:rPr>
          <w:i/>
          <w:sz w:val="32"/>
          <w:szCs w:val="32"/>
          <w:lang w:val="en-US"/>
        </w:rPr>
        <w:t>u</w:t>
      </w:r>
      <w:r w:rsidRPr="007B1EE2">
        <w:rPr>
          <w:i/>
          <w:sz w:val="32"/>
          <w:szCs w:val="32"/>
          <w:vertAlign w:val="subscript"/>
        </w:rPr>
        <w:t>вых.сф</w:t>
      </w:r>
      <w:r w:rsidRPr="007B1EE2">
        <w:rPr>
          <w:i/>
          <w:sz w:val="32"/>
          <w:szCs w:val="32"/>
        </w:rPr>
        <w:t xml:space="preserve">= </w:t>
      </w:r>
      <w:r w:rsidRPr="007B1EE2">
        <w:rPr>
          <w:i/>
          <w:sz w:val="32"/>
          <w:szCs w:val="32"/>
          <w:lang w:val="en-US"/>
        </w:rPr>
        <w:t>u</w:t>
      </w:r>
      <w:r w:rsidRPr="007B1EE2">
        <w:rPr>
          <w:i/>
          <w:sz w:val="32"/>
          <w:szCs w:val="32"/>
          <w:vertAlign w:val="subscript"/>
        </w:rPr>
        <w:t>вых1</w:t>
      </w:r>
      <w:r w:rsidRPr="007B1EE2">
        <w:rPr>
          <w:i/>
          <w:sz w:val="32"/>
          <w:szCs w:val="32"/>
        </w:rPr>
        <w:t xml:space="preserve">- </w:t>
      </w:r>
      <w:r w:rsidRPr="007B1EE2">
        <w:rPr>
          <w:i/>
          <w:sz w:val="32"/>
          <w:szCs w:val="32"/>
          <w:lang w:val="en-US"/>
        </w:rPr>
        <w:t>u</w:t>
      </w:r>
      <w:r w:rsidRPr="007B1EE2">
        <w:rPr>
          <w:i/>
          <w:sz w:val="32"/>
          <w:szCs w:val="32"/>
          <w:vertAlign w:val="subscript"/>
        </w:rPr>
        <w:t>вых1</w:t>
      </w:r>
      <w:r w:rsidRPr="00CC373B">
        <w:rPr>
          <w:sz w:val="32"/>
          <w:szCs w:val="32"/>
        </w:rPr>
        <w:t>=0, т. е. синфазный сигнал на выходе отсутствует.</w:t>
      </w:r>
    </w:p>
    <w:p w:rsidR="00161288" w:rsidRPr="00CC373B" w:rsidRDefault="00161288" w:rsidP="00161288">
      <w:pPr>
        <w:spacing w:line="288" w:lineRule="auto"/>
        <w:ind w:right="-1" w:firstLine="567"/>
        <w:jc w:val="both"/>
        <w:rPr>
          <w:sz w:val="32"/>
          <w:szCs w:val="32"/>
        </w:rPr>
      </w:pPr>
      <w:r w:rsidRPr="00CC373B">
        <w:rPr>
          <w:sz w:val="32"/>
          <w:szCs w:val="32"/>
        </w:rPr>
        <w:t>Если выходной сигнал снимается только с одного выхода, н</w:t>
      </w:r>
      <w:r w:rsidRPr="00CC373B">
        <w:rPr>
          <w:sz w:val="32"/>
          <w:szCs w:val="32"/>
        </w:rPr>
        <w:t>а</w:t>
      </w:r>
      <w:r w:rsidRPr="00CC373B">
        <w:rPr>
          <w:sz w:val="32"/>
          <w:szCs w:val="32"/>
        </w:rPr>
        <w:t>пример, с тран</w:t>
      </w:r>
      <w:r w:rsidRPr="00CC373B">
        <w:rPr>
          <w:sz w:val="32"/>
          <w:szCs w:val="32"/>
        </w:rPr>
        <w:softHyphen/>
        <w:t xml:space="preserve">зистора </w:t>
      </w:r>
      <w:r w:rsidRPr="00CC373B">
        <w:rPr>
          <w:i/>
          <w:iCs/>
          <w:sz w:val="32"/>
          <w:szCs w:val="32"/>
          <w:lang w:val="en-US"/>
        </w:rPr>
        <w:t>VT</w:t>
      </w:r>
      <w:r w:rsidRPr="00C428CE">
        <w:rPr>
          <w:i/>
          <w:iCs/>
          <w:sz w:val="32"/>
          <w:szCs w:val="32"/>
          <w:vertAlign w:val="subscript"/>
        </w:rPr>
        <w:t>2</w:t>
      </w:r>
      <w:r w:rsidRPr="00CC373B">
        <w:rPr>
          <w:i/>
          <w:iCs/>
          <w:sz w:val="32"/>
          <w:szCs w:val="32"/>
        </w:rPr>
        <w:t>,</w:t>
      </w:r>
      <w:r w:rsidRPr="00CC373B">
        <w:rPr>
          <w:sz w:val="32"/>
          <w:szCs w:val="32"/>
        </w:rPr>
        <w:t xml:space="preserve"> то выходное напряжение для синфазного сигнала определяется формулой (</w:t>
      </w:r>
      <w:r>
        <w:rPr>
          <w:sz w:val="32"/>
          <w:szCs w:val="32"/>
        </w:rPr>
        <w:t>8</w:t>
      </w:r>
      <w:r w:rsidRPr="00CC373B">
        <w:rPr>
          <w:sz w:val="32"/>
          <w:szCs w:val="32"/>
        </w:rPr>
        <w:t>.37).</w:t>
      </w:r>
    </w:p>
    <w:p w:rsidR="00161288" w:rsidRPr="00CC373B" w:rsidRDefault="00161288" w:rsidP="00161288">
      <w:pPr>
        <w:spacing w:line="288" w:lineRule="auto"/>
        <w:ind w:right="-1" w:firstLine="567"/>
        <w:jc w:val="both"/>
        <w:rPr>
          <w:sz w:val="32"/>
          <w:szCs w:val="32"/>
        </w:rPr>
      </w:pPr>
      <w:r w:rsidRPr="00CC373B">
        <w:rPr>
          <w:sz w:val="32"/>
          <w:szCs w:val="32"/>
        </w:rPr>
        <w:t xml:space="preserve">Для оценки качества дифференциального усилителя пользуются понятием коэффициента ослабления синфазного сигнала </w:t>
      </w:r>
      <w:r w:rsidRPr="00CC373B">
        <w:rPr>
          <w:i/>
          <w:iCs/>
          <w:sz w:val="32"/>
          <w:szCs w:val="32"/>
        </w:rPr>
        <w:t>К</w:t>
      </w:r>
      <w:r w:rsidRPr="00CC373B">
        <w:rPr>
          <w:i/>
          <w:iCs/>
          <w:sz w:val="32"/>
          <w:szCs w:val="32"/>
          <w:vertAlign w:val="subscript"/>
        </w:rPr>
        <w:t>осс</w:t>
      </w:r>
      <w:r w:rsidRPr="00CC373B">
        <w:rPr>
          <w:i/>
          <w:iCs/>
          <w:sz w:val="32"/>
          <w:szCs w:val="32"/>
        </w:rPr>
        <w:t>,</w:t>
      </w:r>
      <w:r w:rsidRPr="00CC373B">
        <w:rPr>
          <w:sz w:val="32"/>
          <w:szCs w:val="32"/>
        </w:rPr>
        <w:t xml:space="preserve"> кот</w:t>
      </w:r>
      <w:r w:rsidRPr="00CC373B">
        <w:rPr>
          <w:sz w:val="32"/>
          <w:szCs w:val="32"/>
        </w:rPr>
        <w:t>о</w:t>
      </w:r>
      <w:r w:rsidRPr="00CC373B">
        <w:rPr>
          <w:sz w:val="32"/>
          <w:szCs w:val="32"/>
        </w:rPr>
        <w:t>рый определяют отноше</w:t>
      </w:r>
      <w:r w:rsidRPr="00CC373B">
        <w:rPr>
          <w:sz w:val="32"/>
          <w:szCs w:val="32"/>
        </w:rPr>
        <w:softHyphen/>
        <w:t>нием коэффициентов усиления дифференц</w:t>
      </w:r>
      <w:r w:rsidRPr="00CC373B">
        <w:rPr>
          <w:sz w:val="32"/>
          <w:szCs w:val="32"/>
        </w:rPr>
        <w:t>и</w:t>
      </w:r>
      <w:r w:rsidRPr="00CC373B">
        <w:rPr>
          <w:sz w:val="32"/>
          <w:szCs w:val="32"/>
        </w:rPr>
        <w:t>ального и синфазного сигналов:</w:t>
      </w:r>
    </w:p>
    <w:p w:rsidR="00161288" w:rsidRPr="00CC373B" w:rsidRDefault="00161288" w:rsidP="00161288">
      <w:pPr>
        <w:spacing w:line="288" w:lineRule="auto"/>
        <w:ind w:right="-1" w:firstLine="567"/>
        <w:jc w:val="both"/>
        <w:rPr>
          <w:sz w:val="32"/>
          <w:szCs w:val="32"/>
        </w:rPr>
      </w:pPr>
      <w:r>
        <w:rPr>
          <w:noProof/>
          <w:sz w:val="32"/>
          <w:szCs w:val="32"/>
        </w:rPr>
        <w:lastRenderedPageBreak/>
        <w:t xml:space="preserve">                                       </w:t>
      </w:r>
      <w:r w:rsidRPr="0045312C">
        <w:rPr>
          <w:position w:val="-32"/>
          <w:sz w:val="32"/>
          <w:szCs w:val="32"/>
        </w:rPr>
        <w:object w:dxaOrig="1359" w:dyaOrig="740">
          <v:shape id="_x0000_i1187" type="#_x0000_t75" style="width:68pt;height:37pt" o:ole="">
            <v:imagedata r:id="rId478" o:title=""/>
          </v:shape>
          <o:OLEObject Type="Embed" ProgID="Equation.3" ShapeID="_x0000_i1187" DrawAspect="Content" ObjectID="_1547534860" r:id="rId479"/>
        </w:object>
      </w:r>
      <w:r>
        <w:rPr>
          <w:sz w:val="32"/>
          <w:szCs w:val="32"/>
        </w:rPr>
        <w:t>.                                            (8.38)</w:t>
      </w:r>
    </w:p>
    <w:p w:rsidR="00161288" w:rsidRPr="00CC373B" w:rsidRDefault="00161288" w:rsidP="00161288">
      <w:pPr>
        <w:spacing w:line="288" w:lineRule="auto"/>
        <w:ind w:right="-1" w:firstLine="567"/>
        <w:jc w:val="both"/>
        <w:rPr>
          <w:sz w:val="32"/>
          <w:szCs w:val="32"/>
        </w:rPr>
      </w:pPr>
      <w:r w:rsidRPr="00CC373B">
        <w:rPr>
          <w:sz w:val="32"/>
          <w:szCs w:val="32"/>
        </w:rPr>
        <w:t>Для полностью симметричного дифференциального усилителя с симметрич</w:t>
      </w:r>
      <w:r w:rsidRPr="00CC373B">
        <w:rPr>
          <w:sz w:val="32"/>
          <w:szCs w:val="32"/>
        </w:rPr>
        <w:softHyphen/>
        <w:t>ным входом и симметричным выходом коэффициент ус</w:t>
      </w:r>
      <w:r w:rsidRPr="00CC373B">
        <w:rPr>
          <w:sz w:val="32"/>
          <w:szCs w:val="32"/>
        </w:rPr>
        <w:t>и</w:t>
      </w:r>
      <w:r w:rsidRPr="00CC373B">
        <w:rPr>
          <w:sz w:val="32"/>
          <w:szCs w:val="32"/>
        </w:rPr>
        <w:t xml:space="preserve">ления синфазного сигнала равен нулю, поэтому </w:t>
      </w:r>
      <w:r w:rsidRPr="00CC373B">
        <w:rPr>
          <w:i/>
          <w:iCs/>
          <w:sz w:val="32"/>
          <w:szCs w:val="32"/>
        </w:rPr>
        <w:t>К</w:t>
      </w:r>
      <w:r w:rsidRPr="00CC373B">
        <w:rPr>
          <w:i/>
          <w:iCs/>
          <w:sz w:val="32"/>
          <w:szCs w:val="32"/>
          <w:vertAlign w:val="subscript"/>
        </w:rPr>
        <w:t>осс</w:t>
      </w:r>
      <w:r w:rsidRPr="00CC373B">
        <w:rPr>
          <w:i/>
          <w:iCs/>
          <w:sz w:val="32"/>
          <w:szCs w:val="32"/>
        </w:rPr>
        <w:t xml:space="preserve">= </w:t>
      </w:r>
      <w:r w:rsidR="00791E97">
        <w:rPr>
          <w:i/>
          <w:iCs/>
          <w:noProof/>
          <w:sz w:val="32"/>
          <w:szCs w:val="32"/>
        </w:rPr>
        <w:drawing>
          <wp:inline distT="0" distB="0" distL="0" distR="0">
            <wp:extent cx="165100" cy="114300"/>
            <wp:effectExtent l="19050" t="0" r="63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0" cstate="print"/>
                    <a:srcRect/>
                    <a:stretch>
                      <a:fillRect/>
                    </a:stretch>
                  </pic:blipFill>
                  <pic:spPr bwMode="auto">
                    <a:xfrm>
                      <a:off x="0" y="0"/>
                      <a:ext cx="165100" cy="114300"/>
                    </a:xfrm>
                    <a:prstGeom prst="rect">
                      <a:avLst/>
                    </a:prstGeom>
                    <a:noFill/>
                    <a:ln w="9525">
                      <a:noFill/>
                      <a:miter lim="800000"/>
                      <a:headEnd/>
                      <a:tailEnd/>
                    </a:ln>
                  </pic:spPr>
                </pic:pic>
              </a:graphicData>
            </a:graphic>
          </wp:inline>
        </w:drawing>
      </w:r>
      <w:r w:rsidRPr="00CC373B">
        <w:rPr>
          <w:i/>
          <w:iCs/>
          <w:sz w:val="32"/>
          <w:szCs w:val="32"/>
        </w:rPr>
        <w:t>.</w:t>
      </w:r>
      <w:r w:rsidRPr="00CC373B">
        <w:rPr>
          <w:sz w:val="32"/>
          <w:szCs w:val="32"/>
        </w:rPr>
        <w:t xml:space="preserve"> Если ди</w:t>
      </w:r>
      <w:r w:rsidRPr="00CC373B">
        <w:rPr>
          <w:sz w:val="32"/>
          <w:szCs w:val="32"/>
        </w:rPr>
        <w:t>ф</w:t>
      </w:r>
      <w:r w:rsidRPr="00CC373B">
        <w:rPr>
          <w:sz w:val="32"/>
          <w:szCs w:val="32"/>
        </w:rPr>
        <w:t>ференциальный усилитель имеет несиммет</w:t>
      </w:r>
      <w:r w:rsidRPr="00CC373B">
        <w:rPr>
          <w:sz w:val="32"/>
          <w:szCs w:val="32"/>
        </w:rPr>
        <w:softHyphen/>
        <w:t>рич</w:t>
      </w:r>
      <w:r>
        <w:rPr>
          <w:sz w:val="32"/>
          <w:szCs w:val="32"/>
        </w:rPr>
        <w:t>ный выход, как пок</w:t>
      </w:r>
      <w:r>
        <w:rPr>
          <w:sz w:val="32"/>
          <w:szCs w:val="32"/>
        </w:rPr>
        <w:t>а</w:t>
      </w:r>
      <w:r>
        <w:rPr>
          <w:sz w:val="32"/>
          <w:szCs w:val="32"/>
        </w:rPr>
        <w:t>зано на рис.8</w:t>
      </w:r>
      <w:r w:rsidRPr="00CC373B">
        <w:rPr>
          <w:sz w:val="32"/>
          <w:szCs w:val="32"/>
        </w:rPr>
        <w:t>.14</w:t>
      </w:r>
      <w:r>
        <w:rPr>
          <w:sz w:val="32"/>
          <w:szCs w:val="32"/>
        </w:rPr>
        <w:t>,</w:t>
      </w:r>
      <w:r w:rsidRPr="00CC373B">
        <w:rPr>
          <w:sz w:val="32"/>
          <w:szCs w:val="32"/>
        </w:rPr>
        <w:t>в, то в соответствии с формулами (</w:t>
      </w:r>
      <w:r>
        <w:rPr>
          <w:sz w:val="32"/>
          <w:szCs w:val="32"/>
        </w:rPr>
        <w:t>8</w:t>
      </w:r>
      <w:r w:rsidRPr="00CC373B">
        <w:rPr>
          <w:sz w:val="32"/>
          <w:szCs w:val="32"/>
        </w:rPr>
        <w:t>.36) и (</w:t>
      </w:r>
      <w:r>
        <w:rPr>
          <w:sz w:val="32"/>
          <w:szCs w:val="32"/>
        </w:rPr>
        <w:t>8</w:t>
      </w:r>
      <w:r w:rsidRPr="00CC373B">
        <w:rPr>
          <w:sz w:val="32"/>
          <w:szCs w:val="32"/>
        </w:rPr>
        <w:t>.37) на</w:t>
      </w:r>
      <w:r w:rsidRPr="00CC373B">
        <w:rPr>
          <w:sz w:val="32"/>
          <w:szCs w:val="32"/>
        </w:rPr>
        <w:t>й</w:t>
      </w:r>
      <w:r w:rsidRPr="00CC373B">
        <w:rPr>
          <w:sz w:val="32"/>
          <w:szCs w:val="32"/>
        </w:rPr>
        <w:t xml:space="preserve">дем значение </w:t>
      </w:r>
      <w:r w:rsidRPr="00CC373B">
        <w:rPr>
          <w:i/>
          <w:iCs/>
          <w:sz w:val="32"/>
          <w:szCs w:val="32"/>
        </w:rPr>
        <w:t>К</w:t>
      </w:r>
      <w:r w:rsidRPr="00CC373B">
        <w:rPr>
          <w:i/>
          <w:iCs/>
          <w:sz w:val="32"/>
          <w:szCs w:val="32"/>
          <w:vertAlign w:val="subscript"/>
        </w:rPr>
        <w:t>осс</w:t>
      </w:r>
      <w:r w:rsidRPr="00CC373B">
        <w:rPr>
          <w:i/>
          <w:iCs/>
          <w:sz w:val="32"/>
          <w:szCs w:val="32"/>
        </w:rPr>
        <w:t>:</w:t>
      </w:r>
    </w:p>
    <w:p w:rsidR="00161288" w:rsidRPr="00CC373B" w:rsidRDefault="00161288" w:rsidP="00161288">
      <w:pPr>
        <w:spacing w:line="288" w:lineRule="auto"/>
        <w:ind w:right="-1" w:firstLine="567"/>
        <w:jc w:val="both"/>
        <w:rPr>
          <w:sz w:val="32"/>
          <w:szCs w:val="32"/>
        </w:rPr>
      </w:pPr>
      <w:r>
        <w:rPr>
          <w:sz w:val="32"/>
          <w:szCs w:val="32"/>
        </w:rPr>
        <w:t xml:space="preserve">                  </w:t>
      </w:r>
      <w:r w:rsidRPr="0045312C">
        <w:rPr>
          <w:position w:val="-30"/>
          <w:sz w:val="32"/>
          <w:szCs w:val="32"/>
        </w:rPr>
        <w:object w:dxaOrig="4500" w:dyaOrig="680">
          <v:shape id="_x0000_i1188" type="#_x0000_t75" style="width:225pt;height:34pt" o:ole="">
            <v:imagedata r:id="rId481" o:title=""/>
          </v:shape>
          <o:OLEObject Type="Embed" ProgID="Equation.3" ShapeID="_x0000_i1188" DrawAspect="Content" ObjectID="_1547534861" r:id="rId482"/>
        </w:object>
      </w:r>
      <w:r>
        <w:rPr>
          <w:sz w:val="32"/>
          <w:szCs w:val="32"/>
        </w:rPr>
        <w:t xml:space="preserve"> .                         (8.39)</w:t>
      </w:r>
    </w:p>
    <w:p w:rsidR="00161288" w:rsidRPr="00CC373B" w:rsidRDefault="00161288" w:rsidP="00161288">
      <w:pPr>
        <w:spacing w:line="288" w:lineRule="auto"/>
        <w:ind w:right="-1" w:firstLine="567"/>
        <w:jc w:val="both"/>
        <w:rPr>
          <w:sz w:val="32"/>
          <w:szCs w:val="32"/>
        </w:rPr>
      </w:pPr>
      <w:r w:rsidRPr="00CC373B">
        <w:rPr>
          <w:sz w:val="32"/>
          <w:szCs w:val="32"/>
        </w:rPr>
        <w:t>Здесь учтено, что для схемы с несимметричным выходом коэ</w:t>
      </w:r>
      <w:r w:rsidRPr="00CC373B">
        <w:rPr>
          <w:sz w:val="32"/>
          <w:szCs w:val="32"/>
        </w:rPr>
        <w:t>ф</w:t>
      </w:r>
      <w:r w:rsidRPr="00CC373B">
        <w:rPr>
          <w:sz w:val="32"/>
          <w:szCs w:val="32"/>
        </w:rPr>
        <w:t xml:space="preserve">фициент усиления дифференциального сигнала </w:t>
      </w:r>
      <w:r>
        <w:rPr>
          <w:sz w:val="32"/>
          <w:szCs w:val="32"/>
        </w:rPr>
        <w:t>равен</w:t>
      </w:r>
      <w:r w:rsidRPr="00CC373B">
        <w:rPr>
          <w:sz w:val="32"/>
          <w:szCs w:val="32"/>
        </w:rPr>
        <w:t xml:space="preserve"> </w:t>
      </w:r>
      <w:r w:rsidRPr="007B1EE2">
        <w:rPr>
          <w:i/>
          <w:sz w:val="32"/>
          <w:szCs w:val="32"/>
          <w:lang w:val="en-US"/>
        </w:rPr>
        <w:t>K</w:t>
      </w:r>
      <w:r w:rsidRPr="007B1EE2">
        <w:rPr>
          <w:i/>
          <w:sz w:val="32"/>
          <w:szCs w:val="32"/>
          <w:vertAlign w:val="subscript"/>
          <w:lang w:val="en-US"/>
        </w:rPr>
        <w:t>u</w:t>
      </w:r>
      <w:r w:rsidRPr="007B1EE2">
        <w:rPr>
          <w:i/>
          <w:sz w:val="32"/>
          <w:szCs w:val="32"/>
          <w:vertAlign w:val="subscript"/>
        </w:rPr>
        <w:t>.диф</w:t>
      </w:r>
      <w:r w:rsidRPr="00CC373B">
        <w:rPr>
          <w:sz w:val="32"/>
          <w:szCs w:val="32"/>
        </w:rPr>
        <w:t>/2.</w:t>
      </w:r>
    </w:p>
    <w:p w:rsidR="00161288" w:rsidRPr="00CC373B" w:rsidRDefault="00F14337" w:rsidP="00161288">
      <w:pPr>
        <w:spacing w:line="288" w:lineRule="auto"/>
        <w:ind w:right="-1" w:firstLine="567"/>
        <w:jc w:val="both"/>
        <w:rPr>
          <w:sz w:val="32"/>
          <w:szCs w:val="32"/>
        </w:rPr>
      </w:pPr>
      <w:r>
        <w:rPr>
          <w:noProof/>
          <w:sz w:val="32"/>
          <w:szCs w:val="32"/>
        </w:rPr>
        <w:t xml:space="preserve">   </w:t>
      </w:r>
      <w:r w:rsidR="00791E97">
        <w:rPr>
          <w:noProof/>
          <w:sz w:val="32"/>
          <w:szCs w:val="32"/>
        </w:rPr>
        <w:drawing>
          <wp:inline distT="0" distB="0" distL="0" distR="0">
            <wp:extent cx="5041900" cy="2387600"/>
            <wp:effectExtent l="19050" t="0" r="6350" b="0"/>
            <wp:docPr id="22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83" cstate="print"/>
                    <a:srcRect/>
                    <a:stretch>
                      <a:fillRect/>
                    </a:stretch>
                  </pic:blipFill>
                  <pic:spPr bwMode="auto">
                    <a:xfrm>
                      <a:off x="0" y="0"/>
                      <a:ext cx="5041900" cy="2387600"/>
                    </a:xfrm>
                    <a:prstGeom prst="rect">
                      <a:avLst/>
                    </a:prstGeom>
                    <a:noFill/>
                    <a:ln w="9525">
                      <a:noFill/>
                      <a:miter lim="800000"/>
                      <a:headEnd/>
                      <a:tailEnd/>
                    </a:ln>
                  </pic:spPr>
                </pic:pic>
              </a:graphicData>
            </a:graphic>
          </wp:inline>
        </w:drawing>
      </w:r>
    </w:p>
    <w:p w:rsidR="00161288" w:rsidRDefault="00161288" w:rsidP="00161288">
      <w:pPr>
        <w:spacing w:line="288" w:lineRule="auto"/>
        <w:ind w:right="-1"/>
        <w:jc w:val="both"/>
        <w:rPr>
          <w:sz w:val="28"/>
          <w:szCs w:val="32"/>
        </w:rPr>
      </w:pPr>
      <w:r>
        <w:rPr>
          <w:sz w:val="28"/>
          <w:szCs w:val="32"/>
        </w:rPr>
        <w:t xml:space="preserve"> Рис.8</w:t>
      </w:r>
      <w:r w:rsidRPr="00CC373B">
        <w:rPr>
          <w:sz w:val="28"/>
          <w:szCs w:val="32"/>
        </w:rPr>
        <w:t>.15.</w:t>
      </w:r>
      <w:r w:rsidRPr="00CC373B">
        <w:rPr>
          <w:b/>
          <w:bCs/>
          <w:sz w:val="28"/>
          <w:szCs w:val="32"/>
        </w:rPr>
        <w:t xml:space="preserve"> Схема</w:t>
      </w:r>
      <w:r w:rsidRPr="00CC373B">
        <w:rPr>
          <w:sz w:val="28"/>
          <w:szCs w:val="32"/>
        </w:rPr>
        <w:t xml:space="preserve"> дифференциального усилителя с транзисторным генерат</w:t>
      </w:r>
      <w:r w:rsidRPr="00CC373B">
        <w:rPr>
          <w:sz w:val="28"/>
          <w:szCs w:val="32"/>
        </w:rPr>
        <w:t>о</w:t>
      </w:r>
      <w:r w:rsidRPr="00CC373B">
        <w:rPr>
          <w:sz w:val="28"/>
          <w:szCs w:val="32"/>
        </w:rPr>
        <w:t xml:space="preserve">ром </w:t>
      </w:r>
      <w:r>
        <w:rPr>
          <w:sz w:val="28"/>
          <w:szCs w:val="32"/>
        </w:rPr>
        <w:t xml:space="preserve">  </w:t>
      </w:r>
    </w:p>
    <w:p w:rsidR="00161288" w:rsidRPr="007B1EE2" w:rsidRDefault="00161288" w:rsidP="00161288">
      <w:pPr>
        <w:spacing w:line="288" w:lineRule="auto"/>
        <w:ind w:right="-1"/>
        <w:jc w:val="both"/>
        <w:rPr>
          <w:sz w:val="28"/>
          <w:szCs w:val="32"/>
        </w:rPr>
      </w:pPr>
      <w:r>
        <w:rPr>
          <w:sz w:val="28"/>
          <w:szCs w:val="32"/>
        </w:rPr>
        <w:t xml:space="preserve">      </w:t>
      </w:r>
      <w:r w:rsidRPr="00CC373B">
        <w:rPr>
          <w:sz w:val="28"/>
          <w:szCs w:val="32"/>
        </w:rPr>
        <w:t xml:space="preserve">тока (а) и дифференциальный усилитель с несимметричным входом (б) </w:t>
      </w:r>
    </w:p>
    <w:p w:rsidR="00161288" w:rsidRPr="007B1EE2" w:rsidRDefault="00161288" w:rsidP="00161288">
      <w:pPr>
        <w:spacing w:line="288" w:lineRule="auto"/>
        <w:ind w:right="-1" w:firstLine="567"/>
        <w:jc w:val="both"/>
        <w:rPr>
          <w:sz w:val="32"/>
          <w:szCs w:val="32"/>
        </w:rPr>
      </w:pPr>
    </w:p>
    <w:p w:rsidR="00161288" w:rsidRPr="00CC373B" w:rsidRDefault="00161288" w:rsidP="00161288">
      <w:pPr>
        <w:spacing w:line="288" w:lineRule="auto"/>
        <w:ind w:right="-1" w:firstLine="567"/>
        <w:jc w:val="both"/>
        <w:rPr>
          <w:sz w:val="32"/>
          <w:szCs w:val="32"/>
        </w:rPr>
      </w:pPr>
      <w:r w:rsidRPr="00CC373B">
        <w:rPr>
          <w:sz w:val="32"/>
          <w:szCs w:val="32"/>
        </w:rPr>
        <w:t xml:space="preserve">В справочной литературе значение </w:t>
      </w:r>
      <w:r w:rsidRPr="00CC373B">
        <w:rPr>
          <w:i/>
          <w:iCs/>
          <w:sz w:val="32"/>
          <w:szCs w:val="32"/>
        </w:rPr>
        <w:t>К</w:t>
      </w:r>
      <w:r w:rsidRPr="00CC373B">
        <w:rPr>
          <w:i/>
          <w:iCs/>
          <w:sz w:val="32"/>
          <w:szCs w:val="32"/>
          <w:vertAlign w:val="subscript"/>
        </w:rPr>
        <w:t>осс</w:t>
      </w:r>
      <w:r w:rsidRPr="00CC373B">
        <w:rPr>
          <w:sz w:val="32"/>
          <w:szCs w:val="32"/>
        </w:rPr>
        <w:t xml:space="preserve"> обычно приводится в д</w:t>
      </w:r>
      <w:r w:rsidRPr="00CC373B">
        <w:rPr>
          <w:sz w:val="32"/>
          <w:szCs w:val="32"/>
        </w:rPr>
        <w:t>е</w:t>
      </w:r>
      <w:r w:rsidRPr="00CC373B">
        <w:rPr>
          <w:sz w:val="32"/>
          <w:szCs w:val="32"/>
        </w:rPr>
        <w:t>цибелах и рассчитывается по формуле</w:t>
      </w:r>
    </w:p>
    <w:p w:rsidR="00161288" w:rsidRPr="00CC373B" w:rsidRDefault="00161288" w:rsidP="00161288">
      <w:pPr>
        <w:spacing w:line="288" w:lineRule="auto"/>
        <w:ind w:right="-1" w:firstLine="567"/>
        <w:jc w:val="both"/>
        <w:rPr>
          <w:sz w:val="32"/>
          <w:szCs w:val="32"/>
        </w:rPr>
      </w:pPr>
      <w:r>
        <w:rPr>
          <w:noProof/>
          <w:sz w:val="32"/>
          <w:szCs w:val="32"/>
        </w:rPr>
        <w:t xml:space="preserve">                                   </w:t>
      </w:r>
      <w:r w:rsidRPr="00F73485">
        <w:rPr>
          <w:noProof/>
          <w:position w:val="-12"/>
          <w:sz w:val="32"/>
          <w:szCs w:val="32"/>
        </w:rPr>
        <w:object w:dxaOrig="2040" w:dyaOrig="360">
          <v:shape id="_x0000_i1189" type="#_x0000_t75" style="width:102pt;height:18pt" o:ole="">
            <v:imagedata r:id="rId484" o:title=""/>
          </v:shape>
          <o:OLEObject Type="Embed" ProgID="Equation.3" ShapeID="_x0000_i1189" DrawAspect="Content" ObjectID="_1547534862" r:id="rId485"/>
        </w:object>
      </w:r>
      <w:r>
        <w:rPr>
          <w:noProof/>
          <w:sz w:val="32"/>
          <w:szCs w:val="32"/>
        </w:rPr>
        <w:t>.                                        (8.40)</w:t>
      </w:r>
    </w:p>
    <w:p w:rsidR="00161288" w:rsidRPr="00CC373B" w:rsidRDefault="00161288" w:rsidP="00161288">
      <w:pPr>
        <w:spacing w:line="288" w:lineRule="auto"/>
        <w:ind w:right="-1" w:firstLine="567"/>
        <w:jc w:val="both"/>
        <w:rPr>
          <w:sz w:val="32"/>
          <w:szCs w:val="32"/>
        </w:rPr>
      </w:pPr>
      <w:r w:rsidRPr="00CC373B">
        <w:rPr>
          <w:sz w:val="32"/>
          <w:szCs w:val="32"/>
        </w:rPr>
        <w:t xml:space="preserve">Для реальных дифференциальных усилителей </w:t>
      </w:r>
      <w:r w:rsidRPr="00CC373B">
        <w:rPr>
          <w:i/>
          <w:iCs/>
          <w:sz w:val="32"/>
          <w:szCs w:val="32"/>
        </w:rPr>
        <w:t>К</w:t>
      </w:r>
      <w:r w:rsidRPr="00CC373B">
        <w:rPr>
          <w:i/>
          <w:iCs/>
          <w:sz w:val="32"/>
          <w:szCs w:val="32"/>
          <w:vertAlign w:val="subscript"/>
        </w:rPr>
        <w:t>осс</w:t>
      </w:r>
      <w:r w:rsidRPr="00CC373B">
        <w:rPr>
          <w:sz w:val="32"/>
          <w:szCs w:val="32"/>
        </w:rPr>
        <w:t xml:space="preserve"> =40...160дБ.</w:t>
      </w:r>
    </w:p>
    <w:p w:rsidR="00161288" w:rsidRPr="00CC373B" w:rsidRDefault="00161288" w:rsidP="00161288">
      <w:pPr>
        <w:spacing w:line="288" w:lineRule="auto"/>
        <w:ind w:right="-1" w:firstLine="567"/>
        <w:jc w:val="both"/>
        <w:rPr>
          <w:sz w:val="32"/>
          <w:szCs w:val="32"/>
        </w:rPr>
      </w:pPr>
      <w:r w:rsidRPr="00CC373B">
        <w:rPr>
          <w:sz w:val="32"/>
          <w:szCs w:val="32"/>
        </w:rPr>
        <w:t xml:space="preserve">Для увеличения </w:t>
      </w:r>
      <w:r w:rsidRPr="00CC373B">
        <w:rPr>
          <w:i/>
          <w:iCs/>
          <w:sz w:val="32"/>
          <w:szCs w:val="32"/>
        </w:rPr>
        <w:t>К</w:t>
      </w:r>
      <w:r w:rsidRPr="00CC373B">
        <w:rPr>
          <w:i/>
          <w:iCs/>
          <w:sz w:val="32"/>
          <w:szCs w:val="32"/>
          <w:vertAlign w:val="subscript"/>
        </w:rPr>
        <w:t>осс</w:t>
      </w:r>
      <w:r w:rsidRPr="00CC373B">
        <w:rPr>
          <w:sz w:val="32"/>
          <w:szCs w:val="32"/>
        </w:rPr>
        <w:t xml:space="preserve"> целесообразно вместо сопротивления </w:t>
      </w:r>
      <w:r w:rsidRPr="00FD6685">
        <w:rPr>
          <w:i/>
          <w:sz w:val="32"/>
          <w:szCs w:val="32"/>
          <w:lang w:val="en-US"/>
        </w:rPr>
        <w:t>R</w:t>
      </w:r>
      <w:r w:rsidRPr="00FD6685">
        <w:rPr>
          <w:i/>
          <w:sz w:val="32"/>
          <w:szCs w:val="32"/>
          <w:vertAlign w:val="subscript"/>
        </w:rPr>
        <w:t>1</w:t>
      </w:r>
      <w:r w:rsidRPr="00CC373B">
        <w:rPr>
          <w:sz w:val="32"/>
          <w:szCs w:val="32"/>
        </w:rPr>
        <w:t xml:space="preserve"> и</w:t>
      </w:r>
      <w:r w:rsidRPr="00CC373B">
        <w:rPr>
          <w:sz w:val="32"/>
          <w:szCs w:val="32"/>
        </w:rPr>
        <w:t>с</w:t>
      </w:r>
      <w:r w:rsidRPr="00CC373B">
        <w:rPr>
          <w:sz w:val="32"/>
          <w:szCs w:val="32"/>
        </w:rPr>
        <w:t>пользовать источник тока. Схема ДУ с транзисторным ис</w:t>
      </w:r>
      <w:r>
        <w:rPr>
          <w:sz w:val="32"/>
          <w:szCs w:val="32"/>
        </w:rPr>
        <w:t>точником тока приведена на рис.8</w:t>
      </w:r>
      <w:r w:rsidRPr="00CC373B">
        <w:rPr>
          <w:sz w:val="32"/>
          <w:szCs w:val="32"/>
        </w:rPr>
        <w:t>.15</w:t>
      </w:r>
      <w:r>
        <w:rPr>
          <w:sz w:val="32"/>
          <w:szCs w:val="32"/>
        </w:rPr>
        <w:t>,</w:t>
      </w:r>
      <w:r w:rsidRPr="00CC373B">
        <w:rPr>
          <w:sz w:val="32"/>
          <w:szCs w:val="32"/>
        </w:rPr>
        <w:t xml:space="preserve">а. Дифференциальный усилитель может работать и с несимметричными входными </w:t>
      </w:r>
      <w:r>
        <w:rPr>
          <w:sz w:val="32"/>
          <w:szCs w:val="32"/>
        </w:rPr>
        <w:t>сигналами, как показано на рис.8</w:t>
      </w:r>
      <w:r w:rsidRPr="00CC373B">
        <w:rPr>
          <w:sz w:val="32"/>
          <w:szCs w:val="32"/>
        </w:rPr>
        <w:t>.15</w:t>
      </w:r>
      <w:r>
        <w:rPr>
          <w:sz w:val="32"/>
          <w:szCs w:val="32"/>
        </w:rPr>
        <w:t>,</w:t>
      </w:r>
      <w:r w:rsidRPr="00CC373B">
        <w:rPr>
          <w:sz w:val="32"/>
          <w:szCs w:val="32"/>
        </w:rPr>
        <w:t>б.</w:t>
      </w:r>
      <w:r w:rsidR="006A0C68">
        <w:rPr>
          <w:sz w:val="32"/>
          <w:szCs w:val="32"/>
        </w:rPr>
        <w:t xml:space="preserve">      </w:t>
      </w:r>
    </w:p>
    <w:p w:rsidR="00F14337" w:rsidRDefault="00F14337" w:rsidP="00A14626">
      <w:pPr>
        <w:spacing w:line="288" w:lineRule="auto"/>
        <w:ind w:firstLine="567"/>
        <w:jc w:val="both"/>
        <w:rPr>
          <w:sz w:val="36"/>
          <w:szCs w:val="36"/>
        </w:rPr>
      </w:pPr>
    </w:p>
    <w:p w:rsidR="00973B9A" w:rsidRDefault="00973B9A" w:rsidP="00A14626">
      <w:pPr>
        <w:spacing w:line="288" w:lineRule="auto"/>
        <w:ind w:firstLine="567"/>
        <w:jc w:val="both"/>
        <w:rPr>
          <w:b/>
          <w:sz w:val="28"/>
          <w:szCs w:val="28"/>
        </w:rPr>
      </w:pPr>
      <w:r w:rsidRPr="00973B9A">
        <w:rPr>
          <w:b/>
          <w:sz w:val="28"/>
          <w:szCs w:val="28"/>
        </w:rPr>
        <w:t>Контрольные вопросы</w:t>
      </w:r>
    </w:p>
    <w:p w:rsidR="00973B9A" w:rsidRDefault="00973B9A" w:rsidP="00A14626">
      <w:pPr>
        <w:spacing w:line="288" w:lineRule="auto"/>
        <w:ind w:firstLine="567"/>
        <w:jc w:val="both"/>
        <w:rPr>
          <w:sz w:val="28"/>
          <w:szCs w:val="28"/>
        </w:rPr>
      </w:pPr>
      <w:r w:rsidRPr="00973B9A">
        <w:rPr>
          <w:sz w:val="28"/>
          <w:szCs w:val="28"/>
        </w:rPr>
        <w:t xml:space="preserve">1. </w:t>
      </w:r>
      <w:r>
        <w:rPr>
          <w:sz w:val="28"/>
          <w:szCs w:val="28"/>
        </w:rPr>
        <w:t>Что такое электронный усилитель, его обобщённая схема включения, основные характеристики?</w:t>
      </w:r>
    </w:p>
    <w:p w:rsidR="005476A9" w:rsidRDefault="005476A9" w:rsidP="00A14626">
      <w:pPr>
        <w:spacing w:line="288" w:lineRule="auto"/>
        <w:ind w:firstLine="567"/>
        <w:jc w:val="both"/>
        <w:rPr>
          <w:sz w:val="28"/>
          <w:szCs w:val="28"/>
        </w:rPr>
      </w:pPr>
      <w:r>
        <w:rPr>
          <w:sz w:val="28"/>
          <w:szCs w:val="28"/>
        </w:rPr>
        <w:t>2. Повторители напряжения – назначение, схемная реализация на биполя</w:t>
      </w:r>
      <w:r>
        <w:rPr>
          <w:sz w:val="28"/>
          <w:szCs w:val="28"/>
        </w:rPr>
        <w:t>р</w:t>
      </w:r>
      <w:r>
        <w:rPr>
          <w:sz w:val="28"/>
          <w:szCs w:val="28"/>
        </w:rPr>
        <w:t>ных, полевых транзисторах, на операционных усилителях. Основные соотн</w:t>
      </w:r>
      <w:r>
        <w:rPr>
          <w:sz w:val="28"/>
          <w:szCs w:val="28"/>
        </w:rPr>
        <w:t>о</w:t>
      </w:r>
      <w:r>
        <w:rPr>
          <w:sz w:val="28"/>
          <w:szCs w:val="28"/>
        </w:rPr>
        <w:t>шения, применение в технике.</w:t>
      </w:r>
    </w:p>
    <w:p w:rsidR="005476A9" w:rsidRDefault="005476A9" w:rsidP="00A14626">
      <w:pPr>
        <w:spacing w:line="288" w:lineRule="auto"/>
        <w:ind w:firstLine="567"/>
        <w:jc w:val="both"/>
        <w:rPr>
          <w:sz w:val="28"/>
          <w:szCs w:val="28"/>
        </w:rPr>
      </w:pPr>
      <w:r>
        <w:rPr>
          <w:sz w:val="28"/>
          <w:szCs w:val="28"/>
        </w:rPr>
        <w:t>3. Повторители тока – назначение, схемная реализация на биполярных, п</w:t>
      </w:r>
      <w:r>
        <w:rPr>
          <w:sz w:val="28"/>
          <w:szCs w:val="28"/>
        </w:rPr>
        <w:t>о</w:t>
      </w:r>
      <w:r>
        <w:rPr>
          <w:sz w:val="28"/>
          <w:szCs w:val="28"/>
        </w:rPr>
        <w:t>левых транзисторах. Основные соотношения, применение в технике.</w:t>
      </w:r>
    </w:p>
    <w:p w:rsidR="005476A9" w:rsidRDefault="005476A9" w:rsidP="00A14626">
      <w:pPr>
        <w:spacing w:line="288" w:lineRule="auto"/>
        <w:ind w:firstLine="567"/>
        <w:jc w:val="both"/>
        <w:rPr>
          <w:sz w:val="28"/>
          <w:szCs w:val="28"/>
        </w:rPr>
      </w:pPr>
      <w:r>
        <w:rPr>
          <w:sz w:val="28"/>
          <w:szCs w:val="28"/>
        </w:rPr>
        <w:t>4. Однокаскадные усилители напряжения – схемное построение, основные соотношения</w:t>
      </w:r>
      <w:r w:rsidR="00685056">
        <w:rPr>
          <w:sz w:val="28"/>
          <w:szCs w:val="28"/>
        </w:rPr>
        <w:t>, фазовые соотношения.</w:t>
      </w:r>
    </w:p>
    <w:p w:rsidR="00685056" w:rsidRDefault="00685056" w:rsidP="00A14626">
      <w:pPr>
        <w:spacing w:line="288" w:lineRule="auto"/>
        <w:ind w:firstLine="567"/>
        <w:jc w:val="both"/>
        <w:rPr>
          <w:sz w:val="28"/>
          <w:szCs w:val="28"/>
        </w:rPr>
      </w:pPr>
      <w:r>
        <w:rPr>
          <w:sz w:val="28"/>
          <w:szCs w:val="28"/>
        </w:rPr>
        <w:t>5. Двухкаскадные усилители – их разнообразие и практическая реализация. Каскодный усилитель – схемное построение, основные соотношения, преим</w:t>
      </w:r>
      <w:r>
        <w:rPr>
          <w:sz w:val="28"/>
          <w:szCs w:val="28"/>
        </w:rPr>
        <w:t>у</w:t>
      </w:r>
      <w:r>
        <w:rPr>
          <w:sz w:val="28"/>
          <w:szCs w:val="28"/>
        </w:rPr>
        <w:t>щества.</w:t>
      </w:r>
    </w:p>
    <w:p w:rsidR="00685056" w:rsidRPr="00973B9A" w:rsidRDefault="00685056" w:rsidP="00A14626">
      <w:pPr>
        <w:spacing w:line="288" w:lineRule="auto"/>
        <w:ind w:firstLine="567"/>
        <w:jc w:val="both"/>
        <w:rPr>
          <w:sz w:val="28"/>
          <w:szCs w:val="28"/>
        </w:rPr>
      </w:pPr>
      <w:r>
        <w:rPr>
          <w:sz w:val="28"/>
          <w:szCs w:val="28"/>
        </w:rPr>
        <w:t>6. Дифференциальные усилители – назначение, схемная реализация, о</w:t>
      </w:r>
      <w:r>
        <w:rPr>
          <w:sz w:val="28"/>
          <w:szCs w:val="28"/>
        </w:rPr>
        <w:t>с</w:t>
      </w:r>
      <w:r>
        <w:rPr>
          <w:sz w:val="28"/>
          <w:szCs w:val="28"/>
        </w:rPr>
        <w:t>новные соотношения, применение в технике.</w:t>
      </w:r>
    </w:p>
    <w:p w:rsidR="00973B9A" w:rsidRDefault="00973B9A" w:rsidP="00A14626">
      <w:pPr>
        <w:spacing w:line="288" w:lineRule="auto"/>
        <w:ind w:firstLine="567"/>
        <w:jc w:val="both"/>
        <w:rPr>
          <w:sz w:val="36"/>
          <w:szCs w:val="36"/>
        </w:rPr>
      </w:pPr>
    </w:p>
    <w:p w:rsidR="00A14626" w:rsidRPr="00D10202" w:rsidRDefault="00A14626" w:rsidP="00A14626">
      <w:pPr>
        <w:spacing w:line="288" w:lineRule="auto"/>
        <w:ind w:firstLine="567"/>
        <w:jc w:val="both"/>
        <w:rPr>
          <w:b/>
          <w:caps/>
          <w:sz w:val="36"/>
          <w:szCs w:val="36"/>
        </w:rPr>
      </w:pPr>
      <w:r w:rsidRPr="00D10202">
        <w:rPr>
          <w:sz w:val="36"/>
          <w:szCs w:val="36"/>
        </w:rPr>
        <w:t>Лекция 9.</w:t>
      </w:r>
      <w:r w:rsidRPr="00D10202">
        <w:rPr>
          <w:b/>
          <w:sz w:val="36"/>
          <w:szCs w:val="36"/>
        </w:rPr>
        <w:t xml:space="preserve"> </w:t>
      </w:r>
      <w:r w:rsidRPr="00D10202">
        <w:rPr>
          <w:b/>
          <w:caps/>
          <w:sz w:val="36"/>
          <w:szCs w:val="36"/>
        </w:rPr>
        <w:t>Фильтры</w:t>
      </w:r>
    </w:p>
    <w:p w:rsidR="00A14626" w:rsidRPr="00D10202" w:rsidRDefault="00A14626" w:rsidP="00A14626">
      <w:pPr>
        <w:spacing w:line="288" w:lineRule="auto"/>
        <w:ind w:firstLine="567"/>
        <w:jc w:val="both"/>
        <w:rPr>
          <w:b/>
          <w:sz w:val="32"/>
          <w:szCs w:val="32"/>
        </w:rPr>
      </w:pPr>
    </w:p>
    <w:p w:rsidR="00A14626" w:rsidRPr="00F93F4F" w:rsidRDefault="00A14626" w:rsidP="00A14626">
      <w:pPr>
        <w:spacing w:line="288" w:lineRule="auto"/>
        <w:ind w:firstLine="567"/>
        <w:jc w:val="both"/>
        <w:rPr>
          <w:sz w:val="32"/>
          <w:szCs w:val="32"/>
        </w:rPr>
      </w:pPr>
      <w:r w:rsidRPr="00D10202">
        <w:rPr>
          <w:sz w:val="32"/>
          <w:szCs w:val="32"/>
        </w:rPr>
        <w:t>Фильтр - это частотно-избирательное устройство, которое пр</w:t>
      </w:r>
      <w:r w:rsidRPr="00D10202">
        <w:rPr>
          <w:sz w:val="32"/>
          <w:szCs w:val="32"/>
        </w:rPr>
        <w:t>о</w:t>
      </w:r>
      <w:r w:rsidRPr="00D10202">
        <w:rPr>
          <w:sz w:val="32"/>
          <w:szCs w:val="32"/>
        </w:rPr>
        <w:t>пускает сигналы определенных частот и задерживает или ослабляет сигналы других частот</w:t>
      </w:r>
      <w:r w:rsidR="008D3055" w:rsidRPr="00D10202">
        <w:rPr>
          <w:sz w:val="32"/>
          <w:szCs w:val="32"/>
        </w:rPr>
        <w:t xml:space="preserve"> [1,2,6,9,10,11]</w:t>
      </w:r>
      <w:r w:rsidRPr="00D10202">
        <w:rPr>
          <w:sz w:val="32"/>
          <w:szCs w:val="32"/>
        </w:rPr>
        <w:t>. Фильтры  могут быть класс</w:t>
      </w:r>
      <w:r w:rsidRPr="00D10202">
        <w:rPr>
          <w:sz w:val="32"/>
          <w:szCs w:val="32"/>
        </w:rPr>
        <w:t>и</w:t>
      </w:r>
      <w:r w:rsidRPr="00D10202">
        <w:rPr>
          <w:sz w:val="32"/>
          <w:szCs w:val="32"/>
        </w:rPr>
        <w:t>фицированы по ряду признаков:</w:t>
      </w:r>
      <w:r w:rsidRPr="00F93F4F">
        <w:rPr>
          <w:sz w:val="32"/>
          <w:szCs w:val="32"/>
        </w:rPr>
        <w:t xml:space="preserve"> </w:t>
      </w:r>
    </w:p>
    <w:p w:rsidR="00A14626" w:rsidRPr="00D467D5" w:rsidRDefault="00A14626" w:rsidP="00A14626">
      <w:pPr>
        <w:pStyle w:val="ac"/>
        <w:spacing w:after="0" w:line="288" w:lineRule="auto"/>
        <w:ind w:left="0" w:firstLine="540"/>
        <w:jc w:val="both"/>
        <w:rPr>
          <w:rFonts w:ascii="Times New Roman" w:hAnsi="Times New Roman"/>
          <w:sz w:val="32"/>
          <w:szCs w:val="32"/>
        </w:rPr>
      </w:pPr>
      <w:r>
        <w:rPr>
          <w:rFonts w:ascii="Times New Roman" w:hAnsi="Times New Roman"/>
          <w:sz w:val="32"/>
          <w:szCs w:val="32"/>
        </w:rPr>
        <w:t xml:space="preserve">- </w:t>
      </w:r>
      <w:r w:rsidRPr="00D467D5">
        <w:rPr>
          <w:rFonts w:ascii="Times New Roman" w:hAnsi="Times New Roman"/>
          <w:sz w:val="32"/>
          <w:szCs w:val="32"/>
        </w:rPr>
        <w:t xml:space="preserve">по виду </w:t>
      </w:r>
      <w:r>
        <w:rPr>
          <w:rFonts w:ascii="Times New Roman" w:hAnsi="Times New Roman"/>
          <w:sz w:val="32"/>
          <w:szCs w:val="32"/>
        </w:rPr>
        <w:t>амплитудно-частотной характеристики (</w:t>
      </w:r>
      <w:r w:rsidRPr="00D467D5">
        <w:rPr>
          <w:rFonts w:ascii="Times New Roman" w:hAnsi="Times New Roman"/>
          <w:sz w:val="32"/>
          <w:szCs w:val="32"/>
        </w:rPr>
        <w:t>АЧХ</w:t>
      </w:r>
      <w:r>
        <w:rPr>
          <w:rFonts w:ascii="Times New Roman" w:hAnsi="Times New Roman"/>
          <w:sz w:val="32"/>
          <w:szCs w:val="32"/>
        </w:rPr>
        <w:t>)</w:t>
      </w:r>
      <w:r w:rsidRPr="00D467D5">
        <w:rPr>
          <w:rFonts w:ascii="Times New Roman" w:hAnsi="Times New Roman"/>
          <w:sz w:val="32"/>
          <w:szCs w:val="32"/>
        </w:rPr>
        <w:t xml:space="preserve"> они ра</w:t>
      </w:r>
      <w:r w:rsidRPr="00D467D5">
        <w:rPr>
          <w:rFonts w:ascii="Times New Roman" w:hAnsi="Times New Roman"/>
          <w:sz w:val="32"/>
          <w:szCs w:val="32"/>
        </w:rPr>
        <w:t>з</w:t>
      </w:r>
      <w:r w:rsidRPr="00D467D5">
        <w:rPr>
          <w:rFonts w:ascii="Times New Roman" w:hAnsi="Times New Roman"/>
          <w:sz w:val="32"/>
          <w:szCs w:val="32"/>
        </w:rPr>
        <w:t>деляются на: фильтры нижних частот (ФНЧ); фильтры верхних ча</w:t>
      </w:r>
      <w:r w:rsidRPr="00D467D5">
        <w:rPr>
          <w:rFonts w:ascii="Times New Roman" w:hAnsi="Times New Roman"/>
          <w:sz w:val="32"/>
          <w:szCs w:val="32"/>
        </w:rPr>
        <w:t>с</w:t>
      </w:r>
      <w:r w:rsidRPr="00D467D5">
        <w:rPr>
          <w:rFonts w:ascii="Times New Roman" w:hAnsi="Times New Roman"/>
          <w:sz w:val="32"/>
          <w:szCs w:val="32"/>
        </w:rPr>
        <w:t>тот (ФВЧ); п</w:t>
      </w:r>
      <w:r w:rsidRPr="00D467D5">
        <w:rPr>
          <w:rFonts w:ascii="Times New Roman" w:hAnsi="Times New Roman"/>
          <w:sz w:val="32"/>
          <w:szCs w:val="32"/>
        </w:rPr>
        <w:t>о</w:t>
      </w:r>
      <w:r w:rsidRPr="00D467D5">
        <w:rPr>
          <w:rFonts w:ascii="Times New Roman" w:hAnsi="Times New Roman"/>
          <w:sz w:val="32"/>
          <w:szCs w:val="32"/>
        </w:rPr>
        <w:t>лосовые фильтры (ПФ); режекторные (заграждающие) фильтры (РЖ); резонансные фильтры (РЗ). В отдельную группу могут быть выдел</w:t>
      </w:r>
      <w:r w:rsidRPr="00D467D5">
        <w:rPr>
          <w:rFonts w:ascii="Times New Roman" w:hAnsi="Times New Roman"/>
          <w:sz w:val="32"/>
          <w:szCs w:val="32"/>
        </w:rPr>
        <w:t>е</w:t>
      </w:r>
      <w:r w:rsidRPr="00D467D5">
        <w:rPr>
          <w:rFonts w:ascii="Times New Roman" w:hAnsi="Times New Roman"/>
          <w:sz w:val="32"/>
          <w:szCs w:val="32"/>
        </w:rPr>
        <w:t>ны фазовые фильтры (ФФ);</w:t>
      </w:r>
    </w:p>
    <w:p w:rsidR="00A14626" w:rsidRPr="00D467D5" w:rsidRDefault="00A14626" w:rsidP="00A14626">
      <w:pPr>
        <w:pStyle w:val="ac"/>
        <w:spacing w:after="0" w:line="288" w:lineRule="auto"/>
        <w:ind w:left="0" w:firstLine="540"/>
        <w:jc w:val="both"/>
        <w:rPr>
          <w:rFonts w:ascii="Times New Roman" w:hAnsi="Times New Roman"/>
          <w:sz w:val="32"/>
          <w:szCs w:val="32"/>
        </w:rPr>
      </w:pPr>
      <w:r>
        <w:rPr>
          <w:rFonts w:ascii="Times New Roman" w:hAnsi="Times New Roman"/>
          <w:sz w:val="32"/>
          <w:szCs w:val="32"/>
        </w:rPr>
        <w:t xml:space="preserve">- </w:t>
      </w:r>
      <w:r w:rsidRPr="00D467D5">
        <w:rPr>
          <w:rFonts w:ascii="Times New Roman" w:hAnsi="Times New Roman"/>
          <w:sz w:val="32"/>
          <w:szCs w:val="32"/>
        </w:rPr>
        <w:t>в зависимости от полиномов, используемых  при аппроксимации передаточной функции</w:t>
      </w:r>
      <w:r>
        <w:rPr>
          <w:rFonts w:ascii="Times New Roman" w:hAnsi="Times New Roman"/>
          <w:sz w:val="32"/>
          <w:szCs w:val="32"/>
        </w:rPr>
        <w:t>,</w:t>
      </w:r>
      <w:r w:rsidRPr="00D467D5">
        <w:rPr>
          <w:rFonts w:ascii="Times New Roman" w:hAnsi="Times New Roman"/>
          <w:sz w:val="32"/>
          <w:szCs w:val="32"/>
        </w:rPr>
        <w:t xml:space="preserve"> различают фильтры: критического затух</w:t>
      </w:r>
      <w:r w:rsidRPr="00D467D5">
        <w:rPr>
          <w:rFonts w:ascii="Times New Roman" w:hAnsi="Times New Roman"/>
          <w:sz w:val="32"/>
          <w:szCs w:val="32"/>
        </w:rPr>
        <w:t>а</w:t>
      </w:r>
      <w:r w:rsidRPr="00D467D5">
        <w:rPr>
          <w:rFonts w:ascii="Times New Roman" w:hAnsi="Times New Roman"/>
          <w:sz w:val="32"/>
          <w:szCs w:val="32"/>
        </w:rPr>
        <w:t>ния, Бесселя, Баттерворта, Чебышева;</w:t>
      </w:r>
    </w:p>
    <w:p w:rsidR="00A14626" w:rsidRPr="00D467D5" w:rsidRDefault="00A14626" w:rsidP="00A14626">
      <w:pPr>
        <w:pStyle w:val="ac"/>
        <w:spacing w:after="0" w:line="288" w:lineRule="auto"/>
        <w:ind w:left="0" w:firstLine="539"/>
        <w:jc w:val="both"/>
        <w:rPr>
          <w:rFonts w:ascii="Times New Roman" w:hAnsi="Times New Roman"/>
          <w:sz w:val="32"/>
          <w:szCs w:val="32"/>
        </w:rPr>
      </w:pPr>
      <w:r>
        <w:rPr>
          <w:rFonts w:ascii="Times New Roman" w:hAnsi="Times New Roman"/>
          <w:sz w:val="32"/>
          <w:szCs w:val="32"/>
        </w:rPr>
        <w:t xml:space="preserve">- </w:t>
      </w:r>
      <w:r w:rsidRPr="00D467D5">
        <w:rPr>
          <w:rFonts w:ascii="Times New Roman" w:hAnsi="Times New Roman"/>
          <w:sz w:val="32"/>
          <w:szCs w:val="32"/>
        </w:rPr>
        <w:t xml:space="preserve">по элементной базе </w:t>
      </w:r>
      <w:r>
        <w:rPr>
          <w:rFonts w:ascii="Times New Roman" w:hAnsi="Times New Roman"/>
          <w:sz w:val="32"/>
          <w:szCs w:val="32"/>
        </w:rPr>
        <w:t>они</w:t>
      </w:r>
      <w:r w:rsidRPr="00D467D5">
        <w:rPr>
          <w:rFonts w:ascii="Times New Roman" w:hAnsi="Times New Roman"/>
          <w:sz w:val="32"/>
          <w:szCs w:val="32"/>
        </w:rPr>
        <w:t xml:space="preserve"> разделяются на: пассивные и активные</w:t>
      </w:r>
      <w:r>
        <w:rPr>
          <w:rFonts w:ascii="Times New Roman" w:hAnsi="Times New Roman"/>
          <w:sz w:val="32"/>
          <w:szCs w:val="32"/>
        </w:rPr>
        <w:t>.</w:t>
      </w:r>
      <w:r w:rsidRPr="00D467D5">
        <w:rPr>
          <w:rFonts w:ascii="Times New Roman" w:hAnsi="Times New Roman"/>
          <w:sz w:val="32"/>
          <w:szCs w:val="32"/>
        </w:rPr>
        <w:t xml:space="preserve"> Активные фильтры включают в схему </w:t>
      </w:r>
      <w:r w:rsidRPr="00226AC8">
        <w:rPr>
          <w:rFonts w:ascii="Times New Roman" w:hAnsi="Times New Roman"/>
          <w:i/>
          <w:sz w:val="32"/>
          <w:szCs w:val="32"/>
        </w:rPr>
        <w:t>RLC</w:t>
      </w:r>
      <w:r w:rsidRPr="00D467D5">
        <w:rPr>
          <w:rFonts w:ascii="Times New Roman" w:hAnsi="Times New Roman"/>
          <w:sz w:val="32"/>
          <w:szCs w:val="32"/>
        </w:rPr>
        <w:t xml:space="preserve"> – фильтра активные эл</w:t>
      </w:r>
      <w:r w:rsidRPr="00D467D5">
        <w:rPr>
          <w:rFonts w:ascii="Times New Roman" w:hAnsi="Times New Roman"/>
          <w:sz w:val="32"/>
          <w:szCs w:val="32"/>
        </w:rPr>
        <w:t>е</w:t>
      </w:r>
      <w:r w:rsidRPr="00D467D5">
        <w:rPr>
          <w:rFonts w:ascii="Times New Roman" w:hAnsi="Times New Roman"/>
          <w:sz w:val="32"/>
          <w:szCs w:val="32"/>
        </w:rPr>
        <w:t>менты, в качестве которых используются операционные ус</w:t>
      </w:r>
      <w:r w:rsidRPr="00D467D5">
        <w:rPr>
          <w:rFonts w:ascii="Times New Roman" w:hAnsi="Times New Roman"/>
          <w:sz w:val="32"/>
          <w:szCs w:val="32"/>
        </w:rPr>
        <w:t>и</w:t>
      </w:r>
      <w:r w:rsidRPr="00D467D5">
        <w:rPr>
          <w:rFonts w:ascii="Times New Roman" w:hAnsi="Times New Roman"/>
          <w:sz w:val="32"/>
          <w:szCs w:val="32"/>
        </w:rPr>
        <w:t>лители.</w:t>
      </w:r>
    </w:p>
    <w:p w:rsidR="00A14626" w:rsidRPr="00210E67" w:rsidRDefault="00A14626" w:rsidP="00A14626">
      <w:pPr>
        <w:pStyle w:val="ac"/>
        <w:spacing w:after="0" w:line="288" w:lineRule="auto"/>
        <w:ind w:left="0" w:firstLine="540"/>
        <w:jc w:val="both"/>
        <w:rPr>
          <w:rFonts w:ascii="Times New Roman" w:hAnsi="Times New Roman"/>
          <w:sz w:val="32"/>
          <w:szCs w:val="32"/>
        </w:rPr>
      </w:pPr>
      <w:r w:rsidRPr="00210E67">
        <w:rPr>
          <w:rFonts w:ascii="Times New Roman" w:hAnsi="Times New Roman"/>
          <w:b/>
          <w:sz w:val="32"/>
          <w:szCs w:val="32"/>
        </w:rPr>
        <w:lastRenderedPageBreak/>
        <w:t xml:space="preserve">Основные характеристики и параметры фильтров. </w:t>
      </w:r>
      <w:r w:rsidRPr="00210E67">
        <w:rPr>
          <w:rFonts w:ascii="Times New Roman" w:hAnsi="Times New Roman"/>
          <w:sz w:val="32"/>
          <w:szCs w:val="32"/>
        </w:rPr>
        <w:t>К х</w:t>
      </w:r>
      <w:r>
        <w:rPr>
          <w:rFonts w:ascii="Times New Roman" w:hAnsi="Times New Roman"/>
          <w:sz w:val="32"/>
          <w:szCs w:val="32"/>
        </w:rPr>
        <w:t>а</w:t>
      </w:r>
      <w:r w:rsidRPr="00210E67">
        <w:rPr>
          <w:rFonts w:ascii="Times New Roman" w:hAnsi="Times New Roman"/>
          <w:sz w:val="32"/>
          <w:szCs w:val="32"/>
        </w:rPr>
        <w:t>ракт</w:t>
      </w:r>
      <w:r w:rsidRPr="00210E67">
        <w:rPr>
          <w:rFonts w:ascii="Times New Roman" w:hAnsi="Times New Roman"/>
          <w:sz w:val="32"/>
          <w:szCs w:val="32"/>
        </w:rPr>
        <w:t>е</w:t>
      </w:r>
      <w:r w:rsidRPr="00210E67">
        <w:rPr>
          <w:rFonts w:ascii="Times New Roman" w:hAnsi="Times New Roman"/>
          <w:sz w:val="32"/>
          <w:szCs w:val="32"/>
        </w:rPr>
        <w:t>ристикам фильтров относятся: передаточная функция</w:t>
      </w:r>
      <w:r>
        <w:rPr>
          <w:rFonts w:ascii="Times New Roman" w:hAnsi="Times New Roman"/>
          <w:sz w:val="32"/>
          <w:szCs w:val="32"/>
        </w:rPr>
        <w:t>,</w:t>
      </w:r>
      <w:r w:rsidRPr="00210E67">
        <w:rPr>
          <w:rFonts w:ascii="Times New Roman" w:hAnsi="Times New Roman"/>
          <w:sz w:val="32"/>
          <w:szCs w:val="32"/>
        </w:rPr>
        <w:t xml:space="preserve"> а</w:t>
      </w:r>
      <w:r w:rsidRPr="00210E67">
        <w:rPr>
          <w:rFonts w:ascii="Times New Roman" w:hAnsi="Times New Roman"/>
          <w:sz w:val="32"/>
          <w:szCs w:val="32"/>
        </w:rPr>
        <w:t>м</w:t>
      </w:r>
      <w:r w:rsidRPr="00210E67">
        <w:rPr>
          <w:rFonts w:ascii="Times New Roman" w:hAnsi="Times New Roman"/>
          <w:sz w:val="32"/>
          <w:szCs w:val="32"/>
        </w:rPr>
        <w:t>плитудно-частотная характеристика</w:t>
      </w:r>
      <w:r>
        <w:rPr>
          <w:rFonts w:ascii="Times New Roman" w:hAnsi="Times New Roman"/>
          <w:sz w:val="32"/>
          <w:szCs w:val="32"/>
        </w:rPr>
        <w:t xml:space="preserve"> (АЧХ),  </w:t>
      </w:r>
      <w:r w:rsidRPr="00210E67">
        <w:rPr>
          <w:rFonts w:ascii="Times New Roman" w:hAnsi="Times New Roman"/>
          <w:sz w:val="32"/>
          <w:szCs w:val="32"/>
        </w:rPr>
        <w:t>фазо-частотная характеристика</w:t>
      </w:r>
      <w:r>
        <w:rPr>
          <w:rFonts w:ascii="Times New Roman" w:hAnsi="Times New Roman"/>
          <w:sz w:val="32"/>
          <w:szCs w:val="32"/>
        </w:rPr>
        <w:t xml:space="preserve"> (ФЧХ), </w:t>
      </w:r>
      <w:r w:rsidRPr="00210E67">
        <w:rPr>
          <w:rFonts w:ascii="Times New Roman" w:hAnsi="Times New Roman"/>
          <w:sz w:val="32"/>
          <w:szCs w:val="32"/>
        </w:rPr>
        <w:t xml:space="preserve"> частота среза </w:t>
      </w:r>
      <w:r w:rsidRPr="00226AC8">
        <w:rPr>
          <w:rFonts w:ascii="Times New Roman" w:hAnsi="Times New Roman"/>
          <w:i/>
          <w:sz w:val="32"/>
          <w:szCs w:val="32"/>
        </w:rPr>
        <w:t>ω</w:t>
      </w:r>
      <w:r w:rsidRPr="00226AC8">
        <w:rPr>
          <w:rFonts w:ascii="Times New Roman" w:hAnsi="Times New Roman"/>
          <w:i/>
          <w:sz w:val="32"/>
          <w:szCs w:val="32"/>
          <w:vertAlign w:val="subscript"/>
        </w:rPr>
        <w:t>ср</w:t>
      </w:r>
      <w:r w:rsidRPr="00210E67">
        <w:rPr>
          <w:rFonts w:ascii="Times New Roman" w:hAnsi="Times New Roman"/>
          <w:sz w:val="32"/>
          <w:szCs w:val="32"/>
        </w:rPr>
        <w:t xml:space="preserve"> (</w:t>
      </w:r>
      <w:r w:rsidRPr="00226AC8">
        <w:rPr>
          <w:rFonts w:ascii="Times New Roman" w:hAnsi="Times New Roman"/>
          <w:i/>
          <w:sz w:val="32"/>
          <w:szCs w:val="32"/>
        </w:rPr>
        <w:t>f</w:t>
      </w:r>
      <w:r w:rsidRPr="00226AC8">
        <w:rPr>
          <w:rFonts w:ascii="Times New Roman" w:hAnsi="Times New Roman"/>
          <w:i/>
          <w:sz w:val="32"/>
          <w:szCs w:val="32"/>
          <w:vertAlign w:val="subscript"/>
        </w:rPr>
        <w:t>ср</w:t>
      </w:r>
      <w:r>
        <w:rPr>
          <w:rFonts w:ascii="Times New Roman" w:hAnsi="Times New Roman"/>
          <w:sz w:val="32"/>
          <w:szCs w:val="32"/>
        </w:rPr>
        <w:t xml:space="preserve"> ), </w:t>
      </w:r>
      <w:r w:rsidRPr="00210E67">
        <w:rPr>
          <w:rFonts w:ascii="Times New Roman" w:hAnsi="Times New Roman"/>
          <w:sz w:val="32"/>
          <w:szCs w:val="32"/>
        </w:rPr>
        <w:t xml:space="preserve">постоянная времени </w:t>
      </w:r>
      <w:r w:rsidRPr="00226AC8">
        <w:rPr>
          <w:rFonts w:ascii="Times New Roman" w:hAnsi="Times New Roman"/>
          <w:i/>
          <w:sz w:val="32"/>
          <w:szCs w:val="32"/>
        </w:rPr>
        <w:t>τ</w:t>
      </w:r>
      <w:r>
        <w:rPr>
          <w:rFonts w:ascii="Times New Roman" w:hAnsi="Times New Roman"/>
          <w:sz w:val="32"/>
          <w:szCs w:val="32"/>
        </w:rPr>
        <w:t>,</w:t>
      </w:r>
      <w:r w:rsidRPr="00210E67">
        <w:rPr>
          <w:rFonts w:ascii="Times New Roman" w:hAnsi="Times New Roman"/>
          <w:sz w:val="32"/>
          <w:szCs w:val="32"/>
        </w:rPr>
        <w:t xml:space="preserve"> полоса пропу</w:t>
      </w:r>
      <w:r w:rsidRPr="00210E67">
        <w:rPr>
          <w:rFonts w:ascii="Times New Roman" w:hAnsi="Times New Roman"/>
          <w:sz w:val="32"/>
          <w:szCs w:val="32"/>
        </w:rPr>
        <w:t>с</w:t>
      </w:r>
      <w:r w:rsidRPr="00210E67">
        <w:rPr>
          <w:rFonts w:ascii="Times New Roman" w:hAnsi="Times New Roman"/>
          <w:sz w:val="32"/>
          <w:szCs w:val="32"/>
        </w:rPr>
        <w:t>кания (подавл</w:t>
      </w:r>
      <w:r w:rsidRPr="00210E67">
        <w:rPr>
          <w:rFonts w:ascii="Times New Roman" w:hAnsi="Times New Roman"/>
          <w:sz w:val="32"/>
          <w:szCs w:val="32"/>
        </w:rPr>
        <w:t>е</w:t>
      </w:r>
      <w:r w:rsidRPr="00210E67">
        <w:rPr>
          <w:rFonts w:ascii="Times New Roman" w:hAnsi="Times New Roman"/>
          <w:sz w:val="32"/>
          <w:szCs w:val="32"/>
        </w:rPr>
        <w:t xml:space="preserve">ния) </w:t>
      </w:r>
      <w:r w:rsidRPr="00226AC8">
        <w:rPr>
          <w:rFonts w:ascii="Times New Roman" w:hAnsi="Times New Roman"/>
          <w:i/>
          <w:sz w:val="32"/>
          <w:szCs w:val="32"/>
        </w:rPr>
        <w:t>Δω</w:t>
      </w:r>
      <w:r w:rsidRPr="00210E67">
        <w:rPr>
          <w:rFonts w:ascii="Times New Roman" w:hAnsi="Times New Roman"/>
          <w:sz w:val="32"/>
          <w:szCs w:val="32"/>
        </w:rPr>
        <w:t xml:space="preserve"> (</w:t>
      </w:r>
      <w:r w:rsidRPr="00226AC8">
        <w:rPr>
          <w:rFonts w:ascii="Times New Roman" w:hAnsi="Times New Roman"/>
          <w:i/>
          <w:sz w:val="32"/>
          <w:szCs w:val="32"/>
        </w:rPr>
        <w:t>Δf</w:t>
      </w:r>
      <w:r w:rsidRPr="00210E67">
        <w:rPr>
          <w:rFonts w:ascii="Times New Roman" w:hAnsi="Times New Roman"/>
          <w:sz w:val="32"/>
          <w:szCs w:val="32"/>
        </w:rPr>
        <w:t>)</w:t>
      </w:r>
      <w:r>
        <w:rPr>
          <w:rFonts w:ascii="Times New Roman" w:hAnsi="Times New Roman"/>
          <w:sz w:val="32"/>
          <w:szCs w:val="32"/>
        </w:rPr>
        <w:t xml:space="preserve">, </w:t>
      </w:r>
      <w:r w:rsidRPr="00210E67">
        <w:rPr>
          <w:rFonts w:ascii="Times New Roman" w:hAnsi="Times New Roman"/>
          <w:sz w:val="32"/>
          <w:szCs w:val="32"/>
        </w:rPr>
        <w:t xml:space="preserve"> резонансная частота</w:t>
      </w:r>
      <w:r>
        <w:rPr>
          <w:rFonts w:ascii="Times New Roman" w:hAnsi="Times New Roman"/>
          <w:sz w:val="32"/>
          <w:szCs w:val="32"/>
        </w:rPr>
        <w:t xml:space="preserve">, </w:t>
      </w:r>
      <w:r w:rsidRPr="00210E67">
        <w:rPr>
          <w:rFonts w:ascii="Times New Roman" w:hAnsi="Times New Roman"/>
          <w:sz w:val="32"/>
          <w:szCs w:val="32"/>
        </w:rPr>
        <w:t>добротность.</w:t>
      </w:r>
    </w:p>
    <w:p w:rsidR="00A14626" w:rsidRPr="00210E67" w:rsidRDefault="00A14626" w:rsidP="00A14626">
      <w:pPr>
        <w:spacing w:line="288" w:lineRule="auto"/>
        <w:ind w:firstLine="567"/>
        <w:jc w:val="both"/>
        <w:rPr>
          <w:sz w:val="32"/>
          <w:szCs w:val="32"/>
        </w:rPr>
      </w:pPr>
      <w:r w:rsidRPr="00210E67">
        <w:rPr>
          <w:sz w:val="32"/>
          <w:szCs w:val="32"/>
        </w:rPr>
        <w:t>Передаточная функция это отношение величины выходного н</w:t>
      </w:r>
      <w:r w:rsidRPr="00210E67">
        <w:rPr>
          <w:sz w:val="32"/>
          <w:szCs w:val="32"/>
        </w:rPr>
        <w:t>а</w:t>
      </w:r>
      <w:r w:rsidRPr="00210E67">
        <w:rPr>
          <w:sz w:val="32"/>
          <w:szCs w:val="32"/>
        </w:rPr>
        <w:t>пряжения к величине входного напряжения фильтра</w:t>
      </w:r>
    </w:p>
    <w:p w:rsidR="00A14626"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i/>
                <w:sz w:val="32"/>
                <w:szCs w:val="32"/>
              </w:rPr>
            </m:ctrlPr>
          </m:dPr>
          <m:e>
            <m:r>
              <w:rPr>
                <w:rFonts w:ascii="Cambria Math" w:hAnsi="Cambria Math"/>
                <w:sz w:val="32"/>
                <w:szCs w:val="32"/>
              </w:rPr>
              <m:t>p</m:t>
            </m:r>
          </m:e>
        </m:d>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U</m:t>
                </m:r>
              </m:e>
              <m:sub>
                <m:r>
                  <w:rPr>
                    <w:rFonts w:ascii="Cambria Math"/>
                    <w:sz w:val="32"/>
                    <w:szCs w:val="32"/>
                  </w:rPr>
                  <m:t>вых</m:t>
                </m:r>
              </m:sub>
            </m:sSub>
            <m:d>
              <m:dPr>
                <m:ctrlPr>
                  <w:rPr>
                    <w:rFonts w:ascii="Cambria Math"/>
                    <w:i/>
                    <w:sz w:val="32"/>
                    <w:szCs w:val="32"/>
                  </w:rPr>
                </m:ctrlPr>
              </m:dPr>
              <m:e>
                <m:r>
                  <w:rPr>
                    <w:rFonts w:ascii="Cambria Math" w:hAnsi="Cambria Math"/>
                    <w:sz w:val="32"/>
                    <w:szCs w:val="32"/>
                  </w:rPr>
                  <m:t>t</m:t>
                </m:r>
              </m:e>
            </m:d>
          </m:num>
          <m:den>
            <m:sSub>
              <m:sSubPr>
                <m:ctrlPr>
                  <w:rPr>
                    <w:rFonts w:ascii="Cambria Math"/>
                    <w:i/>
                    <w:sz w:val="32"/>
                    <w:szCs w:val="32"/>
                  </w:rPr>
                </m:ctrlPr>
              </m:sSubPr>
              <m:e>
                <m:r>
                  <w:rPr>
                    <w:rFonts w:ascii="Cambria Math" w:hAnsi="Cambria Math"/>
                    <w:sz w:val="32"/>
                    <w:szCs w:val="32"/>
                  </w:rPr>
                  <m:t>U</m:t>
                </m:r>
              </m:e>
              <m:sub>
                <m:r>
                  <w:rPr>
                    <w:rFonts w:ascii="Cambria Math"/>
                    <w:sz w:val="32"/>
                    <w:szCs w:val="32"/>
                  </w:rPr>
                  <m:t>вх</m:t>
                </m:r>
              </m:sub>
            </m:sSub>
            <m:r>
              <w:rPr>
                <w:rFonts w:ascii="Cambria Math"/>
                <w:sz w:val="32"/>
                <w:szCs w:val="32"/>
              </w:rPr>
              <m:t>(</m:t>
            </m:r>
            <m:r>
              <w:rPr>
                <w:rFonts w:ascii="Cambria Math" w:hAnsi="Cambria Math"/>
                <w:sz w:val="32"/>
                <w:szCs w:val="32"/>
              </w:rPr>
              <m:t>t</m:t>
            </m:r>
            <m:r>
              <w:rPr>
                <w:rFonts w:ascii="Cambria Math"/>
                <w:sz w:val="32"/>
                <w:szCs w:val="32"/>
              </w:rPr>
              <m:t>)</m:t>
            </m:r>
          </m:den>
        </m:f>
      </m:oMath>
      <w:r>
        <w:rPr>
          <w:sz w:val="32"/>
          <w:szCs w:val="32"/>
        </w:rPr>
        <w:t>.                                                (9.1)</w:t>
      </w:r>
    </w:p>
    <w:p w:rsidR="00A14626" w:rsidRPr="00F93F4F" w:rsidRDefault="00A14626" w:rsidP="00A14626">
      <w:pPr>
        <w:spacing w:line="288" w:lineRule="auto"/>
        <w:ind w:firstLine="567"/>
        <w:jc w:val="both"/>
        <w:rPr>
          <w:sz w:val="32"/>
          <w:szCs w:val="32"/>
        </w:rPr>
      </w:pPr>
      <w:r w:rsidRPr="00F93F4F">
        <w:rPr>
          <w:sz w:val="32"/>
          <w:szCs w:val="32"/>
        </w:rPr>
        <w:t>В общем случае фильтр можно рассматривать как четырехп</w:t>
      </w:r>
      <w:r w:rsidRPr="00F93F4F">
        <w:rPr>
          <w:sz w:val="32"/>
          <w:szCs w:val="32"/>
        </w:rPr>
        <w:t>о</w:t>
      </w:r>
      <w:r w:rsidRPr="00F93F4F">
        <w:rPr>
          <w:sz w:val="32"/>
          <w:szCs w:val="32"/>
        </w:rPr>
        <w:t>люсник с передаточной функцией</w:t>
      </w:r>
    </w:p>
    <w:p w:rsidR="00A14626" w:rsidRPr="00D467D5"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i/>
                <w:sz w:val="32"/>
                <w:szCs w:val="32"/>
              </w:rPr>
            </m:ctrlPr>
          </m:dPr>
          <m:e>
            <m:r>
              <w:rPr>
                <w:rFonts w:ascii="Cambria Math" w:hAnsi="Cambria Math"/>
                <w:sz w:val="32"/>
                <w:szCs w:val="32"/>
              </w:rPr>
              <m:t>p</m:t>
            </m:r>
          </m:e>
        </m:d>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U</m:t>
                </m:r>
              </m:e>
              <m:sub>
                <m:r>
                  <w:rPr>
                    <w:rFonts w:ascii="Cambria Math"/>
                    <w:sz w:val="32"/>
                    <w:szCs w:val="32"/>
                  </w:rPr>
                  <m:t>2</m:t>
                </m:r>
              </m:sub>
            </m:sSub>
            <m:r>
              <w:rPr>
                <w:rFonts w:ascii="Cambria Math"/>
                <w:sz w:val="32"/>
                <w:szCs w:val="32"/>
              </w:rPr>
              <m:t>(</m:t>
            </m:r>
            <m:r>
              <w:rPr>
                <w:rFonts w:ascii="Cambria Math" w:hAnsi="Cambria Math"/>
                <w:sz w:val="32"/>
                <w:szCs w:val="32"/>
              </w:rPr>
              <m:t>p</m:t>
            </m:r>
            <m:r>
              <w:rPr>
                <w:rFonts w:ascii="Cambria Math"/>
                <w:sz w:val="32"/>
                <w:szCs w:val="32"/>
              </w:rPr>
              <m:t>)</m:t>
            </m:r>
          </m:num>
          <m:den>
            <m:sSub>
              <m:sSubPr>
                <m:ctrlPr>
                  <w:rPr>
                    <w:rFonts w:ascii="Cambria Math"/>
                    <w:i/>
                    <w:sz w:val="32"/>
                    <w:szCs w:val="32"/>
                  </w:rPr>
                </m:ctrlPr>
              </m:sSubPr>
              <m:e>
                <m:r>
                  <w:rPr>
                    <w:rFonts w:ascii="Cambria Math" w:hAnsi="Cambria Math"/>
                    <w:sz w:val="32"/>
                    <w:szCs w:val="32"/>
                  </w:rPr>
                  <m:t>U</m:t>
                </m:r>
              </m:e>
              <m:sub>
                <m:r>
                  <w:rPr>
                    <w:rFonts w:ascii="Cambria Math"/>
                    <w:sz w:val="32"/>
                    <w:szCs w:val="32"/>
                  </w:rPr>
                  <m:t>1</m:t>
                </m:r>
              </m:sub>
            </m:sSub>
            <m:r>
              <w:rPr>
                <w:rFonts w:ascii="Cambria Math"/>
                <w:sz w:val="32"/>
                <w:szCs w:val="32"/>
              </w:rPr>
              <m:t>(</m:t>
            </m:r>
            <m:r>
              <w:rPr>
                <w:rFonts w:ascii="Cambria Math" w:hAnsi="Cambria Math"/>
                <w:sz w:val="32"/>
                <w:szCs w:val="32"/>
              </w:rPr>
              <m:t>p</m:t>
            </m:r>
            <m:r>
              <w:rPr>
                <w:rFonts w:ascii="Cambria Math"/>
                <w:sz w:val="32"/>
                <w:szCs w:val="32"/>
              </w:rPr>
              <m:t>)</m:t>
            </m:r>
          </m:den>
        </m:f>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a</m:t>
                </m:r>
              </m:e>
              <m:sub>
                <m:r>
                  <w:rPr>
                    <w:rFonts w:ascii="Cambria Math" w:hAnsi="Cambria Math"/>
                    <w:sz w:val="32"/>
                    <w:szCs w:val="32"/>
                  </w:rPr>
                  <m:t>m</m:t>
                </m:r>
              </m:sub>
            </m:sSub>
            <m:sSup>
              <m:sSupPr>
                <m:ctrlPr>
                  <w:rPr>
                    <w:rFonts w:ascii="Cambria Math"/>
                    <w:i/>
                    <w:sz w:val="32"/>
                    <w:szCs w:val="32"/>
                  </w:rPr>
                </m:ctrlPr>
              </m:sSupPr>
              <m:e>
                <m:r>
                  <w:rPr>
                    <w:rFonts w:ascii="Cambria Math" w:hAnsi="Cambria Math"/>
                    <w:sz w:val="32"/>
                    <w:szCs w:val="32"/>
                  </w:rPr>
                  <m:t>p</m:t>
                </m:r>
              </m:e>
              <m:sup>
                <m:r>
                  <w:rPr>
                    <w:rFonts w:ascii="Cambria Math" w:hAnsi="Cambria Math"/>
                    <w:sz w:val="32"/>
                    <w:szCs w:val="32"/>
                  </w:rPr>
                  <m:t>m</m:t>
                </m:r>
              </m:sup>
            </m:sSup>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hAnsi="Cambria Math"/>
                    <w:sz w:val="32"/>
                    <w:szCs w:val="32"/>
                  </w:rPr>
                  <m:t>m</m:t>
                </m:r>
                <m:r>
                  <w:rPr>
                    <w:sz w:val="32"/>
                    <w:szCs w:val="32"/>
                  </w:rPr>
                  <m:t>-</m:t>
                </m:r>
                <m:r>
                  <w:rPr>
                    <w:rFonts w:ascii="Cambria Math"/>
                    <w:sz w:val="32"/>
                    <w:szCs w:val="32"/>
                  </w:rPr>
                  <m:t>1</m:t>
                </m:r>
              </m:sub>
            </m:sSub>
            <m:sSup>
              <m:sSupPr>
                <m:ctrlPr>
                  <w:rPr>
                    <w:rFonts w:ascii="Cambria Math"/>
                    <w:i/>
                    <w:sz w:val="32"/>
                    <w:szCs w:val="32"/>
                  </w:rPr>
                </m:ctrlPr>
              </m:sSupPr>
              <m:e>
                <m:r>
                  <w:rPr>
                    <w:rFonts w:ascii="Cambria Math" w:hAnsi="Cambria Math"/>
                    <w:sz w:val="32"/>
                    <w:szCs w:val="32"/>
                  </w:rPr>
                  <m:t>p</m:t>
                </m:r>
              </m:e>
              <m:sup>
                <m:r>
                  <w:rPr>
                    <w:rFonts w:ascii="Cambria Math" w:hAnsi="Cambria Math"/>
                    <w:sz w:val="32"/>
                    <w:szCs w:val="32"/>
                  </w:rPr>
                  <m:t>m</m:t>
                </m:r>
                <m:r>
                  <w:rPr>
                    <w:sz w:val="32"/>
                    <w:szCs w:val="32"/>
                  </w:rPr>
                  <m:t>-</m:t>
                </m:r>
                <m:r>
                  <w:rPr>
                    <w:rFonts w:ascii="Cambria Math"/>
                    <w:sz w:val="32"/>
                    <w:szCs w:val="32"/>
                  </w:rPr>
                  <m:t>1</m:t>
                </m:r>
              </m:sup>
            </m:sSup>
            <m:r>
              <w:rPr>
                <w:rFonts w:ascii="Cambria Math"/>
                <w:sz w:val="32"/>
                <w:szCs w:val="32"/>
              </w:rPr>
              <m:t>+</m:t>
            </m:r>
            <m:r>
              <w:rPr>
                <w:rFonts w:ascii="Cambria Math"/>
                <w:sz w:val="32"/>
                <w:szCs w:val="32"/>
              </w:rPr>
              <m:t>…</m:t>
            </m:r>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sz w:val="32"/>
                    <w:szCs w:val="32"/>
                  </w:rPr>
                  <m:t>1</m:t>
                </m:r>
              </m:sub>
            </m:sSub>
            <m:r>
              <w:rPr>
                <w:rFonts w:ascii="Cambria Math" w:hAnsi="Cambria Math"/>
                <w:sz w:val="32"/>
                <w:szCs w:val="32"/>
              </w:rPr>
              <m:t>p</m:t>
            </m:r>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sz w:val="32"/>
                    <w:szCs w:val="32"/>
                  </w:rPr>
                  <m:t>0</m:t>
                </m:r>
              </m:sub>
            </m:sSub>
          </m:num>
          <m:den>
            <m:sSub>
              <m:sSubPr>
                <m:ctrlPr>
                  <w:rPr>
                    <w:rFonts w:ascii="Cambria Math"/>
                    <w:i/>
                    <w:sz w:val="32"/>
                    <w:szCs w:val="32"/>
                  </w:rPr>
                </m:ctrlPr>
              </m:sSubPr>
              <m:e>
                <m:r>
                  <w:rPr>
                    <w:rFonts w:ascii="Cambria Math" w:hAnsi="Cambria Math"/>
                    <w:sz w:val="32"/>
                    <w:szCs w:val="32"/>
                  </w:rPr>
                  <m:t>b</m:t>
                </m:r>
              </m:e>
              <m:sub>
                <m:r>
                  <w:rPr>
                    <w:rFonts w:ascii="Cambria Math" w:hAnsi="Cambria Math"/>
                    <w:sz w:val="32"/>
                    <w:szCs w:val="32"/>
                  </w:rPr>
                  <m:t>n</m:t>
                </m:r>
              </m:sub>
            </m:sSub>
            <m:sSup>
              <m:sSupPr>
                <m:ctrlPr>
                  <w:rPr>
                    <w:rFonts w:ascii="Cambria Math"/>
                    <w:i/>
                    <w:sz w:val="32"/>
                    <w:szCs w:val="32"/>
                  </w:rPr>
                </m:ctrlPr>
              </m:sSupPr>
              <m:e>
                <m:r>
                  <w:rPr>
                    <w:rFonts w:ascii="Cambria Math" w:hAnsi="Cambria Math"/>
                    <w:sz w:val="32"/>
                    <w:szCs w:val="32"/>
                  </w:rPr>
                  <m:t>p</m:t>
                </m:r>
              </m:e>
              <m:sup>
                <m:r>
                  <w:rPr>
                    <w:rFonts w:ascii="Cambria Math" w:hAnsi="Cambria Math"/>
                    <w:sz w:val="32"/>
                    <w:szCs w:val="32"/>
                  </w:rPr>
                  <m:t>n</m:t>
                </m:r>
              </m:sup>
            </m:sSup>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hAnsi="Cambria Math"/>
                    <w:sz w:val="32"/>
                    <w:szCs w:val="32"/>
                  </w:rPr>
                  <m:t>n</m:t>
                </m:r>
                <m:r>
                  <w:rPr>
                    <w:sz w:val="32"/>
                    <w:szCs w:val="32"/>
                  </w:rPr>
                  <m:t>-</m:t>
                </m:r>
                <m:r>
                  <w:rPr>
                    <w:rFonts w:ascii="Cambria Math"/>
                    <w:sz w:val="32"/>
                    <w:szCs w:val="32"/>
                  </w:rPr>
                  <m:t>1</m:t>
                </m:r>
              </m:sub>
            </m:sSub>
            <m:sSup>
              <m:sSupPr>
                <m:ctrlPr>
                  <w:rPr>
                    <w:rFonts w:ascii="Cambria Math"/>
                    <w:i/>
                    <w:sz w:val="32"/>
                    <w:szCs w:val="32"/>
                  </w:rPr>
                </m:ctrlPr>
              </m:sSupPr>
              <m:e>
                <m:r>
                  <w:rPr>
                    <w:rFonts w:ascii="Cambria Math" w:hAnsi="Cambria Math"/>
                    <w:sz w:val="32"/>
                    <w:szCs w:val="32"/>
                  </w:rPr>
                  <m:t>p</m:t>
                </m:r>
              </m:e>
              <m:sup>
                <m:r>
                  <w:rPr>
                    <w:rFonts w:ascii="Cambria Math" w:hAnsi="Cambria Math"/>
                    <w:sz w:val="32"/>
                    <w:szCs w:val="32"/>
                  </w:rPr>
                  <m:t>n</m:t>
                </m:r>
                <m:r>
                  <w:rPr>
                    <w:sz w:val="32"/>
                    <w:szCs w:val="32"/>
                  </w:rPr>
                  <m:t>-</m:t>
                </m:r>
                <m:r>
                  <w:rPr>
                    <w:rFonts w:ascii="Cambria Math"/>
                    <w:sz w:val="32"/>
                    <w:szCs w:val="32"/>
                  </w:rPr>
                  <m:t>1</m:t>
                </m:r>
              </m:sup>
            </m:sSup>
            <m:r>
              <w:rPr>
                <w:rFonts w:ascii="Cambria Math"/>
                <w:sz w:val="32"/>
                <w:szCs w:val="32"/>
              </w:rPr>
              <m:t>+</m:t>
            </m:r>
            <m:r>
              <w:rPr>
                <w:rFonts w:ascii="Cambria Math"/>
                <w:sz w:val="32"/>
                <w:szCs w:val="32"/>
              </w:rPr>
              <m:t>…</m:t>
            </m:r>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sz w:val="32"/>
                    <w:szCs w:val="32"/>
                  </w:rPr>
                  <m:t>1</m:t>
                </m:r>
              </m:sub>
            </m:sSub>
            <m:r>
              <w:rPr>
                <w:rFonts w:ascii="Cambria Math" w:hAnsi="Cambria Math"/>
                <w:sz w:val="32"/>
                <w:szCs w:val="32"/>
              </w:rPr>
              <m:t>p</m:t>
            </m:r>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sz w:val="32"/>
                    <w:szCs w:val="32"/>
                  </w:rPr>
                  <m:t>0</m:t>
                </m:r>
              </m:sub>
            </m:sSub>
          </m:den>
        </m:f>
      </m:oMath>
      <w:r>
        <w:rPr>
          <w:sz w:val="32"/>
          <w:szCs w:val="32"/>
        </w:rPr>
        <w:t>,                       (9.2)</w:t>
      </w:r>
    </w:p>
    <w:p w:rsidR="00A14626" w:rsidRPr="00F93F4F" w:rsidRDefault="00A14626" w:rsidP="00A14626">
      <w:pPr>
        <w:spacing w:line="288" w:lineRule="auto"/>
        <w:ind w:firstLine="567"/>
        <w:jc w:val="both"/>
        <w:rPr>
          <w:sz w:val="32"/>
          <w:szCs w:val="32"/>
        </w:rPr>
      </w:pPr>
      <w:r w:rsidRPr="00F93F4F">
        <w:rPr>
          <w:sz w:val="32"/>
          <w:szCs w:val="32"/>
        </w:rPr>
        <w:t xml:space="preserve">где </w:t>
      </w:r>
      <w:r w:rsidRPr="00226AC8">
        <w:rPr>
          <w:i/>
          <w:sz w:val="32"/>
          <w:szCs w:val="32"/>
        </w:rPr>
        <w:t>U</w:t>
      </w:r>
      <w:r w:rsidRPr="00226AC8">
        <w:rPr>
          <w:i/>
          <w:sz w:val="32"/>
          <w:szCs w:val="32"/>
          <w:vertAlign w:val="subscript"/>
        </w:rPr>
        <w:t>1</w:t>
      </w:r>
      <w:r w:rsidRPr="00226AC8">
        <w:rPr>
          <w:i/>
          <w:sz w:val="32"/>
          <w:szCs w:val="32"/>
        </w:rPr>
        <w:t>(p)</w:t>
      </w:r>
      <w:r>
        <w:rPr>
          <w:sz w:val="32"/>
          <w:szCs w:val="32"/>
        </w:rPr>
        <w:t xml:space="preserve"> и </w:t>
      </w:r>
      <w:r w:rsidRPr="00226AC8">
        <w:rPr>
          <w:i/>
          <w:sz w:val="32"/>
          <w:szCs w:val="32"/>
        </w:rPr>
        <w:t>U</w:t>
      </w:r>
      <w:r w:rsidRPr="00226AC8">
        <w:rPr>
          <w:i/>
          <w:sz w:val="32"/>
          <w:szCs w:val="32"/>
          <w:vertAlign w:val="subscript"/>
        </w:rPr>
        <w:t>2</w:t>
      </w:r>
      <w:r w:rsidRPr="00226AC8">
        <w:rPr>
          <w:i/>
          <w:sz w:val="32"/>
          <w:szCs w:val="32"/>
        </w:rPr>
        <w:t>(p)</w:t>
      </w:r>
      <w:r w:rsidRPr="00F93F4F">
        <w:rPr>
          <w:sz w:val="32"/>
          <w:szCs w:val="32"/>
        </w:rPr>
        <w:t xml:space="preserve"> – входное и выходное напряжение четырехп</w:t>
      </w:r>
      <w:r w:rsidRPr="00F93F4F">
        <w:rPr>
          <w:sz w:val="32"/>
          <w:szCs w:val="32"/>
        </w:rPr>
        <w:t>о</w:t>
      </w:r>
      <w:r w:rsidRPr="00F93F4F">
        <w:rPr>
          <w:sz w:val="32"/>
          <w:szCs w:val="32"/>
        </w:rPr>
        <w:t xml:space="preserve">люсника в операторной форме; </w:t>
      </w:r>
      <w:r w:rsidRPr="00226AC8">
        <w:rPr>
          <w:i/>
          <w:sz w:val="32"/>
          <w:szCs w:val="32"/>
        </w:rPr>
        <w:t>a</w:t>
      </w:r>
      <w:r w:rsidRPr="00F93F4F">
        <w:rPr>
          <w:sz w:val="32"/>
          <w:szCs w:val="32"/>
        </w:rPr>
        <w:t xml:space="preserve"> и </w:t>
      </w:r>
      <w:r w:rsidRPr="00226AC8">
        <w:rPr>
          <w:i/>
          <w:sz w:val="32"/>
          <w:szCs w:val="32"/>
        </w:rPr>
        <w:t>b</w:t>
      </w:r>
      <w:r w:rsidRPr="00F93F4F">
        <w:rPr>
          <w:sz w:val="32"/>
          <w:szCs w:val="32"/>
        </w:rPr>
        <w:t xml:space="preserve"> – вещественные постоянные в</w:t>
      </w:r>
      <w:r w:rsidRPr="00F93F4F">
        <w:rPr>
          <w:sz w:val="32"/>
          <w:szCs w:val="32"/>
        </w:rPr>
        <w:t>е</w:t>
      </w:r>
      <w:r w:rsidRPr="00F93F4F">
        <w:rPr>
          <w:sz w:val="32"/>
          <w:szCs w:val="32"/>
        </w:rPr>
        <w:t xml:space="preserve">личины; </w:t>
      </w:r>
      <w:r w:rsidRPr="00226AC8">
        <w:rPr>
          <w:i/>
          <w:sz w:val="32"/>
          <w:szCs w:val="32"/>
        </w:rPr>
        <w:t>m, n</w:t>
      </w:r>
      <w:r w:rsidRPr="00F93F4F">
        <w:rPr>
          <w:sz w:val="32"/>
          <w:szCs w:val="32"/>
        </w:rPr>
        <w:t xml:space="preserve"> = 1,2,3, …; </w:t>
      </w:r>
      <w:r w:rsidRPr="00226AC8">
        <w:rPr>
          <w:i/>
          <w:sz w:val="32"/>
          <w:szCs w:val="32"/>
        </w:rPr>
        <w:t>n</w:t>
      </w:r>
      <w:r w:rsidRPr="00F93F4F">
        <w:rPr>
          <w:sz w:val="32"/>
          <w:szCs w:val="32"/>
        </w:rPr>
        <w:t xml:space="preserve"> – определяет порядок фильтра.</w:t>
      </w:r>
    </w:p>
    <w:p w:rsidR="00A14626" w:rsidRPr="00F93F4F" w:rsidRDefault="00A14626" w:rsidP="00A14626">
      <w:pPr>
        <w:spacing w:line="288" w:lineRule="auto"/>
        <w:ind w:firstLine="567"/>
        <w:jc w:val="both"/>
        <w:rPr>
          <w:sz w:val="32"/>
          <w:szCs w:val="32"/>
        </w:rPr>
      </w:pPr>
      <w:r w:rsidRPr="00F93F4F">
        <w:rPr>
          <w:sz w:val="32"/>
          <w:szCs w:val="32"/>
        </w:rPr>
        <w:t xml:space="preserve">Для установившейся частоты </w:t>
      </w:r>
      <w:r w:rsidRPr="00226AC8">
        <w:rPr>
          <w:i/>
          <w:sz w:val="32"/>
          <w:szCs w:val="32"/>
        </w:rPr>
        <w:t>р=jω</w:t>
      </w:r>
      <w:r>
        <w:rPr>
          <w:i/>
          <w:sz w:val="32"/>
          <w:szCs w:val="32"/>
        </w:rPr>
        <w:t>,</w:t>
      </w:r>
      <w:r w:rsidRPr="00F93F4F">
        <w:rPr>
          <w:sz w:val="32"/>
          <w:szCs w:val="32"/>
        </w:rPr>
        <w:t xml:space="preserve"> и передаточную функцию можно привести к виду </w:t>
      </w:r>
    </w:p>
    <w:p w:rsidR="00A14626" w:rsidRPr="00F93F4F" w:rsidRDefault="00791E97" w:rsidP="00A14626">
      <w:pPr>
        <w:spacing w:line="288" w:lineRule="auto"/>
        <w:ind w:firstLine="567"/>
        <w:jc w:val="both"/>
        <w:rPr>
          <w:sz w:val="32"/>
          <w:szCs w:val="32"/>
          <w:lang w:val="en-US"/>
        </w:rPr>
      </w:pPr>
      <m:oMathPara>
        <m:oMath>
          <m:r>
            <w:rPr>
              <w:rFonts w:ascii="Cambria Math" w:hAnsi="Cambria Math"/>
              <w:sz w:val="32"/>
              <w:szCs w:val="32"/>
            </w:rPr>
            <m:t>K</m:t>
          </m:r>
          <m:d>
            <m:dPr>
              <m:ctrlPr>
                <w:rPr>
                  <w:rFonts w:ascii="Cambria Math"/>
                  <w:i/>
                  <w:sz w:val="32"/>
                  <w:szCs w:val="32"/>
                </w:rPr>
              </m:ctrlPr>
            </m:dPr>
            <m:e>
              <m:r>
                <w:rPr>
                  <w:rFonts w:ascii="Cambria Math" w:hAnsi="Cambria Math"/>
                  <w:sz w:val="32"/>
                  <w:szCs w:val="32"/>
                </w:rPr>
                <m:t>p</m:t>
              </m:r>
            </m:e>
          </m:d>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U</m:t>
                  </m:r>
                </m:e>
                <m:sub>
                  <m:r>
                    <w:rPr>
                      <w:rFonts w:ascii="Cambria Math"/>
                      <w:sz w:val="32"/>
                      <w:szCs w:val="32"/>
                    </w:rPr>
                    <m:t>2</m:t>
                  </m:r>
                </m:sub>
              </m:sSub>
              <m:d>
                <m:dPr>
                  <m:ctrlPr>
                    <w:rPr>
                      <w:rFonts w:ascii="Cambria Math"/>
                      <w:i/>
                      <w:sz w:val="32"/>
                      <w:szCs w:val="32"/>
                    </w:rPr>
                  </m:ctrlPr>
                </m:dPr>
                <m:e>
                  <m:r>
                    <w:rPr>
                      <w:rFonts w:ascii="Cambria Math" w:hAnsi="Cambria Math"/>
                      <w:sz w:val="32"/>
                      <w:szCs w:val="32"/>
                    </w:rPr>
                    <m:t>jω</m:t>
                  </m:r>
                </m:e>
              </m:d>
            </m:num>
            <m:den>
              <m:sSub>
                <m:sSubPr>
                  <m:ctrlPr>
                    <w:rPr>
                      <w:rFonts w:ascii="Cambria Math"/>
                      <w:i/>
                      <w:sz w:val="32"/>
                      <w:szCs w:val="32"/>
                    </w:rPr>
                  </m:ctrlPr>
                </m:sSubPr>
                <m:e>
                  <m:r>
                    <w:rPr>
                      <w:rFonts w:ascii="Cambria Math" w:hAnsi="Cambria Math"/>
                      <w:sz w:val="32"/>
                      <w:szCs w:val="32"/>
                    </w:rPr>
                    <m:t>U</m:t>
                  </m:r>
                </m:e>
                <m:sub>
                  <m:r>
                    <w:rPr>
                      <w:rFonts w:ascii="Cambria Math"/>
                      <w:sz w:val="32"/>
                      <w:szCs w:val="32"/>
                    </w:rPr>
                    <m:t>1</m:t>
                  </m:r>
                </m:sub>
              </m:sSub>
              <m:d>
                <m:dPr>
                  <m:ctrlPr>
                    <w:rPr>
                      <w:rFonts w:ascii="Cambria Math"/>
                      <w:i/>
                      <w:sz w:val="32"/>
                      <w:szCs w:val="32"/>
                    </w:rPr>
                  </m:ctrlPr>
                </m:dPr>
                <m:e>
                  <m:r>
                    <w:rPr>
                      <w:rFonts w:ascii="Cambria Math" w:hAnsi="Cambria Math"/>
                      <w:sz w:val="32"/>
                      <w:szCs w:val="32"/>
                    </w:rPr>
                    <m:t>jω</m:t>
                  </m:r>
                </m:e>
              </m:d>
            </m:den>
          </m:f>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a</m:t>
                  </m:r>
                </m:e>
                <m:sub>
                  <m:r>
                    <w:rPr>
                      <w:rFonts w:ascii="Cambria Math" w:hAnsi="Cambria Math"/>
                      <w:sz w:val="32"/>
                      <w:szCs w:val="32"/>
                    </w:rPr>
                    <m:t>m</m:t>
                  </m:r>
                </m:sub>
              </m:sSub>
              <m:d>
                <m:dPr>
                  <m:ctrlPr>
                    <w:rPr>
                      <w:rFonts w:ascii="Cambria Math"/>
                      <w:i/>
                      <w:sz w:val="32"/>
                      <w:szCs w:val="32"/>
                    </w:rPr>
                  </m:ctrlPr>
                </m:dPr>
                <m:e>
                  <m:r>
                    <w:rPr>
                      <w:rFonts w:ascii="Cambria Math" w:hAnsi="Cambria Math"/>
                      <w:sz w:val="32"/>
                      <w:szCs w:val="32"/>
                    </w:rPr>
                    <m:t>j</m:t>
                  </m:r>
                  <m:sSup>
                    <m:sSupPr>
                      <m:ctrlPr>
                        <w:rPr>
                          <w:rFonts w:ascii="Cambria Math"/>
                          <w:i/>
                          <w:sz w:val="32"/>
                          <w:szCs w:val="32"/>
                        </w:rPr>
                      </m:ctrlPr>
                    </m:sSupPr>
                    <m:e>
                      <m:r>
                        <w:rPr>
                          <w:rFonts w:ascii="Cambria Math" w:hAnsi="Cambria Math"/>
                          <w:sz w:val="32"/>
                          <w:szCs w:val="32"/>
                        </w:rPr>
                        <m:t>ω</m:t>
                      </m:r>
                    </m:e>
                    <m:sup>
                      <m:r>
                        <w:rPr>
                          <w:rFonts w:ascii="Cambria Math" w:hAnsi="Cambria Math"/>
                          <w:sz w:val="32"/>
                          <w:szCs w:val="32"/>
                        </w:rPr>
                        <m:t>m</m:t>
                      </m:r>
                    </m:sup>
                  </m:sSup>
                </m:e>
              </m:d>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hAnsi="Cambria Math"/>
                      <w:sz w:val="32"/>
                      <w:szCs w:val="32"/>
                    </w:rPr>
                    <m:t>m</m:t>
                  </m:r>
                  <m:r>
                    <w:rPr>
                      <w:sz w:val="32"/>
                      <w:szCs w:val="32"/>
                    </w:rPr>
                    <m:t>-</m:t>
                  </m:r>
                  <m:r>
                    <w:rPr>
                      <w:rFonts w:ascii="Cambria Math"/>
                      <w:sz w:val="32"/>
                      <w:szCs w:val="32"/>
                    </w:rPr>
                    <m:t>1</m:t>
                  </m:r>
                </m:sub>
              </m:sSub>
              <m:d>
                <m:dPr>
                  <m:ctrlPr>
                    <w:rPr>
                      <w:rFonts w:ascii="Cambria Math"/>
                      <w:i/>
                      <w:sz w:val="32"/>
                      <w:szCs w:val="32"/>
                    </w:rPr>
                  </m:ctrlPr>
                </m:dPr>
                <m:e>
                  <m:r>
                    <w:rPr>
                      <w:rFonts w:ascii="Cambria Math" w:hAnsi="Cambria Math"/>
                      <w:sz w:val="32"/>
                      <w:szCs w:val="32"/>
                    </w:rPr>
                    <m:t>j</m:t>
                  </m:r>
                  <m:sSup>
                    <m:sSupPr>
                      <m:ctrlPr>
                        <w:rPr>
                          <w:rFonts w:ascii="Cambria Math"/>
                          <w:i/>
                          <w:sz w:val="32"/>
                          <w:szCs w:val="32"/>
                        </w:rPr>
                      </m:ctrlPr>
                    </m:sSupPr>
                    <m:e>
                      <m:r>
                        <w:rPr>
                          <w:rFonts w:ascii="Cambria Math" w:hAnsi="Cambria Math"/>
                          <w:sz w:val="32"/>
                          <w:szCs w:val="32"/>
                        </w:rPr>
                        <m:t>ω</m:t>
                      </m:r>
                    </m:e>
                    <m:sup>
                      <m:r>
                        <w:rPr>
                          <w:rFonts w:ascii="Cambria Math" w:hAnsi="Cambria Math"/>
                          <w:sz w:val="32"/>
                          <w:szCs w:val="32"/>
                        </w:rPr>
                        <m:t>m</m:t>
                      </m:r>
                      <m:r>
                        <w:rPr>
                          <w:sz w:val="32"/>
                          <w:szCs w:val="32"/>
                        </w:rPr>
                        <m:t>-</m:t>
                      </m:r>
                      <m:r>
                        <w:rPr>
                          <w:rFonts w:ascii="Cambria Math"/>
                          <w:sz w:val="32"/>
                          <w:szCs w:val="32"/>
                        </w:rPr>
                        <m:t>1</m:t>
                      </m:r>
                    </m:sup>
                  </m:sSup>
                </m:e>
              </m:d>
              <m:r>
                <w:rPr>
                  <w:rFonts w:ascii="Cambria Math"/>
                  <w:sz w:val="32"/>
                  <w:szCs w:val="32"/>
                </w:rPr>
                <m:t>+</m:t>
              </m:r>
              <m:r>
                <w:rPr>
                  <w:rFonts w:ascii="Cambria Math"/>
                  <w:sz w:val="32"/>
                  <w:szCs w:val="32"/>
                </w:rPr>
                <m:t>…</m:t>
              </m:r>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sz w:val="32"/>
                      <w:szCs w:val="32"/>
                    </w:rPr>
                    <m:t>1</m:t>
                  </m:r>
                </m:sub>
              </m:sSub>
              <m:d>
                <m:dPr>
                  <m:ctrlPr>
                    <w:rPr>
                      <w:rFonts w:ascii="Cambria Math"/>
                      <w:i/>
                      <w:sz w:val="32"/>
                      <w:szCs w:val="32"/>
                    </w:rPr>
                  </m:ctrlPr>
                </m:dPr>
                <m:e>
                  <m:r>
                    <w:rPr>
                      <w:rFonts w:ascii="Cambria Math" w:hAnsi="Cambria Math"/>
                      <w:sz w:val="32"/>
                      <w:szCs w:val="32"/>
                    </w:rPr>
                    <m:t>jω</m:t>
                  </m:r>
                </m:e>
              </m:d>
              <m:r>
                <w:rPr>
                  <w:rFonts w:ascii="Cambria Math"/>
                  <w:sz w:val="32"/>
                  <w:szCs w:val="32"/>
                </w:rPr>
                <m:t>+</m:t>
              </m:r>
              <m:sSub>
                <m:sSubPr>
                  <m:ctrlPr>
                    <w:rPr>
                      <w:rFonts w:ascii="Cambria Math"/>
                      <w:i/>
                      <w:sz w:val="32"/>
                      <w:szCs w:val="32"/>
                    </w:rPr>
                  </m:ctrlPr>
                </m:sSubPr>
                <m:e>
                  <m:r>
                    <w:rPr>
                      <w:rFonts w:ascii="Cambria Math" w:hAnsi="Cambria Math"/>
                      <w:sz w:val="32"/>
                      <w:szCs w:val="32"/>
                    </w:rPr>
                    <m:t>a</m:t>
                  </m:r>
                </m:e>
                <m:sub>
                  <m:r>
                    <w:rPr>
                      <w:rFonts w:ascii="Cambria Math"/>
                      <w:sz w:val="32"/>
                      <w:szCs w:val="32"/>
                    </w:rPr>
                    <m:t>0</m:t>
                  </m:r>
                </m:sub>
              </m:sSub>
            </m:num>
            <m:den>
              <m:sSub>
                <m:sSubPr>
                  <m:ctrlPr>
                    <w:rPr>
                      <w:rFonts w:ascii="Cambria Math"/>
                      <w:i/>
                      <w:sz w:val="32"/>
                      <w:szCs w:val="32"/>
                    </w:rPr>
                  </m:ctrlPr>
                </m:sSubPr>
                <m:e>
                  <m:r>
                    <w:rPr>
                      <w:rFonts w:ascii="Cambria Math" w:hAnsi="Cambria Math"/>
                      <w:sz w:val="32"/>
                      <w:szCs w:val="32"/>
                    </w:rPr>
                    <m:t>b</m:t>
                  </m:r>
                </m:e>
                <m:sub>
                  <m:r>
                    <w:rPr>
                      <w:rFonts w:ascii="Cambria Math" w:hAnsi="Cambria Math"/>
                      <w:sz w:val="32"/>
                      <w:szCs w:val="32"/>
                    </w:rPr>
                    <m:t>n</m:t>
                  </m:r>
                </m:sub>
              </m:sSub>
              <m:d>
                <m:dPr>
                  <m:ctrlPr>
                    <w:rPr>
                      <w:rFonts w:ascii="Cambria Math"/>
                      <w:i/>
                      <w:sz w:val="32"/>
                      <w:szCs w:val="32"/>
                    </w:rPr>
                  </m:ctrlPr>
                </m:dPr>
                <m:e>
                  <m:r>
                    <w:rPr>
                      <w:rFonts w:ascii="Cambria Math" w:hAnsi="Cambria Math"/>
                      <w:sz w:val="32"/>
                      <w:szCs w:val="32"/>
                    </w:rPr>
                    <m:t>j</m:t>
                  </m:r>
                  <m:sSup>
                    <m:sSupPr>
                      <m:ctrlPr>
                        <w:rPr>
                          <w:rFonts w:ascii="Cambria Math"/>
                          <w:i/>
                          <w:sz w:val="32"/>
                          <w:szCs w:val="32"/>
                        </w:rPr>
                      </m:ctrlPr>
                    </m:sSupPr>
                    <m:e>
                      <m:r>
                        <w:rPr>
                          <w:rFonts w:ascii="Cambria Math" w:hAnsi="Cambria Math"/>
                          <w:sz w:val="32"/>
                          <w:szCs w:val="32"/>
                        </w:rPr>
                        <m:t>ω</m:t>
                      </m:r>
                    </m:e>
                    <m:sup>
                      <m:r>
                        <w:rPr>
                          <w:rFonts w:ascii="Cambria Math" w:hAnsi="Cambria Math"/>
                          <w:sz w:val="32"/>
                          <w:szCs w:val="32"/>
                        </w:rPr>
                        <m:t>n</m:t>
                      </m:r>
                    </m:sup>
                  </m:sSup>
                </m:e>
              </m:d>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hAnsi="Cambria Math"/>
                      <w:sz w:val="32"/>
                      <w:szCs w:val="32"/>
                    </w:rPr>
                    <m:t>n</m:t>
                  </m:r>
                  <m:r>
                    <w:rPr>
                      <w:sz w:val="32"/>
                      <w:szCs w:val="32"/>
                    </w:rPr>
                    <m:t>-</m:t>
                  </m:r>
                  <m:r>
                    <w:rPr>
                      <w:rFonts w:ascii="Cambria Math"/>
                      <w:sz w:val="32"/>
                      <w:szCs w:val="32"/>
                    </w:rPr>
                    <m:t>1</m:t>
                  </m:r>
                </m:sub>
              </m:sSub>
              <m:d>
                <m:dPr>
                  <m:ctrlPr>
                    <w:rPr>
                      <w:rFonts w:ascii="Cambria Math"/>
                      <w:i/>
                      <w:sz w:val="32"/>
                      <w:szCs w:val="32"/>
                    </w:rPr>
                  </m:ctrlPr>
                </m:dPr>
                <m:e>
                  <m:r>
                    <w:rPr>
                      <w:rFonts w:ascii="Cambria Math" w:hAnsi="Cambria Math"/>
                      <w:sz w:val="32"/>
                      <w:szCs w:val="32"/>
                    </w:rPr>
                    <m:t>j</m:t>
                  </m:r>
                  <m:sSup>
                    <m:sSupPr>
                      <m:ctrlPr>
                        <w:rPr>
                          <w:rFonts w:ascii="Cambria Math"/>
                          <w:i/>
                          <w:sz w:val="32"/>
                          <w:szCs w:val="32"/>
                        </w:rPr>
                      </m:ctrlPr>
                    </m:sSupPr>
                    <m:e>
                      <m:r>
                        <w:rPr>
                          <w:rFonts w:ascii="Cambria Math" w:hAnsi="Cambria Math"/>
                          <w:sz w:val="32"/>
                          <w:szCs w:val="32"/>
                        </w:rPr>
                        <m:t>ω</m:t>
                      </m:r>
                    </m:e>
                    <m:sup>
                      <m:r>
                        <w:rPr>
                          <w:rFonts w:ascii="Cambria Math" w:hAnsi="Cambria Math"/>
                          <w:sz w:val="32"/>
                          <w:szCs w:val="32"/>
                        </w:rPr>
                        <m:t>n</m:t>
                      </m:r>
                      <m:r>
                        <w:rPr>
                          <w:sz w:val="32"/>
                          <w:szCs w:val="32"/>
                        </w:rPr>
                        <m:t>-</m:t>
                      </m:r>
                      <m:r>
                        <w:rPr>
                          <w:rFonts w:ascii="Cambria Math"/>
                          <w:sz w:val="32"/>
                          <w:szCs w:val="32"/>
                        </w:rPr>
                        <m:t>1</m:t>
                      </m:r>
                    </m:sup>
                  </m:sSup>
                </m:e>
              </m:d>
              <m:r>
                <w:rPr>
                  <w:rFonts w:ascii="Cambria Math"/>
                  <w:sz w:val="32"/>
                  <w:szCs w:val="32"/>
                </w:rPr>
                <m:t>+</m:t>
              </m:r>
              <m:r>
                <w:rPr>
                  <w:rFonts w:ascii="Cambria Math"/>
                  <w:sz w:val="32"/>
                  <w:szCs w:val="32"/>
                </w:rPr>
                <m:t>…</m:t>
              </m:r>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sz w:val="32"/>
                      <w:szCs w:val="32"/>
                    </w:rPr>
                    <m:t>1</m:t>
                  </m:r>
                </m:sub>
              </m:sSub>
              <m:d>
                <m:dPr>
                  <m:ctrlPr>
                    <w:rPr>
                      <w:rFonts w:ascii="Cambria Math"/>
                      <w:i/>
                      <w:sz w:val="32"/>
                      <w:szCs w:val="32"/>
                    </w:rPr>
                  </m:ctrlPr>
                </m:dPr>
                <m:e>
                  <m:r>
                    <w:rPr>
                      <w:rFonts w:ascii="Cambria Math" w:hAnsi="Cambria Math"/>
                      <w:sz w:val="32"/>
                      <w:szCs w:val="32"/>
                    </w:rPr>
                    <m:t>jω</m:t>
                  </m:r>
                </m:e>
              </m:d>
              <m:r>
                <w:rPr>
                  <w:rFonts w:ascii="Cambria Math"/>
                  <w:sz w:val="32"/>
                  <w:szCs w:val="32"/>
                </w:rPr>
                <m:t>+</m:t>
              </m:r>
              <m:sSub>
                <m:sSubPr>
                  <m:ctrlPr>
                    <w:rPr>
                      <w:rFonts w:ascii="Cambria Math"/>
                      <w:i/>
                      <w:sz w:val="32"/>
                      <w:szCs w:val="32"/>
                    </w:rPr>
                  </m:ctrlPr>
                </m:sSubPr>
                <m:e>
                  <m:r>
                    <w:rPr>
                      <w:rFonts w:ascii="Cambria Math" w:hAnsi="Cambria Math"/>
                      <w:sz w:val="32"/>
                      <w:szCs w:val="32"/>
                    </w:rPr>
                    <m:t>b</m:t>
                  </m:r>
                </m:e>
                <m:sub>
                  <m:r>
                    <w:rPr>
                      <w:rFonts w:ascii="Cambria Math"/>
                      <w:sz w:val="32"/>
                      <w:szCs w:val="32"/>
                    </w:rPr>
                    <m:t>0</m:t>
                  </m:r>
                </m:sub>
              </m:sSub>
            </m:den>
          </m:f>
          <m:r>
            <w:rPr>
              <w:rFonts w:ascii="Cambria Math"/>
              <w:sz w:val="32"/>
              <w:szCs w:val="32"/>
            </w:rPr>
            <m:t xml:space="preserve"> =</m:t>
          </m:r>
        </m:oMath>
      </m:oMathPara>
    </w:p>
    <w:p w:rsidR="00A14626" w:rsidRPr="00F93F4F" w:rsidRDefault="00A14626" w:rsidP="00A14626">
      <w:pPr>
        <w:spacing w:line="288" w:lineRule="auto"/>
        <w:ind w:firstLine="567"/>
        <w:jc w:val="both"/>
        <w:rPr>
          <w:sz w:val="32"/>
          <w:szCs w:val="32"/>
        </w:rPr>
      </w:pPr>
      <w:r w:rsidRPr="00381C3B">
        <w:rPr>
          <w:sz w:val="32"/>
          <w:szCs w:val="32"/>
        </w:rPr>
        <w:fldChar w:fldCharType="begin"/>
      </w:r>
      <w:r w:rsidRPr="00381C3B">
        <w:rPr>
          <w:sz w:val="32"/>
          <w:szCs w:val="32"/>
        </w:rPr>
        <w:instrText xml:space="preserve"> QUOTE </w:instrText>
      </w:r>
      <m:oMath>
        <m:r>
          <w:rPr>
            <w:rFonts w:ascii="Cambria Math"/>
            <w:sz w:val="32"/>
            <w:szCs w:val="32"/>
          </w:rPr>
          <m:t>=</m:t>
        </m:r>
        <m:r>
          <w:rPr>
            <w:rFonts w:ascii="Cambria Math" w:hAnsi="Cambria Math"/>
            <w:sz w:val="32"/>
            <w:szCs w:val="32"/>
          </w:rPr>
          <m:t>A</m:t>
        </m:r>
        <m:d>
          <m:dPr>
            <m:ctrlPr>
              <w:rPr>
                <w:rFonts w:ascii="Cambria Math"/>
                <w:i/>
                <w:sz w:val="32"/>
                <w:szCs w:val="32"/>
              </w:rPr>
            </m:ctrlPr>
          </m:dPr>
          <m:e>
            <m:r>
              <w:rPr>
                <w:rFonts w:ascii="Cambria Math" w:hAnsi="Cambria Math"/>
                <w:sz w:val="32"/>
                <w:szCs w:val="32"/>
              </w:rPr>
              <m:t>ω</m:t>
            </m:r>
          </m:e>
        </m:d>
        <m:r>
          <w:rPr>
            <w:rFonts w:ascii="Cambria Math"/>
            <w:sz w:val="32"/>
            <w:szCs w:val="32"/>
          </w:rPr>
          <m:t>+</m:t>
        </m:r>
        <m:r>
          <w:rPr>
            <w:rFonts w:ascii="Cambria Math" w:hAnsi="Cambria Math"/>
            <w:sz w:val="32"/>
            <w:szCs w:val="32"/>
          </w:rPr>
          <m:t>B</m:t>
        </m:r>
        <m:d>
          <m:dPr>
            <m:ctrlPr>
              <w:rPr>
                <w:rFonts w:ascii="Cambria Math"/>
                <w:i/>
                <w:sz w:val="32"/>
                <w:szCs w:val="32"/>
              </w:rPr>
            </m:ctrlPr>
          </m:dPr>
          <m:e>
            <m:r>
              <w:rPr>
                <w:rFonts w:ascii="Cambria Math" w:hAnsi="Cambria Math"/>
                <w:sz w:val="32"/>
                <w:szCs w:val="32"/>
              </w:rPr>
              <m:t>ω</m:t>
            </m:r>
          </m:e>
        </m:d>
      </m:oMath>
      <w:r w:rsidRPr="00381C3B">
        <w:rPr>
          <w:sz w:val="32"/>
          <w:szCs w:val="32"/>
        </w:rPr>
        <w:instrText xml:space="preserve"> </w:instrText>
      </w:r>
      <w:r w:rsidRPr="00381C3B">
        <w:rPr>
          <w:sz w:val="32"/>
          <w:szCs w:val="32"/>
        </w:rPr>
        <w:fldChar w:fldCharType="separate"/>
      </w:r>
      <w:r w:rsidRPr="00811E06">
        <w:rPr>
          <w:position w:val="-10"/>
          <w:sz w:val="32"/>
          <w:szCs w:val="32"/>
        </w:rPr>
        <w:object w:dxaOrig="1560" w:dyaOrig="340">
          <v:shape id="_x0000_i1190" type="#_x0000_t75" style="width:78pt;height:17pt" o:ole="">
            <v:imagedata r:id="rId486" o:title=""/>
          </v:shape>
          <o:OLEObject Type="Embed" ProgID="Equation.3" ShapeID="_x0000_i1190" DrawAspect="Content" ObjectID="_1547534863" r:id="rId487"/>
        </w:object>
      </w:r>
      <w:r w:rsidRPr="00381C3B">
        <w:rPr>
          <w:sz w:val="32"/>
          <w:szCs w:val="32"/>
        </w:rPr>
        <w:fldChar w:fldCharType="end"/>
      </w:r>
      <w:r>
        <w:rPr>
          <w:sz w:val="32"/>
          <w:szCs w:val="32"/>
        </w:rPr>
        <w:t xml:space="preserve">.                                                                                   </w:t>
      </w:r>
      <w:r w:rsidRPr="00FF1A17">
        <w:rPr>
          <w:sz w:val="32"/>
          <w:szCs w:val="32"/>
        </w:rPr>
        <w:t>(9.3)</w:t>
      </w:r>
    </w:p>
    <w:p w:rsidR="00A14626" w:rsidRPr="00F93F4F" w:rsidRDefault="00A14626" w:rsidP="00A14626">
      <w:pPr>
        <w:spacing w:line="288" w:lineRule="auto"/>
        <w:ind w:firstLine="567"/>
        <w:jc w:val="both"/>
        <w:rPr>
          <w:sz w:val="32"/>
          <w:szCs w:val="32"/>
        </w:rPr>
      </w:pPr>
      <w:r w:rsidRPr="00F93F4F">
        <w:rPr>
          <w:sz w:val="32"/>
          <w:szCs w:val="32"/>
        </w:rPr>
        <w:t>Модуль передаточной функции (</w:t>
      </w:r>
      <w:r>
        <w:rPr>
          <w:sz w:val="32"/>
          <w:szCs w:val="32"/>
        </w:rPr>
        <w:t>9</w:t>
      </w:r>
      <w:r w:rsidRPr="00F93F4F">
        <w:rPr>
          <w:sz w:val="32"/>
          <w:szCs w:val="32"/>
        </w:rPr>
        <w:t xml:space="preserve">.3) </w:t>
      </w:r>
      <w:r w:rsidRPr="00F93F4F">
        <w:rPr>
          <w:i/>
          <w:sz w:val="32"/>
          <w:szCs w:val="32"/>
        </w:rPr>
        <w:t>называется амплитудно-частотной характеристико</w:t>
      </w:r>
      <w:r>
        <w:rPr>
          <w:i/>
          <w:sz w:val="32"/>
          <w:szCs w:val="32"/>
        </w:rPr>
        <w:t>й</w:t>
      </w:r>
    </w:p>
    <w:p w:rsidR="00A14626" w:rsidRPr="00F93F4F" w:rsidRDefault="00A14626" w:rsidP="00A14626">
      <w:pPr>
        <w:spacing w:line="288" w:lineRule="auto"/>
        <w:ind w:firstLine="567"/>
        <w:jc w:val="both"/>
        <w:rPr>
          <w:sz w:val="32"/>
          <w:szCs w:val="32"/>
        </w:rPr>
      </w:pPr>
      <w:r>
        <w:rPr>
          <w:sz w:val="32"/>
          <w:szCs w:val="32"/>
        </w:rPr>
        <w:t xml:space="preserve">                      </w:t>
      </w:r>
      <m:oMath>
        <m:d>
          <m:dPr>
            <m:begChr m:val="|"/>
            <m:endChr m:val="|"/>
            <m:ctrlPr>
              <w:rPr>
                <w:rFonts w:ascii="Cambria Math"/>
                <w:i/>
                <w:sz w:val="32"/>
                <w:szCs w:val="32"/>
              </w:rPr>
            </m:ctrlPr>
          </m:dPr>
          <m:e>
            <m:r>
              <w:rPr>
                <w:rFonts w:ascii="Cambria Math" w:hAnsi="Cambria Math"/>
                <w:sz w:val="32"/>
                <w:szCs w:val="32"/>
              </w:rPr>
              <m:t>K</m:t>
            </m:r>
            <m:r>
              <w:rPr>
                <w:rFonts w:ascii="Cambria Math"/>
                <w:sz w:val="32"/>
                <w:szCs w:val="32"/>
              </w:rPr>
              <m:t>(</m:t>
            </m:r>
            <m:r>
              <w:rPr>
                <w:rFonts w:ascii="Cambria Math" w:hAnsi="Cambria Math"/>
                <w:sz w:val="32"/>
                <w:szCs w:val="32"/>
              </w:rPr>
              <m:t>jω</m:t>
            </m:r>
            <m:r>
              <w:rPr>
                <w:rFonts w:ascii="Cambria Math"/>
                <w:sz w:val="32"/>
                <w:szCs w:val="32"/>
              </w:rPr>
              <m:t>)</m:t>
            </m:r>
          </m:e>
        </m:d>
        <m:r>
          <w:rPr>
            <w:rFonts w:ascii="Cambria Math"/>
            <w:sz w:val="32"/>
            <w:szCs w:val="32"/>
          </w:rPr>
          <m:t>=</m:t>
        </m:r>
        <m:rad>
          <m:radPr>
            <m:degHide m:val="on"/>
            <m:ctrlPr>
              <w:rPr>
                <w:rFonts w:ascii="Cambria Math"/>
                <w:i/>
                <w:sz w:val="32"/>
                <w:szCs w:val="32"/>
              </w:rPr>
            </m:ctrlPr>
          </m:radPr>
          <m:deg/>
          <m:e>
            <m:sSup>
              <m:sSupPr>
                <m:ctrlPr>
                  <w:rPr>
                    <w:rFonts w:ascii="Cambria Math"/>
                    <w:i/>
                    <w:sz w:val="32"/>
                    <w:szCs w:val="32"/>
                  </w:rPr>
                </m:ctrlPr>
              </m:sSupPr>
              <m:e>
                <m:r>
                  <w:rPr>
                    <w:rFonts w:ascii="Cambria Math" w:hAnsi="Cambria Math"/>
                    <w:sz w:val="32"/>
                    <w:szCs w:val="32"/>
                  </w:rPr>
                  <m:t>A</m:t>
                </m:r>
              </m:e>
              <m:sup>
                <m:r>
                  <w:rPr>
                    <w:rFonts w:ascii="Cambria Math"/>
                    <w:sz w:val="32"/>
                    <w:szCs w:val="32"/>
                  </w:rPr>
                  <m:t>2</m:t>
                </m:r>
              </m:sup>
            </m:sSup>
            <m:r>
              <w:rPr>
                <w:rFonts w:ascii="Cambria Math"/>
                <w:sz w:val="32"/>
                <w:szCs w:val="32"/>
              </w:rPr>
              <m:t>(</m:t>
            </m:r>
            <m:r>
              <w:rPr>
                <w:rFonts w:ascii="Cambria Math" w:hAnsi="Cambria Math"/>
                <w:sz w:val="32"/>
                <w:szCs w:val="32"/>
              </w:rPr>
              <m:t>ω</m:t>
            </m:r>
            <m:r>
              <w:rPr>
                <w:rFonts w:ascii="Cambria Math"/>
                <w:sz w:val="32"/>
                <w:szCs w:val="32"/>
              </w:rPr>
              <m:t>)+</m:t>
            </m:r>
            <m:sSup>
              <m:sSupPr>
                <m:ctrlPr>
                  <w:rPr>
                    <w:rFonts w:ascii="Cambria Math"/>
                    <w:i/>
                    <w:sz w:val="32"/>
                    <w:szCs w:val="32"/>
                  </w:rPr>
                </m:ctrlPr>
              </m:sSupPr>
              <m:e>
                <m:r>
                  <w:rPr>
                    <w:rFonts w:ascii="Cambria Math" w:hAnsi="Cambria Math"/>
                    <w:sz w:val="32"/>
                    <w:szCs w:val="32"/>
                  </w:rPr>
                  <m:t>B</m:t>
                </m:r>
              </m:e>
              <m:sup>
                <m:r>
                  <w:rPr>
                    <w:rFonts w:ascii="Cambria Math"/>
                    <w:sz w:val="32"/>
                    <w:szCs w:val="32"/>
                  </w:rPr>
                  <m:t>2</m:t>
                </m:r>
              </m:sup>
            </m:sSup>
            <m:r>
              <w:rPr>
                <w:rFonts w:ascii="Cambria Math"/>
                <w:sz w:val="32"/>
                <w:szCs w:val="32"/>
              </w:rPr>
              <m:t>(</m:t>
            </m:r>
            <m:r>
              <w:rPr>
                <w:rFonts w:ascii="Cambria Math" w:hAnsi="Cambria Math"/>
                <w:sz w:val="32"/>
                <w:szCs w:val="32"/>
              </w:rPr>
              <m:t>ω</m:t>
            </m:r>
            <m:r>
              <w:rPr>
                <w:rFonts w:ascii="Cambria Math"/>
                <w:sz w:val="32"/>
                <w:szCs w:val="32"/>
              </w:rPr>
              <m:t>)</m:t>
            </m:r>
          </m:e>
        </m:rad>
      </m:oMath>
      <w:r>
        <w:rPr>
          <w:sz w:val="32"/>
          <w:szCs w:val="32"/>
        </w:rPr>
        <w:t>.                                 (9.4)</w:t>
      </w:r>
    </w:p>
    <w:p w:rsidR="00A14626" w:rsidRPr="00F93F4F" w:rsidRDefault="00A14626" w:rsidP="00A14626">
      <w:pPr>
        <w:spacing w:line="288" w:lineRule="auto"/>
        <w:ind w:firstLine="567"/>
        <w:jc w:val="both"/>
        <w:rPr>
          <w:sz w:val="32"/>
          <w:szCs w:val="32"/>
        </w:rPr>
      </w:pPr>
      <w:r w:rsidRPr="00F93F4F">
        <w:rPr>
          <w:i/>
          <w:sz w:val="32"/>
          <w:szCs w:val="32"/>
        </w:rPr>
        <w:t>Фазо-частотная</w:t>
      </w:r>
      <w:r w:rsidRPr="00F93F4F">
        <w:rPr>
          <w:sz w:val="32"/>
          <w:szCs w:val="32"/>
        </w:rPr>
        <w:t xml:space="preserve"> характеристика также может быть найдена из (</w:t>
      </w:r>
      <w:r>
        <w:rPr>
          <w:sz w:val="32"/>
          <w:szCs w:val="32"/>
        </w:rPr>
        <w:t>9</w:t>
      </w:r>
      <w:r w:rsidRPr="00F93F4F">
        <w:rPr>
          <w:sz w:val="32"/>
          <w:szCs w:val="32"/>
        </w:rPr>
        <w:t xml:space="preserve">.3) и представлена в виде </w:t>
      </w:r>
    </w:p>
    <w:p w:rsidR="00A14626" w:rsidRPr="00F93F4F"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φ</m:t>
        </m:r>
        <m:r>
          <w:rPr>
            <w:rFonts w:ascii="Cambria Math"/>
            <w:sz w:val="32"/>
            <w:szCs w:val="32"/>
          </w:rPr>
          <m:t>(</m:t>
        </m:r>
        <m:r>
          <w:rPr>
            <w:rFonts w:ascii="Cambria Math" w:hAnsi="Cambria Math"/>
            <w:sz w:val="32"/>
            <w:szCs w:val="32"/>
          </w:rPr>
          <m:t>ω</m:t>
        </m:r>
        <m:r>
          <w:rPr>
            <w:rFonts w:ascii="Cambria Math"/>
            <w:sz w:val="32"/>
            <w:szCs w:val="32"/>
          </w:rPr>
          <m:t>)=</m:t>
        </m:r>
        <m:r>
          <w:rPr>
            <w:rFonts w:ascii="Cambria Math" w:hAnsi="Cambria Math"/>
            <w:sz w:val="32"/>
            <w:szCs w:val="32"/>
          </w:rPr>
          <m:t>arctg</m:t>
        </m:r>
        <m:f>
          <m:fPr>
            <m:ctrlPr>
              <w:rPr>
                <w:rFonts w:ascii="Cambria Math"/>
                <w:i/>
                <w:sz w:val="32"/>
                <w:szCs w:val="32"/>
              </w:rPr>
            </m:ctrlPr>
          </m:fPr>
          <m:num>
            <m:r>
              <w:rPr>
                <w:rFonts w:ascii="Cambria Math" w:hAnsi="Cambria Math"/>
                <w:sz w:val="32"/>
                <w:szCs w:val="32"/>
              </w:rPr>
              <m:t>B</m:t>
            </m:r>
            <m:r>
              <w:rPr>
                <w:rFonts w:ascii="Cambria Math"/>
                <w:sz w:val="32"/>
                <w:szCs w:val="32"/>
              </w:rPr>
              <m:t>(</m:t>
            </m:r>
            <m:r>
              <w:rPr>
                <w:rFonts w:ascii="Cambria Math" w:hAnsi="Cambria Math"/>
                <w:sz w:val="32"/>
                <w:szCs w:val="32"/>
              </w:rPr>
              <m:t>ω</m:t>
            </m:r>
            <m:r>
              <w:rPr>
                <w:rFonts w:ascii="Cambria Math"/>
                <w:sz w:val="32"/>
                <w:szCs w:val="32"/>
              </w:rPr>
              <m:t>)</m:t>
            </m:r>
          </m:num>
          <m:den>
            <m:r>
              <w:rPr>
                <w:rFonts w:ascii="Cambria Math" w:hAnsi="Cambria Math"/>
                <w:sz w:val="32"/>
                <w:szCs w:val="32"/>
              </w:rPr>
              <m:t>A</m:t>
            </m:r>
            <m:r>
              <w:rPr>
                <w:rFonts w:ascii="Cambria Math"/>
                <w:sz w:val="32"/>
                <w:szCs w:val="32"/>
              </w:rPr>
              <m:t>(</m:t>
            </m:r>
            <m:r>
              <w:rPr>
                <w:rFonts w:ascii="Cambria Math" w:hAnsi="Cambria Math"/>
                <w:sz w:val="32"/>
                <w:szCs w:val="32"/>
              </w:rPr>
              <m:t>ω</m:t>
            </m:r>
            <m:r>
              <w:rPr>
                <w:rFonts w:ascii="Cambria Math"/>
                <w:sz w:val="32"/>
                <w:szCs w:val="32"/>
              </w:rPr>
              <m:t>)</m:t>
            </m:r>
          </m:den>
        </m:f>
      </m:oMath>
      <w:r>
        <w:rPr>
          <w:sz w:val="32"/>
          <w:szCs w:val="32"/>
        </w:rPr>
        <w:t>.                                           (9.5)</w:t>
      </w:r>
    </w:p>
    <w:p w:rsidR="00A14626" w:rsidRPr="00F93F4F" w:rsidRDefault="00A14626" w:rsidP="00A14626">
      <w:pPr>
        <w:spacing w:line="288" w:lineRule="auto"/>
        <w:ind w:firstLine="567"/>
        <w:jc w:val="both"/>
        <w:rPr>
          <w:sz w:val="32"/>
          <w:szCs w:val="32"/>
        </w:rPr>
      </w:pPr>
      <w:r w:rsidRPr="00F93F4F">
        <w:rPr>
          <w:sz w:val="32"/>
          <w:szCs w:val="32"/>
        </w:rPr>
        <w:t xml:space="preserve">Диапазон </w:t>
      </w:r>
      <w:r w:rsidRPr="00226AC8">
        <w:rPr>
          <w:i/>
          <w:sz w:val="32"/>
          <w:szCs w:val="32"/>
        </w:rPr>
        <w:t xml:space="preserve">Δω </w:t>
      </w:r>
      <w:r w:rsidRPr="00F93F4F">
        <w:rPr>
          <w:sz w:val="32"/>
          <w:szCs w:val="32"/>
        </w:rPr>
        <w:t xml:space="preserve">= </w:t>
      </w:r>
      <w:r w:rsidRPr="00226AC8">
        <w:rPr>
          <w:i/>
          <w:sz w:val="32"/>
          <w:szCs w:val="32"/>
        </w:rPr>
        <w:t>ω</w:t>
      </w:r>
      <w:r w:rsidRPr="00226AC8">
        <w:rPr>
          <w:i/>
          <w:sz w:val="32"/>
          <w:szCs w:val="32"/>
          <w:vertAlign w:val="subscript"/>
        </w:rPr>
        <w:t>2</w:t>
      </w:r>
      <w:r w:rsidRPr="00226AC8">
        <w:rPr>
          <w:i/>
          <w:sz w:val="32"/>
          <w:szCs w:val="32"/>
        </w:rPr>
        <w:t xml:space="preserve"> – ω</w:t>
      </w:r>
      <w:r w:rsidRPr="00226AC8">
        <w:rPr>
          <w:i/>
          <w:sz w:val="32"/>
          <w:szCs w:val="32"/>
          <w:vertAlign w:val="subscript"/>
        </w:rPr>
        <w:t>1</w:t>
      </w:r>
      <w:r w:rsidRPr="00F93F4F">
        <w:rPr>
          <w:sz w:val="32"/>
          <w:szCs w:val="32"/>
        </w:rPr>
        <w:t xml:space="preserve"> или полосы частот, в которых проходят сигналы, называются </w:t>
      </w:r>
      <w:r w:rsidRPr="00F93F4F">
        <w:rPr>
          <w:i/>
          <w:sz w:val="32"/>
          <w:szCs w:val="32"/>
        </w:rPr>
        <w:t>полосами пропускания</w:t>
      </w:r>
      <w:r w:rsidRPr="00F93F4F">
        <w:rPr>
          <w:sz w:val="32"/>
          <w:szCs w:val="32"/>
        </w:rPr>
        <w:t>. В полосе пропускания значение коэффициента переда</w:t>
      </w:r>
      <w:r>
        <w:rPr>
          <w:sz w:val="32"/>
          <w:szCs w:val="32"/>
        </w:rPr>
        <w:t>чи фильтра  относительно велико</w:t>
      </w:r>
      <w:r w:rsidRPr="00F93F4F">
        <w:rPr>
          <w:sz w:val="32"/>
          <w:szCs w:val="32"/>
        </w:rPr>
        <w:t xml:space="preserve"> </w:t>
      </w:r>
      <w:r>
        <w:rPr>
          <w:sz w:val="32"/>
          <w:szCs w:val="32"/>
        </w:rPr>
        <w:t>и</w:t>
      </w:r>
      <w:r w:rsidRPr="00F93F4F">
        <w:rPr>
          <w:sz w:val="32"/>
          <w:szCs w:val="32"/>
        </w:rPr>
        <w:t xml:space="preserve"> в идеальном случае постоянно. Для полосового фильтра частоты </w:t>
      </w:r>
      <w:r w:rsidRPr="00226AC8">
        <w:rPr>
          <w:i/>
          <w:sz w:val="32"/>
          <w:szCs w:val="32"/>
        </w:rPr>
        <w:t>ω</w:t>
      </w:r>
      <w:r w:rsidRPr="00226AC8">
        <w:rPr>
          <w:i/>
          <w:sz w:val="32"/>
          <w:szCs w:val="32"/>
          <w:vertAlign w:val="subscript"/>
        </w:rPr>
        <w:t>1</w:t>
      </w:r>
      <w:r w:rsidRPr="00F93F4F">
        <w:rPr>
          <w:sz w:val="32"/>
          <w:szCs w:val="32"/>
        </w:rPr>
        <w:t xml:space="preserve"> и </w:t>
      </w:r>
      <w:r w:rsidRPr="00226AC8">
        <w:rPr>
          <w:i/>
          <w:sz w:val="32"/>
          <w:szCs w:val="32"/>
        </w:rPr>
        <w:lastRenderedPageBreak/>
        <w:t>ω</w:t>
      </w:r>
      <w:r w:rsidRPr="00226AC8">
        <w:rPr>
          <w:i/>
          <w:sz w:val="32"/>
          <w:szCs w:val="32"/>
          <w:vertAlign w:val="subscript"/>
        </w:rPr>
        <w:t>2</w:t>
      </w:r>
      <w:r w:rsidRPr="00F93F4F">
        <w:rPr>
          <w:sz w:val="32"/>
          <w:szCs w:val="32"/>
        </w:rPr>
        <w:t xml:space="preserve">  определяются при спаде коэффициента передачи  на 3 дБ</w:t>
      </w:r>
      <w:r w:rsidRPr="00D1390F">
        <w:rPr>
          <w:sz w:val="32"/>
          <w:szCs w:val="32"/>
        </w:rPr>
        <w:t xml:space="preserve"> </w:t>
      </w:r>
      <w:r>
        <w:rPr>
          <w:sz w:val="32"/>
          <w:szCs w:val="32"/>
        </w:rPr>
        <w:t xml:space="preserve">(или по абсолютной величине в </w:t>
      </w:r>
      <w:r w:rsidRPr="00D1390F">
        <w:rPr>
          <w:position w:val="-10"/>
          <w:sz w:val="32"/>
          <w:szCs w:val="32"/>
        </w:rPr>
        <w:object w:dxaOrig="560" w:dyaOrig="380">
          <v:shape id="_x0000_i1191" type="#_x0000_t75" style="width:28pt;height:19pt" o:ole="">
            <v:imagedata r:id="rId488" o:title=""/>
          </v:shape>
          <o:OLEObject Type="Embed" ProgID="Equation.3" ShapeID="_x0000_i1191" DrawAspect="Content" ObjectID="_1547534864" r:id="rId489"/>
        </w:object>
      </w:r>
      <w:r>
        <w:rPr>
          <w:sz w:val="32"/>
          <w:szCs w:val="32"/>
        </w:rPr>
        <w:t xml:space="preserve"> раза)</w:t>
      </w:r>
      <w:r w:rsidRPr="00F93F4F">
        <w:rPr>
          <w:sz w:val="32"/>
          <w:szCs w:val="32"/>
        </w:rPr>
        <w:t>.</w:t>
      </w:r>
    </w:p>
    <w:p w:rsidR="00A14626" w:rsidRPr="00F93F4F" w:rsidRDefault="00A14626" w:rsidP="00A14626">
      <w:pPr>
        <w:spacing w:line="288" w:lineRule="auto"/>
        <w:ind w:firstLine="567"/>
        <w:jc w:val="both"/>
        <w:rPr>
          <w:sz w:val="32"/>
          <w:szCs w:val="32"/>
        </w:rPr>
      </w:pPr>
      <w:r w:rsidRPr="00F93F4F">
        <w:rPr>
          <w:sz w:val="32"/>
          <w:szCs w:val="32"/>
        </w:rPr>
        <w:t xml:space="preserve">Диапазон частот </w:t>
      </w:r>
      <w:r w:rsidRPr="00226AC8">
        <w:rPr>
          <w:i/>
          <w:sz w:val="32"/>
          <w:szCs w:val="32"/>
        </w:rPr>
        <w:t>Δω = ω</w:t>
      </w:r>
      <w:r w:rsidRPr="00226AC8">
        <w:rPr>
          <w:i/>
          <w:sz w:val="32"/>
          <w:szCs w:val="32"/>
          <w:vertAlign w:val="subscript"/>
        </w:rPr>
        <w:t>2</w:t>
      </w:r>
      <w:r w:rsidRPr="00226AC8">
        <w:rPr>
          <w:i/>
          <w:sz w:val="32"/>
          <w:szCs w:val="32"/>
        </w:rPr>
        <w:t xml:space="preserve"> – ω</w:t>
      </w:r>
      <w:r w:rsidRPr="00226AC8">
        <w:rPr>
          <w:i/>
          <w:sz w:val="32"/>
          <w:szCs w:val="32"/>
          <w:vertAlign w:val="subscript"/>
        </w:rPr>
        <w:t>1</w:t>
      </w:r>
      <w:r w:rsidRPr="00F93F4F">
        <w:rPr>
          <w:sz w:val="32"/>
          <w:szCs w:val="32"/>
        </w:rPr>
        <w:t xml:space="preserve">, в которых сигналы подавляются, образуют </w:t>
      </w:r>
      <w:r w:rsidRPr="00F93F4F">
        <w:rPr>
          <w:i/>
          <w:sz w:val="32"/>
          <w:szCs w:val="32"/>
        </w:rPr>
        <w:t>полосу задержания</w:t>
      </w:r>
      <w:r w:rsidRPr="00F93F4F">
        <w:rPr>
          <w:sz w:val="32"/>
          <w:szCs w:val="32"/>
        </w:rPr>
        <w:t xml:space="preserve">. В </w:t>
      </w:r>
      <w:r>
        <w:rPr>
          <w:sz w:val="32"/>
          <w:szCs w:val="32"/>
        </w:rPr>
        <w:t>ней</w:t>
      </w:r>
      <w:r w:rsidRPr="00F93F4F">
        <w:rPr>
          <w:sz w:val="32"/>
          <w:szCs w:val="32"/>
        </w:rPr>
        <w:t xml:space="preserve"> коэффициент передачи фильтр</w:t>
      </w:r>
      <w:r>
        <w:rPr>
          <w:sz w:val="32"/>
          <w:szCs w:val="32"/>
        </w:rPr>
        <w:t>а относительно мал</w:t>
      </w:r>
      <w:r w:rsidRPr="00F93F4F">
        <w:rPr>
          <w:sz w:val="32"/>
          <w:szCs w:val="32"/>
        </w:rPr>
        <w:t xml:space="preserve"> </w:t>
      </w:r>
      <w:r>
        <w:rPr>
          <w:sz w:val="32"/>
          <w:szCs w:val="32"/>
        </w:rPr>
        <w:t>и</w:t>
      </w:r>
      <w:r w:rsidRPr="00F93F4F">
        <w:rPr>
          <w:sz w:val="32"/>
          <w:szCs w:val="32"/>
        </w:rPr>
        <w:t xml:space="preserve"> в идеальном случае равен нулю. Для загражда</w:t>
      </w:r>
      <w:r w:rsidRPr="00F93F4F">
        <w:rPr>
          <w:sz w:val="32"/>
          <w:szCs w:val="32"/>
        </w:rPr>
        <w:t>ю</w:t>
      </w:r>
      <w:r w:rsidRPr="00F93F4F">
        <w:rPr>
          <w:sz w:val="32"/>
          <w:szCs w:val="32"/>
        </w:rPr>
        <w:t xml:space="preserve">щего фильтра частоты </w:t>
      </w:r>
      <w:r w:rsidRPr="00226AC8">
        <w:rPr>
          <w:i/>
          <w:sz w:val="32"/>
          <w:szCs w:val="32"/>
        </w:rPr>
        <w:t>ω</w:t>
      </w:r>
      <w:r w:rsidRPr="00226AC8">
        <w:rPr>
          <w:i/>
          <w:sz w:val="32"/>
          <w:szCs w:val="32"/>
          <w:vertAlign w:val="subscript"/>
        </w:rPr>
        <w:t>1</w:t>
      </w:r>
      <w:r w:rsidRPr="00F93F4F">
        <w:rPr>
          <w:sz w:val="32"/>
          <w:szCs w:val="32"/>
        </w:rPr>
        <w:t xml:space="preserve"> и </w:t>
      </w:r>
      <w:r w:rsidRPr="00226AC8">
        <w:rPr>
          <w:i/>
          <w:sz w:val="32"/>
          <w:szCs w:val="32"/>
        </w:rPr>
        <w:t>ω</w:t>
      </w:r>
      <w:r w:rsidRPr="00226AC8">
        <w:rPr>
          <w:i/>
          <w:sz w:val="32"/>
          <w:szCs w:val="32"/>
          <w:vertAlign w:val="subscript"/>
        </w:rPr>
        <w:t>2</w:t>
      </w:r>
      <w:r w:rsidRPr="00226AC8">
        <w:rPr>
          <w:i/>
          <w:sz w:val="32"/>
          <w:szCs w:val="32"/>
        </w:rPr>
        <w:t xml:space="preserve"> </w:t>
      </w:r>
      <w:r w:rsidRPr="00F93F4F">
        <w:rPr>
          <w:sz w:val="32"/>
          <w:szCs w:val="32"/>
        </w:rPr>
        <w:t>определяются при спаде коэффициента передачи на 3 дБ</w:t>
      </w:r>
      <w:r>
        <w:rPr>
          <w:sz w:val="32"/>
          <w:szCs w:val="32"/>
        </w:rPr>
        <w:t xml:space="preserve"> (или по абсолютной величине в </w:t>
      </w:r>
      <w:r w:rsidRPr="00D1390F">
        <w:rPr>
          <w:position w:val="-10"/>
          <w:sz w:val="32"/>
          <w:szCs w:val="32"/>
        </w:rPr>
        <w:object w:dxaOrig="560" w:dyaOrig="380">
          <v:shape id="_x0000_i1192" type="#_x0000_t75" style="width:28pt;height:19pt" o:ole="">
            <v:imagedata r:id="rId488" o:title=""/>
          </v:shape>
          <o:OLEObject Type="Embed" ProgID="Equation.3" ShapeID="_x0000_i1192" DrawAspect="Content" ObjectID="_1547534865" r:id="rId490"/>
        </w:object>
      </w:r>
      <w:r>
        <w:rPr>
          <w:sz w:val="32"/>
          <w:szCs w:val="32"/>
        </w:rPr>
        <w:t xml:space="preserve"> раза)</w:t>
      </w:r>
      <w:r w:rsidRPr="00F93F4F">
        <w:rPr>
          <w:sz w:val="32"/>
          <w:szCs w:val="32"/>
        </w:rPr>
        <w:t>.</w:t>
      </w:r>
    </w:p>
    <w:p w:rsidR="00A14626" w:rsidRPr="00F93F4F" w:rsidRDefault="00A14626" w:rsidP="00A14626">
      <w:pPr>
        <w:spacing w:line="288" w:lineRule="auto"/>
        <w:ind w:firstLine="567"/>
        <w:jc w:val="both"/>
        <w:rPr>
          <w:sz w:val="32"/>
          <w:szCs w:val="32"/>
        </w:rPr>
      </w:pPr>
      <w:r w:rsidRPr="00F93F4F">
        <w:rPr>
          <w:i/>
          <w:sz w:val="32"/>
          <w:szCs w:val="32"/>
        </w:rPr>
        <w:t>Частота среза ω</w:t>
      </w:r>
      <w:r w:rsidRPr="00B2470F">
        <w:rPr>
          <w:i/>
          <w:sz w:val="32"/>
          <w:szCs w:val="32"/>
          <w:vertAlign w:val="subscript"/>
        </w:rPr>
        <w:t>ср</w:t>
      </w:r>
      <w:r w:rsidRPr="00F93F4F">
        <w:rPr>
          <w:i/>
          <w:sz w:val="32"/>
          <w:szCs w:val="32"/>
        </w:rPr>
        <w:t xml:space="preserve"> (f</w:t>
      </w:r>
      <w:r w:rsidRPr="00B2470F">
        <w:rPr>
          <w:i/>
          <w:sz w:val="32"/>
          <w:szCs w:val="32"/>
          <w:vertAlign w:val="subscript"/>
        </w:rPr>
        <w:t>ср</w:t>
      </w:r>
      <w:r w:rsidRPr="00F93F4F">
        <w:rPr>
          <w:i/>
          <w:sz w:val="32"/>
          <w:szCs w:val="32"/>
        </w:rPr>
        <w:t xml:space="preserve"> )</w:t>
      </w:r>
      <w:r w:rsidRPr="00F93F4F">
        <w:rPr>
          <w:sz w:val="32"/>
          <w:szCs w:val="32"/>
        </w:rPr>
        <w:t xml:space="preserve"> – частота</w:t>
      </w:r>
      <w:r>
        <w:rPr>
          <w:sz w:val="32"/>
          <w:szCs w:val="32"/>
        </w:rPr>
        <w:t>,</w:t>
      </w:r>
      <w:r w:rsidRPr="00F93F4F">
        <w:rPr>
          <w:sz w:val="32"/>
          <w:szCs w:val="32"/>
        </w:rPr>
        <w:t xml:space="preserve"> на которой наблюдается спад коэффициента передачи на 3 дБ по сравнению с коэффициентом п</w:t>
      </w:r>
      <w:r w:rsidRPr="00F93F4F">
        <w:rPr>
          <w:sz w:val="32"/>
          <w:szCs w:val="32"/>
        </w:rPr>
        <w:t>е</w:t>
      </w:r>
      <w:r w:rsidRPr="00F93F4F">
        <w:rPr>
          <w:sz w:val="32"/>
          <w:szCs w:val="32"/>
        </w:rPr>
        <w:t xml:space="preserve">редачи на нулевой (для ФНЧ) или бесконечной (для ФВЧ) частоте. </w:t>
      </w:r>
    </w:p>
    <w:p w:rsidR="00A14626" w:rsidRPr="00F93F4F" w:rsidRDefault="00A14626" w:rsidP="00A14626">
      <w:pPr>
        <w:spacing w:line="288" w:lineRule="auto"/>
        <w:ind w:firstLine="567"/>
        <w:jc w:val="both"/>
        <w:rPr>
          <w:sz w:val="32"/>
          <w:szCs w:val="32"/>
        </w:rPr>
      </w:pPr>
      <w:r w:rsidRPr="00F93F4F">
        <w:rPr>
          <w:i/>
          <w:sz w:val="32"/>
          <w:szCs w:val="32"/>
        </w:rPr>
        <w:t>Резонансная частота f</w:t>
      </w:r>
      <w:r w:rsidRPr="00B2470F">
        <w:rPr>
          <w:i/>
          <w:sz w:val="32"/>
          <w:szCs w:val="32"/>
          <w:vertAlign w:val="subscript"/>
        </w:rPr>
        <w:t>р</w:t>
      </w:r>
      <w:r w:rsidRPr="00F93F4F">
        <w:rPr>
          <w:sz w:val="32"/>
          <w:szCs w:val="32"/>
        </w:rPr>
        <w:t xml:space="preserve"> – частота, на которой коэффициент п</w:t>
      </w:r>
      <w:r w:rsidRPr="00F93F4F">
        <w:rPr>
          <w:sz w:val="32"/>
          <w:szCs w:val="32"/>
        </w:rPr>
        <w:t>е</w:t>
      </w:r>
      <w:r w:rsidRPr="00F93F4F">
        <w:rPr>
          <w:sz w:val="32"/>
          <w:szCs w:val="32"/>
        </w:rPr>
        <w:t>редачи фильтра имеет максимальное значение (для полосового фильтра) или минимальное значение (для заграждающего фильтра).</w:t>
      </w:r>
    </w:p>
    <w:p w:rsidR="00A14626" w:rsidRPr="00F93F4F" w:rsidRDefault="00A14626" w:rsidP="00A14626">
      <w:pPr>
        <w:spacing w:line="288" w:lineRule="auto"/>
        <w:ind w:firstLine="567"/>
        <w:jc w:val="both"/>
        <w:rPr>
          <w:sz w:val="32"/>
          <w:szCs w:val="32"/>
        </w:rPr>
      </w:pPr>
      <w:r w:rsidRPr="00F93F4F">
        <w:rPr>
          <w:i/>
          <w:sz w:val="32"/>
          <w:szCs w:val="32"/>
        </w:rPr>
        <w:t xml:space="preserve">Добротность  </w:t>
      </w:r>
      <w:r w:rsidRPr="00F93F4F">
        <w:rPr>
          <w:i/>
          <w:sz w:val="32"/>
          <w:szCs w:val="32"/>
          <w:lang w:val="en-US"/>
        </w:rPr>
        <w:t>Q</w:t>
      </w:r>
      <w:r>
        <w:rPr>
          <w:i/>
          <w:sz w:val="32"/>
          <w:szCs w:val="32"/>
        </w:rPr>
        <w:t xml:space="preserve"> </w:t>
      </w:r>
      <w:r w:rsidRPr="00F93F4F">
        <w:rPr>
          <w:sz w:val="32"/>
          <w:szCs w:val="32"/>
        </w:rPr>
        <w:t>- добротность полосового фильтра определяется как отношение резонансной частоты к полосе пропускания</w:t>
      </w:r>
    </w:p>
    <w:p w:rsidR="00A14626" w:rsidRPr="00B2470F"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Q</m:t>
        </m:r>
        <m:r>
          <w:rPr>
            <w:rFonts w:ascii="Cambria Math"/>
            <w:sz w:val="32"/>
            <w:szCs w:val="32"/>
          </w:rPr>
          <m:t>=</m:t>
        </m:r>
        <m:f>
          <m:fPr>
            <m:ctrlPr>
              <w:rPr>
                <w:rFonts w:ascii="Cambria Math"/>
                <w:i/>
                <w:sz w:val="32"/>
                <w:szCs w:val="32"/>
                <w:lang w:val="en-US"/>
              </w:rPr>
            </m:ctrlPr>
          </m:fPr>
          <m:num>
            <m:sSub>
              <m:sSubPr>
                <m:ctrlPr>
                  <w:rPr>
                    <w:rFonts w:ascii="Cambria Math"/>
                    <w:i/>
                    <w:sz w:val="32"/>
                    <w:szCs w:val="32"/>
                    <w:lang w:val="en-US"/>
                  </w:rPr>
                </m:ctrlPr>
              </m:sSubPr>
              <m:e>
                <m:r>
                  <w:rPr>
                    <w:rFonts w:ascii="Cambria Math" w:hAnsi="Cambria Math"/>
                    <w:sz w:val="32"/>
                    <w:szCs w:val="32"/>
                    <w:lang w:val="en-US"/>
                  </w:rPr>
                  <m:t>f</m:t>
                </m:r>
              </m:e>
              <m:sub>
                <m:r>
                  <w:rPr>
                    <w:rFonts w:ascii="Cambria Math"/>
                    <w:sz w:val="32"/>
                    <w:szCs w:val="32"/>
                  </w:rPr>
                  <m:t>рез</m:t>
                </m:r>
              </m:sub>
            </m:sSub>
          </m:num>
          <m:den>
            <m:sSub>
              <m:sSubPr>
                <m:ctrlPr>
                  <w:rPr>
                    <w:rFonts w:ascii="Cambria Math"/>
                    <w:i/>
                    <w:sz w:val="32"/>
                    <w:szCs w:val="32"/>
                    <w:lang w:val="en-US"/>
                  </w:rPr>
                </m:ctrlPr>
              </m:sSubPr>
              <m:e>
                <m:r>
                  <w:rPr>
                    <w:rFonts w:ascii="Cambria Math" w:hAnsi="Cambria Math"/>
                    <w:sz w:val="32"/>
                    <w:szCs w:val="32"/>
                    <w:lang w:val="en-US"/>
                  </w:rPr>
                  <m:t>ω</m:t>
                </m:r>
              </m:e>
              <m:sub>
                <m:r>
                  <w:rPr>
                    <w:rFonts w:ascii="Cambria Math"/>
                    <w:sz w:val="32"/>
                    <w:szCs w:val="32"/>
                  </w:rPr>
                  <m:t>2</m:t>
                </m:r>
              </m:sub>
            </m:sSub>
            <m:r>
              <w:rPr>
                <w:sz w:val="32"/>
                <w:szCs w:val="32"/>
              </w:rPr>
              <m:t>-</m:t>
            </m:r>
            <m:sSub>
              <m:sSubPr>
                <m:ctrlPr>
                  <w:rPr>
                    <w:rFonts w:ascii="Cambria Math"/>
                    <w:i/>
                    <w:sz w:val="32"/>
                    <w:szCs w:val="32"/>
                    <w:lang w:val="en-US"/>
                  </w:rPr>
                </m:ctrlPr>
              </m:sSubPr>
              <m:e>
                <m:r>
                  <w:rPr>
                    <w:rFonts w:ascii="Cambria Math" w:hAnsi="Cambria Math"/>
                    <w:sz w:val="32"/>
                    <w:szCs w:val="32"/>
                    <w:lang w:val="en-US"/>
                  </w:rPr>
                  <m:t>ω</m:t>
                </m:r>
              </m:e>
              <m:sub>
                <m:r>
                  <w:rPr>
                    <w:rFonts w:ascii="Cambria Math"/>
                    <w:sz w:val="32"/>
                    <w:szCs w:val="32"/>
                  </w:rPr>
                  <m:t>1</m:t>
                </m:r>
              </m:sub>
            </m:sSub>
          </m:den>
        </m:f>
      </m:oMath>
      <w:r>
        <w:rPr>
          <w:sz w:val="32"/>
          <w:szCs w:val="32"/>
        </w:rPr>
        <w:t>.                                            (9.6)</w:t>
      </w:r>
    </w:p>
    <w:p w:rsidR="00A14626" w:rsidRPr="00B2470F" w:rsidRDefault="00A14626" w:rsidP="00A14626">
      <w:pPr>
        <w:spacing w:line="288" w:lineRule="auto"/>
        <w:ind w:firstLine="567"/>
        <w:jc w:val="both"/>
        <w:rPr>
          <w:sz w:val="32"/>
          <w:szCs w:val="32"/>
        </w:rPr>
      </w:pPr>
      <w:r>
        <w:rPr>
          <w:b/>
          <w:sz w:val="32"/>
          <w:szCs w:val="32"/>
        </w:rPr>
        <w:t>Ф</w:t>
      </w:r>
      <w:r w:rsidRPr="00B2470F">
        <w:rPr>
          <w:b/>
          <w:sz w:val="32"/>
          <w:szCs w:val="32"/>
        </w:rPr>
        <w:t>ильтры ни</w:t>
      </w:r>
      <w:r>
        <w:rPr>
          <w:b/>
          <w:sz w:val="32"/>
          <w:szCs w:val="32"/>
        </w:rPr>
        <w:t>жни</w:t>
      </w:r>
      <w:r w:rsidRPr="00B2470F">
        <w:rPr>
          <w:b/>
          <w:sz w:val="32"/>
          <w:szCs w:val="32"/>
        </w:rPr>
        <w:t>х частот</w:t>
      </w:r>
    </w:p>
    <w:p w:rsidR="00A14626" w:rsidRPr="00F93F4F" w:rsidRDefault="00A14626" w:rsidP="00A14626">
      <w:pPr>
        <w:spacing w:line="288" w:lineRule="auto"/>
        <w:ind w:firstLine="567"/>
        <w:jc w:val="both"/>
        <w:rPr>
          <w:sz w:val="32"/>
          <w:szCs w:val="32"/>
        </w:rPr>
      </w:pPr>
      <w:r w:rsidRPr="00F93F4F">
        <w:rPr>
          <w:sz w:val="32"/>
          <w:szCs w:val="32"/>
        </w:rPr>
        <w:t>Фильтр нижних частот является схемой, которая без изменений передает сигналы нижних частот, а на высоких частотах обеспечивает затухание сигналов и запаздывание их по фазе относительно входных сигналов.</w:t>
      </w:r>
    </w:p>
    <w:p w:rsidR="00A14626" w:rsidRPr="00F93F4F" w:rsidRDefault="00A14626" w:rsidP="00A14626">
      <w:pPr>
        <w:spacing w:line="288" w:lineRule="auto"/>
        <w:ind w:firstLine="567"/>
        <w:jc w:val="both"/>
        <w:rPr>
          <w:b/>
          <w:sz w:val="32"/>
          <w:szCs w:val="32"/>
        </w:rPr>
      </w:pPr>
      <w:r w:rsidRPr="00F93F4F">
        <w:rPr>
          <w:b/>
          <w:sz w:val="32"/>
          <w:szCs w:val="32"/>
        </w:rPr>
        <w:t>Пассивные фильтры нижних частот первого порядка</w:t>
      </w:r>
    </w:p>
    <w:p w:rsidR="00A14626" w:rsidRPr="0081360D" w:rsidRDefault="00791E97" w:rsidP="00A14626">
      <w:pPr>
        <w:spacing w:line="288" w:lineRule="auto"/>
        <w:ind w:firstLine="567"/>
        <w:jc w:val="both"/>
        <w:rPr>
          <w:sz w:val="28"/>
          <w:szCs w:val="28"/>
        </w:rPr>
      </w:pPr>
      <w:r>
        <w:rPr>
          <w:noProof/>
        </w:rPr>
        <w:drawing>
          <wp:anchor distT="0" distB="0" distL="114300" distR="114300" simplePos="0" relativeHeight="251617280" behindDoc="1" locked="0" layoutInCell="1" allowOverlap="1">
            <wp:simplePos x="0" y="0"/>
            <wp:positionH relativeFrom="column">
              <wp:align>right</wp:align>
            </wp:positionH>
            <wp:positionV relativeFrom="paragraph">
              <wp:posOffset>-3810</wp:posOffset>
            </wp:positionV>
            <wp:extent cx="1394460" cy="769620"/>
            <wp:effectExtent l="19050" t="0" r="0" b="0"/>
            <wp:wrapTight wrapText="bothSides">
              <wp:wrapPolygon edited="0">
                <wp:start x="-295" y="0"/>
                <wp:lineTo x="-295" y="20851"/>
                <wp:lineTo x="21541" y="20851"/>
                <wp:lineTo x="21541" y="0"/>
                <wp:lineTo x="-295" y="0"/>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1" cstate="print"/>
                    <a:srcRect/>
                    <a:stretch>
                      <a:fillRect/>
                    </a:stretch>
                  </pic:blipFill>
                  <pic:spPr bwMode="auto">
                    <a:xfrm>
                      <a:off x="0" y="0"/>
                      <a:ext cx="1394460" cy="769620"/>
                    </a:xfrm>
                    <a:prstGeom prst="rect">
                      <a:avLst/>
                    </a:prstGeom>
                    <a:noFill/>
                    <a:ln w="9525">
                      <a:noFill/>
                      <a:miter lim="800000"/>
                      <a:headEnd/>
                      <a:tailEnd/>
                    </a:ln>
                  </pic:spPr>
                </pic:pic>
              </a:graphicData>
            </a:graphic>
          </wp:anchor>
        </w:drawing>
      </w:r>
    </w:p>
    <w:p w:rsidR="00A14626"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w:t>
      </w:r>
      <w:r>
        <w:rPr>
          <w:sz w:val="28"/>
          <w:szCs w:val="28"/>
        </w:rPr>
        <w:t>.</w:t>
      </w:r>
      <w:r w:rsidRPr="000E616C">
        <w:rPr>
          <w:sz w:val="28"/>
          <w:szCs w:val="28"/>
        </w:rPr>
        <w:t xml:space="preserve"> Пассивный ФНЧ первого порядка</w:t>
      </w:r>
    </w:p>
    <w:p w:rsidR="004B35F5" w:rsidRPr="000E616C" w:rsidRDefault="004B35F5" w:rsidP="00A14626">
      <w:pPr>
        <w:spacing w:line="288" w:lineRule="auto"/>
        <w:ind w:firstLine="567"/>
        <w:jc w:val="both"/>
        <w:rPr>
          <w:sz w:val="28"/>
          <w:szCs w:val="28"/>
        </w:rPr>
      </w:pPr>
    </w:p>
    <w:p w:rsidR="00A14626" w:rsidRPr="000C4ACA" w:rsidRDefault="00A14626" w:rsidP="00A14626">
      <w:pPr>
        <w:spacing w:line="288" w:lineRule="auto"/>
        <w:ind w:firstLine="567"/>
        <w:jc w:val="both"/>
        <w:rPr>
          <w:sz w:val="32"/>
          <w:szCs w:val="32"/>
        </w:rPr>
      </w:pPr>
      <w:r w:rsidRPr="00F93F4F">
        <w:rPr>
          <w:sz w:val="32"/>
          <w:szCs w:val="32"/>
        </w:rPr>
        <w:t>На рис.</w:t>
      </w:r>
      <w:r>
        <w:rPr>
          <w:sz w:val="32"/>
          <w:szCs w:val="32"/>
        </w:rPr>
        <w:t>9</w:t>
      </w:r>
      <w:r w:rsidRPr="00F93F4F">
        <w:rPr>
          <w:sz w:val="32"/>
          <w:szCs w:val="32"/>
        </w:rPr>
        <w:t>.1</w:t>
      </w:r>
      <w:r>
        <w:rPr>
          <w:sz w:val="32"/>
          <w:szCs w:val="32"/>
        </w:rPr>
        <w:t>.</w:t>
      </w:r>
      <w:r w:rsidRPr="00F93F4F">
        <w:rPr>
          <w:sz w:val="32"/>
          <w:szCs w:val="32"/>
        </w:rPr>
        <w:t xml:space="preserve"> изображена схема простого </w:t>
      </w:r>
      <w:r w:rsidRPr="00226AC8">
        <w:rPr>
          <w:i/>
          <w:sz w:val="32"/>
          <w:szCs w:val="32"/>
        </w:rPr>
        <w:t>RС</w:t>
      </w:r>
      <w:r w:rsidRPr="00F93F4F">
        <w:rPr>
          <w:sz w:val="32"/>
          <w:szCs w:val="32"/>
        </w:rPr>
        <w:t>-фильтра нижних частот первого порядка. Коэффициент передачи в комплексном виде может быть выражен формулой:</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jω</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вых</m:t>
                </m:r>
              </m:sub>
            </m:sSub>
            <m:r>
              <w:rPr>
                <w:rFonts w:ascii="Cambria Math" w:hAnsi="Cambria Math"/>
                <w:sz w:val="32"/>
                <w:szCs w:val="32"/>
              </w:rPr>
              <m:t>(</m:t>
            </m:r>
            <m:r>
              <w:rPr>
                <w:rFonts w:ascii="Cambria Math" w:hAnsi="Cambria Math"/>
                <w:sz w:val="32"/>
                <w:szCs w:val="32"/>
                <w:lang w:val="en-US"/>
              </w:rPr>
              <m:t>jω</m:t>
            </m:r>
            <m:r>
              <w:rPr>
                <w:rFonts w:ascii="Cambria Math" w:hAnsi="Cambria Math"/>
                <w:sz w:val="32"/>
                <w:szCs w:val="32"/>
              </w:rPr>
              <m:t>)</m:t>
            </m:r>
          </m:num>
          <m:den>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вх</m:t>
                </m:r>
              </m:sub>
            </m:sSub>
            <m:r>
              <w:rPr>
                <w:rFonts w:ascii="Cambria Math" w:hAnsi="Cambria Math"/>
                <w:sz w:val="32"/>
                <w:szCs w:val="32"/>
              </w:rPr>
              <m:t>(</m:t>
            </m:r>
            <m:r>
              <w:rPr>
                <w:rFonts w:ascii="Cambria Math" w:hAnsi="Cambria Math"/>
                <w:sz w:val="32"/>
                <w:szCs w:val="32"/>
                <w:lang w:val="en-US"/>
              </w:rPr>
              <m:t>jω</m:t>
            </m:r>
            <m:r>
              <w:rPr>
                <w:rFonts w:ascii="Cambria Math" w:hAnsi="Cambria Math"/>
                <w:sz w:val="32"/>
                <w:szCs w:val="32"/>
              </w:rPr>
              <m:t>)</m:t>
            </m:r>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r>
              <w:rPr>
                <w:rFonts w:ascii="Cambria Math" w:hAnsi="Cambria Math"/>
                <w:sz w:val="32"/>
                <w:szCs w:val="32"/>
                <w:lang w:val="en-US"/>
              </w:rPr>
              <m:t>jωC</m:t>
            </m:r>
          </m:num>
          <m:den>
            <m:r>
              <w:rPr>
                <w:rFonts w:ascii="Cambria Math" w:hAnsi="Cambria Math"/>
                <w:sz w:val="32"/>
                <w:szCs w:val="32"/>
                <w:lang w:val="en-US"/>
              </w:rPr>
              <m:t>R</m:t>
            </m:r>
            <m:r>
              <w:rPr>
                <w:rFonts w:ascii="Cambria Math" w:hAnsi="Cambria Math"/>
                <w:sz w:val="32"/>
                <w:szCs w:val="32"/>
              </w:rPr>
              <m:t>+1/</m:t>
            </m:r>
            <m:r>
              <w:rPr>
                <w:rFonts w:ascii="Cambria Math" w:hAnsi="Cambria Math"/>
                <w:sz w:val="32"/>
                <w:szCs w:val="32"/>
                <w:lang w:val="en-US"/>
              </w:rPr>
              <m:t>jωC</m:t>
            </m:r>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1+</m:t>
            </m:r>
            <m:r>
              <w:rPr>
                <w:rFonts w:ascii="Cambria Math" w:hAnsi="Cambria Math"/>
                <w:sz w:val="32"/>
                <w:szCs w:val="32"/>
                <w:lang w:val="en-US"/>
              </w:rPr>
              <m:t>jωRC</m:t>
            </m:r>
          </m:den>
        </m:f>
      </m:oMath>
      <w:r w:rsidRPr="000C4ACA">
        <w:rPr>
          <w:sz w:val="32"/>
          <w:szCs w:val="32"/>
        </w:rPr>
        <w:t>.</w:t>
      </w:r>
      <w:r>
        <w:rPr>
          <w:sz w:val="32"/>
          <w:szCs w:val="32"/>
        </w:rPr>
        <w:t xml:space="preserve">                       (9.7)</w:t>
      </w:r>
    </w:p>
    <w:p w:rsidR="00A14626" w:rsidRPr="000C4ACA" w:rsidRDefault="00A14626" w:rsidP="00A14626">
      <w:pPr>
        <w:spacing w:line="288" w:lineRule="auto"/>
        <w:ind w:firstLine="567"/>
        <w:jc w:val="both"/>
        <w:rPr>
          <w:sz w:val="32"/>
          <w:szCs w:val="32"/>
        </w:rPr>
      </w:pPr>
      <w:r w:rsidRPr="00F93F4F">
        <w:rPr>
          <w:sz w:val="32"/>
          <w:szCs w:val="32"/>
        </w:rPr>
        <w:t>Отсюда получим формулы для АЧХ и ФЧХ:</w:t>
      </w:r>
    </w:p>
    <w:p w:rsidR="00A14626" w:rsidRPr="000C4ACA" w:rsidRDefault="00A14626" w:rsidP="00A14626">
      <w:pPr>
        <w:spacing w:line="288" w:lineRule="auto"/>
        <w:ind w:firstLine="567"/>
        <w:jc w:val="both"/>
        <w:rPr>
          <w:sz w:val="32"/>
          <w:szCs w:val="32"/>
        </w:rPr>
      </w:pPr>
      <w:r>
        <w:rPr>
          <w:sz w:val="32"/>
          <w:szCs w:val="32"/>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K</m:t>
            </m:r>
          </m:e>
        </m:d>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ad>
              <m:radPr>
                <m:degHide m:val="on"/>
                <m:ctrlPr>
                  <w:rPr>
                    <w:rFonts w:ascii="Cambria Math" w:hAnsi="Cambria Math"/>
                    <w:i/>
                    <w:sz w:val="32"/>
                    <w:szCs w:val="32"/>
                    <w:lang w:val="en-US"/>
                  </w:rPr>
                </m:ctrlPr>
              </m:radPr>
              <m:deg/>
              <m:e>
                <m:r>
                  <w:rPr>
                    <w:rFonts w:ascii="Cambria Math" w:hAnsi="Cambria Math"/>
                    <w:sz w:val="32"/>
                    <w:szCs w:val="32"/>
                  </w:rPr>
                  <m:t>1+</m:t>
                </m:r>
                <m:sSup>
                  <m:sSupPr>
                    <m:ctrlPr>
                      <w:rPr>
                        <w:rFonts w:ascii="Cambria Math" w:hAnsi="Cambria Math"/>
                        <w:i/>
                        <w:sz w:val="32"/>
                        <w:szCs w:val="32"/>
                        <w:lang w:val="en-US"/>
                      </w:rPr>
                    </m:ctrlPr>
                  </m:sSupPr>
                  <m:e>
                    <m:r>
                      <w:rPr>
                        <w:rFonts w:ascii="Cambria Math" w:hAnsi="Cambria Math"/>
                        <w:sz w:val="32"/>
                        <w:szCs w:val="32"/>
                      </w:rPr>
                      <m:t>(</m:t>
                    </m:r>
                    <m:r>
                      <w:rPr>
                        <w:rFonts w:ascii="Cambria Math" w:hAnsi="Cambria Math"/>
                        <w:sz w:val="32"/>
                        <w:szCs w:val="32"/>
                        <w:lang w:val="en-US"/>
                      </w:rPr>
                      <m:t>ωRC</m:t>
                    </m:r>
                    <m:r>
                      <w:rPr>
                        <w:rFonts w:ascii="Cambria Math" w:hAnsi="Cambria Math"/>
                        <w:sz w:val="32"/>
                        <w:szCs w:val="32"/>
                      </w:rPr>
                      <m:t>)</m:t>
                    </m:r>
                  </m:e>
                  <m:sup>
                    <m:r>
                      <w:rPr>
                        <w:rFonts w:ascii="Cambria Math" w:hAnsi="Cambria Math"/>
                        <w:sz w:val="32"/>
                        <w:szCs w:val="32"/>
                      </w:rPr>
                      <m:t>2</m:t>
                    </m:r>
                  </m:sup>
                </m:sSup>
              </m:e>
            </m:rad>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.8)</w:t>
      </w:r>
    </w:p>
    <w:p w:rsidR="00A14626" w:rsidRPr="000C4ACA" w:rsidRDefault="00A14626" w:rsidP="00A14626">
      <w:pPr>
        <w:spacing w:line="288" w:lineRule="auto"/>
        <w:ind w:firstLine="567"/>
        <w:jc w:val="both"/>
        <w:rPr>
          <w:sz w:val="32"/>
          <w:szCs w:val="32"/>
        </w:rPr>
      </w:pPr>
      <w:r w:rsidRPr="00F93F4F">
        <w:rPr>
          <w:sz w:val="32"/>
          <w:szCs w:val="32"/>
        </w:rPr>
        <w:lastRenderedPageBreak/>
        <w:t>Положив</w:t>
      </w:r>
      <w:r w:rsidRPr="000C4ACA">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jω</m:t>
            </m:r>
          </m:e>
        </m:d>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ad>
              <m:radPr>
                <m:degHide m:val="on"/>
                <m:ctrlPr>
                  <w:rPr>
                    <w:rFonts w:ascii="Cambria Math" w:hAnsi="Cambria Math"/>
                    <w:i/>
                    <w:sz w:val="32"/>
                    <w:szCs w:val="32"/>
                    <w:lang w:val="en-US"/>
                  </w:rPr>
                </m:ctrlPr>
              </m:radPr>
              <m:deg/>
              <m:e>
                <m:r>
                  <w:rPr>
                    <w:rFonts w:ascii="Cambria Math" w:hAnsi="Cambria Math"/>
                    <w:sz w:val="32"/>
                    <w:szCs w:val="32"/>
                  </w:rPr>
                  <m:t>2</m:t>
                </m:r>
              </m:e>
            </m:rad>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ad>
              <m:radPr>
                <m:degHide m:val="on"/>
                <m:ctrlPr>
                  <w:rPr>
                    <w:rFonts w:ascii="Cambria Math" w:hAnsi="Cambria Math"/>
                    <w:i/>
                    <w:sz w:val="32"/>
                    <w:szCs w:val="32"/>
                    <w:lang w:val="en-US"/>
                  </w:rPr>
                </m:ctrlPr>
              </m:radPr>
              <m:deg/>
              <m:e>
                <m:r>
                  <w:rPr>
                    <w:rFonts w:ascii="Cambria Math" w:hAnsi="Cambria Math"/>
                    <w:sz w:val="32"/>
                    <w:szCs w:val="32"/>
                  </w:rPr>
                  <m:t>1+</m:t>
                </m:r>
                <m:sSup>
                  <m:sSupPr>
                    <m:ctrlPr>
                      <w:rPr>
                        <w:rFonts w:ascii="Cambria Math" w:hAnsi="Cambria Math"/>
                        <w:i/>
                        <w:sz w:val="32"/>
                        <w:szCs w:val="32"/>
                        <w:lang w:val="en-US"/>
                      </w:rPr>
                    </m:ctrlPr>
                  </m:sSupPr>
                  <m:e>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r>
                      <w:rPr>
                        <w:rFonts w:ascii="Cambria Math" w:hAnsi="Cambria Math"/>
                        <w:sz w:val="32"/>
                        <w:szCs w:val="32"/>
                        <w:lang w:val="en-US"/>
                      </w:rPr>
                      <m:t>RC</m:t>
                    </m:r>
                    <m:r>
                      <w:rPr>
                        <w:rFonts w:ascii="Cambria Math" w:hAnsi="Cambria Math"/>
                        <w:sz w:val="32"/>
                        <w:szCs w:val="32"/>
                      </w:rPr>
                      <m:t>)</m:t>
                    </m:r>
                  </m:e>
                  <m:sup>
                    <m:r>
                      <w:rPr>
                        <w:rFonts w:ascii="Cambria Math" w:hAnsi="Cambria Math"/>
                        <w:sz w:val="32"/>
                        <w:szCs w:val="32"/>
                      </w:rPr>
                      <m:t>2</m:t>
                    </m:r>
                  </m:sup>
                </m:sSup>
              </m:e>
            </m:rad>
          </m:den>
        </m:f>
      </m:oMath>
      <w:r>
        <w:rPr>
          <w:sz w:val="32"/>
          <w:szCs w:val="32"/>
        </w:rPr>
        <w:t>,</w:t>
      </w:r>
      <w:r w:rsidRPr="000C4ACA">
        <w:rPr>
          <w:sz w:val="32"/>
          <w:szCs w:val="32"/>
        </w:rPr>
        <w:t xml:space="preserve"> </w:t>
      </w:r>
      <w:r w:rsidRPr="00F93F4F">
        <w:rPr>
          <w:sz w:val="32"/>
          <w:szCs w:val="32"/>
        </w:rPr>
        <w:t>получим выражение для ча</w:t>
      </w:r>
      <w:r w:rsidRPr="00F93F4F">
        <w:rPr>
          <w:sz w:val="32"/>
          <w:szCs w:val="32"/>
        </w:rPr>
        <w:t>с</w:t>
      </w:r>
      <w:r w:rsidRPr="00F93F4F">
        <w:rPr>
          <w:sz w:val="32"/>
          <w:szCs w:val="32"/>
        </w:rPr>
        <w:t xml:space="preserve">тоты среза </w:t>
      </w:r>
      <w:r w:rsidRPr="00226AC8">
        <w:rPr>
          <w:i/>
          <w:sz w:val="32"/>
          <w:szCs w:val="32"/>
        </w:rPr>
        <w:t>ω</w:t>
      </w:r>
      <w:r w:rsidRPr="00226AC8">
        <w:rPr>
          <w:i/>
          <w:sz w:val="32"/>
          <w:szCs w:val="32"/>
          <w:vertAlign w:val="subscript"/>
        </w:rPr>
        <w:t>ср</w:t>
      </w:r>
      <w:r w:rsidRPr="00F93F4F">
        <w:rPr>
          <w:sz w:val="32"/>
          <w:szCs w:val="32"/>
        </w:rPr>
        <w:t xml:space="preserve"> :</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RC</m:t>
            </m:r>
          </m:den>
        </m:f>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2</m:t>
            </m:r>
            <m:r>
              <w:rPr>
                <w:rFonts w:ascii="Cambria Math" w:hAnsi="Cambria Math"/>
                <w:sz w:val="32"/>
                <w:szCs w:val="32"/>
                <w:lang w:val="en-US"/>
              </w:rPr>
              <m:t>πRC</m:t>
            </m:r>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.9)</w:t>
      </w:r>
    </w:p>
    <w:p w:rsidR="00A14626" w:rsidRPr="00F93F4F" w:rsidRDefault="00A14626" w:rsidP="00A14626">
      <w:pPr>
        <w:spacing w:line="288" w:lineRule="auto"/>
        <w:ind w:firstLine="567"/>
        <w:jc w:val="both"/>
        <w:rPr>
          <w:sz w:val="32"/>
          <w:szCs w:val="32"/>
        </w:rPr>
      </w:pPr>
      <w:r w:rsidRPr="00F93F4F">
        <w:rPr>
          <w:sz w:val="32"/>
          <w:szCs w:val="32"/>
        </w:rPr>
        <w:t xml:space="preserve">| К |  = 1 = 0 дБ на нижних частотах </w:t>
      </w:r>
      <w:r w:rsidRPr="00A14626">
        <w:rPr>
          <w:sz w:val="32"/>
          <w:szCs w:val="32"/>
        </w:rPr>
        <w:t xml:space="preserve"> </w:t>
      </w:r>
      <w:r w:rsidRPr="00226AC8">
        <w:rPr>
          <w:i/>
          <w:sz w:val="32"/>
          <w:szCs w:val="32"/>
          <w:lang w:val="en-US"/>
        </w:rPr>
        <w:t>f</w:t>
      </w:r>
      <w:r w:rsidRPr="00226AC8">
        <w:rPr>
          <w:i/>
          <w:sz w:val="32"/>
          <w:szCs w:val="32"/>
        </w:rPr>
        <w:t xml:space="preserve"> &lt;&lt; </w:t>
      </w:r>
      <w:r w:rsidRPr="00226AC8">
        <w:rPr>
          <w:i/>
          <w:sz w:val="32"/>
          <w:szCs w:val="32"/>
          <w:lang w:val="en-US"/>
        </w:rPr>
        <w:t>f</w:t>
      </w:r>
      <w:r w:rsidRPr="00226AC8">
        <w:rPr>
          <w:i/>
          <w:sz w:val="32"/>
          <w:szCs w:val="32"/>
          <w:vertAlign w:val="subscript"/>
        </w:rPr>
        <w:t>ср</w:t>
      </w:r>
      <w:r w:rsidRPr="00F93F4F">
        <w:rPr>
          <w:sz w:val="32"/>
          <w:szCs w:val="32"/>
        </w:rPr>
        <w:t>.</w:t>
      </w:r>
    </w:p>
    <w:p w:rsidR="00A14626" w:rsidRPr="00A14626" w:rsidRDefault="00A14626" w:rsidP="00A14626">
      <w:pPr>
        <w:spacing w:line="288" w:lineRule="auto"/>
        <w:ind w:firstLine="567"/>
        <w:jc w:val="both"/>
        <w:rPr>
          <w:sz w:val="32"/>
          <w:szCs w:val="32"/>
        </w:rPr>
      </w:pPr>
      <w:r w:rsidRPr="00F93F4F">
        <w:rPr>
          <w:sz w:val="32"/>
          <w:szCs w:val="32"/>
        </w:rPr>
        <w:t xml:space="preserve">На высоких частотах </w:t>
      </w:r>
      <w:r w:rsidRPr="00226AC8">
        <w:rPr>
          <w:i/>
          <w:sz w:val="32"/>
          <w:szCs w:val="32"/>
          <w:lang w:val="en-US"/>
        </w:rPr>
        <w:t>f</w:t>
      </w:r>
      <w:r w:rsidR="00D10202">
        <w:rPr>
          <w:i/>
          <w:sz w:val="32"/>
          <w:szCs w:val="32"/>
        </w:rPr>
        <w:t xml:space="preserve"> &gt;&gt;</w:t>
      </w:r>
      <w:r w:rsidRPr="00226AC8">
        <w:rPr>
          <w:i/>
          <w:sz w:val="32"/>
          <w:szCs w:val="32"/>
          <w:lang w:val="en-US"/>
        </w:rPr>
        <w:t>f</w:t>
      </w:r>
      <w:r w:rsidRPr="00226AC8">
        <w:rPr>
          <w:i/>
          <w:sz w:val="32"/>
          <w:szCs w:val="32"/>
          <w:vertAlign w:val="subscript"/>
        </w:rPr>
        <w:t>ср</w:t>
      </w:r>
      <w:r w:rsidR="00D10202">
        <w:rPr>
          <w:sz w:val="32"/>
          <w:szCs w:val="32"/>
        </w:rPr>
        <w:t xml:space="preserve"> </w:t>
      </w:r>
      <w:r>
        <w:rPr>
          <w:sz w:val="32"/>
          <w:szCs w:val="32"/>
        </w:rPr>
        <w:t xml:space="preserve">согласно </w:t>
      </w:r>
      <w:r w:rsidRPr="00F93F4F">
        <w:rPr>
          <w:sz w:val="32"/>
          <w:szCs w:val="32"/>
        </w:rPr>
        <w:t>формуле (</w:t>
      </w:r>
      <w:r>
        <w:rPr>
          <w:sz w:val="32"/>
          <w:szCs w:val="32"/>
        </w:rPr>
        <w:t>9</w:t>
      </w:r>
      <w:r w:rsidR="00D10202">
        <w:rPr>
          <w:sz w:val="32"/>
          <w:szCs w:val="32"/>
        </w:rPr>
        <w:t>.8)</w:t>
      </w:r>
      <w:r w:rsidR="00D10202" w:rsidRPr="00D10202">
        <w:rPr>
          <w:sz w:val="32"/>
          <w:szCs w:val="32"/>
        </w:rPr>
        <w:t xml:space="preserve"> </w:t>
      </w:r>
      <w:r w:rsidRPr="00F93F4F">
        <w:rPr>
          <w:sz w:val="32"/>
          <w:szCs w:val="32"/>
        </w:rPr>
        <w:t>|К| ≈ 1/ (</w:t>
      </w:r>
      <w:r w:rsidRPr="00D731A4">
        <w:rPr>
          <w:i/>
          <w:sz w:val="32"/>
          <w:szCs w:val="32"/>
          <w:lang w:val="en-US"/>
        </w:rPr>
        <w:t>ωRC</w:t>
      </w:r>
      <w:r w:rsidRPr="00F93F4F">
        <w:rPr>
          <w:sz w:val="32"/>
          <w:szCs w:val="32"/>
        </w:rPr>
        <w:t>), т.е. коэффициент передачи обратно пропорционален частоте. При увеличении частоты в 10 раз коэффициент усиления уменьшае</w:t>
      </w:r>
      <w:r w:rsidRPr="00F93F4F">
        <w:rPr>
          <w:sz w:val="32"/>
          <w:szCs w:val="32"/>
        </w:rPr>
        <w:t>т</w:t>
      </w:r>
      <w:r w:rsidRPr="00F93F4F">
        <w:rPr>
          <w:sz w:val="32"/>
          <w:szCs w:val="32"/>
        </w:rPr>
        <w:t>ся в 10 раз, т. е. он уменьшается на 20 дБ на декаду или на 6 дБ на о</w:t>
      </w:r>
      <w:r w:rsidRPr="00F93F4F">
        <w:rPr>
          <w:sz w:val="32"/>
          <w:szCs w:val="32"/>
        </w:rPr>
        <w:t>к</w:t>
      </w:r>
      <w:r w:rsidRPr="00F93F4F">
        <w:rPr>
          <w:sz w:val="32"/>
          <w:szCs w:val="32"/>
        </w:rPr>
        <w:t>таву.</w:t>
      </w:r>
      <w:r>
        <w:rPr>
          <w:sz w:val="32"/>
          <w:szCs w:val="32"/>
        </w:rPr>
        <w:t xml:space="preserve"> </w:t>
      </w:r>
      <w:r w:rsidRPr="00F93F4F">
        <w:rPr>
          <w:sz w:val="32"/>
          <w:szCs w:val="32"/>
        </w:rPr>
        <w:t xml:space="preserve"> </w:t>
      </w:r>
      <m:oMath>
        <m:d>
          <m:dPr>
            <m:begChr m:val="|"/>
            <m:endChr m:val="|"/>
            <m:ctrlPr>
              <w:rPr>
                <w:rFonts w:ascii="Cambria Math" w:hAnsi="Cambria Math"/>
                <w:i/>
                <w:sz w:val="32"/>
                <w:szCs w:val="32"/>
              </w:rPr>
            </m:ctrlPr>
          </m:dPr>
          <m:e>
            <m:r>
              <w:rPr>
                <w:rFonts w:ascii="Cambria Math" w:hAnsi="Cambria Math"/>
                <w:sz w:val="32"/>
                <w:szCs w:val="32"/>
                <w:lang w:val="en-US"/>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2</m:t>
                </m:r>
              </m:e>
            </m:rad>
          </m:den>
        </m:f>
        <m:r>
          <w:rPr>
            <w:rFonts w:ascii="Cambria Math" w:hAnsi="Cambria Math"/>
            <w:sz w:val="32"/>
            <w:szCs w:val="32"/>
          </w:rPr>
          <m:t>=-3дБ</m:t>
        </m:r>
      </m:oMath>
      <w:r>
        <w:rPr>
          <w:sz w:val="32"/>
          <w:szCs w:val="32"/>
        </w:rPr>
        <w:t xml:space="preserve"> п</w:t>
      </w:r>
      <w:r w:rsidRPr="00F93F4F">
        <w:rPr>
          <w:sz w:val="32"/>
          <w:szCs w:val="32"/>
        </w:rPr>
        <w:t xml:space="preserve">ри </w:t>
      </w:r>
      <w:r w:rsidRPr="00D731A4">
        <w:rPr>
          <w:i/>
          <w:sz w:val="32"/>
          <w:szCs w:val="32"/>
          <w:lang w:val="en-US"/>
        </w:rPr>
        <w:t>f</w:t>
      </w:r>
      <w:r w:rsidRPr="00D731A4">
        <w:rPr>
          <w:i/>
          <w:sz w:val="32"/>
          <w:szCs w:val="32"/>
        </w:rPr>
        <w:t xml:space="preserve"> = </w:t>
      </w:r>
      <w:r w:rsidRPr="00D731A4">
        <w:rPr>
          <w:i/>
          <w:sz w:val="32"/>
          <w:szCs w:val="32"/>
          <w:lang w:val="en-US"/>
        </w:rPr>
        <w:t>f</w:t>
      </w:r>
      <w:r w:rsidRPr="00D731A4">
        <w:rPr>
          <w:i/>
          <w:sz w:val="32"/>
          <w:szCs w:val="32"/>
          <w:vertAlign w:val="subscript"/>
        </w:rPr>
        <w:t>ср</w:t>
      </w:r>
      <w:r w:rsidRPr="00F93F4F">
        <w:rPr>
          <w:sz w:val="32"/>
          <w:szCs w:val="32"/>
        </w:rPr>
        <w:t xml:space="preserve">. </w:t>
      </w:r>
    </w:p>
    <w:p w:rsidR="00A14626" w:rsidRDefault="00A14626" w:rsidP="00A14626">
      <w:pPr>
        <w:spacing w:line="288" w:lineRule="auto"/>
        <w:ind w:firstLine="567"/>
        <w:jc w:val="both"/>
        <w:rPr>
          <w:sz w:val="32"/>
          <w:szCs w:val="32"/>
        </w:rPr>
      </w:pPr>
      <w:r>
        <w:rPr>
          <w:sz w:val="32"/>
          <w:szCs w:val="32"/>
        </w:rPr>
        <w:t>Пример расчета пассивного ФНЧ первого порядка.</w:t>
      </w:r>
    </w:p>
    <w:p w:rsidR="00A14626" w:rsidRDefault="00A14626" w:rsidP="00A14626">
      <w:pPr>
        <w:spacing w:line="288" w:lineRule="auto"/>
        <w:ind w:firstLine="567"/>
        <w:jc w:val="both"/>
        <w:rPr>
          <w:sz w:val="32"/>
          <w:szCs w:val="32"/>
        </w:rPr>
      </w:pPr>
      <w:r>
        <w:rPr>
          <w:sz w:val="32"/>
          <w:szCs w:val="32"/>
        </w:rPr>
        <w:t xml:space="preserve">Произведем расчет коэффициента передачи по формуле </w:t>
      </w:r>
      <w:r w:rsidRPr="00A54131">
        <w:rPr>
          <w:sz w:val="32"/>
          <w:szCs w:val="32"/>
        </w:rPr>
        <w:t>9</w:t>
      </w:r>
      <w:r>
        <w:rPr>
          <w:sz w:val="32"/>
          <w:szCs w:val="32"/>
        </w:rPr>
        <w:t xml:space="preserve">.8. Для этого примем, что </w:t>
      </w:r>
      <w:r>
        <w:rPr>
          <w:sz w:val="32"/>
          <w:szCs w:val="32"/>
          <w:lang w:val="en-US"/>
        </w:rPr>
        <w:t>R</w:t>
      </w:r>
      <w:r>
        <w:rPr>
          <w:sz w:val="32"/>
          <w:szCs w:val="32"/>
        </w:rPr>
        <w:t xml:space="preserve"> = 1</w:t>
      </w:r>
      <w:r w:rsidRPr="007F4E16">
        <w:rPr>
          <w:sz w:val="32"/>
          <w:szCs w:val="32"/>
        </w:rPr>
        <w:t xml:space="preserve"> </w:t>
      </w:r>
      <w:r>
        <w:rPr>
          <w:sz w:val="32"/>
          <w:szCs w:val="32"/>
        </w:rPr>
        <w:t>кОм и С = 1 мкФ. Будем принимать частоту от 0,001 Гц до 100 кГц с шагом 10. Получаем следующие расчеты к</w:t>
      </w:r>
      <w:r>
        <w:rPr>
          <w:sz w:val="32"/>
          <w:szCs w:val="32"/>
        </w:rPr>
        <w:t>о</w:t>
      </w:r>
      <w:r>
        <w:rPr>
          <w:sz w:val="32"/>
          <w:szCs w:val="32"/>
        </w:rPr>
        <w:t>эффициента передачи фильтра:</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5336C1"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5336C1">
        <w:rPr>
          <w:sz w:val="32"/>
          <w:szCs w:val="32"/>
        </w:rPr>
        <w:t xml:space="preserve"> </w:t>
      </w:r>
    </w:p>
    <w:p w:rsidR="00A14626" w:rsidRPr="005336C1"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=0,9950;</m:t>
        </m:r>
      </m:oMath>
      <w:r w:rsidR="00A14626" w:rsidRPr="005336C1">
        <w:rPr>
          <w:sz w:val="32"/>
          <w:szCs w:val="32"/>
        </w:rPr>
        <w:t xml:space="preserve"> </w:t>
      </w:r>
    </w:p>
    <w:p w:rsidR="00A14626" w:rsidRPr="005336C1"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=0,7071;</m:t>
        </m:r>
      </m:oMath>
      <w:r w:rsidR="00A14626" w:rsidRPr="005336C1">
        <w:rPr>
          <w:sz w:val="32"/>
          <w:szCs w:val="32"/>
        </w:rPr>
        <w:t xml:space="preserve"> </w:t>
      </w:r>
    </w:p>
    <w:p w:rsidR="00A14626" w:rsidRPr="005336C1"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=0,0995;</m:t>
        </m:r>
      </m:oMath>
      <w:r w:rsidR="00A14626" w:rsidRPr="005336C1">
        <w:rPr>
          <w:sz w:val="32"/>
          <w:szCs w:val="32"/>
        </w:rPr>
        <w:t xml:space="preserve"> </w:t>
      </w:r>
    </w:p>
    <w:p w:rsidR="00A14626" w:rsidRPr="005336C1"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=0,01;</m:t>
        </m:r>
      </m:oMath>
      <w:r w:rsidR="00A14626" w:rsidRPr="005336C1">
        <w:rPr>
          <w:sz w:val="32"/>
          <w:szCs w:val="32"/>
        </w:rPr>
        <w:t xml:space="preserve"> </w:t>
      </w:r>
    </w:p>
    <w:p w:rsidR="00A14626" w:rsidRPr="00204E56" w:rsidRDefault="00AF5F12" w:rsidP="00A14626">
      <w:pPr>
        <w:spacing w:line="288" w:lineRule="auto"/>
        <w:ind w:firstLine="567"/>
        <w:jc w:val="both"/>
        <w:rPr>
          <w:sz w:val="32"/>
          <w:szCs w:val="32"/>
        </w:rPr>
      </w:pPr>
      <w:r>
        <w:lastRenderedPageBreak/>
        <w:t xml:space="preserve">     </w:t>
      </w:r>
      <w:r w:rsidR="00D871E2">
        <w:rPr>
          <w:lang w:val="en-US"/>
        </w:rPr>
        <w:t xml:space="preserve">            </w:t>
      </w:r>
      <w:r>
        <w:t xml:space="preserve">     </w:t>
      </w:r>
      <w:r w:rsidR="00791E97">
        <w:rPr>
          <w:noProof/>
        </w:rPr>
        <w:drawing>
          <wp:inline distT="0" distB="0" distL="0" distR="0">
            <wp:extent cx="3365500" cy="1384300"/>
            <wp:effectExtent l="19050" t="0" r="635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2" cstate="print"/>
                    <a:srcRect/>
                    <a:stretch>
                      <a:fillRect/>
                    </a:stretch>
                  </pic:blipFill>
                  <pic:spPr bwMode="auto">
                    <a:xfrm>
                      <a:off x="0" y="0"/>
                      <a:ext cx="3365500" cy="1384300"/>
                    </a:xfrm>
                    <a:prstGeom prst="rect">
                      <a:avLst/>
                    </a:prstGeom>
                    <a:noFill/>
                    <a:ln w="9525">
                      <a:noFill/>
                      <a:miter lim="800000"/>
                      <a:headEnd/>
                      <a:tailEnd/>
                    </a:ln>
                  </pic:spPr>
                </pic:pic>
              </a:graphicData>
            </a:graphic>
          </wp:inline>
        </w:drawing>
      </w:r>
    </w:p>
    <w:p w:rsidR="00A14626" w:rsidRDefault="00A14626" w:rsidP="00A14626">
      <w:pPr>
        <w:spacing w:line="288" w:lineRule="auto"/>
        <w:ind w:firstLine="567"/>
        <w:jc w:val="both"/>
        <w:rPr>
          <w:sz w:val="28"/>
          <w:szCs w:val="28"/>
        </w:rPr>
      </w:pPr>
      <w:r w:rsidRPr="00204E56">
        <w:rPr>
          <w:sz w:val="28"/>
          <w:szCs w:val="28"/>
        </w:rPr>
        <w:t xml:space="preserve">Рис.9.2. Зависимость коэффициента передачи фильтра </w:t>
      </w:r>
      <w:r>
        <w:rPr>
          <w:sz w:val="28"/>
          <w:szCs w:val="28"/>
        </w:rPr>
        <w:t xml:space="preserve">ФНЧ </w:t>
      </w:r>
      <w:r w:rsidRPr="00204E56">
        <w:rPr>
          <w:sz w:val="28"/>
          <w:szCs w:val="28"/>
        </w:rPr>
        <w:t>от частоты</w:t>
      </w:r>
    </w:p>
    <w:p w:rsidR="00D871E2" w:rsidRDefault="00D871E2" w:rsidP="00D871E2">
      <w:pPr>
        <w:spacing w:line="288" w:lineRule="auto"/>
        <w:ind w:firstLine="567"/>
        <w:jc w:val="both"/>
        <w:rPr>
          <w:sz w:val="32"/>
          <w:szCs w:val="32"/>
        </w:rPr>
      </w:pPr>
      <w:r>
        <w:rPr>
          <w:sz w:val="32"/>
          <w:szCs w:val="32"/>
        </w:rPr>
        <w:t>Построим график зависимости коэффициента передачи от част</w:t>
      </w:r>
      <w:r>
        <w:rPr>
          <w:sz w:val="32"/>
          <w:szCs w:val="32"/>
        </w:rPr>
        <w:t>о</w:t>
      </w:r>
      <w:r>
        <w:rPr>
          <w:sz w:val="32"/>
          <w:szCs w:val="32"/>
        </w:rPr>
        <w:t>ты</w:t>
      </w:r>
      <w:r w:rsidRPr="00D871E2">
        <w:rPr>
          <w:sz w:val="32"/>
          <w:szCs w:val="32"/>
        </w:rPr>
        <w:t xml:space="preserve"> </w:t>
      </w:r>
      <w:r w:rsidR="00EB5459">
        <w:rPr>
          <w:sz w:val="32"/>
          <w:szCs w:val="32"/>
        </w:rPr>
        <w:t>(</w:t>
      </w:r>
      <w:r>
        <w:rPr>
          <w:sz w:val="32"/>
          <w:szCs w:val="32"/>
        </w:rPr>
        <w:t>рис.9.2</w:t>
      </w:r>
      <w:r w:rsidR="00EB5459">
        <w:rPr>
          <w:sz w:val="32"/>
          <w:szCs w:val="32"/>
        </w:rPr>
        <w:t>).</w:t>
      </w:r>
    </w:p>
    <w:p w:rsidR="00A14626" w:rsidRPr="007F4E16" w:rsidRDefault="00A14626" w:rsidP="00A14626">
      <w:pPr>
        <w:spacing w:line="288" w:lineRule="auto"/>
        <w:ind w:firstLine="567"/>
        <w:jc w:val="both"/>
        <w:rPr>
          <w:sz w:val="32"/>
          <w:szCs w:val="32"/>
        </w:rPr>
      </w:pPr>
      <w:r>
        <w:rPr>
          <w:sz w:val="32"/>
          <w:szCs w:val="32"/>
        </w:rPr>
        <w:t>Таким образом, видим, что ФНЧ обеспечивает нормальное пр</w:t>
      </w:r>
      <w:r>
        <w:rPr>
          <w:sz w:val="32"/>
          <w:szCs w:val="32"/>
        </w:rPr>
        <w:t>о</w:t>
      </w:r>
      <w:r>
        <w:rPr>
          <w:sz w:val="32"/>
          <w:szCs w:val="32"/>
        </w:rPr>
        <w:t xml:space="preserve">хождение низких частот и задерживает верхние частоты. </w:t>
      </w:r>
    </w:p>
    <w:p w:rsidR="00A14626" w:rsidRDefault="00A14626" w:rsidP="00A14626">
      <w:pPr>
        <w:spacing w:line="288" w:lineRule="auto"/>
        <w:ind w:firstLine="567"/>
        <w:jc w:val="both"/>
        <w:rPr>
          <w:sz w:val="32"/>
          <w:szCs w:val="32"/>
        </w:rPr>
      </w:pPr>
      <w:r w:rsidRPr="00F93F4F">
        <w:rPr>
          <w:sz w:val="32"/>
          <w:szCs w:val="32"/>
        </w:rPr>
        <w:t xml:space="preserve">Для более быстрого уменьшения коэффициента передачи можно включить </w:t>
      </w:r>
      <w:r w:rsidRPr="00C34851">
        <w:rPr>
          <w:i/>
          <w:sz w:val="32"/>
          <w:szCs w:val="32"/>
          <w:lang w:val="en-US"/>
        </w:rPr>
        <w:t>n</w:t>
      </w:r>
      <w:r w:rsidRPr="00F93F4F">
        <w:rPr>
          <w:sz w:val="32"/>
          <w:szCs w:val="32"/>
        </w:rPr>
        <w:t xml:space="preserve"> фильтров нижних частот последовательно.</w:t>
      </w:r>
      <w:r>
        <w:rPr>
          <w:sz w:val="32"/>
          <w:szCs w:val="32"/>
        </w:rPr>
        <w:t xml:space="preserve"> </w:t>
      </w:r>
      <w:r w:rsidRPr="00F93F4F">
        <w:rPr>
          <w:sz w:val="32"/>
          <w:szCs w:val="32"/>
        </w:rPr>
        <w:t>При  послед</w:t>
      </w:r>
      <w:r w:rsidRPr="00F93F4F">
        <w:rPr>
          <w:sz w:val="32"/>
          <w:szCs w:val="32"/>
        </w:rPr>
        <w:t>о</w:t>
      </w:r>
      <w:r w:rsidRPr="00F93F4F">
        <w:rPr>
          <w:sz w:val="32"/>
          <w:szCs w:val="32"/>
        </w:rPr>
        <w:t>вательном соединении нескольких фильтров нижних частот частота среза приближенно определяется как</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nary>
                  <m:naryPr>
                    <m:chr m:val="∑"/>
                    <m:limLoc m:val="undOvr"/>
                    <m:supHide m:val="on"/>
                    <m:ctrlPr>
                      <w:rPr>
                        <w:rFonts w:ascii="Cambria Math" w:hAnsi="Cambria Math"/>
                        <w:i/>
                        <w:sz w:val="32"/>
                        <w:szCs w:val="32"/>
                      </w:rPr>
                    </m:ctrlPr>
                  </m:naryPr>
                  <m:sub>
                    <m:r>
                      <w:rPr>
                        <w:rFonts w:ascii="Cambria Math" w:hAnsi="Cambria Math"/>
                        <w:sz w:val="32"/>
                        <w:szCs w:val="32"/>
                      </w:rPr>
                      <m:t>i</m:t>
                    </m:r>
                  </m:sub>
                  <m:sup/>
                  <m:e>
                    <m:sSubSup>
                      <m:sSubSupPr>
                        <m:ctrlPr>
                          <w:rPr>
                            <w:rFonts w:ascii="Cambria Math" w:hAnsi="Cambria Math"/>
                            <w:i/>
                            <w:sz w:val="32"/>
                            <w:szCs w:val="32"/>
                          </w:rPr>
                        </m:ctrlPr>
                      </m:sSubSupPr>
                      <m:e>
                        <m:r>
                          <w:rPr>
                            <w:rFonts w:ascii="Cambria Math" w:hAnsi="Cambria Math"/>
                            <w:sz w:val="32"/>
                            <w:szCs w:val="32"/>
                          </w:rPr>
                          <m:t>f</m:t>
                        </m:r>
                      </m:e>
                      <m:sub>
                        <m:r>
                          <w:rPr>
                            <w:rFonts w:ascii="Cambria Math" w:hAnsi="Cambria Math"/>
                            <w:sz w:val="32"/>
                            <w:szCs w:val="32"/>
                          </w:rPr>
                          <m:t xml:space="preserve">ср </m:t>
                        </m:r>
                        <m:r>
                          <w:rPr>
                            <w:rFonts w:ascii="Cambria Math" w:hAnsi="Cambria Math"/>
                            <w:sz w:val="32"/>
                            <w:szCs w:val="32"/>
                            <w:lang w:val="en-US"/>
                          </w:rPr>
                          <m:t>i</m:t>
                        </m:r>
                      </m:sub>
                      <m:sup>
                        <m:r>
                          <w:rPr>
                            <w:rFonts w:ascii="Cambria Math" w:hAnsi="Cambria Math"/>
                            <w:sz w:val="32"/>
                            <w:szCs w:val="32"/>
                          </w:rPr>
                          <m:t>-2</m:t>
                        </m:r>
                      </m:sup>
                    </m:sSubSup>
                  </m:e>
                </m:nary>
              </m:e>
            </m:d>
          </m:e>
          <m:sup>
            <m:r>
              <w:rPr>
                <w:rFonts w:ascii="Cambria Math" w:hAnsi="Cambria Math"/>
                <w:sz w:val="32"/>
                <w:szCs w:val="32"/>
              </w:rPr>
              <m:t>-1/2</m:t>
            </m:r>
          </m:sup>
        </m:sSup>
      </m:oMath>
      <w:r w:rsidRPr="000C4ACA">
        <w:rPr>
          <w:i/>
          <w:sz w:val="32"/>
          <w:szCs w:val="32"/>
        </w:rPr>
        <w:t>.</w:t>
      </w:r>
      <w:r>
        <w:rPr>
          <w:i/>
          <w:sz w:val="32"/>
          <w:szCs w:val="32"/>
        </w:rPr>
        <w:t xml:space="preserve">                                        </w:t>
      </w:r>
      <w:r w:rsidRPr="000C4ACA">
        <w:rPr>
          <w:sz w:val="32"/>
          <w:szCs w:val="32"/>
        </w:rPr>
        <w:t>(</w:t>
      </w:r>
      <w:r>
        <w:rPr>
          <w:sz w:val="32"/>
          <w:szCs w:val="32"/>
        </w:rPr>
        <w:t>9</w:t>
      </w:r>
      <w:r w:rsidRPr="000C4ACA">
        <w:rPr>
          <w:sz w:val="32"/>
          <w:szCs w:val="32"/>
        </w:rPr>
        <w:t>.10)</w:t>
      </w:r>
    </w:p>
    <w:p w:rsidR="00A14626" w:rsidRPr="000C4ACA" w:rsidRDefault="00A14626" w:rsidP="00A14626">
      <w:pPr>
        <w:spacing w:line="288" w:lineRule="auto"/>
        <w:ind w:firstLine="567"/>
        <w:jc w:val="both"/>
        <w:rPr>
          <w:sz w:val="32"/>
          <w:szCs w:val="32"/>
        </w:rPr>
      </w:pPr>
      <w:r w:rsidRPr="00F93F4F">
        <w:rPr>
          <w:sz w:val="32"/>
          <w:szCs w:val="32"/>
        </w:rPr>
        <w:t xml:space="preserve">Для случая </w:t>
      </w:r>
      <w:r w:rsidRPr="00C34851">
        <w:rPr>
          <w:i/>
          <w:sz w:val="32"/>
          <w:szCs w:val="32"/>
        </w:rPr>
        <w:t>n</w:t>
      </w:r>
      <w:r w:rsidRPr="00F93F4F">
        <w:rPr>
          <w:sz w:val="32"/>
          <w:szCs w:val="32"/>
        </w:rPr>
        <w:t xml:space="preserve"> фильтров с равными частотами среза</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 xml:space="preserve">ср </m:t>
                </m:r>
                <m:r>
                  <w:rPr>
                    <w:rFonts w:ascii="Cambria Math" w:hAnsi="Cambria Math"/>
                    <w:sz w:val="32"/>
                    <w:szCs w:val="32"/>
                    <w:lang w:val="en-US"/>
                  </w:rPr>
                  <m:t>i</m:t>
                </m:r>
              </m:sub>
            </m:sSub>
          </m:num>
          <m:den>
            <m:rad>
              <m:radPr>
                <m:degHide m:val="on"/>
                <m:ctrlPr>
                  <w:rPr>
                    <w:rFonts w:ascii="Cambria Math" w:hAnsi="Cambria Math"/>
                    <w:i/>
                    <w:sz w:val="32"/>
                    <w:szCs w:val="32"/>
                    <w:lang w:val="en-US"/>
                  </w:rPr>
                </m:ctrlPr>
              </m:radPr>
              <m:deg/>
              <m:e>
                <m:r>
                  <w:rPr>
                    <w:rFonts w:ascii="Cambria Math" w:hAnsi="Cambria Math"/>
                    <w:sz w:val="32"/>
                    <w:szCs w:val="32"/>
                    <w:lang w:val="en-US"/>
                  </w:rPr>
                  <m:t>n</m:t>
                </m:r>
              </m:e>
            </m:rad>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.11)</w:t>
      </w:r>
    </w:p>
    <w:p w:rsidR="00A14626" w:rsidRDefault="00A14626" w:rsidP="00A14626">
      <w:pPr>
        <w:spacing w:line="288" w:lineRule="auto"/>
        <w:ind w:firstLine="567"/>
        <w:jc w:val="both"/>
        <w:rPr>
          <w:sz w:val="32"/>
          <w:szCs w:val="32"/>
        </w:rPr>
      </w:pPr>
      <w:r w:rsidRPr="00F93F4F">
        <w:rPr>
          <w:sz w:val="32"/>
          <w:szCs w:val="32"/>
        </w:rPr>
        <w:t xml:space="preserve">При частоте входного сигнала  </w:t>
      </w:r>
      <w:r w:rsidRPr="00C34851">
        <w:rPr>
          <w:i/>
          <w:sz w:val="32"/>
          <w:szCs w:val="32"/>
          <w:lang w:val="en-US"/>
        </w:rPr>
        <w:t>f</w:t>
      </w:r>
      <w:r w:rsidRPr="00C34851">
        <w:rPr>
          <w:i/>
          <w:sz w:val="32"/>
          <w:szCs w:val="32"/>
          <w:vertAlign w:val="subscript"/>
        </w:rPr>
        <w:t>вх</w:t>
      </w:r>
      <w:r w:rsidRPr="00C34851">
        <w:rPr>
          <w:i/>
          <w:sz w:val="32"/>
          <w:szCs w:val="32"/>
        </w:rPr>
        <w:t xml:space="preserve">&gt;&gt; </w:t>
      </w:r>
      <w:r w:rsidRPr="00C34851">
        <w:rPr>
          <w:i/>
          <w:sz w:val="32"/>
          <w:szCs w:val="32"/>
          <w:lang w:val="en-US"/>
        </w:rPr>
        <w:t>f</w:t>
      </w:r>
      <w:r w:rsidRPr="00C34851">
        <w:rPr>
          <w:i/>
          <w:sz w:val="32"/>
          <w:szCs w:val="32"/>
          <w:vertAlign w:val="subscript"/>
        </w:rPr>
        <w:t>ср</w:t>
      </w:r>
      <w:r w:rsidRPr="00F93F4F">
        <w:rPr>
          <w:sz w:val="32"/>
          <w:szCs w:val="32"/>
        </w:rPr>
        <w:t xml:space="preserve">  для схемы (рис.</w:t>
      </w:r>
      <w:r>
        <w:rPr>
          <w:sz w:val="32"/>
          <w:szCs w:val="32"/>
        </w:rPr>
        <w:t>9</w:t>
      </w:r>
      <w:r w:rsidRPr="00F93F4F">
        <w:rPr>
          <w:sz w:val="32"/>
          <w:szCs w:val="32"/>
        </w:rPr>
        <w:t>.1) п</w:t>
      </w:r>
      <w:r w:rsidRPr="00F93F4F">
        <w:rPr>
          <w:sz w:val="32"/>
          <w:szCs w:val="32"/>
        </w:rPr>
        <w:t>о</w:t>
      </w:r>
      <w:r w:rsidRPr="00F93F4F">
        <w:rPr>
          <w:sz w:val="32"/>
          <w:szCs w:val="32"/>
        </w:rPr>
        <w:t>лучим</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вых</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RC</m:t>
            </m:r>
          </m:den>
        </m:f>
        <m:nary>
          <m:naryPr>
            <m:limLoc m:val="undOvr"/>
            <m:ctrlPr>
              <w:rPr>
                <w:rFonts w:ascii="Cambria Math" w:hAnsi="Cambria Math"/>
                <w:i/>
                <w:sz w:val="32"/>
                <w:szCs w:val="32"/>
              </w:rPr>
            </m:ctrlPr>
          </m:naryPr>
          <m:sub>
            <m:r>
              <w:rPr>
                <w:rFonts w:ascii="Cambria Math" w:hAnsi="Cambria Math"/>
                <w:sz w:val="32"/>
                <w:szCs w:val="32"/>
              </w:rPr>
              <m:t>0</m:t>
            </m:r>
          </m:sub>
          <m:sup>
            <m:r>
              <w:rPr>
                <w:rFonts w:ascii="Cambria Math" w:hAnsi="Cambria Math"/>
                <w:sz w:val="32"/>
                <w:szCs w:val="32"/>
              </w:rPr>
              <m:t>t</m:t>
            </m:r>
          </m:sup>
          <m:e>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d>
              <m:dPr>
                <m:ctrlPr>
                  <w:rPr>
                    <w:rFonts w:ascii="Cambria Math" w:hAnsi="Cambria Math"/>
                    <w:i/>
                    <w:sz w:val="32"/>
                    <w:szCs w:val="32"/>
                  </w:rPr>
                </m:ctrlPr>
              </m:dPr>
              <m:e>
                <m:r>
                  <w:rPr>
                    <w:rFonts w:ascii="Cambria Math" w:hAnsi="Cambria Math"/>
                    <w:sz w:val="32"/>
                    <w:szCs w:val="32"/>
                  </w:rPr>
                  <m:t>t</m:t>
                </m:r>
              </m:e>
            </m:d>
            <m:r>
              <w:rPr>
                <w:rFonts w:ascii="Cambria Math" w:hAnsi="Cambria Math"/>
                <w:sz w:val="32"/>
                <w:szCs w:val="32"/>
              </w:rPr>
              <m:t>dt+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r>
              <w:rPr>
                <w:rFonts w:ascii="Cambria Math" w:hAnsi="Cambria Math"/>
                <w:sz w:val="32"/>
                <w:szCs w:val="32"/>
              </w:rPr>
              <m:t>(0)</m:t>
            </m:r>
          </m:e>
        </m:nary>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.12)</w:t>
      </w:r>
    </w:p>
    <w:p w:rsidR="00A14626" w:rsidRPr="00F93F4F" w:rsidRDefault="00A14626" w:rsidP="00A14626">
      <w:pPr>
        <w:spacing w:line="288" w:lineRule="auto"/>
        <w:ind w:firstLine="567"/>
        <w:jc w:val="both"/>
        <w:rPr>
          <w:sz w:val="32"/>
          <w:szCs w:val="32"/>
        </w:rPr>
      </w:pPr>
      <w:r w:rsidRPr="00F93F4F">
        <w:rPr>
          <w:sz w:val="32"/>
          <w:szCs w:val="32"/>
        </w:rPr>
        <w:t xml:space="preserve">Из </w:t>
      </w:r>
      <w:r>
        <w:rPr>
          <w:sz w:val="32"/>
          <w:szCs w:val="32"/>
        </w:rPr>
        <w:t>(9</w:t>
      </w:r>
      <w:r w:rsidRPr="00F93F4F">
        <w:rPr>
          <w:sz w:val="32"/>
          <w:szCs w:val="32"/>
        </w:rPr>
        <w:t>.12</w:t>
      </w:r>
      <w:r>
        <w:rPr>
          <w:sz w:val="32"/>
          <w:szCs w:val="32"/>
        </w:rPr>
        <w:t>)</w:t>
      </w:r>
      <w:r w:rsidRPr="00F93F4F">
        <w:rPr>
          <w:sz w:val="32"/>
          <w:szCs w:val="32"/>
        </w:rPr>
        <w:t xml:space="preserve"> видно, что ФНЧ может выступать как интегрирующее звено. </w:t>
      </w:r>
    </w:p>
    <w:p w:rsidR="00A14626" w:rsidRPr="000C4ACA" w:rsidRDefault="00A14626" w:rsidP="00A14626">
      <w:pPr>
        <w:spacing w:line="288" w:lineRule="auto"/>
        <w:ind w:firstLine="567"/>
        <w:jc w:val="both"/>
        <w:rPr>
          <w:sz w:val="32"/>
          <w:szCs w:val="32"/>
        </w:rPr>
      </w:pPr>
      <w:r w:rsidRPr="00F93F4F">
        <w:rPr>
          <w:sz w:val="32"/>
          <w:szCs w:val="32"/>
        </w:rPr>
        <w:t>Для переменного напряжения, содержащего постоянную соста</w:t>
      </w:r>
      <w:r w:rsidRPr="00F93F4F">
        <w:rPr>
          <w:sz w:val="32"/>
          <w:szCs w:val="32"/>
        </w:rPr>
        <w:t>в</w:t>
      </w:r>
      <w:r w:rsidRPr="00F93F4F">
        <w:rPr>
          <w:sz w:val="32"/>
          <w:szCs w:val="32"/>
        </w:rPr>
        <w:t>ляющую</w:t>
      </w:r>
      <w:r>
        <w:rPr>
          <w:sz w:val="32"/>
          <w:szCs w:val="32"/>
        </w:rPr>
        <w:t>,</w:t>
      </w:r>
      <w:r w:rsidRPr="00F93F4F">
        <w:rPr>
          <w:sz w:val="32"/>
          <w:szCs w:val="32"/>
        </w:rPr>
        <w:t xml:space="preserve">  выходное напряжение можно представить в виде</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вых</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RC</m:t>
            </m:r>
          </m:den>
        </m:f>
        <m:nary>
          <m:naryPr>
            <m:limLoc m:val="undOvr"/>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lang w:val="en-US"/>
              </w:rPr>
              <m:t>t</m:t>
            </m:r>
          </m:sup>
          <m:e>
            <m:sSubSup>
              <m:sSubSupPr>
                <m:ctrlPr>
                  <w:rPr>
                    <w:rFonts w:ascii="Cambria Math" w:hAnsi="Cambria Math"/>
                    <w:i/>
                    <w:sz w:val="32"/>
                    <w:szCs w:val="32"/>
                    <w:lang w:val="en-US"/>
                  </w:rPr>
                </m:ctrlPr>
              </m:sSubSupPr>
              <m:e>
                <m:r>
                  <w:rPr>
                    <w:rFonts w:ascii="Cambria Math" w:hAnsi="Cambria Math"/>
                    <w:sz w:val="32"/>
                    <w:szCs w:val="32"/>
                    <w:lang w:val="en-US"/>
                  </w:rPr>
                  <m:t>U</m:t>
                </m:r>
              </m:e>
              <m:sub>
                <m:r>
                  <w:rPr>
                    <w:rFonts w:ascii="Cambria Math" w:hAnsi="Cambria Math"/>
                    <w:sz w:val="32"/>
                    <w:szCs w:val="32"/>
                  </w:rPr>
                  <m:t>вх</m:t>
                </m:r>
              </m:sub>
              <m:sup>
                <m:r>
                  <w:rPr>
                    <w:rFonts w:ascii="Cambria Math" w:hAnsi="Cambria Math"/>
                    <w:sz w:val="32"/>
                    <w:szCs w:val="32"/>
                    <w:lang w:val="en-US"/>
                  </w:rPr>
                  <m:t>I</m:t>
                </m:r>
              </m:sup>
            </m:sSubSup>
          </m:e>
        </m:nary>
        <m:d>
          <m:dPr>
            <m:ctrlPr>
              <w:rPr>
                <w:rFonts w:ascii="Cambria Math" w:hAnsi="Cambria Math"/>
                <w:i/>
                <w:sz w:val="32"/>
                <w:szCs w:val="32"/>
                <w:lang w:val="en-US"/>
              </w:rPr>
            </m:ctrlPr>
          </m:dPr>
          <m:e>
            <m:r>
              <w:rPr>
                <w:rFonts w:ascii="Cambria Math" w:hAnsi="Cambria Math"/>
                <w:sz w:val="32"/>
                <w:szCs w:val="32"/>
                <w:lang w:val="en-US"/>
              </w:rPr>
              <m:t>t</m:t>
            </m:r>
          </m:e>
        </m:d>
        <m:r>
          <w:rPr>
            <w:rFonts w:ascii="Cambria Math" w:hAnsi="Cambria Math"/>
            <w:sz w:val="32"/>
            <w:szCs w:val="32"/>
            <w:lang w:val="en-US"/>
          </w:rPr>
          <m:t>dt</m:t>
        </m:r>
        <m:r>
          <w:rPr>
            <w:rFonts w:ascii="Cambria Math" w:hAnsi="Cambria Math"/>
            <w:sz w:val="32"/>
            <w:szCs w:val="32"/>
          </w:rPr>
          <m:t>+</m:t>
        </m:r>
        <m:acc>
          <m:accPr>
            <m:chr m:val="̅"/>
            <m:ctrlPr>
              <w:rPr>
                <w:rFonts w:ascii="Cambria Math" w:hAnsi="Cambria Math"/>
                <w:i/>
                <w:sz w:val="32"/>
                <w:szCs w:val="32"/>
                <w:lang w:val="en-US"/>
              </w:rPr>
            </m:ctrlPr>
          </m:accPr>
          <m:e>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вх</m:t>
                </m:r>
              </m:sub>
            </m:sSub>
          </m:e>
        </m:acc>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.13)</w:t>
      </w:r>
    </w:p>
    <w:p w:rsidR="00A14626" w:rsidRPr="00F93F4F" w:rsidRDefault="00A14626" w:rsidP="00A14626">
      <w:pPr>
        <w:spacing w:line="288" w:lineRule="auto"/>
        <w:ind w:firstLine="567"/>
        <w:jc w:val="both"/>
        <w:rPr>
          <w:sz w:val="32"/>
          <w:szCs w:val="32"/>
        </w:rPr>
      </w:pPr>
      <w:r w:rsidRPr="00F93F4F">
        <w:rPr>
          <w:sz w:val="32"/>
          <w:szCs w:val="32"/>
        </w:rPr>
        <w:t xml:space="preserve">где </w:t>
      </w:r>
      <m:oMath>
        <m:acc>
          <m:accPr>
            <m:chr m:val="̅"/>
            <m:ctrlPr>
              <w:rPr>
                <w:rFonts w:ascii="Cambria Math" w:hAnsi="Cambria Math"/>
                <w:i/>
                <w:sz w:val="32"/>
                <w:szCs w:val="32"/>
              </w:rPr>
            </m:ctrlPr>
          </m:accPr>
          <m:e>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r>
              <w:rPr>
                <w:rFonts w:ascii="Cambria Math" w:hAnsi="Cambria Math"/>
                <w:sz w:val="32"/>
                <w:szCs w:val="32"/>
              </w:rPr>
              <m:t>(t)</m:t>
            </m:r>
          </m:e>
        </m:acc>
      </m:oMath>
      <w:r w:rsidRPr="00F93F4F">
        <w:rPr>
          <w:sz w:val="32"/>
          <w:szCs w:val="32"/>
        </w:rPr>
        <w:t xml:space="preserve"> - среднее значение.</w:t>
      </w:r>
    </w:p>
    <w:p w:rsidR="00A14626" w:rsidRPr="00F93F4F" w:rsidRDefault="00A14626" w:rsidP="00A14626">
      <w:pPr>
        <w:spacing w:line="288" w:lineRule="auto"/>
        <w:ind w:firstLine="567"/>
        <w:jc w:val="both"/>
        <w:rPr>
          <w:sz w:val="32"/>
          <w:szCs w:val="32"/>
        </w:rPr>
      </w:pPr>
      <w:r w:rsidRPr="00F93F4F">
        <w:rPr>
          <w:sz w:val="32"/>
          <w:szCs w:val="32"/>
        </w:rPr>
        <w:t>Фильтр нижних  частот может выступать в качестве детектора средних значений.</w:t>
      </w:r>
    </w:p>
    <w:p w:rsidR="00A14626" w:rsidRPr="000C4ACA" w:rsidRDefault="00A14626" w:rsidP="00A14626">
      <w:pPr>
        <w:spacing w:line="288" w:lineRule="auto"/>
        <w:ind w:firstLine="567"/>
        <w:jc w:val="both"/>
        <w:rPr>
          <w:sz w:val="32"/>
          <w:szCs w:val="32"/>
        </w:rPr>
      </w:pPr>
      <w:r w:rsidRPr="00F93F4F">
        <w:rPr>
          <w:sz w:val="32"/>
          <w:szCs w:val="32"/>
        </w:rPr>
        <w:t>Для реализации общего подхода к описанию фильтров необх</w:t>
      </w:r>
      <w:r w:rsidRPr="00F93F4F">
        <w:rPr>
          <w:sz w:val="32"/>
          <w:szCs w:val="32"/>
        </w:rPr>
        <w:t>о</w:t>
      </w:r>
      <w:r w:rsidRPr="00F93F4F">
        <w:rPr>
          <w:sz w:val="32"/>
          <w:szCs w:val="32"/>
        </w:rPr>
        <w:t>димо норми</w:t>
      </w:r>
      <w:r>
        <w:rPr>
          <w:sz w:val="32"/>
          <w:szCs w:val="32"/>
        </w:rPr>
        <w:t>ровать комплексную переменную р</w:t>
      </w:r>
      <w:r w:rsidRPr="000C4ACA">
        <w:rPr>
          <w:sz w:val="32"/>
          <w:szCs w:val="32"/>
        </w:rPr>
        <w:t>:</w:t>
      </w:r>
    </w:p>
    <w:p w:rsidR="00A14626" w:rsidRPr="000C4ACA" w:rsidRDefault="00A14626" w:rsidP="00A14626">
      <w:pPr>
        <w:spacing w:line="288" w:lineRule="auto"/>
        <w:ind w:firstLine="567"/>
        <w:jc w:val="both"/>
        <w:rPr>
          <w:sz w:val="32"/>
          <w:szCs w:val="32"/>
        </w:rPr>
      </w:pPr>
      <w:r>
        <w:rPr>
          <w:sz w:val="32"/>
          <w:szCs w:val="32"/>
        </w:rPr>
        <w:lastRenderedPageBreak/>
        <w:t xml:space="preserve">                  </w:t>
      </w:r>
      <m:oMath>
        <m:r>
          <w:rPr>
            <w:rFonts w:ascii="Cambria Math" w:hAnsi="Cambria Math"/>
            <w:sz w:val="32"/>
            <w:szCs w:val="32"/>
            <w:lang w:val="en-US"/>
          </w:rPr>
          <m:t>P</m:t>
        </m:r>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p</m:t>
            </m:r>
          </m:num>
          <m:den>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jω</m:t>
            </m:r>
          </m:num>
          <m:den>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den>
        </m:f>
        <m:r>
          <w:rPr>
            <w:rFonts w:ascii="Cambria Math" w:hAnsi="Cambria Math"/>
            <w:sz w:val="32"/>
            <w:szCs w:val="32"/>
          </w:rPr>
          <m:t>=</m:t>
        </m:r>
        <m:r>
          <w:rPr>
            <w:rFonts w:ascii="Cambria Math" w:hAnsi="Cambria Math"/>
            <w:sz w:val="32"/>
            <w:szCs w:val="32"/>
            <w:lang w:val="en-US"/>
          </w:rPr>
          <m:t>j</m:t>
        </m:r>
        <m:f>
          <m:fPr>
            <m:ctrlPr>
              <w:rPr>
                <w:rFonts w:ascii="Cambria Math" w:hAnsi="Cambria Math"/>
                <w:i/>
                <w:sz w:val="32"/>
                <w:szCs w:val="32"/>
                <w:lang w:val="en-US"/>
              </w:rPr>
            </m:ctrlPr>
          </m:fPr>
          <m:num>
            <m:r>
              <w:rPr>
                <w:rFonts w:ascii="Cambria Math" w:hAnsi="Cambria Math"/>
                <w:sz w:val="32"/>
                <w:szCs w:val="32"/>
                <w:lang w:val="en-US"/>
              </w:rPr>
              <m:t>f</m:t>
            </m:r>
          </m:num>
          <m:den>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den>
        </m:f>
        <m:r>
          <w:rPr>
            <w:rFonts w:ascii="Cambria Math" w:hAnsi="Cambria Math"/>
            <w:sz w:val="32"/>
            <w:szCs w:val="32"/>
          </w:rPr>
          <m:t>=</m:t>
        </m:r>
        <m:r>
          <w:rPr>
            <w:rFonts w:ascii="Cambria Math" w:hAnsi="Cambria Math"/>
            <w:sz w:val="32"/>
            <w:szCs w:val="32"/>
            <w:lang w:val="en-US"/>
          </w:rPr>
          <m:t>j</m:t>
        </m:r>
        <m:r>
          <w:rPr>
            <w:rFonts w:ascii="Cambria Math" w:hAnsi="Cambria Math"/>
            <w:sz w:val="32"/>
            <w:szCs w:val="32"/>
          </w:rPr>
          <m:t>Ω</m:t>
        </m:r>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.14)</w:t>
      </w:r>
    </w:p>
    <w:p w:rsidR="00A14626" w:rsidRPr="000C4ACA" w:rsidRDefault="00A14626" w:rsidP="00A14626">
      <w:pPr>
        <w:spacing w:line="288" w:lineRule="auto"/>
        <w:ind w:firstLine="567"/>
        <w:jc w:val="both"/>
        <w:rPr>
          <w:sz w:val="32"/>
          <w:szCs w:val="32"/>
        </w:rPr>
      </w:pPr>
      <w:r w:rsidRPr="00F93F4F">
        <w:rPr>
          <w:sz w:val="32"/>
          <w:szCs w:val="32"/>
        </w:rPr>
        <w:t>Для фильтра рис.</w:t>
      </w:r>
      <w:r>
        <w:rPr>
          <w:sz w:val="32"/>
          <w:szCs w:val="32"/>
        </w:rPr>
        <w:t>9</w:t>
      </w:r>
      <w:r w:rsidRPr="00F93F4F">
        <w:rPr>
          <w:sz w:val="32"/>
          <w:szCs w:val="32"/>
        </w:rPr>
        <w:t>.1 получим Р = р</w:t>
      </w:r>
      <w:r w:rsidRPr="00F93F4F">
        <w:rPr>
          <w:sz w:val="32"/>
          <w:szCs w:val="32"/>
          <w:lang w:val="en-US"/>
        </w:rPr>
        <w:t>RC</w:t>
      </w:r>
      <w:r w:rsidRPr="00F93F4F">
        <w:rPr>
          <w:sz w:val="32"/>
          <w:szCs w:val="32"/>
        </w:rPr>
        <w:t xml:space="preserve"> и</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1+</m:t>
            </m:r>
            <m:r>
              <w:rPr>
                <w:rFonts w:ascii="Cambria Math" w:hAnsi="Cambria Math"/>
                <w:sz w:val="32"/>
                <w:szCs w:val="32"/>
                <w:lang w:val="en-US"/>
              </w:rPr>
              <m:t>p</m:t>
            </m:r>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.15)</w:t>
      </w:r>
    </w:p>
    <w:p w:rsidR="00A14626" w:rsidRPr="000C4ACA" w:rsidRDefault="00A14626" w:rsidP="00A14626">
      <w:pPr>
        <w:spacing w:line="288" w:lineRule="auto"/>
        <w:ind w:firstLine="567"/>
        <w:jc w:val="both"/>
        <w:rPr>
          <w:sz w:val="32"/>
          <w:szCs w:val="32"/>
        </w:rPr>
      </w:pPr>
      <w:r w:rsidRPr="00F93F4F">
        <w:rPr>
          <w:sz w:val="32"/>
          <w:szCs w:val="32"/>
        </w:rPr>
        <w:t>Использу</w:t>
      </w:r>
      <w:r>
        <w:rPr>
          <w:sz w:val="32"/>
          <w:szCs w:val="32"/>
        </w:rPr>
        <w:t>я</w:t>
      </w:r>
      <w:r w:rsidRPr="00F93F4F">
        <w:rPr>
          <w:sz w:val="32"/>
          <w:szCs w:val="32"/>
        </w:rPr>
        <w:t xml:space="preserve"> передаточную функцию для оценки амплитуды в</w:t>
      </w:r>
      <w:r w:rsidRPr="00F93F4F">
        <w:rPr>
          <w:sz w:val="32"/>
          <w:szCs w:val="32"/>
        </w:rPr>
        <w:t>ы</w:t>
      </w:r>
      <w:r w:rsidRPr="00F93F4F">
        <w:rPr>
          <w:sz w:val="32"/>
          <w:szCs w:val="32"/>
        </w:rPr>
        <w:t xml:space="preserve">ходного сигнала от частоты, получим </w:t>
      </w:r>
    </w:p>
    <w:p w:rsidR="00A14626" w:rsidRPr="000C4ACA" w:rsidRDefault="00A14626" w:rsidP="00A14626">
      <w:pPr>
        <w:spacing w:line="288" w:lineRule="auto"/>
        <w:ind w:firstLine="567"/>
        <w:jc w:val="both"/>
        <w:rPr>
          <w:sz w:val="32"/>
          <w:szCs w:val="32"/>
        </w:rPr>
      </w:pPr>
      <w:r>
        <w:rPr>
          <w:sz w:val="32"/>
          <w:szCs w:val="32"/>
        </w:rPr>
        <w:t xml:space="preserve">                              </w:t>
      </w:r>
      <m:oMath>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r>
                  <w:rPr>
                    <w:rFonts w:ascii="Cambria Math" w:hAnsi="Cambria Math"/>
                    <w:sz w:val="32"/>
                    <w:szCs w:val="32"/>
                    <w:lang w:val="en-US"/>
                  </w:rPr>
                  <m:t>K</m:t>
                </m:r>
                <m:r>
                  <w:rPr>
                    <w:rFonts w:ascii="Cambria Math" w:hAnsi="Cambria Math"/>
                    <w:sz w:val="32"/>
                    <w:szCs w:val="32"/>
                  </w:rPr>
                  <m:t>(</m:t>
                </m:r>
                <m:r>
                  <w:rPr>
                    <w:rFonts w:ascii="Cambria Math" w:hAnsi="Cambria Math"/>
                    <w:sz w:val="32"/>
                    <w:szCs w:val="32"/>
                    <w:lang w:val="en-US"/>
                  </w:rPr>
                  <m:t>jω</m:t>
                </m:r>
                <m:r>
                  <w:rPr>
                    <w:rFonts w:ascii="Cambria Math" w:hAnsi="Cambria Math"/>
                    <w:sz w:val="32"/>
                    <w:szCs w:val="32"/>
                  </w:rPr>
                  <m:t>)</m:t>
                </m:r>
              </m:e>
            </m:d>
          </m:e>
          <m:sup>
            <m:r>
              <w:rPr>
                <w:rFonts w:ascii="Cambria Math" w:hAnsi="Cambria Math"/>
                <w:sz w:val="32"/>
                <w:szCs w:val="32"/>
              </w:rPr>
              <m:t>2</m:t>
            </m:r>
          </m:sup>
        </m:sSup>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1+</m:t>
            </m:r>
            <m:sSup>
              <m:sSupPr>
                <m:ctrlPr>
                  <w:rPr>
                    <w:rFonts w:ascii="Cambria Math" w:hAnsi="Cambria Math"/>
                    <w:i/>
                    <w:sz w:val="32"/>
                    <w:szCs w:val="32"/>
                    <w:lang w:val="en-US"/>
                  </w:rPr>
                </m:ctrlPr>
              </m:sSupPr>
              <m:e>
                <m:r>
                  <w:rPr>
                    <w:rFonts w:ascii="Cambria Math" w:hAnsi="Cambria Math"/>
                    <w:sz w:val="32"/>
                    <w:szCs w:val="32"/>
                  </w:rPr>
                  <m:t>Ω</m:t>
                </m:r>
              </m:e>
              <m:sup>
                <m:r>
                  <w:rPr>
                    <w:rFonts w:ascii="Cambria Math" w:hAnsi="Cambria Math"/>
                    <w:sz w:val="32"/>
                    <w:szCs w:val="32"/>
                  </w:rPr>
                  <m:t>2</m:t>
                </m:r>
              </m:sup>
            </m:sSup>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.16)</w:t>
      </w:r>
    </w:p>
    <w:p w:rsidR="00A14626" w:rsidRPr="000C4ACA" w:rsidRDefault="00A14626" w:rsidP="00D871E2">
      <w:pPr>
        <w:spacing w:line="288" w:lineRule="auto"/>
        <w:ind w:firstLine="567"/>
        <w:rPr>
          <w:sz w:val="32"/>
          <w:szCs w:val="32"/>
        </w:rPr>
      </w:pPr>
      <w:r w:rsidRPr="00F93F4F">
        <w:rPr>
          <w:sz w:val="32"/>
          <w:szCs w:val="32"/>
        </w:rPr>
        <w:t>Передаточная функция ФНЧ в общем виде может быть записана в виде</w:t>
      </w:r>
      <w:r w:rsidR="00D871E2">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num>
          <m:den>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n</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lang w:val="en-US"/>
                  </w:rPr>
                  <m:t>n</m:t>
                </m:r>
              </m:sup>
            </m:sSup>
          </m:den>
        </m:f>
      </m:oMath>
      <w:r w:rsidR="00D871E2">
        <w:rPr>
          <w:position w:val="-27"/>
        </w:rPr>
        <w:t xml:space="preserve">  </w:t>
      </w:r>
      <w:r w:rsidR="00D871E2" w:rsidRPr="000C4ACA">
        <w:rPr>
          <w:sz w:val="32"/>
          <w:szCs w:val="32"/>
        </w:rPr>
        <w:t>,</w:t>
      </w:r>
      <w:r w:rsidR="00D871E2">
        <w:rPr>
          <w:sz w:val="32"/>
          <w:szCs w:val="32"/>
        </w:rPr>
        <w:t xml:space="preserve">                               </w:t>
      </w:r>
      <w:r w:rsidR="00D871E2" w:rsidRPr="000C4ACA">
        <w:rPr>
          <w:sz w:val="32"/>
          <w:szCs w:val="32"/>
        </w:rPr>
        <w:t>(</w:t>
      </w:r>
      <w:r w:rsidR="00D871E2">
        <w:rPr>
          <w:sz w:val="32"/>
          <w:szCs w:val="32"/>
        </w:rPr>
        <w:t>9</w:t>
      </w:r>
      <w:r w:rsidR="00D871E2" w:rsidRPr="000C4ACA">
        <w:rPr>
          <w:sz w:val="32"/>
          <w:szCs w:val="32"/>
        </w:rPr>
        <w:t>.17)</w:t>
      </w:r>
      <w:r>
        <w:rPr>
          <w:sz w:val="32"/>
          <w:szCs w:val="32"/>
        </w:rPr>
        <w:t xml:space="preserve">         </w:t>
      </w:r>
      <w:r w:rsidRPr="00381C3B">
        <w:rPr>
          <w:sz w:val="32"/>
          <w:szCs w:val="32"/>
        </w:rPr>
        <w:fldChar w:fldCharType="begin"/>
      </w:r>
      <w:r w:rsidRPr="00381C3B">
        <w:rPr>
          <w:sz w:val="32"/>
          <w:szCs w:val="32"/>
        </w:rPr>
        <w:instrText xml:space="preserve"> QUOTE </w:instrTex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num>
          <m:den>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n</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lang w:val="en-US"/>
                  </w:rPr>
                  <m:t>n</m:t>
                </m:r>
              </m:sup>
            </m:sSup>
          </m:den>
        </m:f>
      </m:oMath>
      <w:r w:rsidRPr="00381C3B">
        <w:rPr>
          <w:sz w:val="32"/>
          <w:szCs w:val="32"/>
        </w:rPr>
        <w:instrText xml:space="preserve"> </w:instrText>
      </w:r>
      <w:r w:rsidRPr="00381C3B">
        <w:rPr>
          <w:sz w:val="32"/>
          <w:szCs w:val="32"/>
        </w:rPr>
        <w:fldChar w:fldCharType="separate"/>
      </w:r>
      <w:r w:rsidRPr="00381C3B">
        <w:rPr>
          <w:sz w:val="32"/>
          <w:szCs w:val="32"/>
        </w:rPr>
        <w:fldChar w:fldCharType="end"/>
      </w:r>
    </w:p>
    <w:p w:rsidR="00A14626" w:rsidRPr="00F93F4F" w:rsidRDefault="00A14626" w:rsidP="00A14626">
      <w:pPr>
        <w:spacing w:line="288" w:lineRule="auto"/>
        <w:ind w:firstLine="567"/>
        <w:jc w:val="both"/>
        <w:rPr>
          <w:sz w:val="32"/>
          <w:szCs w:val="32"/>
        </w:rPr>
      </w:pPr>
      <w:r w:rsidRPr="00F93F4F">
        <w:rPr>
          <w:sz w:val="32"/>
          <w:szCs w:val="32"/>
        </w:rPr>
        <w:t>где с</w:t>
      </w:r>
      <w:r w:rsidRPr="00410A3B">
        <w:rPr>
          <w:sz w:val="32"/>
          <w:szCs w:val="32"/>
          <w:vertAlign w:val="subscript"/>
        </w:rPr>
        <w:t>1</w:t>
      </w:r>
      <w:r w:rsidRPr="00F93F4F">
        <w:rPr>
          <w:sz w:val="32"/>
          <w:szCs w:val="32"/>
        </w:rPr>
        <w:t>, с</w:t>
      </w:r>
      <w:r w:rsidRPr="00410A3B">
        <w:rPr>
          <w:sz w:val="32"/>
          <w:szCs w:val="32"/>
          <w:vertAlign w:val="subscript"/>
        </w:rPr>
        <w:t>2</w:t>
      </w:r>
      <w:r w:rsidRPr="00F93F4F">
        <w:rPr>
          <w:sz w:val="32"/>
          <w:szCs w:val="32"/>
        </w:rPr>
        <w:t xml:space="preserve"> ,…, с</w:t>
      </w:r>
      <w:r w:rsidRPr="00410A3B">
        <w:rPr>
          <w:sz w:val="32"/>
          <w:szCs w:val="32"/>
          <w:vertAlign w:val="subscript"/>
          <w:lang w:val="en-US"/>
        </w:rPr>
        <w:t>n</w:t>
      </w:r>
      <w:r w:rsidRPr="00F93F4F">
        <w:rPr>
          <w:sz w:val="32"/>
          <w:szCs w:val="32"/>
        </w:rPr>
        <w:t xml:space="preserve">– положительные действительные коэффициенты. </w:t>
      </w:r>
    </w:p>
    <w:p w:rsidR="00A14626" w:rsidRPr="000C4ACA" w:rsidRDefault="00A14626" w:rsidP="00A14626">
      <w:pPr>
        <w:spacing w:line="288" w:lineRule="auto"/>
        <w:ind w:firstLine="567"/>
        <w:jc w:val="both"/>
        <w:rPr>
          <w:sz w:val="32"/>
          <w:szCs w:val="32"/>
        </w:rPr>
      </w:pPr>
      <w:r w:rsidRPr="00F93F4F">
        <w:rPr>
          <w:sz w:val="32"/>
          <w:szCs w:val="32"/>
        </w:rPr>
        <w:t>Порядок фильтра определяется максимальной степенью пер</w:t>
      </w:r>
      <w:r w:rsidRPr="00F93F4F">
        <w:rPr>
          <w:sz w:val="32"/>
          <w:szCs w:val="32"/>
        </w:rPr>
        <w:t>е</w:t>
      </w:r>
      <w:r w:rsidRPr="00F93F4F">
        <w:rPr>
          <w:sz w:val="32"/>
          <w:szCs w:val="32"/>
        </w:rPr>
        <w:t>менной Р. Для реализации фильтра необходимо разложить полином знаменателя на множители. Если среди корней полинома есть ко</w:t>
      </w:r>
      <w:r w:rsidRPr="00F93F4F">
        <w:rPr>
          <w:sz w:val="32"/>
          <w:szCs w:val="32"/>
        </w:rPr>
        <w:t>м</w:t>
      </w:r>
      <w:r w:rsidRPr="00F93F4F">
        <w:rPr>
          <w:sz w:val="32"/>
          <w:szCs w:val="32"/>
        </w:rPr>
        <w:t>плексные, в этом случае следует записать полином в виде произвед</w:t>
      </w:r>
      <w:r w:rsidRPr="00F93F4F">
        <w:rPr>
          <w:sz w:val="32"/>
          <w:szCs w:val="32"/>
        </w:rPr>
        <w:t>е</w:t>
      </w:r>
      <w:r w:rsidRPr="00F93F4F">
        <w:rPr>
          <w:sz w:val="32"/>
          <w:szCs w:val="32"/>
        </w:rPr>
        <w:t>ния сомножителей второго порядка</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num>
          <m:den>
            <m:d>
              <m:dPr>
                <m:ctrlPr>
                  <w:rPr>
                    <w:rFonts w:ascii="Cambria Math" w:hAnsi="Cambria Math"/>
                    <w:i/>
                    <w:sz w:val="32"/>
                    <w:szCs w:val="32"/>
                    <w:lang w:val="en-US"/>
                  </w:rPr>
                </m:ctrlPr>
              </m:dPr>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e>
            </m:d>
            <m:d>
              <m:dPr>
                <m:ctrlPr>
                  <w:rPr>
                    <w:rFonts w:ascii="Cambria Math" w:hAnsi="Cambria Math"/>
                    <w:i/>
                    <w:sz w:val="32"/>
                    <w:szCs w:val="32"/>
                    <w:lang w:val="en-US"/>
                  </w:rPr>
                </m:ctrlPr>
              </m:dPr>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2</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2</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e>
            </m:d>
            <m:r>
              <w:rPr>
                <w:rFonts w:ascii="Cambria Math" w:hAnsi="Cambria Math"/>
                <w:sz w:val="32"/>
                <w:szCs w:val="32"/>
              </w:rPr>
              <m:t>…</m:t>
            </m:r>
          </m:den>
        </m:f>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num>
          <m:den>
            <m:nary>
              <m:naryPr>
                <m:chr m:val="∏"/>
                <m:limLoc m:val="undOvr"/>
                <m:supHide m:val="on"/>
                <m:ctrlPr>
                  <w:rPr>
                    <w:rFonts w:ascii="Cambria Math" w:hAnsi="Cambria Math"/>
                    <w:i/>
                    <w:sz w:val="32"/>
                    <w:szCs w:val="32"/>
                    <w:lang w:val="en-US"/>
                  </w:rPr>
                </m:ctrlPr>
              </m:naryPr>
              <m:sub>
                <m:r>
                  <w:rPr>
                    <w:rFonts w:ascii="Cambria Math" w:hAnsi="Cambria Math"/>
                    <w:sz w:val="32"/>
                    <w:szCs w:val="32"/>
                    <w:lang w:val="en-US"/>
                  </w:rPr>
                  <m:t>i</m:t>
                </m:r>
              </m:sub>
              <m:sup/>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lang w:val="en-US"/>
                      </w:rPr>
                      <m:t>i</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r>
                  <w:rPr>
                    <w:rFonts w:ascii="Cambria Math" w:hAnsi="Cambria Math"/>
                    <w:sz w:val="32"/>
                    <w:szCs w:val="32"/>
                  </w:rPr>
                  <m:t>)</m:t>
                </m:r>
              </m:e>
            </m:nary>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.18)</w:t>
      </w:r>
    </w:p>
    <w:p w:rsidR="00A14626" w:rsidRPr="00F93F4F" w:rsidRDefault="00A14626" w:rsidP="00A14626">
      <w:pPr>
        <w:spacing w:line="288" w:lineRule="auto"/>
        <w:ind w:firstLine="567"/>
        <w:jc w:val="both"/>
        <w:rPr>
          <w:sz w:val="32"/>
          <w:szCs w:val="32"/>
        </w:rPr>
      </w:pPr>
      <w:r w:rsidRPr="00F93F4F">
        <w:rPr>
          <w:sz w:val="32"/>
          <w:szCs w:val="32"/>
        </w:rPr>
        <w:t xml:space="preserve">где </w:t>
      </w:r>
      <w:r w:rsidRPr="00B97BE0">
        <w:rPr>
          <w:i/>
          <w:sz w:val="32"/>
          <w:szCs w:val="32"/>
        </w:rPr>
        <w:t>а</w:t>
      </w:r>
      <w:r w:rsidRPr="00B97BE0">
        <w:rPr>
          <w:i/>
          <w:sz w:val="32"/>
          <w:szCs w:val="32"/>
          <w:vertAlign w:val="subscript"/>
          <w:lang w:val="en-US"/>
        </w:rPr>
        <w:t>i</w:t>
      </w:r>
      <w:r w:rsidRPr="00F93F4F">
        <w:rPr>
          <w:sz w:val="32"/>
          <w:szCs w:val="32"/>
        </w:rPr>
        <w:t xml:space="preserve"> и </w:t>
      </w:r>
      <w:r w:rsidRPr="00B97BE0">
        <w:rPr>
          <w:i/>
          <w:sz w:val="32"/>
          <w:szCs w:val="32"/>
          <w:lang w:val="en-US"/>
        </w:rPr>
        <w:t>b</w:t>
      </w:r>
      <w:r w:rsidRPr="00B97BE0">
        <w:rPr>
          <w:i/>
          <w:sz w:val="32"/>
          <w:szCs w:val="32"/>
          <w:vertAlign w:val="subscript"/>
          <w:lang w:val="en-US"/>
        </w:rPr>
        <w:t>i</w:t>
      </w:r>
      <w:r w:rsidRPr="00F93F4F">
        <w:rPr>
          <w:sz w:val="32"/>
          <w:szCs w:val="32"/>
        </w:rPr>
        <w:t xml:space="preserve">– положительные действительные коэффициенты. Для нечетных порядков полинома коэффициент  </w:t>
      </w:r>
      <w:r w:rsidRPr="00B97BE0">
        <w:rPr>
          <w:i/>
          <w:sz w:val="32"/>
          <w:szCs w:val="32"/>
          <w:lang w:val="en-US"/>
        </w:rPr>
        <w:t>b</w:t>
      </w:r>
      <w:r w:rsidRPr="00B97BE0">
        <w:rPr>
          <w:i/>
          <w:sz w:val="32"/>
          <w:szCs w:val="32"/>
          <w:vertAlign w:val="subscript"/>
        </w:rPr>
        <w:t>1</w:t>
      </w:r>
      <w:r w:rsidRPr="00F93F4F">
        <w:rPr>
          <w:sz w:val="32"/>
          <w:szCs w:val="32"/>
        </w:rPr>
        <w:t xml:space="preserve"> равен нулю.</w:t>
      </w:r>
    </w:p>
    <w:p w:rsidR="00A14626" w:rsidRDefault="00A14626" w:rsidP="00A14626">
      <w:pPr>
        <w:spacing w:line="288" w:lineRule="auto"/>
        <w:ind w:firstLine="567"/>
        <w:jc w:val="both"/>
        <w:rPr>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Активные фильтры нижних частот первого порядка</w:t>
      </w:r>
    </w:p>
    <w:p w:rsidR="00A14626" w:rsidRPr="00A14626" w:rsidRDefault="00A14626" w:rsidP="00A14626">
      <w:pPr>
        <w:spacing w:line="288" w:lineRule="auto"/>
        <w:ind w:firstLine="567"/>
        <w:jc w:val="both"/>
        <w:rPr>
          <w:sz w:val="32"/>
          <w:szCs w:val="32"/>
        </w:rPr>
      </w:pPr>
      <w:r w:rsidRPr="00F93F4F">
        <w:rPr>
          <w:sz w:val="32"/>
          <w:szCs w:val="32"/>
        </w:rPr>
        <w:t>Простой фильтр, изображенный  на рис.</w:t>
      </w:r>
      <w:r w:rsidRPr="00031189">
        <w:rPr>
          <w:sz w:val="32"/>
          <w:szCs w:val="32"/>
        </w:rPr>
        <w:t>9</w:t>
      </w:r>
      <w:r w:rsidRPr="00F93F4F">
        <w:rPr>
          <w:sz w:val="32"/>
          <w:szCs w:val="32"/>
        </w:rPr>
        <w:t>.</w:t>
      </w:r>
      <w:r w:rsidRPr="00C6353A">
        <w:rPr>
          <w:sz w:val="32"/>
          <w:szCs w:val="32"/>
        </w:rPr>
        <w:t>1</w:t>
      </w:r>
      <w:r w:rsidRPr="00F93F4F">
        <w:rPr>
          <w:sz w:val="32"/>
          <w:szCs w:val="32"/>
        </w:rPr>
        <w:t>, обладает недоста</w:t>
      </w:r>
      <w:r w:rsidRPr="00F93F4F">
        <w:rPr>
          <w:sz w:val="32"/>
          <w:szCs w:val="32"/>
        </w:rPr>
        <w:t>т</w:t>
      </w:r>
      <w:r w:rsidRPr="00F93F4F">
        <w:rPr>
          <w:sz w:val="32"/>
          <w:szCs w:val="32"/>
        </w:rPr>
        <w:t>ком: свойства фильтра зависят от нагрузки. Для устранения этого н</w:t>
      </w:r>
      <w:r w:rsidRPr="00F93F4F">
        <w:rPr>
          <w:sz w:val="32"/>
          <w:szCs w:val="32"/>
        </w:rPr>
        <w:t>е</w:t>
      </w:r>
      <w:r w:rsidRPr="00F93F4F">
        <w:rPr>
          <w:sz w:val="32"/>
          <w:szCs w:val="32"/>
        </w:rPr>
        <w:t xml:space="preserve">достатка фильтр  необходимо дополнить преобразователем полного </w:t>
      </w:r>
    </w:p>
    <w:p w:rsidR="00A14626" w:rsidRPr="00A14626" w:rsidRDefault="00791E97" w:rsidP="00A14626">
      <w:pPr>
        <w:spacing w:line="288" w:lineRule="auto"/>
        <w:jc w:val="both"/>
        <w:rPr>
          <w:sz w:val="28"/>
          <w:szCs w:val="28"/>
        </w:rPr>
      </w:pPr>
      <w:r>
        <w:rPr>
          <w:noProof/>
        </w:rPr>
        <w:drawing>
          <wp:anchor distT="0" distB="0" distL="114300" distR="114300" simplePos="0" relativeHeight="251618304" behindDoc="1" locked="0" layoutInCell="1" allowOverlap="1">
            <wp:simplePos x="0" y="0"/>
            <wp:positionH relativeFrom="column">
              <wp:align>left</wp:align>
            </wp:positionH>
            <wp:positionV relativeFrom="paragraph">
              <wp:posOffset>0</wp:posOffset>
            </wp:positionV>
            <wp:extent cx="1478280" cy="967740"/>
            <wp:effectExtent l="19050" t="0" r="7620" b="0"/>
            <wp:wrapTight wrapText="bothSides">
              <wp:wrapPolygon edited="0">
                <wp:start x="-278" y="0"/>
                <wp:lineTo x="-278" y="21260"/>
                <wp:lineTo x="21711" y="21260"/>
                <wp:lineTo x="21711" y="0"/>
                <wp:lineTo x="-278" y="0"/>
              </wp:wrapPolygon>
            </wp:wrapTight>
            <wp:docPr id="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93" cstate="print"/>
                    <a:srcRect/>
                    <a:stretch>
                      <a:fillRect/>
                    </a:stretch>
                  </pic:blipFill>
                  <pic:spPr bwMode="auto">
                    <a:xfrm>
                      <a:off x="0" y="0"/>
                      <a:ext cx="1478280" cy="967740"/>
                    </a:xfrm>
                    <a:prstGeom prst="rect">
                      <a:avLst/>
                    </a:prstGeom>
                    <a:noFill/>
                    <a:ln w="9525">
                      <a:noFill/>
                      <a:miter lim="800000"/>
                      <a:headEnd/>
                      <a:tailEnd/>
                    </a:ln>
                  </pic:spPr>
                </pic:pic>
              </a:graphicData>
            </a:graphic>
          </wp:anchor>
        </w:drawing>
      </w:r>
    </w:p>
    <w:p w:rsidR="00A14626" w:rsidRPr="00031189" w:rsidRDefault="00A14626" w:rsidP="00A14626">
      <w:pPr>
        <w:spacing w:line="288" w:lineRule="auto"/>
        <w:jc w:val="both"/>
        <w:rPr>
          <w:sz w:val="28"/>
          <w:szCs w:val="28"/>
        </w:rPr>
      </w:pPr>
      <w:r w:rsidRPr="00031189">
        <w:rPr>
          <w:sz w:val="28"/>
          <w:szCs w:val="28"/>
        </w:rPr>
        <w:t xml:space="preserve">          </w:t>
      </w:r>
      <w:r w:rsidRPr="00381C3B">
        <w:rPr>
          <w:sz w:val="28"/>
          <w:szCs w:val="28"/>
        </w:rPr>
        <w:t>Рис.</w:t>
      </w:r>
      <w:r>
        <w:rPr>
          <w:sz w:val="28"/>
          <w:szCs w:val="28"/>
        </w:rPr>
        <w:t>9</w:t>
      </w:r>
      <w:r w:rsidRPr="00381C3B">
        <w:rPr>
          <w:sz w:val="28"/>
          <w:szCs w:val="28"/>
        </w:rPr>
        <w:t>.</w:t>
      </w:r>
      <w:r w:rsidRPr="00031189">
        <w:rPr>
          <w:sz w:val="28"/>
          <w:szCs w:val="28"/>
        </w:rPr>
        <w:t>3</w:t>
      </w:r>
      <w:r>
        <w:rPr>
          <w:sz w:val="28"/>
          <w:szCs w:val="28"/>
        </w:rPr>
        <w:t>.</w:t>
      </w:r>
      <w:r w:rsidRPr="00381C3B">
        <w:rPr>
          <w:sz w:val="28"/>
          <w:szCs w:val="28"/>
        </w:rPr>
        <w:t xml:space="preserve"> Активный ФНЧ первого порядка  с </w:t>
      </w:r>
      <w:r w:rsidRPr="00031189">
        <w:rPr>
          <w:sz w:val="28"/>
          <w:szCs w:val="28"/>
        </w:rPr>
        <w:t xml:space="preserve">    </w:t>
      </w:r>
    </w:p>
    <w:p w:rsidR="00A14626" w:rsidRPr="00A14626" w:rsidRDefault="00A14626" w:rsidP="00A14626">
      <w:pPr>
        <w:spacing w:line="288" w:lineRule="auto"/>
        <w:jc w:val="both"/>
        <w:rPr>
          <w:sz w:val="28"/>
          <w:szCs w:val="28"/>
        </w:rPr>
      </w:pPr>
      <w:r w:rsidRPr="00A14626">
        <w:rPr>
          <w:sz w:val="28"/>
          <w:szCs w:val="28"/>
        </w:rPr>
        <w:t xml:space="preserve">           </w:t>
      </w:r>
      <w:r w:rsidRPr="00381C3B">
        <w:rPr>
          <w:sz w:val="28"/>
          <w:szCs w:val="28"/>
        </w:rPr>
        <w:t>преобразователем полного сопр</w:t>
      </w:r>
      <w:r w:rsidRPr="00381C3B">
        <w:rPr>
          <w:sz w:val="28"/>
          <w:szCs w:val="28"/>
        </w:rPr>
        <w:t>о</w:t>
      </w:r>
      <w:r w:rsidRPr="00381C3B">
        <w:rPr>
          <w:sz w:val="28"/>
          <w:szCs w:val="28"/>
        </w:rPr>
        <w:t>тивления</w:t>
      </w:r>
    </w:p>
    <w:p w:rsidR="00A14626" w:rsidRPr="00A14626" w:rsidRDefault="00A14626" w:rsidP="00A14626">
      <w:pPr>
        <w:spacing w:line="288" w:lineRule="auto"/>
        <w:jc w:val="both"/>
        <w:rPr>
          <w:sz w:val="32"/>
          <w:szCs w:val="32"/>
        </w:rPr>
      </w:pPr>
    </w:p>
    <w:p w:rsidR="00A14626" w:rsidRPr="000C4ACA" w:rsidRDefault="00A14626" w:rsidP="00A14626">
      <w:pPr>
        <w:spacing w:line="288" w:lineRule="auto"/>
        <w:jc w:val="both"/>
        <w:rPr>
          <w:sz w:val="32"/>
          <w:szCs w:val="32"/>
        </w:rPr>
      </w:pPr>
      <w:r w:rsidRPr="00F93F4F">
        <w:rPr>
          <w:sz w:val="32"/>
          <w:szCs w:val="32"/>
        </w:rPr>
        <w:t>сопротивления. Схема фильтра с преобразователем полного сопр</w:t>
      </w:r>
      <w:r w:rsidRPr="00F93F4F">
        <w:rPr>
          <w:sz w:val="32"/>
          <w:szCs w:val="32"/>
        </w:rPr>
        <w:t>о</w:t>
      </w:r>
      <w:r w:rsidRPr="00F93F4F">
        <w:rPr>
          <w:sz w:val="32"/>
          <w:szCs w:val="32"/>
        </w:rPr>
        <w:t>тивления показана на рис.</w:t>
      </w:r>
      <w:r w:rsidRPr="00031189">
        <w:rPr>
          <w:sz w:val="32"/>
          <w:szCs w:val="32"/>
        </w:rPr>
        <w:t>9</w:t>
      </w:r>
      <w:r w:rsidRPr="00F93F4F">
        <w:rPr>
          <w:sz w:val="32"/>
          <w:szCs w:val="32"/>
        </w:rPr>
        <w:t>.</w:t>
      </w:r>
      <w:r w:rsidRPr="00031189">
        <w:rPr>
          <w:sz w:val="32"/>
          <w:szCs w:val="32"/>
        </w:rPr>
        <w:t>3</w:t>
      </w:r>
      <w:r w:rsidRPr="00F93F4F">
        <w:rPr>
          <w:sz w:val="32"/>
          <w:szCs w:val="32"/>
        </w:rPr>
        <w:t xml:space="preserve">. Коэффициент передачи постоянного сигнала может быть задан выбором значений резисторов </w:t>
      </w:r>
      <w:r w:rsidRPr="00F93F4F">
        <w:rPr>
          <w:sz w:val="32"/>
          <w:szCs w:val="32"/>
          <w:lang w:val="en-US"/>
        </w:rPr>
        <w:t>R</w:t>
      </w:r>
      <w:r w:rsidRPr="00410A3B">
        <w:rPr>
          <w:sz w:val="32"/>
          <w:szCs w:val="32"/>
          <w:vertAlign w:val="subscript"/>
        </w:rPr>
        <w:t>2</w:t>
      </w:r>
      <w:r w:rsidRPr="00F93F4F">
        <w:rPr>
          <w:sz w:val="32"/>
          <w:szCs w:val="32"/>
        </w:rPr>
        <w:t xml:space="preserve"> и </w:t>
      </w:r>
      <w:r w:rsidRPr="00F93F4F">
        <w:rPr>
          <w:sz w:val="32"/>
          <w:szCs w:val="32"/>
          <w:lang w:val="en-US"/>
        </w:rPr>
        <w:t>R</w:t>
      </w:r>
      <w:r w:rsidRPr="00410A3B">
        <w:rPr>
          <w:sz w:val="32"/>
          <w:szCs w:val="32"/>
          <w:vertAlign w:val="subscript"/>
        </w:rPr>
        <w:t>3</w:t>
      </w:r>
      <w:r w:rsidRPr="000C4ACA">
        <w:rPr>
          <w:sz w:val="32"/>
          <w:szCs w:val="32"/>
        </w:rPr>
        <w:t>:</w:t>
      </w:r>
    </w:p>
    <w:p w:rsidR="00A14626" w:rsidRPr="000C4AC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r>
          <w:rPr>
            <w:rFonts w:ascii="Cambria Math" w:hAnsi="Cambria Math"/>
            <w:sz w:val="32"/>
            <w:szCs w:val="32"/>
          </w:rPr>
          <m:t>=1+</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num>
          <m:den>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.19)</w:t>
      </w:r>
    </w:p>
    <w:p w:rsidR="00A14626" w:rsidRPr="00A14626" w:rsidRDefault="00A14626" w:rsidP="00A14626">
      <w:pPr>
        <w:spacing w:line="288" w:lineRule="auto"/>
        <w:ind w:firstLine="567"/>
        <w:jc w:val="both"/>
        <w:rPr>
          <w:sz w:val="32"/>
          <w:szCs w:val="32"/>
        </w:rPr>
      </w:pPr>
      <w:r w:rsidRPr="00F93F4F">
        <w:rPr>
          <w:sz w:val="32"/>
          <w:szCs w:val="32"/>
        </w:rPr>
        <w:lastRenderedPageBreak/>
        <w:t xml:space="preserve">Для упрощения схемы ФНЧ можно использовать </w:t>
      </w:r>
      <w:r w:rsidRPr="00F93F4F">
        <w:rPr>
          <w:sz w:val="32"/>
          <w:szCs w:val="32"/>
          <w:lang w:val="en-US"/>
        </w:rPr>
        <w:t>RC</w:t>
      </w:r>
      <w:r w:rsidRPr="00F93F4F">
        <w:rPr>
          <w:sz w:val="32"/>
          <w:szCs w:val="32"/>
        </w:rPr>
        <w:t>-цепь для обратной связи операционного усилителя.  Подобный</w:t>
      </w:r>
      <w:r>
        <w:rPr>
          <w:sz w:val="32"/>
          <w:szCs w:val="32"/>
        </w:rPr>
        <w:t xml:space="preserve"> фильтр показан на рис.9</w:t>
      </w:r>
      <w:r w:rsidRPr="00F93F4F">
        <w:rPr>
          <w:sz w:val="32"/>
          <w:szCs w:val="32"/>
        </w:rPr>
        <w:t>.</w:t>
      </w:r>
      <w:r w:rsidRPr="00A14626">
        <w:rPr>
          <w:sz w:val="32"/>
          <w:szCs w:val="32"/>
        </w:rPr>
        <w:t>4</w:t>
      </w:r>
      <w:r w:rsidRPr="00F93F4F">
        <w:rPr>
          <w:sz w:val="32"/>
          <w:szCs w:val="32"/>
        </w:rPr>
        <w:t>.</w:t>
      </w:r>
    </w:p>
    <w:p w:rsidR="00A14626" w:rsidRPr="00C6353A" w:rsidRDefault="00791E97" w:rsidP="00A14626">
      <w:pPr>
        <w:spacing w:line="288" w:lineRule="auto"/>
        <w:ind w:firstLine="567"/>
        <w:jc w:val="both"/>
        <w:rPr>
          <w:sz w:val="32"/>
          <w:szCs w:val="32"/>
        </w:rPr>
      </w:pPr>
      <w:r>
        <w:rPr>
          <w:noProof/>
        </w:rPr>
        <w:drawing>
          <wp:anchor distT="0" distB="0" distL="114300" distR="114300" simplePos="0" relativeHeight="251619328" behindDoc="1" locked="0" layoutInCell="1" allowOverlap="1">
            <wp:simplePos x="0" y="0"/>
            <wp:positionH relativeFrom="column">
              <wp:align>left</wp:align>
            </wp:positionH>
            <wp:positionV relativeFrom="paragraph">
              <wp:posOffset>3810</wp:posOffset>
            </wp:positionV>
            <wp:extent cx="1318260" cy="929640"/>
            <wp:effectExtent l="19050" t="0" r="0" b="0"/>
            <wp:wrapTight wrapText="bothSides">
              <wp:wrapPolygon edited="0">
                <wp:start x="-312" y="0"/>
                <wp:lineTo x="-312" y="21246"/>
                <wp:lineTo x="21538" y="21246"/>
                <wp:lineTo x="21538" y="0"/>
                <wp:lineTo x="-312"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94" cstate="print"/>
                    <a:srcRect/>
                    <a:stretch>
                      <a:fillRect/>
                    </a:stretch>
                  </pic:blipFill>
                  <pic:spPr bwMode="auto">
                    <a:xfrm>
                      <a:off x="0" y="0"/>
                      <a:ext cx="1318260" cy="929640"/>
                    </a:xfrm>
                    <a:prstGeom prst="rect">
                      <a:avLst/>
                    </a:prstGeom>
                    <a:noFill/>
                    <a:ln w="9525">
                      <a:noFill/>
                      <a:miter lim="800000"/>
                      <a:headEnd/>
                      <a:tailEnd/>
                    </a:ln>
                  </pic:spPr>
                </pic:pic>
              </a:graphicData>
            </a:graphic>
          </wp:anchor>
        </w:drawing>
      </w:r>
      <w:r w:rsidR="00AF5F12">
        <w:rPr>
          <w:sz w:val="28"/>
          <w:szCs w:val="28"/>
        </w:rPr>
        <w:t xml:space="preserve">     </w:t>
      </w:r>
      <w:r w:rsidR="00A14626" w:rsidRPr="00381C3B">
        <w:rPr>
          <w:sz w:val="28"/>
          <w:szCs w:val="28"/>
        </w:rPr>
        <w:t>Рис.</w:t>
      </w:r>
      <w:r w:rsidR="00A14626">
        <w:rPr>
          <w:sz w:val="28"/>
          <w:szCs w:val="28"/>
        </w:rPr>
        <w:t>9</w:t>
      </w:r>
      <w:r w:rsidR="00A14626" w:rsidRPr="00381C3B">
        <w:rPr>
          <w:sz w:val="28"/>
          <w:szCs w:val="28"/>
        </w:rPr>
        <w:t>.</w:t>
      </w:r>
      <w:r w:rsidR="00A14626" w:rsidRPr="00C6353A">
        <w:rPr>
          <w:sz w:val="28"/>
          <w:szCs w:val="28"/>
        </w:rPr>
        <w:t>4</w:t>
      </w:r>
      <w:r w:rsidR="00A14626">
        <w:rPr>
          <w:sz w:val="28"/>
          <w:szCs w:val="28"/>
        </w:rPr>
        <w:t>.</w:t>
      </w:r>
      <w:r w:rsidR="00A14626" w:rsidRPr="00381C3B">
        <w:rPr>
          <w:sz w:val="28"/>
          <w:szCs w:val="28"/>
        </w:rPr>
        <w:t xml:space="preserve"> Активный ФНЧ первого п</w:t>
      </w:r>
      <w:r w:rsidR="00A14626" w:rsidRPr="00381C3B">
        <w:rPr>
          <w:sz w:val="28"/>
          <w:szCs w:val="28"/>
        </w:rPr>
        <w:t>о</w:t>
      </w:r>
      <w:r w:rsidR="00A14626" w:rsidRPr="00381C3B">
        <w:rPr>
          <w:sz w:val="28"/>
          <w:szCs w:val="28"/>
        </w:rPr>
        <w:t>рядка</w:t>
      </w:r>
    </w:p>
    <w:p w:rsidR="00A14626" w:rsidRPr="000C4ACA" w:rsidRDefault="00A14626" w:rsidP="00A14626">
      <w:pPr>
        <w:spacing w:line="288" w:lineRule="auto"/>
        <w:ind w:firstLine="567"/>
        <w:jc w:val="both"/>
        <w:rPr>
          <w:sz w:val="32"/>
          <w:szCs w:val="32"/>
        </w:rPr>
      </w:pPr>
    </w:p>
    <w:p w:rsidR="00A14626" w:rsidRPr="00C6353A" w:rsidRDefault="00A14626" w:rsidP="00A14626">
      <w:pPr>
        <w:spacing w:line="288" w:lineRule="auto"/>
        <w:jc w:val="both"/>
        <w:rPr>
          <w:sz w:val="32"/>
          <w:szCs w:val="32"/>
        </w:rPr>
      </w:pPr>
      <w:r w:rsidRPr="00F93F4F">
        <w:rPr>
          <w:sz w:val="32"/>
          <w:szCs w:val="32"/>
        </w:rPr>
        <w:t>Передаточная функция фильтра (рис.</w:t>
      </w:r>
      <w:r>
        <w:rPr>
          <w:sz w:val="32"/>
          <w:szCs w:val="32"/>
        </w:rPr>
        <w:t>9</w:t>
      </w:r>
      <w:r w:rsidRPr="00F93F4F">
        <w:rPr>
          <w:sz w:val="32"/>
          <w:szCs w:val="32"/>
        </w:rPr>
        <w:t>.</w:t>
      </w:r>
      <w:r w:rsidRPr="00031189">
        <w:rPr>
          <w:sz w:val="32"/>
          <w:szCs w:val="32"/>
        </w:rPr>
        <w:t>4</w:t>
      </w:r>
      <w:r w:rsidRPr="00F93F4F">
        <w:rPr>
          <w:sz w:val="32"/>
          <w:szCs w:val="32"/>
        </w:rPr>
        <w:t>) имеет вид</w:t>
      </w:r>
      <w:r>
        <w:rPr>
          <w:sz w:val="32"/>
          <w:szCs w:val="32"/>
        </w:rPr>
        <w:t xml:space="preserve">                    </w:t>
      </w:r>
      <w:r w:rsidRPr="00C6353A">
        <w:rPr>
          <w:sz w:val="32"/>
          <w:szCs w:val="32"/>
        </w:rPr>
        <w:t xml:space="preserve">      </w:t>
      </w:r>
    </w:p>
    <w:p w:rsidR="00A14626" w:rsidRPr="00410A3B" w:rsidRDefault="00A14626" w:rsidP="00A14626">
      <w:pPr>
        <w:spacing w:line="288" w:lineRule="auto"/>
        <w:jc w:val="both"/>
        <w:rPr>
          <w:sz w:val="32"/>
          <w:szCs w:val="32"/>
        </w:rPr>
      </w:pPr>
      <w:r w:rsidRPr="00C6353A">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num>
          <m:den>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r>
              <w:rPr>
                <w:rFonts w:ascii="Cambria Math" w:hAnsi="Cambria Math"/>
                <w:sz w:val="32"/>
                <w:szCs w:val="32"/>
                <w:lang w:val="en-US"/>
              </w:rPr>
              <m:t>p</m:t>
            </m:r>
          </m:den>
        </m:f>
      </m:oMath>
      <w:r>
        <w:rPr>
          <w:sz w:val="32"/>
          <w:szCs w:val="32"/>
        </w:rPr>
        <w:t xml:space="preserve">.       </w:t>
      </w:r>
      <w:r w:rsidRPr="00C6353A">
        <w:rPr>
          <w:sz w:val="32"/>
          <w:szCs w:val="32"/>
        </w:rPr>
        <w:t xml:space="preserve">  </w:t>
      </w:r>
      <w:r>
        <w:rPr>
          <w:sz w:val="32"/>
          <w:szCs w:val="32"/>
        </w:rPr>
        <w:t xml:space="preserve">              (9.20)</w:t>
      </w:r>
    </w:p>
    <w:p w:rsidR="00A14626" w:rsidRDefault="00A14626" w:rsidP="00A14626">
      <w:pPr>
        <w:spacing w:line="288" w:lineRule="auto"/>
        <w:ind w:firstLine="567"/>
        <w:jc w:val="both"/>
        <w:rPr>
          <w:sz w:val="32"/>
          <w:szCs w:val="32"/>
        </w:rPr>
      </w:pPr>
      <w:r w:rsidRPr="00F93F4F">
        <w:rPr>
          <w:sz w:val="32"/>
          <w:szCs w:val="32"/>
        </w:rPr>
        <w:t xml:space="preserve">Для расчета фильтра необходимо задать частоту среза </w:t>
      </w:r>
      <w:r w:rsidRPr="00E12501">
        <w:rPr>
          <w:i/>
          <w:sz w:val="32"/>
          <w:szCs w:val="32"/>
        </w:rPr>
        <w:t>f</w:t>
      </w:r>
      <w:r w:rsidRPr="00E12501">
        <w:rPr>
          <w:i/>
          <w:sz w:val="32"/>
          <w:szCs w:val="32"/>
          <w:vertAlign w:val="subscript"/>
        </w:rPr>
        <w:t>ср</w:t>
      </w:r>
      <w:r w:rsidRPr="00E12501">
        <w:rPr>
          <w:i/>
          <w:sz w:val="32"/>
          <w:szCs w:val="32"/>
        </w:rPr>
        <w:t xml:space="preserve"> (ω</w:t>
      </w:r>
      <w:r w:rsidRPr="00E12501">
        <w:rPr>
          <w:i/>
          <w:sz w:val="32"/>
          <w:szCs w:val="32"/>
          <w:vertAlign w:val="subscript"/>
        </w:rPr>
        <w:t>ср</w:t>
      </w:r>
      <w:r w:rsidRPr="00E12501">
        <w:rPr>
          <w:i/>
          <w:sz w:val="32"/>
          <w:szCs w:val="32"/>
        </w:rPr>
        <w:t>)</w:t>
      </w:r>
      <w:r w:rsidRPr="00F93F4F">
        <w:rPr>
          <w:sz w:val="32"/>
          <w:szCs w:val="32"/>
        </w:rPr>
        <w:t>, коэффициент передачи постоянного сигнала К</w:t>
      </w:r>
      <w:r w:rsidRPr="00410A3B">
        <w:rPr>
          <w:sz w:val="32"/>
          <w:szCs w:val="32"/>
          <w:vertAlign w:val="subscript"/>
        </w:rPr>
        <w:t>0</w:t>
      </w:r>
      <w:r w:rsidRPr="00F93F4F">
        <w:rPr>
          <w:sz w:val="32"/>
          <w:szCs w:val="32"/>
        </w:rPr>
        <w:t xml:space="preserve"> (для схемы на рис</w:t>
      </w:r>
      <w:r>
        <w:rPr>
          <w:sz w:val="32"/>
          <w:szCs w:val="32"/>
        </w:rPr>
        <w:t>.9</w:t>
      </w:r>
      <w:r w:rsidRPr="00F93F4F">
        <w:rPr>
          <w:sz w:val="32"/>
          <w:szCs w:val="32"/>
        </w:rPr>
        <w:t>.</w:t>
      </w:r>
      <w:r w:rsidRPr="00031189">
        <w:rPr>
          <w:sz w:val="32"/>
          <w:szCs w:val="32"/>
        </w:rPr>
        <w:t>4</w:t>
      </w:r>
      <w:r w:rsidRPr="00F93F4F">
        <w:rPr>
          <w:sz w:val="32"/>
          <w:szCs w:val="32"/>
        </w:rPr>
        <w:t xml:space="preserve"> он должен быть задан со знаком минус) и емкость конденсатора С</w:t>
      </w:r>
      <w:r w:rsidRPr="00410A3B">
        <w:rPr>
          <w:sz w:val="32"/>
          <w:szCs w:val="32"/>
          <w:vertAlign w:val="subscript"/>
        </w:rPr>
        <w:t>1</w:t>
      </w:r>
      <w:r w:rsidRPr="00F93F4F">
        <w:rPr>
          <w:sz w:val="32"/>
          <w:szCs w:val="32"/>
        </w:rPr>
        <w:t>. Приравняв коэффициенты полученной передаточной функции коэ</w:t>
      </w:r>
      <w:r w:rsidRPr="00F93F4F">
        <w:rPr>
          <w:sz w:val="32"/>
          <w:szCs w:val="32"/>
        </w:rPr>
        <w:t>ф</w:t>
      </w:r>
      <w:r w:rsidRPr="00F93F4F">
        <w:rPr>
          <w:sz w:val="32"/>
          <w:szCs w:val="32"/>
        </w:rPr>
        <w:t xml:space="preserve">фициентам выражения </w:t>
      </w:r>
      <w:r>
        <w:rPr>
          <w:sz w:val="32"/>
          <w:szCs w:val="32"/>
        </w:rPr>
        <w:t>9</w:t>
      </w:r>
      <w:r w:rsidRPr="00F93F4F">
        <w:rPr>
          <w:sz w:val="32"/>
          <w:szCs w:val="32"/>
        </w:rPr>
        <w:t>.18  для фильтра  первого порядка, пол</w:t>
      </w:r>
      <w:r w:rsidRPr="00F93F4F">
        <w:rPr>
          <w:sz w:val="32"/>
          <w:szCs w:val="32"/>
        </w:rPr>
        <w:t>у</w:t>
      </w:r>
      <w:r w:rsidRPr="00F93F4F">
        <w:rPr>
          <w:sz w:val="32"/>
          <w:szCs w:val="32"/>
        </w:rPr>
        <w:t xml:space="preserve">чим </w:t>
      </w:r>
    </w:p>
    <w:p w:rsidR="00A14626" w:rsidRPr="00A14626"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1</m:t>
                </m:r>
              </m:sub>
            </m:sSub>
          </m:num>
          <m:den>
            <m:r>
              <w:rPr>
                <w:rFonts w:ascii="Cambria Math" w:hAnsi="Cambria Math"/>
                <w:sz w:val="32"/>
                <w:szCs w:val="32"/>
              </w:rPr>
              <m:t>2π</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ср</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den>
        </m:f>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den>
        </m:f>
      </m:oMath>
      <w:r w:rsidRPr="000C4ACA">
        <w:rPr>
          <w:sz w:val="32"/>
          <w:szCs w:val="32"/>
        </w:rPr>
        <w:t>.</w:t>
      </w:r>
      <w:r>
        <w:rPr>
          <w:sz w:val="32"/>
          <w:szCs w:val="32"/>
        </w:rPr>
        <w:t xml:space="preserve">                         </w:t>
      </w:r>
      <w:r w:rsidR="00AF5F12">
        <w:rPr>
          <w:sz w:val="32"/>
          <w:szCs w:val="32"/>
        </w:rPr>
        <w:t xml:space="preserve">  </w:t>
      </w:r>
      <w:r>
        <w:rPr>
          <w:sz w:val="32"/>
          <w:szCs w:val="32"/>
        </w:rPr>
        <w:t xml:space="preserve">   </w:t>
      </w:r>
      <w:r w:rsidRPr="000C4ACA">
        <w:rPr>
          <w:sz w:val="32"/>
          <w:szCs w:val="32"/>
        </w:rPr>
        <w:t>(</w:t>
      </w:r>
      <w:r>
        <w:rPr>
          <w:sz w:val="32"/>
          <w:szCs w:val="32"/>
        </w:rPr>
        <w:t>9</w:t>
      </w:r>
      <w:r w:rsidRPr="000C4ACA">
        <w:rPr>
          <w:sz w:val="32"/>
          <w:szCs w:val="32"/>
        </w:rPr>
        <w:t>.21)</w:t>
      </w:r>
    </w:p>
    <w:p w:rsidR="00A14626" w:rsidRPr="00A14626" w:rsidRDefault="00A14626" w:rsidP="00A14626">
      <w:pPr>
        <w:spacing w:line="288" w:lineRule="auto"/>
        <w:ind w:firstLine="567"/>
        <w:jc w:val="both"/>
        <w:rPr>
          <w:sz w:val="32"/>
          <w:szCs w:val="32"/>
        </w:rPr>
      </w:pPr>
    </w:p>
    <w:p w:rsidR="00A14626" w:rsidRPr="00AF5F12" w:rsidRDefault="00A14626" w:rsidP="00A14626">
      <w:pPr>
        <w:spacing w:line="288" w:lineRule="auto"/>
        <w:ind w:firstLine="567"/>
        <w:jc w:val="both"/>
        <w:rPr>
          <w:b/>
          <w:sz w:val="32"/>
          <w:szCs w:val="32"/>
        </w:rPr>
      </w:pPr>
      <w:r w:rsidRPr="00AF5F12">
        <w:rPr>
          <w:b/>
          <w:sz w:val="32"/>
          <w:szCs w:val="32"/>
        </w:rPr>
        <w:t>Пассивный фильтр нижних частот второго порядка</w:t>
      </w:r>
    </w:p>
    <w:p w:rsidR="00A14626" w:rsidRPr="000C4ACA" w:rsidRDefault="00A14626" w:rsidP="00A14626">
      <w:pPr>
        <w:spacing w:line="288" w:lineRule="auto"/>
        <w:ind w:firstLine="567"/>
        <w:jc w:val="both"/>
        <w:rPr>
          <w:sz w:val="32"/>
          <w:szCs w:val="32"/>
        </w:rPr>
      </w:pPr>
      <w:r w:rsidRPr="00AF5F12">
        <w:rPr>
          <w:sz w:val="32"/>
          <w:szCs w:val="32"/>
        </w:rPr>
        <w:t>На основании выражения (9.18) запишем в общем виде перед</w:t>
      </w:r>
      <w:r w:rsidRPr="00AF5F12">
        <w:rPr>
          <w:sz w:val="32"/>
          <w:szCs w:val="32"/>
        </w:rPr>
        <w:t>а</w:t>
      </w:r>
      <w:r w:rsidRPr="00AF5F12">
        <w:rPr>
          <w:sz w:val="32"/>
          <w:szCs w:val="32"/>
        </w:rPr>
        <w:t>точную функцию ФНЧ второго порядка</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num>
          <m:den>
            <m:d>
              <m:dPr>
                <m:ctrlPr>
                  <w:rPr>
                    <w:rFonts w:ascii="Cambria Math" w:hAnsi="Cambria Math"/>
                    <w:i/>
                    <w:sz w:val="32"/>
                    <w:szCs w:val="32"/>
                    <w:lang w:val="en-US"/>
                  </w:rPr>
                </m:ctrlPr>
              </m:dPr>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r>
                  <w:rPr>
                    <w:rFonts w:ascii="Cambria Math" w:hAnsi="Cambria Math"/>
                    <w:sz w:val="32"/>
                    <w:szCs w:val="32"/>
                    <w:lang w:val="en-US"/>
                  </w:rPr>
                  <m:t>p</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e>
            </m:d>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.22)</w:t>
      </w:r>
    </w:p>
    <w:p w:rsidR="00A14626" w:rsidRPr="00F93F4F" w:rsidRDefault="00791E97" w:rsidP="00A14626">
      <w:pPr>
        <w:spacing w:line="288" w:lineRule="auto"/>
        <w:ind w:firstLine="567"/>
        <w:jc w:val="both"/>
        <w:rPr>
          <w:sz w:val="32"/>
          <w:szCs w:val="32"/>
        </w:rPr>
      </w:pPr>
      <w:r>
        <w:rPr>
          <w:noProof/>
        </w:rPr>
        <w:drawing>
          <wp:anchor distT="0" distB="0" distL="114300" distR="114300" simplePos="0" relativeHeight="251620352" behindDoc="1" locked="0" layoutInCell="1" allowOverlap="1">
            <wp:simplePos x="0" y="0"/>
            <wp:positionH relativeFrom="column">
              <wp:align>right</wp:align>
            </wp:positionH>
            <wp:positionV relativeFrom="paragraph">
              <wp:posOffset>919480</wp:posOffset>
            </wp:positionV>
            <wp:extent cx="1455420" cy="571500"/>
            <wp:effectExtent l="19050" t="0" r="0" b="0"/>
            <wp:wrapTight wrapText="bothSides">
              <wp:wrapPolygon edited="0">
                <wp:start x="-283" y="0"/>
                <wp:lineTo x="-283" y="20880"/>
                <wp:lineTo x="21487" y="20880"/>
                <wp:lineTo x="21487" y="0"/>
                <wp:lineTo x="-283" y="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95" cstate="print"/>
                    <a:srcRect/>
                    <a:stretch>
                      <a:fillRect/>
                    </a:stretch>
                  </pic:blipFill>
                  <pic:spPr bwMode="auto">
                    <a:xfrm>
                      <a:off x="0" y="0"/>
                      <a:ext cx="1455420" cy="571500"/>
                    </a:xfrm>
                    <a:prstGeom prst="rect">
                      <a:avLst/>
                    </a:prstGeom>
                    <a:noFill/>
                    <a:ln w="9525">
                      <a:noFill/>
                      <a:miter lim="800000"/>
                      <a:headEnd/>
                      <a:tailEnd/>
                    </a:ln>
                  </pic:spPr>
                </pic:pic>
              </a:graphicData>
            </a:graphic>
          </wp:anchor>
        </w:drawing>
      </w:r>
      <w:r w:rsidR="00A14626" w:rsidRPr="00F93F4F">
        <w:rPr>
          <w:sz w:val="32"/>
          <w:szCs w:val="32"/>
        </w:rPr>
        <w:t>Такая передаточная функция не может быть реализована с пом</w:t>
      </w:r>
      <w:r w:rsidR="00A14626" w:rsidRPr="00F93F4F">
        <w:rPr>
          <w:sz w:val="32"/>
          <w:szCs w:val="32"/>
        </w:rPr>
        <w:t>о</w:t>
      </w:r>
      <w:r w:rsidR="00A14626" w:rsidRPr="00F93F4F">
        <w:rPr>
          <w:sz w:val="32"/>
          <w:szCs w:val="32"/>
        </w:rPr>
        <w:t xml:space="preserve">щью пассивных </w:t>
      </w:r>
      <w:r w:rsidR="00A14626" w:rsidRPr="00F93F4F">
        <w:rPr>
          <w:sz w:val="32"/>
          <w:szCs w:val="32"/>
          <w:lang w:val="en-US"/>
        </w:rPr>
        <w:t>RC</w:t>
      </w:r>
      <w:r w:rsidR="00A14626" w:rsidRPr="00F93F4F">
        <w:rPr>
          <w:sz w:val="32"/>
          <w:szCs w:val="32"/>
        </w:rPr>
        <w:t>-цепей. Подобный фильтр может быть реализован с применением индуктивностей. На рис.</w:t>
      </w:r>
      <w:r w:rsidR="00A14626">
        <w:rPr>
          <w:sz w:val="32"/>
          <w:szCs w:val="32"/>
        </w:rPr>
        <w:t>9</w:t>
      </w:r>
      <w:r w:rsidR="00A14626" w:rsidRPr="00F93F4F">
        <w:rPr>
          <w:sz w:val="32"/>
          <w:szCs w:val="32"/>
        </w:rPr>
        <w:t>.</w:t>
      </w:r>
      <w:r w:rsidR="00A14626">
        <w:rPr>
          <w:sz w:val="32"/>
          <w:szCs w:val="32"/>
        </w:rPr>
        <w:t>5</w:t>
      </w:r>
      <w:r w:rsidR="00A14626" w:rsidRPr="00F93F4F">
        <w:rPr>
          <w:sz w:val="32"/>
          <w:szCs w:val="32"/>
        </w:rPr>
        <w:t xml:space="preserve"> показана схема пассивн</w:t>
      </w:r>
      <w:r w:rsidR="00A14626" w:rsidRPr="00F93F4F">
        <w:rPr>
          <w:sz w:val="32"/>
          <w:szCs w:val="32"/>
        </w:rPr>
        <w:t>о</w:t>
      </w:r>
      <w:r w:rsidR="00A14626" w:rsidRPr="00F93F4F">
        <w:rPr>
          <w:sz w:val="32"/>
          <w:szCs w:val="32"/>
        </w:rPr>
        <w:t>го ФНЧ второго порядка.</w:t>
      </w:r>
    </w:p>
    <w:p w:rsidR="00AF5F12" w:rsidRDefault="00AF5F12" w:rsidP="00A14626">
      <w:pPr>
        <w:spacing w:line="288" w:lineRule="auto"/>
        <w:ind w:firstLine="567"/>
        <w:jc w:val="both"/>
        <w:rPr>
          <w:sz w:val="28"/>
          <w:szCs w:val="28"/>
        </w:rPr>
      </w:pPr>
    </w:p>
    <w:p w:rsidR="00A14626" w:rsidRPr="000E616C"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.5</w:t>
      </w:r>
      <w:r>
        <w:rPr>
          <w:sz w:val="28"/>
          <w:szCs w:val="28"/>
        </w:rPr>
        <w:t>.</w:t>
      </w:r>
      <w:r w:rsidRPr="000E616C">
        <w:rPr>
          <w:sz w:val="28"/>
          <w:szCs w:val="28"/>
        </w:rPr>
        <w:t xml:space="preserve"> Пассивный ФНЧ второго порядка</w:t>
      </w:r>
    </w:p>
    <w:p w:rsidR="00A14626" w:rsidRDefault="00A14626" w:rsidP="00A14626">
      <w:pPr>
        <w:spacing w:line="288" w:lineRule="auto"/>
        <w:ind w:firstLine="567"/>
        <w:jc w:val="both"/>
        <w:rPr>
          <w:sz w:val="32"/>
          <w:szCs w:val="32"/>
        </w:rPr>
      </w:pPr>
    </w:p>
    <w:p w:rsidR="00A14626" w:rsidRDefault="00A14626" w:rsidP="00A14626">
      <w:pPr>
        <w:spacing w:line="288" w:lineRule="auto"/>
        <w:ind w:firstLine="567"/>
        <w:jc w:val="both"/>
        <w:rPr>
          <w:sz w:val="32"/>
          <w:szCs w:val="32"/>
        </w:rPr>
      </w:pPr>
      <w:r w:rsidRPr="00F93F4F">
        <w:rPr>
          <w:sz w:val="32"/>
          <w:szCs w:val="32"/>
        </w:rPr>
        <w:t xml:space="preserve">Передаточная функция фильтра имеет вид </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d>
              <m:dPr>
                <m:ctrlPr>
                  <w:rPr>
                    <w:rFonts w:ascii="Cambria Math" w:hAnsi="Cambria Math"/>
                    <w:i/>
                    <w:sz w:val="32"/>
                    <w:szCs w:val="32"/>
                    <w:lang w:val="en-US"/>
                  </w:rPr>
                </m:ctrlPr>
              </m:dPr>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r>
                  <w:rPr>
                    <w:rFonts w:ascii="Cambria Math" w:hAnsi="Cambria Math"/>
                    <w:sz w:val="32"/>
                    <w:szCs w:val="32"/>
                    <w:lang w:val="en-US"/>
                  </w:rPr>
                  <m:t>RCp</m:t>
                </m:r>
                <m:r>
                  <w:rPr>
                    <w:rFonts w:ascii="Cambria Math" w:hAnsi="Cambria Math"/>
                    <w:sz w:val="32"/>
                    <w:szCs w:val="32"/>
                  </w:rPr>
                  <m:t>+</m:t>
                </m:r>
                <m:sSubSup>
                  <m:sSubSupPr>
                    <m:ctrlPr>
                      <w:rPr>
                        <w:rFonts w:ascii="Cambria Math" w:hAnsi="Cambria Math"/>
                        <w:i/>
                        <w:sz w:val="32"/>
                        <w:szCs w:val="32"/>
                        <w:lang w:val="en-US"/>
                      </w:rPr>
                    </m:ctrlPr>
                  </m:sSubSupPr>
                  <m:e>
                    <m:r>
                      <w:rPr>
                        <w:rFonts w:ascii="Cambria Math" w:hAnsi="Cambria Math"/>
                        <w:sz w:val="32"/>
                        <w:szCs w:val="32"/>
                        <w:lang w:val="en-US"/>
                      </w:rPr>
                      <m:t>ω</m:t>
                    </m:r>
                  </m:e>
                  <m:sub>
                    <m:r>
                      <w:rPr>
                        <w:rFonts w:ascii="Cambria Math" w:hAnsi="Cambria Math"/>
                        <w:sz w:val="32"/>
                        <w:szCs w:val="32"/>
                      </w:rPr>
                      <m:t>ср</m:t>
                    </m:r>
                  </m:sub>
                  <m:sup>
                    <m:r>
                      <w:rPr>
                        <w:rFonts w:ascii="Cambria Math" w:hAnsi="Cambria Math"/>
                        <w:sz w:val="32"/>
                        <w:szCs w:val="32"/>
                      </w:rPr>
                      <m:t>2</m:t>
                    </m:r>
                  </m:sup>
                </m:sSubSup>
                <m:r>
                  <w:rPr>
                    <w:rFonts w:ascii="Cambria Math" w:hAnsi="Cambria Math"/>
                    <w:sz w:val="32"/>
                    <w:szCs w:val="32"/>
                    <w:lang w:val="en-US"/>
                  </w:rPr>
                  <m:t>LC</m:t>
                </m:r>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e>
            </m:d>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.23)</w:t>
      </w:r>
    </w:p>
    <w:p w:rsidR="00A14626" w:rsidRPr="000C4ACA" w:rsidRDefault="00A14626" w:rsidP="00A14626">
      <w:pPr>
        <w:spacing w:line="288" w:lineRule="auto"/>
        <w:ind w:firstLine="567"/>
        <w:jc w:val="both"/>
        <w:rPr>
          <w:sz w:val="32"/>
          <w:szCs w:val="32"/>
        </w:rPr>
      </w:pPr>
      <w:r w:rsidRPr="00F93F4F">
        <w:rPr>
          <w:sz w:val="32"/>
          <w:szCs w:val="32"/>
        </w:rPr>
        <w:t>Рассчитать   фильтр  можно</w:t>
      </w:r>
      <w:r>
        <w:rPr>
          <w:sz w:val="32"/>
          <w:szCs w:val="32"/>
        </w:rPr>
        <w:t>,  воспользовавшись  формулами</w:t>
      </w:r>
    </w:p>
    <w:p w:rsidR="00A14626" w:rsidRPr="00EE226B"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R</m:t>
        </m:r>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num>
          <m:den>
            <m:r>
              <w:rPr>
                <w:rFonts w:ascii="Cambria Math" w:hAnsi="Cambria Math"/>
                <w:sz w:val="32"/>
                <w:szCs w:val="32"/>
              </w:rPr>
              <m:t>(2</m:t>
            </m:r>
            <m:r>
              <w:rPr>
                <w:rFonts w:ascii="Cambria Math" w:hAnsi="Cambria Math"/>
                <w:sz w:val="32"/>
                <w:szCs w:val="32"/>
                <w:lang w:val="en-US"/>
              </w:rPr>
              <m:t>π</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lang w:val="en-US"/>
              </w:rPr>
              <m:t>C</m:t>
            </m:r>
            <m:r>
              <w:rPr>
                <w:rFonts w:ascii="Cambria Math" w:hAnsi="Cambria Math"/>
                <w:sz w:val="32"/>
                <w:szCs w:val="32"/>
              </w:rPr>
              <m:t>)</m:t>
            </m:r>
          </m:den>
        </m:f>
        <m:r>
          <w:rPr>
            <w:rFonts w:ascii="Cambria Math" w:hAnsi="Cambria Math"/>
            <w:sz w:val="32"/>
            <w:szCs w:val="32"/>
          </w:rPr>
          <m:t>;</m:t>
        </m:r>
        <m:r>
          <w:rPr>
            <w:rFonts w:ascii="Cambria Math" w:hAnsi="Cambria Math"/>
            <w:sz w:val="32"/>
            <w:szCs w:val="32"/>
            <w:lang w:val="en-US"/>
          </w:rPr>
          <m:t>L</m:t>
        </m:r>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num>
          <m:den>
            <m:r>
              <w:rPr>
                <w:rFonts w:ascii="Cambria Math" w:hAnsi="Cambria Math"/>
                <w:sz w:val="32"/>
                <w:szCs w:val="32"/>
              </w:rPr>
              <m:t>(4</m:t>
            </m:r>
            <m:sSup>
              <m:sSupPr>
                <m:ctrlPr>
                  <w:rPr>
                    <w:rFonts w:ascii="Cambria Math" w:hAnsi="Cambria Math"/>
                    <w:i/>
                    <w:sz w:val="32"/>
                    <w:szCs w:val="32"/>
                    <w:lang w:val="en-US"/>
                  </w:rPr>
                </m:ctrlPr>
              </m:sSupPr>
              <m:e>
                <m:r>
                  <w:rPr>
                    <w:rFonts w:ascii="Cambria Math" w:hAnsi="Cambria Math"/>
                    <w:sz w:val="32"/>
                    <w:szCs w:val="32"/>
                    <w:lang w:val="en-US"/>
                  </w:rPr>
                  <m:t>π</m:t>
                </m:r>
              </m:e>
              <m:sup>
                <m:r>
                  <w:rPr>
                    <w:rFonts w:ascii="Cambria Math" w:hAnsi="Cambria Math"/>
                    <w:sz w:val="32"/>
                    <w:szCs w:val="32"/>
                  </w:rPr>
                  <m:t>2</m:t>
                </m:r>
              </m:sup>
            </m:sSup>
            <m:sSubSup>
              <m:sSubSupPr>
                <m:ctrlPr>
                  <w:rPr>
                    <w:rFonts w:ascii="Cambria Math" w:hAnsi="Cambria Math"/>
                    <w:i/>
                    <w:sz w:val="32"/>
                    <w:szCs w:val="32"/>
                    <w:lang w:val="en-US"/>
                  </w:rPr>
                </m:ctrlPr>
              </m:sSubSupPr>
              <m:e>
                <m:r>
                  <w:rPr>
                    <w:rFonts w:ascii="Cambria Math" w:hAnsi="Cambria Math"/>
                    <w:sz w:val="32"/>
                    <w:szCs w:val="32"/>
                    <w:lang w:val="en-US"/>
                  </w:rPr>
                  <m:t>f</m:t>
                </m:r>
              </m:e>
              <m:sub>
                <m:r>
                  <w:rPr>
                    <w:rFonts w:ascii="Cambria Math" w:hAnsi="Cambria Math"/>
                    <w:sz w:val="32"/>
                    <w:szCs w:val="32"/>
                  </w:rPr>
                  <m:t>ср</m:t>
                </m:r>
              </m:sub>
              <m:sup>
                <m:r>
                  <w:rPr>
                    <w:rFonts w:ascii="Cambria Math" w:hAnsi="Cambria Math"/>
                    <w:sz w:val="32"/>
                    <w:szCs w:val="32"/>
                  </w:rPr>
                  <m:t>2</m:t>
                </m:r>
              </m:sup>
            </m:sSubSup>
            <m:r>
              <w:rPr>
                <w:rFonts w:ascii="Cambria Math" w:hAnsi="Cambria Math"/>
                <w:sz w:val="32"/>
                <w:szCs w:val="32"/>
              </w:rPr>
              <m:t>С)</m:t>
            </m:r>
          </m:den>
        </m:f>
      </m:oMath>
      <w:r>
        <w:rPr>
          <w:sz w:val="32"/>
          <w:szCs w:val="32"/>
        </w:rPr>
        <w:t>.                             (9.24)</w:t>
      </w:r>
    </w:p>
    <w:p w:rsidR="00A14626" w:rsidRPr="00F93F4F" w:rsidRDefault="00A14626" w:rsidP="00A14626">
      <w:pPr>
        <w:spacing w:line="288" w:lineRule="auto"/>
        <w:ind w:firstLine="567"/>
        <w:jc w:val="both"/>
        <w:rPr>
          <w:sz w:val="32"/>
          <w:szCs w:val="32"/>
        </w:rPr>
      </w:pPr>
      <w:r w:rsidRPr="00F93F4F">
        <w:rPr>
          <w:sz w:val="32"/>
          <w:szCs w:val="32"/>
        </w:rPr>
        <w:lastRenderedPageBreak/>
        <w:t xml:space="preserve">Например,  для  ФНЧ  второго  порядка  типа  Баттерворта   с   коэффициентами   </w:t>
      </w:r>
      <w:r w:rsidRPr="0052251A">
        <w:rPr>
          <w:i/>
          <w:sz w:val="32"/>
          <w:szCs w:val="32"/>
        </w:rPr>
        <w:t>а</w:t>
      </w:r>
      <w:r w:rsidRPr="0052251A">
        <w:rPr>
          <w:i/>
          <w:sz w:val="32"/>
          <w:szCs w:val="32"/>
          <w:vertAlign w:val="subscript"/>
        </w:rPr>
        <w:t>1</w:t>
      </w:r>
      <w:r w:rsidRPr="00F93F4F">
        <w:rPr>
          <w:sz w:val="32"/>
          <w:szCs w:val="32"/>
        </w:rPr>
        <w:t xml:space="preserve"> = 1,414 и </w:t>
      </w:r>
      <w:r w:rsidRPr="0052251A">
        <w:rPr>
          <w:i/>
          <w:sz w:val="32"/>
          <w:szCs w:val="32"/>
          <w:lang w:val="en-US"/>
        </w:rPr>
        <w:t>b</w:t>
      </w:r>
      <w:r w:rsidRPr="0052251A">
        <w:rPr>
          <w:i/>
          <w:sz w:val="32"/>
          <w:szCs w:val="32"/>
          <w:vertAlign w:val="subscript"/>
        </w:rPr>
        <w:t>1</w:t>
      </w:r>
      <w:r w:rsidRPr="00F93F4F">
        <w:rPr>
          <w:sz w:val="32"/>
          <w:szCs w:val="32"/>
        </w:rPr>
        <w:t xml:space="preserve"> = 1,000, задав частоту среза </w:t>
      </w:r>
      <w:r w:rsidRPr="0052251A">
        <w:rPr>
          <w:i/>
          <w:sz w:val="32"/>
          <w:szCs w:val="32"/>
          <w:lang w:val="en-US"/>
        </w:rPr>
        <w:t>f</w:t>
      </w:r>
      <w:r w:rsidRPr="0052251A">
        <w:rPr>
          <w:i/>
          <w:sz w:val="32"/>
          <w:szCs w:val="32"/>
          <w:vertAlign w:val="subscript"/>
        </w:rPr>
        <w:t>ср</w:t>
      </w:r>
      <w:r w:rsidRPr="00F93F4F">
        <w:rPr>
          <w:sz w:val="32"/>
          <w:szCs w:val="32"/>
        </w:rPr>
        <w:t xml:space="preserve">=  10 Гц и емкость </w:t>
      </w:r>
      <w:r w:rsidRPr="0052251A">
        <w:rPr>
          <w:i/>
          <w:sz w:val="32"/>
          <w:szCs w:val="32"/>
        </w:rPr>
        <w:t>С</w:t>
      </w:r>
      <w:r w:rsidRPr="00F93F4F">
        <w:rPr>
          <w:sz w:val="32"/>
          <w:szCs w:val="32"/>
        </w:rPr>
        <w:t xml:space="preserve"> = 10мкФ, из (</w:t>
      </w:r>
      <w:r>
        <w:rPr>
          <w:sz w:val="32"/>
          <w:szCs w:val="32"/>
        </w:rPr>
        <w:t>9.24</w:t>
      </w:r>
      <w:r w:rsidRPr="00F93F4F">
        <w:rPr>
          <w:sz w:val="32"/>
          <w:szCs w:val="32"/>
        </w:rPr>
        <w:t xml:space="preserve">) получим </w:t>
      </w:r>
      <w:r w:rsidRPr="0052251A">
        <w:rPr>
          <w:i/>
          <w:sz w:val="32"/>
          <w:szCs w:val="32"/>
          <w:lang w:val="en-US"/>
        </w:rPr>
        <w:t>R</w:t>
      </w:r>
      <w:r w:rsidRPr="00F93F4F">
        <w:rPr>
          <w:sz w:val="32"/>
          <w:szCs w:val="32"/>
        </w:rPr>
        <w:t xml:space="preserve"> = 2,25 кОм  и   </w:t>
      </w:r>
      <w:r w:rsidRPr="0052251A">
        <w:rPr>
          <w:i/>
          <w:sz w:val="32"/>
          <w:szCs w:val="32"/>
          <w:lang w:val="en-US"/>
        </w:rPr>
        <w:t>L</w:t>
      </w:r>
      <w:r w:rsidRPr="00F93F4F">
        <w:rPr>
          <w:sz w:val="32"/>
          <w:szCs w:val="32"/>
        </w:rPr>
        <w:t xml:space="preserve"> = 25,3 Гн. </w:t>
      </w:r>
    </w:p>
    <w:p w:rsidR="00A14626" w:rsidRPr="00F93F4F" w:rsidRDefault="00A14626" w:rsidP="00A14626">
      <w:pPr>
        <w:spacing w:line="288" w:lineRule="auto"/>
        <w:ind w:firstLine="567"/>
        <w:jc w:val="both"/>
        <w:rPr>
          <w:sz w:val="32"/>
          <w:szCs w:val="32"/>
        </w:rPr>
      </w:pPr>
      <w:r w:rsidRPr="00F93F4F">
        <w:rPr>
          <w:sz w:val="32"/>
          <w:szCs w:val="32"/>
        </w:rPr>
        <w:t>Подобные фильтры неудобны для реализации из-за слишком большой индуктивности. Заданную передаточную функцию можно реализовать с помощью операционного усилителя с соответству</w:t>
      </w:r>
      <w:r w:rsidRPr="00F93F4F">
        <w:rPr>
          <w:sz w:val="32"/>
          <w:szCs w:val="32"/>
        </w:rPr>
        <w:t>ю</w:t>
      </w:r>
      <w:r w:rsidRPr="00F93F4F">
        <w:rPr>
          <w:sz w:val="32"/>
          <w:szCs w:val="32"/>
        </w:rPr>
        <w:t xml:space="preserve">щими </w:t>
      </w:r>
      <w:r w:rsidRPr="0052251A">
        <w:rPr>
          <w:i/>
          <w:sz w:val="32"/>
          <w:szCs w:val="32"/>
          <w:lang w:val="en-US"/>
        </w:rPr>
        <w:t>RC</w:t>
      </w:r>
      <w:r w:rsidRPr="00F93F4F">
        <w:rPr>
          <w:sz w:val="32"/>
          <w:szCs w:val="32"/>
        </w:rPr>
        <w:t xml:space="preserve"> – цепями, что позволяет исключить индуктивности.</w:t>
      </w:r>
    </w:p>
    <w:p w:rsidR="00A14626" w:rsidRDefault="00A14626" w:rsidP="00A14626">
      <w:pPr>
        <w:spacing w:line="288" w:lineRule="auto"/>
        <w:ind w:firstLine="567"/>
        <w:jc w:val="both"/>
        <w:rPr>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Активные ФНЧ второго порядка</w:t>
      </w:r>
    </w:p>
    <w:p w:rsidR="00A14626" w:rsidRDefault="00A14626" w:rsidP="00A14626">
      <w:pPr>
        <w:spacing w:line="288" w:lineRule="auto"/>
        <w:ind w:firstLine="567"/>
        <w:jc w:val="both"/>
        <w:rPr>
          <w:sz w:val="32"/>
          <w:szCs w:val="32"/>
        </w:rPr>
      </w:pPr>
      <w:r w:rsidRPr="00F93F4F">
        <w:rPr>
          <w:sz w:val="32"/>
          <w:szCs w:val="32"/>
        </w:rPr>
        <w:t xml:space="preserve">Примером активного ФНЧ второго порядка является фильтр со сложной отрицательной обратной связью, схема которого показана на рис. </w:t>
      </w:r>
      <w:r>
        <w:rPr>
          <w:sz w:val="32"/>
          <w:szCs w:val="32"/>
        </w:rPr>
        <w:t>9</w:t>
      </w:r>
      <w:r w:rsidRPr="00F93F4F">
        <w:rPr>
          <w:sz w:val="32"/>
          <w:szCs w:val="32"/>
        </w:rPr>
        <w:t>.</w:t>
      </w:r>
      <w:r>
        <w:rPr>
          <w:sz w:val="32"/>
          <w:szCs w:val="32"/>
        </w:rPr>
        <w:t>6</w:t>
      </w:r>
      <w:r w:rsidRPr="00F93F4F">
        <w:rPr>
          <w:sz w:val="32"/>
          <w:szCs w:val="32"/>
        </w:rPr>
        <w:t>.</w:t>
      </w:r>
      <w:r w:rsidRPr="00827950">
        <w:rPr>
          <w:sz w:val="32"/>
          <w:szCs w:val="32"/>
        </w:rPr>
        <w:t xml:space="preserve"> </w:t>
      </w:r>
      <w:r w:rsidRPr="00F93F4F">
        <w:rPr>
          <w:sz w:val="32"/>
          <w:szCs w:val="32"/>
        </w:rPr>
        <w:t>Передаточная функция данного фильтра имеет вид</w:t>
      </w:r>
    </w:p>
    <w:p w:rsidR="00A14626" w:rsidRDefault="00A14626" w:rsidP="00A14626">
      <w:pPr>
        <w:spacing w:line="288" w:lineRule="auto"/>
        <w:ind w:firstLine="567"/>
        <w:jc w:val="both"/>
        <w:rPr>
          <w:sz w:val="32"/>
          <w:szCs w:val="32"/>
        </w:rPr>
      </w:pPr>
      <w:r>
        <w:rPr>
          <w:sz w:val="32"/>
          <w:szCs w:val="32"/>
        </w:rPr>
        <w:t xml:space="preserve">  </w:t>
      </w:r>
      <w:r w:rsidRPr="00827950">
        <w:rPr>
          <w:sz w:val="32"/>
          <w:szCs w:val="32"/>
        </w:rPr>
        <w:t xml:space="preserve">    </w:t>
      </w: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num>
          <m:den>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num>
                  <m:den>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den>
                </m:f>
              </m:e>
            </m:d>
            <m:r>
              <w:rPr>
                <w:rFonts w:ascii="Cambria Math" w:hAnsi="Cambria Math"/>
                <w:sz w:val="32"/>
                <w:szCs w:val="32"/>
                <w:lang w:val="en-US"/>
              </w:rPr>
              <m:t>p</m:t>
            </m:r>
            <m:r>
              <w:rPr>
                <w:rFonts w:ascii="Cambria Math" w:hAnsi="Cambria Math"/>
                <w:sz w:val="32"/>
                <w:szCs w:val="32"/>
              </w:rPr>
              <m:t>+</m:t>
            </m:r>
            <m:sSubSup>
              <m:sSubSupPr>
                <m:ctrlPr>
                  <w:rPr>
                    <w:rFonts w:ascii="Cambria Math" w:hAnsi="Cambria Math"/>
                    <w:i/>
                    <w:sz w:val="32"/>
                    <w:szCs w:val="32"/>
                    <w:lang w:val="en-US"/>
                  </w:rPr>
                </m:ctrlPr>
              </m:sSubSupPr>
              <m:e>
                <m:r>
                  <w:rPr>
                    <w:rFonts w:ascii="Cambria Math" w:hAnsi="Cambria Math"/>
                    <w:sz w:val="32"/>
                    <w:szCs w:val="32"/>
                    <w:lang w:val="en-US"/>
                  </w:rPr>
                  <m:t>ω</m:t>
                </m:r>
              </m:e>
              <m:sub>
                <m:r>
                  <w:rPr>
                    <w:rFonts w:ascii="Cambria Math" w:hAnsi="Cambria Math"/>
                    <w:sz w:val="32"/>
                    <w:szCs w:val="32"/>
                  </w:rPr>
                  <m:t>ср</m:t>
                </m:r>
              </m:sub>
              <m:sup>
                <m:r>
                  <w:rPr>
                    <w:rFonts w:ascii="Cambria Math" w:hAnsi="Cambria Math"/>
                    <w:sz w:val="32"/>
                    <w:szCs w:val="32"/>
                  </w:rPr>
                  <m:t>2</m:t>
                </m:r>
              </m:sup>
            </m:sSubSup>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r>
              <w:rPr>
                <w:rFonts w:ascii="Cambria Math" w:hAnsi="Cambria Math"/>
                <w:sz w:val="32"/>
                <w:szCs w:val="32"/>
              </w:rPr>
              <m:t>)</m:t>
            </m:r>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.25)</w:t>
      </w:r>
    </w:p>
    <w:p w:rsidR="00A14626" w:rsidRPr="00F93F4F" w:rsidRDefault="00791E97" w:rsidP="00A14626">
      <w:pPr>
        <w:spacing w:line="288" w:lineRule="auto"/>
        <w:ind w:firstLine="567"/>
        <w:jc w:val="both"/>
        <w:rPr>
          <w:sz w:val="32"/>
          <w:szCs w:val="32"/>
        </w:rPr>
      </w:pPr>
      <w:r>
        <w:rPr>
          <w:noProof/>
        </w:rPr>
        <w:drawing>
          <wp:anchor distT="0" distB="0" distL="114300" distR="114300" simplePos="0" relativeHeight="251621376" behindDoc="1" locked="0" layoutInCell="1" allowOverlap="1">
            <wp:simplePos x="0" y="0"/>
            <wp:positionH relativeFrom="column">
              <wp:align>left</wp:align>
            </wp:positionH>
            <wp:positionV relativeFrom="paragraph">
              <wp:posOffset>0</wp:posOffset>
            </wp:positionV>
            <wp:extent cx="1783080" cy="1074420"/>
            <wp:effectExtent l="19050" t="0" r="7620" b="0"/>
            <wp:wrapTight wrapText="bothSides">
              <wp:wrapPolygon edited="0">
                <wp:start x="-231" y="0"/>
                <wp:lineTo x="-231" y="21064"/>
                <wp:lineTo x="21692" y="21064"/>
                <wp:lineTo x="21692" y="0"/>
                <wp:lineTo x="-231" y="0"/>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6" cstate="print"/>
                    <a:srcRect/>
                    <a:stretch>
                      <a:fillRect/>
                    </a:stretch>
                  </pic:blipFill>
                  <pic:spPr bwMode="auto">
                    <a:xfrm>
                      <a:off x="0" y="0"/>
                      <a:ext cx="1783080" cy="1074420"/>
                    </a:xfrm>
                    <a:prstGeom prst="rect">
                      <a:avLst/>
                    </a:prstGeom>
                    <a:noFill/>
                    <a:ln w="9525">
                      <a:noFill/>
                      <a:miter lim="800000"/>
                      <a:headEnd/>
                      <a:tailEnd/>
                    </a:ln>
                  </pic:spPr>
                </pic:pic>
              </a:graphicData>
            </a:graphic>
          </wp:anchor>
        </w:drawing>
      </w:r>
    </w:p>
    <w:p w:rsidR="00A14626" w:rsidRPr="000E616C"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.6</w:t>
      </w:r>
      <w:r>
        <w:rPr>
          <w:sz w:val="28"/>
          <w:szCs w:val="28"/>
        </w:rPr>
        <w:t>.</w:t>
      </w:r>
      <w:r w:rsidRPr="000E616C">
        <w:rPr>
          <w:sz w:val="28"/>
          <w:szCs w:val="28"/>
        </w:rPr>
        <w:t xml:space="preserve"> Активный ФНЧ второго порядка</w:t>
      </w:r>
    </w:p>
    <w:p w:rsidR="00A14626" w:rsidRPr="00A14626" w:rsidRDefault="00A14626" w:rsidP="00A14626">
      <w:pPr>
        <w:spacing w:line="288" w:lineRule="auto"/>
        <w:ind w:firstLine="567"/>
        <w:jc w:val="both"/>
        <w:rPr>
          <w:sz w:val="32"/>
          <w:szCs w:val="32"/>
        </w:rPr>
      </w:pPr>
    </w:p>
    <w:p w:rsidR="00A14626" w:rsidRPr="00167B3E" w:rsidRDefault="00A14626" w:rsidP="00A14626">
      <w:pPr>
        <w:spacing w:line="288" w:lineRule="auto"/>
        <w:ind w:firstLine="567"/>
        <w:jc w:val="both"/>
        <w:rPr>
          <w:sz w:val="32"/>
          <w:szCs w:val="32"/>
        </w:rPr>
      </w:pPr>
      <w:r w:rsidRPr="00F93F4F">
        <w:rPr>
          <w:sz w:val="32"/>
          <w:szCs w:val="32"/>
        </w:rPr>
        <w:t xml:space="preserve">Для расчета фильтра можно записать </w:t>
      </w:r>
      <w:r w:rsidRPr="00827950">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num>
          <m:den>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den>
        </m:f>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ср</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num>
              <m:den>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den>
            </m:f>
          </m:e>
        </m:d>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r>
          <w:rPr>
            <w:rFonts w:ascii="Cambria Math" w:hAnsi="Cambria Math"/>
            <w:sz w:val="32"/>
            <w:szCs w:val="32"/>
          </w:rPr>
          <m:t>=</m:t>
        </m:r>
        <m:sSubSup>
          <m:sSubSupPr>
            <m:ctrlPr>
              <w:rPr>
                <w:rFonts w:ascii="Cambria Math" w:hAnsi="Cambria Math"/>
                <w:i/>
                <w:sz w:val="32"/>
                <w:szCs w:val="32"/>
                <w:lang w:val="en-US"/>
              </w:rPr>
            </m:ctrlPr>
          </m:sSubSupPr>
          <m:e>
            <m:r>
              <w:rPr>
                <w:rFonts w:ascii="Cambria Math" w:hAnsi="Cambria Math"/>
                <w:sz w:val="32"/>
                <w:szCs w:val="32"/>
                <w:lang w:val="en-US"/>
              </w:rPr>
              <m:t>ω</m:t>
            </m:r>
          </m:e>
          <m:sub>
            <m:r>
              <w:rPr>
                <w:rFonts w:ascii="Cambria Math" w:hAnsi="Cambria Math"/>
                <w:sz w:val="32"/>
                <w:szCs w:val="32"/>
              </w:rPr>
              <m:t>ср</m:t>
            </m:r>
          </m:sub>
          <m:sup>
            <m:r>
              <w:rPr>
                <w:rFonts w:ascii="Cambria Math" w:hAnsi="Cambria Math"/>
                <w:sz w:val="32"/>
                <w:szCs w:val="32"/>
              </w:rPr>
              <m:t>2</m:t>
            </m:r>
          </m:sup>
        </m:sSubSup>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oMath>
      <w:r w:rsidRPr="000C4ACA">
        <w:rPr>
          <w:sz w:val="32"/>
          <w:szCs w:val="32"/>
        </w:rPr>
        <w:t>.</w:t>
      </w:r>
      <w:r>
        <w:rPr>
          <w:sz w:val="32"/>
          <w:szCs w:val="32"/>
        </w:rPr>
        <w:t xml:space="preserve">  </w:t>
      </w:r>
      <w:r w:rsidRPr="00827950">
        <w:rPr>
          <w:sz w:val="32"/>
          <w:szCs w:val="32"/>
        </w:rPr>
        <w:t>(9.26)</w:t>
      </w:r>
      <w:r>
        <w:rPr>
          <w:sz w:val="32"/>
          <w:szCs w:val="32"/>
        </w:rPr>
        <w:t xml:space="preserve">             </w:t>
      </w:r>
      <w:r w:rsidRPr="00F93F4F">
        <w:rPr>
          <w:sz w:val="32"/>
          <w:szCs w:val="32"/>
        </w:rPr>
        <w:t>При расчете схемы лучше задавать значения емкостей конденс</w:t>
      </w:r>
      <w:r w:rsidRPr="00F93F4F">
        <w:rPr>
          <w:sz w:val="32"/>
          <w:szCs w:val="32"/>
        </w:rPr>
        <w:t>а</w:t>
      </w:r>
      <w:r w:rsidRPr="00F93F4F">
        <w:rPr>
          <w:sz w:val="32"/>
          <w:szCs w:val="32"/>
        </w:rPr>
        <w:t>торов и вычислять нео</w:t>
      </w:r>
      <w:r>
        <w:rPr>
          <w:sz w:val="32"/>
          <w:szCs w:val="32"/>
        </w:rPr>
        <w:t>бходимые значения сопротивлений</w:t>
      </w:r>
      <w:r w:rsidRPr="000C4ACA">
        <w:rPr>
          <w:sz w:val="32"/>
          <w:szCs w:val="32"/>
        </w:rPr>
        <w:t>:</w:t>
      </w:r>
      <w:r>
        <w:rPr>
          <w:sz w:val="32"/>
          <w:szCs w:val="32"/>
        </w:rPr>
        <w:t xml:space="preserve">  </w:t>
      </w:r>
      <w:r w:rsidRPr="00827950">
        <w:rPr>
          <w:sz w:val="32"/>
          <w:szCs w:val="32"/>
        </w:rPr>
        <w:t xml:space="preserve">  </w:t>
      </w:r>
      <w:r w:rsidRPr="00167B3E">
        <w:rPr>
          <w:sz w:val="32"/>
          <w:szCs w:val="32"/>
        </w:rPr>
        <w:t xml:space="preserve">            </w:t>
      </w:r>
    </w:p>
    <w:p w:rsidR="00A14626" w:rsidRPr="000C4ACA" w:rsidRDefault="00A14626" w:rsidP="00A14626">
      <w:pPr>
        <w:spacing w:line="288" w:lineRule="auto"/>
        <w:ind w:firstLine="567"/>
        <w:jc w:val="both"/>
        <w:rPr>
          <w:sz w:val="32"/>
          <w:szCs w:val="32"/>
        </w:rPr>
      </w:pPr>
      <w:r w:rsidRPr="00A14626">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r>
              <w:rPr>
                <w:rFonts w:ascii="Cambria Math" w:hAnsi="Cambria Math"/>
                <w:sz w:val="32"/>
                <w:szCs w:val="32"/>
              </w:rPr>
              <m:t>-</m:t>
            </m:r>
            <m:rad>
              <m:radPr>
                <m:degHide m:val="on"/>
                <m:ctrlPr>
                  <w:rPr>
                    <w:rFonts w:ascii="Cambria Math" w:hAnsi="Cambria Math"/>
                    <w:i/>
                    <w:sz w:val="32"/>
                    <w:szCs w:val="32"/>
                    <w:lang w:val="en-US"/>
                  </w:rPr>
                </m:ctrlPr>
              </m:radPr>
              <m:deg/>
              <m:e>
                <m:sSubSup>
                  <m:sSubSupPr>
                    <m:ctrlPr>
                      <w:rPr>
                        <w:rFonts w:ascii="Cambria Math" w:hAnsi="Cambria Math"/>
                        <w:i/>
                        <w:sz w:val="32"/>
                        <w:szCs w:val="32"/>
                        <w:lang w:val="en-US"/>
                      </w:rPr>
                    </m:ctrlPr>
                  </m:sSubSupPr>
                  <m:e>
                    <m:r>
                      <w:rPr>
                        <w:rFonts w:ascii="Cambria Math" w:hAnsi="Cambria Math"/>
                        <w:sz w:val="32"/>
                        <w:szCs w:val="32"/>
                        <w:lang w:val="en-US"/>
                      </w:rPr>
                      <m:t>a</m:t>
                    </m:r>
                  </m:e>
                  <m:sub>
                    <m:r>
                      <w:rPr>
                        <w:rFonts w:ascii="Cambria Math" w:hAnsi="Cambria Math"/>
                        <w:sz w:val="32"/>
                        <w:szCs w:val="32"/>
                      </w:rPr>
                      <m:t>1</m:t>
                    </m:r>
                  </m:sub>
                  <m:sup>
                    <m:r>
                      <w:rPr>
                        <w:rFonts w:ascii="Cambria Math" w:hAnsi="Cambria Math"/>
                        <w:sz w:val="32"/>
                        <w:szCs w:val="32"/>
                      </w:rPr>
                      <m:t>2</m:t>
                    </m:r>
                  </m:sup>
                </m:sSubSup>
                <m:sSubSup>
                  <m:sSubSupPr>
                    <m:ctrlPr>
                      <w:rPr>
                        <w:rFonts w:ascii="Cambria Math" w:hAnsi="Cambria Math"/>
                        <w:i/>
                        <w:sz w:val="32"/>
                        <w:szCs w:val="32"/>
                        <w:lang w:val="en-US"/>
                      </w:rPr>
                    </m:ctrlPr>
                  </m:sSubSupPr>
                  <m:e>
                    <m:r>
                      <w:rPr>
                        <w:rFonts w:ascii="Cambria Math" w:hAnsi="Cambria Math"/>
                        <w:sz w:val="32"/>
                        <w:szCs w:val="32"/>
                        <w:lang w:val="en-US"/>
                      </w:rPr>
                      <m:t>C</m:t>
                    </m:r>
                  </m:e>
                  <m:sub>
                    <m:r>
                      <w:rPr>
                        <w:rFonts w:ascii="Cambria Math" w:hAnsi="Cambria Math"/>
                        <w:sz w:val="32"/>
                        <w:szCs w:val="32"/>
                      </w:rPr>
                      <m:t>1</m:t>
                    </m:r>
                  </m:sub>
                  <m:sup>
                    <m:r>
                      <w:rPr>
                        <w:rFonts w:ascii="Cambria Math" w:hAnsi="Cambria Math"/>
                        <w:sz w:val="32"/>
                        <w:szCs w:val="32"/>
                      </w:rPr>
                      <m:t>2</m:t>
                    </m:r>
                  </m:sup>
                </m:sSubSup>
                <m:r>
                  <w:rPr>
                    <w:rFonts w:ascii="Cambria Math" w:hAnsi="Cambria Math"/>
                    <w:sz w:val="32"/>
                    <w:szCs w:val="32"/>
                  </w:rPr>
                  <m:t>-4</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d>
                  <m:dPr>
                    <m:ctrlPr>
                      <w:rPr>
                        <w:rFonts w:ascii="Cambria Math" w:hAnsi="Cambria Math"/>
                        <w:i/>
                        <w:sz w:val="32"/>
                        <w:szCs w:val="32"/>
                        <w:lang w:val="en-US"/>
                      </w:rPr>
                    </m:ctrlPr>
                  </m:dPr>
                  <m:e>
                    <m:r>
                      <w:rPr>
                        <w:rFonts w:ascii="Cambria Math" w:hAnsi="Cambria Math"/>
                        <w:sz w:val="32"/>
                        <w:szCs w:val="32"/>
                      </w:rPr>
                      <m:t>1-</m:t>
                    </m:r>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e>
                </m:d>
              </m:e>
            </m:rad>
          </m:num>
          <m:den>
            <m:r>
              <w:rPr>
                <w:rFonts w:ascii="Cambria Math" w:hAnsi="Cambria Math"/>
                <w:sz w:val="32"/>
                <w:szCs w:val="32"/>
              </w:rPr>
              <m:t>4</m:t>
            </m:r>
            <m:r>
              <w:rPr>
                <w:rFonts w:ascii="Cambria Math" w:hAnsi="Cambria Math"/>
                <w:sz w:val="32"/>
                <w:szCs w:val="32"/>
                <w:lang w:val="en-US"/>
              </w:rPr>
              <m:t>π</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den>
        </m:f>
      </m:oMath>
      <w:r w:rsidRPr="000C4ACA">
        <w:rPr>
          <w:sz w:val="32"/>
          <w:szCs w:val="32"/>
        </w:rPr>
        <w:t xml:space="preserve"> </w:t>
      </w:r>
      <w:r>
        <w:rPr>
          <w:sz w:val="32"/>
          <w:szCs w:val="32"/>
        </w:rPr>
        <w:t xml:space="preserve"> ;</w:t>
      </w:r>
    </w:p>
    <w:p w:rsidR="00A14626" w:rsidRPr="000C4ACA" w:rsidRDefault="00A14626" w:rsidP="00A14626">
      <w:pPr>
        <w:spacing w:line="288" w:lineRule="auto"/>
        <w:ind w:firstLine="567"/>
        <w:jc w:val="both"/>
        <w:rPr>
          <w:sz w:val="32"/>
          <w:szCs w:val="32"/>
        </w:rPr>
      </w:pPr>
      <w:r>
        <w:rPr>
          <w:sz w:val="32"/>
          <w:szCs w:val="32"/>
        </w:rPr>
        <w:t xml:space="preserve">       </w:t>
      </w:r>
      <w:r w:rsidRPr="00A14626">
        <w:rPr>
          <w:sz w:val="32"/>
          <w:szCs w:val="32"/>
        </w:rPr>
        <w:t xml:space="preserve">  </w:t>
      </w: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num>
          <m:den>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den>
        </m:f>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3</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num>
          <m:den>
            <m:r>
              <w:rPr>
                <w:rFonts w:ascii="Cambria Math" w:hAnsi="Cambria Math"/>
                <w:sz w:val="32"/>
                <w:szCs w:val="32"/>
              </w:rPr>
              <m:t>4</m:t>
            </m:r>
            <m:sSup>
              <m:sSupPr>
                <m:ctrlPr>
                  <w:rPr>
                    <w:rFonts w:ascii="Cambria Math" w:hAnsi="Cambria Math"/>
                    <w:i/>
                    <w:sz w:val="32"/>
                    <w:szCs w:val="32"/>
                    <w:lang w:val="en-US"/>
                  </w:rPr>
                </m:ctrlPr>
              </m:sSupPr>
              <m:e>
                <m:r>
                  <w:rPr>
                    <w:rFonts w:ascii="Cambria Math" w:hAnsi="Cambria Math"/>
                    <w:sz w:val="32"/>
                    <w:szCs w:val="32"/>
                    <w:lang w:val="en-US"/>
                  </w:rPr>
                  <m:t>π</m:t>
                </m:r>
              </m:e>
              <m:sup>
                <m:r>
                  <w:rPr>
                    <w:rFonts w:ascii="Cambria Math" w:hAnsi="Cambria Math"/>
                    <w:sz w:val="32"/>
                    <w:szCs w:val="32"/>
                  </w:rPr>
                  <m:t>2</m:t>
                </m:r>
              </m:sup>
            </m:sSup>
            <m:sSubSup>
              <m:sSubSupPr>
                <m:ctrlPr>
                  <w:rPr>
                    <w:rFonts w:ascii="Cambria Math" w:hAnsi="Cambria Math"/>
                    <w:i/>
                    <w:sz w:val="32"/>
                    <w:szCs w:val="32"/>
                    <w:lang w:val="en-US"/>
                  </w:rPr>
                </m:ctrlPr>
              </m:sSubSupPr>
              <m:e>
                <m:r>
                  <w:rPr>
                    <w:rFonts w:ascii="Cambria Math" w:hAnsi="Cambria Math"/>
                    <w:sz w:val="32"/>
                    <w:szCs w:val="32"/>
                    <w:lang w:val="en-US"/>
                  </w:rPr>
                  <m:t>f</m:t>
                </m:r>
              </m:e>
              <m:sub>
                <m:r>
                  <w:rPr>
                    <w:rFonts w:ascii="Cambria Math" w:hAnsi="Cambria Math"/>
                    <w:sz w:val="32"/>
                    <w:szCs w:val="32"/>
                  </w:rPr>
                  <m:t>ср</m:t>
                </m:r>
              </m:sub>
              <m:sup>
                <m:r>
                  <w:rPr>
                    <w:rFonts w:ascii="Cambria Math" w:hAnsi="Cambria Math"/>
                    <w:sz w:val="32"/>
                    <w:szCs w:val="32"/>
                  </w:rPr>
                  <m:t>2</m:t>
                </m:r>
              </m:sup>
            </m:sSubSup>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2</m:t>
                </m:r>
              </m:sub>
            </m:sSub>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0</m:t>
                </m:r>
              </m:sub>
            </m:sSub>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.27)</w:t>
      </w:r>
    </w:p>
    <w:p w:rsidR="00A14626" w:rsidRPr="000C4ACA" w:rsidRDefault="00A14626" w:rsidP="00A14626">
      <w:pPr>
        <w:spacing w:line="288" w:lineRule="auto"/>
        <w:ind w:firstLine="567"/>
        <w:jc w:val="both"/>
        <w:rPr>
          <w:sz w:val="32"/>
          <w:szCs w:val="32"/>
        </w:rPr>
      </w:pPr>
      <w:r w:rsidRPr="00F93F4F">
        <w:rPr>
          <w:sz w:val="32"/>
          <w:szCs w:val="32"/>
        </w:rPr>
        <w:t>Для того</w:t>
      </w:r>
      <w:r>
        <w:rPr>
          <w:sz w:val="32"/>
          <w:szCs w:val="32"/>
        </w:rPr>
        <w:t>,</w:t>
      </w:r>
      <w:r w:rsidRPr="00F93F4F">
        <w:rPr>
          <w:sz w:val="32"/>
          <w:szCs w:val="32"/>
        </w:rPr>
        <w:t xml:space="preserve"> чтобы значение сопротивления R</w:t>
      </w:r>
      <w:r w:rsidRPr="00EE226B">
        <w:rPr>
          <w:sz w:val="32"/>
          <w:szCs w:val="32"/>
          <w:vertAlign w:val="subscript"/>
        </w:rPr>
        <w:t>2</w:t>
      </w:r>
      <w:r w:rsidRPr="00F93F4F">
        <w:rPr>
          <w:sz w:val="32"/>
          <w:szCs w:val="32"/>
        </w:rPr>
        <w:t xml:space="preserve"> было действител</w:t>
      </w:r>
      <w:r w:rsidRPr="00F93F4F">
        <w:rPr>
          <w:sz w:val="32"/>
          <w:szCs w:val="32"/>
        </w:rPr>
        <w:t>ь</w:t>
      </w:r>
      <w:r w:rsidRPr="00F93F4F">
        <w:rPr>
          <w:sz w:val="32"/>
          <w:szCs w:val="32"/>
        </w:rPr>
        <w:t>ным, должно выполняться условие</w:t>
      </w:r>
    </w:p>
    <w:p w:rsidR="00A14626" w:rsidRPr="00F93F4F" w:rsidRDefault="00A14626" w:rsidP="00A14626">
      <w:pPr>
        <w:spacing w:line="288" w:lineRule="auto"/>
        <w:ind w:firstLine="567"/>
        <w:jc w:val="both"/>
        <w:rPr>
          <w:sz w:val="32"/>
          <w:szCs w:val="32"/>
        </w:rPr>
      </w:pPr>
      <w:r>
        <w:rPr>
          <w:sz w:val="32"/>
          <w:szCs w:val="32"/>
        </w:rPr>
        <w:t xml:space="preserve">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num>
          <m:den>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1</m:t>
                </m:r>
              </m:sub>
            </m:sSub>
            <m:r>
              <w:rPr>
                <w:rFonts w:ascii="Cambria Math" w:hAnsi="Cambria Math"/>
                <w:sz w:val="32"/>
                <w:szCs w:val="32"/>
              </w:rPr>
              <m:t>(1-</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r>
              <w:rPr>
                <w:rFonts w:ascii="Cambria Math" w:hAnsi="Cambria Math"/>
                <w:sz w:val="32"/>
                <w:szCs w:val="32"/>
              </w:rPr>
              <m:t>)</m:t>
            </m:r>
          </m:num>
          <m:den>
            <m:sSubSup>
              <m:sSubSupPr>
                <m:ctrlPr>
                  <w:rPr>
                    <w:rFonts w:ascii="Cambria Math" w:hAnsi="Cambria Math"/>
                    <w:i/>
                    <w:sz w:val="32"/>
                    <w:szCs w:val="32"/>
                  </w:rPr>
                </m:ctrlPr>
              </m:sSubSupPr>
              <m:e>
                <m:r>
                  <w:rPr>
                    <w:rFonts w:ascii="Cambria Math" w:hAnsi="Cambria Math"/>
                    <w:sz w:val="32"/>
                    <w:szCs w:val="32"/>
                  </w:rPr>
                  <m:t>a</m:t>
                </m:r>
              </m:e>
              <m:sub>
                <m:r>
                  <w:rPr>
                    <w:rFonts w:ascii="Cambria Math" w:hAnsi="Cambria Math"/>
                    <w:sz w:val="32"/>
                    <w:szCs w:val="32"/>
                  </w:rPr>
                  <m:t>1</m:t>
                </m:r>
              </m:sub>
              <m:sup>
                <m:r>
                  <w:rPr>
                    <w:rFonts w:ascii="Cambria Math" w:hAnsi="Cambria Math"/>
                    <w:sz w:val="32"/>
                    <w:szCs w:val="32"/>
                  </w:rPr>
                  <m:t>2</m:t>
                </m:r>
              </m:sup>
            </m:sSubSup>
          </m:den>
        </m:f>
      </m:oMath>
      <w:r w:rsidRPr="000C4ACA">
        <w:rPr>
          <w:sz w:val="32"/>
          <w:szCs w:val="32"/>
        </w:rPr>
        <w:t>.</w:t>
      </w:r>
      <w:r>
        <w:rPr>
          <w:sz w:val="32"/>
          <w:szCs w:val="32"/>
        </w:rPr>
        <w:t xml:space="preserve">                                           </w:t>
      </w:r>
      <w:r w:rsidRPr="00167B3E">
        <w:rPr>
          <w:sz w:val="32"/>
          <w:szCs w:val="32"/>
        </w:rPr>
        <w:t xml:space="preserve">  </w:t>
      </w:r>
      <w:r>
        <w:rPr>
          <w:sz w:val="32"/>
          <w:szCs w:val="32"/>
        </w:rPr>
        <w:t xml:space="preserve"> </w:t>
      </w:r>
      <w:r w:rsidRPr="000C4ACA">
        <w:rPr>
          <w:sz w:val="32"/>
          <w:szCs w:val="32"/>
        </w:rPr>
        <w:t>(</w:t>
      </w:r>
      <w:r>
        <w:rPr>
          <w:sz w:val="32"/>
          <w:szCs w:val="32"/>
        </w:rPr>
        <w:t>9</w:t>
      </w:r>
      <w:r w:rsidRPr="000C4ACA">
        <w:rPr>
          <w:sz w:val="32"/>
          <w:szCs w:val="32"/>
        </w:rPr>
        <w:t>.28)</w:t>
      </w:r>
      <w:r w:rsidRPr="00F93F4F">
        <w:rPr>
          <w:sz w:val="32"/>
          <w:szCs w:val="32"/>
        </w:rPr>
        <w:t xml:space="preserve">  </w:t>
      </w:r>
    </w:p>
    <w:p w:rsidR="00A14626" w:rsidRPr="00F93F4F" w:rsidRDefault="00A14626" w:rsidP="00A14626">
      <w:pPr>
        <w:spacing w:line="288" w:lineRule="auto"/>
        <w:ind w:firstLine="567"/>
        <w:jc w:val="both"/>
        <w:rPr>
          <w:sz w:val="32"/>
          <w:szCs w:val="32"/>
        </w:rPr>
      </w:pPr>
      <w:r w:rsidRPr="00F93F4F">
        <w:rPr>
          <w:sz w:val="32"/>
          <w:szCs w:val="32"/>
        </w:rPr>
        <w:t xml:space="preserve">Фильтры с отрицательной </w:t>
      </w:r>
      <w:r>
        <w:rPr>
          <w:sz w:val="32"/>
          <w:szCs w:val="32"/>
        </w:rPr>
        <w:t>ОС</w:t>
      </w:r>
      <w:r w:rsidRPr="00F93F4F">
        <w:rPr>
          <w:sz w:val="32"/>
          <w:szCs w:val="32"/>
        </w:rPr>
        <w:t xml:space="preserve"> </w:t>
      </w:r>
      <w:r>
        <w:rPr>
          <w:sz w:val="32"/>
          <w:szCs w:val="32"/>
        </w:rPr>
        <w:t>имеют</w:t>
      </w:r>
      <w:r w:rsidRPr="00F93F4F">
        <w:rPr>
          <w:sz w:val="32"/>
          <w:szCs w:val="32"/>
        </w:rPr>
        <w:t xml:space="preserve"> с высок</w:t>
      </w:r>
      <w:r>
        <w:rPr>
          <w:sz w:val="32"/>
          <w:szCs w:val="32"/>
        </w:rPr>
        <w:t>ую</w:t>
      </w:r>
      <w:r w:rsidRPr="00F93F4F">
        <w:rPr>
          <w:sz w:val="32"/>
          <w:szCs w:val="32"/>
        </w:rPr>
        <w:t xml:space="preserve"> добротн</w:t>
      </w:r>
      <w:r w:rsidRPr="00F93F4F">
        <w:rPr>
          <w:sz w:val="32"/>
          <w:szCs w:val="32"/>
        </w:rPr>
        <w:t>о</w:t>
      </w:r>
      <w:r w:rsidRPr="00F93F4F">
        <w:rPr>
          <w:sz w:val="32"/>
          <w:szCs w:val="32"/>
        </w:rPr>
        <w:t>сть.</w:t>
      </w:r>
    </w:p>
    <w:p w:rsidR="00A14626" w:rsidRPr="00167B3E" w:rsidRDefault="00A14626" w:rsidP="00A14626">
      <w:pPr>
        <w:spacing w:line="288" w:lineRule="auto"/>
        <w:ind w:firstLine="567"/>
        <w:jc w:val="both"/>
        <w:rPr>
          <w:sz w:val="32"/>
          <w:szCs w:val="32"/>
        </w:rPr>
      </w:pPr>
      <w:r w:rsidRPr="00F93F4F">
        <w:rPr>
          <w:sz w:val="32"/>
          <w:szCs w:val="32"/>
        </w:rPr>
        <w:t xml:space="preserve">Активный ФНЧ второго порядка  может быть построен на основе ОУ с омической отрицательной обратной связью и на основе ОУ с </w:t>
      </w:r>
      <w:r w:rsidRPr="00F93F4F">
        <w:rPr>
          <w:sz w:val="32"/>
          <w:szCs w:val="32"/>
        </w:rPr>
        <w:lastRenderedPageBreak/>
        <w:t>положительной обратной  связью.  Примеры  подобных</w:t>
      </w:r>
      <w:r>
        <w:rPr>
          <w:sz w:val="32"/>
          <w:szCs w:val="32"/>
        </w:rPr>
        <w:t xml:space="preserve">  фильтров   показаны  на  рис.9</w:t>
      </w:r>
      <w:r w:rsidRPr="00F93F4F">
        <w:rPr>
          <w:sz w:val="32"/>
          <w:szCs w:val="32"/>
        </w:rPr>
        <w:t>.</w:t>
      </w:r>
      <w:r>
        <w:rPr>
          <w:sz w:val="32"/>
          <w:szCs w:val="32"/>
        </w:rPr>
        <w:t>7   и рис.9</w:t>
      </w:r>
      <w:r w:rsidRPr="00167B3E">
        <w:rPr>
          <w:sz w:val="32"/>
          <w:szCs w:val="32"/>
        </w:rPr>
        <w:t>.</w:t>
      </w:r>
      <w:r>
        <w:rPr>
          <w:sz w:val="32"/>
          <w:szCs w:val="32"/>
        </w:rPr>
        <w:t>8</w:t>
      </w:r>
      <w:r w:rsidRPr="00F93F4F">
        <w:rPr>
          <w:sz w:val="32"/>
          <w:szCs w:val="32"/>
        </w:rPr>
        <w:t>.</w:t>
      </w:r>
    </w:p>
    <w:p w:rsidR="00A14626" w:rsidRDefault="00A14626" w:rsidP="00A14626">
      <w:pPr>
        <w:spacing w:line="288" w:lineRule="auto"/>
        <w:ind w:firstLine="567"/>
        <w:jc w:val="both"/>
        <w:rPr>
          <w:sz w:val="32"/>
          <w:szCs w:val="32"/>
        </w:rPr>
      </w:pPr>
    </w:p>
    <w:p w:rsidR="00D871E2" w:rsidRDefault="00D871E2" w:rsidP="00A14626">
      <w:pPr>
        <w:spacing w:line="288" w:lineRule="auto"/>
        <w:ind w:firstLine="567"/>
        <w:jc w:val="both"/>
        <w:rPr>
          <w:sz w:val="32"/>
          <w:szCs w:val="32"/>
        </w:rPr>
      </w:pPr>
    </w:p>
    <w:p w:rsidR="00D871E2" w:rsidRDefault="00D871E2" w:rsidP="00A14626">
      <w:pPr>
        <w:spacing w:line="288" w:lineRule="auto"/>
        <w:ind w:firstLine="567"/>
        <w:jc w:val="both"/>
        <w:rPr>
          <w:sz w:val="32"/>
          <w:szCs w:val="32"/>
        </w:rPr>
      </w:pPr>
    </w:p>
    <w:p w:rsidR="00D871E2" w:rsidRDefault="00791E97" w:rsidP="00A14626">
      <w:pPr>
        <w:spacing w:line="288" w:lineRule="auto"/>
        <w:ind w:firstLine="567"/>
        <w:jc w:val="both"/>
        <w:rPr>
          <w:sz w:val="32"/>
          <w:szCs w:val="32"/>
        </w:rPr>
      </w:pPr>
      <w:r>
        <w:rPr>
          <w:noProof/>
          <w:sz w:val="32"/>
          <w:szCs w:val="32"/>
        </w:rPr>
        <w:drawing>
          <wp:inline distT="0" distB="0" distL="0" distR="0">
            <wp:extent cx="5181600" cy="120650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97" cstate="print"/>
                    <a:srcRect/>
                    <a:stretch>
                      <a:fillRect/>
                    </a:stretch>
                  </pic:blipFill>
                  <pic:spPr bwMode="auto">
                    <a:xfrm>
                      <a:off x="0" y="0"/>
                      <a:ext cx="5181600" cy="1206500"/>
                    </a:xfrm>
                    <a:prstGeom prst="rect">
                      <a:avLst/>
                    </a:prstGeom>
                    <a:noFill/>
                    <a:ln w="9525">
                      <a:noFill/>
                      <a:miter lim="800000"/>
                      <a:headEnd/>
                      <a:tailEnd/>
                    </a:ln>
                  </pic:spPr>
                </pic:pic>
              </a:graphicData>
            </a:graphic>
          </wp:inline>
        </w:drawing>
      </w:r>
    </w:p>
    <w:tbl>
      <w:tblPr>
        <w:tblW w:w="0" w:type="auto"/>
        <w:tblLook w:val="04A0"/>
      </w:tblPr>
      <w:tblGrid>
        <w:gridCol w:w="4428"/>
        <w:gridCol w:w="5425"/>
      </w:tblGrid>
      <w:tr w:rsidR="00D871E2" w:rsidRPr="00381C3B">
        <w:trPr>
          <w:trHeight w:val="1169"/>
        </w:trPr>
        <w:tc>
          <w:tcPr>
            <w:tcW w:w="4428" w:type="dxa"/>
          </w:tcPr>
          <w:p w:rsidR="00D871E2" w:rsidRDefault="00D871E2" w:rsidP="00BC5929">
            <w:pPr>
              <w:spacing w:line="288" w:lineRule="auto"/>
              <w:jc w:val="both"/>
              <w:rPr>
                <w:sz w:val="28"/>
                <w:szCs w:val="28"/>
              </w:rPr>
            </w:pPr>
            <w:r w:rsidRPr="00381C3B">
              <w:rPr>
                <w:sz w:val="28"/>
                <w:szCs w:val="28"/>
              </w:rPr>
              <w:t>Рис.</w:t>
            </w:r>
            <w:r>
              <w:rPr>
                <w:sz w:val="28"/>
                <w:szCs w:val="28"/>
              </w:rPr>
              <w:t>9</w:t>
            </w:r>
            <w:r w:rsidRPr="00381C3B">
              <w:rPr>
                <w:sz w:val="28"/>
                <w:szCs w:val="28"/>
              </w:rPr>
              <w:t>.7 Активный ФНЧ вт</w:t>
            </w:r>
            <w:r w:rsidRPr="00381C3B">
              <w:rPr>
                <w:sz w:val="28"/>
                <w:szCs w:val="28"/>
              </w:rPr>
              <w:t>о</w:t>
            </w:r>
            <w:r w:rsidRPr="00381C3B">
              <w:rPr>
                <w:sz w:val="28"/>
                <w:szCs w:val="28"/>
              </w:rPr>
              <w:t>рого порядка с омической отрицател</w:t>
            </w:r>
            <w:r w:rsidRPr="00381C3B">
              <w:rPr>
                <w:sz w:val="28"/>
                <w:szCs w:val="28"/>
              </w:rPr>
              <w:t>ь</w:t>
            </w:r>
            <w:r>
              <w:rPr>
                <w:sz w:val="28"/>
                <w:szCs w:val="28"/>
              </w:rPr>
              <w:t xml:space="preserve">-    </w:t>
            </w:r>
          </w:p>
          <w:p w:rsidR="00D871E2" w:rsidRPr="00381C3B" w:rsidRDefault="00D871E2" w:rsidP="00BC5929">
            <w:pPr>
              <w:spacing w:line="288" w:lineRule="auto"/>
              <w:jc w:val="both"/>
              <w:rPr>
                <w:sz w:val="28"/>
                <w:szCs w:val="28"/>
              </w:rPr>
            </w:pPr>
            <w:r>
              <w:rPr>
                <w:sz w:val="28"/>
                <w:szCs w:val="28"/>
              </w:rPr>
              <w:t xml:space="preserve">                  </w:t>
            </w:r>
            <w:r w:rsidRPr="00381C3B">
              <w:rPr>
                <w:sz w:val="28"/>
                <w:szCs w:val="28"/>
              </w:rPr>
              <w:t>ной ОС</w:t>
            </w:r>
          </w:p>
        </w:tc>
        <w:tc>
          <w:tcPr>
            <w:tcW w:w="5425" w:type="dxa"/>
          </w:tcPr>
          <w:p w:rsidR="00D871E2" w:rsidRDefault="00D871E2" w:rsidP="00BC5929">
            <w:pPr>
              <w:spacing w:line="288" w:lineRule="auto"/>
              <w:jc w:val="both"/>
              <w:rPr>
                <w:sz w:val="28"/>
                <w:szCs w:val="28"/>
              </w:rPr>
            </w:pPr>
            <w:r w:rsidRPr="00381C3B">
              <w:rPr>
                <w:sz w:val="28"/>
                <w:szCs w:val="28"/>
              </w:rPr>
              <w:t>Рис.</w:t>
            </w:r>
            <w:r>
              <w:rPr>
                <w:sz w:val="28"/>
                <w:szCs w:val="28"/>
              </w:rPr>
              <w:t>9</w:t>
            </w:r>
            <w:r w:rsidRPr="00381C3B">
              <w:rPr>
                <w:sz w:val="28"/>
                <w:szCs w:val="28"/>
              </w:rPr>
              <w:t xml:space="preserve">.8 Активный ФНЧ второго порядка с </w:t>
            </w:r>
            <w:r>
              <w:rPr>
                <w:sz w:val="28"/>
                <w:szCs w:val="28"/>
              </w:rPr>
              <w:t xml:space="preserve">  </w:t>
            </w:r>
          </w:p>
          <w:p w:rsidR="00D871E2" w:rsidRPr="00381C3B" w:rsidRDefault="00D871E2" w:rsidP="00BC5929">
            <w:pPr>
              <w:spacing w:line="288" w:lineRule="auto"/>
              <w:jc w:val="both"/>
              <w:rPr>
                <w:sz w:val="28"/>
                <w:szCs w:val="28"/>
              </w:rPr>
            </w:pPr>
            <w:r>
              <w:rPr>
                <w:sz w:val="28"/>
                <w:szCs w:val="28"/>
              </w:rPr>
              <w:t xml:space="preserve">                </w:t>
            </w:r>
            <w:r w:rsidRPr="00381C3B">
              <w:rPr>
                <w:sz w:val="28"/>
                <w:szCs w:val="28"/>
              </w:rPr>
              <w:t>положительной ОС</w:t>
            </w:r>
          </w:p>
        </w:tc>
      </w:tr>
    </w:tbl>
    <w:p w:rsidR="00D871E2" w:rsidRDefault="00D871E2" w:rsidP="00A14626">
      <w:pPr>
        <w:spacing w:line="288" w:lineRule="auto"/>
        <w:ind w:firstLine="567"/>
        <w:jc w:val="both"/>
        <w:rPr>
          <w:b/>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Фильтры верхних частот</w:t>
      </w:r>
    </w:p>
    <w:p w:rsidR="00A14626" w:rsidRDefault="00A14626" w:rsidP="00A14626">
      <w:pPr>
        <w:spacing w:line="288" w:lineRule="auto"/>
        <w:ind w:firstLine="567"/>
        <w:jc w:val="both"/>
        <w:rPr>
          <w:sz w:val="32"/>
          <w:szCs w:val="32"/>
        </w:rPr>
      </w:pPr>
      <w:r w:rsidRPr="00F93F4F">
        <w:rPr>
          <w:sz w:val="32"/>
          <w:szCs w:val="32"/>
        </w:rPr>
        <w:t xml:space="preserve">Используя логарифмическое представление, можно перейти от нижних частот к верхним, зеркально отобразив АЧХ коэффициента передачи относительно частоты среза, т.е. заменив Ω на 1/Ω  или  P на 1/P. При этом частота среза остается неизменной, а </w:t>
      </w:r>
      <w:r w:rsidRPr="0052251A">
        <w:rPr>
          <w:i/>
          <w:sz w:val="32"/>
          <w:szCs w:val="32"/>
        </w:rPr>
        <w:t>К</w:t>
      </w:r>
      <w:r w:rsidRPr="0052251A">
        <w:rPr>
          <w:i/>
          <w:sz w:val="32"/>
          <w:szCs w:val="32"/>
          <w:vertAlign w:val="subscript"/>
        </w:rPr>
        <w:t>0</w:t>
      </w:r>
      <w:r w:rsidRPr="00F93F4F">
        <w:rPr>
          <w:sz w:val="32"/>
          <w:szCs w:val="32"/>
        </w:rPr>
        <w:t xml:space="preserve"> переходит </w:t>
      </w:r>
      <w:r w:rsidRPr="0052251A">
        <w:rPr>
          <w:i/>
          <w:sz w:val="32"/>
          <w:szCs w:val="32"/>
        </w:rPr>
        <w:t>К</w:t>
      </w:r>
      <w:r w:rsidRPr="0052251A">
        <w:rPr>
          <w:i/>
          <w:sz w:val="32"/>
          <w:szCs w:val="32"/>
          <w:vertAlign w:val="subscript"/>
        </w:rPr>
        <w:t>∞</w:t>
      </w:r>
      <w:r w:rsidRPr="0052251A">
        <w:rPr>
          <w:i/>
          <w:sz w:val="32"/>
          <w:szCs w:val="32"/>
        </w:rPr>
        <w:t>.</w:t>
      </w:r>
      <w:r w:rsidRPr="00F93F4F">
        <w:rPr>
          <w:sz w:val="32"/>
          <w:szCs w:val="32"/>
        </w:rPr>
        <w:t xml:space="preserve"> При этом получим</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m:t>
                </m:r>
              </m:sub>
            </m:sSub>
          </m:num>
          <m:den>
            <m:nary>
              <m:naryPr>
                <m:chr m:val="∏"/>
                <m:limLoc m:val="undOvr"/>
                <m:supHide m:val="on"/>
                <m:ctrlPr>
                  <w:rPr>
                    <w:rFonts w:ascii="Cambria Math" w:hAnsi="Cambria Math"/>
                    <w:i/>
                    <w:sz w:val="32"/>
                    <w:szCs w:val="32"/>
                  </w:rPr>
                </m:ctrlPr>
              </m:naryPr>
              <m:sub>
                <m:r>
                  <w:rPr>
                    <w:rFonts w:ascii="Cambria Math" w:hAnsi="Cambria Math"/>
                    <w:sz w:val="32"/>
                    <w:szCs w:val="32"/>
                  </w:rPr>
                  <m:t>i</m:t>
                </m:r>
              </m:sub>
              <m:sup/>
              <m:e>
                <m:r>
                  <w:rPr>
                    <w:rFonts w:ascii="Cambria Math" w:hAnsi="Cambria Math"/>
                    <w:sz w:val="32"/>
                    <w:szCs w:val="32"/>
                  </w:rPr>
                  <m:t>(1+</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m:t>
                        </m:r>
                      </m:sub>
                    </m:sSub>
                  </m:num>
                  <m:den>
                    <m:r>
                      <w:rPr>
                        <w:rFonts w:ascii="Cambria Math" w:hAnsi="Cambria Math"/>
                        <w:sz w:val="32"/>
                        <w:szCs w:val="32"/>
                      </w:rPr>
                      <m:t>p</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i</m:t>
                        </m:r>
                      </m:sub>
                    </m:sSub>
                  </m:num>
                  <m:den>
                    <m:r>
                      <w:rPr>
                        <w:rFonts w:ascii="Cambria Math" w:hAnsi="Cambria Math"/>
                        <w:sz w:val="32"/>
                        <w:szCs w:val="32"/>
                      </w:rPr>
                      <m:t>p</m:t>
                    </m:r>
                  </m:den>
                </m:f>
                <m:r>
                  <w:rPr>
                    <w:rFonts w:ascii="Cambria Math" w:hAnsi="Cambria Math"/>
                    <w:sz w:val="32"/>
                    <w:szCs w:val="32"/>
                  </w:rPr>
                  <m:t>)</m:t>
                </m:r>
              </m:e>
            </m:nary>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.29)</w:t>
      </w:r>
    </w:p>
    <w:p w:rsidR="00A14626" w:rsidRPr="00502988" w:rsidRDefault="00A14626" w:rsidP="00A14626">
      <w:pPr>
        <w:spacing w:line="288" w:lineRule="auto"/>
        <w:ind w:firstLine="567"/>
        <w:jc w:val="both"/>
        <w:rPr>
          <w:b/>
          <w:sz w:val="32"/>
          <w:szCs w:val="32"/>
        </w:rPr>
      </w:pPr>
      <w:r w:rsidRPr="00502988">
        <w:rPr>
          <w:b/>
          <w:sz w:val="32"/>
          <w:szCs w:val="32"/>
        </w:rPr>
        <w:t>Пассивные ФВЧ первого порядка</w:t>
      </w:r>
    </w:p>
    <w:p w:rsidR="00A14626" w:rsidRPr="00502988" w:rsidRDefault="00791E97" w:rsidP="00A14626">
      <w:pPr>
        <w:spacing w:line="288" w:lineRule="auto"/>
        <w:ind w:firstLine="567"/>
        <w:jc w:val="both"/>
        <w:rPr>
          <w:sz w:val="32"/>
          <w:szCs w:val="32"/>
        </w:rPr>
      </w:pPr>
      <w:r>
        <w:rPr>
          <w:noProof/>
        </w:rPr>
        <w:drawing>
          <wp:anchor distT="0" distB="0" distL="114300" distR="114300" simplePos="0" relativeHeight="251622400" behindDoc="1" locked="0" layoutInCell="1" allowOverlap="1">
            <wp:simplePos x="0" y="0"/>
            <wp:positionH relativeFrom="column">
              <wp:align>right</wp:align>
            </wp:positionH>
            <wp:positionV relativeFrom="paragraph">
              <wp:posOffset>0</wp:posOffset>
            </wp:positionV>
            <wp:extent cx="1112520" cy="731520"/>
            <wp:effectExtent l="19050" t="0" r="0" b="0"/>
            <wp:wrapTight wrapText="bothSides">
              <wp:wrapPolygon edited="0">
                <wp:start x="-370" y="0"/>
                <wp:lineTo x="-370" y="20813"/>
                <wp:lineTo x="21452" y="20813"/>
                <wp:lineTo x="21452" y="0"/>
                <wp:lineTo x="-370" y="0"/>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98" cstate="print"/>
                    <a:srcRect/>
                    <a:stretch>
                      <a:fillRect/>
                    </a:stretch>
                  </pic:blipFill>
                  <pic:spPr bwMode="auto">
                    <a:xfrm>
                      <a:off x="0" y="0"/>
                      <a:ext cx="1112520" cy="731520"/>
                    </a:xfrm>
                    <a:prstGeom prst="rect">
                      <a:avLst/>
                    </a:prstGeom>
                    <a:noFill/>
                    <a:ln w="9525">
                      <a:noFill/>
                      <a:miter lim="800000"/>
                      <a:headEnd/>
                      <a:tailEnd/>
                    </a:ln>
                  </pic:spPr>
                </pic:pic>
              </a:graphicData>
            </a:graphic>
          </wp:anchor>
        </w:drawing>
      </w:r>
    </w:p>
    <w:p w:rsidR="00A14626"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.9</w:t>
      </w:r>
      <w:r>
        <w:rPr>
          <w:sz w:val="28"/>
          <w:szCs w:val="28"/>
        </w:rPr>
        <w:t>.</w:t>
      </w:r>
      <w:r w:rsidRPr="000E616C">
        <w:rPr>
          <w:sz w:val="28"/>
          <w:szCs w:val="28"/>
        </w:rPr>
        <w:t xml:space="preserve"> Пассивный ФВЧ первого порядка</w:t>
      </w:r>
    </w:p>
    <w:p w:rsidR="00A14626" w:rsidRPr="000E616C" w:rsidRDefault="00A14626" w:rsidP="00A14626">
      <w:pPr>
        <w:spacing w:line="288" w:lineRule="auto"/>
        <w:ind w:firstLine="567"/>
        <w:jc w:val="both"/>
        <w:rPr>
          <w:sz w:val="28"/>
          <w:szCs w:val="28"/>
        </w:rPr>
      </w:pPr>
    </w:p>
    <w:p w:rsidR="00A14626" w:rsidRDefault="00A14626" w:rsidP="00A14626">
      <w:pPr>
        <w:spacing w:line="288" w:lineRule="auto"/>
        <w:ind w:firstLine="567"/>
        <w:jc w:val="both"/>
        <w:rPr>
          <w:sz w:val="32"/>
          <w:szCs w:val="32"/>
        </w:rPr>
      </w:pPr>
      <w:r w:rsidRPr="00F93F4F">
        <w:rPr>
          <w:sz w:val="32"/>
          <w:szCs w:val="32"/>
        </w:rPr>
        <w:t xml:space="preserve">Схема простого пассивного ФВЧ первого порядка приведена на рис. </w:t>
      </w:r>
      <w:r>
        <w:rPr>
          <w:sz w:val="32"/>
          <w:szCs w:val="32"/>
        </w:rPr>
        <w:t>9</w:t>
      </w:r>
      <w:r w:rsidRPr="00F93F4F">
        <w:rPr>
          <w:sz w:val="32"/>
          <w:szCs w:val="32"/>
        </w:rPr>
        <w:t>.</w:t>
      </w:r>
      <w:r>
        <w:rPr>
          <w:sz w:val="32"/>
          <w:szCs w:val="32"/>
        </w:rPr>
        <w:t>9</w:t>
      </w:r>
      <w:r w:rsidRPr="00F93F4F">
        <w:rPr>
          <w:sz w:val="32"/>
          <w:szCs w:val="32"/>
        </w:rPr>
        <w:t>. ФВЧ передает без изменения сигналы высоких частот, а на низких частотах обеспечивает затухание сигналов и оп</w:t>
      </w:r>
      <w:r w:rsidRPr="00F93F4F">
        <w:rPr>
          <w:sz w:val="32"/>
          <w:szCs w:val="32"/>
        </w:rPr>
        <w:t>е</w:t>
      </w:r>
      <w:r w:rsidRPr="00F93F4F">
        <w:rPr>
          <w:sz w:val="32"/>
          <w:szCs w:val="32"/>
        </w:rPr>
        <w:t>режение их по фазе относительно входных сигналов. Коэффициент передачи в комплексной форме может быть записан в виде</w:t>
      </w:r>
    </w:p>
    <w:p w:rsidR="00A14626" w:rsidRPr="000C4AC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jω</m:t>
            </m:r>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num>
          <m:den>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jωRC</m:t>
            </m:r>
          </m:num>
          <m:den>
            <m:r>
              <w:rPr>
                <w:rFonts w:ascii="Cambria Math" w:hAnsi="Cambria Math"/>
                <w:sz w:val="32"/>
                <w:szCs w:val="32"/>
              </w:rPr>
              <m:t>1+jωRC</m:t>
            </m:r>
          </m:den>
        </m:f>
      </m:oMath>
      <w:r w:rsidRPr="000C4ACA">
        <w:rPr>
          <w:sz w:val="32"/>
          <w:szCs w:val="32"/>
        </w:rPr>
        <w:t>.</w:t>
      </w:r>
      <w:r>
        <w:rPr>
          <w:sz w:val="32"/>
          <w:szCs w:val="32"/>
        </w:rPr>
        <w:t xml:space="preserve">                                      </w:t>
      </w:r>
      <w:r w:rsidRPr="000C4ACA">
        <w:rPr>
          <w:sz w:val="32"/>
          <w:szCs w:val="32"/>
        </w:rPr>
        <w:t>(</w:t>
      </w:r>
      <w:r>
        <w:rPr>
          <w:sz w:val="32"/>
          <w:szCs w:val="32"/>
        </w:rPr>
        <w:t>9</w:t>
      </w:r>
      <w:r w:rsidRPr="000C4ACA">
        <w:rPr>
          <w:sz w:val="32"/>
          <w:szCs w:val="32"/>
        </w:rPr>
        <w:t>.3</w:t>
      </w:r>
      <w:r>
        <w:rPr>
          <w:sz w:val="32"/>
          <w:szCs w:val="32"/>
        </w:rPr>
        <w:t>0</w:t>
      </w:r>
      <w:r w:rsidRPr="000C4ACA">
        <w:rPr>
          <w:sz w:val="32"/>
          <w:szCs w:val="32"/>
        </w:rPr>
        <w:t>)</w:t>
      </w:r>
    </w:p>
    <w:p w:rsidR="00A14626" w:rsidRPr="000C4ACA" w:rsidRDefault="00A14626" w:rsidP="00A14626">
      <w:pPr>
        <w:spacing w:line="288" w:lineRule="auto"/>
        <w:ind w:firstLine="567"/>
        <w:jc w:val="both"/>
        <w:rPr>
          <w:sz w:val="32"/>
          <w:szCs w:val="32"/>
        </w:rPr>
      </w:pPr>
      <w:r w:rsidRPr="00F93F4F">
        <w:rPr>
          <w:sz w:val="32"/>
          <w:szCs w:val="32"/>
        </w:rPr>
        <w:t>Отсюда находим выражения для АЧХ, ФЧХ и частоты среза</w:t>
      </w:r>
    </w:p>
    <w:p w:rsidR="00A14626" w:rsidRPr="00E822CE" w:rsidRDefault="00A14626" w:rsidP="00A14626">
      <w:pPr>
        <w:spacing w:line="288" w:lineRule="auto"/>
        <w:ind w:firstLine="567"/>
        <w:jc w:val="both"/>
        <w:rPr>
          <w:sz w:val="32"/>
          <w:szCs w:val="32"/>
        </w:rPr>
      </w:pPr>
      <w:r>
        <w:rPr>
          <w:sz w:val="32"/>
          <w:szCs w:val="32"/>
        </w:rPr>
        <w:lastRenderedPageBreak/>
        <w:t xml:space="preserve">           </w:t>
      </w: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ωRC</m:t>
            </m:r>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(ωRC)</m:t>
                    </m:r>
                  </m:e>
                  <m:sup>
                    <m:r>
                      <w:rPr>
                        <w:rFonts w:ascii="Cambria Math" w:hAnsi="Cambria Math"/>
                        <w:sz w:val="32"/>
                        <w:szCs w:val="32"/>
                      </w:rPr>
                      <m:t>2</m:t>
                    </m:r>
                  </m:sup>
                </m:sSup>
              </m:e>
            </m:rad>
          </m:den>
        </m:f>
        <m:r>
          <w:rPr>
            <w:rFonts w:ascii="Cambria Math" w:hAnsi="Cambria Math"/>
            <w:sz w:val="32"/>
            <w:szCs w:val="32"/>
          </w:rPr>
          <m:t>; φ=arctg</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ωRC</m:t>
            </m:r>
          </m:den>
        </m:f>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ср</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2πRC</m:t>
            </m:r>
          </m:den>
        </m:f>
      </m:oMath>
      <w:r w:rsidRPr="00E822CE">
        <w:rPr>
          <w:sz w:val="32"/>
          <w:szCs w:val="32"/>
        </w:rPr>
        <w:t>.</w:t>
      </w:r>
      <w:r>
        <w:rPr>
          <w:sz w:val="32"/>
          <w:szCs w:val="32"/>
        </w:rPr>
        <w:t xml:space="preserve">              </w:t>
      </w:r>
      <w:r w:rsidRPr="00E822CE">
        <w:rPr>
          <w:sz w:val="32"/>
          <w:szCs w:val="32"/>
        </w:rPr>
        <w:t>(</w:t>
      </w:r>
      <w:r>
        <w:rPr>
          <w:sz w:val="32"/>
          <w:szCs w:val="32"/>
        </w:rPr>
        <w:t>9</w:t>
      </w:r>
      <w:r w:rsidRPr="00E822CE">
        <w:rPr>
          <w:sz w:val="32"/>
          <w:szCs w:val="32"/>
        </w:rPr>
        <w:t>.3</w:t>
      </w:r>
      <w:r>
        <w:rPr>
          <w:sz w:val="32"/>
          <w:szCs w:val="32"/>
        </w:rPr>
        <w:t>1</w:t>
      </w:r>
      <w:r w:rsidRPr="00E822CE">
        <w:rPr>
          <w:sz w:val="32"/>
          <w:szCs w:val="32"/>
        </w:rPr>
        <w:t>)</w:t>
      </w:r>
    </w:p>
    <w:p w:rsidR="00A14626" w:rsidRDefault="00A14626" w:rsidP="00A14626">
      <w:pPr>
        <w:spacing w:line="288" w:lineRule="auto"/>
        <w:ind w:firstLine="567"/>
        <w:jc w:val="both"/>
        <w:rPr>
          <w:sz w:val="32"/>
          <w:szCs w:val="32"/>
        </w:rPr>
      </w:pPr>
      <w:r w:rsidRPr="00F93F4F">
        <w:rPr>
          <w:sz w:val="32"/>
          <w:szCs w:val="32"/>
        </w:rPr>
        <w:t xml:space="preserve">При </w:t>
      </w:r>
      <w:r w:rsidRPr="000D1D3F">
        <w:rPr>
          <w:i/>
          <w:sz w:val="32"/>
          <w:szCs w:val="32"/>
        </w:rPr>
        <w:t>f = f</w:t>
      </w:r>
      <w:r w:rsidRPr="000D1D3F">
        <w:rPr>
          <w:i/>
          <w:sz w:val="32"/>
          <w:szCs w:val="32"/>
          <w:vertAlign w:val="subscript"/>
        </w:rPr>
        <w:t>ср</w:t>
      </w:r>
      <w:r>
        <w:rPr>
          <w:sz w:val="32"/>
          <w:szCs w:val="32"/>
        </w:rPr>
        <w:t>,</w:t>
      </w:r>
      <w:r w:rsidRPr="00F93F4F">
        <w:rPr>
          <w:sz w:val="32"/>
          <w:szCs w:val="32"/>
        </w:rPr>
        <w:t xml:space="preserve">  как и для фильтра нижних частот</w:t>
      </w:r>
      <w:r>
        <w:rPr>
          <w:sz w:val="32"/>
          <w:szCs w:val="32"/>
        </w:rPr>
        <w:t>,</w:t>
      </w:r>
    </w:p>
    <w:p w:rsidR="00A14626" w:rsidRPr="00F93F4F" w:rsidRDefault="00A14626" w:rsidP="00A14626">
      <w:pPr>
        <w:spacing w:line="288" w:lineRule="auto"/>
        <w:ind w:firstLine="567"/>
        <w:jc w:val="both"/>
        <w:rPr>
          <w:sz w:val="32"/>
          <w:szCs w:val="32"/>
        </w:rPr>
      </w:pPr>
      <w:r>
        <w:rPr>
          <w:sz w:val="32"/>
          <w:szCs w:val="32"/>
        </w:rPr>
        <w:t xml:space="preserve">                                  </w:t>
      </w: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r>
                  <w:rPr>
                    <w:rFonts w:ascii="Cambria Math" w:hAnsi="Cambria Math"/>
                    <w:sz w:val="32"/>
                    <w:szCs w:val="32"/>
                  </w:rPr>
                  <m:t>2</m:t>
                </m:r>
              </m:e>
            </m:rad>
          </m:den>
        </m:f>
        <m:r>
          <w:rPr>
            <w:rFonts w:ascii="Cambria Math" w:hAnsi="Cambria Math"/>
            <w:sz w:val="32"/>
            <w:szCs w:val="32"/>
          </w:rPr>
          <m:t>≅-3дБ</m:t>
        </m:r>
      </m:oMath>
      <w:r w:rsidRPr="00E822CE">
        <w:rPr>
          <w:sz w:val="32"/>
          <w:szCs w:val="32"/>
        </w:rPr>
        <w:t>.</w:t>
      </w:r>
      <w:r w:rsidRPr="00F93F4F">
        <w:rPr>
          <w:sz w:val="32"/>
          <w:szCs w:val="32"/>
        </w:rPr>
        <w:t xml:space="preserve"> </w:t>
      </w:r>
    </w:p>
    <w:p w:rsidR="00A14626" w:rsidRDefault="00A14626" w:rsidP="00A14626">
      <w:pPr>
        <w:spacing w:line="288" w:lineRule="auto"/>
        <w:ind w:firstLine="567"/>
        <w:jc w:val="both"/>
        <w:rPr>
          <w:sz w:val="32"/>
          <w:szCs w:val="32"/>
        </w:rPr>
      </w:pPr>
      <w:r w:rsidRPr="00F93F4F">
        <w:rPr>
          <w:sz w:val="32"/>
          <w:szCs w:val="32"/>
        </w:rPr>
        <w:t>Если приложено входное напряжение с частотой</w:t>
      </w:r>
      <w:r w:rsidRPr="00E822CE">
        <w:rPr>
          <w:sz w:val="32"/>
          <w:szCs w:val="32"/>
        </w:rPr>
        <w:t xml:space="preserve"> </w:t>
      </w:r>
      <w:r w:rsidRPr="000D1D3F">
        <w:rPr>
          <w:i/>
          <w:sz w:val="32"/>
          <w:szCs w:val="32"/>
        </w:rPr>
        <w:t>f&lt;&lt;f</w:t>
      </w:r>
      <w:r w:rsidRPr="000D1D3F">
        <w:rPr>
          <w:i/>
          <w:sz w:val="32"/>
          <w:szCs w:val="32"/>
          <w:vertAlign w:val="subscript"/>
        </w:rPr>
        <w:t>ср</w:t>
      </w:r>
      <w:r w:rsidRPr="00F93F4F">
        <w:rPr>
          <w:sz w:val="32"/>
          <w:szCs w:val="32"/>
        </w:rPr>
        <w:t xml:space="preserve">, то </w:t>
      </w:r>
      <w:r w:rsidR="00791E97">
        <w:rPr>
          <w:noProof/>
          <w:sz w:val="32"/>
          <w:szCs w:val="32"/>
        </w:rPr>
        <w:drawing>
          <wp:inline distT="0" distB="0" distL="0" distR="0">
            <wp:extent cx="901700" cy="177800"/>
            <wp:effectExtent l="19050" t="0" r="0" b="0"/>
            <wp:docPr id="3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99" cstate="print"/>
                    <a:srcRect/>
                    <a:stretch>
                      <a:fillRect/>
                    </a:stretch>
                  </pic:blipFill>
                  <pic:spPr bwMode="auto">
                    <a:xfrm>
                      <a:off x="0" y="0"/>
                      <a:ext cx="901700" cy="177800"/>
                    </a:xfrm>
                    <a:prstGeom prst="rect">
                      <a:avLst/>
                    </a:prstGeom>
                    <a:noFill/>
                    <a:ln w="9525">
                      <a:noFill/>
                      <a:miter lim="800000"/>
                      <a:headEnd/>
                      <a:tailEnd/>
                    </a:ln>
                  </pic:spPr>
                </pic:pic>
              </a:graphicData>
            </a:graphic>
          </wp:inline>
        </w:drawing>
      </w:r>
      <w:r w:rsidRPr="00F93F4F">
        <w:rPr>
          <w:sz w:val="32"/>
          <w:szCs w:val="32"/>
        </w:rPr>
        <w:t xml:space="preserve">, </w:t>
      </w:r>
      <w:r>
        <w:rPr>
          <w:sz w:val="32"/>
          <w:szCs w:val="32"/>
        </w:rPr>
        <w:t>и</w:t>
      </w:r>
      <w:r w:rsidRPr="00F93F4F">
        <w:rPr>
          <w:sz w:val="32"/>
          <w:szCs w:val="32"/>
        </w:rPr>
        <w:t xml:space="preserve"> из уравнения</w:t>
      </w:r>
    </w:p>
    <w:p w:rsidR="00A14626" w:rsidRPr="00E822CE"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С</m:t>
        </m:r>
        <m:f>
          <m:fPr>
            <m:ctrlPr>
              <w:rPr>
                <w:rFonts w:ascii="Cambria Math" w:hAnsi="Cambria Math"/>
                <w:i/>
                <w:sz w:val="32"/>
                <w:szCs w:val="32"/>
              </w:rPr>
            </m:ctrlPr>
          </m:fPr>
          <m:num>
            <m:r>
              <w:rPr>
                <w:rFonts w:ascii="Cambria Math" w:hAnsi="Cambria Math"/>
                <w:sz w:val="32"/>
                <w:szCs w:val="32"/>
              </w:rPr>
              <m:t>d</m:t>
            </m:r>
          </m:num>
          <m:den>
            <m:r>
              <w:rPr>
                <w:rFonts w:ascii="Cambria Math" w:hAnsi="Cambria Math"/>
                <w:sz w:val="32"/>
                <w:szCs w:val="32"/>
              </w:rPr>
              <m:t>dt</m:t>
            </m:r>
          </m:den>
        </m:f>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num>
          <m:den>
            <m:r>
              <w:rPr>
                <w:rFonts w:ascii="Cambria Math" w:hAnsi="Cambria Math"/>
                <w:sz w:val="32"/>
                <w:szCs w:val="32"/>
              </w:rPr>
              <m:t>R</m:t>
            </m:r>
          </m:den>
        </m:f>
        <m:r>
          <w:rPr>
            <w:rFonts w:ascii="Cambria Math" w:hAnsi="Cambria Math"/>
            <w:sz w:val="32"/>
            <w:szCs w:val="32"/>
          </w:rPr>
          <m:t>=0</m:t>
        </m:r>
      </m:oMath>
      <w:r>
        <w:rPr>
          <w:sz w:val="32"/>
          <w:szCs w:val="32"/>
        </w:rPr>
        <w:t xml:space="preserve">                              </w:t>
      </w:r>
      <w:r w:rsidRPr="00E822CE">
        <w:rPr>
          <w:sz w:val="32"/>
          <w:szCs w:val="32"/>
        </w:rPr>
        <w:t>(</w:t>
      </w:r>
      <w:r>
        <w:rPr>
          <w:sz w:val="32"/>
          <w:szCs w:val="32"/>
        </w:rPr>
        <w:t>9</w:t>
      </w:r>
      <w:r w:rsidRPr="00E822CE">
        <w:rPr>
          <w:sz w:val="32"/>
          <w:szCs w:val="32"/>
        </w:rPr>
        <w:t>.3</w:t>
      </w:r>
      <w:r>
        <w:rPr>
          <w:sz w:val="32"/>
          <w:szCs w:val="32"/>
        </w:rPr>
        <w:t>2</w:t>
      </w:r>
      <w:r w:rsidRPr="00E822CE">
        <w:rPr>
          <w:sz w:val="32"/>
          <w:szCs w:val="32"/>
        </w:rPr>
        <w:t>)</w:t>
      </w:r>
    </w:p>
    <w:p w:rsidR="00A14626" w:rsidRPr="00E822CE" w:rsidRDefault="00A14626" w:rsidP="00A14626">
      <w:pPr>
        <w:spacing w:line="288" w:lineRule="auto"/>
        <w:ind w:firstLine="567"/>
        <w:jc w:val="both"/>
        <w:rPr>
          <w:sz w:val="32"/>
          <w:szCs w:val="32"/>
        </w:rPr>
      </w:pPr>
      <w:r>
        <w:rPr>
          <w:sz w:val="32"/>
          <w:szCs w:val="32"/>
        </w:rPr>
        <w:t>п</w:t>
      </w:r>
      <w:r w:rsidRPr="00F93F4F">
        <w:rPr>
          <w:sz w:val="32"/>
          <w:szCs w:val="32"/>
        </w:rPr>
        <w:t>олучим</w:t>
      </w:r>
    </w:p>
    <w:p w:rsidR="00A14626" w:rsidRPr="00E822CE"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вых</m:t>
            </m:r>
          </m:sub>
        </m:sSub>
        <m:r>
          <w:rPr>
            <w:rFonts w:ascii="Cambria Math" w:hAnsi="Cambria Math"/>
            <w:sz w:val="32"/>
            <w:szCs w:val="32"/>
          </w:rPr>
          <m:t>=</m:t>
        </m:r>
        <m:r>
          <w:rPr>
            <w:rFonts w:ascii="Cambria Math" w:hAnsi="Cambria Math"/>
            <w:sz w:val="32"/>
            <w:szCs w:val="32"/>
            <w:lang w:val="en-US"/>
          </w:rPr>
          <m:t>RC</m:t>
        </m:r>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d</m:t>
            </m:r>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вх</m:t>
                </m:r>
              </m:sub>
            </m:sSub>
          </m:num>
          <m:den>
            <m:r>
              <w:rPr>
                <w:rFonts w:ascii="Cambria Math" w:hAnsi="Cambria Math"/>
                <w:sz w:val="32"/>
                <w:szCs w:val="32"/>
                <w:lang w:val="en-US"/>
              </w:rPr>
              <m:t>dt</m:t>
            </m:r>
          </m:den>
        </m:f>
        <m:r>
          <w:rPr>
            <w:rFonts w:ascii="Cambria Math" w:hAnsi="Cambria Math"/>
            <w:sz w:val="32"/>
            <w:szCs w:val="32"/>
          </w:rPr>
          <m:t>)</m:t>
        </m:r>
      </m:oMath>
      <w:r w:rsidRPr="00E822CE">
        <w:rPr>
          <w:sz w:val="32"/>
          <w:szCs w:val="32"/>
        </w:rPr>
        <w:t>.</w:t>
      </w:r>
      <w:r>
        <w:rPr>
          <w:sz w:val="32"/>
          <w:szCs w:val="32"/>
        </w:rPr>
        <w:t xml:space="preserve">                                         </w:t>
      </w:r>
      <w:r w:rsidRPr="00E822CE">
        <w:rPr>
          <w:sz w:val="32"/>
          <w:szCs w:val="32"/>
        </w:rPr>
        <w:t>(</w:t>
      </w:r>
      <w:r>
        <w:rPr>
          <w:sz w:val="32"/>
          <w:szCs w:val="32"/>
        </w:rPr>
        <w:t>9</w:t>
      </w:r>
      <w:r w:rsidRPr="00E822CE">
        <w:rPr>
          <w:sz w:val="32"/>
          <w:szCs w:val="32"/>
        </w:rPr>
        <w:t>.3</w:t>
      </w:r>
      <w:r>
        <w:rPr>
          <w:sz w:val="32"/>
          <w:szCs w:val="32"/>
        </w:rPr>
        <w:t>3</w:t>
      </w:r>
      <w:r w:rsidRPr="00E822CE">
        <w:rPr>
          <w:sz w:val="32"/>
          <w:szCs w:val="32"/>
        </w:rPr>
        <w:t>)</w:t>
      </w:r>
    </w:p>
    <w:p w:rsidR="00A14626" w:rsidRPr="00F93F4F" w:rsidRDefault="00A14626" w:rsidP="00A14626">
      <w:pPr>
        <w:spacing w:line="288" w:lineRule="auto"/>
        <w:ind w:firstLine="567"/>
        <w:jc w:val="both"/>
        <w:rPr>
          <w:sz w:val="32"/>
          <w:szCs w:val="32"/>
        </w:rPr>
      </w:pPr>
      <w:r w:rsidRPr="00F93F4F">
        <w:rPr>
          <w:sz w:val="32"/>
          <w:szCs w:val="32"/>
        </w:rPr>
        <w:t>Таким образом, входные напряжения низкой частоты диффере</w:t>
      </w:r>
      <w:r w:rsidRPr="00F93F4F">
        <w:rPr>
          <w:sz w:val="32"/>
          <w:szCs w:val="32"/>
        </w:rPr>
        <w:t>н</w:t>
      </w:r>
      <w:r w:rsidRPr="00F93F4F">
        <w:rPr>
          <w:sz w:val="32"/>
          <w:szCs w:val="32"/>
        </w:rPr>
        <w:t>цируются, т.е. ФВЧ может выступать как дифференцирующий прео</w:t>
      </w:r>
      <w:r w:rsidRPr="00F93F4F">
        <w:rPr>
          <w:sz w:val="32"/>
          <w:szCs w:val="32"/>
        </w:rPr>
        <w:t>б</w:t>
      </w:r>
      <w:r w:rsidRPr="00F93F4F">
        <w:rPr>
          <w:sz w:val="32"/>
          <w:szCs w:val="32"/>
        </w:rPr>
        <w:t>разователь.</w:t>
      </w:r>
    </w:p>
    <w:p w:rsidR="00A14626" w:rsidRPr="00C0535A" w:rsidRDefault="00A14626" w:rsidP="00A14626">
      <w:pPr>
        <w:spacing w:line="288" w:lineRule="auto"/>
        <w:ind w:firstLine="567"/>
        <w:jc w:val="both"/>
        <w:rPr>
          <w:sz w:val="32"/>
          <w:szCs w:val="32"/>
        </w:rPr>
      </w:pPr>
      <w:r w:rsidRPr="00F93F4F">
        <w:rPr>
          <w:sz w:val="32"/>
          <w:szCs w:val="32"/>
        </w:rPr>
        <w:t>При последовательном соединении нескольких ФВЧ результ</w:t>
      </w:r>
      <w:r w:rsidRPr="00F93F4F">
        <w:rPr>
          <w:sz w:val="32"/>
          <w:szCs w:val="32"/>
        </w:rPr>
        <w:t>и</w:t>
      </w:r>
      <w:r w:rsidRPr="00F93F4F">
        <w:rPr>
          <w:sz w:val="32"/>
          <w:szCs w:val="32"/>
        </w:rPr>
        <w:t xml:space="preserve">рующая частота среза </w:t>
      </w:r>
    </w:p>
    <w:p w:rsidR="00A14626" w:rsidRPr="00E822CE"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rPr>
          <m:t>=</m:t>
        </m:r>
        <m:rad>
          <m:radPr>
            <m:degHide m:val="on"/>
            <m:ctrlPr>
              <w:rPr>
                <w:rFonts w:ascii="Cambria Math" w:hAnsi="Cambria Math"/>
                <w:i/>
                <w:sz w:val="32"/>
                <w:szCs w:val="32"/>
                <w:lang w:val="en-US"/>
              </w:rPr>
            </m:ctrlPr>
          </m:radPr>
          <m:deg/>
          <m:e>
            <m:nary>
              <m:naryPr>
                <m:chr m:val="∑"/>
                <m:limLoc m:val="undOvr"/>
                <m:supHide m:val="on"/>
                <m:ctrlPr>
                  <w:rPr>
                    <w:rFonts w:ascii="Cambria Math" w:hAnsi="Cambria Math"/>
                    <w:i/>
                    <w:sz w:val="32"/>
                    <w:szCs w:val="32"/>
                    <w:lang w:val="en-US"/>
                  </w:rPr>
                </m:ctrlPr>
              </m:naryPr>
              <m:sub>
                <m:r>
                  <w:rPr>
                    <w:rFonts w:ascii="Cambria Math" w:hAnsi="Cambria Math"/>
                    <w:sz w:val="32"/>
                    <w:szCs w:val="32"/>
                    <w:lang w:val="en-US"/>
                  </w:rPr>
                  <m:t>i</m:t>
                </m:r>
              </m:sub>
              <m:sup/>
              <m:e>
                <m:sSubSup>
                  <m:sSubSupPr>
                    <m:ctrlPr>
                      <w:rPr>
                        <w:rFonts w:ascii="Cambria Math" w:hAnsi="Cambria Math"/>
                        <w:i/>
                        <w:sz w:val="32"/>
                        <w:szCs w:val="32"/>
                        <w:lang w:val="en-US"/>
                      </w:rPr>
                    </m:ctrlPr>
                  </m:sSubSupPr>
                  <m:e>
                    <m:r>
                      <w:rPr>
                        <w:rFonts w:ascii="Cambria Math" w:hAnsi="Cambria Math"/>
                        <w:sz w:val="32"/>
                        <w:szCs w:val="32"/>
                        <w:lang w:val="en-US"/>
                      </w:rPr>
                      <m:t>f</m:t>
                    </m:r>
                  </m:e>
                  <m:sub>
                    <m:r>
                      <w:rPr>
                        <w:rFonts w:ascii="Cambria Math" w:hAnsi="Cambria Math"/>
                        <w:sz w:val="32"/>
                        <w:szCs w:val="32"/>
                      </w:rPr>
                      <m:t xml:space="preserve">ср </m:t>
                    </m:r>
                    <m:r>
                      <w:rPr>
                        <w:rFonts w:ascii="Cambria Math" w:hAnsi="Cambria Math"/>
                        <w:sz w:val="32"/>
                        <w:szCs w:val="32"/>
                        <w:lang w:val="en-US"/>
                      </w:rPr>
                      <m:t>i</m:t>
                    </m:r>
                  </m:sub>
                  <m:sup>
                    <m:r>
                      <w:rPr>
                        <w:rFonts w:ascii="Cambria Math" w:hAnsi="Cambria Math"/>
                        <w:sz w:val="32"/>
                        <w:szCs w:val="32"/>
                      </w:rPr>
                      <m:t>2</m:t>
                    </m:r>
                  </m:sup>
                </m:sSubSup>
              </m:e>
            </m:nary>
          </m:e>
        </m:rad>
      </m:oMath>
      <w:r w:rsidRPr="00E822CE">
        <w:rPr>
          <w:sz w:val="32"/>
          <w:szCs w:val="32"/>
        </w:rPr>
        <w:t>.</w:t>
      </w:r>
      <w:r>
        <w:rPr>
          <w:sz w:val="32"/>
          <w:szCs w:val="32"/>
        </w:rPr>
        <w:t xml:space="preserve">                                            </w:t>
      </w:r>
      <w:r w:rsidRPr="00E822CE">
        <w:rPr>
          <w:sz w:val="32"/>
          <w:szCs w:val="32"/>
        </w:rPr>
        <w:t>(</w:t>
      </w:r>
      <w:r>
        <w:rPr>
          <w:sz w:val="32"/>
          <w:szCs w:val="32"/>
        </w:rPr>
        <w:t>9</w:t>
      </w:r>
      <w:r w:rsidRPr="00E822CE">
        <w:rPr>
          <w:sz w:val="32"/>
          <w:szCs w:val="32"/>
        </w:rPr>
        <w:t>.3</w:t>
      </w:r>
      <w:r>
        <w:rPr>
          <w:sz w:val="32"/>
          <w:szCs w:val="32"/>
        </w:rPr>
        <w:t>4</w:t>
      </w:r>
      <w:r w:rsidRPr="00E822CE">
        <w:rPr>
          <w:sz w:val="32"/>
          <w:szCs w:val="32"/>
        </w:rPr>
        <w:t>)</w:t>
      </w:r>
    </w:p>
    <w:p w:rsidR="00A14626" w:rsidRPr="00E822CE" w:rsidRDefault="00A14626" w:rsidP="00A14626">
      <w:pPr>
        <w:spacing w:line="288" w:lineRule="auto"/>
        <w:ind w:firstLine="567"/>
        <w:jc w:val="both"/>
        <w:rPr>
          <w:sz w:val="32"/>
          <w:szCs w:val="32"/>
        </w:rPr>
      </w:pPr>
      <w:r w:rsidRPr="00F93F4F">
        <w:rPr>
          <w:sz w:val="32"/>
          <w:szCs w:val="32"/>
        </w:rPr>
        <w:t xml:space="preserve">Если все фильтры имеют равные частоты среза, то </w:t>
      </w:r>
    </w:p>
    <w:p w:rsidR="00A14626"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ср</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 xml:space="preserve">ср </m:t>
            </m:r>
            <m:r>
              <w:rPr>
                <w:rFonts w:ascii="Cambria Math" w:hAnsi="Cambria Math"/>
                <w:sz w:val="32"/>
                <w:szCs w:val="32"/>
                <w:lang w:val="en-US"/>
              </w:rPr>
              <m:t>i</m:t>
            </m:r>
          </m:sub>
        </m:sSub>
        <m:rad>
          <m:radPr>
            <m:degHide m:val="on"/>
            <m:ctrlPr>
              <w:rPr>
                <w:rFonts w:ascii="Cambria Math" w:hAnsi="Cambria Math"/>
                <w:i/>
                <w:sz w:val="32"/>
                <w:szCs w:val="32"/>
              </w:rPr>
            </m:ctrlPr>
          </m:radPr>
          <m:deg/>
          <m:e>
            <m:r>
              <w:rPr>
                <w:rFonts w:ascii="Cambria Math" w:hAnsi="Cambria Math"/>
                <w:sz w:val="32"/>
                <w:szCs w:val="32"/>
              </w:rPr>
              <m:t>n</m:t>
            </m:r>
          </m:e>
        </m:rad>
      </m:oMath>
      <w:r w:rsidRPr="00E822CE">
        <w:rPr>
          <w:sz w:val="32"/>
          <w:szCs w:val="32"/>
        </w:rPr>
        <w:t>.</w:t>
      </w:r>
      <w:r>
        <w:rPr>
          <w:sz w:val="32"/>
          <w:szCs w:val="32"/>
        </w:rPr>
        <w:t xml:space="preserve">                                             (9</w:t>
      </w:r>
      <w:r w:rsidRPr="00E822CE">
        <w:rPr>
          <w:sz w:val="32"/>
          <w:szCs w:val="32"/>
        </w:rPr>
        <w:t>.3</w:t>
      </w:r>
      <w:r>
        <w:rPr>
          <w:sz w:val="32"/>
          <w:szCs w:val="32"/>
        </w:rPr>
        <w:t>5</w:t>
      </w:r>
      <w:r w:rsidRPr="00E822CE">
        <w:rPr>
          <w:sz w:val="32"/>
          <w:szCs w:val="32"/>
        </w:rPr>
        <w:t>)</w:t>
      </w:r>
    </w:p>
    <w:p w:rsidR="00A14626" w:rsidRPr="00190C7D" w:rsidRDefault="00A14626" w:rsidP="00A14626">
      <w:pPr>
        <w:spacing w:line="288" w:lineRule="auto"/>
        <w:ind w:firstLine="567"/>
        <w:jc w:val="both"/>
        <w:rPr>
          <w:sz w:val="32"/>
          <w:szCs w:val="32"/>
        </w:rPr>
      </w:pPr>
      <w:r w:rsidRPr="00190C7D">
        <w:rPr>
          <w:sz w:val="32"/>
          <w:szCs w:val="32"/>
        </w:rPr>
        <w:t>Пример расчета пассивного Ф</w:t>
      </w:r>
      <w:r>
        <w:rPr>
          <w:sz w:val="32"/>
          <w:szCs w:val="32"/>
        </w:rPr>
        <w:t>В</w:t>
      </w:r>
      <w:r w:rsidRPr="00190C7D">
        <w:rPr>
          <w:sz w:val="32"/>
          <w:szCs w:val="32"/>
        </w:rPr>
        <w:t>Ч первого порядка.</w:t>
      </w:r>
    </w:p>
    <w:p w:rsidR="00A14626" w:rsidRDefault="00A14626" w:rsidP="00A14626">
      <w:pPr>
        <w:spacing w:line="288" w:lineRule="auto"/>
        <w:ind w:firstLine="567"/>
        <w:jc w:val="both"/>
        <w:rPr>
          <w:sz w:val="32"/>
          <w:szCs w:val="32"/>
        </w:rPr>
      </w:pPr>
      <w:r>
        <w:rPr>
          <w:sz w:val="32"/>
          <w:szCs w:val="32"/>
        </w:rPr>
        <w:t xml:space="preserve">Произведем расчет коэффициента передачи по формуле 9.31. Для этого примем, что </w:t>
      </w:r>
      <w:r w:rsidRPr="000D1D3F">
        <w:rPr>
          <w:i/>
          <w:sz w:val="32"/>
          <w:szCs w:val="32"/>
          <w:lang w:val="en-US"/>
        </w:rPr>
        <w:t>R</w:t>
      </w:r>
      <w:r>
        <w:rPr>
          <w:sz w:val="32"/>
          <w:szCs w:val="32"/>
        </w:rPr>
        <w:t xml:space="preserve"> = 1</w:t>
      </w:r>
      <w:r w:rsidRPr="007F4E16">
        <w:rPr>
          <w:sz w:val="32"/>
          <w:szCs w:val="32"/>
        </w:rPr>
        <w:t xml:space="preserve"> </w:t>
      </w:r>
      <w:r>
        <w:rPr>
          <w:sz w:val="32"/>
          <w:szCs w:val="32"/>
        </w:rPr>
        <w:t xml:space="preserve">кОм и </w:t>
      </w:r>
      <w:r w:rsidRPr="000D1D3F">
        <w:rPr>
          <w:i/>
          <w:sz w:val="32"/>
          <w:szCs w:val="32"/>
        </w:rPr>
        <w:t xml:space="preserve">С </w:t>
      </w:r>
      <w:r>
        <w:rPr>
          <w:sz w:val="32"/>
          <w:szCs w:val="32"/>
        </w:rPr>
        <w:t>= 10 мкФ. Будем принимать ча</w:t>
      </w:r>
      <w:r>
        <w:rPr>
          <w:sz w:val="32"/>
          <w:szCs w:val="32"/>
        </w:rPr>
        <w:t>с</w:t>
      </w:r>
      <w:r>
        <w:rPr>
          <w:sz w:val="32"/>
          <w:szCs w:val="32"/>
        </w:rPr>
        <w:t>тоту от 0,001 Гц до 100 кГц с шагом 10. Получаем следующие расчеты к</w:t>
      </w:r>
      <w:r>
        <w:rPr>
          <w:sz w:val="32"/>
          <w:szCs w:val="32"/>
        </w:rPr>
        <w:t>о</w:t>
      </w:r>
      <w:r>
        <w:rPr>
          <w:sz w:val="32"/>
          <w:szCs w:val="32"/>
        </w:rPr>
        <w:t>эффициента передачи фильтра:</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(0,1*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=0,01;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=0,71;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Pr="007F4E16" w:rsidRDefault="00791E97" w:rsidP="00A14626">
      <w:pPr>
        <w:spacing w:line="288" w:lineRule="auto"/>
        <w:ind w:firstLine="567"/>
        <w:jc w:val="both"/>
        <w:rPr>
          <w:sz w:val="32"/>
          <w:szCs w:val="32"/>
        </w:rPr>
      </w:pP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100000*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(100000*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-5</m:t>
                        </m:r>
                      </m:sup>
                    </m:sSup>
                    <m:r>
                      <w:rPr>
                        <w:rFonts w:ascii="Cambria Math" w:hAnsi="Cambria Math"/>
                        <w:sz w:val="32"/>
                        <w:szCs w:val="32"/>
                      </w:rPr>
                      <m:t>)</m:t>
                    </m:r>
                  </m:e>
                  <m:sup>
                    <m:r>
                      <w:rPr>
                        <w:rFonts w:ascii="Cambria Math" w:hAnsi="Cambria Math"/>
                        <w:sz w:val="32"/>
                        <w:szCs w:val="32"/>
                      </w:rPr>
                      <m:t>2</m:t>
                    </m:r>
                  </m:sup>
                </m:sSup>
              </m:e>
            </m:rad>
          </m:den>
        </m:f>
        <m:r>
          <w:rPr>
            <w:rFonts w:ascii="Cambria Math" w:hAnsi="Cambria Math"/>
            <w:sz w:val="32"/>
            <w:szCs w:val="32"/>
          </w:rPr>
          <m:t>=1;</m:t>
        </m:r>
      </m:oMath>
      <w:r w:rsidR="00A14626" w:rsidRPr="007F4E16">
        <w:rPr>
          <w:sz w:val="32"/>
          <w:szCs w:val="32"/>
        </w:rPr>
        <w:t xml:space="preserve"> </w:t>
      </w:r>
    </w:p>
    <w:p w:rsidR="00A14626" w:rsidRDefault="00A14626" w:rsidP="00A14626">
      <w:pPr>
        <w:spacing w:line="288" w:lineRule="auto"/>
        <w:ind w:firstLine="567"/>
        <w:jc w:val="both"/>
        <w:rPr>
          <w:sz w:val="32"/>
          <w:szCs w:val="32"/>
        </w:rPr>
      </w:pPr>
      <w:r>
        <w:rPr>
          <w:sz w:val="32"/>
          <w:szCs w:val="32"/>
        </w:rPr>
        <w:t>Построим график зависимости коэффициента передачи от част</w:t>
      </w:r>
      <w:r>
        <w:rPr>
          <w:sz w:val="32"/>
          <w:szCs w:val="32"/>
        </w:rPr>
        <w:t>о</w:t>
      </w:r>
      <w:r>
        <w:rPr>
          <w:sz w:val="32"/>
          <w:szCs w:val="32"/>
        </w:rPr>
        <w:t>ты</w:t>
      </w:r>
      <w:r w:rsidR="004F5DAE">
        <w:rPr>
          <w:sz w:val="32"/>
          <w:szCs w:val="32"/>
        </w:rPr>
        <w:t xml:space="preserve"> (рис.9.10)</w:t>
      </w:r>
      <w:r>
        <w:rPr>
          <w:sz w:val="32"/>
          <w:szCs w:val="32"/>
        </w:rPr>
        <w:t>:</w:t>
      </w:r>
    </w:p>
    <w:p w:rsidR="00A14626" w:rsidRDefault="00AF5F12" w:rsidP="00A14626">
      <w:pPr>
        <w:spacing w:line="288" w:lineRule="auto"/>
        <w:ind w:firstLine="567"/>
        <w:jc w:val="both"/>
        <w:rPr>
          <w:sz w:val="32"/>
          <w:szCs w:val="32"/>
        </w:rPr>
      </w:pPr>
      <w:r>
        <w:rPr>
          <w:noProof/>
          <w:sz w:val="32"/>
          <w:szCs w:val="32"/>
        </w:rPr>
        <w:t xml:space="preserve">       </w:t>
      </w:r>
      <w:r w:rsidR="004F5DAE">
        <w:rPr>
          <w:noProof/>
          <w:sz w:val="32"/>
          <w:szCs w:val="32"/>
        </w:rPr>
        <w:t xml:space="preserve">  </w:t>
      </w:r>
      <w:r w:rsidR="00791E97">
        <w:rPr>
          <w:noProof/>
          <w:sz w:val="32"/>
          <w:szCs w:val="32"/>
        </w:rPr>
        <w:drawing>
          <wp:inline distT="0" distB="0" distL="0" distR="0">
            <wp:extent cx="5702300" cy="293370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00" cstate="print"/>
                    <a:srcRect/>
                    <a:stretch>
                      <a:fillRect/>
                    </a:stretch>
                  </pic:blipFill>
                  <pic:spPr bwMode="auto">
                    <a:xfrm>
                      <a:off x="0" y="0"/>
                      <a:ext cx="5702300" cy="2933700"/>
                    </a:xfrm>
                    <a:prstGeom prst="rect">
                      <a:avLst/>
                    </a:prstGeom>
                    <a:noFill/>
                    <a:ln w="9525">
                      <a:noFill/>
                      <a:miter lim="800000"/>
                      <a:headEnd/>
                      <a:tailEnd/>
                    </a:ln>
                  </pic:spPr>
                </pic:pic>
              </a:graphicData>
            </a:graphic>
          </wp:inline>
        </w:drawing>
      </w:r>
    </w:p>
    <w:p w:rsidR="00A14626" w:rsidRDefault="00AF5F12" w:rsidP="00A14626">
      <w:pPr>
        <w:spacing w:line="288" w:lineRule="auto"/>
        <w:ind w:firstLine="567"/>
        <w:jc w:val="both"/>
        <w:rPr>
          <w:sz w:val="28"/>
          <w:szCs w:val="28"/>
        </w:rPr>
      </w:pPr>
      <w:r>
        <w:rPr>
          <w:sz w:val="28"/>
          <w:szCs w:val="28"/>
        </w:rPr>
        <w:t xml:space="preserve">    </w:t>
      </w:r>
      <w:r w:rsidR="00A14626" w:rsidRPr="000E616C">
        <w:rPr>
          <w:sz w:val="28"/>
          <w:szCs w:val="28"/>
        </w:rPr>
        <w:t>Рис.</w:t>
      </w:r>
      <w:r w:rsidR="00A14626">
        <w:rPr>
          <w:sz w:val="28"/>
          <w:szCs w:val="28"/>
        </w:rPr>
        <w:t>9</w:t>
      </w:r>
      <w:r w:rsidR="00A14626" w:rsidRPr="000E616C">
        <w:rPr>
          <w:sz w:val="28"/>
          <w:szCs w:val="28"/>
        </w:rPr>
        <w:t>.10</w:t>
      </w:r>
      <w:r w:rsidR="00A14626">
        <w:rPr>
          <w:sz w:val="28"/>
          <w:szCs w:val="28"/>
        </w:rPr>
        <w:t>.</w:t>
      </w:r>
      <w:r w:rsidR="00A14626" w:rsidRPr="000E616C">
        <w:rPr>
          <w:sz w:val="28"/>
          <w:szCs w:val="28"/>
        </w:rPr>
        <w:t xml:space="preserve"> Зависимость коэффициента передачи фильтра от частоты</w:t>
      </w:r>
    </w:p>
    <w:p w:rsidR="00EB5459" w:rsidRPr="000E616C" w:rsidRDefault="00EB5459" w:rsidP="00A14626">
      <w:pPr>
        <w:spacing w:line="288" w:lineRule="auto"/>
        <w:ind w:firstLine="567"/>
        <w:jc w:val="both"/>
        <w:rPr>
          <w:sz w:val="28"/>
          <w:szCs w:val="28"/>
        </w:rPr>
      </w:pPr>
    </w:p>
    <w:p w:rsidR="00A14626" w:rsidRPr="007F4E16" w:rsidRDefault="00A14626" w:rsidP="00A14626">
      <w:pPr>
        <w:spacing w:line="288" w:lineRule="auto"/>
        <w:ind w:firstLine="567"/>
        <w:jc w:val="both"/>
        <w:rPr>
          <w:sz w:val="32"/>
          <w:szCs w:val="32"/>
        </w:rPr>
      </w:pPr>
      <w:r>
        <w:rPr>
          <w:sz w:val="32"/>
          <w:szCs w:val="32"/>
        </w:rPr>
        <w:t>Таким образом, видим, что ФВЧ обеспечивает нормальное пр</w:t>
      </w:r>
      <w:r>
        <w:rPr>
          <w:sz w:val="32"/>
          <w:szCs w:val="32"/>
        </w:rPr>
        <w:t>о</w:t>
      </w:r>
      <w:r>
        <w:rPr>
          <w:sz w:val="32"/>
          <w:szCs w:val="32"/>
        </w:rPr>
        <w:t xml:space="preserve">хождение высоких частот и задерживает низкие частоты. </w:t>
      </w:r>
    </w:p>
    <w:p w:rsidR="00A14626" w:rsidRPr="00F93F4F" w:rsidRDefault="00A14626" w:rsidP="00A14626">
      <w:pPr>
        <w:spacing w:line="288" w:lineRule="auto"/>
        <w:ind w:firstLine="567"/>
        <w:jc w:val="both"/>
        <w:rPr>
          <w:b/>
          <w:sz w:val="32"/>
          <w:szCs w:val="32"/>
        </w:rPr>
      </w:pPr>
      <w:r w:rsidRPr="00F93F4F">
        <w:rPr>
          <w:b/>
          <w:sz w:val="32"/>
          <w:szCs w:val="32"/>
        </w:rPr>
        <w:t>Активные ФВЧ первого порядка</w:t>
      </w:r>
    </w:p>
    <w:p w:rsidR="00A14626" w:rsidRPr="00C0535A" w:rsidRDefault="00A14626" w:rsidP="00A14626">
      <w:pPr>
        <w:spacing w:line="288" w:lineRule="auto"/>
        <w:ind w:firstLine="567"/>
        <w:jc w:val="both"/>
        <w:rPr>
          <w:sz w:val="32"/>
          <w:szCs w:val="32"/>
        </w:rPr>
      </w:pPr>
      <w:r w:rsidRPr="00F93F4F">
        <w:rPr>
          <w:sz w:val="32"/>
          <w:szCs w:val="32"/>
        </w:rPr>
        <w:t>Пример схемы активного ФВЧ перв</w:t>
      </w:r>
      <w:r>
        <w:rPr>
          <w:sz w:val="32"/>
          <w:szCs w:val="32"/>
        </w:rPr>
        <w:t>ого порядка представлен на рис.9</w:t>
      </w:r>
      <w:r w:rsidRPr="00F93F4F">
        <w:rPr>
          <w:sz w:val="32"/>
          <w:szCs w:val="32"/>
        </w:rPr>
        <w:t>.</w:t>
      </w:r>
      <w:r>
        <w:rPr>
          <w:sz w:val="32"/>
          <w:szCs w:val="32"/>
        </w:rPr>
        <w:t>11</w:t>
      </w:r>
      <w:r w:rsidRPr="00F93F4F">
        <w:rPr>
          <w:sz w:val="32"/>
          <w:szCs w:val="32"/>
        </w:rPr>
        <w:t>.</w:t>
      </w:r>
    </w:p>
    <w:p w:rsidR="00A14626" w:rsidRPr="009C5466" w:rsidRDefault="00791E97" w:rsidP="00A14626">
      <w:pPr>
        <w:spacing w:line="288" w:lineRule="auto"/>
        <w:ind w:firstLine="567"/>
        <w:jc w:val="both"/>
        <w:rPr>
          <w:sz w:val="32"/>
          <w:szCs w:val="32"/>
        </w:rPr>
      </w:pPr>
      <w:r>
        <w:rPr>
          <w:noProof/>
        </w:rPr>
        <w:drawing>
          <wp:anchor distT="0" distB="0" distL="114300" distR="114300" simplePos="0" relativeHeight="251623424" behindDoc="1" locked="0" layoutInCell="1" allowOverlap="1">
            <wp:simplePos x="0" y="0"/>
            <wp:positionH relativeFrom="column">
              <wp:align>right</wp:align>
            </wp:positionH>
            <wp:positionV relativeFrom="paragraph">
              <wp:posOffset>3810</wp:posOffset>
            </wp:positionV>
            <wp:extent cx="1699260" cy="960120"/>
            <wp:effectExtent l="19050" t="0" r="0" b="0"/>
            <wp:wrapTight wrapText="bothSides">
              <wp:wrapPolygon edited="0">
                <wp:start x="-242" y="0"/>
                <wp:lineTo x="-242" y="21000"/>
                <wp:lineTo x="21552" y="21000"/>
                <wp:lineTo x="21552" y="0"/>
                <wp:lineTo x="-242" y="0"/>
              </wp:wrapPolygon>
            </wp:wrapTigh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1" cstate="print"/>
                    <a:srcRect/>
                    <a:stretch>
                      <a:fillRect/>
                    </a:stretch>
                  </pic:blipFill>
                  <pic:spPr bwMode="auto">
                    <a:xfrm>
                      <a:off x="0" y="0"/>
                      <a:ext cx="1699260" cy="960120"/>
                    </a:xfrm>
                    <a:prstGeom prst="rect">
                      <a:avLst/>
                    </a:prstGeom>
                    <a:noFill/>
                    <a:ln w="9525">
                      <a:noFill/>
                      <a:miter lim="800000"/>
                      <a:headEnd/>
                      <a:tailEnd/>
                    </a:ln>
                  </pic:spPr>
                </pic:pic>
              </a:graphicData>
            </a:graphic>
          </wp:anchor>
        </w:drawing>
      </w:r>
    </w:p>
    <w:p w:rsidR="00A14626"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.11</w:t>
      </w:r>
      <w:r>
        <w:rPr>
          <w:sz w:val="28"/>
          <w:szCs w:val="28"/>
        </w:rPr>
        <w:t>.</w:t>
      </w:r>
      <w:r w:rsidRPr="000E616C">
        <w:rPr>
          <w:sz w:val="28"/>
          <w:szCs w:val="28"/>
        </w:rPr>
        <w:t xml:space="preserve"> Активный ФВЧ первого порядка</w:t>
      </w:r>
    </w:p>
    <w:p w:rsidR="00A14626" w:rsidRPr="000E616C" w:rsidRDefault="00A14626" w:rsidP="00A14626">
      <w:pPr>
        <w:spacing w:line="288" w:lineRule="auto"/>
        <w:ind w:firstLine="567"/>
        <w:jc w:val="both"/>
        <w:rPr>
          <w:sz w:val="28"/>
          <w:szCs w:val="28"/>
        </w:rPr>
      </w:pPr>
    </w:p>
    <w:p w:rsidR="00A14626" w:rsidRDefault="00A14626" w:rsidP="00A14626">
      <w:pPr>
        <w:spacing w:line="288" w:lineRule="auto"/>
        <w:ind w:firstLine="567"/>
        <w:jc w:val="both"/>
        <w:rPr>
          <w:sz w:val="32"/>
          <w:szCs w:val="32"/>
        </w:rPr>
      </w:pPr>
      <w:r w:rsidRPr="00F93F4F">
        <w:rPr>
          <w:sz w:val="32"/>
          <w:szCs w:val="32"/>
        </w:rPr>
        <w:t>Передаточная функция данного фильтра имеет вид</w:t>
      </w:r>
    </w:p>
    <w:p w:rsidR="00A14626" w:rsidRPr="00D80FF6" w:rsidRDefault="00A14626" w:rsidP="00A14626">
      <w:pPr>
        <w:spacing w:line="288" w:lineRule="auto"/>
        <w:ind w:firstLine="567"/>
        <w:jc w:val="both"/>
        <w:rPr>
          <w:sz w:val="32"/>
          <w:szCs w:val="32"/>
        </w:rPr>
      </w:pPr>
      <w:r>
        <w:rPr>
          <w:sz w:val="32"/>
          <w:szCs w:val="32"/>
        </w:rPr>
        <w:lastRenderedPageBreak/>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num>
          <m:den>
            <m:d>
              <m:dPr>
                <m:ctrlPr>
                  <w:rPr>
                    <w:rFonts w:ascii="Cambria Math" w:hAnsi="Cambria Math"/>
                    <w:i/>
                    <w:sz w:val="32"/>
                    <w:szCs w:val="32"/>
                  </w:rPr>
                </m:ctrlPr>
              </m:dPr>
              <m:e>
                <m:r>
                  <w:rPr>
                    <w:rFonts w:ascii="Cambria Math" w:hAnsi="Cambria Math"/>
                    <w:sz w:val="32"/>
                    <w:szCs w:val="32"/>
                  </w:rPr>
                  <m:t>1+</m:t>
                </m:r>
                <m:f>
                  <m:fPr>
                    <m:ctrlPr>
                      <w:rPr>
                        <w:rFonts w:ascii="Cambria Math" w:hAnsi="Cambria Math"/>
                        <w:i/>
                        <w:sz w:val="32"/>
                        <w:szCs w:val="32"/>
                      </w:rPr>
                    </m:ctrlPr>
                  </m:fPr>
                  <m:num>
                    <m:r>
                      <w:rPr>
                        <w:rFonts w:ascii="Cambria Math" w:hAnsi="Cambria Math"/>
                        <w:sz w:val="32"/>
                        <w:szCs w:val="32"/>
                      </w:rPr>
                      <m:t>1</m:t>
                    </m:r>
                  </m:num>
                  <m:den>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ср</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den>
                </m:f>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p</m:t>
                    </m:r>
                  </m:den>
                </m:f>
              </m:e>
            </m:d>
          </m:den>
        </m:f>
      </m:oMath>
      <w:r w:rsidRPr="00D80FF6">
        <w:rPr>
          <w:sz w:val="32"/>
          <w:szCs w:val="32"/>
        </w:rPr>
        <w:t>.</w:t>
      </w:r>
      <w:r>
        <w:rPr>
          <w:sz w:val="32"/>
          <w:szCs w:val="32"/>
        </w:rPr>
        <w:t xml:space="preserve">                                     </w:t>
      </w:r>
      <w:r w:rsidRPr="00D80FF6">
        <w:rPr>
          <w:sz w:val="32"/>
          <w:szCs w:val="32"/>
        </w:rPr>
        <w:t>(</w:t>
      </w:r>
      <w:r>
        <w:rPr>
          <w:sz w:val="32"/>
          <w:szCs w:val="32"/>
        </w:rPr>
        <w:t>9</w:t>
      </w:r>
      <w:r w:rsidRPr="00D80FF6">
        <w:rPr>
          <w:sz w:val="32"/>
          <w:szCs w:val="32"/>
        </w:rPr>
        <w:t>.3</w:t>
      </w:r>
      <w:r>
        <w:rPr>
          <w:sz w:val="32"/>
          <w:szCs w:val="32"/>
        </w:rPr>
        <w:t>6</w:t>
      </w:r>
      <w:r w:rsidRPr="00D80FF6">
        <w:rPr>
          <w:sz w:val="32"/>
          <w:szCs w:val="32"/>
        </w:rPr>
        <w:t>)</w:t>
      </w:r>
    </w:p>
    <w:p w:rsidR="00A14626" w:rsidRPr="00D80FF6" w:rsidRDefault="00A14626" w:rsidP="00A14626">
      <w:pPr>
        <w:spacing w:line="288" w:lineRule="auto"/>
        <w:ind w:firstLine="567"/>
        <w:jc w:val="both"/>
        <w:rPr>
          <w:sz w:val="32"/>
          <w:szCs w:val="32"/>
        </w:rPr>
      </w:pPr>
      <w:r w:rsidRPr="00F93F4F">
        <w:rPr>
          <w:sz w:val="32"/>
          <w:szCs w:val="32"/>
        </w:rPr>
        <w:t>Используя выражение (</w:t>
      </w:r>
      <w:r>
        <w:rPr>
          <w:sz w:val="32"/>
          <w:szCs w:val="32"/>
        </w:rPr>
        <w:t>9</w:t>
      </w:r>
      <w:r w:rsidRPr="00F93F4F">
        <w:rPr>
          <w:sz w:val="32"/>
          <w:szCs w:val="32"/>
        </w:rPr>
        <w:t>.</w:t>
      </w:r>
      <w:r>
        <w:rPr>
          <w:sz w:val="32"/>
          <w:szCs w:val="32"/>
        </w:rPr>
        <w:t>29</w:t>
      </w:r>
      <w:r w:rsidRPr="00F93F4F">
        <w:rPr>
          <w:sz w:val="32"/>
          <w:szCs w:val="32"/>
        </w:rPr>
        <w:t>)</w:t>
      </w:r>
      <w:r>
        <w:rPr>
          <w:sz w:val="32"/>
          <w:szCs w:val="32"/>
        </w:rPr>
        <w:t>,</w:t>
      </w:r>
      <w:r w:rsidRPr="00F93F4F">
        <w:rPr>
          <w:sz w:val="32"/>
          <w:szCs w:val="32"/>
        </w:rPr>
        <w:t xml:space="preserve"> получим </w:t>
      </w:r>
    </w:p>
    <w:p w:rsidR="00A14626" w:rsidRPr="00D80FF6"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2</m:t>
            </m:r>
            <m:r>
              <w:rPr>
                <w:rFonts w:ascii="Cambria Math" w:hAnsi="Cambria Math"/>
                <w:sz w:val="32"/>
                <w:szCs w:val="32"/>
                <w:lang w:val="en-US"/>
              </w:rPr>
              <m:t>π</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rPr>
                  <m:t>1</m:t>
                </m:r>
              </m:sub>
            </m:sSub>
          </m:den>
        </m:f>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m:t>
            </m:r>
          </m:sub>
        </m:sSub>
      </m:oMath>
      <w:r w:rsidRPr="00D80FF6">
        <w:rPr>
          <w:sz w:val="32"/>
          <w:szCs w:val="32"/>
        </w:rPr>
        <w:t>.</w:t>
      </w:r>
      <w:r>
        <w:rPr>
          <w:sz w:val="32"/>
          <w:szCs w:val="32"/>
        </w:rPr>
        <w:t xml:space="preserve">                             </w:t>
      </w:r>
      <w:r w:rsidRPr="00D80FF6">
        <w:rPr>
          <w:sz w:val="32"/>
          <w:szCs w:val="32"/>
        </w:rPr>
        <w:t>(</w:t>
      </w:r>
      <w:r>
        <w:rPr>
          <w:sz w:val="32"/>
          <w:szCs w:val="32"/>
        </w:rPr>
        <w:t>9</w:t>
      </w:r>
      <w:r w:rsidRPr="00D80FF6">
        <w:rPr>
          <w:sz w:val="32"/>
          <w:szCs w:val="32"/>
        </w:rPr>
        <w:t>.3</w:t>
      </w:r>
      <w:r>
        <w:rPr>
          <w:sz w:val="32"/>
          <w:szCs w:val="32"/>
        </w:rPr>
        <w:t>7</w:t>
      </w:r>
      <w:r w:rsidRPr="00D80FF6">
        <w:rPr>
          <w:sz w:val="32"/>
          <w:szCs w:val="32"/>
        </w:rPr>
        <w:t>)</w:t>
      </w:r>
    </w:p>
    <w:p w:rsidR="00AF5F12" w:rsidRDefault="00AF5F12" w:rsidP="00A14626">
      <w:pPr>
        <w:spacing w:line="288" w:lineRule="auto"/>
        <w:ind w:firstLine="567"/>
        <w:jc w:val="both"/>
        <w:rPr>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Пассивные и активные ФВЧ второго порядка</w:t>
      </w:r>
    </w:p>
    <w:p w:rsidR="00A14626" w:rsidRPr="00C0535A" w:rsidRDefault="00A14626" w:rsidP="00A14626">
      <w:pPr>
        <w:spacing w:line="288" w:lineRule="auto"/>
        <w:ind w:firstLine="567"/>
        <w:jc w:val="both"/>
        <w:rPr>
          <w:sz w:val="32"/>
          <w:szCs w:val="32"/>
        </w:rPr>
      </w:pPr>
      <w:r w:rsidRPr="00F93F4F">
        <w:rPr>
          <w:sz w:val="32"/>
          <w:szCs w:val="32"/>
        </w:rPr>
        <w:t xml:space="preserve">Передаточная функция ФВЧ второго порядка имеет вид </w:t>
      </w:r>
    </w:p>
    <w:p w:rsidR="00A14626" w:rsidRPr="00D80FF6"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lang w:val="en-US"/>
          </w:rPr>
          <m:t>K</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rPr>
                  <m:t>∞</m:t>
                </m:r>
              </m:sub>
            </m:sSub>
          </m:num>
          <m:den>
            <m:d>
              <m:dPr>
                <m:ctrlPr>
                  <w:rPr>
                    <w:rFonts w:ascii="Cambria Math" w:hAnsi="Cambria Math"/>
                    <w:i/>
                    <w:sz w:val="32"/>
                    <w:szCs w:val="32"/>
                    <w:lang w:val="en-US"/>
                  </w:rPr>
                </m:ctrlPr>
              </m:dPr>
              <m:e>
                <m:r>
                  <w:rPr>
                    <w:rFonts w:ascii="Cambria Math" w:hAnsi="Cambria Math"/>
                    <w:sz w:val="32"/>
                    <w:szCs w:val="32"/>
                  </w:rPr>
                  <m:t>1+</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num>
                  <m:den>
                    <m:r>
                      <w:rPr>
                        <w:rFonts w:ascii="Cambria Math" w:hAnsi="Cambria Math"/>
                        <w:sz w:val="32"/>
                        <w:szCs w:val="32"/>
                        <w:lang w:val="en-US"/>
                      </w:rPr>
                      <m:t>p</m:t>
                    </m:r>
                  </m:den>
                </m:f>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num>
                  <m:den>
                    <m:sSup>
                      <m:sSupPr>
                        <m:ctrlPr>
                          <w:rPr>
                            <w:rFonts w:ascii="Cambria Math" w:hAnsi="Cambria Math"/>
                            <w:i/>
                            <w:sz w:val="32"/>
                            <w:szCs w:val="32"/>
                            <w:lang w:val="en-US"/>
                          </w:rPr>
                        </m:ctrlPr>
                      </m:sSupPr>
                      <m:e>
                        <m:r>
                          <w:rPr>
                            <w:rFonts w:ascii="Cambria Math" w:hAnsi="Cambria Math"/>
                            <w:sz w:val="32"/>
                            <w:szCs w:val="32"/>
                            <w:lang w:val="en-US"/>
                          </w:rPr>
                          <m:t>p</m:t>
                        </m:r>
                      </m:e>
                      <m:sup>
                        <m:r>
                          <w:rPr>
                            <w:rFonts w:ascii="Cambria Math" w:hAnsi="Cambria Math"/>
                            <w:sz w:val="32"/>
                            <w:szCs w:val="32"/>
                          </w:rPr>
                          <m:t>2</m:t>
                        </m:r>
                      </m:sup>
                    </m:sSup>
                  </m:den>
                </m:f>
              </m:e>
            </m:d>
          </m:den>
        </m:f>
      </m:oMath>
      <w:r w:rsidRPr="00D80FF6">
        <w:rPr>
          <w:sz w:val="32"/>
          <w:szCs w:val="32"/>
        </w:rPr>
        <w:t>.</w:t>
      </w:r>
      <w:r>
        <w:rPr>
          <w:sz w:val="32"/>
          <w:szCs w:val="32"/>
        </w:rPr>
        <w:t xml:space="preserve">                                       </w:t>
      </w:r>
      <w:r w:rsidRPr="00D80FF6">
        <w:rPr>
          <w:sz w:val="32"/>
          <w:szCs w:val="32"/>
        </w:rPr>
        <w:t>(</w:t>
      </w:r>
      <w:r>
        <w:rPr>
          <w:sz w:val="32"/>
          <w:szCs w:val="32"/>
        </w:rPr>
        <w:t>9</w:t>
      </w:r>
      <w:r w:rsidRPr="00D80FF6">
        <w:rPr>
          <w:sz w:val="32"/>
          <w:szCs w:val="32"/>
        </w:rPr>
        <w:t>.</w:t>
      </w:r>
      <w:r>
        <w:rPr>
          <w:sz w:val="32"/>
          <w:szCs w:val="32"/>
        </w:rPr>
        <w:t>38</w:t>
      </w:r>
      <w:r w:rsidRPr="00D80FF6">
        <w:rPr>
          <w:sz w:val="32"/>
          <w:szCs w:val="32"/>
        </w:rPr>
        <w:t>)</w:t>
      </w:r>
    </w:p>
    <w:p w:rsidR="00A14626" w:rsidRPr="00F93F4F" w:rsidRDefault="00A14626" w:rsidP="00A14626">
      <w:pPr>
        <w:spacing w:line="288" w:lineRule="auto"/>
        <w:ind w:firstLine="567"/>
        <w:jc w:val="both"/>
        <w:rPr>
          <w:sz w:val="32"/>
          <w:szCs w:val="32"/>
        </w:rPr>
      </w:pPr>
      <w:r w:rsidRPr="00F93F4F">
        <w:rPr>
          <w:sz w:val="32"/>
          <w:szCs w:val="32"/>
        </w:rPr>
        <w:t>Для  реализации  пассивного  ФВЧ  второго  порядка достаточно в схеме рис.</w:t>
      </w:r>
      <w:r>
        <w:rPr>
          <w:sz w:val="32"/>
          <w:szCs w:val="32"/>
        </w:rPr>
        <w:t>9</w:t>
      </w:r>
      <w:r w:rsidRPr="00F93F4F">
        <w:rPr>
          <w:sz w:val="32"/>
          <w:szCs w:val="32"/>
        </w:rPr>
        <w:t>.</w:t>
      </w:r>
      <w:r>
        <w:rPr>
          <w:sz w:val="32"/>
          <w:szCs w:val="32"/>
        </w:rPr>
        <w:t>5</w:t>
      </w:r>
      <w:r w:rsidRPr="00F93F4F">
        <w:rPr>
          <w:sz w:val="32"/>
          <w:szCs w:val="32"/>
        </w:rPr>
        <w:t xml:space="preserve"> поменять местами конденсатор и RL</w:t>
      </w:r>
      <w:r>
        <w:rPr>
          <w:sz w:val="32"/>
          <w:szCs w:val="32"/>
        </w:rPr>
        <w:t>-</w:t>
      </w:r>
      <w:r w:rsidRPr="00F93F4F">
        <w:rPr>
          <w:sz w:val="32"/>
          <w:szCs w:val="32"/>
        </w:rPr>
        <w:t>цепь.</w:t>
      </w:r>
    </w:p>
    <w:p w:rsidR="00A14626" w:rsidRPr="00C0535A" w:rsidRDefault="00A14626" w:rsidP="00A14626">
      <w:pPr>
        <w:spacing w:line="288" w:lineRule="auto"/>
        <w:ind w:firstLine="567"/>
        <w:jc w:val="both"/>
        <w:rPr>
          <w:sz w:val="32"/>
          <w:szCs w:val="32"/>
        </w:rPr>
      </w:pPr>
      <w:r w:rsidRPr="00F93F4F">
        <w:rPr>
          <w:sz w:val="32"/>
          <w:szCs w:val="32"/>
        </w:rPr>
        <w:t>Примером реализации активного ФВЧ второго порядка мож</w:t>
      </w:r>
      <w:r w:rsidR="00AF5F12">
        <w:rPr>
          <w:sz w:val="32"/>
          <w:szCs w:val="32"/>
        </w:rPr>
        <w:t>ет быть ФВЧ, показанный на рис.</w:t>
      </w:r>
      <w:r>
        <w:rPr>
          <w:sz w:val="32"/>
          <w:szCs w:val="32"/>
        </w:rPr>
        <w:t>9</w:t>
      </w:r>
      <w:r w:rsidRPr="00F93F4F">
        <w:rPr>
          <w:sz w:val="32"/>
          <w:szCs w:val="32"/>
        </w:rPr>
        <w:t>.</w:t>
      </w:r>
      <w:r>
        <w:rPr>
          <w:sz w:val="32"/>
          <w:szCs w:val="32"/>
        </w:rPr>
        <w:t>12</w:t>
      </w:r>
      <w:r w:rsidRPr="00F93F4F">
        <w:rPr>
          <w:sz w:val="32"/>
          <w:szCs w:val="32"/>
        </w:rPr>
        <w:t>, который  получается   заменой  в  схе</w:t>
      </w:r>
      <w:r w:rsidR="00AF5F12">
        <w:rPr>
          <w:sz w:val="32"/>
          <w:szCs w:val="32"/>
        </w:rPr>
        <w:softHyphen/>
      </w:r>
      <w:r w:rsidR="00AF5F12">
        <w:rPr>
          <w:sz w:val="32"/>
          <w:szCs w:val="32"/>
        </w:rPr>
        <w:softHyphen/>
        <w:t>ме  ФНЧ  на   рис.</w:t>
      </w:r>
      <w:r>
        <w:rPr>
          <w:sz w:val="32"/>
          <w:szCs w:val="32"/>
        </w:rPr>
        <w:t>9</w:t>
      </w:r>
      <w:r w:rsidRPr="00F93F4F">
        <w:rPr>
          <w:sz w:val="32"/>
          <w:szCs w:val="32"/>
        </w:rPr>
        <w:t>.</w:t>
      </w:r>
      <w:r>
        <w:rPr>
          <w:sz w:val="32"/>
          <w:szCs w:val="32"/>
        </w:rPr>
        <w:t>7</w:t>
      </w:r>
      <w:r w:rsidRPr="00F93F4F">
        <w:rPr>
          <w:sz w:val="32"/>
          <w:szCs w:val="32"/>
        </w:rPr>
        <w:t xml:space="preserve"> емкостей </w:t>
      </w:r>
      <w:r w:rsidRPr="000D1D3F">
        <w:rPr>
          <w:i/>
          <w:sz w:val="32"/>
          <w:szCs w:val="32"/>
        </w:rPr>
        <w:t>С</w:t>
      </w:r>
      <w:r w:rsidRPr="000D1D3F">
        <w:rPr>
          <w:i/>
          <w:sz w:val="32"/>
          <w:szCs w:val="32"/>
          <w:vertAlign w:val="subscript"/>
        </w:rPr>
        <w:t>1</w:t>
      </w:r>
      <w:r w:rsidRPr="00F93F4F">
        <w:rPr>
          <w:sz w:val="32"/>
          <w:szCs w:val="32"/>
        </w:rPr>
        <w:t xml:space="preserve"> и </w:t>
      </w:r>
      <w:r w:rsidRPr="000D1D3F">
        <w:rPr>
          <w:i/>
          <w:sz w:val="32"/>
          <w:szCs w:val="32"/>
        </w:rPr>
        <w:t>С</w:t>
      </w:r>
      <w:r w:rsidRPr="000D1D3F">
        <w:rPr>
          <w:i/>
          <w:sz w:val="32"/>
          <w:szCs w:val="32"/>
          <w:vertAlign w:val="subscript"/>
        </w:rPr>
        <w:t>2</w:t>
      </w:r>
      <w:r w:rsidRPr="00F93F4F">
        <w:rPr>
          <w:sz w:val="32"/>
          <w:szCs w:val="32"/>
        </w:rPr>
        <w:t xml:space="preserve"> на сопротивления, а сопр</w:t>
      </w:r>
      <w:r w:rsidRPr="00F93F4F">
        <w:rPr>
          <w:sz w:val="32"/>
          <w:szCs w:val="32"/>
        </w:rPr>
        <w:t>о</w:t>
      </w:r>
      <w:r w:rsidRPr="00F93F4F">
        <w:rPr>
          <w:sz w:val="32"/>
          <w:szCs w:val="32"/>
        </w:rPr>
        <w:t xml:space="preserve">тивления  </w:t>
      </w:r>
      <w:r w:rsidRPr="000D1D3F">
        <w:rPr>
          <w:i/>
          <w:sz w:val="32"/>
          <w:szCs w:val="32"/>
        </w:rPr>
        <w:t>R</w:t>
      </w:r>
      <w:r w:rsidRPr="000D1D3F">
        <w:rPr>
          <w:i/>
          <w:sz w:val="32"/>
          <w:szCs w:val="32"/>
          <w:vertAlign w:val="subscript"/>
        </w:rPr>
        <w:t>1</w:t>
      </w:r>
      <w:r w:rsidRPr="00F93F4F">
        <w:rPr>
          <w:sz w:val="32"/>
          <w:szCs w:val="32"/>
        </w:rPr>
        <w:t xml:space="preserve"> и </w:t>
      </w:r>
      <w:r w:rsidRPr="000D1D3F">
        <w:rPr>
          <w:i/>
          <w:sz w:val="32"/>
          <w:szCs w:val="32"/>
        </w:rPr>
        <w:t>R</w:t>
      </w:r>
      <w:r w:rsidRPr="000D1D3F">
        <w:rPr>
          <w:i/>
          <w:sz w:val="32"/>
          <w:szCs w:val="32"/>
          <w:vertAlign w:val="subscript"/>
        </w:rPr>
        <w:t>2</w:t>
      </w:r>
      <w:r w:rsidRPr="00F93F4F">
        <w:rPr>
          <w:sz w:val="32"/>
          <w:szCs w:val="32"/>
        </w:rPr>
        <w:t xml:space="preserve"> на емкости.</w:t>
      </w:r>
    </w:p>
    <w:p w:rsidR="00A14626" w:rsidRPr="00A14626" w:rsidRDefault="00791E97" w:rsidP="00A14626">
      <w:pPr>
        <w:spacing w:line="288" w:lineRule="auto"/>
        <w:ind w:firstLine="567"/>
        <w:jc w:val="both"/>
        <w:rPr>
          <w:sz w:val="32"/>
          <w:szCs w:val="32"/>
        </w:rPr>
      </w:pPr>
      <w:r>
        <w:rPr>
          <w:noProof/>
        </w:rPr>
        <w:drawing>
          <wp:anchor distT="0" distB="0" distL="114300" distR="114300" simplePos="0" relativeHeight="251624448" behindDoc="1" locked="0" layoutInCell="1" allowOverlap="1">
            <wp:simplePos x="0" y="0"/>
            <wp:positionH relativeFrom="column">
              <wp:align>left</wp:align>
            </wp:positionH>
            <wp:positionV relativeFrom="paragraph">
              <wp:posOffset>3810</wp:posOffset>
            </wp:positionV>
            <wp:extent cx="1912620" cy="1211580"/>
            <wp:effectExtent l="19050" t="0" r="0" b="0"/>
            <wp:wrapTight wrapText="bothSides">
              <wp:wrapPolygon edited="0">
                <wp:start x="-215" y="0"/>
                <wp:lineTo x="-215" y="21396"/>
                <wp:lineTo x="21514" y="21396"/>
                <wp:lineTo x="21514" y="0"/>
                <wp:lineTo x="-215" y="0"/>
              </wp:wrapPolygon>
            </wp:wrapTight>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02" cstate="print"/>
                    <a:srcRect/>
                    <a:stretch>
                      <a:fillRect/>
                    </a:stretch>
                  </pic:blipFill>
                  <pic:spPr bwMode="auto">
                    <a:xfrm>
                      <a:off x="0" y="0"/>
                      <a:ext cx="1912620" cy="1211580"/>
                    </a:xfrm>
                    <a:prstGeom prst="rect">
                      <a:avLst/>
                    </a:prstGeom>
                    <a:noFill/>
                    <a:ln w="9525">
                      <a:noFill/>
                      <a:miter lim="800000"/>
                      <a:headEnd/>
                      <a:tailEnd/>
                    </a:ln>
                  </pic:spPr>
                </pic:pic>
              </a:graphicData>
            </a:graphic>
          </wp:anchor>
        </w:drawing>
      </w:r>
    </w:p>
    <w:p w:rsidR="00A14626" w:rsidRPr="000E616C"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.12</w:t>
      </w:r>
      <w:r>
        <w:rPr>
          <w:sz w:val="28"/>
          <w:szCs w:val="28"/>
        </w:rPr>
        <w:t>.</w:t>
      </w:r>
      <w:r w:rsidRPr="000E616C">
        <w:rPr>
          <w:sz w:val="28"/>
          <w:szCs w:val="28"/>
        </w:rPr>
        <w:t xml:space="preserve"> Активный ФВЧ второго порядка</w:t>
      </w:r>
    </w:p>
    <w:p w:rsidR="00A14626" w:rsidRDefault="00A14626" w:rsidP="00A14626">
      <w:pPr>
        <w:spacing w:line="288" w:lineRule="auto"/>
        <w:ind w:firstLine="567"/>
        <w:jc w:val="both"/>
        <w:rPr>
          <w:sz w:val="32"/>
          <w:szCs w:val="32"/>
        </w:rPr>
      </w:pPr>
    </w:p>
    <w:p w:rsidR="00A14626" w:rsidRPr="00F93F4F" w:rsidRDefault="00A14626" w:rsidP="00A14626">
      <w:pPr>
        <w:spacing w:line="288" w:lineRule="auto"/>
        <w:ind w:firstLine="567"/>
        <w:jc w:val="both"/>
        <w:rPr>
          <w:sz w:val="32"/>
          <w:szCs w:val="32"/>
        </w:rPr>
      </w:pPr>
      <w:r w:rsidRPr="00F93F4F">
        <w:rPr>
          <w:sz w:val="32"/>
          <w:szCs w:val="32"/>
        </w:rPr>
        <w:t>Передаточная функция фильтра</w:t>
      </w:r>
      <w:r>
        <w:rPr>
          <w:sz w:val="32"/>
          <w:szCs w:val="32"/>
        </w:rPr>
        <w:t xml:space="preserve">               </w:t>
      </w:r>
      <w:r w:rsidR="00AF5F12">
        <w:rPr>
          <w:sz w:val="32"/>
          <w:szCs w:val="32"/>
        </w:rPr>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1+</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2</m:t>
                        </m:r>
                      </m:sub>
                    </m:sSub>
                  </m:e>
                </m:d>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2</m:t>
                    </m:r>
                  </m:sub>
                </m:sSub>
                <m:r>
                  <w:rPr>
                    <w:rFonts w:ascii="Cambria Math" w:hAnsi="Cambria Math"/>
                    <w:sz w:val="32"/>
                    <w:szCs w:val="32"/>
                  </w:rPr>
                  <m:t>(1-a)</m:t>
                </m:r>
              </m:num>
              <m:den>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2</m:t>
                    </m:r>
                  </m:sub>
                </m:sSub>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ср</m:t>
                    </m:r>
                  </m:sub>
                </m:sSub>
                <m:r>
                  <w:rPr>
                    <w:rFonts w:ascii="Cambria Math" w:hAnsi="Cambria Math"/>
                    <w:sz w:val="32"/>
                    <w:szCs w:val="32"/>
                    <w:lang w:val="en-US"/>
                  </w:rPr>
                  <m:t>p</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2</m:t>
                    </m:r>
                  </m:sub>
                </m:sSub>
                <m:sSubSup>
                  <m:sSubSupPr>
                    <m:ctrlPr>
                      <w:rPr>
                        <w:rFonts w:ascii="Cambria Math" w:hAnsi="Cambria Math"/>
                        <w:i/>
                        <w:sz w:val="32"/>
                        <w:szCs w:val="32"/>
                      </w:rPr>
                    </m:ctrlPr>
                  </m:sSubSupPr>
                  <m:e>
                    <m:r>
                      <w:rPr>
                        <w:rFonts w:ascii="Cambria Math" w:hAnsi="Cambria Math"/>
                        <w:sz w:val="32"/>
                        <w:szCs w:val="32"/>
                      </w:rPr>
                      <m:t>ω</m:t>
                    </m:r>
                  </m:e>
                  <m:sub>
                    <m:r>
                      <w:rPr>
                        <w:rFonts w:ascii="Cambria Math" w:hAnsi="Cambria Math"/>
                        <w:sz w:val="32"/>
                        <w:szCs w:val="32"/>
                      </w:rPr>
                      <m:t>ср</m:t>
                    </m:r>
                  </m:sub>
                  <m:sup>
                    <m:r>
                      <w:rPr>
                        <w:rFonts w:ascii="Cambria Math" w:hAnsi="Cambria Math"/>
                        <w:sz w:val="32"/>
                        <w:szCs w:val="32"/>
                      </w:rPr>
                      <m:t>2</m:t>
                    </m:r>
                  </m:sup>
                </m:sSubSup>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den>
            </m:f>
          </m:den>
        </m:f>
      </m:oMath>
      <w:r w:rsidRPr="00C909F9">
        <w:rPr>
          <w:sz w:val="32"/>
          <w:szCs w:val="32"/>
        </w:rPr>
        <w:t>,</w:t>
      </w:r>
      <w:r>
        <w:rPr>
          <w:sz w:val="32"/>
          <w:szCs w:val="32"/>
        </w:rPr>
        <w:t xml:space="preserve">  9.39)               </w:t>
      </w:r>
    </w:p>
    <w:p w:rsidR="00A14626" w:rsidRPr="00F93F4F" w:rsidRDefault="00A14626" w:rsidP="00A14626">
      <w:pPr>
        <w:spacing w:line="288" w:lineRule="auto"/>
        <w:ind w:firstLine="567"/>
        <w:jc w:val="both"/>
        <w:rPr>
          <w:sz w:val="32"/>
          <w:szCs w:val="32"/>
        </w:rPr>
      </w:pPr>
      <w:r w:rsidRPr="00F93F4F">
        <w:rPr>
          <w:sz w:val="32"/>
          <w:szCs w:val="32"/>
        </w:rPr>
        <w:t xml:space="preserve">где </w:t>
      </w:r>
      <w:r w:rsidRPr="00884588">
        <w:rPr>
          <w:i/>
          <w:sz w:val="32"/>
          <w:szCs w:val="32"/>
        </w:rPr>
        <w:t>а</w:t>
      </w:r>
      <w:r w:rsidRPr="00F93F4F">
        <w:rPr>
          <w:sz w:val="32"/>
          <w:szCs w:val="32"/>
        </w:rPr>
        <w:t xml:space="preserve"> – коэффициент усиления. </w:t>
      </w:r>
    </w:p>
    <w:p w:rsidR="00A14626" w:rsidRPr="00C0535A" w:rsidRDefault="00A14626" w:rsidP="00A14626">
      <w:pPr>
        <w:spacing w:line="288" w:lineRule="auto"/>
        <w:ind w:firstLine="567"/>
        <w:jc w:val="both"/>
        <w:rPr>
          <w:sz w:val="32"/>
          <w:szCs w:val="32"/>
        </w:rPr>
      </w:pPr>
      <w:r w:rsidRPr="00F93F4F">
        <w:rPr>
          <w:sz w:val="32"/>
          <w:szCs w:val="32"/>
        </w:rPr>
        <w:t xml:space="preserve">Приняв </w:t>
      </w:r>
      <w:r w:rsidRPr="00884588">
        <w:rPr>
          <w:i/>
          <w:sz w:val="32"/>
          <w:szCs w:val="32"/>
        </w:rPr>
        <w:t>а</w:t>
      </w:r>
      <w:r w:rsidRPr="00F93F4F">
        <w:rPr>
          <w:sz w:val="32"/>
          <w:szCs w:val="32"/>
        </w:rPr>
        <w:t xml:space="preserve"> =1 и </w:t>
      </w:r>
      <w:r w:rsidRPr="000D1D3F">
        <w:rPr>
          <w:i/>
          <w:sz w:val="32"/>
          <w:szCs w:val="32"/>
        </w:rPr>
        <w:t>С1</w:t>
      </w:r>
      <w:r w:rsidRPr="00F93F4F">
        <w:rPr>
          <w:sz w:val="32"/>
          <w:szCs w:val="32"/>
        </w:rPr>
        <w:t xml:space="preserve"> = </w:t>
      </w:r>
      <w:r w:rsidRPr="000D1D3F">
        <w:rPr>
          <w:i/>
          <w:sz w:val="32"/>
          <w:szCs w:val="32"/>
        </w:rPr>
        <w:t>С2</w:t>
      </w:r>
      <w:r w:rsidRPr="00F93F4F">
        <w:rPr>
          <w:sz w:val="32"/>
          <w:szCs w:val="32"/>
        </w:rPr>
        <w:t xml:space="preserve"> = </w:t>
      </w:r>
      <w:r w:rsidRPr="000D1D3F">
        <w:rPr>
          <w:i/>
          <w:sz w:val="32"/>
          <w:szCs w:val="32"/>
        </w:rPr>
        <w:t>C</w:t>
      </w:r>
      <w:r>
        <w:rPr>
          <w:sz w:val="32"/>
          <w:szCs w:val="32"/>
        </w:rPr>
        <w:t>,</w:t>
      </w:r>
      <w:r w:rsidRPr="00F93F4F">
        <w:rPr>
          <w:sz w:val="32"/>
          <w:szCs w:val="32"/>
        </w:rPr>
        <w:t xml:space="preserve">  можно получить формулы для расч</w:t>
      </w:r>
      <w:r w:rsidRPr="00F93F4F">
        <w:rPr>
          <w:sz w:val="32"/>
          <w:szCs w:val="32"/>
        </w:rPr>
        <w:t>е</w:t>
      </w:r>
      <w:r w:rsidRPr="00F93F4F">
        <w:rPr>
          <w:sz w:val="32"/>
          <w:szCs w:val="32"/>
        </w:rPr>
        <w:t>та фильтра</w:t>
      </w:r>
    </w:p>
    <w:p w:rsidR="00A14626" w:rsidRPr="00C0535A"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m:t>
            </m:r>
          </m:sub>
        </m:sSub>
        <m:r>
          <w:rPr>
            <w:rFonts w:ascii="Cambria Math" w:hAnsi="Cambria Math"/>
            <w:sz w:val="32"/>
            <w:szCs w:val="32"/>
          </w:rPr>
          <m:t xml:space="preserve">=1; </m:t>
        </m:r>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ср</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r>
              <w:rPr>
                <w:rFonts w:ascii="Cambria Math" w:hAnsi="Cambria Math"/>
                <w:sz w:val="32"/>
                <w:szCs w:val="32"/>
              </w:rPr>
              <m:t>C</m:t>
            </m:r>
          </m:den>
        </m:f>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1</m:t>
                </m:r>
              </m:sub>
            </m:sSub>
          </m:num>
          <m:den>
            <m:r>
              <w:rPr>
                <w:rFonts w:ascii="Cambria Math" w:hAnsi="Cambria Math"/>
                <w:sz w:val="32"/>
                <w:szCs w:val="32"/>
              </w:rPr>
              <m:t>4π</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ср</m:t>
                </m:r>
              </m:sub>
            </m:sSub>
            <m:r>
              <w:rPr>
                <w:rFonts w:ascii="Cambria Math" w:hAnsi="Cambria Math"/>
                <w:sz w:val="32"/>
                <w:szCs w:val="32"/>
              </w:rPr>
              <m:t>C</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den>
        </m:f>
      </m:oMath>
      <w:r w:rsidRPr="00C0535A">
        <w:rPr>
          <w:sz w:val="32"/>
          <w:szCs w:val="32"/>
        </w:rPr>
        <w:t>.</w:t>
      </w:r>
      <w:r>
        <w:rPr>
          <w:sz w:val="32"/>
          <w:szCs w:val="32"/>
        </w:rPr>
        <w:t xml:space="preserve">                        (9.40)</w:t>
      </w:r>
    </w:p>
    <w:p w:rsidR="00A14626" w:rsidRPr="00C909F9" w:rsidRDefault="00A14626" w:rsidP="00A14626">
      <w:pPr>
        <w:spacing w:line="288" w:lineRule="auto"/>
        <w:ind w:firstLine="567"/>
        <w:jc w:val="both"/>
        <w:rPr>
          <w:sz w:val="32"/>
          <w:szCs w:val="32"/>
        </w:rPr>
      </w:pPr>
      <w:r w:rsidRPr="00F93F4F">
        <w:rPr>
          <w:sz w:val="32"/>
          <w:szCs w:val="32"/>
        </w:rPr>
        <w:t>Отсюда</w:t>
      </w:r>
      <w:r w:rsidRPr="00C909F9">
        <w:rPr>
          <w:sz w:val="32"/>
          <w:szCs w:val="32"/>
        </w:rPr>
        <w:t xml:space="preserve"> </w:t>
      </w:r>
      <w:r w:rsidRPr="00F93F4F">
        <w:rPr>
          <w:sz w:val="32"/>
          <w:szCs w:val="32"/>
        </w:rPr>
        <w:t>получим</w:t>
      </w:r>
    </w:p>
    <w:p w:rsidR="00A14626" w:rsidRPr="00C909F9"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π</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lang w:val="en-US"/>
              </w:rPr>
              <m:t>C</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den>
        </m:f>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2</m:t>
            </m:r>
          </m:sub>
        </m:sSub>
        <m:r>
          <w:rPr>
            <w:rFonts w:ascii="Cambria Math" w:hAnsi="Cambria Math"/>
            <w:sz w:val="32"/>
            <w:szCs w:val="32"/>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1</m:t>
                </m:r>
              </m:sub>
            </m:sSub>
          </m:num>
          <m:den>
            <m:r>
              <w:rPr>
                <w:rFonts w:ascii="Cambria Math" w:hAnsi="Cambria Math"/>
                <w:sz w:val="32"/>
                <w:szCs w:val="32"/>
              </w:rPr>
              <m:t>4</m:t>
            </m:r>
            <m:r>
              <w:rPr>
                <w:rFonts w:ascii="Cambria Math" w:hAnsi="Cambria Math"/>
                <w:sz w:val="32"/>
                <w:szCs w:val="32"/>
                <w:lang w:val="en-US"/>
              </w:rPr>
              <m:t>π</m:t>
            </m:r>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ср</m:t>
                </m:r>
              </m:sub>
            </m:sSub>
            <m:r>
              <w:rPr>
                <w:rFonts w:ascii="Cambria Math" w:hAnsi="Cambria Math"/>
                <w:sz w:val="32"/>
                <w:szCs w:val="32"/>
                <w:lang w:val="en-US"/>
              </w:rPr>
              <m:t>C</m:t>
            </m:r>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rPr>
                  <m:t>1</m:t>
                </m:r>
              </m:sub>
            </m:sSub>
          </m:den>
        </m:f>
      </m:oMath>
      <w:r w:rsidRPr="00C909F9">
        <w:rPr>
          <w:sz w:val="32"/>
          <w:szCs w:val="32"/>
        </w:rPr>
        <w:t xml:space="preserve">. </w:t>
      </w:r>
    </w:p>
    <w:p w:rsidR="00A14626" w:rsidRPr="00F93F4F" w:rsidRDefault="00A14626" w:rsidP="00A14626">
      <w:pPr>
        <w:spacing w:line="288" w:lineRule="auto"/>
        <w:ind w:firstLine="567"/>
        <w:jc w:val="both"/>
        <w:rPr>
          <w:b/>
          <w:sz w:val="32"/>
          <w:szCs w:val="32"/>
        </w:rPr>
      </w:pPr>
      <w:r w:rsidRPr="00F93F4F">
        <w:rPr>
          <w:b/>
          <w:sz w:val="32"/>
          <w:szCs w:val="32"/>
        </w:rPr>
        <w:t>Полосовые</w:t>
      </w:r>
      <w:r w:rsidRPr="00C909F9">
        <w:rPr>
          <w:b/>
          <w:sz w:val="32"/>
          <w:szCs w:val="32"/>
        </w:rPr>
        <w:t xml:space="preserve"> </w:t>
      </w:r>
      <w:r w:rsidRPr="00F93F4F">
        <w:rPr>
          <w:b/>
          <w:sz w:val="32"/>
          <w:szCs w:val="32"/>
        </w:rPr>
        <w:t>фильтры</w:t>
      </w:r>
    </w:p>
    <w:p w:rsidR="00A14626" w:rsidRPr="00C0535A" w:rsidRDefault="00A14626" w:rsidP="00A14626">
      <w:pPr>
        <w:spacing w:line="288" w:lineRule="auto"/>
        <w:ind w:firstLine="567"/>
        <w:jc w:val="both"/>
        <w:rPr>
          <w:sz w:val="32"/>
          <w:szCs w:val="32"/>
        </w:rPr>
      </w:pPr>
      <w:r w:rsidRPr="00F93F4F">
        <w:rPr>
          <w:sz w:val="32"/>
          <w:szCs w:val="32"/>
        </w:rPr>
        <w:t xml:space="preserve">  Путем замены переменной </w:t>
      </w:r>
      <w:r w:rsidRPr="000D1D3F">
        <w:rPr>
          <w:i/>
          <w:sz w:val="32"/>
          <w:szCs w:val="32"/>
        </w:rPr>
        <w:t>Р</w:t>
      </w:r>
      <w:r w:rsidRPr="00F93F4F">
        <w:rPr>
          <w:sz w:val="32"/>
          <w:szCs w:val="32"/>
        </w:rPr>
        <w:t xml:space="preserve"> в передаточной функции ФНЧ на переменную (</w:t>
      </w:r>
      <w:r w:rsidRPr="000D1D3F">
        <w:rPr>
          <w:i/>
          <w:sz w:val="32"/>
          <w:szCs w:val="32"/>
        </w:rPr>
        <w:t>1/ΔΩ)(P+1/P</w:t>
      </w:r>
      <w:r w:rsidRPr="00F93F4F">
        <w:rPr>
          <w:sz w:val="32"/>
          <w:szCs w:val="32"/>
        </w:rPr>
        <w:t>) можно получить АЧХ полосового филь</w:t>
      </w:r>
      <w:r w:rsidRPr="00F93F4F">
        <w:rPr>
          <w:sz w:val="32"/>
          <w:szCs w:val="32"/>
        </w:rPr>
        <w:t>т</w:t>
      </w:r>
      <w:r w:rsidRPr="00F93F4F">
        <w:rPr>
          <w:sz w:val="32"/>
          <w:szCs w:val="32"/>
        </w:rPr>
        <w:t xml:space="preserve">ра. В результате этого преобразования АЧХ фильтра нижних частот в </w:t>
      </w:r>
      <w:r w:rsidRPr="00F93F4F">
        <w:rPr>
          <w:sz w:val="32"/>
          <w:szCs w:val="32"/>
        </w:rPr>
        <w:lastRenderedPageBreak/>
        <w:t xml:space="preserve">диапазоне 0 ≤ </w:t>
      </w:r>
      <w:r w:rsidRPr="000D1D3F">
        <w:rPr>
          <w:i/>
          <w:sz w:val="32"/>
          <w:szCs w:val="32"/>
        </w:rPr>
        <w:t>Ω</w:t>
      </w:r>
      <w:r w:rsidRPr="00F93F4F">
        <w:rPr>
          <w:sz w:val="32"/>
          <w:szCs w:val="32"/>
        </w:rPr>
        <w:t xml:space="preserve"> ≤ 1 переходит в правую часть полосы пропускания полосового фильтра (1 ≤ </w:t>
      </w:r>
      <w:r w:rsidRPr="000D1D3F">
        <w:rPr>
          <w:i/>
          <w:sz w:val="32"/>
          <w:szCs w:val="32"/>
        </w:rPr>
        <w:t>Ω</w:t>
      </w:r>
      <w:r w:rsidRPr="00F93F4F">
        <w:rPr>
          <w:sz w:val="32"/>
          <w:szCs w:val="32"/>
        </w:rPr>
        <w:t xml:space="preserve"> ≤ </w:t>
      </w:r>
      <w:r w:rsidRPr="000D1D3F">
        <w:rPr>
          <w:i/>
          <w:sz w:val="32"/>
          <w:szCs w:val="32"/>
        </w:rPr>
        <w:t>Ω</w:t>
      </w:r>
      <w:r w:rsidRPr="00C909F9">
        <w:rPr>
          <w:sz w:val="32"/>
          <w:szCs w:val="32"/>
          <w:vertAlign w:val="subscript"/>
          <w:lang w:val="en-US"/>
        </w:rPr>
        <w:t>max</w:t>
      </w:r>
      <w:r w:rsidRPr="00F93F4F">
        <w:rPr>
          <w:sz w:val="32"/>
          <w:szCs w:val="32"/>
        </w:rPr>
        <w:t xml:space="preserve">). Левая часть  полосы  пропускания  является зеркальным   отображением   в логарифмическом  масштабе  правой   части относительно средней частоты полосового фильтра </w:t>
      </w:r>
      <w:r w:rsidRPr="000D1D3F">
        <w:rPr>
          <w:i/>
          <w:sz w:val="32"/>
          <w:szCs w:val="32"/>
        </w:rPr>
        <w:t>Ω</w:t>
      </w:r>
      <w:r w:rsidRPr="00F93F4F">
        <w:rPr>
          <w:sz w:val="32"/>
          <w:szCs w:val="32"/>
        </w:rPr>
        <w:t xml:space="preserve"> = 1 (рис. </w:t>
      </w:r>
      <w:r>
        <w:rPr>
          <w:sz w:val="32"/>
          <w:szCs w:val="32"/>
        </w:rPr>
        <w:t>9</w:t>
      </w:r>
      <w:r w:rsidRPr="00F93F4F">
        <w:rPr>
          <w:sz w:val="32"/>
          <w:szCs w:val="32"/>
        </w:rPr>
        <w:t>.1</w:t>
      </w:r>
      <w:r>
        <w:rPr>
          <w:sz w:val="32"/>
          <w:szCs w:val="32"/>
        </w:rPr>
        <w:t>3</w:t>
      </w:r>
      <w:r w:rsidRPr="00F93F4F">
        <w:rPr>
          <w:sz w:val="32"/>
          <w:szCs w:val="32"/>
        </w:rPr>
        <w:t xml:space="preserve">). При  этом  </w:t>
      </w:r>
      <w:r w:rsidRPr="000D1D3F">
        <w:rPr>
          <w:i/>
          <w:sz w:val="32"/>
          <w:szCs w:val="32"/>
        </w:rPr>
        <w:t>Ω</w:t>
      </w:r>
      <w:r w:rsidRPr="000D1D3F">
        <w:rPr>
          <w:i/>
          <w:sz w:val="32"/>
          <w:szCs w:val="32"/>
          <w:vertAlign w:val="subscript"/>
          <w:lang w:val="en-US"/>
        </w:rPr>
        <w:t>min</w:t>
      </w:r>
      <w:r w:rsidRPr="00F93F4F">
        <w:rPr>
          <w:sz w:val="32"/>
          <w:szCs w:val="32"/>
        </w:rPr>
        <w:t xml:space="preserve">  =  </w:t>
      </w:r>
      <w:r w:rsidRPr="000D1D3F">
        <w:rPr>
          <w:i/>
          <w:sz w:val="32"/>
          <w:szCs w:val="32"/>
        </w:rPr>
        <w:t>1/ Ω</w:t>
      </w:r>
      <w:r w:rsidRPr="000D1D3F">
        <w:rPr>
          <w:i/>
          <w:sz w:val="32"/>
          <w:szCs w:val="32"/>
          <w:vertAlign w:val="subscript"/>
          <w:lang w:val="en-US"/>
        </w:rPr>
        <w:t>max</w:t>
      </w:r>
      <w:r w:rsidRPr="00F93F4F">
        <w:rPr>
          <w:sz w:val="32"/>
          <w:szCs w:val="32"/>
        </w:rPr>
        <w:t>. Вычисление нормирова</w:t>
      </w:r>
      <w:r w:rsidRPr="00F93F4F">
        <w:rPr>
          <w:sz w:val="32"/>
          <w:szCs w:val="32"/>
        </w:rPr>
        <w:t>н</w:t>
      </w:r>
      <w:r w:rsidRPr="00F93F4F">
        <w:rPr>
          <w:sz w:val="32"/>
          <w:szCs w:val="32"/>
        </w:rPr>
        <w:t xml:space="preserve">ных частот среза полосового фильтра, на которых его коэффициент передачи уменьшается на 3 дБ, может быть осуществлено из </w:t>
      </w:r>
    </w:p>
    <w:p w:rsidR="00A14626" w:rsidRPr="00C909F9"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rPr>
              <m:t>Ω</m:t>
            </m:r>
          </m:e>
          <m:sub>
            <m:r>
              <w:rPr>
                <w:rFonts w:ascii="Cambria Math" w:hAnsi="Cambria Math"/>
                <w:sz w:val="32"/>
                <w:szCs w:val="32"/>
                <w:lang w:val="en-US"/>
              </w:rPr>
              <m:t>max</m:t>
            </m:r>
            <m:r>
              <w:rPr>
                <w:rFonts w:ascii="Cambria Math" w:hAnsi="Cambria Math"/>
                <w:sz w:val="32"/>
                <w:szCs w:val="32"/>
              </w:rPr>
              <m:t>/</m:t>
            </m:r>
            <m:r>
              <w:rPr>
                <w:rFonts w:ascii="Cambria Math" w:hAnsi="Cambria Math"/>
                <w:sz w:val="32"/>
                <w:szCs w:val="32"/>
                <w:lang w:val="en-US"/>
              </w:rPr>
              <m:t>min</m:t>
            </m:r>
          </m:sub>
        </m:sSub>
        <m:r>
          <w:rPr>
            <w:rFonts w:ascii="Cambria Math" w:hAnsi="Cambria Math"/>
            <w:sz w:val="32"/>
            <w:szCs w:val="32"/>
          </w:rPr>
          <m:t>=</m:t>
        </m:r>
        <m:rad>
          <m:radPr>
            <m:degHide m:val="on"/>
            <m:ctrlPr>
              <w:rPr>
                <w:rFonts w:ascii="Cambria Math" w:hAnsi="Cambria Math"/>
                <w:i/>
                <w:sz w:val="32"/>
                <w:szCs w:val="32"/>
                <w:lang w:val="en-US"/>
              </w:rPr>
            </m:ctrlPr>
          </m:radPr>
          <m:deg/>
          <m:e>
            <m:sSup>
              <m:sSupPr>
                <m:ctrlPr>
                  <w:rPr>
                    <w:rFonts w:ascii="Cambria Math" w:hAnsi="Cambria Math"/>
                    <w:i/>
                    <w:sz w:val="32"/>
                    <w:szCs w:val="32"/>
                    <w:lang w:val="en-US"/>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+4</m:t>
            </m:r>
          </m:e>
        </m:rad>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∆Ω</m:t>
        </m:r>
      </m:oMath>
      <w:r>
        <w:rPr>
          <w:sz w:val="32"/>
          <w:szCs w:val="32"/>
        </w:rPr>
        <w:t xml:space="preserve">                         </w:t>
      </w:r>
      <w:r w:rsidRPr="00C909F9">
        <w:rPr>
          <w:sz w:val="32"/>
          <w:szCs w:val="32"/>
        </w:rPr>
        <w:t>(</w:t>
      </w:r>
      <w:r>
        <w:rPr>
          <w:sz w:val="32"/>
          <w:szCs w:val="32"/>
        </w:rPr>
        <w:t>9</w:t>
      </w:r>
      <w:r w:rsidRPr="00C909F9">
        <w:rPr>
          <w:sz w:val="32"/>
          <w:szCs w:val="32"/>
        </w:rPr>
        <w:t>.4</w:t>
      </w:r>
      <w:r>
        <w:rPr>
          <w:sz w:val="32"/>
          <w:szCs w:val="32"/>
        </w:rPr>
        <w:t>1</w:t>
      </w:r>
      <w:r w:rsidRPr="00C909F9">
        <w:rPr>
          <w:sz w:val="32"/>
          <w:szCs w:val="32"/>
        </w:rPr>
        <w:t>)</w:t>
      </w:r>
    </w:p>
    <w:p w:rsidR="00A14626" w:rsidRPr="00C0535A" w:rsidRDefault="00A14626" w:rsidP="00A14626">
      <w:pPr>
        <w:spacing w:line="288" w:lineRule="auto"/>
        <w:ind w:firstLine="567"/>
        <w:jc w:val="both"/>
        <w:rPr>
          <w:sz w:val="32"/>
          <w:szCs w:val="32"/>
        </w:rPr>
      </w:pPr>
      <w:r w:rsidRPr="00F93F4F">
        <w:rPr>
          <w:sz w:val="32"/>
          <w:szCs w:val="32"/>
        </w:rPr>
        <w:t>формулы</w:t>
      </w:r>
      <w:r>
        <w:rPr>
          <w:sz w:val="32"/>
          <w:szCs w:val="32"/>
        </w:rPr>
        <w:t>,</w:t>
      </w:r>
      <w:r w:rsidRPr="00F93F4F">
        <w:rPr>
          <w:sz w:val="32"/>
          <w:szCs w:val="32"/>
        </w:rPr>
        <w:t xml:space="preserve"> которая получается при </w:t>
      </w:r>
    </w:p>
    <w:p w:rsidR="00A14626" w:rsidRPr="00C0535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∆Ω=</m:t>
        </m:r>
        <m:sSub>
          <m:sSubPr>
            <m:ctrlPr>
              <w:rPr>
                <w:rFonts w:ascii="Cambria Math" w:hAnsi="Cambria Math"/>
                <w:i/>
                <w:sz w:val="32"/>
                <w:szCs w:val="32"/>
                <w:lang w:val="en-US"/>
              </w:rPr>
            </m:ctrlPr>
          </m:sSubPr>
          <m:e>
            <m:r>
              <w:rPr>
                <w:rFonts w:ascii="Cambria Math" w:hAnsi="Cambria Math"/>
                <w:sz w:val="32"/>
                <w:szCs w:val="32"/>
              </w:rPr>
              <m:t>∆Ω</m:t>
            </m:r>
          </m:e>
          <m:sub>
            <m:r>
              <w:rPr>
                <w:rFonts w:ascii="Cambria Math" w:hAnsi="Cambria Math"/>
                <w:sz w:val="32"/>
                <w:szCs w:val="32"/>
                <w:lang w:val="en-US"/>
              </w:rPr>
              <m:t>max</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rPr>
              <m:t>Ω</m:t>
            </m:r>
          </m:e>
          <m:sub>
            <m:r>
              <w:rPr>
                <w:rFonts w:ascii="Cambria Math" w:hAnsi="Cambria Math"/>
                <w:sz w:val="32"/>
                <w:szCs w:val="32"/>
                <w:lang w:val="en-US"/>
              </w:rPr>
              <m:t>min</m:t>
            </m:r>
          </m:sub>
        </m:sSub>
        <m:r>
          <w:rPr>
            <w:rFonts w:ascii="Cambria Math" w:hAnsi="Cambria Math"/>
            <w:sz w:val="32"/>
            <w:szCs w:val="32"/>
          </w:rPr>
          <m:t xml:space="preserve">; </m:t>
        </m:r>
        <m:sSub>
          <m:sSubPr>
            <m:ctrlPr>
              <w:rPr>
                <w:rFonts w:ascii="Cambria Math" w:hAnsi="Cambria Math"/>
                <w:i/>
                <w:sz w:val="32"/>
                <w:szCs w:val="32"/>
                <w:lang w:val="en-US"/>
              </w:rPr>
            </m:ctrlPr>
          </m:sSubPr>
          <m:e>
            <m:r>
              <w:rPr>
                <w:rFonts w:ascii="Cambria Math" w:hAnsi="Cambria Math"/>
                <w:sz w:val="32"/>
                <w:szCs w:val="32"/>
              </w:rPr>
              <m:t>Ω</m:t>
            </m:r>
          </m:e>
          <m:sub>
            <m:r>
              <w:rPr>
                <w:rFonts w:ascii="Cambria Math" w:hAnsi="Cambria Math"/>
                <w:sz w:val="32"/>
                <w:szCs w:val="32"/>
                <w:lang w:val="en-US"/>
              </w:rPr>
              <m:t>max</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rPr>
              <m:t>Ω</m:t>
            </m:r>
          </m:e>
          <m:sub>
            <m:r>
              <w:rPr>
                <w:rFonts w:ascii="Cambria Math" w:hAnsi="Cambria Math"/>
                <w:sz w:val="32"/>
                <w:szCs w:val="32"/>
                <w:lang w:val="en-US"/>
              </w:rPr>
              <m:t>min</m:t>
            </m:r>
          </m:sub>
        </m:sSub>
        <m:r>
          <w:rPr>
            <w:rFonts w:ascii="Cambria Math" w:hAnsi="Cambria Math"/>
            <w:sz w:val="32"/>
            <w:szCs w:val="32"/>
          </w:rPr>
          <m:t>=1</m:t>
        </m:r>
      </m:oMath>
      <w:r w:rsidRPr="00C0535A">
        <w:rPr>
          <w:sz w:val="32"/>
          <w:szCs w:val="32"/>
        </w:rPr>
        <w:t>.</w:t>
      </w:r>
    </w:p>
    <w:p w:rsidR="00A14626" w:rsidRPr="00F93F4F" w:rsidRDefault="00791E97" w:rsidP="00A14626">
      <w:pPr>
        <w:spacing w:line="288" w:lineRule="auto"/>
        <w:ind w:firstLine="567"/>
        <w:jc w:val="both"/>
        <w:rPr>
          <w:sz w:val="32"/>
          <w:szCs w:val="32"/>
        </w:rPr>
      </w:pPr>
      <w:r>
        <w:rPr>
          <w:noProof/>
        </w:rPr>
        <w:drawing>
          <wp:anchor distT="0" distB="0" distL="114300" distR="114300" simplePos="0" relativeHeight="251625472" behindDoc="1" locked="0" layoutInCell="1" allowOverlap="1">
            <wp:simplePos x="0" y="0"/>
            <wp:positionH relativeFrom="column">
              <wp:align>right</wp:align>
            </wp:positionH>
            <wp:positionV relativeFrom="paragraph">
              <wp:posOffset>0</wp:posOffset>
            </wp:positionV>
            <wp:extent cx="2087880" cy="1668780"/>
            <wp:effectExtent l="19050" t="0" r="7620" b="0"/>
            <wp:wrapTight wrapText="bothSides">
              <wp:wrapPolygon edited="0">
                <wp:start x="-197" y="0"/>
                <wp:lineTo x="-197" y="21452"/>
                <wp:lineTo x="21679" y="21452"/>
                <wp:lineTo x="21679" y="0"/>
                <wp:lineTo x="-197" y="0"/>
              </wp:wrapPolygon>
            </wp:wrapTight>
            <wp:docPr id="21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503" cstate="print"/>
                    <a:srcRect/>
                    <a:stretch>
                      <a:fillRect/>
                    </a:stretch>
                  </pic:blipFill>
                  <pic:spPr bwMode="auto">
                    <a:xfrm>
                      <a:off x="0" y="0"/>
                      <a:ext cx="2087880" cy="1668780"/>
                    </a:xfrm>
                    <a:prstGeom prst="rect">
                      <a:avLst/>
                    </a:prstGeom>
                    <a:noFill/>
                    <a:ln w="9525">
                      <a:noFill/>
                      <a:miter lim="800000"/>
                      <a:headEnd/>
                      <a:tailEnd/>
                    </a:ln>
                  </pic:spPr>
                </pic:pic>
              </a:graphicData>
            </a:graphic>
          </wp:anchor>
        </w:drawing>
      </w:r>
    </w:p>
    <w:p w:rsidR="00A14626"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.13</w:t>
      </w:r>
      <w:r>
        <w:rPr>
          <w:sz w:val="28"/>
          <w:szCs w:val="28"/>
        </w:rPr>
        <w:t>.</w:t>
      </w:r>
      <w:r w:rsidRPr="000E616C">
        <w:rPr>
          <w:sz w:val="28"/>
          <w:szCs w:val="28"/>
        </w:rPr>
        <w:t xml:space="preserve"> АЧХ полосового фильтра</w:t>
      </w:r>
    </w:p>
    <w:p w:rsidR="00A14626" w:rsidRPr="000E616C" w:rsidRDefault="00A14626" w:rsidP="00A14626">
      <w:pPr>
        <w:spacing w:line="288" w:lineRule="auto"/>
        <w:ind w:firstLine="567"/>
        <w:jc w:val="both"/>
        <w:rPr>
          <w:sz w:val="28"/>
          <w:szCs w:val="28"/>
        </w:rPr>
      </w:pPr>
    </w:p>
    <w:p w:rsidR="00A14626" w:rsidRPr="00242A2A" w:rsidRDefault="00A14626" w:rsidP="00A14626">
      <w:pPr>
        <w:spacing w:line="288" w:lineRule="auto"/>
        <w:ind w:firstLine="567"/>
        <w:jc w:val="both"/>
        <w:rPr>
          <w:b/>
          <w:sz w:val="32"/>
          <w:szCs w:val="32"/>
        </w:rPr>
      </w:pPr>
      <w:r>
        <w:rPr>
          <w:b/>
          <w:sz w:val="32"/>
          <w:szCs w:val="32"/>
        </w:rPr>
        <w:t xml:space="preserve">Пассивный полосовой </w:t>
      </w:r>
      <w:r>
        <w:rPr>
          <w:b/>
          <w:sz w:val="32"/>
          <w:szCs w:val="32"/>
          <w:lang w:val="en-US"/>
        </w:rPr>
        <w:t>RC</w:t>
      </w:r>
      <w:r w:rsidRPr="00242A2A">
        <w:rPr>
          <w:b/>
          <w:sz w:val="32"/>
          <w:szCs w:val="32"/>
        </w:rPr>
        <w:t>-</w:t>
      </w:r>
      <w:r>
        <w:rPr>
          <w:b/>
          <w:sz w:val="32"/>
          <w:szCs w:val="32"/>
        </w:rPr>
        <w:t>фильтр</w:t>
      </w:r>
    </w:p>
    <w:p w:rsidR="00A14626" w:rsidRDefault="00A14626" w:rsidP="00A14626">
      <w:pPr>
        <w:spacing w:line="288" w:lineRule="auto"/>
        <w:ind w:firstLine="567"/>
        <w:jc w:val="both"/>
        <w:rPr>
          <w:sz w:val="32"/>
          <w:szCs w:val="32"/>
        </w:rPr>
      </w:pPr>
      <w:r>
        <w:rPr>
          <w:sz w:val="32"/>
          <w:szCs w:val="32"/>
        </w:rPr>
        <w:t>Путем последовательного соединения ФВЧ и ФНЧ получают п</w:t>
      </w:r>
      <w:r>
        <w:rPr>
          <w:sz w:val="32"/>
          <w:szCs w:val="32"/>
        </w:rPr>
        <w:t>о</w:t>
      </w:r>
      <w:r>
        <w:rPr>
          <w:sz w:val="32"/>
          <w:szCs w:val="32"/>
        </w:rPr>
        <w:t>лосовой фильтр. Его выходное напряжение равно 0 на выс</w:t>
      </w:r>
      <w:r>
        <w:rPr>
          <w:sz w:val="32"/>
          <w:szCs w:val="32"/>
        </w:rPr>
        <w:t>о</w:t>
      </w:r>
      <w:r>
        <w:rPr>
          <w:sz w:val="32"/>
          <w:szCs w:val="32"/>
        </w:rPr>
        <w:t>ких и ни</w:t>
      </w:r>
      <w:r>
        <w:rPr>
          <w:sz w:val="32"/>
          <w:szCs w:val="32"/>
        </w:rPr>
        <w:t>з</w:t>
      </w:r>
      <w:r>
        <w:rPr>
          <w:sz w:val="32"/>
          <w:szCs w:val="32"/>
        </w:rPr>
        <w:t>ких частотах.</w:t>
      </w:r>
    </w:p>
    <w:p w:rsidR="00A14626" w:rsidRDefault="00A14626" w:rsidP="00A14626">
      <w:pPr>
        <w:spacing w:line="288" w:lineRule="auto"/>
        <w:ind w:firstLine="567"/>
        <w:jc w:val="both"/>
        <w:rPr>
          <w:sz w:val="32"/>
          <w:szCs w:val="32"/>
        </w:rPr>
      </w:pPr>
      <w:r>
        <w:rPr>
          <w:sz w:val="32"/>
          <w:szCs w:val="32"/>
        </w:rPr>
        <w:t xml:space="preserve">Выходное напряжение полосового </w:t>
      </w:r>
      <w:r>
        <w:rPr>
          <w:sz w:val="32"/>
          <w:szCs w:val="32"/>
          <w:lang w:val="en-US"/>
        </w:rPr>
        <w:t>RC</w:t>
      </w:r>
      <w:r>
        <w:rPr>
          <w:sz w:val="32"/>
          <w:szCs w:val="32"/>
        </w:rPr>
        <w:t>-фильтра</w:t>
      </w:r>
    </w:p>
    <w:p w:rsidR="00A14626" w:rsidRPr="00C0535A" w:rsidRDefault="00A14626" w:rsidP="00A14626">
      <w:pPr>
        <w:spacing w:line="288" w:lineRule="auto"/>
        <w:ind w:firstLine="567"/>
        <w:jc w:val="both"/>
        <w:rPr>
          <w:sz w:val="32"/>
          <w:szCs w:val="32"/>
        </w:rPr>
      </w:pPr>
      <w:r>
        <w:rPr>
          <w:sz w:val="32"/>
          <w:szCs w:val="32"/>
        </w:rPr>
        <w:t xml:space="preserve">                       </w:t>
      </w:r>
      <m:oMath>
        <m:acc>
          <m:accPr>
            <m:chr m:val="̅"/>
            <m:ctrlPr>
              <w:rPr>
                <w:rFonts w:ascii="Cambria Math" w:hAnsi="Cambria Math"/>
                <w:i/>
                <w:sz w:val="32"/>
                <w:szCs w:val="32"/>
              </w:rPr>
            </m:ctrlPr>
          </m:accPr>
          <m:e>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e>
        </m:acc>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jωRC</m:t>
            </m:r>
          </m:num>
          <m:den>
            <m:sSup>
              <m:sSupPr>
                <m:ctrlPr>
                  <w:rPr>
                    <w:rFonts w:ascii="Cambria Math" w:hAnsi="Cambria Math"/>
                    <w:i/>
                    <w:sz w:val="32"/>
                    <w:szCs w:val="32"/>
                  </w:rPr>
                </m:ctrlPr>
              </m:sSupPr>
              <m:e>
                <m:r>
                  <w:rPr>
                    <w:rFonts w:ascii="Cambria Math" w:hAnsi="Cambria Math"/>
                    <w:sz w:val="32"/>
                    <w:szCs w:val="32"/>
                  </w:rPr>
                  <m:t>(jωRC+1)</m:t>
                </m:r>
              </m:e>
              <m:sup>
                <m:r>
                  <w:rPr>
                    <w:rFonts w:ascii="Cambria Math" w:hAnsi="Cambria Math"/>
                    <w:sz w:val="32"/>
                    <w:szCs w:val="32"/>
                  </w:rPr>
                  <m:t>2</m:t>
                </m:r>
              </m:sup>
            </m:sSup>
            <m:r>
              <w:rPr>
                <w:rFonts w:ascii="Cambria Math" w:hAnsi="Cambria Math"/>
                <w:sz w:val="32"/>
                <w:szCs w:val="32"/>
              </w:rPr>
              <m:t>+jωRC</m:t>
            </m:r>
          </m:den>
        </m:f>
        <m:r>
          <w:rPr>
            <w:rFonts w:ascii="Cambria Math" w:hAnsi="Cambria Math"/>
            <w:sz w:val="32"/>
            <w:szCs w:val="32"/>
          </w:rPr>
          <m:t>*</m:t>
        </m:r>
        <m:acc>
          <m:accPr>
            <m:chr m:val="̅"/>
            <m:ctrlPr>
              <w:rPr>
                <w:rFonts w:ascii="Cambria Math" w:hAnsi="Cambria Math"/>
                <w:i/>
                <w:sz w:val="32"/>
                <w:szCs w:val="32"/>
              </w:rPr>
            </m:ctrlPr>
          </m:accPr>
          <m:e>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e>
        </m:acc>
      </m:oMath>
      <w:r w:rsidRPr="0095405B">
        <w:rPr>
          <w:sz w:val="32"/>
          <w:szCs w:val="32"/>
        </w:rPr>
        <w:t>.</w:t>
      </w:r>
      <w:r>
        <w:rPr>
          <w:sz w:val="32"/>
          <w:szCs w:val="32"/>
        </w:rPr>
        <w:t xml:space="preserve">                               </w:t>
      </w:r>
      <w:r w:rsidRPr="0095405B">
        <w:rPr>
          <w:sz w:val="32"/>
          <w:szCs w:val="32"/>
        </w:rPr>
        <w:t>(</w:t>
      </w:r>
      <w:r>
        <w:rPr>
          <w:sz w:val="32"/>
          <w:szCs w:val="32"/>
        </w:rPr>
        <w:t>9</w:t>
      </w:r>
      <w:r w:rsidRPr="0095405B">
        <w:rPr>
          <w:sz w:val="32"/>
          <w:szCs w:val="32"/>
        </w:rPr>
        <w:t>.</w:t>
      </w:r>
      <w:r>
        <w:rPr>
          <w:sz w:val="32"/>
          <w:szCs w:val="32"/>
        </w:rPr>
        <w:t>42</w:t>
      </w:r>
      <w:r w:rsidRPr="0095405B">
        <w:rPr>
          <w:sz w:val="32"/>
          <w:szCs w:val="32"/>
        </w:rPr>
        <w:t>)</w:t>
      </w:r>
    </w:p>
    <w:p w:rsidR="00A14626" w:rsidRPr="00884588" w:rsidRDefault="00AF5F12" w:rsidP="00A14626">
      <w:pPr>
        <w:spacing w:line="288" w:lineRule="auto"/>
        <w:ind w:firstLine="567"/>
        <w:jc w:val="both"/>
        <w:rPr>
          <w:sz w:val="32"/>
          <w:szCs w:val="32"/>
        </w:rPr>
      </w:pPr>
      <w:r>
        <w:rPr>
          <w:noProof/>
          <w:sz w:val="32"/>
          <w:szCs w:val="32"/>
        </w:rPr>
        <w:t xml:space="preserve">      </w:t>
      </w:r>
      <w:r w:rsidR="00791E97">
        <w:rPr>
          <w:noProof/>
          <w:sz w:val="32"/>
          <w:szCs w:val="32"/>
        </w:rPr>
        <w:drawing>
          <wp:inline distT="0" distB="0" distL="0" distR="0">
            <wp:extent cx="4902200" cy="1778000"/>
            <wp:effectExtent l="19050" t="0" r="0" b="0"/>
            <wp:docPr id="3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4" cstate="print"/>
                    <a:srcRect/>
                    <a:stretch>
                      <a:fillRect/>
                    </a:stretch>
                  </pic:blipFill>
                  <pic:spPr bwMode="auto">
                    <a:xfrm>
                      <a:off x="0" y="0"/>
                      <a:ext cx="4902200" cy="1778000"/>
                    </a:xfrm>
                    <a:prstGeom prst="rect">
                      <a:avLst/>
                    </a:prstGeom>
                    <a:noFill/>
                    <a:ln w="9525">
                      <a:noFill/>
                      <a:miter lim="800000"/>
                      <a:headEnd/>
                      <a:tailEnd/>
                    </a:ln>
                  </pic:spPr>
                </pic:pic>
              </a:graphicData>
            </a:graphic>
          </wp:inline>
        </w:drawing>
      </w:r>
    </w:p>
    <w:p w:rsidR="00A14626" w:rsidRPr="000E616C" w:rsidRDefault="00AF5F12" w:rsidP="00A14626">
      <w:pPr>
        <w:spacing w:line="288" w:lineRule="auto"/>
        <w:ind w:firstLine="567"/>
        <w:jc w:val="both"/>
        <w:rPr>
          <w:sz w:val="28"/>
          <w:szCs w:val="28"/>
        </w:rPr>
      </w:pPr>
      <w:r>
        <w:rPr>
          <w:sz w:val="28"/>
          <w:szCs w:val="28"/>
        </w:rPr>
        <w:t xml:space="preserve">       </w:t>
      </w:r>
      <w:r w:rsidR="00A14626" w:rsidRPr="000E616C">
        <w:rPr>
          <w:sz w:val="28"/>
          <w:szCs w:val="28"/>
        </w:rPr>
        <w:t>Рис.</w:t>
      </w:r>
      <w:r w:rsidR="00A14626">
        <w:rPr>
          <w:sz w:val="28"/>
          <w:szCs w:val="28"/>
        </w:rPr>
        <w:t>9</w:t>
      </w:r>
      <w:r w:rsidR="00A14626" w:rsidRPr="000E616C">
        <w:rPr>
          <w:sz w:val="28"/>
          <w:szCs w:val="28"/>
        </w:rPr>
        <w:t>.14</w:t>
      </w:r>
      <w:r w:rsidR="00A14626">
        <w:rPr>
          <w:sz w:val="28"/>
          <w:szCs w:val="28"/>
        </w:rPr>
        <w:t>.</w:t>
      </w:r>
      <w:r w:rsidR="00A14626" w:rsidRPr="000E616C">
        <w:rPr>
          <w:sz w:val="28"/>
          <w:szCs w:val="28"/>
        </w:rPr>
        <w:t xml:space="preserve"> Пассивный полосовой </w:t>
      </w:r>
      <w:r w:rsidR="00A14626" w:rsidRPr="000E616C">
        <w:rPr>
          <w:sz w:val="28"/>
          <w:szCs w:val="28"/>
          <w:lang w:val="en-US"/>
        </w:rPr>
        <w:t>RC</w:t>
      </w:r>
      <w:r w:rsidR="00A14626" w:rsidRPr="000E616C">
        <w:rPr>
          <w:sz w:val="28"/>
          <w:szCs w:val="28"/>
        </w:rPr>
        <w:t>-фильтр (а) и его АЧХ (б)</w:t>
      </w:r>
    </w:p>
    <w:p w:rsidR="00A14626" w:rsidRDefault="00A14626" w:rsidP="00A14626">
      <w:pPr>
        <w:spacing w:line="288" w:lineRule="auto"/>
        <w:ind w:firstLine="567"/>
        <w:jc w:val="both"/>
        <w:rPr>
          <w:sz w:val="32"/>
          <w:szCs w:val="32"/>
        </w:rPr>
      </w:pPr>
      <w:r>
        <w:rPr>
          <w:sz w:val="32"/>
          <w:szCs w:val="32"/>
        </w:rPr>
        <w:t>Коэффициент усиления</w:t>
      </w:r>
    </w:p>
    <w:p w:rsidR="00A14626" w:rsidRPr="00C0535A" w:rsidRDefault="00A14626" w:rsidP="00A14626">
      <w:pPr>
        <w:spacing w:line="288" w:lineRule="auto"/>
        <w:ind w:firstLine="567"/>
        <w:jc w:val="both"/>
        <w:rPr>
          <w:sz w:val="32"/>
          <w:szCs w:val="32"/>
        </w:rPr>
      </w:pPr>
      <w:r>
        <w:rPr>
          <w:sz w:val="32"/>
          <w:szCs w:val="32"/>
        </w:rPr>
        <w:t xml:space="preserve">        </w:t>
      </w:r>
      <w:r w:rsidRPr="00E96D74">
        <w:rPr>
          <w:sz w:val="32"/>
          <w:szCs w:val="32"/>
        </w:rPr>
        <w:t xml:space="preserve">        </w:t>
      </w:r>
      <w:r>
        <w:rPr>
          <w:sz w:val="32"/>
          <w:szCs w:val="32"/>
        </w:rPr>
        <w:t xml:space="preserve"> </w:t>
      </w:r>
      <w:r w:rsidRPr="00A14626">
        <w:rPr>
          <w:sz w:val="32"/>
          <w:szCs w:val="32"/>
        </w:rPr>
        <w:t xml:space="preserve">     </w:t>
      </w:r>
      <w:r w:rsidRPr="00942D27">
        <w:rPr>
          <w:position w:val="-30"/>
          <w:lang w:val="en-US"/>
        </w:rPr>
        <w:object w:dxaOrig="4120" w:dyaOrig="720">
          <v:shape id="_x0000_i1193" type="#_x0000_t75" style="width:206pt;height:36pt" o:ole="">
            <v:imagedata r:id="rId505" o:title=""/>
          </v:shape>
          <o:OLEObject Type="Embed" ProgID="Equation.3" ShapeID="_x0000_i1193" DrawAspect="Content" ObjectID="_1547534866" r:id="rId506"/>
        </w:object>
      </w:r>
      <w:r>
        <w:rPr>
          <w:sz w:val="32"/>
          <w:szCs w:val="32"/>
        </w:rPr>
        <w:t xml:space="preserve">           </w:t>
      </w:r>
      <w:r w:rsidRPr="00381C3B">
        <w:rPr>
          <w:sz w:val="32"/>
          <w:szCs w:val="32"/>
        </w:rPr>
        <w:fldChar w:fldCharType="begin"/>
      </w:r>
      <w:r w:rsidRPr="00381C3B">
        <w:rPr>
          <w:sz w:val="32"/>
          <w:szCs w:val="32"/>
        </w:rPr>
        <w:instrText xml:space="preserve"> QUOTE </w:instrText>
      </w:r>
      <m:oMath>
        <m:acc>
          <m:accPr>
            <m:chr m:val="̅"/>
            <m:ctrlPr>
              <w:rPr>
                <w:rFonts w:ascii="Cambria Math" w:hAnsi="Cambria Math"/>
                <w:i/>
                <w:sz w:val="32"/>
                <w:szCs w:val="32"/>
              </w:rPr>
            </m:ctrlPr>
          </m:accPr>
          <m:e>
            <m:r>
              <w:rPr>
                <w:rFonts w:ascii="Cambria Math" w:hAnsi="Cambria Math"/>
                <w:sz w:val="32"/>
                <w:szCs w:val="32"/>
              </w:rPr>
              <m:t>А</m:t>
            </m:r>
          </m:e>
        </m:acc>
        <m:d>
          <m:dPr>
            <m:ctrlPr>
              <w:rPr>
                <w:rFonts w:ascii="Cambria Math" w:hAnsi="Cambria Math"/>
                <w:i/>
                <w:sz w:val="32"/>
                <w:szCs w:val="32"/>
              </w:rPr>
            </m:ctrlPr>
          </m:dPr>
          <m:e>
            <m:r>
              <w:rPr>
                <w:rFonts w:ascii="Cambria Math" w:hAnsi="Cambria Math"/>
                <w:sz w:val="32"/>
                <w:szCs w:val="32"/>
                <w:lang w:val="en-US"/>
              </w:rPr>
              <m:t>jωRC</m:t>
            </m:r>
            <m:ctrlPr>
              <w:rPr>
                <w:rFonts w:ascii="Cambria Math" w:hAnsi="Cambria Math"/>
                <w:i/>
                <w:sz w:val="32"/>
                <w:szCs w:val="32"/>
                <w:lang w:val="en-US"/>
              </w:rPr>
            </m:ctrlPr>
          </m:e>
        </m:d>
        <m:r>
          <w:rPr>
            <w:rFonts w:ascii="Cambria Math" w:hAnsi="Cambria Math"/>
            <w:sz w:val="32"/>
            <w:szCs w:val="32"/>
          </w:rPr>
          <m:t>=</m:t>
        </m:r>
        <m:f>
          <m:fPr>
            <m:ctrlPr>
              <w:rPr>
                <w:rFonts w:ascii="Cambria Math" w:hAnsi="Cambria Math"/>
                <w:i/>
                <w:sz w:val="32"/>
                <w:szCs w:val="32"/>
                <w:lang w:val="en-US"/>
              </w:rPr>
            </m:ctrlPr>
          </m:fPr>
          <m:num>
            <m:acc>
              <m:accPr>
                <m:chr m:val="̅"/>
                <m:ctrlPr>
                  <w:rPr>
                    <w:rFonts w:ascii="Cambria Math" w:hAnsi="Cambria Math"/>
                    <w:i/>
                    <w:sz w:val="32"/>
                    <w:szCs w:val="32"/>
                    <w:lang w:val="en-US"/>
                  </w:rPr>
                </m:ctrlPr>
              </m:accPr>
              <m:e>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вых</m:t>
                    </m:r>
                  </m:sub>
                </m:sSub>
              </m:e>
            </m:acc>
          </m:num>
          <m:den>
            <m:acc>
              <m:accPr>
                <m:chr m:val="̅"/>
                <m:ctrlPr>
                  <w:rPr>
                    <w:rFonts w:ascii="Cambria Math" w:hAnsi="Cambria Math"/>
                    <w:i/>
                    <w:sz w:val="32"/>
                    <w:szCs w:val="32"/>
                    <w:lang w:val="en-US"/>
                  </w:rPr>
                </m:ctrlPr>
              </m:accPr>
              <m:e>
                <m:sSub>
                  <m:sSubPr>
                    <m:ctrlPr>
                      <w:rPr>
                        <w:rFonts w:ascii="Cambria Math" w:hAnsi="Cambria Math"/>
                        <w:i/>
                        <w:sz w:val="32"/>
                        <w:szCs w:val="32"/>
                        <w:lang w:val="en-US"/>
                      </w:rPr>
                    </m:ctrlPr>
                  </m:sSubPr>
                  <m:e>
                    <m:r>
                      <w:rPr>
                        <w:rFonts w:ascii="Cambria Math" w:hAnsi="Cambria Math"/>
                        <w:sz w:val="32"/>
                        <w:szCs w:val="32"/>
                        <w:lang w:val="en-US"/>
                      </w:rPr>
                      <m:t>U</m:t>
                    </m:r>
                  </m:e>
                  <m:sub>
                    <m:r>
                      <w:rPr>
                        <w:rFonts w:ascii="Cambria Math" w:hAnsi="Cambria Math"/>
                        <w:sz w:val="32"/>
                        <w:szCs w:val="32"/>
                      </w:rPr>
                      <m:t>вх</m:t>
                    </m:r>
                  </m:sub>
                </m:sSub>
              </m:e>
            </m:acc>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jωRC</m:t>
            </m:r>
          </m:num>
          <m:den>
            <m:r>
              <w:rPr>
                <w:rFonts w:ascii="Cambria Math" w:hAnsi="Cambria Math"/>
                <w:sz w:val="32"/>
                <w:szCs w:val="32"/>
              </w:rPr>
              <m:t>1+3</m:t>
            </m:r>
            <m:r>
              <w:rPr>
                <w:rFonts w:ascii="Cambria Math" w:hAnsi="Cambria Math"/>
                <w:sz w:val="32"/>
                <w:szCs w:val="32"/>
                <w:lang w:val="en-US"/>
              </w:rPr>
              <m:t>jωRC</m:t>
            </m:r>
            <m:r>
              <w:rPr>
                <w:rFonts w:ascii="Cambria Math" w:hAnsi="Cambria Math"/>
                <w:sz w:val="32"/>
                <w:szCs w:val="32"/>
              </w:rPr>
              <m:t>-</m:t>
            </m:r>
            <m:sSup>
              <m:sSupPr>
                <m:ctrlPr>
                  <w:rPr>
                    <w:rFonts w:ascii="Cambria Math" w:hAnsi="Cambria Math"/>
                    <w:i/>
                    <w:sz w:val="32"/>
                    <w:szCs w:val="32"/>
                    <w:lang w:val="en-US"/>
                  </w:rPr>
                </m:ctrlPr>
              </m:sSupPr>
              <m:e>
                <m:r>
                  <w:rPr>
                    <w:rFonts w:ascii="Cambria Math" w:hAnsi="Cambria Math"/>
                    <w:sz w:val="32"/>
                    <w:szCs w:val="32"/>
                    <w:lang w:val="en-US"/>
                  </w:rPr>
                  <m:t>ω</m:t>
                </m:r>
              </m:e>
              <m:sup>
                <m:r>
                  <w:rPr>
                    <w:rFonts w:ascii="Cambria Math" w:hAnsi="Cambria Math"/>
                    <w:sz w:val="32"/>
                    <w:szCs w:val="32"/>
                  </w:rPr>
                  <m:t>2</m:t>
                </m:r>
              </m:sup>
            </m:sSup>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rPr>
                  <m:t>2</m:t>
                </m:r>
              </m:sup>
            </m:sSup>
            <m:sSup>
              <m:sSupPr>
                <m:ctrlPr>
                  <w:rPr>
                    <w:rFonts w:ascii="Cambria Math" w:hAnsi="Cambria Math"/>
                    <w:i/>
                    <w:sz w:val="32"/>
                    <w:szCs w:val="32"/>
                    <w:lang w:val="en-US"/>
                  </w:rPr>
                </m:ctrlPr>
              </m:sSupPr>
              <m:e>
                <m:r>
                  <w:rPr>
                    <w:rFonts w:ascii="Cambria Math" w:hAnsi="Cambria Math"/>
                    <w:sz w:val="32"/>
                    <w:szCs w:val="32"/>
                    <w:lang w:val="en-US"/>
                  </w:rPr>
                  <m:t>C</m:t>
                </m:r>
              </m:e>
              <m:sup>
                <m:r>
                  <w:rPr>
                    <w:rFonts w:ascii="Cambria Math" w:hAnsi="Cambria Math"/>
                    <w:sz w:val="32"/>
                    <w:szCs w:val="32"/>
                  </w:rPr>
                  <m:t>2</m:t>
                </m:r>
              </m:sup>
            </m:sSup>
          </m:den>
        </m:f>
      </m:oMath>
      <w:r w:rsidRPr="00381C3B">
        <w:rPr>
          <w:sz w:val="32"/>
          <w:szCs w:val="32"/>
        </w:rPr>
        <w:instrText xml:space="preserve"> </w:instrText>
      </w:r>
      <w:r w:rsidRPr="00381C3B">
        <w:rPr>
          <w:sz w:val="32"/>
          <w:szCs w:val="32"/>
        </w:rPr>
        <w:fldChar w:fldCharType="separate"/>
      </w:r>
      <w:r w:rsidRPr="00381C3B">
        <w:rPr>
          <w:sz w:val="32"/>
          <w:szCs w:val="32"/>
        </w:rPr>
        <w:fldChar w:fldCharType="end"/>
      </w:r>
      <w:r w:rsidRPr="0095405B">
        <w:rPr>
          <w:sz w:val="32"/>
          <w:szCs w:val="32"/>
        </w:rPr>
        <w:t>.</w:t>
      </w:r>
      <w:r>
        <w:rPr>
          <w:sz w:val="32"/>
          <w:szCs w:val="32"/>
        </w:rPr>
        <w:t xml:space="preserve">    </w:t>
      </w:r>
      <w:r w:rsidRPr="00E96D74">
        <w:rPr>
          <w:sz w:val="32"/>
          <w:szCs w:val="32"/>
        </w:rPr>
        <w:t xml:space="preserve">  </w:t>
      </w:r>
      <w:r>
        <w:rPr>
          <w:sz w:val="32"/>
          <w:szCs w:val="32"/>
        </w:rPr>
        <w:t xml:space="preserve">          </w:t>
      </w:r>
      <w:r w:rsidRPr="0095405B">
        <w:rPr>
          <w:sz w:val="32"/>
          <w:szCs w:val="32"/>
        </w:rPr>
        <w:t>(</w:t>
      </w:r>
      <w:r>
        <w:rPr>
          <w:sz w:val="32"/>
          <w:szCs w:val="32"/>
        </w:rPr>
        <w:t>9</w:t>
      </w:r>
      <w:r w:rsidRPr="0095405B">
        <w:rPr>
          <w:sz w:val="32"/>
          <w:szCs w:val="32"/>
        </w:rPr>
        <w:t>.</w:t>
      </w:r>
      <w:r>
        <w:rPr>
          <w:sz w:val="32"/>
          <w:szCs w:val="32"/>
        </w:rPr>
        <w:t>43</w:t>
      </w:r>
      <w:r w:rsidRPr="0095405B">
        <w:rPr>
          <w:sz w:val="32"/>
          <w:szCs w:val="32"/>
        </w:rPr>
        <w:t>)</w:t>
      </w:r>
    </w:p>
    <w:p w:rsidR="00A14626" w:rsidRDefault="00A14626" w:rsidP="00A14626">
      <w:pPr>
        <w:spacing w:line="288" w:lineRule="auto"/>
        <w:ind w:firstLine="567"/>
        <w:jc w:val="both"/>
        <w:rPr>
          <w:sz w:val="32"/>
          <w:szCs w:val="32"/>
        </w:rPr>
      </w:pPr>
      <w:r>
        <w:rPr>
          <w:sz w:val="32"/>
          <w:szCs w:val="32"/>
        </w:rPr>
        <w:t>Отсюда модуль коэффициента усиления и фазовый сдвиг</w:t>
      </w:r>
    </w:p>
    <w:p w:rsidR="00A14626" w:rsidRPr="0095405B" w:rsidRDefault="00A14626" w:rsidP="00A14626">
      <w:pPr>
        <w:spacing w:line="288" w:lineRule="auto"/>
        <w:ind w:firstLine="567"/>
        <w:jc w:val="both"/>
        <w:rPr>
          <w:sz w:val="32"/>
          <w:szCs w:val="32"/>
        </w:rPr>
      </w:pPr>
      <w:r>
        <w:rPr>
          <w:sz w:val="32"/>
          <w:szCs w:val="32"/>
        </w:rPr>
        <w:lastRenderedPageBreak/>
        <w:t xml:space="preserve">   </w:t>
      </w:r>
      <w:r w:rsidRPr="00A14626">
        <w:rPr>
          <w:sz w:val="32"/>
          <w:szCs w:val="32"/>
        </w:rPr>
        <w:t xml:space="preserve">              </w:t>
      </w:r>
      <w:r w:rsidRPr="00942D27">
        <w:rPr>
          <w:position w:val="-74"/>
          <w:lang w:val="en-US"/>
        </w:rPr>
        <w:object w:dxaOrig="2740" w:dyaOrig="1120">
          <v:shape id="_x0000_i1194" type="#_x0000_t75" style="width:137pt;height:56pt" o:ole="">
            <v:imagedata r:id="rId507" o:title=""/>
          </v:shape>
          <o:OLEObject Type="Embed" ProgID="Equation.3" ShapeID="_x0000_i1194" DrawAspect="Content" ObjectID="_1547534867" r:id="rId508"/>
        </w:object>
      </w:r>
      <w:r w:rsidRPr="00A14626">
        <w:rPr>
          <w:position w:val="-54"/>
        </w:rPr>
        <w:t xml:space="preserve">  ,  </w:t>
      </w:r>
      <w:r w:rsidRPr="001B2927">
        <w:rPr>
          <w:position w:val="-24"/>
          <w:lang w:val="en-US"/>
        </w:rPr>
        <w:object w:dxaOrig="2220" w:dyaOrig="660">
          <v:shape id="_x0000_i1195" type="#_x0000_t75" style="width:111pt;height:33pt" o:ole="">
            <v:imagedata r:id="rId509" o:title=""/>
          </v:shape>
          <o:OLEObject Type="Embed" ProgID="Equation.3" ShapeID="_x0000_i1195" DrawAspect="Content" ObjectID="_1547534868" r:id="rId510"/>
        </w:object>
      </w:r>
      <w:r>
        <w:rPr>
          <w:sz w:val="32"/>
          <w:szCs w:val="32"/>
        </w:rPr>
        <w:t xml:space="preserve">   </w:t>
      </w:r>
      <w:r w:rsidRPr="00381C3B">
        <w:rPr>
          <w:sz w:val="32"/>
          <w:szCs w:val="32"/>
        </w:rPr>
        <w:fldChar w:fldCharType="begin"/>
      </w:r>
      <w:r w:rsidRPr="00381C3B">
        <w:rPr>
          <w:sz w:val="32"/>
          <w:szCs w:val="32"/>
        </w:rPr>
        <w:instrText xml:space="preserve"> QUOTE </w:instrText>
      </w:r>
      <m:oMath>
        <m:d>
          <m:dPr>
            <m:begChr m:val="|"/>
            <m:endChr m:val="|"/>
            <m:ctrlPr>
              <w:rPr>
                <w:rFonts w:ascii="Cambria Math" w:hAnsi="Cambria Math"/>
                <w:i/>
                <w:sz w:val="32"/>
                <w:szCs w:val="32"/>
              </w:rPr>
            </m:ctrlPr>
          </m:dPr>
          <m:e>
            <m:acc>
              <m:accPr>
                <m:chr m:val="̅"/>
                <m:ctrlPr>
                  <w:rPr>
                    <w:rFonts w:ascii="Cambria Math" w:hAnsi="Cambria Math"/>
                    <w:i/>
                    <w:sz w:val="32"/>
                    <w:szCs w:val="32"/>
                  </w:rPr>
                </m:ctrlPr>
              </m:accPr>
              <m:e>
                <m:r>
                  <w:rPr>
                    <w:rFonts w:ascii="Cambria Math" w:hAnsi="Cambria Math"/>
                    <w:sz w:val="32"/>
                    <w:szCs w:val="32"/>
                  </w:rPr>
                  <m:t>А</m:t>
                </m:r>
              </m:e>
            </m:acc>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ad>
              <m:radPr>
                <m:degHide m:val="on"/>
                <m:ctrlPr>
                  <w:rPr>
                    <w:rFonts w:ascii="Cambria Math" w:hAnsi="Cambria Math"/>
                    <w:i/>
                    <w:sz w:val="32"/>
                    <w:szCs w:val="32"/>
                  </w:rPr>
                </m:ctrlPr>
              </m:radPr>
              <m:deg/>
              <m:e>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ωRC</m:t>
                            </m:r>
                          </m:den>
                        </m:f>
                        <m:r>
                          <w:rPr>
                            <w:rFonts w:ascii="Cambria Math" w:hAnsi="Cambria Math"/>
                            <w:sz w:val="32"/>
                            <w:szCs w:val="32"/>
                          </w:rPr>
                          <m:t>-ωRC</m:t>
                        </m:r>
                      </m:e>
                    </m:d>
                  </m:e>
                  <m:sup>
                    <m:r>
                      <w:rPr>
                        <w:rFonts w:ascii="Cambria Math" w:hAnsi="Cambria Math"/>
                        <w:sz w:val="32"/>
                        <w:szCs w:val="32"/>
                      </w:rPr>
                      <m:t>2</m:t>
                    </m:r>
                  </m:sup>
                </m:sSup>
                <m:r>
                  <w:rPr>
                    <w:rFonts w:ascii="Cambria Math" w:hAnsi="Cambria Math"/>
                    <w:sz w:val="32"/>
                    <w:szCs w:val="32"/>
                  </w:rPr>
                  <m:t>+9</m:t>
                </m:r>
              </m:e>
            </m:rad>
          </m:den>
        </m:f>
        <m:r>
          <w:rPr>
            <w:rFonts w:ascii="Cambria Math" w:hAnsi="Cambria Math"/>
            <w:sz w:val="32"/>
            <w:szCs w:val="32"/>
          </w:rPr>
          <m:t>; φ=arctg</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sSup>
              <m:sSupPr>
                <m:ctrlPr>
                  <w:rPr>
                    <w:rFonts w:ascii="Cambria Math" w:hAnsi="Cambria Math"/>
                    <w:i/>
                    <w:sz w:val="32"/>
                    <w:szCs w:val="32"/>
                  </w:rPr>
                </m:ctrlPr>
              </m:sSupPr>
              <m:e>
                <m:r>
                  <w:rPr>
                    <w:rFonts w:ascii="Cambria Math" w:hAnsi="Cambria Math"/>
                    <w:sz w:val="32"/>
                    <w:szCs w:val="32"/>
                  </w:rPr>
                  <m:t>C</m:t>
                </m:r>
              </m:e>
              <m:sup>
                <m:r>
                  <w:rPr>
                    <w:rFonts w:ascii="Cambria Math" w:hAnsi="Cambria Math"/>
                    <w:sz w:val="32"/>
                    <w:szCs w:val="32"/>
                  </w:rPr>
                  <m:t>2</m:t>
                </m:r>
              </m:sup>
            </m:sSup>
          </m:num>
          <m:den>
            <m:r>
              <w:rPr>
                <w:rFonts w:ascii="Cambria Math" w:hAnsi="Cambria Math"/>
                <w:sz w:val="32"/>
                <w:szCs w:val="32"/>
              </w:rPr>
              <m:t>3ωRC</m:t>
            </m:r>
          </m:den>
        </m:f>
      </m:oMath>
      <w:r w:rsidRPr="00381C3B">
        <w:rPr>
          <w:sz w:val="32"/>
          <w:szCs w:val="32"/>
        </w:rPr>
        <w:instrText xml:space="preserve"> </w:instrText>
      </w:r>
      <w:r w:rsidRPr="00381C3B">
        <w:rPr>
          <w:sz w:val="32"/>
          <w:szCs w:val="32"/>
        </w:rPr>
        <w:fldChar w:fldCharType="separate"/>
      </w:r>
      <w:r w:rsidRPr="00381C3B">
        <w:rPr>
          <w:sz w:val="32"/>
          <w:szCs w:val="32"/>
        </w:rPr>
        <w:fldChar w:fldCharType="end"/>
      </w:r>
      <w:r w:rsidRPr="0095405B">
        <w:rPr>
          <w:sz w:val="32"/>
          <w:szCs w:val="32"/>
        </w:rPr>
        <w:t>.</w:t>
      </w:r>
      <w:r>
        <w:rPr>
          <w:sz w:val="32"/>
          <w:szCs w:val="32"/>
        </w:rPr>
        <w:t xml:space="preserve">               </w:t>
      </w:r>
      <w:r w:rsidRPr="0095405B">
        <w:rPr>
          <w:sz w:val="32"/>
          <w:szCs w:val="32"/>
        </w:rPr>
        <w:t>(</w:t>
      </w:r>
      <w:r>
        <w:rPr>
          <w:sz w:val="32"/>
          <w:szCs w:val="32"/>
        </w:rPr>
        <w:t>9</w:t>
      </w:r>
      <w:r w:rsidRPr="0095405B">
        <w:rPr>
          <w:sz w:val="32"/>
          <w:szCs w:val="32"/>
        </w:rPr>
        <w:t>.</w:t>
      </w:r>
      <w:r>
        <w:rPr>
          <w:sz w:val="32"/>
          <w:szCs w:val="32"/>
        </w:rPr>
        <w:t>44</w:t>
      </w:r>
      <w:r w:rsidRPr="0095405B">
        <w:rPr>
          <w:sz w:val="32"/>
          <w:szCs w:val="32"/>
        </w:rPr>
        <w:t>)</w:t>
      </w:r>
    </w:p>
    <w:p w:rsidR="00A14626" w:rsidRDefault="00A14626" w:rsidP="00A14626">
      <w:pPr>
        <w:spacing w:line="288" w:lineRule="auto"/>
        <w:ind w:firstLine="567"/>
        <w:jc w:val="both"/>
        <w:rPr>
          <w:sz w:val="32"/>
          <w:szCs w:val="32"/>
        </w:rPr>
      </w:pPr>
      <w:r>
        <w:rPr>
          <w:sz w:val="32"/>
          <w:szCs w:val="32"/>
        </w:rPr>
        <w:t xml:space="preserve">Выходное напряжение максимально при </w:t>
      </w:r>
      <w:r w:rsidRPr="000D1D3F">
        <w:rPr>
          <w:i/>
          <w:sz w:val="32"/>
          <w:szCs w:val="32"/>
        </w:rPr>
        <w:t>ω</w:t>
      </w:r>
      <w:r w:rsidRPr="000D1D3F">
        <w:rPr>
          <w:i/>
          <w:sz w:val="32"/>
          <w:szCs w:val="32"/>
          <w:lang w:val="en-US"/>
        </w:rPr>
        <w:t>RC</w:t>
      </w:r>
      <w:r>
        <w:rPr>
          <w:sz w:val="32"/>
          <w:szCs w:val="32"/>
        </w:rPr>
        <w:t xml:space="preserve"> = 1, следовательно, резонансная частота</w:t>
      </w:r>
    </w:p>
    <w:p w:rsidR="00A14626" w:rsidRPr="00A00246"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f</m:t>
            </m:r>
          </m:e>
          <m:sub>
            <m:r>
              <w:rPr>
                <w:rFonts w:ascii="Cambria Math" w:hAnsi="Cambria Math"/>
                <w:sz w:val="32"/>
                <w:szCs w:val="32"/>
              </w:rPr>
              <m:t>р</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2πRC</m:t>
            </m:r>
          </m:den>
        </m:f>
      </m:oMath>
      <w:r w:rsidRPr="00A00246">
        <w:rPr>
          <w:sz w:val="32"/>
          <w:szCs w:val="32"/>
        </w:rPr>
        <w:t>;</w:t>
      </w:r>
      <w:r>
        <w:rPr>
          <w:sz w:val="32"/>
          <w:szCs w:val="32"/>
        </w:rPr>
        <w:t xml:space="preserve">                                                </w:t>
      </w:r>
      <w:r w:rsidRPr="00A00246">
        <w:rPr>
          <w:sz w:val="32"/>
          <w:szCs w:val="32"/>
        </w:rPr>
        <w:t>(</w:t>
      </w:r>
      <w:r>
        <w:rPr>
          <w:sz w:val="32"/>
          <w:szCs w:val="32"/>
        </w:rPr>
        <w:t>9</w:t>
      </w:r>
      <w:r w:rsidRPr="00A00246">
        <w:rPr>
          <w:sz w:val="32"/>
          <w:szCs w:val="32"/>
        </w:rPr>
        <w:t>.</w:t>
      </w:r>
      <w:r>
        <w:rPr>
          <w:sz w:val="32"/>
          <w:szCs w:val="32"/>
        </w:rPr>
        <w:t>45</w:t>
      </w:r>
      <w:r w:rsidRPr="00A00246">
        <w:rPr>
          <w:sz w:val="32"/>
          <w:szCs w:val="32"/>
        </w:rPr>
        <w:t>)</w:t>
      </w:r>
    </w:p>
    <w:p w:rsidR="00A14626" w:rsidRDefault="00791E97" w:rsidP="00A14626">
      <w:pPr>
        <w:spacing w:line="288" w:lineRule="auto"/>
        <w:ind w:firstLine="567"/>
        <w:jc w:val="both"/>
        <w:rPr>
          <w:sz w:val="32"/>
          <w:szCs w:val="32"/>
        </w:rPr>
      </w:pPr>
      <m:oMath>
        <m:r>
          <w:rPr>
            <w:rFonts w:ascii="Cambria Math" w:hAnsi="Cambria Math"/>
            <w:sz w:val="32"/>
            <w:szCs w:val="32"/>
          </w:rPr>
          <m:t>Ω=</m:t>
        </m:r>
        <m:f>
          <m:fPr>
            <m:ctrlPr>
              <w:rPr>
                <w:rFonts w:ascii="Cambria Math" w:hAnsi="Cambria Math"/>
                <w:i/>
                <w:sz w:val="32"/>
                <w:szCs w:val="32"/>
                <w:lang w:val="en-US"/>
              </w:rPr>
            </m:ctrlPr>
          </m:fPr>
          <m:num>
            <m:r>
              <w:rPr>
                <w:rFonts w:ascii="Cambria Math" w:hAnsi="Cambria Math"/>
                <w:sz w:val="32"/>
                <w:szCs w:val="32"/>
                <w:lang w:val="en-US"/>
              </w:rPr>
              <m:t>ω</m:t>
            </m:r>
          </m:num>
          <m:den>
            <m:sSub>
              <m:sSubPr>
                <m:ctrlPr>
                  <w:rPr>
                    <w:rFonts w:ascii="Cambria Math" w:hAnsi="Cambria Math"/>
                    <w:i/>
                    <w:sz w:val="32"/>
                    <w:szCs w:val="32"/>
                    <w:lang w:val="en-US"/>
                  </w:rPr>
                </m:ctrlPr>
              </m:sSubPr>
              <m:e>
                <m:r>
                  <w:rPr>
                    <w:rFonts w:ascii="Cambria Math" w:hAnsi="Cambria Math"/>
                    <w:sz w:val="32"/>
                    <w:szCs w:val="32"/>
                    <w:lang w:val="en-US"/>
                  </w:rPr>
                  <m:t>ω</m:t>
                </m:r>
              </m:e>
              <m:sub>
                <m:r>
                  <w:rPr>
                    <w:rFonts w:ascii="Cambria Math" w:hAnsi="Cambria Math"/>
                    <w:sz w:val="32"/>
                    <w:szCs w:val="32"/>
                  </w:rPr>
                  <m:t>р</m:t>
                </m:r>
              </m:sub>
            </m:sSub>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f</m:t>
            </m:r>
          </m:num>
          <m:den>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rPr>
                  <m:t>р</m:t>
                </m:r>
              </m:sub>
            </m:sSub>
          </m:den>
        </m:f>
      </m:oMath>
      <w:r w:rsidR="00A14626">
        <w:rPr>
          <w:sz w:val="32"/>
          <w:szCs w:val="32"/>
        </w:rPr>
        <w:t xml:space="preserve"> - нормированная частота.</w:t>
      </w:r>
    </w:p>
    <w:p w:rsidR="00A14626" w:rsidRDefault="00A14626" w:rsidP="00A14626">
      <w:pPr>
        <w:spacing w:line="288" w:lineRule="auto"/>
        <w:ind w:firstLine="567"/>
        <w:jc w:val="both"/>
        <w:rPr>
          <w:sz w:val="32"/>
          <w:szCs w:val="32"/>
        </w:rPr>
      </w:pPr>
      <w:r>
        <w:rPr>
          <w:sz w:val="32"/>
          <w:szCs w:val="32"/>
        </w:rPr>
        <w:t xml:space="preserve">Фазовый сдвиг на резонансной частоте равен 0. Коэффициент усиления </w:t>
      </w:r>
      <w:r w:rsidRPr="00E96D74">
        <w:rPr>
          <w:i/>
          <w:sz w:val="32"/>
          <w:szCs w:val="32"/>
          <w:lang w:val="en-US"/>
        </w:rPr>
        <w:t>K</w:t>
      </w:r>
      <w:r>
        <w:rPr>
          <w:sz w:val="32"/>
          <w:szCs w:val="32"/>
          <w:vertAlign w:val="subscript"/>
        </w:rPr>
        <w:t xml:space="preserve">р </w:t>
      </w:r>
      <w:r>
        <w:rPr>
          <w:sz w:val="32"/>
          <w:szCs w:val="32"/>
        </w:rPr>
        <w:t>= 1</w:t>
      </w:r>
      <w:r w:rsidRPr="002E2CC2">
        <w:rPr>
          <w:sz w:val="32"/>
          <w:szCs w:val="32"/>
        </w:rPr>
        <w:t>/</w:t>
      </w:r>
      <w:r>
        <w:rPr>
          <w:sz w:val="32"/>
          <w:szCs w:val="32"/>
        </w:rPr>
        <w:t>3.</w:t>
      </w:r>
    </w:p>
    <w:p w:rsidR="00A14626" w:rsidRPr="00F732C2" w:rsidRDefault="00A14626" w:rsidP="00A14626">
      <w:pPr>
        <w:spacing w:line="288" w:lineRule="auto"/>
        <w:ind w:firstLine="567"/>
        <w:jc w:val="both"/>
        <w:rPr>
          <w:sz w:val="32"/>
          <w:szCs w:val="32"/>
        </w:rPr>
      </w:pPr>
      <w:r w:rsidRPr="00F732C2">
        <w:rPr>
          <w:sz w:val="32"/>
          <w:szCs w:val="32"/>
        </w:rPr>
        <w:t>Если в схеме рис.</w:t>
      </w:r>
      <w:r>
        <w:rPr>
          <w:sz w:val="32"/>
          <w:szCs w:val="32"/>
        </w:rPr>
        <w:t>9</w:t>
      </w:r>
      <w:r w:rsidRPr="00F732C2">
        <w:rPr>
          <w:sz w:val="32"/>
          <w:szCs w:val="32"/>
        </w:rPr>
        <w:t>.1</w:t>
      </w:r>
      <w:r>
        <w:rPr>
          <w:sz w:val="32"/>
          <w:szCs w:val="32"/>
        </w:rPr>
        <w:t>4</w:t>
      </w:r>
      <w:r w:rsidRPr="00F732C2">
        <w:rPr>
          <w:sz w:val="32"/>
          <w:szCs w:val="32"/>
        </w:rPr>
        <w:t xml:space="preserve"> заменить сопротивления на индукти</w:t>
      </w:r>
      <w:r w:rsidRPr="00F732C2">
        <w:rPr>
          <w:sz w:val="32"/>
          <w:szCs w:val="32"/>
        </w:rPr>
        <w:t>в</w:t>
      </w:r>
      <w:r w:rsidRPr="00F732C2">
        <w:rPr>
          <w:sz w:val="32"/>
          <w:szCs w:val="32"/>
        </w:rPr>
        <w:t xml:space="preserve">ность, то получим схему пассивного полосового </w:t>
      </w:r>
      <w:r w:rsidRPr="00F732C2">
        <w:rPr>
          <w:sz w:val="32"/>
          <w:szCs w:val="32"/>
          <w:lang w:val="en-US"/>
        </w:rPr>
        <w:t>LC</w:t>
      </w:r>
      <w:r w:rsidRPr="00F732C2">
        <w:rPr>
          <w:sz w:val="32"/>
          <w:szCs w:val="32"/>
        </w:rPr>
        <w:t>-фильтра (рис.</w:t>
      </w:r>
      <w:r>
        <w:rPr>
          <w:sz w:val="32"/>
          <w:szCs w:val="32"/>
        </w:rPr>
        <w:t>9</w:t>
      </w:r>
      <w:r w:rsidRPr="00F732C2">
        <w:rPr>
          <w:sz w:val="32"/>
          <w:szCs w:val="32"/>
        </w:rPr>
        <w:t>.1</w:t>
      </w:r>
      <w:r>
        <w:rPr>
          <w:sz w:val="32"/>
          <w:szCs w:val="32"/>
        </w:rPr>
        <w:t>5</w:t>
      </w:r>
      <w:r w:rsidRPr="00F732C2">
        <w:rPr>
          <w:sz w:val="32"/>
          <w:szCs w:val="32"/>
        </w:rPr>
        <w:t>).</w:t>
      </w:r>
    </w:p>
    <w:p w:rsidR="00A14626" w:rsidRDefault="00AF5F12" w:rsidP="00A14626">
      <w:pPr>
        <w:spacing w:line="288" w:lineRule="auto"/>
        <w:ind w:firstLine="567"/>
        <w:jc w:val="both"/>
        <w:rPr>
          <w:sz w:val="32"/>
          <w:szCs w:val="32"/>
        </w:rPr>
      </w:pPr>
      <w:r>
        <w:rPr>
          <w:noProof/>
          <w:sz w:val="32"/>
          <w:szCs w:val="32"/>
        </w:rPr>
        <w:t xml:space="preserve">      </w:t>
      </w:r>
      <w:r w:rsidR="00791E97">
        <w:rPr>
          <w:noProof/>
          <w:sz w:val="32"/>
          <w:szCs w:val="32"/>
        </w:rPr>
        <w:drawing>
          <wp:inline distT="0" distB="0" distL="0" distR="0">
            <wp:extent cx="4826000" cy="2120900"/>
            <wp:effectExtent l="19050" t="0" r="0" b="0"/>
            <wp:docPr id="3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1" cstate="print"/>
                    <a:srcRect/>
                    <a:stretch>
                      <a:fillRect/>
                    </a:stretch>
                  </pic:blipFill>
                  <pic:spPr bwMode="auto">
                    <a:xfrm>
                      <a:off x="0" y="0"/>
                      <a:ext cx="4826000" cy="2120900"/>
                    </a:xfrm>
                    <a:prstGeom prst="rect">
                      <a:avLst/>
                    </a:prstGeom>
                    <a:noFill/>
                    <a:ln w="9525">
                      <a:noFill/>
                      <a:miter lim="800000"/>
                      <a:headEnd/>
                      <a:tailEnd/>
                    </a:ln>
                  </pic:spPr>
                </pic:pic>
              </a:graphicData>
            </a:graphic>
          </wp:inline>
        </w:drawing>
      </w:r>
    </w:p>
    <w:p w:rsidR="00A14626" w:rsidRPr="000E616C"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.15</w:t>
      </w:r>
      <w:r>
        <w:rPr>
          <w:sz w:val="28"/>
          <w:szCs w:val="28"/>
        </w:rPr>
        <w:t>.</w:t>
      </w:r>
      <w:r w:rsidRPr="000E616C">
        <w:rPr>
          <w:sz w:val="28"/>
          <w:szCs w:val="28"/>
        </w:rPr>
        <w:t xml:space="preserve"> Схема пассивного полосового </w:t>
      </w:r>
      <w:r w:rsidRPr="000E616C">
        <w:rPr>
          <w:sz w:val="28"/>
          <w:szCs w:val="28"/>
          <w:lang w:val="en-US"/>
        </w:rPr>
        <w:t>LC</w:t>
      </w:r>
      <w:r w:rsidRPr="000E616C">
        <w:rPr>
          <w:sz w:val="28"/>
          <w:szCs w:val="28"/>
        </w:rPr>
        <w:t>-фильтра (а) и его АЧХ (б)</w:t>
      </w:r>
    </w:p>
    <w:p w:rsidR="00A14626" w:rsidRPr="00FE4442" w:rsidRDefault="00A14626" w:rsidP="00A14626">
      <w:pPr>
        <w:spacing w:line="288" w:lineRule="auto"/>
        <w:ind w:firstLine="567"/>
        <w:jc w:val="both"/>
        <w:rPr>
          <w:sz w:val="32"/>
          <w:szCs w:val="32"/>
        </w:rPr>
      </w:pPr>
      <w:r w:rsidRPr="00FE4442">
        <w:rPr>
          <w:sz w:val="32"/>
          <w:szCs w:val="32"/>
        </w:rPr>
        <w:t>При совпадении частот, на которых наблюдается резонанс н</w:t>
      </w:r>
      <w:r w:rsidRPr="00FE4442">
        <w:rPr>
          <w:sz w:val="32"/>
          <w:szCs w:val="32"/>
        </w:rPr>
        <w:t>а</w:t>
      </w:r>
      <w:r w:rsidRPr="00FE4442">
        <w:rPr>
          <w:sz w:val="32"/>
          <w:szCs w:val="32"/>
        </w:rPr>
        <w:t>пряжений  в последовательном контуре L</w:t>
      </w:r>
      <w:r w:rsidRPr="00FE4442">
        <w:rPr>
          <w:sz w:val="32"/>
          <w:szCs w:val="32"/>
          <w:vertAlign w:val="subscript"/>
        </w:rPr>
        <w:t>1</w:t>
      </w:r>
      <w:r w:rsidRPr="00FE4442">
        <w:rPr>
          <w:sz w:val="32"/>
          <w:szCs w:val="32"/>
        </w:rPr>
        <w:t>C</w:t>
      </w:r>
      <w:r w:rsidRPr="00FE4442">
        <w:rPr>
          <w:sz w:val="32"/>
          <w:szCs w:val="32"/>
          <w:vertAlign w:val="subscript"/>
        </w:rPr>
        <w:t>1</w:t>
      </w:r>
      <w:r w:rsidRPr="00FE4442">
        <w:rPr>
          <w:sz w:val="32"/>
          <w:szCs w:val="32"/>
        </w:rPr>
        <w:t xml:space="preserve"> и резонанс токов в п</w:t>
      </w:r>
      <w:r w:rsidRPr="00FE4442">
        <w:rPr>
          <w:sz w:val="32"/>
          <w:szCs w:val="32"/>
        </w:rPr>
        <w:t>а</w:t>
      </w:r>
      <w:r w:rsidRPr="00FE4442">
        <w:rPr>
          <w:sz w:val="32"/>
          <w:szCs w:val="32"/>
        </w:rPr>
        <w:t>раллельном колебательном контуре L</w:t>
      </w:r>
      <w:r w:rsidRPr="00FE4442">
        <w:rPr>
          <w:sz w:val="32"/>
          <w:szCs w:val="32"/>
          <w:vertAlign w:val="subscript"/>
        </w:rPr>
        <w:t>2</w:t>
      </w:r>
      <w:r w:rsidRPr="00FE4442">
        <w:rPr>
          <w:sz w:val="32"/>
          <w:szCs w:val="32"/>
        </w:rPr>
        <w:t>C</w:t>
      </w:r>
      <w:r w:rsidRPr="00FE4442">
        <w:rPr>
          <w:sz w:val="32"/>
          <w:szCs w:val="32"/>
          <w:vertAlign w:val="subscript"/>
        </w:rPr>
        <w:t>2</w:t>
      </w:r>
      <w:r w:rsidRPr="00FE4442">
        <w:rPr>
          <w:sz w:val="32"/>
          <w:szCs w:val="32"/>
        </w:rPr>
        <w:t>, сопротивление продольного плеча L</w:t>
      </w:r>
      <w:r w:rsidRPr="00FE4442">
        <w:rPr>
          <w:sz w:val="32"/>
          <w:szCs w:val="32"/>
          <w:vertAlign w:val="subscript"/>
        </w:rPr>
        <w:t>1</w:t>
      </w:r>
      <w:r w:rsidRPr="00FE4442">
        <w:rPr>
          <w:sz w:val="32"/>
          <w:szCs w:val="32"/>
        </w:rPr>
        <w:t>C</w:t>
      </w:r>
      <w:r w:rsidRPr="00FE4442">
        <w:rPr>
          <w:sz w:val="32"/>
          <w:szCs w:val="32"/>
          <w:vertAlign w:val="subscript"/>
        </w:rPr>
        <w:t>1</w:t>
      </w:r>
      <w:r w:rsidRPr="00FE4442">
        <w:rPr>
          <w:sz w:val="32"/>
          <w:szCs w:val="32"/>
        </w:rPr>
        <w:t xml:space="preserve"> оказывается минимальным, а поперечного L</w:t>
      </w:r>
      <w:r w:rsidRPr="00FE4442">
        <w:rPr>
          <w:sz w:val="32"/>
          <w:szCs w:val="32"/>
          <w:vertAlign w:val="subscript"/>
        </w:rPr>
        <w:t>2</w:t>
      </w:r>
      <w:r w:rsidRPr="00FE4442">
        <w:rPr>
          <w:sz w:val="32"/>
          <w:szCs w:val="32"/>
        </w:rPr>
        <w:t>C</w:t>
      </w:r>
      <w:r w:rsidRPr="00FE4442">
        <w:rPr>
          <w:sz w:val="32"/>
          <w:szCs w:val="32"/>
          <w:vertAlign w:val="subscript"/>
        </w:rPr>
        <w:t>2</w:t>
      </w:r>
      <w:r w:rsidRPr="00FE4442">
        <w:rPr>
          <w:sz w:val="32"/>
          <w:szCs w:val="32"/>
        </w:rPr>
        <w:t xml:space="preserve"> – макс</w:t>
      </w:r>
      <w:r w:rsidRPr="00FE4442">
        <w:rPr>
          <w:sz w:val="32"/>
          <w:szCs w:val="32"/>
        </w:rPr>
        <w:t>и</w:t>
      </w:r>
      <w:r w:rsidRPr="00FE4442">
        <w:rPr>
          <w:sz w:val="32"/>
          <w:szCs w:val="32"/>
        </w:rPr>
        <w:t>мальным. Коэффициент передачи ПФ при этом имеет наибольшее значение. При отклонении частоты входных колебаний от резонан</w:t>
      </w:r>
      <w:r w:rsidRPr="00FE4442">
        <w:rPr>
          <w:sz w:val="32"/>
          <w:szCs w:val="32"/>
        </w:rPr>
        <w:t>с</w:t>
      </w:r>
      <w:r w:rsidRPr="00FE4442">
        <w:rPr>
          <w:sz w:val="32"/>
          <w:szCs w:val="32"/>
        </w:rPr>
        <w:t>ной частоты ƒ</w:t>
      </w:r>
      <w:r w:rsidRPr="00FE4442">
        <w:rPr>
          <w:sz w:val="32"/>
          <w:szCs w:val="32"/>
          <w:vertAlign w:val="subscript"/>
        </w:rPr>
        <w:t>0</w:t>
      </w:r>
      <w:r w:rsidRPr="00FE4442">
        <w:rPr>
          <w:sz w:val="32"/>
          <w:szCs w:val="32"/>
        </w:rPr>
        <w:t xml:space="preserve"> коэффициент передачи ПФ уменьшается (рис. </w:t>
      </w:r>
      <w:r>
        <w:rPr>
          <w:sz w:val="32"/>
          <w:szCs w:val="32"/>
        </w:rPr>
        <w:t>9.15</w:t>
      </w:r>
      <w:r w:rsidRPr="00FE4442">
        <w:rPr>
          <w:sz w:val="32"/>
          <w:szCs w:val="32"/>
        </w:rPr>
        <w:t>,б).</w:t>
      </w:r>
    </w:p>
    <w:p w:rsidR="00A14626" w:rsidRDefault="00A14626" w:rsidP="00A14626">
      <w:pPr>
        <w:spacing w:line="288" w:lineRule="auto"/>
        <w:ind w:firstLine="567"/>
        <w:jc w:val="both"/>
        <w:rPr>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Заграждающие полосовые фильтры</w:t>
      </w:r>
    </w:p>
    <w:p w:rsidR="00A14626" w:rsidRPr="00F93F4F" w:rsidRDefault="00A14626" w:rsidP="00A14626">
      <w:pPr>
        <w:spacing w:line="288" w:lineRule="auto"/>
        <w:ind w:firstLine="567"/>
        <w:jc w:val="both"/>
        <w:rPr>
          <w:sz w:val="32"/>
          <w:szCs w:val="32"/>
        </w:rPr>
      </w:pPr>
      <w:r w:rsidRPr="00F93F4F">
        <w:rPr>
          <w:sz w:val="32"/>
          <w:szCs w:val="32"/>
        </w:rPr>
        <w:t xml:space="preserve">АЧХ заграждающего фильтра может быть получена из частотной характеристики  ФНЧ  путем  замены  переменной  </w:t>
      </w:r>
      <w:r w:rsidRPr="00381E49">
        <w:rPr>
          <w:i/>
          <w:sz w:val="32"/>
          <w:szCs w:val="32"/>
        </w:rPr>
        <w:t>Р</w:t>
      </w:r>
      <w:r w:rsidRPr="00F93F4F">
        <w:rPr>
          <w:sz w:val="32"/>
          <w:szCs w:val="32"/>
        </w:rPr>
        <w:t xml:space="preserve">  выражением  </w:t>
      </w:r>
      <w:r w:rsidRPr="00381E49">
        <w:rPr>
          <w:i/>
          <w:sz w:val="32"/>
          <w:szCs w:val="32"/>
        </w:rPr>
        <w:t>ΔΩ/(P+1/P)</w:t>
      </w:r>
      <w:r w:rsidRPr="00F93F4F">
        <w:rPr>
          <w:sz w:val="32"/>
          <w:szCs w:val="32"/>
        </w:rPr>
        <w:t xml:space="preserve">.   Здесь </w:t>
      </w:r>
      <w:r w:rsidRPr="00381E49">
        <w:rPr>
          <w:i/>
          <w:sz w:val="32"/>
          <w:szCs w:val="32"/>
        </w:rPr>
        <w:t>ΔΩ = 1/Q</w:t>
      </w:r>
      <w:r w:rsidRPr="00F93F4F">
        <w:rPr>
          <w:sz w:val="32"/>
          <w:szCs w:val="32"/>
        </w:rPr>
        <w:t xml:space="preserve">  нор</w:t>
      </w:r>
      <w:r>
        <w:rPr>
          <w:sz w:val="32"/>
          <w:szCs w:val="32"/>
        </w:rPr>
        <w:t xml:space="preserve">мированная полоса частот. </w:t>
      </w:r>
      <w:r w:rsidRPr="00381E49">
        <w:rPr>
          <w:i/>
          <w:sz w:val="32"/>
          <w:szCs w:val="32"/>
        </w:rPr>
        <w:t>Q</w:t>
      </w:r>
      <w:r>
        <w:rPr>
          <w:sz w:val="32"/>
          <w:szCs w:val="32"/>
        </w:rPr>
        <w:t xml:space="preserve"> = </w:t>
      </w:r>
      <w:r w:rsidRPr="00381E49">
        <w:rPr>
          <w:i/>
          <w:sz w:val="32"/>
          <w:szCs w:val="32"/>
        </w:rPr>
        <w:lastRenderedPageBreak/>
        <w:t>f</w:t>
      </w:r>
      <w:r w:rsidRPr="00381E49">
        <w:rPr>
          <w:i/>
          <w:sz w:val="32"/>
          <w:szCs w:val="32"/>
          <w:vertAlign w:val="subscript"/>
        </w:rPr>
        <w:t>р</w:t>
      </w:r>
      <w:r w:rsidRPr="00381E49">
        <w:rPr>
          <w:i/>
          <w:sz w:val="32"/>
          <w:szCs w:val="32"/>
        </w:rPr>
        <w:t>/(f</w:t>
      </w:r>
      <w:r w:rsidRPr="00381E49">
        <w:rPr>
          <w:i/>
          <w:sz w:val="32"/>
          <w:szCs w:val="32"/>
          <w:vertAlign w:val="subscript"/>
          <w:lang w:val="en-US"/>
        </w:rPr>
        <w:t>max</w:t>
      </w:r>
      <w:r w:rsidRPr="00381E49">
        <w:rPr>
          <w:i/>
          <w:sz w:val="32"/>
          <w:szCs w:val="32"/>
        </w:rPr>
        <w:t xml:space="preserve"> – f</w:t>
      </w:r>
      <w:r w:rsidRPr="00381E49">
        <w:rPr>
          <w:i/>
          <w:sz w:val="32"/>
          <w:szCs w:val="32"/>
          <w:vertAlign w:val="subscript"/>
          <w:lang w:val="en-US"/>
        </w:rPr>
        <w:t>min</w:t>
      </w:r>
      <w:r w:rsidRPr="00381E49">
        <w:rPr>
          <w:i/>
          <w:sz w:val="32"/>
          <w:szCs w:val="32"/>
        </w:rPr>
        <w:t>)  = f</w:t>
      </w:r>
      <w:r w:rsidRPr="00381E49">
        <w:rPr>
          <w:i/>
          <w:sz w:val="32"/>
          <w:szCs w:val="32"/>
          <w:vertAlign w:val="subscript"/>
        </w:rPr>
        <w:t>р</w:t>
      </w:r>
      <w:r w:rsidRPr="00381E49">
        <w:rPr>
          <w:i/>
          <w:sz w:val="32"/>
          <w:szCs w:val="32"/>
        </w:rPr>
        <w:t>/Δf</w:t>
      </w:r>
      <w:r w:rsidRPr="00F93F4F">
        <w:rPr>
          <w:sz w:val="32"/>
          <w:szCs w:val="32"/>
        </w:rPr>
        <w:t xml:space="preserve">, где </w:t>
      </w:r>
      <w:r w:rsidRPr="00381E49">
        <w:rPr>
          <w:i/>
          <w:sz w:val="32"/>
          <w:szCs w:val="32"/>
        </w:rPr>
        <w:t>Δf</w:t>
      </w:r>
      <w:r w:rsidRPr="00F93F4F">
        <w:rPr>
          <w:sz w:val="32"/>
          <w:szCs w:val="32"/>
        </w:rPr>
        <w:t xml:space="preserve"> – полоса частот, на краях которой коэ</w:t>
      </w:r>
      <w:r w:rsidRPr="00F93F4F">
        <w:rPr>
          <w:sz w:val="32"/>
          <w:szCs w:val="32"/>
        </w:rPr>
        <w:t>ф</w:t>
      </w:r>
      <w:r w:rsidRPr="00F93F4F">
        <w:rPr>
          <w:sz w:val="32"/>
          <w:szCs w:val="32"/>
        </w:rPr>
        <w:t>фициент передачи падает на 3 дБ (Q – добротность подавления си</w:t>
      </w:r>
      <w:r w:rsidRPr="00F93F4F">
        <w:rPr>
          <w:sz w:val="32"/>
          <w:szCs w:val="32"/>
        </w:rPr>
        <w:t>г</w:t>
      </w:r>
      <w:r w:rsidRPr="00F93F4F">
        <w:rPr>
          <w:sz w:val="32"/>
          <w:szCs w:val="32"/>
        </w:rPr>
        <w:t>нала).</w:t>
      </w:r>
    </w:p>
    <w:p w:rsidR="00A14626" w:rsidRDefault="00A14626" w:rsidP="00A14626">
      <w:pPr>
        <w:spacing w:line="288" w:lineRule="auto"/>
        <w:ind w:firstLine="567"/>
        <w:jc w:val="both"/>
        <w:rPr>
          <w:sz w:val="32"/>
          <w:szCs w:val="32"/>
        </w:rPr>
      </w:pPr>
      <w:r w:rsidRPr="00F93F4F">
        <w:rPr>
          <w:sz w:val="32"/>
          <w:szCs w:val="32"/>
        </w:rPr>
        <w:t>Как  и  в  случае  полосовых фильтров при преобразовании пор</w:t>
      </w:r>
      <w:r w:rsidRPr="00F93F4F">
        <w:rPr>
          <w:sz w:val="32"/>
          <w:szCs w:val="32"/>
        </w:rPr>
        <w:t>я</w:t>
      </w:r>
      <w:r w:rsidRPr="00F93F4F">
        <w:rPr>
          <w:sz w:val="32"/>
          <w:szCs w:val="32"/>
        </w:rPr>
        <w:t>док фильтра удваивается. Так при преобразовании передаточной функции ФНЧ первого порядка получим заграждающий фильтр вт</w:t>
      </w:r>
      <w:r w:rsidRPr="00F93F4F">
        <w:rPr>
          <w:sz w:val="32"/>
          <w:szCs w:val="32"/>
        </w:rPr>
        <w:t>о</w:t>
      </w:r>
      <w:r w:rsidRPr="00F93F4F">
        <w:rPr>
          <w:sz w:val="32"/>
          <w:szCs w:val="32"/>
        </w:rPr>
        <w:t>рого порядка с передаточной функцией</w:t>
      </w:r>
    </w:p>
    <w:p w:rsidR="00A14626" w:rsidRPr="002E2CC2"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r>
              <w:rPr>
                <w:rFonts w:ascii="Cambria Math" w:hAnsi="Cambria Math"/>
                <w:sz w:val="32"/>
                <w:szCs w:val="32"/>
              </w:rPr>
              <m:t>)</m:t>
            </m:r>
          </m:num>
          <m:den>
            <m:r>
              <w:rPr>
                <w:rFonts w:ascii="Cambria Math" w:hAnsi="Cambria Math"/>
                <w:sz w:val="32"/>
                <w:szCs w:val="32"/>
              </w:rPr>
              <m:t>1+∆</m:t>
            </m:r>
            <m:r>
              <m:rPr>
                <m:sty m:val="p"/>
              </m:rPr>
              <w:rPr>
                <w:rFonts w:ascii="Cambria Math" w:hAnsi="Cambria Math"/>
                <w:sz w:val="32"/>
                <w:szCs w:val="32"/>
              </w:rPr>
              <m:t>Ω</m:t>
            </m:r>
            <m:r>
              <m:rPr>
                <m:sty m:val="p"/>
              </m:rPr>
              <w:rPr>
                <w:rFonts w:ascii="Cambria Math"/>
                <w:sz w:val="32"/>
                <w:szCs w:val="32"/>
              </w:rPr>
              <m:t>p+</m:t>
            </m:r>
            <m:sSup>
              <m:sSupPr>
                <m:ctrlPr>
                  <w:rPr>
                    <w:rFonts w:ascii="Cambria Math"/>
                    <w:sz w:val="32"/>
                    <w:szCs w:val="32"/>
                  </w:rPr>
                </m:ctrlPr>
              </m:sSupPr>
              <m:e>
                <m:r>
                  <m:rPr>
                    <m:sty m:val="p"/>
                  </m:rPr>
                  <w:rPr>
                    <w:rFonts w:ascii="Cambria Math"/>
                    <w:sz w:val="32"/>
                    <w:szCs w:val="32"/>
                  </w:rPr>
                  <m:t>p</m:t>
                </m:r>
              </m:e>
              <m:sup>
                <m:r>
                  <m:rPr>
                    <m:sty m:val="p"/>
                  </m:rPr>
                  <w:rPr>
                    <w:rFonts w:ascii="Cambria Math"/>
                    <w:sz w:val="32"/>
                    <w:szCs w:val="32"/>
                  </w:rPr>
                  <m:t>2</m:t>
                </m:r>
              </m:sup>
            </m:sSup>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r>
              <w:rPr>
                <w:rFonts w:ascii="Cambria Math" w:hAnsi="Cambria Math"/>
                <w:sz w:val="32"/>
                <w:szCs w:val="32"/>
              </w:rPr>
              <m:t>)</m:t>
            </m:r>
          </m:num>
          <m:den>
            <m:r>
              <w:rPr>
                <w:rFonts w:ascii="Cambria Math" w:hAnsi="Cambria Math"/>
                <w:sz w:val="32"/>
                <w:szCs w:val="32"/>
              </w:rPr>
              <m:t>1+</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Q</m:t>
                    </m:r>
                  </m:den>
                </m:f>
              </m:e>
            </m:d>
            <m:r>
              <w:rPr>
                <w:rFonts w:ascii="Cambria Math" w:hAnsi="Cambria Math"/>
                <w:sz w:val="32"/>
                <w:szCs w:val="32"/>
              </w:rPr>
              <m:t>p+</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den>
        </m:f>
      </m:oMath>
      <w:r w:rsidRPr="002E2CC2">
        <w:rPr>
          <w:sz w:val="32"/>
          <w:szCs w:val="32"/>
        </w:rPr>
        <w:t>.</w:t>
      </w:r>
      <w:r>
        <w:rPr>
          <w:sz w:val="32"/>
          <w:szCs w:val="32"/>
        </w:rPr>
        <w:t xml:space="preserve">                            </w:t>
      </w:r>
      <w:r w:rsidRPr="002E2CC2">
        <w:rPr>
          <w:sz w:val="32"/>
          <w:szCs w:val="32"/>
        </w:rPr>
        <w:t>(</w:t>
      </w:r>
      <w:r>
        <w:rPr>
          <w:sz w:val="32"/>
          <w:szCs w:val="32"/>
        </w:rPr>
        <w:t>9</w:t>
      </w:r>
      <w:r w:rsidRPr="002E2CC2">
        <w:rPr>
          <w:sz w:val="32"/>
          <w:szCs w:val="32"/>
        </w:rPr>
        <w:t>.46)</w:t>
      </w:r>
    </w:p>
    <w:p w:rsidR="00A14626" w:rsidRPr="002E2CC2" w:rsidRDefault="00A14626" w:rsidP="00A14626">
      <w:pPr>
        <w:spacing w:line="288" w:lineRule="auto"/>
        <w:ind w:firstLine="567"/>
        <w:jc w:val="both"/>
        <w:rPr>
          <w:sz w:val="32"/>
          <w:szCs w:val="32"/>
        </w:rPr>
      </w:pPr>
      <w:r w:rsidRPr="00F93F4F">
        <w:rPr>
          <w:sz w:val="32"/>
          <w:szCs w:val="32"/>
        </w:rPr>
        <w:t xml:space="preserve">Отсюда получим </w:t>
      </w:r>
      <w:r>
        <w:rPr>
          <w:sz w:val="32"/>
          <w:szCs w:val="32"/>
        </w:rPr>
        <w:t>выражения для АЧХ и ФЧХ фильтра</w:t>
      </w:r>
    </w:p>
    <w:p w:rsidR="00A14626" w:rsidRPr="00577F61" w:rsidRDefault="00A14626" w:rsidP="00A14626">
      <w:pPr>
        <w:spacing w:line="288" w:lineRule="auto"/>
        <w:ind w:firstLine="567"/>
        <w:jc w:val="both"/>
        <w:rPr>
          <w:sz w:val="32"/>
          <w:szCs w:val="32"/>
        </w:rPr>
      </w:pPr>
      <w:r>
        <w:rPr>
          <w:sz w:val="32"/>
          <w:szCs w:val="32"/>
        </w:rPr>
        <w:t xml:space="preserve">        </w:t>
      </w:r>
      <m:oMath>
        <m:d>
          <m:dPr>
            <m:begChr m:val="|"/>
            <m:endChr m:val="|"/>
            <m:ctrlPr>
              <w:rPr>
                <w:rFonts w:ascii="Cambria Math" w:hAnsi="Cambria Math"/>
                <w:i/>
                <w:sz w:val="32"/>
                <w:szCs w:val="32"/>
              </w:rPr>
            </m:ctrlPr>
          </m:dPr>
          <m:e>
            <m:r>
              <w:rPr>
                <w:rFonts w:ascii="Cambria Math" w:hAnsi="Cambria Math"/>
                <w:sz w:val="32"/>
                <w:szCs w:val="32"/>
              </w:rPr>
              <m:t>K</m:t>
            </m:r>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d>
              <m:dPr>
                <m:begChr m:val="|"/>
                <m:endChr m:val="|"/>
                <m:ctrlPr>
                  <w:rPr>
                    <w:rFonts w:ascii="Cambria Math" w:hAnsi="Cambria Math"/>
                    <w:i/>
                    <w:sz w:val="32"/>
                    <w:szCs w:val="32"/>
                  </w:rPr>
                </m:ctrlPr>
              </m:dPr>
              <m:e>
                <m:r>
                  <w:rPr>
                    <w:rFonts w:ascii="Cambria Math" w:hAnsi="Cambria Math"/>
                    <w:sz w:val="32"/>
                    <w:szCs w:val="32"/>
                  </w:rPr>
                  <m:t>1-</m:t>
                </m:r>
                <m:sSup>
                  <m:sSupPr>
                    <m:ctrlPr>
                      <w:rPr>
                        <w:rFonts w:ascii="Cambria Math" w:hAnsi="Cambria Math"/>
                        <w:i/>
                        <w:sz w:val="32"/>
                        <w:szCs w:val="32"/>
                      </w:rPr>
                    </m:ctrlPr>
                  </m:sSupPr>
                  <m:e>
                    <m:r>
                      <m:rPr>
                        <m:sty m:val="p"/>
                      </m:rPr>
                      <w:rPr>
                        <w:rFonts w:ascii="Cambria Math" w:hAnsi="Cambria Math"/>
                        <w:sz w:val="32"/>
                        <w:szCs w:val="32"/>
                      </w:rPr>
                      <m:t>Ω</m:t>
                    </m:r>
                  </m:e>
                  <m:sup>
                    <m:r>
                      <w:rPr>
                        <w:rFonts w:ascii="Cambria Math" w:hAnsi="Cambria Math"/>
                        <w:sz w:val="32"/>
                        <w:szCs w:val="32"/>
                      </w:rPr>
                      <m:t>2</m:t>
                    </m:r>
                  </m:sup>
                </m:sSup>
              </m:e>
            </m:d>
          </m:num>
          <m:den>
            <m:rad>
              <m:radPr>
                <m:degHide m:val="on"/>
                <m:ctrlPr>
                  <w:rPr>
                    <w:rFonts w:ascii="Cambria Math" w:hAnsi="Cambria Math"/>
                    <w:i/>
                    <w:sz w:val="32"/>
                    <w:szCs w:val="32"/>
                  </w:rPr>
                </m:ctrlPr>
              </m:radPr>
              <m:deg/>
              <m:e>
                <m:r>
                  <w:rPr>
                    <w:rFonts w:ascii="Cambria Math" w:hAnsi="Cambria Math"/>
                    <w:sz w:val="32"/>
                    <w:szCs w:val="32"/>
                  </w:rPr>
                  <m:t>1+</m:t>
                </m:r>
                <m:sSup>
                  <m:sSupPr>
                    <m:ctrlPr>
                      <w:rPr>
                        <w:rFonts w:ascii="Cambria Math" w:hAnsi="Cambria Math"/>
                        <w:i/>
                        <w:sz w:val="32"/>
                        <w:szCs w:val="32"/>
                      </w:rPr>
                    </m:ctrlPr>
                  </m:sSupPr>
                  <m:e>
                    <m:r>
                      <m:rPr>
                        <m:sty m:val="p"/>
                      </m:rPr>
                      <w:rPr>
                        <w:rFonts w:ascii="Cambria Math" w:hAnsi="Cambria Math"/>
                        <w:sz w:val="32"/>
                        <w:szCs w:val="32"/>
                      </w:rPr>
                      <m:t>Ω</m:t>
                    </m:r>
                  </m:e>
                  <m:sup>
                    <m:r>
                      <w:rPr>
                        <w:rFonts w:ascii="Cambria Math" w:hAnsi="Cambria Math"/>
                        <w:sz w:val="32"/>
                        <w:szCs w:val="32"/>
                      </w:rPr>
                      <m:t>2</m:t>
                    </m:r>
                  </m:sup>
                </m:sSup>
              </m:e>
            </m:rad>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r>
              <w:rPr>
                <w:rFonts w:ascii="Cambria Math" w:hAnsi="Cambria Math"/>
                <w:sz w:val="32"/>
                <w:szCs w:val="32"/>
              </w:rPr>
              <m:t>)</m:t>
            </m:r>
          </m:num>
          <m:den>
            <m:r>
              <w:rPr>
                <w:rFonts w:ascii="Cambria Math" w:hAnsi="Cambria Math"/>
                <w:sz w:val="32"/>
                <w:szCs w:val="32"/>
              </w:rPr>
              <m:t>1+</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Q</m:t>
                    </m:r>
                  </m:den>
                </m:f>
              </m:e>
            </m:d>
            <m:r>
              <w:rPr>
                <w:rFonts w:ascii="Cambria Math" w:hAnsi="Cambria Math"/>
                <w:sz w:val="32"/>
                <w:szCs w:val="32"/>
              </w:rPr>
              <m:t>p+</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den>
        </m:f>
        <m:r>
          <w:rPr>
            <w:rFonts w:ascii="Cambria Math" w:hAnsi="Cambria Math"/>
            <w:sz w:val="32"/>
            <w:szCs w:val="32"/>
          </w:rPr>
          <m:t>; φ=arctg</m:t>
        </m:r>
        <m:f>
          <m:fPr>
            <m:ctrlPr>
              <w:rPr>
                <w:rFonts w:ascii="Cambria Math" w:hAnsi="Cambria Math"/>
                <w:i/>
                <w:sz w:val="32"/>
                <w:szCs w:val="32"/>
              </w:rPr>
            </m:ctrlPr>
          </m:fPr>
          <m:num>
            <m:r>
              <m:rPr>
                <m:sty m:val="p"/>
              </m:rPr>
              <w:rPr>
                <w:rFonts w:ascii="Cambria Math" w:hAnsi="Cambria Math"/>
                <w:sz w:val="32"/>
                <w:szCs w:val="32"/>
              </w:rPr>
              <m:t>Ω</m:t>
            </m:r>
          </m:num>
          <m:den>
            <m:r>
              <m:rPr>
                <m:sty m:val="p"/>
              </m:rPr>
              <w:rPr>
                <w:rFonts w:ascii="Cambria Math" w:hAnsi="Cambria Math"/>
                <w:sz w:val="32"/>
                <w:szCs w:val="32"/>
              </w:rPr>
              <m:t>Ω</m:t>
            </m:r>
            <m:r>
              <m:rPr>
                <m:sty m:val="p"/>
              </m:rPr>
              <w:rPr>
                <w:rFonts w:ascii="Cambria Math"/>
                <w:sz w:val="32"/>
                <w:szCs w:val="32"/>
              </w:rPr>
              <m:t>(</m:t>
            </m:r>
            <m:sSup>
              <m:sSupPr>
                <m:ctrlPr>
                  <w:rPr>
                    <w:rFonts w:ascii="Cambria Math"/>
                    <w:sz w:val="32"/>
                    <w:szCs w:val="32"/>
                  </w:rPr>
                </m:ctrlPr>
              </m:sSupPr>
              <m:e>
                <m:r>
                  <m:rPr>
                    <m:sty m:val="p"/>
                  </m:rPr>
                  <w:rPr>
                    <w:rFonts w:ascii="Cambria Math" w:hAnsi="Cambria Math"/>
                    <w:sz w:val="32"/>
                    <w:szCs w:val="32"/>
                  </w:rPr>
                  <m:t>Ω</m:t>
                </m:r>
              </m:e>
              <m:sup>
                <m:r>
                  <m:rPr>
                    <m:sty m:val="p"/>
                  </m:rPr>
                  <w:rPr>
                    <w:rFonts w:ascii="Cambria Math"/>
                    <w:sz w:val="32"/>
                    <w:szCs w:val="32"/>
                  </w:rPr>
                  <m:t>2</m:t>
                </m:r>
              </m:sup>
            </m:sSup>
            <m:r>
              <m:rPr>
                <m:sty m:val="p"/>
              </m:rPr>
              <w:rPr>
                <w:rFonts w:ascii="Cambria Math"/>
                <w:sz w:val="32"/>
                <w:szCs w:val="32"/>
              </w:rPr>
              <m:t>-</m:t>
            </m:r>
            <m:r>
              <m:rPr>
                <m:sty m:val="p"/>
              </m:rPr>
              <w:rPr>
                <w:rFonts w:ascii="Cambria Math"/>
                <w:sz w:val="32"/>
                <w:szCs w:val="32"/>
              </w:rPr>
              <m:t>1)</m:t>
            </m:r>
          </m:den>
        </m:f>
      </m:oMath>
      <w:r w:rsidRPr="00577F61">
        <w:rPr>
          <w:sz w:val="32"/>
          <w:szCs w:val="32"/>
        </w:rPr>
        <w:t>.</w:t>
      </w:r>
      <w:r>
        <w:rPr>
          <w:sz w:val="32"/>
          <w:szCs w:val="32"/>
        </w:rPr>
        <w:t xml:space="preserve">              </w:t>
      </w:r>
      <w:r w:rsidRPr="00577F61">
        <w:rPr>
          <w:sz w:val="32"/>
          <w:szCs w:val="32"/>
        </w:rPr>
        <w:t>(</w:t>
      </w:r>
      <w:r>
        <w:rPr>
          <w:sz w:val="32"/>
          <w:szCs w:val="32"/>
        </w:rPr>
        <w:t>9</w:t>
      </w:r>
      <w:r w:rsidRPr="00577F61">
        <w:rPr>
          <w:sz w:val="32"/>
          <w:szCs w:val="32"/>
        </w:rPr>
        <w:t>.47)</w:t>
      </w:r>
    </w:p>
    <w:p w:rsidR="00A14626" w:rsidRDefault="00A14626" w:rsidP="00A14626">
      <w:pPr>
        <w:spacing w:line="288" w:lineRule="auto"/>
        <w:ind w:firstLine="567"/>
        <w:jc w:val="both"/>
        <w:rPr>
          <w:sz w:val="32"/>
          <w:szCs w:val="32"/>
        </w:rPr>
      </w:pPr>
    </w:p>
    <w:p w:rsidR="00A14626" w:rsidRPr="00F93F4F" w:rsidRDefault="00A14626" w:rsidP="00A14626">
      <w:pPr>
        <w:spacing w:line="288" w:lineRule="auto"/>
        <w:ind w:firstLine="567"/>
        <w:jc w:val="both"/>
        <w:rPr>
          <w:b/>
          <w:sz w:val="32"/>
          <w:szCs w:val="32"/>
        </w:rPr>
      </w:pPr>
      <w:r w:rsidRPr="00F93F4F">
        <w:rPr>
          <w:b/>
          <w:sz w:val="32"/>
          <w:szCs w:val="32"/>
        </w:rPr>
        <w:t>Пассивны</w:t>
      </w:r>
      <w:r>
        <w:rPr>
          <w:b/>
          <w:sz w:val="32"/>
          <w:szCs w:val="32"/>
        </w:rPr>
        <w:t>й</w:t>
      </w:r>
      <w:r w:rsidRPr="00F93F4F">
        <w:rPr>
          <w:b/>
          <w:sz w:val="32"/>
          <w:szCs w:val="32"/>
        </w:rPr>
        <w:t xml:space="preserve"> заграждающи</w:t>
      </w:r>
      <w:r>
        <w:rPr>
          <w:b/>
          <w:sz w:val="32"/>
          <w:szCs w:val="32"/>
        </w:rPr>
        <w:t>й</w:t>
      </w:r>
      <w:r w:rsidRPr="00F93F4F">
        <w:rPr>
          <w:b/>
          <w:sz w:val="32"/>
          <w:szCs w:val="32"/>
        </w:rPr>
        <w:t xml:space="preserve"> </w:t>
      </w:r>
      <w:r>
        <w:rPr>
          <w:b/>
          <w:sz w:val="32"/>
          <w:szCs w:val="32"/>
          <w:lang w:val="en-US"/>
        </w:rPr>
        <w:t>RLC</w:t>
      </w:r>
      <w:r>
        <w:rPr>
          <w:b/>
          <w:sz w:val="32"/>
          <w:szCs w:val="32"/>
        </w:rPr>
        <w:t>-</w:t>
      </w:r>
      <w:r w:rsidRPr="00F93F4F">
        <w:rPr>
          <w:b/>
          <w:sz w:val="32"/>
          <w:szCs w:val="32"/>
        </w:rPr>
        <w:t>фильтр</w:t>
      </w:r>
    </w:p>
    <w:p w:rsidR="00A14626" w:rsidRDefault="00A14626" w:rsidP="00A14626">
      <w:pPr>
        <w:spacing w:line="288" w:lineRule="auto"/>
        <w:ind w:firstLine="567"/>
        <w:jc w:val="both"/>
        <w:rPr>
          <w:sz w:val="32"/>
          <w:szCs w:val="32"/>
        </w:rPr>
      </w:pPr>
      <w:r w:rsidRPr="00F93F4F">
        <w:rPr>
          <w:sz w:val="32"/>
          <w:szCs w:val="32"/>
        </w:rPr>
        <w:t xml:space="preserve">Пример пассивного заграждающего фильтра приведен на рис. </w:t>
      </w:r>
      <w:r>
        <w:rPr>
          <w:sz w:val="32"/>
          <w:szCs w:val="32"/>
        </w:rPr>
        <w:t>9</w:t>
      </w:r>
      <w:r w:rsidRPr="00F93F4F">
        <w:rPr>
          <w:sz w:val="32"/>
          <w:szCs w:val="32"/>
        </w:rPr>
        <w:t>.1</w:t>
      </w:r>
      <w:r>
        <w:rPr>
          <w:sz w:val="32"/>
          <w:szCs w:val="32"/>
        </w:rPr>
        <w:t>6</w:t>
      </w:r>
      <w:r w:rsidRPr="00F93F4F">
        <w:rPr>
          <w:sz w:val="32"/>
          <w:szCs w:val="32"/>
        </w:rPr>
        <w:t xml:space="preserve">. Передаточная функция такого фильтра имеет вид </w:t>
      </w:r>
    </w:p>
    <w:p w:rsidR="00A14626" w:rsidRPr="000E182C"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K</m:t>
        </m:r>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num>
          <m:den>
            <m:r>
              <w:rPr>
                <w:rFonts w:ascii="Cambria Math" w:hAnsi="Cambria Math"/>
                <w:sz w:val="32"/>
                <w:szCs w:val="32"/>
              </w:rPr>
              <m:t>1+R</m:t>
            </m:r>
            <m:rad>
              <m:radPr>
                <m:degHide m:val="on"/>
                <m:ctrlPr>
                  <w:rPr>
                    <w:rFonts w:ascii="Cambria Math" w:hAnsi="Cambria Math"/>
                    <w:i/>
                    <w:sz w:val="32"/>
                    <w:szCs w:val="32"/>
                  </w:rPr>
                </m:ctrlPr>
              </m:radPr>
              <m:deg/>
              <m:e>
                <m:r>
                  <w:rPr>
                    <w:rFonts w:ascii="Cambria Math" w:hAnsi="Cambria Math"/>
                    <w:sz w:val="32"/>
                    <w:szCs w:val="32"/>
                  </w:rPr>
                  <m:t>C/L</m:t>
                </m:r>
              </m:e>
            </m:rad>
            <m:r>
              <w:rPr>
                <w:rFonts w:ascii="Cambria Math" w:hAnsi="Cambria Math"/>
                <w:sz w:val="32"/>
                <w:szCs w:val="32"/>
              </w:rPr>
              <m:t>p+</m:t>
            </m:r>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2</m:t>
                </m:r>
              </m:sup>
            </m:sSup>
          </m:den>
        </m:f>
      </m:oMath>
      <w:r w:rsidRPr="000E182C">
        <w:rPr>
          <w:sz w:val="32"/>
          <w:szCs w:val="32"/>
        </w:rPr>
        <w:t>.</w:t>
      </w:r>
      <w:r>
        <w:rPr>
          <w:sz w:val="32"/>
          <w:szCs w:val="32"/>
        </w:rPr>
        <w:t xml:space="preserve">                                       </w:t>
      </w:r>
      <w:r w:rsidRPr="000E182C">
        <w:rPr>
          <w:sz w:val="32"/>
          <w:szCs w:val="32"/>
        </w:rPr>
        <w:t>(</w:t>
      </w:r>
      <w:r>
        <w:rPr>
          <w:sz w:val="32"/>
          <w:szCs w:val="32"/>
        </w:rPr>
        <w:t>9</w:t>
      </w:r>
      <w:r w:rsidRPr="000E182C">
        <w:rPr>
          <w:sz w:val="32"/>
          <w:szCs w:val="32"/>
        </w:rPr>
        <w:t>.48)</w:t>
      </w:r>
    </w:p>
    <w:p w:rsidR="00A14626" w:rsidRPr="00F93F4F" w:rsidRDefault="00791E97" w:rsidP="00A14626">
      <w:pPr>
        <w:spacing w:line="288" w:lineRule="auto"/>
        <w:ind w:firstLine="567"/>
        <w:jc w:val="both"/>
        <w:rPr>
          <w:sz w:val="32"/>
          <w:szCs w:val="32"/>
        </w:rPr>
      </w:pPr>
      <w:r>
        <w:rPr>
          <w:noProof/>
        </w:rPr>
        <w:drawing>
          <wp:anchor distT="0" distB="0" distL="114300" distR="114300" simplePos="0" relativeHeight="251626496" behindDoc="1" locked="0" layoutInCell="1" allowOverlap="1">
            <wp:simplePos x="0" y="0"/>
            <wp:positionH relativeFrom="column">
              <wp:align>right</wp:align>
            </wp:positionH>
            <wp:positionV relativeFrom="paragraph">
              <wp:posOffset>3810</wp:posOffset>
            </wp:positionV>
            <wp:extent cx="1196340" cy="891540"/>
            <wp:effectExtent l="19050" t="0" r="3810" b="0"/>
            <wp:wrapTight wrapText="bothSides">
              <wp:wrapPolygon edited="0">
                <wp:start x="-344" y="0"/>
                <wp:lineTo x="-344" y="21231"/>
                <wp:lineTo x="21669" y="21231"/>
                <wp:lineTo x="21669" y="0"/>
                <wp:lineTo x="-344" y="0"/>
              </wp:wrapPolygon>
            </wp:wrapTight>
            <wp:docPr id="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12" cstate="print"/>
                    <a:srcRect/>
                    <a:stretch>
                      <a:fillRect/>
                    </a:stretch>
                  </pic:blipFill>
                  <pic:spPr bwMode="auto">
                    <a:xfrm>
                      <a:off x="0" y="0"/>
                      <a:ext cx="1196340" cy="891540"/>
                    </a:xfrm>
                    <a:prstGeom prst="rect">
                      <a:avLst/>
                    </a:prstGeom>
                    <a:noFill/>
                    <a:ln w="9525">
                      <a:noFill/>
                      <a:miter lim="800000"/>
                      <a:headEnd/>
                      <a:tailEnd/>
                    </a:ln>
                  </pic:spPr>
                </pic:pic>
              </a:graphicData>
            </a:graphic>
          </wp:anchor>
        </w:drawing>
      </w:r>
    </w:p>
    <w:p w:rsidR="00A14626"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.16</w:t>
      </w:r>
      <w:r>
        <w:rPr>
          <w:sz w:val="28"/>
          <w:szCs w:val="28"/>
        </w:rPr>
        <w:t>.</w:t>
      </w:r>
      <w:r w:rsidRPr="000E616C">
        <w:rPr>
          <w:sz w:val="28"/>
          <w:szCs w:val="28"/>
        </w:rPr>
        <w:t xml:space="preserve"> Схема заграж</w:t>
      </w:r>
      <w:r>
        <w:rPr>
          <w:sz w:val="28"/>
          <w:szCs w:val="28"/>
        </w:rPr>
        <w:t>д</w:t>
      </w:r>
      <w:r w:rsidRPr="000E616C">
        <w:rPr>
          <w:sz w:val="28"/>
          <w:szCs w:val="28"/>
        </w:rPr>
        <w:t xml:space="preserve">ающего </w:t>
      </w:r>
      <w:r w:rsidRPr="000E616C">
        <w:rPr>
          <w:sz w:val="28"/>
          <w:szCs w:val="28"/>
          <w:lang w:val="en-US"/>
        </w:rPr>
        <w:t>RLC</w:t>
      </w:r>
      <w:r w:rsidRPr="000E616C">
        <w:rPr>
          <w:sz w:val="28"/>
          <w:szCs w:val="28"/>
        </w:rPr>
        <w:t>-филь</w:t>
      </w:r>
      <w:r>
        <w:rPr>
          <w:sz w:val="28"/>
          <w:szCs w:val="28"/>
        </w:rPr>
        <w:t>т</w:t>
      </w:r>
      <w:r w:rsidRPr="000E616C">
        <w:rPr>
          <w:sz w:val="28"/>
          <w:szCs w:val="28"/>
        </w:rPr>
        <w:t>ра</w:t>
      </w:r>
    </w:p>
    <w:p w:rsidR="00A14626" w:rsidRPr="000E616C" w:rsidRDefault="00A14626" w:rsidP="00A14626">
      <w:pPr>
        <w:spacing w:line="288" w:lineRule="auto"/>
        <w:ind w:firstLine="567"/>
        <w:jc w:val="both"/>
        <w:rPr>
          <w:sz w:val="28"/>
          <w:szCs w:val="28"/>
        </w:rPr>
      </w:pPr>
    </w:p>
    <w:p w:rsidR="00A14626" w:rsidRDefault="00A14626" w:rsidP="00A14626">
      <w:pPr>
        <w:spacing w:line="288" w:lineRule="auto"/>
        <w:ind w:firstLine="567"/>
        <w:jc w:val="both"/>
        <w:rPr>
          <w:sz w:val="32"/>
          <w:szCs w:val="32"/>
        </w:rPr>
      </w:pPr>
      <w:r w:rsidRPr="00F93F4F">
        <w:rPr>
          <w:sz w:val="32"/>
          <w:szCs w:val="32"/>
        </w:rPr>
        <w:t>Резонансная частота</w:t>
      </w:r>
      <w:r w:rsidRPr="00101E80">
        <w:rPr>
          <w:sz w:val="32"/>
          <w:szCs w:val="32"/>
        </w:rPr>
        <w:t xml:space="preserve"> </w:t>
      </w:r>
      <w:r>
        <w:rPr>
          <w:sz w:val="32"/>
          <w:szCs w:val="32"/>
        </w:rPr>
        <w:t>и добротность подавления находя</w:t>
      </w:r>
      <w:r w:rsidRPr="00F93F4F">
        <w:rPr>
          <w:sz w:val="32"/>
          <w:szCs w:val="32"/>
        </w:rPr>
        <w:t>тся как</w:t>
      </w:r>
    </w:p>
    <w:p w:rsidR="00A14626" w:rsidRPr="00F93F4F" w:rsidRDefault="00A14626" w:rsidP="00A14626">
      <w:pPr>
        <w:spacing w:line="288" w:lineRule="auto"/>
        <w:ind w:firstLine="567"/>
        <w:jc w:val="both"/>
        <w:rPr>
          <w:sz w:val="32"/>
          <w:szCs w:val="32"/>
        </w:rPr>
      </w:pPr>
      <w:r>
        <w:rPr>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f</m:t>
            </m:r>
          </m:e>
          <m:sub>
            <m:r>
              <w:rPr>
                <w:rFonts w:ascii="Cambria Math" w:hAnsi="Cambria Math"/>
                <w:sz w:val="32"/>
                <w:szCs w:val="32"/>
              </w:rPr>
              <m:t>р</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2π</m:t>
            </m:r>
            <m:rad>
              <m:radPr>
                <m:degHide m:val="on"/>
                <m:ctrlPr>
                  <w:rPr>
                    <w:rFonts w:ascii="Cambria Math" w:hAnsi="Cambria Math"/>
                    <w:i/>
                    <w:sz w:val="32"/>
                    <w:szCs w:val="32"/>
                  </w:rPr>
                </m:ctrlPr>
              </m:radPr>
              <m:deg/>
              <m:e>
                <m:r>
                  <w:rPr>
                    <w:rFonts w:ascii="Cambria Math" w:hAnsi="Cambria Math"/>
                    <w:sz w:val="32"/>
                    <w:szCs w:val="32"/>
                  </w:rPr>
                  <m:t>LC</m:t>
                </m:r>
              </m:e>
            </m:rad>
          </m:den>
        </m:f>
        <m:r>
          <w:rPr>
            <w:rFonts w:ascii="Cambria Math" w:hAnsi="Cambria Math"/>
            <w:sz w:val="32"/>
            <w:szCs w:val="32"/>
          </w:rPr>
          <m:t>;Q=</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R</m:t>
            </m:r>
          </m:den>
        </m:f>
        <m:rad>
          <m:radPr>
            <m:degHide m:val="on"/>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L</m:t>
                </m:r>
              </m:num>
              <m:den>
                <m:r>
                  <w:rPr>
                    <w:rFonts w:ascii="Cambria Math" w:hAnsi="Cambria Math"/>
                    <w:sz w:val="32"/>
                    <w:szCs w:val="32"/>
                  </w:rPr>
                  <m:t>C</m:t>
                </m:r>
              </m:den>
            </m:f>
          </m:e>
        </m:rad>
      </m:oMath>
      <w:r w:rsidRPr="00101E80">
        <w:rPr>
          <w:sz w:val="32"/>
          <w:szCs w:val="32"/>
        </w:rPr>
        <w:t>.</w:t>
      </w:r>
      <w:r>
        <w:rPr>
          <w:sz w:val="32"/>
          <w:szCs w:val="32"/>
        </w:rPr>
        <w:t xml:space="preserve">                              </w:t>
      </w:r>
      <w:r w:rsidRPr="00101E80">
        <w:rPr>
          <w:sz w:val="32"/>
          <w:szCs w:val="32"/>
        </w:rPr>
        <w:t>(</w:t>
      </w:r>
      <w:r>
        <w:rPr>
          <w:sz w:val="32"/>
          <w:szCs w:val="32"/>
        </w:rPr>
        <w:t>9</w:t>
      </w:r>
      <w:r w:rsidRPr="00101E80">
        <w:rPr>
          <w:sz w:val="32"/>
          <w:szCs w:val="32"/>
        </w:rPr>
        <w:t>.</w:t>
      </w:r>
      <w:r w:rsidRPr="00577F61">
        <w:rPr>
          <w:sz w:val="32"/>
          <w:szCs w:val="32"/>
        </w:rPr>
        <w:t>49</w:t>
      </w:r>
      <w:r w:rsidRPr="00101E80">
        <w:rPr>
          <w:sz w:val="32"/>
          <w:szCs w:val="32"/>
        </w:rPr>
        <w:t>)</w:t>
      </w:r>
      <w:r w:rsidRPr="00F93F4F">
        <w:rPr>
          <w:sz w:val="32"/>
          <w:szCs w:val="32"/>
        </w:rPr>
        <w:t xml:space="preserve"> </w:t>
      </w:r>
    </w:p>
    <w:p w:rsidR="00A14626" w:rsidRPr="00C0535A" w:rsidRDefault="00A14626" w:rsidP="00A14626">
      <w:pPr>
        <w:spacing w:line="288" w:lineRule="auto"/>
        <w:ind w:firstLine="567"/>
        <w:jc w:val="both"/>
        <w:rPr>
          <w:sz w:val="32"/>
          <w:szCs w:val="32"/>
        </w:rPr>
      </w:pPr>
      <w:r w:rsidRPr="00F93F4F">
        <w:rPr>
          <w:sz w:val="32"/>
          <w:szCs w:val="32"/>
        </w:rPr>
        <w:t xml:space="preserve">Примерами пассивных заграждающих фильтров являются также мост Вина – Робинсона (рис. </w:t>
      </w:r>
      <w:r>
        <w:rPr>
          <w:sz w:val="32"/>
          <w:szCs w:val="32"/>
        </w:rPr>
        <w:t>9</w:t>
      </w:r>
      <w:r w:rsidRPr="00F93F4F">
        <w:rPr>
          <w:sz w:val="32"/>
          <w:szCs w:val="32"/>
        </w:rPr>
        <w:t>.1</w:t>
      </w:r>
      <w:r>
        <w:rPr>
          <w:sz w:val="32"/>
          <w:szCs w:val="32"/>
        </w:rPr>
        <w:t>7</w:t>
      </w:r>
      <w:r w:rsidRPr="00F93F4F">
        <w:rPr>
          <w:sz w:val="32"/>
          <w:szCs w:val="32"/>
        </w:rPr>
        <w:t xml:space="preserve">) и двойной Т-образный мост (рис. </w:t>
      </w:r>
      <w:r>
        <w:rPr>
          <w:sz w:val="32"/>
          <w:szCs w:val="32"/>
        </w:rPr>
        <w:t>9</w:t>
      </w:r>
      <w:r w:rsidRPr="00F93F4F">
        <w:rPr>
          <w:sz w:val="32"/>
          <w:szCs w:val="32"/>
        </w:rPr>
        <w:t>.1</w:t>
      </w:r>
      <w:r>
        <w:rPr>
          <w:sz w:val="32"/>
          <w:szCs w:val="32"/>
        </w:rPr>
        <w:t>8</w:t>
      </w:r>
      <w:r w:rsidRPr="00F93F4F">
        <w:rPr>
          <w:sz w:val="32"/>
          <w:szCs w:val="32"/>
        </w:rPr>
        <w:t>).</w:t>
      </w:r>
    </w:p>
    <w:p w:rsidR="00A14626" w:rsidRDefault="00A14626" w:rsidP="00A14626">
      <w:pPr>
        <w:spacing w:line="288" w:lineRule="auto"/>
        <w:ind w:firstLine="567"/>
        <w:jc w:val="both"/>
        <w:rPr>
          <w:b/>
          <w:sz w:val="32"/>
          <w:szCs w:val="32"/>
        </w:rPr>
      </w:pPr>
      <w:r>
        <w:rPr>
          <w:b/>
          <w:sz w:val="32"/>
          <w:szCs w:val="32"/>
        </w:rPr>
        <w:t>Мост Вина-Робинсона</w:t>
      </w:r>
    </w:p>
    <w:p w:rsidR="00A14626" w:rsidRPr="00A14626" w:rsidRDefault="00791E97" w:rsidP="00A14626">
      <w:pPr>
        <w:spacing w:line="288" w:lineRule="auto"/>
        <w:ind w:firstLine="567"/>
        <w:jc w:val="both"/>
        <w:rPr>
          <w:b/>
          <w:sz w:val="32"/>
          <w:szCs w:val="32"/>
        </w:rPr>
      </w:pPr>
      <w:r>
        <w:rPr>
          <w:noProof/>
        </w:rPr>
        <w:drawing>
          <wp:anchor distT="0" distB="0" distL="114300" distR="114300" simplePos="0" relativeHeight="251627520" behindDoc="1" locked="0" layoutInCell="1" allowOverlap="1">
            <wp:simplePos x="0" y="0"/>
            <wp:positionH relativeFrom="column">
              <wp:align>right</wp:align>
            </wp:positionH>
            <wp:positionV relativeFrom="paragraph">
              <wp:posOffset>3810</wp:posOffset>
            </wp:positionV>
            <wp:extent cx="1783080" cy="1120140"/>
            <wp:effectExtent l="19050" t="0" r="7620" b="0"/>
            <wp:wrapTight wrapText="bothSides">
              <wp:wrapPolygon edited="0">
                <wp:start x="-231" y="0"/>
                <wp:lineTo x="-231" y="21306"/>
                <wp:lineTo x="21692" y="21306"/>
                <wp:lineTo x="21692" y="0"/>
                <wp:lineTo x="-231" y="0"/>
              </wp:wrapPolygon>
            </wp:wrapTight>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13" cstate="print"/>
                    <a:srcRect/>
                    <a:stretch>
                      <a:fillRect/>
                    </a:stretch>
                  </pic:blipFill>
                  <pic:spPr bwMode="auto">
                    <a:xfrm>
                      <a:off x="0" y="0"/>
                      <a:ext cx="1783080" cy="1120140"/>
                    </a:xfrm>
                    <a:prstGeom prst="rect">
                      <a:avLst/>
                    </a:prstGeom>
                    <a:noFill/>
                    <a:ln w="9525">
                      <a:noFill/>
                      <a:miter lim="800000"/>
                      <a:headEnd/>
                      <a:tailEnd/>
                    </a:ln>
                  </pic:spPr>
                </pic:pic>
              </a:graphicData>
            </a:graphic>
          </wp:anchor>
        </w:drawing>
      </w:r>
    </w:p>
    <w:p w:rsidR="00A14626" w:rsidRPr="000E616C" w:rsidRDefault="00A14626" w:rsidP="00A14626">
      <w:pPr>
        <w:spacing w:line="288" w:lineRule="auto"/>
        <w:ind w:firstLine="567"/>
        <w:jc w:val="both"/>
        <w:rPr>
          <w:sz w:val="28"/>
          <w:szCs w:val="28"/>
        </w:rPr>
      </w:pPr>
      <w:r w:rsidRPr="000E616C">
        <w:rPr>
          <w:sz w:val="28"/>
          <w:szCs w:val="28"/>
        </w:rPr>
        <w:t>Рис.</w:t>
      </w:r>
      <w:r>
        <w:rPr>
          <w:sz w:val="28"/>
          <w:szCs w:val="28"/>
        </w:rPr>
        <w:t>9</w:t>
      </w:r>
      <w:r w:rsidRPr="000E616C">
        <w:rPr>
          <w:sz w:val="28"/>
          <w:szCs w:val="28"/>
        </w:rPr>
        <w:t>.17</w:t>
      </w:r>
      <w:r>
        <w:rPr>
          <w:sz w:val="28"/>
          <w:szCs w:val="28"/>
        </w:rPr>
        <w:t>.</w:t>
      </w:r>
      <w:r w:rsidRPr="000E616C">
        <w:rPr>
          <w:sz w:val="28"/>
          <w:szCs w:val="28"/>
        </w:rPr>
        <w:t xml:space="preserve"> Схема фильтра Мост Вина-Робинсона</w:t>
      </w:r>
    </w:p>
    <w:p w:rsidR="00A14626" w:rsidRDefault="00A14626" w:rsidP="00A14626">
      <w:pPr>
        <w:spacing w:line="288" w:lineRule="auto"/>
        <w:ind w:firstLine="567"/>
        <w:jc w:val="both"/>
        <w:rPr>
          <w:sz w:val="32"/>
          <w:szCs w:val="32"/>
        </w:rPr>
      </w:pPr>
    </w:p>
    <w:p w:rsidR="00A14626" w:rsidRDefault="00A14626" w:rsidP="00A14626">
      <w:pPr>
        <w:spacing w:line="288" w:lineRule="auto"/>
        <w:ind w:firstLine="567"/>
        <w:jc w:val="both"/>
        <w:rPr>
          <w:sz w:val="32"/>
          <w:szCs w:val="32"/>
        </w:rPr>
      </w:pPr>
      <w:r>
        <w:rPr>
          <w:sz w:val="32"/>
          <w:szCs w:val="32"/>
        </w:rPr>
        <w:t xml:space="preserve">Омический делитель напряжения </w:t>
      </w:r>
      <w:r w:rsidR="00EB5459">
        <w:rPr>
          <w:sz w:val="32"/>
          <w:szCs w:val="32"/>
        </w:rPr>
        <w:t>обеспе</w:t>
      </w:r>
      <w:r w:rsidR="00EB5459">
        <w:rPr>
          <w:sz w:val="32"/>
          <w:szCs w:val="32"/>
        </w:rPr>
        <w:softHyphen/>
      </w:r>
      <w:r>
        <w:rPr>
          <w:sz w:val="32"/>
          <w:szCs w:val="32"/>
        </w:rPr>
        <w:lastRenderedPageBreak/>
        <w:t>чивает частотно-независимое напряжение, ра</w:t>
      </w:r>
      <w:r>
        <w:rPr>
          <w:sz w:val="32"/>
          <w:szCs w:val="32"/>
        </w:rPr>
        <w:t>в</w:t>
      </w:r>
      <w:r>
        <w:rPr>
          <w:sz w:val="32"/>
          <w:szCs w:val="32"/>
        </w:rPr>
        <w:t>ное 1</w:t>
      </w:r>
      <w:r w:rsidRPr="00DC02A7">
        <w:rPr>
          <w:sz w:val="32"/>
          <w:szCs w:val="32"/>
        </w:rPr>
        <w:t>/</w:t>
      </w:r>
      <w:r>
        <w:rPr>
          <w:sz w:val="32"/>
          <w:szCs w:val="32"/>
        </w:rPr>
        <w:t>3</w:t>
      </w:r>
      <w:r w:rsidRPr="00F5222B">
        <w:rPr>
          <w:i/>
          <w:sz w:val="32"/>
          <w:szCs w:val="32"/>
          <w:lang w:val="en-US"/>
        </w:rPr>
        <w:t>U</w:t>
      </w:r>
      <w:r w:rsidRPr="00F5222B">
        <w:rPr>
          <w:i/>
          <w:sz w:val="32"/>
          <w:szCs w:val="32"/>
          <w:vertAlign w:val="subscript"/>
        </w:rPr>
        <w:t>вх</w:t>
      </w:r>
      <w:r>
        <w:rPr>
          <w:sz w:val="32"/>
          <w:szCs w:val="32"/>
        </w:rPr>
        <w:t>.</w:t>
      </w:r>
    </w:p>
    <w:p w:rsidR="00A14626" w:rsidRDefault="00A14626" w:rsidP="00A14626">
      <w:pPr>
        <w:spacing w:line="288" w:lineRule="auto"/>
        <w:ind w:firstLine="567"/>
        <w:jc w:val="both"/>
        <w:rPr>
          <w:sz w:val="32"/>
          <w:szCs w:val="32"/>
        </w:rPr>
      </w:pPr>
      <w:r>
        <w:rPr>
          <w:sz w:val="32"/>
          <w:szCs w:val="32"/>
        </w:rPr>
        <w:t>При этом на резонансной частоте выходное напряжение равно 0. В отличие от полосового фильтра АЧХ коэффициента усиления на резонансной частоте имеет минимум. Схема применима для подавл</w:t>
      </w:r>
      <w:r>
        <w:rPr>
          <w:sz w:val="32"/>
          <w:szCs w:val="32"/>
        </w:rPr>
        <w:t>е</w:t>
      </w:r>
      <w:r>
        <w:rPr>
          <w:sz w:val="32"/>
          <w:szCs w:val="32"/>
        </w:rPr>
        <w:t>ния сигналов в определенной частотной области.</w:t>
      </w:r>
    </w:p>
    <w:p w:rsidR="00A14626" w:rsidRDefault="00A14626" w:rsidP="00A14626">
      <w:pPr>
        <w:spacing w:line="288" w:lineRule="auto"/>
        <w:ind w:firstLine="567"/>
        <w:jc w:val="both"/>
        <w:rPr>
          <w:sz w:val="32"/>
          <w:szCs w:val="32"/>
        </w:rPr>
      </w:pPr>
      <w:r>
        <w:rPr>
          <w:sz w:val="32"/>
          <w:szCs w:val="32"/>
        </w:rPr>
        <w:t>Коэффициент передачи</w:t>
      </w:r>
    </w:p>
    <w:p w:rsidR="00A14626" w:rsidRDefault="00A14626" w:rsidP="00A14626">
      <w:pPr>
        <w:spacing w:line="288" w:lineRule="auto"/>
        <w:ind w:firstLine="567"/>
        <w:jc w:val="both"/>
        <w:rPr>
          <w:sz w:val="32"/>
          <w:szCs w:val="32"/>
        </w:rPr>
      </w:pPr>
      <w:r>
        <w:rPr>
          <w:sz w:val="32"/>
          <w:szCs w:val="32"/>
        </w:rPr>
        <w:t xml:space="preserve">           </w:t>
      </w:r>
      <w:r w:rsidRPr="00A14626">
        <w:rPr>
          <w:sz w:val="32"/>
          <w:szCs w:val="32"/>
        </w:rPr>
        <w:t xml:space="preserve">              </w:t>
      </w:r>
      <w:r>
        <w:rPr>
          <w:sz w:val="32"/>
          <w:szCs w:val="32"/>
        </w:rPr>
        <w:t xml:space="preserve">   </w:t>
      </w:r>
      <w:r w:rsidRPr="00A14626">
        <w:rPr>
          <w:sz w:val="32"/>
          <w:szCs w:val="32"/>
        </w:rPr>
        <w:t xml:space="preserve">    </w:t>
      </w:r>
      <w:r w:rsidRPr="001B2927">
        <w:rPr>
          <w:position w:val="-42"/>
          <w:lang w:val="en-US"/>
        </w:rPr>
        <w:object w:dxaOrig="2460" w:dyaOrig="840">
          <v:shape id="_x0000_i1196" type="#_x0000_t75" style="width:123pt;height:42pt" o:ole="">
            <v:imagedata r:id="rId514" o:title=""/>
          </v:shape>
          <o:OLEObject Type="Embed" ProgID="Equation.3" ShapeID="_x0000_i1196" DrawAspect="Content" ObjectID="_1547534869" r:id="rId515"/>
        </w:object>
      </w:r>
      <w:r>
        <w:rPr>
          <w:sz w:val="32"/>
          <w:szCs w:val="32"/>
        </w:rPr>
        <w:t xml:space="preserve"> ;                     </w:t>
      </w:r>
      <w:r w:rsidRPr="00381C3B">
        <w:rPr>
          <w:sz w:val="32"/>
          <w:szCs w:val="32"/>
        </w:rPr>
        <w:fldChar w:fldCharType="begin"/>
      </w:r>
      <w:r w:rsidRPr="00381C3B">
        <w:rPr>
          <w:sz w:val="32"/>
          <w:szCs w:val="32"/>
        </w:rPr>
        <w:instrText xml:space="preserve"> QUOTE </w:instrText>
      </w:r>
      <m:oMath>
        <m:d>
          <m:dPr>
            <m:begChr m:val="|"/>
            <m:endChr m:val="|"/>
            <m:ctrlPr>
              <w:rPr>
                <w:rFonts w:ascii="Cambria Math" w:hAnsi="Cambria Math"/>
                <w:i/>
                <w:sz w:val="32"/>
                <w:szCs w:val="32"/>
              </w:rPr>
            </m:ctrlPr>
          </m:dPr>
          <m:e>
            <m:r>
              <w:rPr>
                <w:rFonts w:ascii="Cambria Math" w:hAnsi="Cambria Math"/>
                <w:sz w:val="32"/>
                <w:szCs w:val="32"/>
              </w:rPr>
              <m:t>А</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num>
          <m:den>
            <m:r>
              <w:rPr>
                <w:rFonts w:ascii="Cambria Math" w:hAnsi="Cambria Math"/>
                <w:sz w:val="32"/>
                <w:szCs w:val="32"/>
              </w:rPr>
              <m:t>3</m:t>
            </m:r>
            <m:rad>
              <m:radPr>
                <m:degHide m:val="on"/>
                <m:ctrlPr>
                  <w:rPr>
                    <w:rFonts w:ascii="Cambria Math" w:hAnsi="Cambria Math"/>
                    <w:i/>
                    <w:sz w:val="32"/>
                    <w:szCs w:val="32"/>
                  </w:rPr>
                </m:ctrlPr>
              </m:radPr>
              <m:deg/>
              <m:e>
                <m:sSup>
                  <m:sSupPr>
                    <m:ctrlPr>
                      <w:rPr>
                        <w:rFonts w:ascii="Cambria Math" w:hAnsi="Cambria Math"/>
                        <w:i/>
                        <w:sz w:val="32"/>
                        <w:szCs w:val="32"/>
                      </w:rPr>
                    </m:ctrlPr>
                  </m:sSupPr>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+9</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e>
            </m:rad>
          </m:den>
        </m:f>
      </m:oMath>
      <w:r w:rsidRPr="00381C3B">
        <w:rPr>
          <w:sz w:val="32"/>
          <w:szCs w:val="32"/>
        </w:rPr>
        <w:instrText xml:space="preserve"> </w:instrText>
      </w:r>
      <w:r w:rsidRPr="00381C3B">
        <w:rPr>
          <w:sz w:val="32"/>
          <w:szCs w:val="32"/>
        </w:rPr>
        <w:fldChar w:fldCharType="separate"/>
      </w:r>
      <w:r w:rsidRPr="00381C3B">
        <w:rPr>
          <w:sz w:val="32"/>
          <w:szCs w:val="32"/>
        </w:rPr>
        <w:fldChar w:fldCharType="end"/>
      </w:r>
      <w:r>
        <w:rPr>
          <w:sz w:val="32"/>
          <w:szCs w:val="32"/>
        </w:rPr>
        <w:t xml:space="preserve">              (9.</w:t>
      </w:r>
      <w:r w:rsidRPr="00C9751D">
        <w:rPr>
          <w:sz w:val="32"/>
          <w:szCs w:val="32"/>
        </w:rPr>
        <w:t>50</w:t>
      </w:r>
      <w:r>
        <w:rPr>
          <w:sz w:val="32"/>
          <w:szCs w:val="32"/>
        </w:rPr>
        <w:t>)</w:t>
      </w:r>
    </w:p>
    <w:p w:rsidR="00A14626" w:rsidRDefault="00A14626" w:rsidP="00A14626">
      <w:pPr>
        <w:spacing w:line="288" w:lineRule="auto"/>
        <w:ind w:firstLine="567"/>
        <w:jc w:val="both"/>
        <w:rPr>
          <w:sz w:val="32"/>
          <w:szCs w:val="32"/>
        </w:rPr>
      </w:pPr>
      <w:r>
        <w:rPr>
          <w:sz w:val="32"/>
          <w:szCs w:val="32"/>
        </w:rPr>
        <w:t>Фазовый сдвиг</w:t>
      </w:r>
    </w:p>
    <w:p w:rsidR="00A14626" w:rsidRPr="00C0535A" w:rsidRDefault="00A14626" w:rsidP="00A14626">
      <w:pPr>
        <w:spacing w:line="288" w:lineRule="auto"/>
        <w:ind w:firstLine="567"/>
        <w:jc w:val="both"/>
        <w:rPr>
          <w:sz w:val="32"/>
          <w:szCs w:val="32"/>
        </w:rPr>
      </w:pPr>
      <w:r>
        <w:rPr>
          <w:sz w:val="32"/>
          <w:szCs w:val="32"/>
        </w:rPr>
        <w:t xml:space="preserve">                         </w:t>
      </w:r>
      <m:oMath>
        <m:r>
          <w:rPr>
            <w:rFonts w:ascii="Cambria Math" w:hAnsi="Cambria Math"/>
            <w:sz w:val="32"/>
            <w:szCs w:val="32"/>
          </w:rPr>
          <m:t>φ=arctg</m:t>
        </m:r>
        <m:f>
          <m:fPr>
            <m:ctrlPr>
              <w:rPr>
                <w:rFonts w:ascii="Cambria Math" w:hAnsi="Cambria Math"/>
                <w:i/>
                <w:sz w:val="32"/>
                <w:szCs w:val="32"/>
              </w:rPr>
            </m:ctrlPr>
          </m:fPr>
          <m:num>
            <m:r>
              <w:rPr>
                <w:rFonts w:ascii="Cambria Math" w:hAnsi="Cambria Math"/>
                <w:sz w:val="32"/>
                <w:szCs w:val="32"/>
              </w:rPr>
              <m:t>3Ω</m:t>
            </m:r>
          </m:num>
          <m:den>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-1</m:t>
            </m:r>
          </m:den>
        </m:f>
        <m:r>
          <w:rPr>
            <w:rFonts w:ascii="Cambria Math" w:hAnsi="Cambria Math"/>
            <w:sz w:val="32"/>
            <w:szCs w:val="32"/>
          </w:rPr>
          <m:t>; Ω≠1</m:t>
        </m:r>
      </m:oMath>
      <w:r w:rsidRPr="00C0535A">
        <w:rPr>
          <w:sz w:val="32"/>
          <w:szCs w:val="32"/>
        </w:rPr>
        <w:t>.</w:t>
      </w:r>
      <w:r>
        <w:rPr>
          <w:sz w:val="32"/>
          <w:szCs w:val="32"/>
        </w:rPr>
        <w:t xml:space="preserve">                                    </w:t>
      </w:r>
      <w:r w:rsidRPr="00C0535A">
        <w:rPr>
          <w:sz w:val="32"/>
          <w:szCs w:val="32"/>
        </w:rPr>
        <w:t>(</w:t>
      </w:r>
      <w:r>
        <w:rPr>
          <w:sz w:val="32"/>
          <w:szCs w:val="32"/>
        </w:rPr>
        <w:t>9</w:t>
      </w:r>
      <w:r w:rsidRPr="00C0535A">
        <w:rPr>
          <w:sz w:val="32"/>
          <w:szCs w:val="32"/>
        </w:rPr>
        <w:t>.</w:t>
      </w:r>
      <w:r w:rsidRPr="00C9751D">
        <w:rPr>
          <w:sz w:val="32"/>
          <w:szCs w:val="32"/>
        </w:rPr>
        <w:t>51</w:t>
      </w:r>
      <w:r w:rsidRPr="00C0535A">
        <w:rPr>
          <w:sz w:val="32"/>
          <w:szCs w:val="32"/>
        </w:rPr>
        <w:t>)</w:t>
      </w:r>
    </w:p>
    <w:p w:rsidR="00A14626" w:rsidRDefault="00A14626" w:rsidP="00A14626">
      <w:pPr>
        <w:spacing w:line="288" w:lineRule="auto"/>
        <w:ind w:firstLine="567"/>
        <w:jc w:val="both"/>
        <w:rPr>
          <w:sz w:val="32"/>
          <w:szCs w:val="32"/>
        </w:rPr>
      </w:pPr>
    </w:p>
    <w:p w:rsidR="00A14626" w:rsidRDefault="00A14626" w:rsidP="00A14626">
      <w:pPr>
        <w:spacing w:line="288" w:lineRule="auto"/>
        <w:ind w:firstLine="567"/>
        <w:jc w:val="both"/>
        <w:rPr>
          <w:sz w:val="32"/>
          <w:szCs w:val="32"/>
        </w:rPr>
      </w:pPr>
      <w:r w:rsidRPr="00577F61">
        <w:rPr>
          <w:b/>
          <w:sz w:val="32"/>
          <w:szCs w:val="32"/>
        </w:rPr>
        <w:t>Двойной Т-образный фильтр</w:t>
      </w:r>
    </w:p>
    <w:p w:rsidR="00A14626" w:rsidRDefault="00A14626" w:rsidP="00A14626">
      <w:pPr>
        <w:spacing w:line="288" w:lineRule="auto"/>
        <w:ind w:firstLine="567"/>
        <w:jc w:val="both"/>
        <w:rPr>
          <w:sz w:val="32"/>
          <w:szCs w:val="32"/>
        </w:rPr>
      </w:pPr>
      <w:r>
        <w:rPr>
          <w:sz w:val="32"/>
          <w:szCs w:val="32"/>
        </w:rPr>
        <w:t>Двойной Т-образный фильтр обладает частотной характерист</w:t>
      </w:r>
      <w:r>
        <w:rPr>
          <w:sz w:val="32"/>
          <w:szCs w:val="32"/>
        </w:rPr>
        <w:t>и</w:t>
      </w:r>
      <w:r>
        <w:rPr>
          <w:sz w:val="32"/>
          <w:szCs w:val="32"/>
        </w:rPr>
        <w:t>кой, идентичной характеристике моста Вина-Робинсона.</w:t>
      </w:r>
    </w:p>
    <w:p w:rsidR="00A14626" w:rsidRDefault="009E7BC4" w:rsidP="00A14626">
      <w:pPr>
        <w:spacing w:line="288" w:lineRule="auto"/>
        <w:ind w:firstLine="567"/>
        <w:jc w:val="both"/>
        <w:rPr>
          <w:sz w:val="32"/>
          <w:szCs w:val="32"/>
          <w:lang w:val="en-US"/>
        </w:rPr>
      </w:pPr>
      <w:r w:rsidRPr="00A82CFA">
        <w:rPr>
          <w:sz w:val="32"/>
          <w:szCs w:val="32"/>
        </w:rPr>
        <w:t xml:space="preserve">             </w:t>
      </w:r>
      <w:r w:rsidR="00791E97">
        <w:rPr>
          <w:noProof/>
          <w:sz w:val="32"/>
          <w:szCs w:val="32"/>
        </w:rPr>
        <w:drawing>
          <wp:inline distT="0" distB="0" distL="0" distR="0">
            <wp:extent cx="3848100" cy="12700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6" cstate="print"/>
                    <a:srcRect/>
                    <a:stretch>
                      <a:fillRect/>
                    </a:stretch>
                  </pic:blipFill>
                  <pic:spPr bwMode="auto">
                    <a:xfrm>
                      <a:off x="0" y="0"/>
                      <a:ext cx="3848100" cy="1270000"/>
                    </a:xfrm>
                    <a:prstGeom prst="rect">
                      <a:avLst/>
                    </a:prstGeom>
                    <a:noFill/>
                    <a:ln w="9525">
                      <a:noFill/>
                      <a:miter lim="800000"/>
                      <a:headEnd/>
                      <a:tailEnd/>
                    </a:ln>
                  </pic:spPr>
                </pic:pic>
              </a:graphicData>
            </a:graphic>
          </wp:inline>
        </w:drawing>
      </w:r>
    </w:p>
    <w:p w:rsidR="00A14626" w:rsidRDefault="00AF5F12" w:rsidP="00A14626">
      <w:pPr>
        <w:spacing w:line="288" w:lineRule="auto"/>
        <w:ind w:firstLine="567"/>
        <w:jc w:val="both"/>
        <w:rPr>
          <w:sz w:val="28"/>
          <w:szCs w:val="28"/>
        </w:rPr>
      </w:pPr>
      <w:r>
        <w:rPr>
          <w:sz w:val="28"/>
          <w:szCs w:val="28"/>
        </w:rPr>
        <w:t xml:space="preserve">       </w:t>
      </w:r>
      <w:r w:rsidR="009E7BC4" w:rsidRPr="00A82CFA">
        <w:rPr>
          <w:sz w:val="28"/>
          <w:szCs w:val="28"/>
        </w:rPr>
        <w:t xml:space="preserve">  </w:t>
      </w:r>
      <w:r>
        <w:rPr>
          <w:sz w:val="28"/>
          <w:szCs w:val="28"/>
        </w:rPr>
        <w:t xml:space="preserve"> </w:t>
      </w:r>
      <w:r w:rsidR="00A14626" w:rsidRPr="000E616C">
        <w:rPr>
          <w:sz w:val="28"/>
          <w:szCs w:val="28"/>
        </w:rPr>
        <w:t>Рис.</w:t>
      </w:r>
      <w:r w:rsidR="00A14626">
        <w:rPr>
          <w:sz w:val="28"/>
          <w:szCs w:val="28"/>
        </w:rPr>
        <w:t>9</w:t>
      </w:r>
      <w:r w:rsidR="00A14626" w:rsidRPr="000E616C">
        <w:rPr>
          <w:sz w:val="28"/>
          <w:szCs w:val="28"/>
        </w:rPr>
        <w:t>.18</w:t>
      </w:r>
      <w:r w:rsidR="00A14626">
        <w:rPr>
          <w:sz w:val="28"/>
          <w:szCs w:val="28"/>
        </w:rPr>
        <w:t>.</w:t>
      </w:r>
      <w:r w:rsidR="00A14626" w:rsidRPr="000E616C">
        <w:rPr>
          <w:sz w:val="28"/>
          <w:szCs w:val="28"/>
        </w:rPr>
        <w:t xml:space="preserve"> Двойной Т-образный фильтр (а) и его АЧХ (б)</w:t>
      </w:r>
    </w:p>
    <w:p w:rsidR="00A14626" w:rsidRPr="000E616C" w:rsidRDefault="00A14626" w:rsidP="00A14626">
      <w:pPr>
        <w:spacing w:line="288" w:lineRule="auto"/>
        <w:ind w:firstLine="567"/>
        <w:jc w:val="both"/>
        <w:rPr>
          <w:sz w:val="28"/>
          <w:szCs w:val="28"/>
        </w:rPr>
      </w:pPr>
    </w:p>
    <w:p w:rsidR="00A14626" w:rsidRDefault="00A14626" w:rsidP="00A14626">
      <w:pPr>
        <w:spacing w:line="288" w:lineRule="auto"/>
        <w:ind w:firstLine="567"/>
        <w:jc w:val="both"/>
        <w:rPr>
          <w:sz w:val="32"/>
          <w:szCs w:val="32"/>
        </w:rPr>
      </w:pPr>
      <w:r>
        <w:rPr>
          <w:sz w:val="32"/>
          <w:szCs w:val="32"/>
        </w:rPr>
        <w:t>В отличие от моста Вина-Робинсона выходное напряжение сн</w:t>
      </w:r>
      <w:r>
        <w:rPr>
          <w:sz w:val="32"/>
          <w:szCs w:val="32"/>
        </w:rPr>
        <w:t>и</w:t>
      </w:r>
      <w:r>
        <w:rPr>
          <w:sz w:val="32"/>
          <w:szCs w:val="32"/>
        </w:rPr>
        <w:t>мается относительно общей точки.</w:t>
      </w:r>
    </w:p>
    <w:p w:rsidR="00A14626" w:rsidRPr="00C0535A" w:rsidRDefault="00A14626" w:rsidP="00A14626">
      <w:pPr>
        <w:spacing w:line="288" w:lineRule="auto"/>
        <w:ind w:firstLine="567"/>
        <w:jc w:val="both"/>
        <w:rPr>
          <w:sz w:val="32"/>
          <w:szCs w:val="32"/>
        </w:rPr>
      </w:pPr>
      <w:r>
        <w:rPr>
          <w:sz w:val="32"/>
          <w:szCs w:val="32"/>
        </w:rPr>
        <w:t xml:space="preserve">Для высоких и низких частот </w:t>
      </w:r>
      <w:r w:rsidRPr="00F5222B">
        <w:rPr>
          <w:i/>
          <w:sz w:val="32"/>
          <w:szCs w:val="32"/>
          <w:lang w:val="en-US"/>
        </w:rPr>
        <w:t>U</w:t>
      </w:r>
      <w:r w:rsidRPr="00F5222B">
        <w:rPr>
          <w:i/>
          <w:sz w:val="32"/>
          <w:szCs w:val="32"/>
          <w:vertAlign w:val="subscript"/>
        </w:rPr>
        <w:t>вых</w:t>
      </w:r>
      <w:r w:rsidRPr="00F5222B">
        <w:rPr>
          <w:i/>
          <w:sz w:val="32"/>
          <w:szCs w:val="32"/>
        </w:rPr>
        <w:t>=</w:t>
      </w:r>
      <w:r w:rsidRPr="00F5222B">
        <w:rPr>
          <w:i/>
          <w:sz w:val="32"/>
          <w:szCs w:val="32"/>
          <w:lang w:val="en-US"/>
        </w:rPr>
        <w:t>U</w:t>
      </w:r>
      <w:r w:rsidRPr="00F5222B">
        <w:rPr>
          <w:i/>
          <w:sz w:val="32"/>
          <w:szCs w:val="32"/>
          <w:vertAlign w:val="subscript"/>
        </w:rPr>
        <w:t>вх</w:t>
      </w:r>
      <w:r w:rsidRPr="00B54871">
        <w:rPr>
          <w:sz w:val="32"/>
          <w:szCs w:val="32"/>
        </w:rPr>
        <w:t>.</w:t>
      </w:r>
    </w:p>
    <w:p w:rsidR="00A14626" w:rsidRDefault="00A14626" w:rsidP="00A14626">
      <w:pPr>
        <w:spacing w:line="288" w:lineRule="auto"/>
        <w:ind w:firstLine="567"/>
        <w:jc w:val="both"/>
        <w:rPr>
          <w:sz w:val="32"/>
          <w:szCs w:val="32"/>
        </w:rPr>
      </w:pPr>
      <w:r>
        <w:rPr>
          <w:sz w:val="32"/>
          <w:szCs w:val="32"/>
        </w:rPr>
        <w:t xml:space="preserve">Сигналы высоких частот будут полностью передаваться через два конденсатора </w:t>
      </w:r>
      <w:r w:rsidRPr="00F5222B">
        <w:rPr>
          <w:i/>
          <w:sz w:val="32"/>
          <w:szCs w:val="32"/>
        </w:rPr>
        <w:t>С</w:t>
      </w:r>
      <w:r>
        <w:rPr>
          <w:sz w:val="32"/>
          <w:szCs w:val="32"/>
        </w:rPr>
        <w:t xml:space="preserve">, а низких через резистор </w:t>
      </w:r>
      <w:r w:rsidRPr="00F5222B">
        <w:rPr>
          <w:i/>
          <w:sz w:val="32"/>
          <w:szCs w:val="32"/>
          <w:lang w:val="en-US"/>
        </w:rPr>
        <w:t>R</w:t>
      </w:r>
      <w:r>
        <w:rPr>
          <w:sz w:val="32"/>
          <w:szCs w:val="32"/>
        </w:rPr>
        <w:t>.</w:t>
      </w:r>
    </w:p>
    <w:p w:rsidR="00A14626" w:rsidRDefault="00A14626" w:rsidP="00A14626">
      <w:pPr>
        <w:spacing w:line="288" w:lineRule="auto"/>
        <w:ind w:firstLine="567"/>
        <w:jc w:val="both"/>
        <w:rPr>
          <w:sz w:val="32"/>
          <w:szCs w:val="32"/>
        </w:rPr>
      </w:pPr>
      <w:r>
        <w:rPr>
          <w:sz w:val="32"/>
          <w:szCs w:val="32"/>
        </w:rPr>
        <w:t>Коэффициент передачи и фазовый сдвиг:</w:t>
      </w:r>
    </w:p>
    <w:p w:rsidR="00A14626" w:rsidRPr="00372401" w:rsidRDefault="00A14626" w:rsidP="00A14626">
      <w:pPr>
        <w:spacing w:line="288" w:lineRule="auto"/>
        <w:ind w:firstLine="567"/>
        <w:jc w:val="both"/>
        <w:rPr>
          <w:sz w:val="32"/>
          <w:szCs w:val="32"/>
        </w:rPr>
      </w:pPr>
      <w:r>
        <w:rPr>
          <w:sz w:val="32"/>
          <w:szCs w:val="32"/>
        </w:rPr>
        <w:t xml:space="preserve">   </w:t>
      </w:r>
      <w:r w:rsidRPr="006C6BA2">
        <w:rPr>
          <w:sz w:val="32"/>
          <w:szCs w:val="32"/>
        </w:rPr>
        <w:t xml:space="preserve">                    </w:t>
      </w:r>
      <w:r>
        <w:rPr>
          <w:sz w:val="32"/>
          <w:szCs w:val="32"/>
        </w:rPr>
        <w:t xml:space="preserve">  </w:t>
      </w:r>
      <w:r w:rsidRPr="00BE016C">
        <w:rPr>
          <w:position w:val="-42"/>
        </w:rPr>
        <w:object w:dxaOrig="2439" w:dyaOrig="840">
          <v:shape id="_x0000_i1197" type="#_x0000_t75" style="width:122pt;height:42pt" o:ole="">
            <v:imagedata r:id="rId517" o:title=""/>
          </v:shape>
          <o:OLEObject Type="Embed" ProgID="Equation.3" ShapeID="_x0000_i1197" DrawAspect="Content" ObjectID="_1547534870" r:id="rId518"/>
        </w:object>
      </w:r>
      <w:r>
        <w:rPr>
          <w:sz w:val="32"/>
          <w:szCs w:val="32"/>
        </w:rPr>
        <w:t xml:space="preserve"> </w:t>
      </w:r>
      <w:r w:rsidRPr="006C6BA2">
        <w:rPr>
          <w:sz w:val="32"/>
          <w:szCs w:val="32"/>
        </w:rPr>
        <w:t xml:space="preserve">, </w:t>
      </w:r>
      <w:r w:rsidRPr="00BE016C">
        <w:rPr>
          <w:position w:val="-24"/>
        </w:rPr>
        <w:object w:dxaOrig="1680" w:dyaOrig="620">
          <v:shape id="_x0000_i1198" type="#_x0000_t75" style="width:84pt;height:31pt" o:ole="">
            <v:imagedata r:id="rId519" o:title=""/>
          </v:shape>
          <o:OLEObject Type="Embed" ProgID="Equation.3" ShapeID="_x0000_i1198" DrawAspect="Content" ObjectID="_1547534871" r:id="rId520"/>
        </w:object>
      </w:r>
      <w:r w:rsidRPr="006C6BA2">
        <w:rPr>
          <w:sz w:val="32"/>
          <w:szCs w:val="32"/>
        </w:rPr>
        <w:t xml:space="preserve"> </w:t>
      </w:r>
      <w:r w:rsidRPr="00381C3B">
        <w:rPr>
          <w:sz w:val="32"/>
          <w:szCs w:val="32"/>
        </w:rPr>
        <w:fldChar w:fldCharType="begin"/>
      </w:r>
      <w:r w:rsidRPr="00381C3B">
        <w:rPr>
          <w:sz w:val="32"/>
          <w:szCs w:val="32"/>
        </w:rPr>
        <w:instrText xml:space="preserve"> QUOTE </w:instrText>
      </w:r>
      <m:oMath>
        <m:d>
          <m:dPr>
            <m:begChr m:val="|"/>
            <m:endChr m:val="|"/>
            <m:ctrlPr>
              <w:rPr>
                <w:rFonts w:ascii="Cambria Math" w:hAnsi="Cambria Math"/>
                <w:i/>
                <w:sz w:val="32"/>
                <w:szCs w:val="32"/>
              </w:rPr>
            </m:ctrlPr>
          </m:dPr>
          <m:e>
            <m:r>
              <w:rPr>
                <w:rFonts w:ascii="Cambria Math" w:hAnsi="Cambria Math"/>
                <w:sz w:val="32"/>
                <w:szCs w:val="32"/>
              </w:rPr>
              <m:t>А</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num>
          <m:den>
            <m:rad>
              <m:radPr>
                <m:degHide m:val="on"/>
                <m:ctrlPr>
                  <w:rPr>
                    <w:rFonts w:ascii="Cambria Math" w:hAnsi="Cambria Math"/>
                    <w:i/>
                    <w:sz w:val="32"/>
                    <w:szCs w:val="32"/>
                  </w:rPr>
                </m:ctrlPr>
              </m:radPr>
              <m:deg/>
              <m:e>
                <m:sSup>
                  <m:sSupPr>
                    <m:ctrlPr>
                      <w:rPr>
                        <w:rFonts w:ascii="Cambria Math" w:hAnsi="Cambria Math"/>
                        <w:i/>
                        <w:sz w:val="32"/>
                        <w:szCs w:val="32"/>
                      </w:rPr>
                    </m:ctrlPr>
                  </m:sSupPr>
                  <m:e>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+16</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2</m:t>
                    </m:r>
                  </m:sup>
                </m:sSup>
              </m:e>
            </m:rad>
          </m:den>
        </m:f>
        <m:r>
          <w:rPr>
            <w:rFonts w:ascii="Cambria Math" w:hAnsi="Cambria Math"/>
            <w:sz w:val="32"/>
            <w:szCs w:val="32"/>
          </w:rPr>
          <m:t xml:space="preserve">; </m:t>
        </m:r>
        <m:r>
          <w:rPr>
            <w:rFonts w:ascii="Cambria Math" w:hAnsi="Cambria Math"/>
            <w:sz w:val="32"/>
            <w:szCs w:val="32"/>
            <w:lang w:val="en-US"/>
          </w:rPr>
          <m:t>φ</m:t>
        </m:r>
        <m:r>
          <w:rPr>
            <w:rFonts w:ascii="Cambria Math" w:hAnsi="Cambria Math"/>
            <w:sz w:val="32"/>
            <w:szCs w:val="32"/>
          </w:rPr>
          <m:t>=</m:t>
        </m:r>
        <m:r>
          <w:rPr>
            <w:rFonts w:ascii="Cambria Math" w:hAnsi="Cambria Math"/>
            <w:sz w:val="32"/>
            <w:szCs w:val="32"/>
            <w:lang w:val="en-US"/>
          </w:rPr>
          <m:t>arctg</m:t>
        </m:r>
        <m:f>
          <m:fPr>
            <m:ctrlPr>
              <w:rPr>
                <w:rFonts w:ascii="Cambria Math" w:hAnsi="Cambria Math"/>
                <w:i/>
                <w:sz w:val="32"/>
                <w:szCs w:val="32"/>
                <w:lang w:val="en-US"/>
              </w:rPr>
            </m:ctrlPr>
          </m:fPr>
          <m:num>
            <m:r>
              <w:rPr>
                <w:rFonts w:ascii="Cambria Math" w:hAnsi="Cambria Math"/>
                <w:sz w:val="32"/>
                <w:szCs w:val="32"/>
              </w:rPr>
              <m:t>4Ω</m:t>
            </m:r>
          </m:num>
          <m:den>
            <m:sSup>
              <m:sSupPr>
                <m:ctrlPr>
                  <w:rPr>
                    <w:rFonts w:ascii="Cambria Math" w:hAnsi="Cambria Math"/>
                    <w:i/>
                    <w:sz w:val="32"/>
                    <w:szCs w:val="32"/>
                    <w:lang w:val="en-US"/>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-1</m:t>
            </m:r>
          </m:den>
        </m:f>
      </m:oMath>
      <w:r w:rsidRPr="00381C3B">
        <w:rPr>
          <w:sz w:val="32"/>
          <w:szCs w:val="32"/>
        </w:rPr>
        <w:instrText xml:space="preserve"> </w:instrText>
      </w:r>
      <w:r w:rsidRPr="00381C3B">
        <w:rPr>
          <w:sz w:val="32"/>
          <w:szCs w:val="32"/>
        </w:rPr>
        <w:fldChar w:fldCharType="separate"/>
      </w:r>
      <w:r w:rsidRPr="00381C3B">
        <w:rPr>
          <w:sz w:val="32"/>
          <w:szCs w:val="32"/>
        </w:rPr>
        <w:fldChar w:fldCharType="end"/>
      </w:r>
      <w:r w:rsidRPr="00372401">
        <w:rPr>
          <w:sz w:val="32"/>
          <w:szCs w:val="32"/>
        </w:rPr>
        <w:t>.</w:t>
      </w:r>
      <w:r>
        <w:rPr>
          <w:sz w:val="32"/>
          <w:szCs w:val="32"/>
        </w:rPr>
        <w:t xml:space="preserve">       </w:t>
      </w:r>
      <w:r w:rsidRPr="006C6BA2">
        <w:rPr>
          <w:sz w:val="32"/>
          <w:szCs w:val="32"/>
        </w:rPr>
        <w:t xml:space="preserve">  </w:t>
      </w:r>
      <w:r w:rsidRPr="00A14626">
        <w:rPr>
          <w:sz w:val="32"/>
          <w:szCs w:val="32"/>
        </w:rPr>
        <w:t xml:space="preserve">    </w:t>
      </w:r>
      <w:r>
        <w:rPr>
          <w:sz w:val="32"/>
          <w:szCs w:val="32"/>
        </w:rPr>
        <w:t xml:space="preserve">       </w:t>
      </w:r>
      <w:r w:rsidRPr="00372401">
        <w:rPr>
          <w:sz w:val="32"/>
          <w:szCs w:val="32"/>
        </w:rPr>
        <w:t>(</w:t>
      </w:r>
      <w:r>
        <w:rPr>
          <w:sz w:val="32"/>
          <w:szCs w:val="32"/>
        </w:rPr>
        <w:t>9</w:t>
      </w:r>
      <w:r w:rsidRPr="00372401">
        <w:rPr>
          <w:sz w:val="32"/>
          <w:szCs w:val="32"/>
        </w:rPr>
        <w:t>.</w:t>
      </w:r>
      <w:r w:rsidRPr="00F732C2">
        <w:rPr>
          <w:sz w:val="32"/>
          <w:szCs w:val="32"/>
        </w:rPr>
        <w:t>52</w:t>
      </w:r>
      <w:r w:rsidRPr="00372401">
        <w:rPr>
          <w:sz w:val="32"/>
          <w:szCs w:val="32"/>
        </w:rPr>
        <w:t>)</w:t>
      </w:r>
    </w:p>
    <w:p w:rsidR="00A14626" w:rsidRPr="00F93F4F" w:rsidRDefault="00A14626" w:rsidP="00A14626">
      <w:pPr>
        <w:spacing w:line="288" w:lineRule="auto"/>
        <w:ind w:firstLine="567"/>
        <w:jc w:val="both"/>
        <w:rPr>
          <w:sz w:val="32"/>
          <w:szCs w:val="32"/>
        </w:rPr>
      </w:pPr>
      <w:r w:rsidRPr="00F93F4F">
        <w:rPr>
          <w:sz w:val="32"/>
          <w:szCs w:val="32"/>
        </w:rPr>
        <w:t>Добротность данных фильтров мала. Она может быть повышена, если включить их в цепь обратной связи усилителя.</w:t>
      </w:r>
    </w:p>
    <w:p w:rsidR="00FB7813" w:rsidRPr="00601B98" w:rsidRDefault="00FB7813" w:rsidP="00FB7813">
      <w:pPr>
        <w:spacing w:line="288" w:lineRule="auto"/>
        <w:ind w:firstLine="567"/>
        <w:jc w:val="center"/>
        <w:rPr>
          <w:bCs/>
          <w:iCs/>
          <w:sz w:val="28"/>
          <w:szCs w:val="28"/>
        </w:rPr>
      </w:pPr>
    </w:p>
    <w:p w:rsidR="00601B98" w:rsidRDefault="00601B98" w:rsidP="00601B98">
      <w:pPr>
        <w:tabs>
          <w:tab w:val="left" w:pos="3872"/>
        </w:tabs>
        <w:spacing w:line="288" w:lineRule="auto"/>
        <w:ind w:firstLine="567"/>
        <w:jc w:val="both"/>
        <w:rPr>
          <w:bCs/>
          <w:iCs/>
          <w:sz w:val="36"/>
          <w:szCs w:val="36"/>
        </w:rPr>
      </w:pPr>
      <w:r w:rsidRPr="00601B98">
        <w:rPr>
          <w:bCs/>
          <w:iCs/>
          <w:sz w:val="28"/>
          <w:szCs w:val="28"/>
        </w:rPr>
        <w:tab/>
      </w:r>
    </w:p>
    <w:p w:rsidR="00685056" w:rsidRDefault="00685056" w:rsidP="00601B98">
      <w:pPr>
        <w:tabs>
          <w:tab w:val="left" w:pos="3872"/>
        </w:tabs>
        <w:spacing w:line="288" w:lineRule="auto"/>
        <w:ind w:firstLine="567"/>
        <w:jc w:val="both"/>
        <w:rPr>
          <w:b/>
          <w:bCs/>
          <w:iCs/>
          <w:sz w:val="28"/>
          <w:szCs w:val="28"/>
        </w:rPr>
      </w:pPr>
      <w:r w:rsidRPr="00685056">
        <w:rPr>
          <w:b/>
          <w:bCs/>
          <w:iCs/>
          <w:sz w:val="28"/>
          <w:szCs w:val="28"/>
        </w:rPr>
        <w:lastRenderedPageBreak/>
        <w:t>Контрольные вопросы.</w:t>
      </w:r>
    </w:p>
    <w:p w:rsidR="00685056" w:rsidRDefault="00685056" w:rsidP="00685056">
      <w:pPr>
        <w:spacing w:line="288" w:lineRule="auto"/>
        <w:ind w:firstLine="567"/>
        <w:rPr>
          <w:bCs/>
          <w:iCs/>
          <w:sz w:val="28"/>
          <w:szCs w:val="28"/>
        </w:rPr>
      </w:pPr>
      <w:r>
        <w:rPr>
          <w:bCs/>
          <w:iCs/>
          <w:sz w:val="28"/>
          <w:szCs w:val="28"/>
        </w:rPr>
        <w:t>1. Что такое фильтры, их назначение, классификация, основные характер</w:t>
      </w:r>
      <w:r>
        <w:rPr>
          <w:bCs/>
          <w:iCs/>
          <w:sz w:val="28"/>
          <w:szCs w:val="28"/>
        </w:rPr>
        <w:t>и</w:t>
      </w:r>
      <w:r>
        <w:rPr>
          <w:bCs/>
          <w:iCs/>
          <w:sz w:val="28"/>
          <w:szCs w:val="28"/>
        </w:rPr>
        <w:t>стики и параметры?</w:t>
      </w:r>
    </w:p>
    <w:p w:rsidR="00685056" w:rsidRDefault="00685056" w:rsidP="00685056">
      <w:pPr>
        <w:spacing w:line="288" w:lineRule="auto"/>
        <w:ind w:firstLine="567"/>
        <w:rPr>
          <w:bCs/>
          <w:iCs/>
          <w:sz w:val="28"/>
          <w:szCs w:val="28"/>
        </w:rPr>
      </w:pPr>
      <w:r>
        <w:rPr>
          <w:bCs/>
          <w:iCs/>
          <w:sz w:val="28"/>
          <w:szCs w:val="28"/>
        </w:rPr>
        <w:t xml:space="preserve">2. Фильтры нижних частот: пассивные </w:t>
      </w:r>
      <w:r w:rsidR="00E83E28">
        <w:rPr>
          <w:bCs/>
          <w:iCs/>
          <w:sz w:val="28"/>
          <w:szCs w:val="28"/>
        </w:rPr>
        <w:t>ФНЧ</w:t>
      </w:r>
      <w:r>
        <w:rPr>
          <w:bCs/>
          <w:iCs/>
          <w:sz w:val="28"/>
          <w:szCs w:val="28"/>
        </w:rPr>
        <w:t xml:space="preserve"> первого порядка </w:t>
      </w:r>
      <w:r w:rsidR="00E83E28">
        <w:rPr>
          <w:bCs/>
          <w:iCs/>
          <w:sz w:val="28"/>
          <w:szCs w:val="28"/>
        </w:rPr>
        <w:t>–</w:t>
      </w:r>
      <w:r>
        <w:rPr>
          <w:bCs/>
          <w:iCs/>
          <w:sz w:val="28"/>
          <w:szCs w:val="28"/>
        </w:rPr>
        <w:t xml:space="preserve"> </w:t>
      </w:r>
      <w:r w:rsidR="00E83E28">
        <w:rPr>
          <w:bCs/>
          <w:iCs/>
          <w:sz w:val="28"/>
          <w:szCs w:val="28"/>
        </w:rPr>
        <w:t>схемное построение, основные характеристики, построение амплитудно-частотной х</w:t>
      </w:r>
      <w:r w:rsidR="00E83E28">
        <w:rPr>
          <w:bCs/>
          <w:iCs/>
          <w:sz w:val="28"/>
          <w:szCs w:val="28"/>
        </w:rPr>
        <w:t>а</w:t>
      </w:r>
      <w:r w:rsidR="00E83E28">
        <w:rPr>
          <w:bCs/>
          <w:iCs/>
          <w:sz w:val="28"/>
          <w:szCs w:val="28"/>
        </w:rPr>
        <w:t>рактеристики?</w:t>
      </w:r>
    </w:p>
    <w:p w:rsidR="00E83E28" w:rsidRDefault="00E83E28" w:rsidP="00685056">
      <w:pPr>
        <w:spacing w:line="288" w:lineRule="auto"/>
        <w:ind w:firstLine="567"/>
        <w:rPr>
          <w:bCs/>
          <w:iCs/>
          <w:sz w:val="28"/>
          <w:szCs w:val="28"/>
        </w:rPr>
      </w:pPr>
      <w:r>
        <w:rPr>
          <w:bCs/>
          <w:iCs/>
          <w:sz w:val="28"/>
          <w:szCs w:val="28"/>
        </w:rPr>
        <w:t>3. Фильтры нижних частот: активные ФНЧ первого порядка – схемное п</w:t>
      </w:r>
      <w:r>
        <w:rPr>
          <w:bCs/>
          <w:iCs/>
          <w:sz w:val="28"/>
          <w:szCs w:val="28"/>
        </w:rPr>
        <w:t>о</w:t>
      </w:r>
      <w:r>
        <w:rPr>
          <w:bCs/>
          <w:iCs/>
          <w:sz w:val="28"/>
          <w:szCs w:val="28"/>
        </w:rPr>
        <w:t>строение, основные соотношения?</w:t>
      </w:r>
    </w:p>
    <w:p w:rsidR="00E83E28" w:rsidRDefault="00E83E28" w:rsidP="00685056">
      <w:pPr>
        <w:spacing w:line="288" w:lineRule="auto"/>
        <w:ind w:firstLine="567"/>
        <w:rPr>
          <w:bCs/>
          <w:iCs/>
          <w:sz w:val="28"/>
          <w:szCs w:val="28"/>
        </w:rPr>
      </w:pPr>
      <w:r>
        <w:rPr>
          <w:bCs/>
          <w:iCs/>
          <w:sz w:val="28"/>
          <w:szCs w:val="28"/>
        </w:rPr>
        <w:t>4. Пассивные и активные фильтры нижних частот второго порядка - схе</w:t>
      </w:r>
      <w:r>
        <w:rPr>
          <w:bCs/>
          <w:iCs/>
          <w:sz w:val="28"/>
          <w:szCs w:val="28"/>
        </w:rPr>
        <w:t>м</w:t>
      </w:r>
      <w:r>
        <w:rPr>
          <w:bCs/>
          <w:iCs/>
          <w:sz w:val="28"/>
          <w:szCs w:val="28"/>
        </w:rPr>
        <w:t>ная реализация, основные соотношения?</w:t>
      </w:r>
    </w:p>
    <w:p w:rsidR="00E83E28" w:rsidRDefault="00E83E28" w:rsidP="00E83E28">
      <w:pPr>
        <w:spacing w:line="288" w:lineRule="auto"/>
        <w:ind w:firstLine="567"/>
        <w:rPr>
          <w:bCs/>
          <w:iCs/>
          <w:sz w:val="28"/>
          <w:szCs w:val="28"/>
        </w:rPr>
      </w:pPr>
      <w:r>
        <w:rPr>
          <w:bCs/>
          <w:iCs/>
          <w:sz w:val="28"/>
          <w:szCs w:val="28"/>
        </w:rPr>
        <w:t>5. Фильтры верхних частот: пассивные и активные ФВЧ первого порядка - схемное построение, основные характеристики, построение амплитудно-частотной х</w:t>
      </w:r>
      <w:r>
        <w:rPr>
          <w:bCs/>
          <w:iCs/>
          <w:sz w:val="28"/>
          <w:szCs w:val="28"/>
        </w:rPr>
        <w:t>а</w:t>
      </w:r>
      <w:r>
        <w:rPr>
          <w:bCs/>
          <w:iCs/>
          <w:sz w:val="28"/>
          <w:szCs w:val="28"/>
        </w:rPr>
        <w:t>рактеристики?</w:t>
      </w:r>
    </w:p>
    <w:p w:rsidR="00E83E28" w:rsidRDefault="00E83E28" w:rsidP="00685056">
      <w:pPr>
        <w:spacing w:line="288" w:lineRule="auto"/>
        <w:ind w:firstLine="567"/>
        <w:rPr>
          <w:bCs/>
          <w:iCs/>
          <w:sz w:val="28"/>
          <w:szCs w:val="28"/>
        </w:rPr>
      </w:pPr>
      <w:r>
        <w:rPr>
          <w:bCs/>
          <w:iCs/>
          <w:sz w:val="28"/>
          <w:szCs w:val="28"/>
        </w:rPr>
        <w:t>6. Фильтры верхних частот: пассивные и активные ФВЧ второго порядка -</w:t>
      </w:r>
      <w:r w:rsidRPr="00E83E28">
        <w:rPr>
          <w:bCs/>
          <w:iCs/>
          <w:sz w:val="28"/>
          <w:szCs w:val="28"/>
        </w:rPr>
        <w:t xml:space="preserve"> </w:t>
      </w:r>
      <w:r>
        <w:rPr>
          <w:bCs/>
          <w:iCs/>
          <w:sz w:val="28"/>
          <w:szCs w:val="28"/>
        </w:rPr>
        <w:t>схемное построение, основные характеристики?</w:t>
      </w:r>
    </w:p>
    <w:p w:rsidR="00E83E28" w:rsidRPr="00E83E28" w:rsidRDefault="00E83E28" w:rsidP="00685056">
      <w:pPr>
        <w:spacing w:line="288" w:lineRule="auto"/>
        <w:ind w:firstLine="567"/>
        <w:rPr>
          <w:bCs/>
          <w:iCs/>
          <w:sz w:val="28"/>
          <w:szCs w:val="28"/>
        </w:rPr>
      </w:pPr>
      <w:r>
        <w:rPr>
          <w:bCs/>
          <w:iCs/>
          <w:sz w:val="28"/>
          <w:szCs w:val="28"/>
        </w:rPr>
        <w:t xml:space="preserve">7. Полосовые фильтры: пассивные </w:t>
      </w:r>
      <w:r>
        <w:rPr>
          <w:bCs/>
          <w:iCs/>
          <w:sz w:val="28"/>
          <w:szCs w:val="28"/>
          <w:lang w:val="en-US"/>
        </w:rPr>
        <w:t>RC</w:t>
      </w:r>
      <w:r>
        <w:rPr>
          <w:bCs/>
          <w:iCs/>
          <w:sz w:val="28"/>
          <w:szCs w:val="28"/>
        </w:rPr>
        <w:t>-фильтры</w:t>
      </w:r>
      <w:r w:rsidR="00343840">
        <w:rPr>
          <w:bCs/>
          <w:iCs/>
          <w:sz w:val="28"/>
          <w:szCs w:val="28"/>
        </w:rPr>
        <w:t>, заграждающие фильтры, мост Вина-Робинсона, двойной Т-образный фильтр – схемное построение, о</w:t>
      </w:r>
      <w:r w:rsidR="00343840">
        <w:rPr>
          <w:bCs/>
          <w:iCs/>
          <w:sz w:val="28"/>
          <w:szCs w:val="28"/>
        </w:rPr>
        <w:t>с</w:t>
      </w:r>
      <w:r w:rsidR="00343840">
        <w:rPr>
          <w:bCs/>
          <w:iCs/>
          <w:sz w:val="28"/>
          <w:szCs w:val="28"/>
        </w:rPr>
        <w:t>новные соотношения, применение в технике?</w:t>
      </w:r>
    </w:p>
    <w:p w:rsidR="00FB7813" w:rsidRDefault="00FB7813" w:rsidP="00FB7813">
      <w:pPr>
        <w:spacing w:line="288" w:lineRule="auto"/>
        <w:ind w:firstLine="567"/>
        <w:jc w:val="center"/>
        <w:rPr>
          <w:b/>
          <w:bCs/>
          <w:i/>
          <w:iCs/>
          <w:sz w:val="36"/>
          <w:szCs w:val="36"/>
        </w:rPr>
      </w:pPr>
    </w:p>
    <w:p w:rsidR="004B35F5" w:rsidRDefault="004B35F5" w:rsidP="00FB7813">
      <w:pPr>
        <w:spacing w:line="288" w:lineRule="auto"/>
        <w:ind w:firstLine="567"/>
        <w:jc w:val="center"/>
        <w:rPr>
          <w:b/>
          <w:bCs/>
          <w:i/>
          <w:iCs/>
          <w:sz w:val="36"/>
          <w:szCs w:val="36"/>
        </w:rPr>
      </w:pPr>
    </w:p>
    <w:p w:rsidR="00FB7813" w:rsidRPr="00FB7813" w:rsidRDefault="00FB7813" w:rsidP="00FB7813">
      <w:pPr>
        <w:spacing w:line="288" w:lineRule="auto"/>
        <w:ind w:firstLine="567"/>
        <w:jc w:val="center"/>
        <w:rPr>
          <w:b/>
          <w:bCs/>
          <w:iCs/>
          <w:sz w:val="36"/>
          <w:szCs w:val="36"/>
        </w:rPr>
      </w:pPr>
      <w:r w:rsidRPr="00307791">
        <w:rPr>
          <w:bCs/>
          <w:iCs/>
          <w:sz w:val="36"/>
          <w:szCs w:val="36"/>
        </w:rPr>
        <w:t>Лекция 10.</w:t>
      </w:r>
      <w:r w:rsidRPr="00FB7813">
        <w:rPr>
          <w:b/>
          <w:bCs/>
          <w:iCs/>
          <w:sz w:val="36"/>
          <w:szCs w:val="36"/>
        </w:rPr>
        <w:t xml:space="preserve"> АКТИВНЫЕ ПРЕОБРАЗОВАТЕЛИ</w:t>
      </w:r>
    </w:p>
    <w:p w:rsidR="00FB7813" w:rsidRPr="00FB7813" w:rsidRDefault="00FB7813" w:rsidP="00FB7813">
      <w:pPr>
        <w:spacing w:line="288" w:lineRule="auto"/>
        <w:ind w:firstLine="567"/>
        <w:jc w:val="center"/>
        <w:rPr>
          <w:bCs/>
          <w:iCs/>
          <w:sz w:val="36"/>
          <w:szCs w:val="36"/>
        </w:rPr>
      </w:pPr>
      <w:r w:rsidRPr="00FB7813">
        <w:rPr>
          <w:b/>
          <w:bCs/>
          <w:iCs/>
          <w:sz w:val="36"/>
          <w:szCs w:val="36"/>
        </w:rPr>
        <w:t>СОПРОТИВЛЕНИЯ</w:t>
      </w:r>
    </w:p>
    <w:p w:rsidR="00FB7813" w:rsidRPr="008168D8" w:rsidRDefault="00FB7813" w:rsidP="00601B98">
      <w:pPr>
        <w:pStyle w:val="1"/>
        <w:spacing w:before="0" w:beforeAutospacing="0" w:after="0" w:afterAutospacing="0" w:line="288" w:lineRule="auto"/>
        <w:ind w:firstLine="567"/>
        <w:jc w:val="both"/>
        <w:rPr>
          <w:b w:val="0"/>
          <w:sz w:val="32"/>
          <w:szCs w:val="32"/>
        </w:rPr>
      </w:pPr>
      <w:r w:rsidRPr="00452CA4">
        <w:rPr>
          <w:sz w:val="32"/>
          <w:szCs w:val="32"/>
        </w:rPr>
        <w:t xml:space="preserve">Назначение и виды преобразователей сопротивлений. </w:t>
      </w:r>
      <w:r w:rsidRPr="008168D8">
        <w:rPr>
          <w:b w:val="0"/>
          <w:sz w:val="32"/>
          <w:szCs w:val="32"/>
        </w:rPr>
        <w:t>Акти</w:t>
      </w:r>
      <w:r w:rsidRPr="008168D8">
        <w:rPr>
          <w:b w:val="0"/>
          <w:sz w:val="32"/>
          <w:szCs w:val="32"/>
        </w:rPr>
        <w:t>в</w:t>
      </w:r>
      <w:r w:rsidRPr="008168D8">
        <w:rPr>
          <w:b w:val="0"/>
          <w:sz w:val="32"/>
          <w:szCs w:val="32"/>
        </w:rPr>
        <w:t>ные преобразователи сопротивлений предназначены для смены зн</w:t>
      </w:r>
      <w:r w:rsidRPr="008168D8">
        <w:rPr>
          <w:b w:val="0"/>
          <w:sz w:val="32"/>
          <w:szCs w:val="32"/>
        </w:rPr>
        <w:t>а</w:t>
      </w:r>
      <w:r w:rsidRPr="008168D8">
        <w:rPr>
          <w:b w:val="0"/>
          <w:sz w:val="32"/>
          <w:szCs w:val="32"/>
        </w:rPr>
        <w:t>чения или характера сопротивлений или проводимостей пассивных двухполюсных элементов: резистивных, индуктивных или емкос</w:t>
      </w:r>
      <w:r w:rsidRPr="008168D8">
        <w:rPr>
          <w:b w:val="0"/>
          <w:sz w:val="32"/>
          <w:szCs w:val="32"/>
        </w:rPr>
        <w:t>т</w:t>
      </w:r>
      <w:r w:rsidRPr="008168D8">
        <w:rPr>
          <w:b w:val="0"/>
          <w:sz w:val="32"/>
          <w:szCs w:val="32"/>
        </w:rPr>
        <w:t>ных</w:t>
      </w:r>
      <w:r w:rsidR="008D3055" w:rsidRPr="008D3055">
        <w:rPr>
          <w:b w:val="0"/>
          <w:sz w:val="32"/>
          <w:szCs w:val="32"/>
        </w:rPr>
        <w:t xml:space="preserve"> [1,9,10,11]</w:t>
      </w:r>
      <w:r w:rsidRPr="008168D8">
        <w:rPr>
          <w:b w:val="0"/>
          <w:sz w:val="32"/>
          <w:szCs w:val="32"/>
        </w:rPr>
        <w:t>. К таким преобразователям относят конверторы и инве</w:t>
      </w:r>
      <w:r w:rsidRPr="008168D8">
        <w:rPr>
          <w:b w:val="0"/>
          <w:sz w:val="32"/>
          <w:szCs w:val="32"/>
        </w:rPr>
        <w:t>р</w:t>
      </w:r>
      <w:r w:rsidRPr="008168D8">
        <w:rPr>
          <w:b w:val="0"/>
          <w:sz w:val="32"/>
          <w:szCs w:val="32"/>
        </w:rPr>
        <w:t>торы сопротивле</w:t>
      </w:r>
      <w:r>
        <w:rPr>
          <w:b w:val="0"/>
          <w:sz w:val="32"/>
          <w:szCs w:val="32"/>
        </w:rPr>
        <w:softHyphen/>
      </w:r>
      <w:r w:rsidRPr="008168D8">
        <w:rPr>
          <w:b w:val="0"/>
          <w:sz w:val="32"/>
          <w:szCs w:val="32"/>
        </w:rPr>
        <w:t>ний и проводимостей. Схема активного преобразов</w:t>
      </w:r>
      <w:r w:rsidRPr="008168D8">
        <w:rPr>
          <w:b w:val="0"/>
          <w:sz w:val="32"/>
          <w:szCs w:val="32"/>
        </w:rPr>
        <w:t>а</w:t>
      </w:r>
      <w:r w:rsidRPr="008168D8">
        <w:rPr>
          <w:b w:val="0"/>
          <w:sz w:val="32"/>
          <w:szCs w:val="32"/>
        </w:rPr>
        <w:t>теля сопротивле</w:t>
      </w:r>
      <w:r>
        <w:rPr>
          <w:b w:val="0"/>
          <w:sz w:val="32"/>
          <w:szCs w:val="32"/>
        </w:rPr>
        <w:softHyphen/>
      </w:r>
      <w:r w:rsidRPr="008168D8">
        <w:rPr>
          <w:b w:val="0"/>
          <w:sz w:val="32"/>
          <w:szCs w:val="32"/>
        </w:rPr>
        <w:t>ний или проводим</w:t>
      </w:r>
      <w:r w:rsidRPr="008168D8">
        <w:rPr>
          <w:b w:val="0"/>
          <w:sz w:val="32"/>
          <w:szCs w:val="32"/>
        </w:rPr>
        <w:t>о</w:t>
      </w:r>
      <w:r w:rsidRPr="008168D8">
        <w:rPr>
          <w:b w:val="0"/>
          <w:sz w:val="32"/>
          <w:szCs w:val="32"/>
        </w:rPr>
        <w:t xml:space="preserve">стей приведена на рис. 10.1,а. </w:t>
      </w:r>
    </w:p>
    <w:p w:rsidR="00601B98" w:rsidRPr="00FB7813" w:rsidRDefault="00601B98" w:rsidP="00601B98">
      <w:pPr>
        <w:spacing w:line="288" w:lineRule="auto"/>
        <w:ind w:firstLine="567"/>
        <w:rPr>
          <w:sz w:val="32"/>
          <w:szCs w:val="32"/>
        </w:rPr>
      </w:pPr>
      <w:r w:rsidRPr="00FB7813">
        <w:rPr>
          <w:sz w:val="32"/>
          <w:szCs w:val="32"/>
        </w:rPr>
        <w:t>Конвертором сопротивления н</w:t>
      </w:r>
      <w:r w:rsidRPr="00FB7813">
        <w:rPr>
          <w:sz w:val="32"/>
          <w:szCs w:val="32"/>
        </w:rPr>
        <w:t>а</w:t>
      </w:r>
      <w:r w:rsidRPr="00FB7813">
        <w:rPr>
          <w:sz w:val="32"/>
          <w:szCs w:val="32"/>
        </w:rPr>
        <w:t>зывают активный четырехполюс-ник, преобразующий некот</w:t>
      </w:r>
      <w:r w:rsidRPr="00FB7813">
        <w:rPr>
          <w:sz w:val="32"/>
          <w:szCs w:val="32"/>
        </w:rPr>
        <w:t>о</w:t>
      </w:r>
      <w:r w:rsidRPr="00FB7813">
        <w:rPr>
          <w:sz w:val="32"/>
          <w:szCs w:val="32"/>
        </w:rPr>
        <w:t xml:space="preserve">рый двухполюсник с сопротивлением </w:t>
      </w:r>
      <w:r w:rsidRPr="00FB7813">
        <w:rPr>
          <w:sz w:val="32"/>
          <w:szCs w:val="32"/>
          <w:lang w:val="en-US"/>
        </w:rPr>
        <w:t>Z</w:t>
      </w:r>
      <w:r w:rsidRPr="00FB7813">
        <w:rPr>
          <w:sz w:val="32"/>
          <w:szCs w:val="32"/>
          <w:vertAlign w:val="subscript"/>
        </w:rPr>
        <w:t xml:space="preserve">н </w:t>
      </w:r>
      <w:r w:rsidRPr="00FB7813">
        <w:rPr>
          <w:sz w:val="32"/>
          <w:szCs w:val="32"/>
        </w:rPr>
        <w:t xml:space="preserve">в двухполюсник с сопротивлением </w:t>
      </w:r>
      <w:r w:rsidRPr="00FB7813">
        <w:rPr>
          <w:sz w:val="32"/>
          <w:szCs w:val="32"/>
          <w:lang w:val="en-US"/>
        </w:rPr>
        <w:t>Z</w:t>
      </w:r>
      <w:r w:rsidRPr="00FB7813">
        <w:rPr>
          <w:sz w:val="32"/>
          <w:szCs w:val="32"/>
          <w:vertAlign w:val="subscript"/>
        </w:rPr>
        <w:t>вх</w:t>
      </w:r>
      <w:r w:rsidRPr="00FB7813">
        <w:rPr>
          <w:sz w:val="32"/>
          <w:szCs w:val="32"/>
        </w:rPr>
        <w:t>=±γ</w:t>
      </w:r>
      <w:r w:rsidRPr="00FB7813">
        <w:rPr>
          <w:sz w:val="32"/>
          <w:szCs w:val="32"/>
          <w:lang w:val="en-US"/>
        </w:rPr>
        <w:t>Z</w:t>
      </w:r>
      <w:r w:rsidRPr="00FB7813">
        <w:rPr>
          <w:sz w:val="32"/>
          <w:szCs w:val="32"/>
          <w:vertAlign w:val="subscript"/>
        </w:rPr>
        <w:t>н</w:t>
      </w:r>
      <w:r w:rsidRPr="00FB7813">
        <w:rPr>
          <w:sz w:val="32"/>
          <w:szCs w:val="32"/>
        </w:rPr>
        <w:t>, где γ – вещественная положительная величина, называемая коэффициентом конверсии. Аналогично конвертором проводимости называют  четырехпо</w:t>
      </w:r>
      <w:r w:rsidRPr="00FB7813">
        <w:rPr>
          <w:sz w:val="32"/>
          <w:szCs w:val="32"/>
        </w:rPr>
        <w:softHyphen/>
        <w:t>люс</w:t>
      </w:r>
      <w:r w:rsidRPr="00FB7813">
        <w:rPr>
          <w:sz w:val="32"/>
          <w:szCs w:val="32"/>
        </w:rPr>
        <w:softHyphen/>
      </w:r>
      <w:r w:rsidRPr="00FB7813">
        <w:rPr>
          <w:sz w:val="32"/>
          <w:szCs w:val="32"/>
        </w:rPr>
        <w:lastRenderedPageBreak/>
        <w:t xml:space="preserve">ник, который преобразует двухполюсник с проводимостью </w:t>
      </w:r>
      <w:r w:rsidRPr="00FB7813">
        <w:rPr>
          <w:sz w:val="32"/>
          <w:szCs w:val="32"/>
          <w:lang w:val="en-US"/>
        </w:rPr>
        <w:t>Y</w:t>
      </w:r>
      <w:r w:rsidRPr="00FB7813">
        <w:rPr>
          <w:sz w:val="32"/>
          <w:szCs w:val="32"/>
          <w:vertAlign w:val="subscript"/>
        </w:rPr>
        <w:t xml:space="preserve">н </w:t>
      </w:r>
      <w:r w:rsidRPr="00FB7813">
        <w:rPr>
          <w:sz w:val="32"/>
          <w:szCs w:val="32"/>
        </w:rPr>
        <w:t>в дву</w:t>
      </w:r>
      <w:r w:rsidRPr="00FB7813">
        <w:rPr>
          <w:sz w:val="32"/>
          <w:szCs w:val="32"/>
        </w:rPr>
        <w:t>х</w:t>
      </w:r>
      <w:r w:rsidRPr="00FB7813">
        <w:rPr>
          <w:sz w:val="32"/>
          <w:szCs w:val="32"/>
        </w:rPr>
        <w:t>полюсник с пр</w:t>
      </w:r>
      <w:r w:rsidRPr="00FB7813">
        <w:rPr>
          <w:sz w:val="32"/>
          <w:szCs w:val="32"/>
        </w:rPr>
        <w:t>о</w:t>
      </w:r>
      <w:r w:rsidRPr="00FB7813">
        <w:rPr>
          <w:sz w:val="32"/>
          <w:szCs w:val="32"/>
        </w:rPr>
        <w:t xml:space="preserve">водимостью </w:t>
      </w:r>
      <w:r w:rsidRPr="00FB7813">
        <w:rPr>
          <w:sz w:val="32"/>
          <w:szCs w:val="32"/>
          <w:lang w:val="en-US"/>
        </w:rPr>
        <w:t>Y</w:t>
      </w:r>
      <w:r w:rsidRPr="00FB7813">
        <w:rPr>
          <w:sz w:val="32"/>
          <w:szCs w:val="32"/>
          <w:vertAlign w:val="subscript"/>
        </w:rPr>
        <w:t xml:space="preserve">вх </w:t>
      </w:r>
      <w:r w:rsidRPr="00FB7813">
        <w:rPr>
          <w:sz w:val="32"/>
          <w:szCs w:val="32"/>
        </w:rPr>
        <w:t>= ±γ</w:t>
      </w:r>
      <w:r w:rsidRPr="00FB7813">
        <w:rPr>
          <w:sz w:val="32"/>
          <w:szCs w:val="32"/>
          <w:lang w:val="en-US"/>
        </w:rPr>
        <w:t>Y</w:t>
      </w:r>
      <w:r w:rsidRPr="00FB7813">
        <w:rPr>
          <w:sz w:val="32"/>
          <w:szCs w:val="32"/>
          <w:vertAlign w:val="subscript"/>
        </w:rPr>
        <w:t>н</w:t>
      </w:r>
      <w:r w:rsidRPr="00FB7813">
        <w:rPr>
          <w:sz w:val="32"/>
          <w:szCs w:val="32"/>
        </w:rPr>
        <w:t>.</w:t>
      </w:r>
    </w:p>
    <w:p w:rsidR="00FB7813" w:rsidRPr="00601B98" w:rsidRDefault="00791E97" w:rsidP="00601B98">
      <w:pPr>
        <w:spacing w:line="288" w:lineRule="auto"/>
        <w:ind w:firstLine="567"/>
        <w:rPr>
          <w:sz w:val="32"/>
          <w:szCs w:val="32"/>
        </w:rPr>
      </w:pPr>
      <w:r>
        <w:rPr>
          <w:noProof/>
        </w:rPr>
        <w:drawing>
          <wp:anchor distT="0" distB="0" distL="114300" distR="114300" simplePos="0" relativeHeight="251754496" behindDoc="1" locked="0" layoutInCell="1" allowOverlap="1">
            <wp:simplePos x="0" y="0"/>
            <wp:positionH relativeFrom="column">
              <wp:align>left</wp:align>
            </wp:positionH>
            <wp:positionV relativeFrom="paragraph">
              <wp:posOffset>-10795</wp:posOffset>
            </wp:positionV>
            <wp:extent cx="2672080" cy="1971040"/>
            <wp:effectExtent l="19050" t="0" r="0" b="0"/>
            <wp:wrapTight wrapText="bothSides">
              <wp:wrapPolygon edited="0">
                <wp:start x="-154" y="0"/>
                <wp:lineTo x="-154" y="21294"/>
                <wp:lineTo x="21559" y="21294"/>
                <wp:lineTo x="21559" y="0"/>
                <wp:lineTo x="-154" y="0"/>
              </wp:wrapPolygon>
            </wp:wrapTight>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21" cstate="print"/>
                    <a:srcRect/>
                    <a:stretch>
                      <a:fillRect/>
                    </a:stretch>
                  </pic:blipFill>
                  <pic:spPr bwMode="auto">
                    <a:xfrm>
                      <a:off x="0" y="0"/>
                      <a:ext cx="2672080" cy="1971040"/>
                    </a:xfrm>
                    <a:prstGeom prst="rect">
                      <a:avLst/>
                    </a:prstGeom>
                    <a:noFill/>
                    <a:ln w="9525">
                      <a:noFill/>
                      <a:miter lim="800000"/>
                      <a:headEnd/>
                      <a:tailEnd/>
                    </a:ln>
                  </pic:spPr>
                </pic:pic>
              </a:graphicData>
            </a:graphic>
          </wp:anchor>
        </w:drawing>
      </w:r>
    </w:p>
    <w:p w:rsidR="00FB7813" w:rsidRPr="00FB7813" w:rsidRDefault="00FB7813" w:rsidP="00FB7813">
      <w:pPr>
        <w:spacing w:line="288" w:lineRule="auto"/>
        <w:rPr>
          <w:sz w:val="28"/>
          <w:szCs w:val="28"/>
        </w:rPr>
      </w:pPr>
      <w:r w:rsidRPr="00FB7813">
        <w:rPr>
          <w:spacing w:val="24"/>
          <w:sz w:val="28"/>
          <w:szCs w:val="28"/>
        </w:rPr>
        <w:t xml:space="preserve">   Рис.</w:t>
      </w:r>
      <w:r w:rsidRPr="00FB7813">
        <w:rPr>
          <w:sz w:val="28"/>
          <w:szCs w:val="28"/>
        </w:rPr>
        <w:t>10.1. Схема активного преобразова-теля сопротивлений и проводим</w:t>
      </w:r>
      <w:r w:rsidRPr="00FB7813">
        <w:rPr>
          <w:sz w:val="28"/>
          <w:szCs w:val="28"/>
        </w:rPr>
        <w:t>о</w:t>
      </w:r>
      <w:r w:rsidRPr="00FB7813">
        <w:rPr>
          <w:sz w:val="28"/>
          <w:szCs w:val="28"/>
        </w:rPr>
        <w:t xml:space="preserve">стей (а) и вольтамперная характеристика элемента с   </w:t>
      </w:r>
    </w:p>
    <w:p w:rsidR="00FB7813" w:rsidRPr="00FB7813" w:rsidRDefault="00FB7813" w:rsidP="00FB7813">
      <w:pPr>
        <w:spacing w:line="288" w:lineRule="auto"/>
        <w:rPr>
          <w:sz w:val="28"/>
          <w:szCs w:val="28"/>
        </w:rPr>
      </w:pPr>
      <w:r w:rsidRPr="00FB7813">
        <w:rPr>
          <w:sz w:val="28"/>
          <w:szCs w:val="28"/>
        </w:rPr>
        <w:t xml:space="preserve">     отрицательным сопротивлением (б)</w:t>
      </w:r>
    </w:p>
    <w:p w:rsidR="00FB7813" w:rsidRPr="00FB7813" w:rsidRDefault="00FB7813" w:rsidP="00FB7813">
      <w:pPr>
        <w:spacing w:line="288" w:lineRule="auto"/>
        <w:ind w:firstLine="567"/>
        <w:rPr>
          <w:sz w:val="32"/>
          <w:szCs w:val="32"/>
        </w:rPr>
      </w:pPr>
    </w:p>
    <w:p w:rsidR="00FB7813" w:rsidRPr="00FB7813" w:rsidRDefault="00FB7813" w:rsidP="00FB7813">
      <w:pPr>
        <w:spacing w:line="288" w:lineRule="auto"/>
        <w:ind w:firstLine="567"/>
        <w:rPr>
          <w:sz w:val="32"/>
          <w:szCs w:val="32"/>
        </w:rPr>
      </w:pPr>
      <w:r w:rsidRPr="00FB7813">
        <w:rPr>
          <w:sz w:val="32"/>
          <w:szCs w:val="32"/>
        </w:rPr>
        <w:t>Инвертором (гиратором) сопро</w:t>
      </w:r>
      <w:r w:rsidR="00601B98">
        <w:rPr>
          <w:sz w:val="32"/>
          <w:szCs w:val="32"/>
        </w:rPr>
        <w:softHyphen/>
      </w:r>
      <w:r w:rsidRPr="00FB7813">
        <w:rPr>
          <w:sz w:val="32"/>
          <w:szCs w:val="32"/>
        </w:rPr>
        <w:t>тивления называют активный ч</w:t>
      </w:r>
      <w:r w:rsidRPr="00FB7813">
        <w:rPr>
          <w:sz w:val="32"/>
          <w:szCs w:val="32"/>
        </w:rPr>
        <w:t>е</w:t>
      </w:r>
      <w:r w:rsidRPr="00FB7813">
        <w:rPr>
          <w:sz w:val="32"/>
          <w:szCs w:val="32"/>
        </w:rPr>
        <w:t>ты</w:t>
      </w:r>
      <w:r w:rsidR="00601B98">
        <w:rPr>
          <w:sz w:val="32"/>
          <w:szCs w:val="32"/>
        </w:rPr>
        <w:softHyphen/>
      </w:r>
      <w:r w:rsidRPr="00FB7813">
        <w:rPr>
          <w:sz w:val="32"/>
          <w:szCs w:val="32"/>
        </w:rPr>
        <w:t>рехполюсник, который преобразует пассивный двухполюсник с соп</w:t>
      </w:r>
      <w:r w:rsidR="00601B98">
        <w:rPr>
          <w:sz w:val="32"/>
          <w:szCs w:val="32"/>
        </w:rPr>
        <w:softHyphen/>
      </w:r>
      <w:r w:rsidRPr="00FB7813">
        <w:rPr>
          <w:sz w:val="32"/>
          <w:szCs w:val="32"/>
        </w:rPr>
        <w:t xml:space="preserve">ротивлением </w:t>
      </w:r>
      <w:r w:rsidRPr="00FB7813">
        <w:rPr>
          <w:sz w:val="32"/>
          <w:szCs w:val="32"/>
          <w:lang w:val="en-US"/>
        </w:rPr>
        <w:t>Z</w:t>
      </w:r>
      <w:r w:rsidRPr="00FB7813">
        <w:rPr>
          <w:sz w:val="32"/>
          <w:szCs w:val="32"/>
          <w:vertAlign w:val="subscript"/>
        </w:rPr>
        <w:t xml:space="preserve">н </w:t>
      </w:r>
      <w:r w:rsidRPr="00FB7813">
        <w:rPr>
          <w:sz w:val="32"/>
          <w:szCs w:val="32"/>
        </w:rPr>
        <w:t xml:space="preserve">в двухполюсник с сопротивлением </w:t>
      </w:r>
      <w:r w:rsidRPr="00FB7813">
        <w:rPr>
          <w:position w:val="-12"/>
          <w:sz w:val="32"/>
          <w:szCs w:val="32"/>
        </w:rPr>
        <w:object w:dxaOrig="1380" w:dyaOrig="380">
          <v:shape id="_x0000_i1199" type="#_x0000_t75" style="width:69pt;height:19pt" o:ole="">
            <v:imagedata r:id="rId522" o:title=""/>
          </v:shape>
          <o:OLEObject Type="Embed" ProgID="Equation.3" ShapeID="_x0000_i1199" DrawAspect="Content" ObjectID="_1547534872" r:id="rId523"/>
        </w:object>
      </w:r>
      <w:r w:rsidRPr="00FB7813">
        <w:rPr>
          <w:sz w:val="32"/>
          <w:szCs w:val="32"/>
        </w:rPr>
        <w:t xml:space="preserve">, где </w:t>
      </w:r>
      <w:r w:rsidRPr="00FB7813">
        <w:rPr>
          <w:position w:val="-12"/>
          <w:sz w:val="32"/>
          <w:szCs w:val="32"/>
        </w:rPr>
        <w:object w:dxaOrig="300" w:dyaOrig="360">
          <v:shape id="_x0000_i1200" type="#_x0000_t75" style="width:15pt;height:18pt" o:ole="">
            <v:imagedata r:id="rId524" o:title=""/>
          </v:shape>
          <o:OLEObject Type="Embed" ProgID="Equation.3" ShapeID="_x0000_i1200" DrawAspect="Content" ObjectID="_1547534873" r:id="rId525"/>
        </w:object>
      </w:r>
      <w:r w:rsidRPr="00FB7813">
        <w:rPr>
          <w:sz w:val="32"/>
          <w:szCs w:val="32"/>
        </w:rPr>
        <w:t>-сопротивление инверсии (или сопротивление гирации). Ан</w:t>
      </w:r>
      <w:r w:rsidRPr="00FB7813">
        <w:rPr>
          <w:sz w:val="32"/>
          <w:szCs w:val="32"/>
        </w:rPr>
        <w:t>а</w:t>
      </w:r>
      <w:r w:rsidRPr="00FB7813">
        <w:rPr>
          <w:sz w:val="32"/>
          <w:szCs w:val="32"/>
        </w:rPr>
        <w:t>ло</w:t>
      </w:r>
      <w:r w:rsidRPr="00FB7813">
        <w:rPr>
          <w:sz w:val="32"/>
          <w:szCs w:val="32"/>
        </w:rPr>
        <w:softHyphen/>
        <w:t>гич</w:t>
      </w:r>
      <w:r w:rsidRPr="00FB7813">
        <w:rPr>
          <w:sz w:val="32"/>
          <w:szCs w:val="32"/>
        </w:rPr>
        <w:softHyphen/>
        <w:t xml:space="preserve">но инвертором проводимости называют четырехполюсник, который преобразует двухполюсник с проводимостью </w:t>
      </w:r>
      <w:r w:rsidRPr="00FB7813">
        <w:rPr>
          <w:position w:val="-10"/>
          <w:sz w:val="32"/>
          <w:szCs w:val="32"/>
        </w:rPr>
        <w:object w:dxaOrig="260" w:dyaOrig="340">
          <v:shape id="_x0000_i1201" type="#_x0000_t75" style="width:13pt;height:17pt" o:ole="">
            <v:imagedata r:id="rId526" o:title=""/>
          </v:shape>
          <o:OLEObject Type="Embed" ProgID="Equation.3" ShapeID="_x0000_i1201" DrawAspect="Content" ObjectID="_1547534874" r:id="rId527"/>
        </w:object>
      </w:r>
      <w:r w:rsidRPr="00FB7813">
        <w:rPr>
          <w:sz w:val="32"/>
          <w:szCs w:val="32"/>
        </w:rPr>
        <w:t xml:space="preserve"> в двухпо</w:t>
      </w:r>
      <w:r w:rsidRPr="00FB7813">
        <w:rPr>
          <w:sz w:val="32"/>
          <w:szCs w:val="32"/>
        </w:rPr>
        <w:softHyphen/>
        <w:t xml:space="preserve">люсник с проводимостью </w:t>
      </w:r>
      <w:r w:rsidRPr="00FB7813">
        <w:rPr>
          <w:position w:val="-12"/>
          <w:sz w:val="32"/>
          <w:szCs w:val="32"/>
        </w:rPr>
        <w:object w:dxaOrig="1320" w:dyaOrig="380">
          <v:shape id="_x0000_i1202" type="#_x0000_t75" style="width:66pt;height:19pt" o:ole="">
            <v:imagedata r:id="rId528" o:title=""/>
          </v:shape>
          <o:OLEObject Type="Embed" ProgID="Equation.3" ShapeID="_x0000_i1202" DrawAspect="Content" ObjectID="_1547534875" r:id="rId529"/>
        </w:object>
      </w:r>
      <w:r w:rsidRPr="00FB7813">
        <w:rPr>
          <w:sz w:val="32"/>
          <w:szCs w:val="32"/>
        </w:rPr>
        <w:t xml:space="preserve">. </w:t>
      </w:r>
    </w:p>
    <w:p w:rsidR="00FB7813" w:rsidRPr="00FB7813" w:rsidRDefault="00FB7813" w:rsidP="00FB7813">
      <w:pPr>
        <w:spacing w:line="288" w:lineRule="auto"/>
        <w:ind w:firstLine="567"/>
        <w:rPr>
          <w:sz w:val="32"/>
          <w:szCs w:val="32"/>
        </w:rPr>
      </w:pPr>
      <w:r w:rsidRPr="00FB7813">
        <w:rPr>
          <w:sz w:val="32"/>
          <w:szCs w:val="32"/>
        </w:rPr>
        <w:t>Идея инвертора сопротивления была предложена в 1948 году Бернардом Теллегеном. Основное применение гираторов заключ</w:t>
      </w:r>
      <w:r w:rsidRPr="00FB7813">
        <w:rPr>
          <w:sz w:val="32"/>
          <w:szCs w:val="32"/>
        </w:rPr>
        <w:t>а</w:t>
      </w:r>
      <w:r w:rsidRPr="00FB7813">
        <w:rPr>
          <w:sz w:val="32"/>
          <w:szCs w:val="32"/>
        </w:rPr>
        <w:t>ется в создании участков цепи, имитирующих индуктивность. Поскольку катушки индуктивности далеко не всегда могут применяться в эле</w:t>
      </w:r>
      <w:r w:rsidRPr="00FB7813">
        <w:rPr>
          <w:sz w:val="32"/>
          <w:szCs w:val="32"/>
        </w:rPr>
        <w:t>к</w:t>
      </w:r>
      <w:r w:rsidRPr="00FB7813">
        <w:rPr>
          <w:sz w:val="32"/>
          <w:szCs w:val="32"/>
        </w:rPr>
        <w:t>трических цепях, использование гираторов позв</w:t>
      </w:r>
      <w:r w:rsidRPr="00FB7813">
        <w:rPr>
          <w:sz w:val="32"/>
          <w:szCs w:val="32"/>
        </w:rPr>
        <w:t>о</w:t>
      </w:r>
      <w:r w:rsidRPr="00FB7813">
        <w:rPr>
          <w:sz w:val="32"/>
          <w:szCs w:val="32"/>
        </w:rPr>
        <w:t xml:space="preserve">лит обходиться без катушек. </w:t>
      </w:r>
    </w:p>
    <w:p w:rsidR="00FB7813" w:rsidRPr="00FB7813" w:rsidRDefault="00FB7813" w:rsidP="00FB7813">
      <w:pPr>
        <w:spacing w:line="288" w:lineRule="auto"/>
        <w:ind w:firstLine="567"/>
        <w:rPr>
          <w:sz w:val="32"/>
          <w:szCs w:val="32"/>
        </w:rPr>
      </w:pPr>
      <w:r w:rsidRPr="00FB7813">
        <w:rPr>
          <w:sz w:val="32"/>
          <w:szCs w:val="32"/>
        </w:rPr>
        <w:t xml:space="preserve">Из определения конвертора сопротивления следует, что входное сопротивление четырехполюсника с нагрузкой </w:t>
      </w:r>
      <w:r w:rsidRPr="00FB7813">
        <w:rPr>
          <w:position w:val="-12"/>
          <w:sz w:val="32"/>
          <w:szCs w:val="32"/>
        </w:rPr>
        <w:object w:dxaOrig="300" w:dyaOrig="360">
          <v:shape id="_x0000_i1203" type="#_x0000_t75" style="width:15pt;height:18pt" o:ole="">
            <v:imagedata r:id="rId530" o:title=""/>
          </v:shape>
          <o:OLEObject Type="Embed" ProgID="Equation.3" ShapeID="_x0000_i1203" DrawAspect="Content" ObjectID="_1547534876" r:id="rId531"/>
        </w:object>
      </w:r>
      <w:r w:rsidRPr="00FB7813">
        <w:rPr>
          <w:sz w:val="32"/>
          <w:szCs w:val="32"/>
        </w:rPr>
        <w:t xml:space="preserve"> может быть как п</w:t>
      </w:r>
      <w:r w:rsidRPr="00FB7813">
        <w:rPr>
          <w:sz w:val="32"/>
          <w:szCs w:val="32"/>
        </w:rPr>
        <w:t>о</w:t>
      </w:r>
      <w:r w:rsidRPr="00FB7813">
        <w:rPr>
          <w:sz w:val="32"/>
          <w:szCs w:val="32"/>
        </w:rPr>
        <w:t>ложительным, так и отрицательным. При этом конвертор полож</w:t>
      </w:r>
      <w:r w:rsidRPr="00FB7813">
        <w:rPr>
          <w:sz w:val="32"/>
          <w:szCs w:val="32"/>
        </w:rPr>
        <w:t>и</w:t>
      </w:r>
      <w:r w:rsidRPr="00FB7813">
        <w:rPr>
          <w:sz w:val="32"/>
          <w:szCs w:val="32"/>
        </w:rPr>
        <w:t>тельного сопротивления изменяет только значение сопротивления</w:t>
      </w:r>
      <w:r w:rsidRPr="00FB7813">
        <w:rPr>
          <w:b/>
          <w:sz w:val="32"/>
          <w:szCs w:val="32"/>
        </w:rPr>
        <w:t xml:space="preserve"> </w:t>
      </w:r>
      <w:r w:rsidRPr="00FB7813">
        <w:rPr>
          <w:sz w:val="32"/>
          <w:szCs w:val="32"/>
        </w:rPr>
        <w:t>двухполюсника нагрузки, а конвертор отрицательного сопротивления меняет не тол</w:t>
      </w:r>
      <w:r w:rsidRPr="00FB7813">
        <w:rPr>
          <w:sz w:val="32"/>
          <w:szCs w:val="32"/>
        </w:rPr>
        <w:t>ь</w:t>
      </w:r>
      <w:r w:rsidRPr="00FB7813">
        <w:rPr>
          <w:sz w:val="32"/>
          <w:szCs w:val="32"/>
        </w:rPr>
        <w:t>ко значение, но и знак.</w:t>
      </w:r>
    </w:p>
    <w:p w:rsidR="00FB7813" w:rsidRPr="00FB7813" w:rsidRDefault="00FB7813" w:rsidP="00FB7813">
      <w:pPr>
        <w:spacing w:line="288" w:lineRule="auto"/>
        <w:ind w:firstLine="567"/>
        <w:rPr>
          <w:sz w:val="32"/>
          <w:szCs w:val="32"/>
        </w:rPr>
      </w:pPr>
      <w:r w:rsidRPr="00FB7813">
        <w:rPr>
          <w:sz w:val="32"/>
          <w:szCs w:val="32"/>
        </w:rPr>
        <w:t>Сопротивление бывает полож</w:t>
      </w:r>
      <w:r w:rsidRPr="00FB7813">
        <w:rPr>
          <w:sz w:val="32"/>
          <w:szCs w:val="32"/>
        </w:rPr>
        <w:t>и</w:t>
      </w:r>
      <w:r w:rsidRPr="00FB7813">
        <w:rPr>
          <w:sz w:val="32"/>
          <w:szCs w:val="32"/>
        </w:rPr>
        <w:t>тельным, если с возрастанием тока в нем растет и падение напряжения. Если же с ростом тока падение напряжения на сопротивлении умен</w:t>
      </w:r>
      <w:r w:rsidRPr="00FB7813">
        <w:rPr>
          <w:sz w:val="32"/>
          <w:szCs w:val="32"/>
        </w:rPr>
        <w:t>ь</w:t>
      </w:r>
      <w:r w:rsidRPr="00FB7813">
        <w:rPr>
          <w:sz w:val="32"/>
          <w:szCs w:val="32"/>
        </w:rPr>
        <w:t>шается, то оно является отрица</w:t>
      </w:r>
      <w:r w:rsidR="00601B98">
        <w:rPr>
          <w:sz w:val="32"/>
          <w:szCs w:val="32"/>
        </w:rPr>
        <w:softHyphen/>
      </w:r>
      <w:r w:rsidRPr="00FB7813">
        <w:rPr>
          <w:sz w:val="32"/>
          <w:szCs w:val="32"/>
        </w:rPr>
        <w:t>тельным. Отрицательной может быть и проводимость двухполюсн</w:t>
      </w:r>
      <w:r w:rsidRPr="00FB7813">
        <w:rPr>
          <w:sz w:val="32"/>
          <w:szCs w:val="32"/>
        </w:rPr>
        <w:t>и</w:t>
      </w:r>
      <w:r w:rsidRPr="00FB7813">
        <w:rPr>
          <w:sz w:val="32"/>
          <w:szCs w:val="32"/>
        </w:rPr>
        <w:t>ка.</w:t>
      </w:r>
    </w:p>
    <w:p w:rsidR="00FB7813" w:rsidRPr="00FB7813" w:rsidRDefault="00FB7813" w:rsidP="0035102D">
      <w:pPr>
        <w:spacing w:line="288" w:lineRule="auto"/>
        <w:ind w:firstLine="567"/>
        <w:rPr>
          <w:sz w:val="32"/>
          <w:szCs w:val="32"/>
        </w:rPr>
      </w:pPr>
      <w:r w:rsidRPr="00FB7813">
        <w:rPr>
          <w:sz w:val="32"/>
          <w:szCs w:val="32"/>
        </w:rPr>
        <w:lastRenderedPageBreak/>
        <w:t>Вольтамперная характеристика одного из таких сопротивлений приведена на рис.10.1,б. Отрицательным это сопротивление являе</w:t>
      </w:r>
      <w:r w:rsidRPr="00FB7813">
        <w:rPr>
          <w:sz w:val="32"/>
          <w:szCs w:val="32"/>
        </w:rPr>
        <w:t>т</w:t>
      </w:r>
      <w:r w:rsidRPr="00FB7813">
        <w:rPr>
          <w:sz w:val="32"/>
          <w:szCs w:val="32"/>
        </w:rPr>
        <w:t>ся в области Б, где с ростом приложенного напряж</w:t>
      </w:r>
      <w:r w:rsidRPr="00FB7813">
        <w:rPr>
          <w:sz w:val="32"/>
          <w:szCs w:val="32"/>
        </w:rPr>
        <w:t>е</w:t>
      </w:r>
      <w:r w:rsidRPr="00FB7813">
        <w:rPr>
          <w:sz w:val="32"/>
          <w:szCs w:val="32"/>
        </w:rPr>
        <w:t>ния ток умень</w:t>
      </w:r>
      <w:r w:rsidRPr="00FB7813">
        <w:rPr>
          <w:sz w:val="32"/>
          <w:szCs w:val="32"/>
        </w:rPr>
        <w:softHyphen/>
        <w:t>шает</w:t>
      </w:r>
      <w:r w:rsidR="0011004F" w:rsidRPr="0011004F">
        <w:rPr>
          <w:sz w:val="32"/>
          <w:szCs w:val="32"/>
        </w:rPr>
        <w:softHyphen/>
      </w:r>
      <w:r w:rsidRPr="00FB7813">
        <w:rPr>
          <w:sz w:val="32"/>
          <w:szCs w:val="32"/>
        </w:rPr>
        <w:t>ся. Если включить отрицательное сопроти</w:t>
      </w:r>
      <w:r w:rsidRPr="00FB7813">
        <w:rPr>
          <w:sz w:val="32"/>
          <w:szCs w:val="32"/>
        </w:rPr>
        <w:t>в</w:t>
      </w:r>
      <w:r w:rsidRPr="00FB7813">
        <w:rPr>
          <w:sz w:val="32"/>
          <w:szCs w:val="32"/>
        </w:rPr>
        <w:t>ление в цепь пос</w:t>
      </w:r>
      <w:r w:rsidRPr="00FB7813">
        <w:rPr>
          <w:sz w:val="32"/>
          <w:szCs w:val="32"/>
        </w:rPr>
        <w:softHyphen/>
      </w:r>
      <w:r w:rsidR="0011004F">
        <w:rPr>
          <w:sz w:val="32"/>
          <w:szCs w:val="32"/>
        </w:rPr>
        <w:t>ледова</w:t>
      </w:r>
      <w:r w:rsidR="0011004F" w:rsidRPr="0011004F">
        <w:rPr>
          <w:sz w:val="32"/>
          <w:szCs w:val="32"/>
        </w:rPr>
        <w:softHyphen/>
      </w:r>
      <w:r w:rsidRPr="00FB7813">
        <w:rPr>
          <w:sz w:val="32"/>
          <w:szCs w:val="32"/>
        </w:rPr>
        <w:t>тельно с положительным, то увеличение тока в этой цепи будет в</w:t>
      </w:r>
      <w:r w:rsidRPr="00FB7813">
        <w:rPr>
          <w:sz w:val="32"/>
          <w:szCs w:val="32"/>
        </w:rPr>
        <w:t>ы</w:t>
      </w:r>
      <w:r w:rsidRPr="00FB7813">
        <w:rPr>
          <w:sz w:val="32"/>
          <w:szCs w:val="32"/>
        </w:rPr>
        <w:t>зывать уменьшение падения напряжения на отрицательном сопр</w:t>
      </w:r>
      <w:r w:rsidRPr="00FB7813">
        <w:rPr>
          <w:sz w:val="32"/>
          <w:szCs w:val="32"/>
        </w:rPr>
        <w:t>о</w:t>
      </w:r>
      <w:r w:rsidRPr="00FB7813">
        <w:rPr>
          <w:sz w:val="32"/>
          <w:szCs w:val="32"/>
        </w:rPr>
        <w:t>тивлении и увеличение напряжения на положительном. При этом сумма падений напряжений на положительном и отрицательном с</w:t>
      </w:r>
      <w:r w:rsidRPr="00FB7813">
        <w:rPr>
          <w:sz w:val="32"/>
          <w:szCs w:val="32"/>
        </w:rPr>
        <w:t>о</w:t>
      </w:r>
      <w:r w:rsidRPr="00FB7813">
        <w:rPr>
          <w:sz w:val="32"/>
          <w:szCs w:val="32"/>
        </w:rPr>
        <w:t>про</w:t>
      </w:r>
      <w:r w:rsidRPr="00FB7813">
        <w:rPr>
          <w:sz w:val="32"/>
          <w:szCs w:val="32"/>
        </w:rPr>
        <w:softHyphen/>
        <w:t>тивлениях будет постоянной, а увеличение мощности, расходу</w:t>
      </w:r>
      <w:r w:rsidRPr="00FB7813">
        <w:rPr>
          <w:sz w:val="32"/>
          <w:szCs w:val="32"/>
        </w:rPr>
        <w:t>е</w:t>
      </w:r>
      <w:r w:rsidRPr="00FB7813">
        <w:rPr>
          <w:sz w:val="32"/>
          <w:szCs w:val="32"/>
        </w:rPr>
        <w:t>мой в положительном сопротивлении, компенсируется мощн</w:t>
      </w:r>
      <w:r w:rsidRPr="00FB7813">
        <w:rPr>
          <w:sz w:val="32"/>
          <w:szCs w:val="32"/>
        </w:rPr>
        <w:t>о</w:t>
      </w:r>
      <w:r w:rsidRPr="00FB7813">
        <w:rPr>
          <w:sz w:val="32"/>
          <w:szCs w:val="32"/>
        </w:rPr>
        <w:t>стью, вноси</w:t>
      </w:r>
      <w:r w:rsidRPr="00FB7813">
        <w:rPr>
          <w:sz w:val="32"/>
          <w:szCs w:val="32"/>
        </w:rPr>
        <w:softHyphen/>
        <w:t>мой отрицательным сопротивлением. Таким образом, отриц</w:t>
      </w:r>
      <w:r w:rsidRPr="00FB7813">
        <w:rPr>
          <w:sz w:val="32"/>
          <w:szCs w:val="32"/>
        </w:rPr>
        <w:t>а</w:t>
      </w:r>
      <w:r w:rsidRPr="00FB7813">
        <w:rPr>
          <w:sz w:val="32"/>
          <w:szCs w:val="32"/>
        </w:rPr>
        <w:t>тельное сопротивление не расходует энергию, а как бы вн</w:t>
      </w:r>
      <w:r w:rsidRPr="00FB7813">
        <w:rPr>
          <w:sz w:val="32"/>
          <w:szCs w:val="32"/>
        </w:rPr>
        <w:t>о</w:t>
      </w:r>
      <w:r w:rsidRPr="00FB7813">
        <w:rPr>
          <w:sz w:val="32"/>
          <w:szCs w:val="32"/>
        </w:rPr>
        <w:t>сит свою энергию в цепь, поэтому оно и названо отрицательным. В действ</w:t>
      </w:r>
      <w:r w:rsidRPr="00FB7813">
        <w:rPr>
          <w:sz w:val="32"/>
          <w:szCs w:val="32"/>
        </w:rPr>
        <w:t>и</w:t>
      </w:r>
      <w:r w:rsidRPr="00FB7813">
        <w:rPr>
          <w:sz w:val="32"/>
          <w:szCs w:val="32"/>
        </w:rPr>
        <w:t>тельности в цепях с отрицательным сопротивлением используется только энергия имеющихся в них источников, а отрицательное с</w:t>
      </w:r>
      <w:r w:rsidRPr="00FB7813">
        <w:rPr>
          <w:sz w:val="32"/>
          <w:szCs w:val="32"/>
        </w:rPr>
        <w:t>о</w:t>
      </w:r>
      <w:r w:rsidRPr="00FB7813">
        <w:rPr>
          <w:sz w:val="32"/>
          <w:szCs w:val="32"/>
        </w:rPr>
        <w:t>противление выполняет ее перераспределение между элементами ц</w:t>
      </w:r>
      <w:r w:rsidRPr="00FB7813">
        <w:rPr>
          <w:sz w:val="32"/>
          <w:szCs w:val="32"/>
        </w:rPr>
        <w:t>е</w:t>
      </w:r>
      <w:r w:rsidRPr="00FB7813">
        <w:rPr>
          <w:sz w:val="32"/>
          <w:szCs w:val="32"/>
        </w:rPr>
        <w:t>пи.</w:t>
      </w:r>
    </w:p>
    <w:p w:rsidR="00FB7813" w:rsidRPr="00FB7813" w:rsidRDefault="00FB7813" w:rsidP="0035102D">
      <w:pPr>
        <w:pStyle w:val="1"/>
        <w:spacing w:before="0" w:beforeAutospacing="0" w:after="0" w:afterAutospacing="0" w:line="288" w:lineRule="auto"/>
        <w:ind w:firstLine="558"/>
        <w:rPr>
          <w:b w:val="0"/>
          <w:sz w:val="32"/>
          <w:szCs w:val="32"/>
        </w:rPr>
      </w:pPr>
      <w:r w:rsidRPr="0011004F">
        <w:rPr>
          <w:sz w:val="32"/>
          <w:szCs w:val="32"/>
        </w:rPr>
        <w:t>Моделирование преобразователей сопротивлений и прово</w:t>
      </w:r>
      <w:r w:rsidRPr="0011004F">
        <w:rPr>
          <w:sz w:val="32"/>
          <w:szCs w:val="32"/>
        </w:rPr>
        <w:softHyphen/>
        <w:t>ди</w:t>
      </w:r>
      <w:r w:rsidRPr="0011004F">
        <w:rPr>
          <w:sz w:val="32"/>
          <w:szCs w:val="32"/>
        </w:rPr>
        <w:softHyphen/>
        <w:t>мостей.</w:t>
      </w:r>
      <w:r w:rsidRPr="00FB7813">
        <w:rPr>
          <w:b w:val="0"/>
          <w:sz w:val="32"/>
          <w:szCs w:val="32"/>
        </w:rPr>
        <w:t xml:space="preserve">  Наиболее часто конверторы сопротивлений и провод</w:t>
      </w:r>
      <w:r w:rsidRPr="00FB7813">
        <w:rPr>
          <w:b w:val="0"/>
          <w:sz w:val="32"/>
          <w:szCs w:val="32"/>
        </w:rPr>
        <w:t>и</w:t>
      </w:r>
      <w:r w:rsidRPr="00FB7813">
        <w:rPr>
          <w:b w:val="0"/>
          <w:sz w:val="32"/>
          <w:szCs w:val="32"/>
        </w:rPr>
        <w:t>мос</w:t>
      </w:r>
      <w:r w:rsidRPr="00FB7813">
        <w:rPr>
          <w:b w:val="0"/>
          <w:sz w:val="32"/>
          <w:szCs w:val="32"/>
        </w:rPr>
        <w:softHyphen/>
        <w:t>тей реализуются на управляемых источниках напряжения или тока. Схема конвертора сопротивления с управляемым и</w:t>
      </w:r>
      <w:r w:rsidRPr="00FB7813">
        <w:rPr>
          <w:b w:val="0"/>
          <w:sz w:val="32"/>
          <w:szCs w:val="32"/>
        </w:rPr>
        <w:t>с</w:t>
      </w:r>
      <w:r w:rsidRPr="00FB7813">
        <w:rPr>
          <w:b w:val="0"/>
          <w:sz w:val="32"/>
          <w:szCs w:val="32"/>
        </w:rPr>
        <w:t>точником напря</w:t>
      </w:r>
      <w:r w:rsidRPr="00FB7813">
        <w:rPr>
          <w:b w:val="0"/>
          <w:sz w:val="32"/>
          <w:szCs w:val="32"/>
        </w:rPr>
        <w:softHyphen/>
        <w:t>же</w:t>
      </w:r>
      <w:r w:rsidRPr="00FB7813">
        <w:rPr>
          <w:b w:val="0"/>
          <w:sz w:val="32"/>
          <w:szCs w:val="32"/>
        </w:rPr>
        <w:softHyphen/>
        <w:t xml:space="preserve">ния приведена на рис.10.2,а. В этой схеме управляемый источник </w:t>
      </w:r>
    </w:p>
    <w:p w:rsidR="00A405C8" w:rsidRDefault="00791E97" w:rsidP="00FB7813">
      <w:pPr>
        <w:spacing w:line="288" w:lineRule="auto"/>
        <w:rPr>
          <w:spacing w:val="24"/>
          <w:sz w:val="28"/>
          <w:szCs w:val="28"/>
        </w:rPr>
      </w:pPr>
      <w:r>
        <w:rPr>
          <w:noProof/>
        </w:rPr>
        <w:drawing>
          <wp:anchor distT="0" distB="0" distL="114300" distR="114300" simplePos="0" relativeHeight="251639808" behindDoc="1" locked="0" layoutInCell="1" allowOverlap="1">
            <wp:simplePos x="0" y="0"/>
            <wp:positionH relativeFrom="column">
              <wp:align>right</wp:align>
            </wp:positionH>
            <wp:positionV relativeFrom="paragraph">
              <wp:posOffset>198120</wp:posOffset>
            </wp:positionV>
            <wp:extent cx="2872740" cy="1028700"/>
            <wp:effectExtent l="19050" t="0" r="3810" b="0"/>
            <wp:wrapTight wrapText="bothSides">
              <wp:wrapPolygon edited="0">
                <wp:start x="-143" y="0"/>
                <wp:lineTo x="-143" y="21200"/>
                <wp:lineTo x="21629" y="21200"/>
                <wp:lineTo x="21629" y="0"/>
                <wp:lineTo x="-143"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2" cstate="print"/>
                    <a:srcRect/>
                    <a:stretch>
                      <a:fillRect/>
                    </a:stretch>
                  </pic:blipFill>
                  <pic:spPr bwMode="auto">
                    <a:xfrm>
                      <a:off x="0" y="0"/>
                      <a:ext cx="2872740" cy="1028700"/>
                    </a:xfrm>
                    <a:prstGeom prst="rect">
                      <a:avLst/>
                    </a:prstGeom>
                    <a:noFill/>
                    <a:ln w="9525">
                      <a:noFill/>
                      <a:miter lim="800000"/>
                      <a:headEnd/>
                      <a:tailEnd/>
                    </a:ln>
                  </pic:spPr>
                </pic:pic>
              </a:graphicData>
            </a:graphic>
          </wp:anchor>
        </w:drawing>
      </w:r>
      <w:r w:rsidR="00FB7813" w:rsidRPr="0011004F">
        <w:rPr>
          <w:spacing w:val="24"/>
          <w:sz w:val="28"/>
          <w:szCs w:val="28"/>
        </w:rPr>
        <w:t xml:space="preserve">  </w:t>
      </w:r>
    </w:p>
    <w:p w:rsidR="00A405C8" w:rsidRDefault="00FB7813" w:rsidP="00FB7813">
      <w:pPr>
        <w:spacing w:line="288" w:lineRule="auto"/>
        <w:rPr>
          <w:sz w:val="28"/>
          <w:szCs w:val="28"/>
        </w:rPr>
      </w:pPr>
      <w:r w:rsidRPr="00FB7813">
        <w:rPr>
          <w:spacing w:val="24"/>
          <w:sz w:val="28"/>
          <w:szCs w:val="28"/>
        </w:rPr>
        <w:t>Рис</w:t>
      </w:r>
      <w:r w:rsidRPr="00FB7813">
        <w:rPr>
          <w:sz w:val="28"/>
          <w:szCs w:val="28"/>
        </w:rPr>
        <w:t>.10.2. Модель конвертора</w:t>
      </w:r>
      <w:r w:rsidR="0011004F" w:rsidRPr="0011004F">
        <w:rPr>
          <w:sz w:val="28"/>
          <w:szCs w:val="28"/>
        </w:rPr>
        <w:t xml:space="preserve"> </w:t>
      </w:r>
      <w:r w:rsidR="0011004F">
        <w:rPr>
          <w:sz w:val="28"/>
          <w:szCs w:val="28"/>
          <w:lang w:val="en-US"/>
        </w:rPr>
        <w:t>c</w:t>
      </w:r>
      <w:r w:rsidRPr="00FB7813">
        <w:rPr>
          <w:sz w:val="28"/>
          <w:szCs w:val="28"/>
        </w:rPr>
        <w:t>опро</w:t>
      </w:r>
      <w:r w:rsidR="0011004F" w:rsidRPr="0011004F">
        <w:rPr>
          <w:sz w:val="28"/>
          <w:szCs w:val="28"/>
        </w:rPr>
        <w:softHyphen/>
      </w:r>
      <w:r w:rsidRPr="00FB7813">
        <w:rPr>
          <w:sz w:val="28"/>
          <w:szCs w:val="28"/>
        </w:rPr>
        <w:t>тивления с управляемым источником напряжения (а) и модель конвертора про-водимости с управляемым источн</w:t>
      </w:r>
      <w:r w:rsidRPr="00FB7813">
        <w:rPr>
          <w:sz w:val="28"/>
          <w:szCs w:val="28"/>
        </w:rPr>
        <w:t>и</w:t>
      </w:r>
      <w:r w:rsidR="00A405C8">
        <w:rPr>
          <w:sz w:val="28"/>
          <w:szCs w:val="28"/>
        </w:rPr>
        <w:t xml:space="preserve">  </w:t>
      </w:r>
    </w:p>
    <w:p w:rsidR="00FB7813" w:rsidRPr="0011004F" w:rsidRDefault="00A405C8" w:rsidP="00FB7813">
      <w:pPr>
        <w:spacing w:line="288" w:lineRule="auto"/>
        <w:rPr>
          <w:sz w:val="28"/>
          <w:szCs w:val="28"/>
        </w:rPr>
      </w:pPr>
      <w:r>
        <w:rPr>
          <w:sz w:val="28"/>
          <w:szCs w:val="28"/>
        </w:rPr>
        <w:t xml:space="preserve">                   </w:t>
      </w:r>
      <w:r w:rsidR="00FB7813" w:rsidRPr="00FB7813">
        <w:rPr>
          <w:sz w:val="28"/>
          <w:szCs w:val="28"/>
        </w:rPr>
        <w:t xml:space="preserve">ком   </w:t>
      </w:r>
      <w:r w:rsidR="00FB7813" w:rsidRPr="0011004F">
        <w:rPr>
          <w:sz w:val="28"/>
          <w:szCs w:val="28"/>
        </w:rPr>
        <w:t>тока (б)</w:t>
      </w:r>
    </w:p>
    <w:p w:rsidR="00FB7813" w:rsidRPr="00FB7813" w:rsidRDefault="00FB7813" w:rsidP="0011004F">
      <w:pPr>
        <w:pStyle w:val="1"/>
        <w:spacing w:before="0" w:beforeAutospacing="0" w:after="0" w:afterAutospacing="0" w:line="288" w:lineRule="auto"/>
        <w:rPr>
          <w:sz w:val="32"/>
          <w:szCs w:val="32"/>
        </w:rPr>
      </w:pPr>
      <w:r w:rsidRPr="00F162DA">
        <w:rPr>
          <w:b w:val="0"/>
          <w:sz w:val="32"/>
          <w:szCs w:val="32"/>
        </w:rPr>
        <w:t xml:space="preserve">напряжения </w:t>
      </w:r>
      <w:r w:rsidRPr="00F162DA">
        <w:rPr>
          <w:b w:val="0"/>
          <w:position w:val="-12"/>
          <w:sz w:val="32"/>
          <w:szCs w:val="32"/>
        </w:rPr>
        <w:object w:dxaOrig="980" w:dyaOrig="360">
          <v:shape id="_x0000_i1204" type="#_x0000_t75" style="width:49pt;height:18pt" o:ole="">
            <v:imagedata r:id="rId533" o:title=""/>
          </v:shape>
          <o:OLEObject Type="Embed" ProgID="Equation.3" ShapeID="_x0000_i1204" DrawAspect="Content" ObjectID="_1547534877" r:id="rId534"/>
        </w:object>
      </w:r>
      <w:r w:rsidR="0011004F" w:rsidRPr="0011004F">
        <w:rPr>
          <w:b w:val="0"/>
          <w:sz w:val="32"/>
          <w:szCs w:val="32"/>
        </w:rPr>
        <w:t xml:space="preserve"> </w:t>
      </w:r>
      <w:r w:rsidRPr="00F162DA">
        <w:rPr>
          <w:b w:val="0"/>
          <w:sz w:val="32"/>
          <w:szCs w:val="32"/>
        </w:rPr>
        <w:t>соединен последовательно с сопротивлением наг</w:t>
      </w:r>
      <w:r>
        <w:rPr>
          <w:b w:val="0"/>
          <w:sz w:val="32"/>
          <w:szCs w:val="32"/>
        </w:rPr>
        <w:softHyphen/>
      </w:r>
      <w:r w:rsidRPr="00F162DA">
        <w:rPr>
          <w:b w:val="0"/>
          <w:sz w:val="32"/>
          <w:szCs w:val="32"/>
        </w:rPr>
        <w:t xml:space="preserve">рузки </w:t>
      </w:r>
      <w:r w:rsidRPr="00FB7813">
        <w:rPr>
          <w:b w:val="0"/>
          <w:position w:val="-12"/>
          <w:sz w:val="32"/>
          <w:szCs w:val="32"/>
        </w:rPr>
        <w:object w:dxaOrig="300" w:dyaOrig="360">
          <v:shape id="_x0000_i1205" type="#_x0000_t75" style="width:15pt;height:18pt" o:ole="">
            <v:imagedata r:id="rId535" o:title=""/>
          </v:shape>
          <o:OLEObject Type="Embed" ProgID="Equation.3" ShapeID="_x0000_i1205" DrawAspect="Content" ObjectID="_1547534878" r:id="rId536"/>
        </w:object>
      </w:r>
      <w:r w:rsidRPr="00FB7813">
        <w:rPr>
          <w:b w:val="0"/>
          <w:sz w:val="32"/>
          <w:szCs w:val="32"/>
        </w:rPr>
        <w:t>, а уравнения схемы имеют вид:</w:t>
      </w:r>
    </w:p>
    <w:p w:rsidR="00FB7813" w:rsidRPr="00FB7813" w:rsidRDefault="00FB7813" w:rsidP="00FB7813">
      <w:pPr>
        <w:spacing w:line="288" w:lineRule="auto"/>
        <w:ind w:firstLine="567"/>
        <w:jc w:val="center"/>
        <w:rPr>
          <w:b/>
          <w:sz w:val="32"/>
          <w:szCs w:val="32"/>
        </w:rPr>
      </w:pPr>
      <w:r w:rsidRPr="00FB7813">
        <w:rPr>
          <w:b/>
          <w:sz w:val="32"/>
          <w:szCs w:val="32"/>
        </w:rPr>
        <w:t xml:space="preserve">                   </w:t>
      </w:r>
      <w:r w:rsidRPr="00FB7813">
        <w:rPr>
          <w:b/>
          <w:position w:val="-32"/>
          <w:sz w:val="32"/>
          <w:szCs w:val="32"/>
        </w:rPr>
        <w:object w:dxaOrig="1420" w:dyaOrig="760">
          <v:shape id="_x0000_i1206" type="#_x0000_t75" style="width:71pt;height:38pt" o:ole="">
            <v:imagedata r:id="rId537" o:title=""/>
          </v:shape>
          <o:OLEObject Type="Embed" ProgID="Equation.3" ShapeID="_x0000_i1206" DrawAspect="Content" ObjectID="_1547534879" r:id="rId538"/>
        </w:object>
      </w:r>
      <w:r w:rsidRPr="00FB7813">
        <w:rPr>
          <w:b/>
          <w:sz w:val="32"/>
          <w:szCs w:val="32"/>
        </w:rPr>
        <w:tab/>
      </w:r>
      <w:r w:rsidRPr="00FB7813">
        <w:rPr>
          <w:b/>
          <w:sz w:val="32"/>
          <w:szCs w:val="32"/>
        </w:rPr>
        <w:tab/>
      </w:r>
      <w:r w:rsidRPr="00FB7813">
        <w:rPr>
          <w:b/>
          <w:sz w:val="32"/>
          <w:szCs w:val="32"/>
        </w:rPr>
        <w:tab/>
      </w:r>
      <w:r w:rsidRPr="00FB7813">
        <w:rPr>
          <w:b/>
          <w:position w:val="-48"/>
          <w:sz w:val="32"/>
          <w:szCs w:val="32"/>
        </w:rPr>
        <w:object w:dxaOrig="1660" w:dyaOrig="1080">
          <v:shape id="_x0000_i1207" type="#_x0000_t75" style="width:83pt;height:54pt" o:ole="">
            <v:imagedata r:id="rId539" o:title=""/>
          </v:shape>
          <o:OLEObject Type="Embed" ProgID="Equation.3" ShapeID="_x0000_i1207" DrawAspect="Content" ObjectID="_1547534880" r:id="rId540"/>
        </w:object>
      </w:r>
      <w:r w:rsidRPr="00FB7813">
        <w:rPr>
          <w:b/>
          <w:sz w:val="32"/>
          <w:szCs w:val="32"/>
        </w:rPr>
        <w:t>.</w:t>
      </w:r>
      <w:r w:rsidRPr="00FB7813">
        <w:rPr>
          <w:b/>
          <w:sz w:val="32"/>
          <w:szCs w:val="32"/>
        </w:rPr>
        <w:tab/>
        <w:t xml:space="preserve">                  </w:t>
      </w:r>
      <w:r w:rsidRPr="0011004F">
        <w:rPr>
          <w:sz w:val="32"/>
          <w:szCs w:val="32"/>
        </w:rPr>
        <w:t>(10.1)</w:t>
      </w:r>
    </w:p>
    <w:p w:rsidR="00FB7813" w:rsidRPr="00FB7813" w:rsidRDefault="00FB7813" w:rsidP="00FB7813">
      <w:pPr>
        <w:spacing w:line="288" w:lineRule="auto"/>
        <w:ind w:firstLine="567"/>
        <w:rPr>
          <w:sz w:val="32"/>
          <w:szCs w:val="32"/>
        </w:rPr>
      </w:pPr>
      <w:r w:rsidRPr="00FB7813">
        <w:rPr>
          <w:sz w:val="32"/>
          <w:szCs w:val="32"/>
        </w:rPr>
        <w:t>Входное сопротивление такой схемы определяется выраж</w:t>
      </w:r>
      <w:r w:rsidRPr="00FB7813">
        <w:rPr>
          <w:sz w:val="32"/>
          <w:szCs w:val="32"/>
        </w:rPr>
        <w:t>е</w:t>
      </w:r>
      <w:r w:rsidRPr="00FB7813">
        <w:rPr>
          <w:sz w:val="32"/>
          <w:szCs w:val="32"/>
        </w:rPr>
        <w:t>нием:</w:t>
      </w:r>
    </w:p>
    <w:p w:rsidR="00FB7813" w:rsidRPr="00FB7813" w:rsidRDefault="00FB7813" w:rsidP="00FB7813">
      <w:pPr>
        <w:tabs>
          <w:tab w:val="left" w:pos="7998"/>
        </w:tabs>
        <w:spacing w:line="288" w:lineRule="auto"/>
        <w:ind w:firstLine="567"/>
        <w:jc w:val="center"/>
        <w:rPr>
          <w:sz w:val="32"/>
          <w:szCs w:val="32"/>
        </w:rPr>
      </w:pPr>
      <w:r w:rsidRPr="00FB7813">
        <w:rPr>
          <w:noProof/>
          <w:sz w:val="32"/>
          <w:szCs w:val="32"/>
        </w:rPr>
        <w:lastRenderedPageBreak/>
        <w:pict>
          <v:shape id="_x0000_s1244" type="#_x0000_t75" style="position:absolute;left:0;text-align:left;margin-left:209.25pt;margin-top:5pt;width:96.1pt;height:33.8pt;z-index:251628544" wrapcoords="7024 1920 527 6720 351 12000 2634 14400 7551 17280 7551 17760 8254 19680 8429 19680 19668 19680 19844 18240 19317 17280 18439 17280 21249 10560 18088 8640 17034 1920 7024 1920">
            <v:imagedata r:id="rId541" o:title=""/>
          </v:shape>
          <o:OLEObject Type="Embed" ProgID="Equation.3" ShapeID="_x0000_s1244" DrawAspect="Content" ObjectID="_1547535145" r:id="rId542"/>
        </w:pict>
      </w:r>
      <w:r w:rsidRPr="00FB7813">
        <w:rPr>
          <w:sz w:val="32"/>
          <w:szCs w:val="32"/>
        </w:rPr>
        <w:t xml:space="preserve">                </w:t>
      </w:r>
    </w:p>
    <w:p w:rsidR="00FB7813" w:rsidRPr="00FB7813" w:rsidRDefault="00FB7813" w:rsidP="00FB7813">
      <w:pPr>
        <w:tabs>
          <w:tab w:val="left" w:pos="7998"/>
        </w:tabs>
        <w:spacing w:line="288" w:lineRule="auto"/>
        <w:ind w:firstLine="567"/>
        <w:rPr>
          <w:sz w:val="32"/>
          <w:szCs w:val="32"/>
        </w:rPr>
      </w:pPr>
      <w:r w:rsidRPr="00FB7813">
        <w:rPr>
          <w:sz w:val="32"/>
          <w:szCs w:val="32"/>
        </w:rPr>
        <w:tab/>
        <w:t xml:space="preserve">        (10.2)</w:t>
      </w:r>
    </w:p>
    <w:p w:rsidR="00FB7813" w:rsidRPr="00FB7813" w:rsidRDefault="00FB7813" w:rsidP="00FB7813">
      <w:pPr>
        <w:tabs>
          <w:tab w:val="left" w:pos="7998"/>
        </w:tabs>
        <w:spacing w:line="288" w:lineRule="auto"/>
        <w:ind w:firstLine="567"/>
        <w:rPr>
          <w:sz w:val="32"/>
          <w:szCs w:val="32"/>
        </w:rPr>
      </w:pPr>
      <w:r w:rsidRPr="00FB7813">
        <w:rPr>
          <w:sz w:val="32"/>
          <w:szCs w:val="32"/>
        </w:rPr>
        <w:t>Таким образом, коэффициент конверсии имеет значение:</w:t>
      </w:r>
    </w:p>
    <w:p w:rsidR="00FB7813" w:rsidRPr="00FB7813" w:rsidRDefault="00FB7813" w:rsidP="00FB7813">
      <w:pPr>
        <w:tabs>
          <w:tab w:val="left" w:pos="7998"/>
        </w:tabs>
        <w:spacing w:line="288" w:lineRule="auto"/>
        <w:ind w:firstLine="567"/>
        <w:rPr>
          <w:sz w:val="32"/>
          <w:szCs w:val="32"/>
        </w:rPr>
      </w:pPr>
      <w:r w:rsidRPr="00FB7813">
        <w:rPr>
          <w:noProof/>
          <w:sz w:val="32"/>
          <w:szCs w:val="32"/>
        </w:rPr>
        <w:pict>
          <v:shape id="_x0000_s1245" type="#_x0000_t75" style="position:absolute;left:0;text-align:left;margin-left:194.25pt;margin-top:.55pt;width:58.7pt;height:33.8pt;z-index:251629568">
            <v:imagedata r:id="rId543" o:title=""/>
          </v:shape>
          <o:OLEObject Type="Embed" ProgID="Equation.3" ShapeID="_x0000_s1245" DrawAspect="Content" ObjectID="_1547535144" r:id="rId544"/>
        </w:pict>
      </w:r>
    </w:p>
    <w:p w:rsidR="00FB7813" w:rsidRPr="00FB7813" w:rsidRDefault="00FB7813" w:rsidP="00FB7813">
      <w:pPr>
        <w:tabs>
          <w:tab w:val="left" w:pos="7998"/>
        </w:tabs>
        <w:spacing w:line="288" w:lineRule="auto"/>
        <w:ind w:firstLine="567"/>
        <w:jc w:val="center"/>
        <w:rPr>
          <w:sz w:val="32"/>
          <w:szCs w:val="32"/>
        </w:rPr>
      </w:pPr>
      <w:r w:rsidRPr="00FB7813">
        <w:rPr>
          <w:sz w:val="32"/>
          <w:szCs w:val="32"/>
        </w:rPr>
        <w:t xml:space="preserve">                                                                                                   (10.3)</w:t>
      </w:r>
    </w:p>
    <w:p w:rsidR="00FB7813" w:rsidRPr="00FB7813" w:rsidRDefault="00FB7813" w:rsidP="00FB7813">
      <w:pPr>
        <w:spacing w:line="288" w:lineRule="auto"/>
        <w:ind w:firstLine="567"/>
        <w:rPr>
          <w:sz w:val="32"/>
          <w:szCs w:val="32"/>
        </w:rPr>
      </w:pPr>
      <w:r w:rsidRPr="00FB7813">
        <w:rPr>
          <w:sz w:val="32"/>
          <w:szCs w:val="32"/>
        </w:rPr>
        <w:t xml:space="preserve">Если </w:t>
      </w:r>
      <w:r w:rsidRPr="00FB7813">
        <w:rPr>
          <w:position w:val="-12"/>
          <w:sz w:val="32"/>
          <w:szCs w:val="32"/>
        </w:rPr>
        <w:object w:dxaOrig="700" w:dyaOrig="360">
          <v:shape id="_x0000_i1208" type="#_x0000_t75" style="width:35pt;height:18pt" o:ole="">
            <v:imagedata r:id="rId545" o:title=""/>
          </v:shape>
          <o:OLEObject Type="Embed" ProgID="Equation.3" ShapeID="_x0000_i1208" DrawAspect="Content" ObjectID="_1547534881" r:id="rId546"/>
        </w:object>
      </w:r>
      <w:r w:rsidRPr="00FB7813">
        <w:rPr>
          <w:sz w:val="32"/>
          <w:szCs w:val="32"/>
        </w:rPr>
        <w:t>, то рассмотренная схема является конвертором отр</w:t>
      </w:r>
      <w:r w:rsidRPr="00FB7813">
        <w:rPr>
          <w:sz w:val="32"/>
          <w:szCs w:val="32"/>
        </w:rPr>
        <w:t>и</w:t>
      </w:r>
      <w:r w:rsidRPr="00FB7813">
        <w:rPr>
          <w:sz w:val="32"/>
          <w:szCs w:val="32"/>
        </w:rPr>
        <w:t xml:space="preserve">цательного сопротивления, если же </w:t>
      </w:r>
      <w:r w:rsidRPr="00FB7813">
        <w:rPr>
          <w:position w:val="-12"/>
          <w:sz w:val="32"/>
          <w:szCs w:val="32"/>
        </w:rPr>
        <w:object w:dxaOrig="680" w:dyaOrig="360">
          <v:shape id="_x0000_i1209" type="#_x0000_t75" style="width:34pt;height:18pt" o:ole="">
            <v:imagedata r:id="rId547" o:title=""/>
          </v:shape>
          <o:OLEObject Type="Embed" ProgID="Equation.3" ShapeID="_x0000_i1209" DrawAspect="Content" ObjectID="_1547534882" r:id="rId548"/>
        </w:object>
      </w:r>
      <w:r w:rsidRPr="00FB7813">
        <w:rPr>
          <w:sz w:val="32"/>
          <w:szCs w:val="32"/>
        </w:rPr>
        <w:t>, то схема становится ко</w:t>
      </w:r>
      <w:r w:rsidRPr="00FB7813">
        <w:rPr>
          <w:sz w:val="32"/>
          <w:szCs w:val="32"/>
        </w:rPr>
        <w:t>н</w:t>
      </w:r>
      <w:r w:rsidRPr="00FB7813">
        <w:rPr>
          <w:sz w:val="32"/>
          <w:szCs w:val="32"/>
        </w:rPr>
        <w:t>вертором положительного сопротивления. При резистивной н</w:t>
      </w:r>
      <w:r w:rsidRPr="00FB7813">
        <w:rPr>
          <w:sz w:val="32"/>
          <w:szCs w:val="32"/>
        </w:rPr>
        <w:t>а</w:t>
      </w:r>
      <w:r w:rsidRPr="00FB7813">
        <w:rPr>
          <w:sz w:val="32"/>
          <w:szCs w:val="32"/>
        </w:rPr>
        <w:t xml:space="preserve">грузке конвертора </w:t>
      </w:r>
      <w:r w:rsidRPr="00FB7813">
        <w:rPr>
          <w:position w:val="-12"/>
          <w:sz w:val="32"/>
          <w:szCs w:val="32"/>
        </w:rPr>
        <w:object w:dxaOrig="800" w:dyaOrig="360">
          <v:shape id="_x0000_i1210" type="#_x0000_t75" style="width:40pt;height:18pt" o:ole="">
            <v:imagedata r:id="rId549" o:title=""/>
          </v:shape>
          <o:OLEObject Type="Embed" ProgID="Equation.3" ShapeID="_x0000_i1210" DrawAspect="Content" ObjectID="_1547534883" r:id="rId550"/>
        </w:object>
      </w:r>
      <w:r w:rsidRPr="00FB7813">
        <w:rPr>
          <w:sz w:val="32"/>
          <w:szCs w:val="32"/>
        </w:rPr>
        <w:t xml:space="preserve"> входное сопротивление будет положи</w:t>
      </w:r>
      <w:r w:rsidRPr="00FB7813">
        <w:rPr>
          <w:sz w:val="32"/>
          <w:szCs w:val="32"/>
        </w:rPr>
        <w:softHyphen/>
        <w:t>тель</w:t>
      </w:r>
      <w:r w:rsidRPr="00FB7813">
        <w:rPr>
          <w:sz w:val="32"/>
          <w:szCs w:val="32"/>
        </w:rPr>
        <w:softHyphen/>
        <w:t xml:space="preserve">ным при </w:t>
      </w:r>
      <w:r w:rsidRPr="00FB7813">
        <w:rPr>
          <w:position w:val="-12"/>
          <w:sz w:val="32"/>
          <w:szCs w:val="32"/>
        </w:rPr>
        <w:object w:dxaOrig="680" w:dyaOrig="360">
          <v:shape id="_x0000_i1211" type="#_x0000_t75" style="width:34pt;height:18pt" o:ole="">
            <v:imagedata r:id="rId547" o:title=""/>
          </v:shape>
          <o:OLEObject Type="Embed" ProgID="Equation.3" ShapeID="_x0000_i1211" DrawAspect="Content" ObjectID="_1547534884" r:id="rId551"/>
        </w:object>
      </w:r>
      <w:r w:rsidRPr="00FB7813">
        <w:rPr>
          <w:sz w:val="32"/>
          <w:szCs w:val="32"/>
        </w:rPr>
        <w:t xml:space="preserve"> и отрицательным при </w:t>
      </w:r>
      <w:r w:rsidRPr="00FB7813">
        <w:rPr>
          <w:position w:val="-12"/>
          <w:sz w:val="32"/>
          <w:szCs w:val="32"/>
        </w:rPr>
        <w:object w:dxaOrig="700" w:dyaOrig="360">
          <v:shape id="_x0000_i1212" type="#_x0000_t75" style="width:35pt;height:18pt" o:ole="">
            <v:imagedata r:id="rId545" o:title=""/>
          </v:shape>
          <o:OLEObject Type="Embed" ProgID="Equation.3" ShapeID="_x0000_i1212" DrawAspect="Content" ObjectID="_1547534885" r:id="rId552"/>
        </w:object>
      </w:r>
      <w:r w:rsidRPr="00FB7813">
        <w:rPr>
          <w:sz w:val="32"/>
          <w:szCs w:val="32"/>
        </w:rPr>
        <w:t>.</w:t>
      </w:r>
    </w:p>
    <w:p w:rsidR="00FB7813" w:rsidRPr="00FB7813" w:rsidRDefault="00FB7813" w:rsidP="00FB7813">
      <w:pPr>
        <w:spacing w:line="288" w:lineRule="auto"/>
        <w:ind w:firstLine="567"/>
        <w:rPr>
          <w:sz w:val="32"/>
          <w:szCs w:val="32"/>
        </w:rPr>
      </w:pPr>
      <w:r w:rsidRPr="00FB7813">
        <w:rPr>
          <w:sz w:val="32"/>
          <w:szCs w:val="32"/>
        </w:rPr>
        <w:t xml:space="preserve">Если нагрузка имеет индуктивный характер </w:t>
      </w:r>
      <w:r w:rsidRPr="00FB7813">
        <w:rPr>
          <w:position w:val="-12"/>
          <w:sz w:val="32"/>
          <w:szCs w:val="32"/>
        </w:rPr>
        <w:object w:dxaOrig="999" w:dyaOrig="360">
          <v:shape id="_x0000_i1213" type="#_x0000_t75" style="width:50pt;height:18pt" o:ole="">
            <v:imagedata r:id="rId553" o:title=""/>
          </v:shape>
          <o:OLEObject Type="Embed" ProgID="Equation.3" ShapeID="_x0000_i1213" DrawAspect="Content" ObjectID="_1547534886" r:id="rId554"/>
        </w:object>
      </w:r>
      <w:r w:rsidRPr="00FB7813">
        <w:rPr>
          <w:sz w:val="32"/>
          <w:szCs w:val="32"/>
        </w:rPr>
        <w:t>, то входное сопротивление также оказывается индуктивным:</w:t>
      </w:r>
    </w:p>
    <w:p w:rsidR="00FB7813" w:rsidRPr="00FB7813" w:rsidRDefault="00FB7813" w:rsidP="00FB7813">
      <w:pPr>
        <w:spacing w:line="288" w:lineRule="auto"/>
        <w:ind w:firstLine="567"/>
        <w:rPr>
          <w:sz w:val="32"/>
          <w:szCs w:val="32"/>
        </w:rPr>
      </w:pPr>
      <w:r w:rsidRPr="00FB7813">
        <w:rPr>
          <w:sz w:val="32"/>
          <w:szCs w:val="32"/>
        </w:rPr>
        <w:t xml:space="preserve">                                       </w:t>
      </w:r>
      <w:r w:rsidRPr="00FB7813">
        <w:rPr>
          <w:position w:val="-30"/>
          <w:sz w:val="32"/>
          <w:szCs w:val="32"/>
        </w:rPr>
        <w:object w:dxaOrig="1280" w:dyaOrig="680">
          <v:shape id="_x0000_i1214" type="#_x0000_t75" style="width:64pt;height:34pt" o:ole="">
            <v:imagedata r:id="rId555" o:title=""/>
          </v:shape>
          <o:OLEObject Type="Embed" ProgID="Equation.3" ShapeID="_x0000_i1214" DrawAspect="Content" ObjectID="_1547534887" r:id="rId556"/>
        </w:object>
      </w:r>
    </w:p>
    <w:p w:rsidR="00FB7813" w:rsidRPr="00FB7813" w:rsidRDefault="00FB7813" w:rsidP="00FB7813">
      <w:pPr>
        <w:spacing w:line="288" w:lineRule="auto"/>
        <w:ind w:firstLine="567"/>
        <w:rPr>
          <w:sz w:val="32"/>
          <w:szCs w:val="32"/>
        </w:rPr>
      </w:pPr>
      <w:r w:rsidRPr="00FB7813">
        <w:rPr>
          <w:sz w:val="32"/>
          <w:szCs w:val="32"/>
        </w:rPr>
        <w:t xml:space="preserve">При </w:t>
      </w:r>
      <w:r w:rsidRPr="00FB7813">
        <w:rPr>
          <w:position w:val="-12"/>
          <w:sz w:val="32"/>
          <w:szCs w:val="32"/>
        </w:rPr>
        <w:object w:dxaOrig="700" w:dyaOrig="360">
          <v:shape id="_x0000_i1215" type="#_x0000_t75" style="width:35pt;height:18pt" o:ole="">
            <v:imagedata r:id="rId545" o:title=""/>
          </v:shape>
          <o:OLEObject Type="Embed" ProgID="Equation.3" ShapeID="_x0000_i1215" DrawAspect="Content" ObjectID="_1547534888" r:id="rId557"/>
        </w:object>
      </w:r>
      <w:r w:rsidRPr="00FB7813">
        <w:rPr>
          <w:sz w:val="32"/>
          <w:szCs w:val="32"/>
        </w:rPr>
        <w:t xml:space="preserve"> входная индуктивность конвертора становится отриц</w:t>
      </w:r>
      <w:r w:rsidRPr="00FB7813">
        <w:rPr>
          <w:sz w:val="32"/>
          <w:szCs w:val="32"/>
        </w:rPr>
        <w:t>а</w:t>
      </w:r>
      <w:r w:rsidRPr="00FB7813">
        <w:rPr>
          <w:sz w:val="32"/>
          <w:szCs w:val="32"/>
        </w:rPr>
        <w:t>тельной (</w:t>
      </w:r>
      <w:r w:rsidRPr="00FB7813">
        <w:rPr>
          <w:position w:val="-12"/>
          <w:sz w:val="32"/>
          <w:szCs w:val="32"/>
        </w:rPr>
        <w:object w:dxaOrig="720" w:dyaOrig="360">
          <v:shape id="_x0000_i1216" type="#_x0000_t75" style="width:36pt;height:18pt" o:ole="">
            <v:imagedata r:id="rId558" o:title=""/>
          </v:shape>
          <o:OLEObject Type="Embed" ProgID="Equation.3" ShapeID="_x0000_i1216" DrawAspect="Content" ObjectID="_1547534889" r:id="rId559"/>
        </w:object>
      </w:r>
      <w:r w:rsidRPr="00FB7813">
        <w:rPr>
          <w:sz w:val="32"/>
          <w:szCs w:val="32"/>
        </w:rPr>
        <w:t>). Таким образом, одна и та же схема, приведе</w:t>
      </w:r>
      <w:r w:rsidRPr="00FB7813">
        <w:rPr>
          <w:sz w:val="32"/>
          <w:szCs w:val="32"/>
        </w:rPr>
        <w:t>н</w:t>
      </w:r>
      <w:r w:rsidRPr="00FB7813">
        <w:rPr>
          <w:sz w:val="32"/>
          <w:szCs w:val="32"/>
        </w:rPr>
        <w:t xml:space="preserve">ная на рис 10.2,а, при различных значениях коэффициента передачи </w:t>
      </w:r>
      <w:r w:rsidRPr="00FB7813">
        <w:rPr>
          <w:position w:val="-12"/>
          <w:sz w:val="32"/>
          <w:szCs w:val="32"/>
        </w:rPr>
        <w:object w:dxaOrig="340" w:dyaOrig="360">
          <v:shape id="_x0000_i1217" type="#_x0000_t75" style="width:17pt;height:18pt" o:ole="">
            <v:imagedata r:id="rId560" o:title=""/>
          </v:shape>
          <o:OLEObject Type="Embed" ProgID="Equation.3" ShapeID="_x0000_i1217" DrawAspect="Content" ObjectID="_1547534890" r:id="rId561"/>
        </w:object>
      </w:r>
      <w:r w:rsidRPr="00FB7813">
        <w:rPr>
          <w:sz w:val="32"/>
          <w:szCs w:val="32"/>
        </w:rPr>
        <w:t xml:space="preserve"> ч</w:t>
      </w:r>
      <w:r w:rsidRPr="00FB7813">
        <w:rPr>
          <w:sz w:val="32"/>
          <w:szCs w:val="32"/>
        </w:rPr>
        <w:t>е</w:t>
      </w:r>
      <w:r w:rsidRPr="00FB7813">
        <w:rPr>
          <w:sz w:val="32"/>
          <w:szCs w:val="32"/>
        </w:rPr>
        <w:t>ты</w:t>
      </w:r>
      <w:r w:rsidR="00A405C8">
        <w:rPr>
          <w:sz w:val="32"/>
          <w:szCs w:val="32"/>
        </w:rPr>
        <w:softHyphen/>
      </w:r>
      <w:r w:rsidR="00A405C8">
        <w:rPr>
          <w:sz w:val="32"/>
          <w:szCs w:val="32"/>
        </w:rPr>
        <w:softHyphen/>
      </w:r>
      <w:r w:rsidRPr="00FB7813">
        <w:rPr>
          <w:sz w:val="32"/>
          <w:szCs w:val="32"/>
        </w:rPr>
        <w:t>рехполюсника может быть конвертором положи</w:t>
      </w:r>
      <w:r w:rsidRPr="00FB7813">
        <w:rPr>
          <w:sz w:val="32"/>
          <w:szCs w:val="32"/>
        </w:rPr>
        <w:softHyphen/>
        <w:t>тель</w:t>
      </w:r>
      <w:r w:rsidRPr="00FB7813">
        <w:rPr>
          <w:sz w:val="32"/>
          <w:szCs w:val="32"/>
        </w:rPr>
        <w:softHyphen/>
        <w:t>ного или о</w:t>
      </w:r>
      <w:r w:rsidRPr="00FB7813">
        <w:rPr>
          <w:sz w:val="32"/>
          <w:szCs w:val="32"/>
        </w:rPr>
        <w:t>т</w:t>
      </w:r>
      <w:r w:rsidRPr="00FB7813">
        <w:rPr>
          <w:sz w:val="32"/>
          <w:szCs w:val="32"/>
        </w:rPr>
        <w:t>рицательного сопротивления.</w:t>
      </w:r>
    </w:p>
    <w:p w:rsidR="00FB7813" w:rsidRPr="00FB7813" w:rsidRDefault="00FB7813" w:rsidP="00FB7813">
      <w:pPr>
        <w:spacing w:line="288" w:lineRule="auto"/>
        <w:ind w:firstLine="567"/>
        <w:rPr>
          <w:b/>
          <w:sz w:val="32"/>
          <w:szCs w:val="32"/>
        </w:rPr>
      </w:pPr>
      <w:r w:rsidRPr="00FB7813">
        <w:rPr>
          <w:noProof/>
          <w:sz w:val="32"/>
          <w:szCs w:val="32"/>
        </w:rPr>
        <w:pict>
          <v:shape id="_x0000_s1247" type="#_x0000_t75" style="position:absolute;left:0;text-align:left;margin-left:283.65pt;margin-top:81pt;width:63.25pt;height:53.85pt;z-index:-251684864">
            <v:imagedata r:id="rId562" o:title=""/>
          </v:shape>
          <o:OLEObject Type="Embed" ProgID="Equation.3" ShapeID="_x0000_s1247" DrawAspect="Content" ObjectID="_1547535143" r:id="rId563"/>
        </w:pict>
      </w:r>
      <w:r w:rsidRPr="00FB7813">
        <w:rPr>
          <w:sz w:val="32"/>
          <w:szCs w:val="32"/>
        </w:rPr>
        <w:t>Аналогичные результаты получаем при использовании в чет</w:t>
      </w:r>
      <w:r w:rsidRPr="00FB7813">
        <w:rPr>
          <w:sz w:val="32"/>
          <w:szCs w:val="32"/>
        </w:rPr>
        <w:t>ы</w:t>
      </w:r>
      <w:r w:rsidRPr="00FB7813">
        <w:rPr>
          <w:sz w:val="32"/>
          <w:szCs w:val="32"/>
        </w:rPr>
        <w:t>рехполюснике источника тока, управляемого током, как пок</w:t>
      </w:r>
      <w:r w:rsidRPr="00FB7813">
        <w:rPr>
          <w:sz w:val="32"/>
          <w:szCs w:val="32"/>
        </w:rPr>
        <w:t>а</w:t>
      </w:r>
      <w:r w:rsidRPr="00FB7813">
        <w:rPr>
          <w:sz w:val="32"/>
          <w:szCs w:val="32"/>
        </w:rPr>
        <w:t>за</w:t>
      </w:r>
      <w:r w:rsidRPr="00FB7813">
        <w:rPr>
          <w:sz w:val="32"/>
          <w:szCs w:val="32"/>
        </w:rPr>
        <w:softHyphen/>
        <w:t>но на рис 10.2,б. Так как в этой схеме управляемый источник вклю</w:t>
      </w:r>
      <w:r w:rsidRPr="00FB7813">
        <w:rPr>
          <w:sz w:val="32"/>
          <w:szCs w:val="32"/>
        </w:rPr>
        <w:softHyphen/>
        <w:t>чен п</w:t>
      </w:r>
      <w:r w:rsidRPr="00FB7813">
        <w:rPr>
          <w:sz w:val="32"/>
          <w:szCs w:val="32"/>
        </w:rPr>
        <w:t>а</w:t>
      </w:r>
      <w:r w:rsidRPr="00FB7813">
        <w:rPr>
          <w:sz w:val="32"/>
          <w:szCs w:val="32"/>
        </w:rPr>
        <w:t>раллельно нагрузке, то уравнения схемы имеют вид</w:t>
      </w:r>
      <w:r w:rsidRPr="00FB7813">
        <w:rPr>
          <w:b/>
          <w:sz w:val="32"/>
          <w:szCs w:val="32"/>
        </w:rPr>
        <w:t>:</w:t>
      </w:r>
    </w:p>
    <w:p w:rsidR="00FB7813" w:rsidRPr="00FB7813" w:rsidRDefault="00FB7813" w:rsidP="00FB7813">
      <w:pPr>
        <w:spacing w:line="288" w:lineRule="auto"/>
        <w:ind w:firstLine="567"/>
        <w:jc w:val="center"/>
        <w:rPr>
          <w:b/>
          <w:sz w:val="32"/>
          <w:szCs w:val="32"/>
        </w:rPr>
      </w:pPr>
      <w:r w:rsidRPr="00FB7813">
        <w:rPr>
          <w:b/>
          <w:noProof/>
          <w:sz w:val="32"/>
          <w:szCs w:val="32"/>
        </w:rPr>
        <w:pict>
          <v:shape id="_x0000_s1246" type="#_x0000_t75" style="position:absolute;left:0;text-align:left;margin-left:134.85pt;margin-top:4.4pt;width:62pt;height:38.2pt;z-index:-251685888">
            <v:imagedata r:id="rId564" o:title=""/>
          </v:shape>
          <o:OLEObject Type="Embed" ProgID="Equation.3" ShapeID="_x0000_s1246" DrawAspect="Content" ObjectID="_1547535142" r:id="rId565"/>
        </w:pict>
      </w:r>
      <w:r w:rsidRPr="00FB7813">
        <w:rPr>
          <w:b/>
          <w:sz w:val="32"/>
          <w:szCs w:val="32"/>
        </w:rPr>
        <w:tab/>
      </w:r>
      <w:r w:rsidRPr="00FB7813">
        <w:rPr>
          <w:b/>
          <w:sz w:val="32"/>
          <w:szCs w:val="32"/>
        </w:rPr>
        <w:tab/>
      </w:r>
      <w:r w:rsidRPr="00FB7813">
        <w:rPr>
          <w:b/>
          <w:sz w:val="32"/>
          <w:szCs w:val="32"/>
        </w:rPr>
        <w:tab/>
      </w:r>
    </w:p>
    <w:p w:rsidR="00FB7813" w:rsidRPr="006972FA" w:rsidRDefault="00FB7813" w:rsidP="00FB7813">
      <w:pPr>
        <w:tabs>
          <w:tab w:val="left" w:pos="7998"/>
        </w:tabs>
        <w:spacing w:line="288" w:lineRule="auto"/>
        <w:rPr>
          <w:sz w:val="32"/>
          <w:szCs w:val="32"/>
        </w:rPr>
      </w:pPr>
      <w:r w:rsidRPr="00FB7813">
        <w:rPr>
          <w:b/>
          <w:sz w:val="32"/>
          <w:szCs w:val="32"/>
        </w:rPr>
        <w:tab/>
      </w:r>
      <w:r w:rsidRPr="006972FA">
        <w:rPr>
          <w:sz w:val="32"/>
          <w:szCs w:val="32"/>
        </w:rPr>
        <w:t xml:space="preserve">         (11.4)</w:t>
      </w:r>
    </w:p>
    <w:p w:rsidR="00FB7813" w:rsidRPr="00FB7813" w:rsidRDefault="00FB7813" w:rsidP="00FB7813">
      <w:pPr>
        <w:tabs>
          <w:tab w:val="left" w:pos="7998"/>
        </w:tabs>
        <w:spacing w:line="288" w:lineRule="auto"/>
        <w:ind w:firstLine="567"/>
        <w:rPr>
          <w:sz w:val="32"/>
          <w:szCs w:val="32"/>
        </w:rPr>
      </w:pPr>
      <w:r w:rsidRPr="00FB7813">
        <w:rPr>
          <w:sz w:val="32"/>
          <w:szCs w:val="32"/>
        </w:rPr>
        <w:t>Входная проводимость схемы имеет значение</w:t>
      </w:r>
    </w:p>
    <w:p w:rsidR="00FB7813" w:rsidRPr="00FB7813" w:rsidRDefault="00FB7813" w:rsidP="00FB7813">
      <w:pPr>
        <w:tabs>
          <w:tab w:val="left" w:pos="7998"/>
        </w:tabs>
        <w:spacing w:line="288" w:lineRule="auto"/>
        <w:ind w:firstLine="567"/>
        <w:rPr>
          <w:sz w:val="32"/>
          <w:szCs w:val="32"/>
        </w:rPr>
      </w:pPr>
      <w:r w:rsidRPr="00FB7813">
        <w:rPr>
          <w:noProof/>
          <w:sz w:val="32"/>
          <w:szCs w:val="32"/>
        </w:rPr>
        <w:pict>
          <v:shape id="_x0000_s1248" type="#_x0000_t75" style="position:absolute;left:0;text-align:left;margin-left:190.65pt;margin-top:4.05pt;width:89.1pt;height:33.8pt;z-index:251632640" wrapcoords="7024 1920 527 6720 351 12000 2634 14400 7551 17280 7551 17760 8254 19680 8429 19680 19668 19680 19844 18240 19317 17280 18439 17280 21249 10560 18088 8640 17034 1920 7024 1920">
            <v:imagedata r:id="rId566" o:title=""/>
          </v:shape>
          <o:OLEObject Type="Embed" ProgID="Equation.3" ShapeID="_x0000_s1248" DrawAspect="Content" ObjectID="_1547535141" r:id="rId567"/>
        </w:pict>
      </w:r>
    </w:p>
    <w:p w:rsidR="00FB7813" w:rsidRPr="00FB7813" w:rsidRDefault="00FB7813" w:rsidP="00FB7813">
      <w:pPr>
        <w:spacing w:line="288" w:lineRule="auto"/>
        <w:ind w:left="7788" w:firstLine="567"/>
        <w:rPr>
          <w:sz w:val="32"/>
          <w:szCs w:val="32"/>
        </w:rPr>
      </w:pPr>
      <w:r w:rsidRPr="00FB7813">
        <w:rPr>
          <w:sz w:val="32"/>
          <w:szCs w:val="32"/>
        </w:rPr>
        <w:t xml:space="preserve">     (11.5)</w:t>
      </w:r>
    </w:p>
    <w:p w:rsidR="00FB7813" w:rsidRPr="00FB7813" w:rsidRDefault="00FB7813" w:rsidP="00FB7813">
      <w:pPr>
        <w:spacing w:line="288" w:lineRule="auto"/>
        <w:ind w:firstLine="567"/>
        <w:rPr>
          <w:sz w:val="32"/>
          <w:szCs w:val="32"/>
        </w:rPr>
      </w:pPr>
      <w:r w:rsidRPr="00FB7813">
        <w:rPr>
          <w:sz w:val="32"/>
          <w:szCs w:val="32"/>
        </w:rPr>
        <w:t xml:space="preserve">где </w:t>
      </w:r>
      <w:r w:rsidRPr="00FB7813">
        <w:rPr>
          <w:position w:val="-12"/>
          <w:sz w:val="32"/>
          <w:szCs w:val="32"/>
        </w:rPr>
        <w:object w:dxaOrig="300" w:dyaOrig="360">
          <v:shape id="_x0000_i1218" type="#_x0000_t75" style="width:15pt;height:18pt" o:ole="">
            <v:imagedata r:id="rId568" o:title=""/>
          </v:shape>
          <o:OLEObject Type="Embed" ProgID="Equation.3" ShapeID="_x0000_i1218" DrawAspect="Content" ObjectID="_1547534891" r:id="rId569"/>
        </w:object>
      </w:r>
      <w:r w:rsidRPr="00FB7813">
        <w:rPr>
          <w:sz w:val="32"/>
          <w:szCs w:val="32"/>
        </w:rPr>
        <w:t xml:space="preserve"> – коэффициент передачи управляемого источника по току.</w:t>
      </w:r>
    </w:p>
    <w:p w:rsidR="00FB7813" w:rsidRPr="00FB7813" w:rsidRDefault="00FB7813" w:rsidP="00FB7813">
      <w:pPr>
        <w:spacing w:line="288" w:lineRule="auto"/>
        <w:ind w:firstLine="567"/>
        <w:rPr>
          <w:sz w:val="32"/>
          <w:szCs w:val="32"/>
        </w:rPr>
      </w:pPr>
      <w:r w:rsidRPr="00FB7813">
        <w:rPr>
          <w:sz w:val="32"/>
          <w:szCs w:val="32"/>
        </w:rPr>
        <w:t xml:space="preserve">При </w:t>
      </w:r>
      <w:r w:rsidRPr="00FB7813">
        <w:rPr>
          <w:position w:val="-12"/>
          <w:sz w:val="32"/>
          <w:szCs w:val="32"/>
        </w:rPr>
        <w:object w:dxaOrig="300" w:dyaOrig="360">
          <v:shape id="_x0000_i1219" type="#_x0000_t75" style="width:15pt;height:18pt" o:ole="">
            <v:imagedata r:id="rId570" o:title=""/>
          </v:shape>
          <o:OLEObject Type="Embed" ProgID="Equation.3" ShapeID="_x0000_i1219" DrawAspect="Content" ObjectID="_1547534892" r:id="rId571"/>
        </w:object>
      </w:r>
      <w:r w:rsidRPr="00FB7813">
        <w:rPr>
          <w:sz w:val="32"/>
          <w:szCs w:val="32"/>
        </w:rPr>
        <w:t xml:space="preserve"> &gt; 1 входная проводимость становится отрицательной, поэ</w:t>
      </w:r>
      <w:r w:rsidRPr="00FB7813">
        <w:rPr>
          <w:sz w:val="32"/>
          <w:szCs w:val="32"/>
        </w:rPr>
        <w:softHyphen/>
        <w:t>тому схема будет конвертором отрицательной провод</w:t>
      </w:r>
      <w:r w:rsidRPr="00FB7813">
        <w:rPr>
          <w:sz w:val="32"/>
          <w:szCs w:val="32"/>
        </w:rPr>
        <w:t>и</w:t>
      </w:r>
      <w:r w:rsidRPr="00FB7813">
        <w:rPr>
          <w:sz w:val="32"/>
          <w:szCs w:val="32"/>
        </w:rPr>
        <w:t>мости.</w:t>
      </w:r>
    </w:p>
    <w:p w:rsidR="00FB7813" w:rsidRPr="00FB7813" w:rsidRDefault="00FB7813" w:rsidP="00FB7813">
      <w:pPr>
        <w:spacing w:line="288" w:lineRule="auto"/>
        <w:ind w:firstLine="567"/>
        <w:rPr>
          <w:sz w:val="32"/>
          <w:szCs w:val="32"/>
        </w:rPr>
      </w:pPr>
      <w:r w:rsidRPr="00FB7813">
        <w:rPr>
          <w:noProof/>
          <w:sz w:val="32"/>
          <w:szCs w:val="32"/>
        </w:rPr>
        <w:lastRenderedPageBreak/>
        <w:pict>
          <v:shape id="_x0000_s1249" type="#_x0000_t75" style="position:absolute;left:0;text-align:left;margin-left:223.2pt;margin-top:42.95pt;width:96.1pt;height:34.8pt;z-index:251633664" wrapcoords="7024 1920 527 6720 351 12000 2634 14400 7551 17280 7551 17760 8254 19680 8429 19680 19668 19680 19844 18240 19317 17280 18439 17280 21249 10560 18088 8640 17034 1920 7024 1920">
            <v:imagedata r:id="rId572" o:title=""/>
          </v:shape>
          <o:OLEObject Type="Embed" ProgID="Equation.3" ShapeID="_x0000_s1249" DrawAspect="Content" ObjectID="_1547535140" r:id="rId573"/>
        </w:pict>
      </w:r>
      <w:r w:rsidRPr="00FB7813">
        <w:rPr>
          <w:sz w:val="32"/>
          <w:szCs w:val="32"/>
        </w:rPr>
        <w:t>Так, например, если нагрузка четырехполюсника имеет в</w:t>
      </w:r>
      <w:r w:rsidRPr="00FB7813">
        <w:rPr>
          <w:sz w:val="32"/>
          <w:szCs w:val="32"/>
        </w:rPr>
        <w:t>е</w:t>
      </w:r>
      <w:r w:rsidRPr="00FB7813">
        <w:rPr>
          <w:sz w:val="32"/>
          <w:szCs w:val="32"/>
        </w:rPr>
        <w:t>ще</w:t>
      </w:r>
      <w:r w:rsidRPr="00FB7813">
        <w:rPr>
          <w:sz w:val="32"/>
          <w:szCs w:val="32"/>
        </w:rPr>
        <w:softHyphen/>
        <w:t xml:space="preserve">ственный характер </w:t>
      </w:r>
      <w:r w:rsidRPr="00FB7813">
        <w:rPr>
          <w:position w:val="-12"/>
          <w:sz w:val="32"/>
          <w:szCs w:val="32"/>
        </w:rPr>
        <w:object w:dxaOrig="760" w:dyaOrig="360">
          <v:shape id="_x0000_i1220" type="#_x0000_t75" style="width:38pt;height:18pt" o:ole="">
            <v:imagedata r:id="rId574" o:title=""/>
          </v:shape>
          <o:OLEObject Type="Embed" ProgID="Equation.3" ShapeID="_x0000_i1220" DrawAspect="Content" ObjectID="_1547534893" r:id="rId575"/>
        </w:object>
      </w:r>
      <w:r w:rsidRPr="00FB7813">
        <w:rPr>
          <w:sz w:val="32"/>
          <w:szCs w:val="32"/>
        </w:rPr>
        <w:t>, то входная проводимость</w:t>
      </w:r>
    </w:p>
    <w:p w:rsidR="006972FA" w:rsidRPr="006D4C66" w:rsidRDefault="006972FA" w:rsidP="00FB7813">
      <w:pPr>
        <w:spacing w:line="288" w:lineRule="auto"/>
        <w:rPr>
          <w:sz w:val="32"/>
          <w:szCs w:val="32"/>
        </w:rPr>
      </w:pPr>
    </w:p>
    <w:p w:rsidR="006972FA" w:rsidRPr="006D4C66" w:rsidRDefault="006972FA" w:rsidP="00FB7813">
      <w:pPr>
        <w:spacing w:line="288" w:lineRule="auto"/>
        <w:rPr>
          <w:sz w:val="32"/>
          <w:szCs w:val="32"/>
        </w:rPr>
      </w:pPr>
    </w:p>
    <w:p w:rsidR="00FB7813" w:rsidRPr="00FB7813" w:rsidRDefault="00FB7813" w:rsidP="00FB7813">
      <w:pPr>
        <w:spacing w:line="288" w:lineRule="auto"/>
        <w:rPr>
          <w:sz w:val="32"/>
          <w:szCs w:val="32"/>
        </w:rPr>
      </w:pPr>
      <w:r w:rsidRPr="00FB7813">
        <w:rPr>
          <w:sz w:val="32"/>
          <w:szCs w:val="32"/>
        </w:rPr>
        <w:t xml:space="preserve">будет отрицательной и вещественной. </w:t>
      </w:r>
    </w:p>
    <w:p w:rsidR="00FB7813" w:rsidRPr="00FB7813" w:rsidRDefault="00FB7813" w:rsidP="00FB7813">
      <w:pPr>
        <w:spacing w:line="288" w:lineRule="auto"/>
        <w:ind w:firstLine="567"/>
        <w:rPr>
          <w:sz w:val="32"/>
          <w:szCs w:val="32"/>
        </w:rPr>
      </w:pPr>
      <w:r w:rsidRPr="00FB7813">
        <w:rPr>
          <w:sz w:val="32"/>
          <w:szCs w:val="32"/>
        </w:rPr>
        <w:t xml:space="preserve">Если нагрузка имеет емкостной характер </w:t>
      </w:r>
      <w:r w:rsidRPr="00FB7813">
        <w:rPr>
          <w:position w:val="-12"/>
          <w:sz w:val="32"/>
          <w:szCs w:val="32"/>
        </w:rPr>
        <w:object w:dxaOrig="1020" w:dyaOrig="360">
          <v:shape id="_x0000_i1221" type="#_x0000_t75" style="width:51pt;height:18pt" o:ole="">
            <v:imagedata r:id="rId576" o:title=""/>
          </v:shape>
          <o:OLEObject Type="Embed" ProgID="Equation.3" ShapeID="_x0000_i1221" DrawAspect="Content" ObjectID="_1547534894" r:id="rId577"/>
        </w:object>
      </w:r>
      <w:r w:rsidRPr="00FB7813">
        <w:rPr>
          <w:sz w:val="32"/>
          <w:szCs w:val="32"/>
        </w:rPr>
        <w:t>, то входная про</w:t>
      </w:r>
      <w:r w:rsidRPr="00FB7813">
        <w:rPr>
          <w:sz w:val="32"/>
          <w:szCs w:val="32"/>
        </w:rPr>
        <w:softHyphen/>
        <w:t xml:space="preserve">водимость также будет емкостной, а сама входная емкость при </w:t>
      </w:r>
      <w:r w:rsidRPr="00FB7813">
        <w:rPr>
          <w:position w:val="-12"/>
          <w:sz w:val="32"/>
          <w:szCs w:val="32"/>
        </w:rPr>
        <w:object w:dxaOrig="300" w:dyaOrig="360">
          <v:shape id="_x0000_i1222" type="#_x0000_t75" style="width:15pt;height:18pt" o:ole="">
            <v:imagedata r:id="rId570" o:title=""/>
          </v:shape>
          <o:OLEObject Type="Embed" ProgID="Equation.3" ShapeID="_x0000_i1222" DrawAspect="Content" ObjectID="_1547534895" r:id="rId578"/>
        </w:object>
      </w:r>
      <w:r w:rsidRPr="00FB7813">
        <w:rPr>
          <w:sz w:val="32"/>
          <w:szCs w:val="32"/>
        </w:rPr>
        <w:t xml:space="preserve"> &gt; 1 будет отрицательной (</w:t>
      </w:r>
      <w:r w:rsidRPr="00FB7813">
        <w:rPr>
          <w:position w:val="-12"/>
          <w:sz w:val="32"/>
          <w:szCs w:val="32"/>
        </w:rPr>
        <w:object w:dxaOrig="760" w:dyaOrig="360">
          <v:shape id="_x0000_i1223" type="#_x0000_t75" style="width:38pt;height:18pt" o:ole="">
            <v:imagedata r:id="rId579" o:title=""/>
          </v:shape>
          <o:OLEObject Type="Embed" ProgID="Equation.3" ShapeID="_x0000_i1223" DrawAspect="Content" ObjectID="_1547534896" r:id="rId580"/>
        </w:object>
      </w:r>
      <w:r w:rsidRPr="00FB7813">
        <w:rPr>
          <w:sz w:val="32"/>
          <w:szCs w:val="32"/>
        </w:rPr>
        <w:t xml:space="preserve">). При </w:t>
      </w:r>
      <w:r w:rsidRPr="00FB7813">
        <w:rPr>
          <w:position w:val="-12"/>
          <w:sz w:val="32"/>
          <w:szCs w:val="32"/>
        </w:rPr>
        <w:object w:dxaOrig="300" w:dyaOrig="360">
          <v:shape id="_x0000_i1224" type="#_x0000_t75" style="width:15pt;height:18pt" o:ole="">
            <v:imagedata r:id="rId570" o:title=""/>
          </v:shape>
          <o:OLEObject Type="Embed" ProgID="Equation.3" ShapeID="_x0000_i1224" DrawAspect="Content" ObjectID="_1547534897" r:id="rId581"/>
        </w:object>
      </w:r>
      <w:r w:rsidRPr="00FB7813">
        <w:rPr>
          <w:sz w:val="32"/>
          <w:szCs w:val="32"/>
        </w:rPr>
        <w:t xml:space="preserve"> &lt; 1, входная е</w:t>
      </w:r>
      <w:r w:rsidRPr="00FB7813">
        <w:rPr>
          <w:sz w:val="32"/>
          <w:szCs w:val="32"/>
        </w:rPr>
        <w:t>м</w:t>
      </w:r>
      <w:r w:rsidRPr="00FB7813">
        <w:rPr>
          <w:sz w:val="32"/>
          <w:szCs w:val="32"/>
        </w:rPr>
        <w:t>кость будет по</w:t>
      </w:r>
      <w:r w:rsidRPr="00FB7813">
        <w:rPr>
          <w:sz w:val="32"/>
          <w:szCs w:val="32"/>
        </w:rPr>
        <w:softHyphen/>
        <w:t>ло</w:t>
      </w:r>
      <w:r w:rsidRPr="00FB7813">
        <w:rPr>
          <w:sz w:val="32"/>
          <w:szCs w:val="32"/>
        </w:rPr>
        <w:softHyphen/>
      </w:r>
      <w:r w:rsidRPr="00FB7813">
        <w:rPr>
          <w:sz w:val="32"/>
          <w:szCs w:val="32"/>
        </w:rPr>
        <w:softHyphen/>
      </w:r>
      <w:r w:rsidRPr="00FB7813">
        <w:rPr>
          <w:sz w:val="32"/>
          <w:szCs w:val="32"/>
        </w:rPr>
        <w:softHyphen/>
        <w:t>жи</w:t>
      </w:r>
      <w:r w:rsidRPr="00FB7813">
        <w:rPr>
          <w:sz w:val="32"/>
          <w:szCs w:val="32"/>
        </w:rPr>
        <w:softHyphen/>
        <w:t>тельной.</w:t>
      </w:r>
    </w:p>
    <w:p w:rsidR="00FB7813" w:rsidRPr="00FB7813" w:rsidRDefault="00FB7813" w:rsidP="00FB7813">
      <w:pPr>
        <w:spacing w:line="288" w:lineRule="auto"/>
        <w:ind w:firstLine="567"/>
        <w:rPr>
          <w:sz w:val="32"/>
          <w:szCs w:val="32"/>
        </w:rPr>
      </w:pPr>
      <w:r w:rsidRPr="00FB7813">
        <w:rPr>
          <w:sz w:val="32"/>
          <w:szCs w:val="32"/>
        </w:rPr>
        <w:t>Таким образом, использование конверторов сопротивлений и про</w:t>
      </w:r>
      <w:r w:rsidR="006972FA" w:rsidRPr="006972FA">
        <w:rPr>
          <w:sz w:val="32"/>
          <w:szCs w:val="32"/>
        </w:rPr>
        <w:softHyphen/>
      </w:r>
      <w:r w:rsidRPr="00FB7813">
        <w:rPr>
          <w:sz w:val="32"/>
          <w:szCs w:val="32"/>
        </w:rPr>
        <w:softHyphen/>
      </w:r>
      <w:r w:rsidRPr="00FB7813">
        <w:rPr>
          <w:sz w:val="32"/>
          <w:szCs w:val="32"/>
        </w:rPr>
        <w:softHyphen/>
        <w:t>водимостей позволяет изменять масштаб положительных с</w:t>
      </w:r>
      <w:r w:rsidRPr="00FB7813">
        <w:rPr>
          <w:sz w:val="32"/>
          <w:szCs w:val="32"/>
        </w:rPr>
        <w:t>о</w:t>
      </w:r>
      <w:r w:rsidRPr="00FB7813">
        <w:rPr>
          <w:sz w:val="32"/>
          <w:szCs w:val="32"/>
        </w:rPr>
        <w:t>про</w:t>
      </w:r>
      <w:r w:rsidRPr="00FB7813">
        <w:rPr>
          <w:sz w:val="32"/>
          <w:szCs w:val="32"/>
        </w:rPr>
        <w:softHyphen/>
        <w:t>тив</w:t>
      </w:r>
      <w:r w:rsidRPr="00FB7813">
        <w:rPr>
          <w:sz w:val="32"/>
          <w:szCs w:val="32"/>
        </w:rPr>
        <w:softHyphen/>
        <w:t>лений, проводимостей, индуктивностей и емкостей, д</w:t>
      </w:r>
      <w:r w:rsidRPr="00FB7813">
        <w:rPr>
          <w:sz w:val="32"/>
          <w:szCs w:val="32"/>
        </w:rPr>
        <w:t>е</w:t>
      </w:r>
      <w:r w:rsidRPr="00FB7813">
        <w:rPr>
          <w:sz w:val="32"/>
          <w:szCs w:val="32"/>
        </w:rPr>
        <w:t>лая их отри</w:t>
      </w:r>
      <w:r w:rsidRPr="00FB7813">
        <w:rPr>
          <w:sz w:val="32"/>
          <w:szCs w:val="32"/>
        </w:rPr>
        <w:softHyphen/>
        <w:t>цательными, положительными или равными нулю.</w:t>
      </w:r>
    </w:p>
    <w:p w:rsidR="00FB7813" w:rsidRPr="00FB7813" w:rsidRDefault="00FB7813" w:rsidP="00FB7813">
      <w:pPr>
        <w:spacing w:line="288" w:lineRule="auto"/>
        <w:ind w:firstLine="567"/>
        <w:rPr>
          <w:sz w:val="32"/>
          <w:szCs w:val="32"/>
        </w:rPr>
      </w:pPr>
      <w:r w:rsidRPr="00FB7813">
        <w:rPr>
          <w:sz w:val="32"/>
          <w:szCs w:val="32"/>
        </w:rPr>
        <w:t>Некоторых пояснений требуют понятия отрицательной емк</w:t>
      </w:r>
      <w:r w:rsidRPr="00FB7813">
        <w:rPr>
          <w:sz w:val="32"/>
          <w:szCs w:val="32"/>
        </w:rPr>
        <w:t>о</w:t>
      </w:r>
      <w:r w:rsidRPr="00FB7813">
        <w:rPr>
          <w:sz w:val="32"/>
          <w:szCs w:val="32"/>
        </w:rPr>
        <w:t>сти и отрицательной индуктивности. Положительная е</w:t>
      </w:r>
      <w:r w:rsidRPr="00FB7813">
        <w:rPr>
          <w:sz w:val="32"/>
          <w:szCs w:val="32"/>
        </w:rPr>
        <w:t>м</w:t>
      </w:r>
      <w:r w:rsidRPr="00FB7813">
        <w:rPr>
          <w:sz w:val="32"/>
          <w:szCs w:val="32"/>
        </w:rPr>
        <w:t>кость (просто ем</w:t>
      </w:r>
      <w:r w:rsidRPr="00FB7813">
        <w:rPr>
          <w:sz w:val="32"/>
          <w:szCs w:val="32"/>
        </w:rPr>
        <w:softHyphen/>
        <w:t xml:space="preserve">кость) имеет комплексную проводимость </w:t>
      </w:r>
      <w:r w:rsidRPr="00FB7813">
        <w:rPr>
          <w:position w:val="-12"/>
          <w:sz w:val="32"/>
          <w:szCs w:val="32"/>
        </w:rPr>
        <w:object w:dxaOrig="1240" w:dyaOrig="420">
          <v:shape id="_x0000_i1225" type="#_x0000_t75" style="width:62pt;height:21pt" o:ole="">
            <v:imagedata r:id="rId582" o:title=""/>
          </v:shape>
          <o:OLEObject Type="Embed" ProgID="Equation.3" ShapeID="_x0000_i1225" DrawAspect="Content" ObjectID="_1547534898" r:id="rId583"/>
        </w:object>
      </w:r>
      <w:r w:rsidRPr="00FB7813">
        <w:rPr>
          <w:sz w:val="32"/>
          <w:szCs w:val="32"/>
        </w:rPr>
        <w:t>, где угол 90</w:t>
      </w:r>
      <w:r w:rsidRPr="00FB7813">
        <w:rPr>
          <w:sz w:val="32"/>
          <w:szCs w:val="32"/>
          <w:vertAlign w:val="superscript"/>
        </w:rPr>
        <w:t>о</w:t>
      </w:r>
      <w:r w:rsidRPr="00FB7813">
        <w:rPr>
          <w:sz w:val="32"/>
          <w:szCs w:val="32"/>
        </w:rPr>
        <w:t xml:space="preserve"> ука</w:t>
      </w:r>
      <w:r w:rsidRPr="00FB7813">
        <w:rPr>
          <w:sz w:val="32"/>
          <w:szCs w:val="32"/>
        </w:rPr>
        <w:softHyphen/>
        <w:t>зы</w:t>
      </w:r>
      <w:r w:rsidRPr="00FB7813">
        <w:rPr>
          <w:sz w:val="32"/>
          <w:szCs w:val="32"/>
        </w:rPr>
        <w:softHyphen/>
        <w:t>вает, что ток опережает напряжение на 90</w:t>
      </w:r>
      <w:r w:rsidRPr="00FB7813">
        <w:rPr>
          <w:sz w:val="32"/>
          <w:szCs w:val="32"/>
          <w:vertAlign w:val="superscript"/>
        </w:rPr>
        <w:t>о</w:t>
      </w:r>
      <w:r w:rsidRPr="00FB7813">
        <w:rPr>
          <w:sz w:val="32"/>
          <w:szCs w:val="32"/>
        </w:rPr>
        <w:t>. В о</w:t>
      </w:r>
      <w:r w:rsidRPr="00FB7813">
        <w:rPr>
          <w:sz w:val="32"/>
          <w:szCs w:val="32"/>
        </w:rPr>
        <w:t>т</w:t>
      </w:r>
      <w:r w:rsidRPr="00FB7813">
        <w:rPr>
          <w:sz w:val="32"/>
          <w:szCs w:val="32"/>
        </w:rPr>
        <w:t>рицательной ем</w:t>
      </w:r>
      <w:r w:rsidRPr="00FB7813">
        <w:rPr>
          <w:sz w:val="32"/>
          <w:szCs w:val="32"/>
        </w:rPr>
        <w:softHyphen/>
        <w:t>ко</w:t>
      </w:r>
      <w:r w:rsidRPr="00FB7813">
        <w:rPr>
          <w:sz w:val="32"/>
          <w:szCs w:val="32"/>
        </w:rPr>
        <w:softHyphen/>
        <w:t>сти сохраняется та же частотная зависимость проводимости, но изм</w:t>
      </w:r>
      <w:r w:rsidRPr="00FB7813">
        <w:rPr>
          <w:sz w:val="32"/>
          <w:szCs w:val="32"/>
        </w:rPr>
        <w:t>е</w:t>
      </w:r>
      <w:r w:rsidRPr="00FB7813">
        <w:rPr>
          <w:sz w:val="32"/>
          <w:szCs w:val="32"/>
        </w:rPr>
        <w:t>няется сдвиг фаз между напряжением и током, т. е. ток отстает от н</w:t>
      </w:r>
      <w:r w:rsidRPr="00FB7813">
        <w:rPr>
          <w:sz w:val="32"/>
          <w:szCs w:val="32"/>
        </w:rPr>
        <w:t>а</w:t>
      </w:r>
      <w:r w:rsidRPr="00FB7813">
        <w:rPr>
          <w:sz w:val="32"/>
          <w:szCs w:val="32"/>
        </w:rPr>
        <w:t>пряжения на угол, равный 90</w:t>
      </w:r>
      <w:r w:rsidRPr="00FB7813">
        <w:rPr>
          <w:sz w:val="32"/>
          <w:szCs w:val="32"/>
          <w:vertAlign w:val="superscript"/>
        </w:rPr>
        <w:t>о</w:t>
      </w:r>
      <w:r w:rsidRPr="00FB7813">
        <w:rPr>
          <w:sz w:val="32"/>
          <w:szCs w:val="32"/>
        </w:rPr>
        <w:t>.</w:t>
      </w:r>
    </w:p>
    <w:p w:rsidR="00FB7813" w:rsidRPr="00FB7813" w:rsidRDefault="00FB7813" w:rsidP="00FB7813">
      <w:pPr>
        <w:spacing w:line="288" w:lineRule="auto"/>
        <w:ind w:firstLine="567"/>
        <w:rPr>
          <w:sz w:val="32"/>
          <w:szCs w:val="32"/>
        </w:rPr>
      </w:pPr>
      <w:r w:rsidRPr="00FB7813">
        <w:rPr>
          <w:sz w:val="32"/>
          <w:szCs w:val="32"/>
        </w:rPr>
        <w:t xml:space="preserve">Положительная индуктивность (просто индуктивность) имеет комплексное сопротивление </w:t>
      </w:r>
      <w:r w:rsidRPr="00FB7813">
        <w:rPr>
          <w:position w:val="-10"/>
          <w:sz w:val="32"/>
          <w:szCs w:val="32"/>
        </w:rPr>
        <w:object w:dxaOrig="1280" w:dyaOrig="400">
          <v:shape id="_x0000_i1226" type="#_x0000_t75" style="width:64pt;height:20pt" o:ole="">
            <v:imagedata r:id="rId584" o:title=""/>
          </v:shape>
          <o:OLEObject Type="Embed" ProgID="Equation.3" ShapeID="_x0000_i1226" DrawAspect="Content" ObjectID="_1547534899" r:id="rId585"/>
        </w:object>
      </w:r>
      <w:r w:rsidRPr="00FB7813">
        <w:rPr>
          <w:sz w:val="32"/>
          <w:szCs w:val="32"/>
        </w:rPr>
        <w:t>, где угол 90</w:t>
      </w:r>
      <w:r w:rsidRPr="00FB7813">
        <w:rPr>
          <w:sz w:val="32"/>
          <w:szCs w:val="32"/>
          <w:vertAlign w:val="superscript"/>
        </w:rPr>
        <w:t>о</w:t>
      </w:r>
      <w:r w:rsidRPr="00FB7813">
        <w:rPr>
          <w:sz w:val="32"/>
          <w:szCs w:val="32"/>
        </w:rPr>
        <w:t xml:space="preserve"> указывает, что напряжение опережает ток на 90</w:t>
      </w:r>
      <w:r w:rsidRPr="00FB7813">
        <w:rPr>
          <w:sz w:val="32"/>
          <w:szCs w:val="32"/>
          <w:vertAlign w:val="superscript"/>
        </w:rPr>
        <w:t>о</w:t>
      </w:r>
      <w:r w:rsidRPr="00FB7813">
        <w:rPr>
          <w:sz w:val="32"/>
          <w:szCs w:val="32"/>
        </w:rPr>
        <w:t>. В отрицательной инду</w:t>
      </w:r>
      <w:r w:rsidRPr="00FB7813">
        <w:rPr>
          <w:sz w:val="32"/>
          <w:szCs w:val="32"/>
        </w:rPr>
        <w:t>к</w:t>
      </w:r>
      <w:r w:rsidRPr="00FB7813">
        <w:rPr>
          <w:sz w:val="32"/>
          <w:szCs w:val="32"/>
        </w:rPr>
        <w:t>тивности сохраняется тот же вид частотной зависимости сопротивления, но изменяется сдвиг фаз между током и напряжением, т. е. напряж</w:t>
      </w:r>
      <w:r w:rsidRPr="00FB7813">
        <w:rPr>
          <w:sz w:val="32"/>
          <w:szCs w:val="32"/>
        </w:rPr>
        <w:t>е</w:t>
      </w:r>
      <w:r w:rsidRPr="00FB7813">
        <w:rPr>
          <w:sz w:val="32"/>
          <w:szCs w:val="32"/>
        </w:rPr>
        <w:t>ние отстает от тока на 90</w:t>
      </w:r>
      <w:r w:rsidRPr="00FB7813">
        <w:rPr>
          <w:sz w:val="32"/>
          <w:szCs w:val="32"/>
          <w:vertAlign w:val="superscript"/>
        </w:rPr>
        <w:t>о</w:t>
      </w:r>
      <w:r w:rsidRPr="00FB7813">
        <w:rPr>
          <w:sz w:val="32"/>
          <w:szCs w:val="32"/>
        </w:rPr>
        <w:t>. Иначе говоря, частотные зависимости у отри</w:t>
      </w:r>
      <w:r w:rsidRPr="00FB7813">
        <w:rPr>
          <w:sz w:val="32"/>
          <w:szCs w:val="32"/>
        </w:rPr>
        <w:softHyphen/>
        <w:t>ца</w:t>
      </w:r>
      <w:r w:rsidRPr="00FB7813">
        <w:rPr>
          <w:sz w:val="32"/>
          <w:szCs w:val="32"/>
        </w:rPr>
        <w:softHyphen/>
        <w:t>тельной емкости и отрицательной инду</w:t>
      </w:r>
      <w:r w:rsidRPr="00FB7813">
        <w:rPr>
          <w:sz w:val="32"/>
          <w:szCs w:val="32"/>
        </w:rPr>
        <w:t>к</w:t>
      </w:r>
      <w:r w:rsidRPr="00FB7813">
        <w:rPr>
          <w:sz w:val="32"/>
          <w:szCs w:val="32"/>
        </w:rPr>
        <w:t>тивности такие же, как у положительных, а сдвиги фаз отлич</w:t>
      </w:r>
      <w:r w:rsidRPr="00FB7813">
        <w:rPr>
          <w:sz w:val="32"/>
          <w:szCs w:val="32"/>
        </w:rPr>
        <w:t>а</w:t>
      </w:r>
      <w:r w:rsidRPr="00FB7813">
        <w:rPr>
          <w:sz w:val="32"/>
          <w:szCs w:val="32"/>
        </w:rPr>
        <w:t>ются на 180</w:t>
      </w:r>
      <w:r w:rsidRPr="00FB7813">
        <w:rPr>
          <w:sz w:val="32"/>
          <w:szCs w:val="32"/>
          <w:vertAlign w:val="superscript"/>
        </w:rPr>
        <w:t>о</w:t>
      </w:r>
      <w:r w:rsidRPr="00FB7813">
        <w:rPr>
          <w:sz w:val="32"/>
          <w:szCs w:val="32"/>
        </w:rPr>
        <w:t>.</w:t>
      </w:r>
    </w:p>
    <w:p w:rsidR="00FB7813" w:rsidRPr="00FB7813" w:rsidRDefault="00FB7813" w:rsidP="00FB7813">
      <w:pPr>
        <w:spacing w:line="288" w:lineRule="auto"/>
        <w:ind w:firstLine="567"/>
        <w:rPr>
          <w:sz w:val="32"/>
          <w:szCs w:val="32"/>
        </w:rPr>
      </w:pPr>
      <w:r w:rsidRPr="00FB7813">
        <w:rPr>
          <w:sz w:val="32"/>
          <w:szCs w:val="32"/>
        </w:rPr>
        <w:t>Например, если положительную емкость подключить парал</w:t>
      </w:r>
      <w:r w:rsidRPr="00FB7813">
        <w:rPr>
          <w:sz w:val="32"/>
          <w:szCs w:val="32"/>
        </w:rPr>
        <w:softHyphen/>
        <w:t>ле</w:t>
      </w:r>
      <w:r w:rsidRPr="00FB7813">
        <w:rPr>
          <w:sz w:val="32"/>
          <w:szCs w:val="32"/>
        </w:rPr>
        <w:softHyphen/>
        <w:t>ль</w:t>
      </w:r>
      <w:r w:rsidRPr="00FB7813">
        <w:rPr>
          <w:sz w:val="32"/>
          <w:szCs w:val="32"/>
        </w:rPr>
        <w:softHyphen/>
        <w:t>но отрицательной емкости, то при равенстве их абсолютных значений полная емкость такого соединения будет равна н</w:t>
      </w:r>
      <w:r w:rsidRPr="00FB7813">
        <w:rPr>
          <w:sz w:val="32"/>
          <w:szCs w:val="32"/>
        </w:rPr>
        <w:t>у</w:t>
      </w:r>
      <w:r w:rsidRPr="00FB7813">
        <w:rPr>
          <w:sz w:val="32"/>
          <w:szCs w:val="32"/>
        </w:rPr>
        <w:t>лю. Если же после</w:t>
      </w:r>
      <w:r w:rsidRPr="00FB7813">
        <w:rPr>
          <w:sz w:val="32"/>
          <w:szCs w:val="32"/>
        </w:rPr>
        <w:softHyphen/>
        <w:t>до</w:t>
      </w:r>
      <w:r w:rsidRPr="00FB7813">
        <w:rPr>
          <w:sz w:val="32"/>
          <w:szCs w:val="32"/>
        </w:rPr>
        <w:softHyphen/>
        <w:t>вательно соединить отрицательную индукти</w:t>
      </w:r>
      <w:r w:rsidRPr="00FB7813">
        <w:rPr>
          <w:sz w:val="32"/>
          <w:szCs w:val="32"/>
        </w:rPr>
        <w:t>в</w:t>
      </w:r>
      <w:r w:rsidRPr="00FB7813">
        <w:rPr>
          <w:sz w:val="32"/>
          <w:szCs w:val="32"/>
        </w:rPr>
        <w:t>ность и положитель</w:t>
      </w:r>
      <w:r w:rsidRPr="00FB7813">
        <w:rPr>
          <w:sz w:val="32"/>
          <w:szCs w:val="32"/>
        </w:rPr>
        <w:softHyphen/>
      </w:r>
      <w:r w:rsidRPr="00FB7813">
        <w:rPr>
          <w:sz w:val="32"/>
          <w:szCs w:val="32"/>
        </w:rPr>
        <w:lastRenderedPageBreak/>
        <w:t>ную индуктивность, имеющие одинаковые абсолютные значения, то полная индуктивность такого соедин</w:t>
      </w:r>
      <w:r w:rsidRPr="00FB7813">
        <w:rPr>
          <w:sz w:val="32"/>
          <w:szCs w:val="32"/>
        </w:rPr>
        <w:t>е</w:t>
      </w:r>
      <w:r w:rsidRPr="00FB7813">
        <w:rPr>
          <w:sz w:val="32"/>
          <w:szCs w:val="32"/>
        </w:rPr>
        <w:t>ния также будет равна нулю.</w:t>
      </w:r>
    </w:p>
    <w:p w:rsidR="00FB7813" w:rsidRPr="00FB7813" w:rsidRDefault="00FB7813" w:rsidP="00FB7813">
      <w:pPr>
        <w:spacing w:line="288" w:lineRule="auto"/>
        <w:ind w:firstLine="567"/>
        <w:rPr>
          <w:b/>
          <w:sz w:val="32"/>
          <w:szCs w:val="32"/>
        </w:rPr>
      </w:pPr>
      <w:r w:rsidRPr="00FB7813">
        <w:rPr>
          <w:sz w:val="32"/>
          <w:szCs w:val="32"/>
        </w:rPr>
        <w:t>Инверторы сопротивлений и проводимостей также можно по</w:t>
      </w:r>
      <w:r w:rsidRPr="00FB7813">
        <w:rPr>
          <w:sz w:val="32"/>
          <w:szCs w:val="32"/>
        </w:rPr>
        <w:softHyphen/>
        <w:t>строить на управляемых источниках напряжения или тока. Сх</w:t>
      </w:r>
      <w:r w:rsidRPr="00FB7813">
        <w:rPr>
          <w:sz w:val="32"/>
          <w:szCs w:val="32"/>
        </w:rPr>
        <w:t>е</w:t>
      </w:r>
      <w:r w:rsidRPr="00FB7813">
        <w:rPr>
          <w:sz w:val="32"/>
          <w:szCs w:val="32"/>
        </w:rPr>
        <w:t>ма ин</w:t>
      </w:r>
      <w:r w:rsidRPr="00FB7813">
        <w:rPr>
          <w:sz w:val="32"/>
          <w:szCs w:val="32"/>
        </w:rPr>
        <w:softHyphen/>
        <w:t>вер</w:t>
      </w:r>
      <w:r w:rsidRPr="00FB7813">
        <w:rPr>
          <w:sz w:val="32"/>
          <w:szCs w:val="32"/>
        </w:rPr>
        <w:softHyphen/>
        <w:t>тора сопротивления на двух источниках напряжения, управляе</w:t>
      </w:r>
      <w:r w:rsidRPr="00FB7813">
        <w:rPr>
          <w:sz w:val="32"/>
          <w:szCs w:val="32"/>
        </w:rPr>
        <w:softHyphen/>
        <w:t>мых током, приведена на рис.10</w:t>
      </w:r>
      <w:r w:rsidRPr="00FB7813">
        <w:rPr>
          <w:b/>
          <w:sz w:val="32"/>
          <w:szCs w:val="32"/>
        </w:rPr>
        <w:t>.3,а.</w:t>
      </w:r>
    </w:p>
    <w:p w:rsidR="00FB7813" w:rsidRPr="00FB7813" w:rsidRDefault="00791E97" w:rsidP="00FB7813">
      <w:pPr>
        <w:spacing w:line="288" w:lineRule="auto"/>
        <w:ind w:firstLine="567"/>
        <w:rPr>
          <w:b/>
          <w:sz w:val="32"/>
          <w:szCs w:val="32"/>
        </w:rPr>
      </w:pPr>
      <w:r>
        <w:rPr>
          <w:b/>
          <w:noProof/>
        </w:rPr>
        <w:drawing>
          <wp:anchor distT="0" distB="0" distL="114300" distR="114300" simplePos="0" relativeHeight="251640832" behindDoc="1" locked="0" layoutInCell="1" allowOverlap="1">
            <wp:simplePos x="0" y="0"/>
            <wp:positionH relativeFrom="column">
              <wp:align>left</wp:align>
            </wp:positionH>
            <wp:positionV relativeFrom="paragraph">
              <wp:posOffset>25400</wp:posOffset>
            </wp:positionV>
            <wp:extent cx="1805940" cy="1600200"/>
            <wp:effectExtent l="19050" t="0" r="3810" b="0"/>
            <wp:wrapTight wrapText="bothSides">
              <wp:wrapPolygon edited="0">
                <wp:start x="-228" y="0"/>
                <wp:lineTo x="-228" y="21343"/>
                <wp:lineTo x="21646" y="21343"/>
                <wp:lineTo x="21646" y="0"/>
                <wp:lineTo x="-228"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86" cstate="print"/>
                    <a:srcRect/>
                    <a:stretch>
                      <a:fillRect/>
                    </a:stretch>
                  </pic:blipFill>
                  <pic:spPr bwMode="auto">
                    <a:xfrm>
                      <a:off x="0" y="0"/>
                      <a:ext cx="1805940" cy="1600200"/>
                    </a:xfrm>
                    <a:prstGeom prst="rect">
                      <a:avLst/>
                    </a:prstGeom>
                    <a:noFill/>
                    <a:ln w="9525">
                      <a:noFill/>
                      <a:miter lim="800000"/>
                      <a:headEnd/>
                      <a:tailEnd/>
                    </a:ln>
                  </pic:spPr>
                </pic:pic>
              </a:graphicData>
            </a:graphic>
          </wp:anchor>
        </w:drawing>
      </w:r>
    </w:p>
    <w:p w:rsidR="006972FA" w:rsidRPr="006972FA" w:rsidRDefault="00FB7813" w:rsidP="00FB7813">
      <w:pPr>
        <w:spacing w:line="288" w:lineRule="auto"/>
        <w:rPr>
          <w:sz w:val="28"/>
          <w:szCs w:val="28"/>
        </w:rPr>
      </w:pPr>
      <w:r w:rsidRPr="00FB7813">
        <w:rPr>
          <w:spacing w:val="24"/>
          <w:sz w:val="28"/>
          <w:szCs w:val="28"/>
        </w:rPr>
        <w:t xml:space="preserve">   Рис</w:t>
      </w:r>
      <w:r w:rsidRPr="00FB7813">
        <w:rPr>
          <w:sz w:val="28"/>
          <w:szCs w:val="28"/>
        </w:rPr>
        <w:t>.10.3. Модель инвертора сопротивления на уп</w:t>
      </w:r>
      <w:r w:rsidR="006972FA" w:rsidRPr="006972FA">
        <w:rPr>
          <w:sz w:val="28"/>
          <w:szCs w:val="28"/>
        </w:rPr>
        <w:softHyphen/>
      </w:r>
      <w:r w:rsidRPr="00FB7813">
        <w:rPr>
          <w:sz w:val="28"/>
          <w:szCs w:val="28"/>
        </w:rPr>
        <w:t>рав</w:t>
      </w:r>
      <w:r w:rsidR="006972FA">
        <w:rPr>
          <w:sz w:val="28"/>
          <w:szCs w:val="28"/>
        </w:rPr>
        <w:softHyphen/>
      </w:r>
      <w:r w:rsidRPr="00FB7813">
        <w:rPr>
          <w:sz w:val="28"/>
          <w:szCs w:val="28"/>
        </w:rPr>
        <w:t>ляемых источниках напряжения (а) и модель ин</w:t>
      </w:r>
      <w:r w:rsidR="006972FA" w:rsidRPr="006972FA">
        <w:rPr>
          <w:sz w:val="28"/>
          <w:szCs w:val="28"/>
        </w:rPr>
        <w:softHyphen/>
      </w:r>
      <w:r w:rsidRPr="00FB7813">
        <w:rPr>
          <w:sz w:val="28"/>
          <w:szCs w:val="28"/>
        </w:rPr>
        <w:t>вер</w:t>
      </w:r>
      <w:r w:rsidRPr="00FB7813">
        <w:rPr>
          <w:sz w:val="28"/>
          <w:szCs w:val="28"/>
        </w:rPr>
        <w:softHyphen/>
        <w:t xml:space="preserve">тора </w:t>
      </w:r>
      <w:r w:rsidR="006972FA" w:rsidRPr="006972FA">
        <w:rPr>
          <w:sz w:val="28"/>
          <w:szCs w:val="28"/>
        </w:rPr>
        <w:t xml:space="preserve"> </w:t>
      </w:r>
      <w:r w:rsidRPr="00FB7813">
        <w:rPr>
          <w:sz w:val="28"/>
          <w:szCs w:val="28"/>
        </w:rPr>
        <w:t xml:space="preserve">проводимости на управляемых источниках </w:t>
      </w:r>
      <w:r w:rsidR="006972FA" w:rsidRPr="006972FA">
        <w:rPr>
          <w:sz w:val="28"/>
          <w:szCs w:val="28"/>
        </w:rPr>
        <w:t xml:space="preserve"> </w:t>
      </w:r>
    </w:p>
    <w:p w:rsidR="00FB7813" w:rsidRPr="00FB7813" w:rsidRDefault="006972FA" w:rsidP="00FB7813">
      <w:pPr>
        <w:spacing w:line="288" w:lineRule="auto"/>
        <w:rPr>
          <w:b/>
          <w:sz w:val="28"/>
          <w:szCs w:val="28"/>
        </w:rPr>
      </w:pPr>
      <w:r w:rsidRPr="006972FA">
        <w:rPr>
          <w:sz w:val="28"/>
          <w:szCs w:val="28"/>
        </w:rPr>
        <w:t xml:space="preserve">                                    </w:t>
      </w:r>
      <w:r w:rsidR="00FB7813" w:rsidRPr="00FB7813">
        <w:rPr>
          <w:sz w:val="28"/>
          <w:szCs w:val="28"/>
        </w:rPr>
        <w:t>тока</w:t>
      </w:r>
      <w:r w:rsidR="00FB7813" w:rsidRPr="00FB7813">
        <w:rPr>
          <w:b/>
          <w:sz w:val="28"/>
          <w:szCs w:val="28"/>
        </w:rPr>
        <w:t xml:space="preserve"> (б)</w:t>
      </w:r>
    </w:p>
    <w:p w:rsidR="00FB7813" w:rsidRPr="00FB7813" w:rsidRDefault="00FB7813" w:rsidP="00FB7813">
      <w:pPr>
        <w:spacing w:line="288" w:lineRule="auto"/>
        <w:ind w:firstLine="567"/>
        <w:rPr>
          <w:sz w:val="32"/>
          <w:szCs w:val="32"/>
        </w:rPr>
      </w:pPr>
      <w:r w:rsidRPr="00FB7813">
        <w:rPr>
          <w:sz w:val="32"/>
          <w:szCs w:val="32"/>
        </w:rPr>
        <w:t>В этой схеме напряжения на зажимах четы</w:t>
      </w:r>
      <w:r w:rsidR="006972FA" w:rsidRPr="006972FA">
        <w:rPr>
          <w:sz w:val="32"/>
          <w:szCs w:val="32"/>
        </w:rPr>
        <w:softHyphen/>
      </w:r>
      <w:r w:rsidRPr="00FB7813">
        <w:rPr>
          <w:sz w:val="32"/>
          <w:szCs w:val="32"/>
        </w:rPr>
        <w:t>рехполюсника, составленного из двух управ</w:t>
      </w:r>
      <w:r w:rsidR="006972FA" w:rsidRPr="006972FA">
        <w:rPr>
          <w:sz w:val="32"/>
          <w:szCs w:val="32"/>
        </w:rPr>
        <w:softHyphen/>
      </w:r>
      <w:r w:rsidRPr="00FB7813">
        <w:rPr>
          <w:sz w:val="32"/>
          <w:szCs w:val="32"/>
        </w:rPr>
        <w:t>ляе</w:t>
      </w:r>
      <w:r w:rsidR="006972FA" w:rsidRPr="006972FA">
        <w:rPr>
          <w:sz w:val="32"/>
          <w:szCs w:val="32"/>
        </w:rPr>
        <w:softHyphen/>
      </w:r>
      <w:r w:rsidR="006972FA" w:rsidRPr="006972FA">
        <w:rPr>
          <w:sz w:val="32"/>
          <w:szCs w:val="32"/>
        </w:rPr>
        <w:softHyphen/>
      </w:r>
      <w:r w:rsidRPr="00FB7813">
        <w:rPr>
          <w:sz w:val="32"/>
          <w:szCs w:val="32"/>
        </w:rPr>
        <w:t>мых исто</w:t>
      </w:r>
      <w:r w:rsidRPr="00FB7813">
        <w:rPr>
          <w:sz w:val="32"/>
          <w:szCs w:val="32"/>
        </w:rPr>
        <w:t>ч</w:t>
      </w:r>
      <w:r w:rsidRPr="00FB7813">
        <w:rPr>
          <w:sz w:val="32"/>
          <w:szCs w:val="32"/>
        </w:rPr>
        <w:t>ников, имеют значения:</w:t>
      </w:r>
    </w:p>
    <w:p w:rsidR="00FB7813" w:rsidRPr="00FB7813" w:rsidRDefault="00FB7813" w:rsidP="00FB7813">
      <w:pPr>
        <w:spacing w:line="288" w:lineRule="auto"/>
        <w:ind w:firstLine="567"/>
        <w:jc w:val="center"/>
        <w:rPr>
          <w:sz w:val="32"/>
          <w:szCs w:val="32"/>
        </w:rPr>
      </w:pPr>
      <w:r w:rsidRPr="00FB7813">
        <w:rPr>
          <w:noProof/>
          <w:sz w:val="32"/>
          <w:szCs w:val="32"/>
        </w:rPr>
        <w:pict>
          <v:shape id="_x0000_s1250" type="#_x0000_t75" style="position:absolute;left:0;text-align:left;margin-left:212.85pt;margin-top:.35pt;width:74.4pt;height:38pt;z-index:-251681792">
            <v:imagedata r:id="rId587" o:title=""/>
          </v:shape>
          <o:OLEObject Type="Embed" ProgID="Equation.3" ShapeID="_x0000_s1250" DrawAspect="Content" ObjectID="_1547535139" r:id="rId588"/>
        </w:pict>
      </w:r>
    </w:p>
    <w:p w:rsidR="00FB7813" w:rsidRPr="00FB7813" w:rsidRDefault="00FB7813" w:rsidP="00FB7813">
      <w:pPr>
        <w:tabs>
          <w:tab w:val="left" w:pos="7998"/>
        </w:tabs>
        <w:spacing w:line="288" w:lineRule="auto"/>
        <w:ind w:firstLine="567"/>
        <w:rPr>
          <w:sz w:val="32"/>
          <w:szCs w:val="32"/>
        </w:rPr>
      </w:pPr>
      <w:r w:rsidRPr="00FB7813">
        <w:rPr>
          <w:sz w:val="32"/>
          <w:szCs w:val="32"/>
        </w:rPr>
        <w:tab/>
        <w:t xml:space="preserve">       (10.6)</w:t>
      </w:r>
    </w:p>
    <w:p w:rsidR="00FB7813" w:rsidRPr="00FB7813" w:rsidRDefault="00FB7813" w:rsidP="00FB7813">
      <w:pPr>
        <w:tabs>
          <w:tab w:val="left" w:pos="7998"/>
        </w:tabs>
        <w:spacing w:line="288" w:lineRule="auto"/>
        <w:ind w:firstLine="567"/>
        <w:rPr>
          <w:sz w:val="32"/>
          <w:szCs w:val="32"/>
        </w:rPr>
      </w:pPr>
      <w:r w:rsidRPr="00FB7813">
        <w:rPr>
          <w:sz w:val="32"/>
          <w:szCs w:val="32"/>
        </w:rPr>
        <w:t xml:space="preserve">где </w:t>
      </w:r>
      <w:r w:rsidRPr="00FB7813">
        <w:rPr>
          <w:position w:val="-12"/>
          <w:sz w:val="32"/>
          <w:szCs w:val="32"/>
        </w:rPr>
        <w:object w:dxaOrig="300" w:dyaOrig="360">
          <v:shape id="_x0000_i1227" type="#_x0000_t75" style="width:15pt;height:18pt" o:ole="">
            <v:imagedata r:id="rId589" o:title=""/>
          </v:shape>
          <o:OLEObject Type="Embed" ProgID="Equation.3" ShapeID="_x0000_i1227" DrawAspect="Content" ObjectID="_1547534900" r:id="rId590"/>
        </w:object>
      </w:r>
      <w:r w:rsidRPr="00FB7813">
        <w:rPr>
          <w:sz w:val="32"/>
          <w:szCs w:val="32"/>
        </w:rPr>
        <w:t>– сопротивление прямой передачи управляемых источн</w:t>
      </w:r>
      <w:r w:rsidRPr="00FB7813">
        <w:rPr>
          <w:sz w:val="32"/>
          <w:szCs w:val="32"/>
        </w:rPr>
        <w:t>и</w:t>
      </w:r>
      <w:r w:rsidRPr="00FB7813">
        <w:rPr>
          <w:sz w:val="32"/>
          <w:szCs w:val="32"/>
        </w:rPr>
        <w:t>ков, которое одновременно является и сопротивлением инверсии (г</w:t>
      </w:r>
      <w:r w:rsidRPr="00FB7813">
        <w:rPr>
          <w:sz w:val="32"/>
          <w:szCs w:val="32"/>
        </w:rPr>
        <w:t>и</w:t>
      </w:r>
      <w:r w:rsidRPr="00FB7813">
        <w:rPr>
          <w:sz w:val="32"/>
          <w:szCs w:val="32"/>
        </w:rPr>
        <w:t>рации).</w:t>
      </w:r>
    </w:p>
    <w:p w:rsidR="00FB7813" w:rsidRPr="00FB7813" w:rsidRDefault="00FB7813" w:rsidP="00FB7813">
      <w:pPr>
        <w:tabs>
          <w:tab w:val="left" w:pos="7998"/>
        </w:tabs>
        <w:spacing w:line="288" w:lineRule="auto"/>
        <w:ind w:firstLine="567"/>
        <w:rPr>
          <w:sz w:val="32"/>
          <w:szCs w:val="32"/>
        </w:rPr>
      </w:pPr>
      <w:r w:rsidRPr="00FB7813">
        <w:rPr>
          <w:sz w:val="32"/>
          <w:szCs w:val="32"/>
        </w:rPr>
        <w:t>Из уравнения (10.6) найдем входное сопротивление:</w:t>
      </w:r>
    </w:p>
    <w:p w:rsidR="00FB7813" w:rsidRPr="00FB7813" w:rsidRDefault="00FB7813" w:rsidP="00FB7813">
      <w:pPr>
        <w:tabs>
          <w:tab w:val="left" w:pos="7998"/>
        </w:tabs>
        <w:spacing w:line="288" w:lineRule="auto"/>
        <w:ind w:firstLine="567"/>
        <w:rPr>
          <w:sz w:val="32"/>
          <w:szCs w:val="32"/>
        </w:rPr>
      </w:pPr>
      <w:r w:rsidRPr="00FB7813">
        <w:rPr>
          <w:noProof/>
          <w:sz w:val="32"/>
          <w:szCs w:val="32"/>
        </w:rPr>
        <w:pict>
          <v:shape id="_x0000_s1251" type="#_x0000_t75" style="position:absolute;left:0;text-align:left;margin-left:189.6pt;margin-top:8.95pt;width:78.9pt;height:36.3pt;z-index:-251680768">
            <v:imagedata r:id="rId591" o:title=""/>
          </v:shape>
          <o:OLEObject Type="Embed" ProgID="Equation.3" ShapeID="_x0000_s1251" DrawAspect="Content" ObjectID="_1547535138" r:id="rId592"/>
        </w:pict>
      </w:r>
    </w:p>
    <w:p w:rsidR="00FB7813" w:rsidRPr="00FB7813" w:rsidRDefault="00FB7813" w:rsidP="00FB7813">
      <w:pPr>
        <w:tabs>
          <w:tab w:val="left" w:pos="7998"/>
        </w:tabs>
        <w:spacing w:line="288" w:lineRule="auto"/>
        <w:ind w:firstLine="567"/>
        <w:rPr>
          <w:sz w:val="32"/>
          <w:szCs w:val="32"/>
        </w:rPr>
      </w:pPr>
      <w:r w:rsidRPr="00FB7813">
        <w:rPr>
          <w:sz w:val="32"/>
          <w:szCs w:val="32"/>
        </w:rPr>
        <w:tab/>
        <w:t xml:space="preserve">       (10.7)</w:t>
      </w:r>
    </w:p>
    <w:p w:rsidR="00FB7813" w:rsidRPr="00FB7813" w:rsidRDefault="00FB7813" w:rsidP="00FB7813">
      <w:pPr>
        <w:tabs>
          <w:tab w:val="left" w:pos="7998"/>
        </w:tabs>
        <w:spacing w:line="288" w:lineRule="auto"/>
        <w:ind w:firstLine="567"/>
        <w:rPr>
          <w:sz w:val="32"/>
          <w:szCs w:val="32"/>
        </w:rPr>
      </w:pPr>
      <w:r w:rsidRPr="00FB7813">
        <w:rPr>
          <w:sz w:val="32"/>
          <w:szCs w:val="32"/>
        </w:rPr>
        <w:t xml:space="preserve">где </w:t>
      </w:r>
      <w:r w:rsidRPr="00FB7813">
        <w:rPr>
          <w:position w:val="-12"/>
          <w:sz w:val="32"/>
          <w:szCs w:val="32"/>
        </w:rPr>
        <w:object w:dxaOrig="1320" w:dyaOrig="360">
          <v:shape id="_x0000_i1228" type="#_x0000_t75" style="width:66pt;height:18pt" o:ole="">
            <v:imagedata r:id="rId593" o:title=""/>
          </v:shape>
          <o:OLEObject Type="Embed" ProgID="Equation.3" ShapeID="_x0000_i1228" DrawAspect="Content" ObjectID="_1547534901" r:id="rId594"/>
        </w:object>
      </w:r>
      <w:r w:rsidRPr="00FB7813">
        <w:rPr>
          <w:sz w:val="32"/>
          <w:szCs w:val="32"/>
        </w:rPr>
        <w:t>– сопротивление нагрузки (знак минус введен из-за того, что ток и напряжение на нагрузке имеют различное сопр</w:t>
      </w:r>
      <w:r w:rsidRPr="00FB7813">
        <w:rPr>
          <w:sz w:val="32"/>
          <w:szCs w:val="32"/>
        </w:rPr>
        <w:t>о</w:t>
      </w:r>
      <w:r w:rsidRPr="00FB7813">
        <w:rPr>
          <w:sz w:val="32"/>
          <w:szCs w:val="32"/>
        </w:rPr>
        <w:t>тив</w:t>
      </w:r>
      <w:r w:rsidRPr="00FB7813">
        <w:rPr>
          <w:sz w:val="32"/>
          <w:szCs w:val="32"/>
        </w:rPr>
        <w:softHyphen/>
        <w:t>ле</w:t>
      </w:r>
      <w:r w:rsidRPr="00FB7813">
        <w:rPr>
          <w:sz w:val="32"/>
          <w:szCs w:val="32"/>
        </w:rPr>
        <w:softHyphen/>
        <w:t>ние).</w:t>
      </w:r>
    </w:p>
    <w:p w:rsidR="00FB7813" w:rsidRPr="00FB7813" w:rsidRDefault="00FB7813" w:rsidP="00FB7813">
      <w:pPr>
        <w:tabs>
          <w:tab w:val="left" w:pos="7998"/>
        </w:tabs>
        <w:spacing w:line="288" w:lineRule="auto"/>
        <w:ind w:firstLine="567"/>
        <w:rPr>
          <w:sz w:val="32"/>
          <w:szCs w:val="32"/>
        </w:rPr>
      </w:pPr>
      <w:r w:rsidRPr="00FB7813">
        <w:rPr>
          <w:sz w:val="32"/>
          <w:szCs w:val="32"/>
        </w:rPr>
        <w:t>Схема, приведенная на рис 10.3,а, соответствует инвертору (гира</w:t>
      </w:r>
      <w:r w:rsidRPr="00FB7813">
        <w:rPr>
          <w:sz w:val="32"/>
          <w:szCs w:val="32"/>
        </w:rPr>
        <w:softHyphen/>
        <w:t>тору) положительного сопротивления. Если же поменять н</w:t>
      </w:r>
      <w:r w:rsidRPr="00FB7813">
        <w:rPr>
          <w:sz w:val="32"/>
          <w:szCs w:val="32"/>
        </w:rPr>
        <w:t>а</w:t>
      </w:r>
      <w:r w:rsidRPr="00FB7813">
        <w:rPr>
          <w:sz w:val="32"/>
          <w:szCs w:val="32"/>
        </w:rPr>
        <w:t>правление только одного из управляемых источников напряжения, то изменится знак у одного из напряжений в уравнениях (10.6) и с</w:t>
      </w:r>
      <w:r w:rsidRPr="00FB7813">
        <w:rPr>
          <w:sz w:val="32"/>
          <w:szCs w:val="32"/>
        </w:rPr>
        <w:t>о</w:t>
      </w:r>
      <w:r w:rsidRPr="00FB7813">
        <w:rPr>
          <w:sz w:val="32"/>
          <w:szCs w:val="32"/>
        </w:rPr>
        <w:t>противление</w:t>
      </w:r>
    </w:p>
    <w:p w:rsidR="00FB7813" w:rsidRPr="00FB7813" w:rsidRDefault="00FB7813" w:rsidP="00FB7813">
      <w:pPr>
        <w:tabs>
          <w:tab w:val="left" w:pos="7998"/>
        </w:tabs>
        <w:spacing w:line="288" w:lineRule="auto"/>
        <w:ind w:firstLine="567"/>
        <w:rPr>
          <w:sz w:val="32"/>
          <w:szCs w:val="32"/>
        </w:rPr>
      </w:pPr>
      <w:r w:rsidRPr="00FB7813">
        <w:rPr>
          <w:noProof/>
          <w:sz w:val="32"/>
          <w:szCs w:val="32"/>
        </w:rPr>
        <w:pict>
          <v:shape id="_x0000_s1252" type="#_x0000_t75" style="position:absolute;left:0;text-align:left;margin-left:194.25pt;margin-top:5.7pt;width:61.7pt;height:36.3pt;z-index:-251679744">
            <v:imagedata r:id="rId595" o:title=""/>
          </v:shape>
          <o:OLEObject Type="Embed" ProgID="Equation.3" ShapeID="_x0000_s1252" DrawAspect="Content" ObjectID="_1547535137" r:id="rId596"/>
        </w:pict>
      </w:r>
      <w:r w:rsidRPr="00FB7813">
        <w:rPr>
          <w:position w:val="-10"/>
          <w:sz w:val="32"/>
          <w:szCs w:val="32"/>
        </w:rPr>
        <w:object w:dxaOrig="180" w:dyaOrig="340">
          <v:shape id="_x0000_i1229" type="#_x0000_t75" style="width:9pt;height:17pt" o:ole="">
            <v:imagedata r:id="rId597" o:title=""/>
          </v:shape>
          <o:OLEObject Type="Embed" ProgID="Equation.3" ShapeID="_x0000_i1229" DrawAspect="Content" ObjectID="_1547534902" r:id="rId598"/>
        </w:object>
      </w:r>
      <w:r w:rsidRPr="00FB7813">
        <w:rPr>
          <w:position w:val="-10"/>
          <w:sz w:val="32"/>
          <w:szCs w:val="32"/>
        </w:rPr>
        <w:object w:dxaOrig="180" w:dyaOrig="340">
          <v:shape id="_x0000_i1230" type="#_x0000_t75" style="width:9pt;height:17pt" o:ole="">
            <v:imagedata r:id="rId597" o:title=""/>
          </v:shape>
          <o:OLEObject Type="Embed" ProgID="Equation.3" ShapeID="_x0000_i1230" DrawAspect="Content" ObjectID="_1547534903" r:id="rId599"/>
        </w:object>
      </w:r>
    </w:p>
    <w:p w:rsidR="00FB7813" w:rsidRPr="00FB7813" w:rsidRDefault="00FB7813" w:rsidP="00FB7813">
      <w:pPr>
        <w:tabs>
          <w:tab w:val="left" w:pos="7998"/>
        </w:tabs>
        <w:spacing w:line="288" w:lineRule="auto"/>
        <w:ind w:firstLine="567"/>
        <w:rPr>
          <w:sz w:val="32"/>
          <w:szCs w:val="32"/>
        </w:rPr>
      </w:pPr>
      <w:r w:rsidRPr="00FB7813">
        <w:rPr>
          <w:sz w:val="32"/>
          <w:szCs w:val="32"/>
        </w:rPr>
        <w:tab/>
        <w:t xml:space="preserve">         (10.8)</w:t>
      </w:r>
    </w:p>
    <w:p w:rsidR="00FB7813" w:rsidRPr="00FB7813" w:rsidRDefault="00FB7813" w:rsidP="00FB7813">
      <w:pPr>
        <w:tabs>
          <w:tab w:val="left" w:pos="7998"/>
        </w:tabs>
        <w:spacing w:line="288" w:lineRule="auto"/>
        <w:rPr>
          <w:sz w:val="32"/>
          <w:szCs w:val="32"/>
        </w:rPr>
      </w:pPr>
      <w:r w:rsidRPr="00FB7813">
        <w:rPr>
          <w:sz w:val="32"/>
          <w:szCs w:val="32"/>
        </w:rPr>
        <w:t>примет отрицательное значение. В этом случае схема будет соо</w:t>
      </w:r>
      <w:r w:rsidRPr="00FB7813">
        <w:rPr>
          <w:sz w:val="32"/>
          <w:szCs w:val="32"/>
        </w:rPr>
        <w:t>т</w:t>
      </w:r>
      <w:r w:rsidRPr="00FB7813">
        <w:rPr>
          <w:sz w:val="32"/>
          <w:szCs w:val="32"/>
        </w:rPr>
        <w:t>вет</w:t>
      </w:r>
      <w:r w:rsidRPr="00FB7813">
        <w:rPr>
          <w:sz w:val="32"/>
          <w:szCs w:val="32"/>
        </w:rPr>
        <w:softHyphen/>
        <w:t>ствовать инвертору (гиратору) отрицательного сопр</w:t>
      </w:r>
      <w:r w:rsidRPr="00FB7813">
        <w:rPr>
          <w:sz w:val="32"/>
          <w:szCs w:val="32"/>
        </w:rPr>
        <w:t>о</w:t>
      </w:r>
      <w:r w:rsidRPr="00FB7813">
        <w:rPr>
          <w:sz w:val="32"/>
          <w:szCs w:val="32"/>
        </w:rPr>
        <w:t>тивления.</w:t>
      </w:r>
    </w:p>
    <w:p w:rsidR="00FB7813" w:rsidRPr="0011004F" w:rsidRDefault="00FB7813" w:rsidP="00FB7813">
      <w:pPr>
        <w:tabs>
          <w:tab w:val="left" w:pos="7998"/>
        </w:tabs>
        <w:spacing w:line="288" w:lineRule="auto"/>
        <w:ind w:firstLine="567"/>
        <w:rPr>
          <w:sz w:val="32"/>
          <w:szCs w:val="32"/>
        </w:rPr>
      </w:pPr>
      <w:r w:rsidRPr="00FB7813">
        <w:rPr>
          <w:sz w:val="32"/>
          <w:szCs w:val="32"/>
        </w:rPr>
        <w:lastRenderedPageBreak/>
        <w:t>Аналогичные результаты получаем при использовании двух ис</w:t>
      </w:r>
      <w:r w:rsidRPr="00FB7813">
        <w:rPr>
          <w:sz w:val="32"/>
          <w:szCs w:val="32"/>
        </w:rPr>
        <w:softHyphen/>
        <w:t>точ</w:t>
      </w:r>
      <w:r w:rsidRPr="00FB7813">
        <w:rPr>
          <w:sz w:val="32"/>
          <w:szCs w:val="32"/>
        </w:rPr>
        <w:softHyphen/>
        <w:t xml:space="preserve">ников тока, управляемых напряжением. Схема инвертора </w:t>
      </w:r>
      <w:r w:rsidRPr="0011004F">
        <w:rPr>
          <w:sz w:val="32"/>
          <w:szCs w:val="32"/>
        </w:rPr>
        <w:t>прово</w:t>
      </w:r>
      <w:r w:rsidRPr="0011004F">
        <w:rPr>
          <w:sz w:val="32"/>
          <w:szCs w:val="32"/>
        </w:rPr>
        <w:softHyphen/>
        <w:t>ди</w:t>
      </w:r>
      <w:r w:rsidRPr="0011004F">
        <w:rPr>
          <w:sz w:val="32"/>
          <w:szCs w:val="32"/>
        </w:rPr>
        <w:softHyphen/>
        <w:t>мости с двумя управляемыми источниками тока привед</w:t>
      </w:r>
      <w:r w:rsidRPr="0011004F">
        <w:rPr>
          <w:sz w:val="32"/>
          <w:szCs w:val="32"/>
        </w:rPr>
        <w:t>е</w:t>
      </w:r>
      <w:r w:rsidRPr="0011004F">
        <w:rPr>
          <w:sz w:val="32"/>
          <w:szCs w:val="32"/>
        </w:rPr>
        <w:t>на на рис 10.3,б. В этой схеме токи управляемых источников имеют знач</w:t>
      </w:r>
      <w:r w:rsidRPr="0011004F">
        <w:rPr>
          <w:sz w:val="32"/>
          <w:szCs w:val="32"/>
        </w:rPr>
        <w:t>е</w:t>
      </w:r>
      <w:r w:rsidRPr="0011004F">
        <w:rPr>
          <w:sz w:val="32"/>
          <w:szCs w:val="32"/>
        </w:rPr>
        <w:t>ния:</w:t>
      </w:r>
    </w:p>
    <w:p w:rsidR="00FB7813" w:rsidRPr="00B005B9" w:rsidRDefault="00B005B9" w:rsidP="00FB7813">
      <w:pPr>
        <w:tabs>
          <w:tab w:val="left" w:pos="7998"/>
        </w:tabs>
        <w:spacing w:line="288" w:lineRule="auto"/>
        <w:ind w:firstLine="567"/>
        <w:rPr>
          <w:sz w:val="32"/>
          <w:szCs w:val="32"/>
        </w:rPr>
      </w:pPr>
      <w:r w:rsidRPr="00B005B9">
        <w:t xml:space="preserve">                                            </w:t>
      </w:r>
      <w:r w:rsidRPr="00E37902">
        <w:t xml:space="preserve">       </w:t>
      </w:r>
      <w:r w:rsidRPr="00B005B9">
        <w:t xml:space="preserve">          </w:t>
      </w:r>
      <w:r w:rsidRPr="00E766ED">
        <w:rPr>
          <w:position w:val="-32"/>
        </w:rPr>
        <w:object w:dxaOrig="1120" w:dyaOrig="760">
          <v:shape id="_x0000_i1231" type="#_x0000_t75" style="width:59pt;height:40pt" o:ole="" o:allowoverlap="f">
            <v:imagedata r:id="rId600" o:title=""/>
          </v:shape>
          <o:OLEObject Type="Embed" ProgID="Equation.3" ShapeID="_x0000_i1231" DrawAspect="Content" ObjectID="_1547534904" r:id="rId601"/>
        </w:object>
      </w:r>
      <w:r w:rsidRPr="00B005B9">
        <w:t xml:space="preserve">                                                       </w:t>
      </w:r>
      <w:r w:rsidRPr="00B005B9">
        <w:rPr>
          <w:sz w:val="32"/>
          <w:szCs w:val="32"/>
        </w:rPr>
        <w:t>(10.9)</w:t>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где </w:t>
      </w:r>
      <w:r w:rsidRPr="0011004F">
        <w:rPr>
          <w:sz w:val="32"/>
          <w:szCs w:val="32"/>
          <w:lang w:val="en-US"/>
        </w:rPr>
        <w:t>Y</w:t>
      </w:r>
      <w:r w:rsidRPr="0011004F">
        <w:rPr>
          <w:sz w:val="32"/>
          <w:szCs w:val="32"/>
          <w:vertAlign w:val="subscript"/>
        </w:rPr>
        <w:t>г</w:t>
      </w:r>
      <w:r w:rsidRPr="0011004F">
        <w:rPr>
          <w:sz w:val="32"/>
          <w:szCs w:val="32"/>
        </w:rPr>
        <w:t xml:space="preserve"> – проводимость прямой передачи источников, которая и яв</w:t>
      </w:r>
      <w:r w:rsidRPr="0011004F">
        <w:rPr>
          <w:sz w:val="32"/>
          <w:szCs w:val="32"/>
        </w:rPr>
        <w:softHyphen/>
      </w:r>
      <w:r w:rsidRPr="0011004F">
        <w:rPr>
          <w:sz w:val="32"/>
          <w:szCs w:val="32"/>
        </w:rPr>
        <w:softHyphen/>
        <w:t>ляется проводимостью инверсии.</w:t>
      </w:r>
    </w:p>
    <w:p w:rsidR="00FB7813" w:rsidRPr="0011004F" w:rsidRDefault="00FB7813" w:rsidP="00FB7813">
      <w:pPr>
        <w:tabs>
          <w:tab w:val="left" w:pos="7998"/>
        </w:tabs>
        <w:spacing w:line="288" w:lineRule="auto"/>
        <w:ind w:firstLine="567"/>
        <w:rPr>
          <w:sz w:val="32"/>
          <w:szCs w:val="32"/>
        </w:rPr>
      </w:pPr>
      <w:r w:rsidRPr="0011004F">
        <w:rPr>
          <w:sz w:val="32"/>
          <w:szCs w:val="32"/>
        </w:rPr>
        <w:t>Из уравнения (10.9) находим входную проводимость схемы:</w:t>
      </w:r>
    </w:p>
    <w:p w:rsidR="00FB7813" w:rsidRPr="0011004F" w:rsidRDefault="00FB7813" w:rsidP="00FB7813">
      <w:pPr>
        <w:tabs>
          <w:tab w:val="left" w:pos="7998"/>
        </w:tabs>
        <w:spacing w:line="288" w:lineRule="auto"/>
        <w:ind w:firstLine="567"/>
        <w:rPr>
          <w:sz w:val="32"/>
          <w:szCs w:val="32"/>
        </w:rPr>
      </w:pPr>
      <w:r w:rsidRPr="0011004F">
        <w:rPr>
          <w:noProof/>
          <w:sz w:val="32"/>
          <w:szCs w:val="32"/>
        </w:rPr>
        <w:pict>
          <v:shape id="_x0000_s1254" type="#_x0000_t75" style="position:absolute;left:0;text-align:left;margin-left:209.25pt;margin-top:2.65pt;width:78.95pt;height:36.3pt;z-index:-251678720">
            <v:imagedata r:id="rId602" o:title=""/>
          </v:shape>
          <o:OLEObject Type="Embed" ProgID="Equation.3" ShapeID="_x0000_s1254" DrawAspect="Content" ObjectID="_1547535147" r:id="rId603"/>
        </w:pict>
      </w:r>
      <w:r w:rsidRPr="0011004F">
        <w:rPr>
          <w:sz w:val="32"/>
          <w:szCs w:val="32"/>
        </w:rPr>
        <w:tab/>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                                                                                                     (10.10)</w:t>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где </w:t>
      </w:r>
      <w:r w:rsidRPr="0011004F">
        <w:rPr>
          <w:position w:val="-12"/>
          <w:sz w:val="32"/>
          <w:szCs w:val="32"/>
        </w:rPr>
        <w:object w:dxaOrig="1280" w:dyaOrig="360">
          <v:shape id="_x0000_i1232" type="#_x0000_t75" style="width:64pt;height:18pt" o:ole="">
            <v:imagedata r:id="rId604" o:title=""/>
          </v:shape>
          <o:OLEObject Type="Embed" ProgID="Equation.3" ShapeID="_x0000_i1232" DrawAspect="Content" ObjectID="_1547534905" r:id="rId605"/>
        </w:object>
      </w:r>
      <w:r w:rsidRPr="0011004F">
        <w:rPr>
          <w:sz w:val="32"/>
          <w:szCs w:val="32"/>
        </w:rPr>
        <w:t>– проводимость нагрузки.</w:t>
      </w:r>
    </w:p>
    <w:p w:rsidR="00FB7813" w:rsidRPr="0011004F" w:rsidRDefault="00FB7813" w:rsidP="00FB7813">
      <w:pPr>
        <w:tabs>
          <w:tab w:val="left" w:pos="7998"/>
        </w:tabs>
        <w:spacing w:line="288" w:lineRule="auto"/>
        <w:ind w:firstLine="567"/>
        <w:rPr>
          <w:sz w:val="32"/>
          <w:szCs w:val="32"/>
        </w:rPr>
      </w:pPr>
      <w:r w:rsidRPr="0011004F">
        <w:rPr>
          <w:sz w:val="32"/>
          <w:szCs w:val="32"/>
        </w:rPr>
        <w:t>Схема, приведенная на рис 10.3,б, соответствует инвертору (ги</w:t>
      </w:r>
      <w:r w:rsidRPr="0011004F">
        <w:rPr>
          <w:sz w:val="32"/>
          <w:szCs w:val="32"/>
        </w:rPr>
        <w:softHyphen/>
        <w:t>ратору) положительной проводимости. Если поменять н</w:t>
      </w:r>
      <w:r w:rsidRPr="0011004F">
        <w:rPr>
          <w:sz w:val="32"/>
          <w:szCs w:val="32"/>
        </w:rPr>
        <w:t>а</w:t>
      </w:r>
      <w:r w:rsidRPr="0011004F">
        <w:rPr>
          <w:sz w:val="32"/>
          <w:szCs w:val="32"/>
        </w:rPr>
        <w:t>прав</w:t>
      </w:r>
      <w:r w:rsidRPr="0011004F">
        <w:rPr>
          <w:sz w:val="32"/>
          <w:szCs w:val="32"/>
        </w:rPr>
        <w:softHyphen/>
        <w:t>ление только одного из управляемых источников тока, то изм</w:t>
      </w:r>
      <w:r w:rsidRPr="0011004F">
        <w:rPr>
          <w:sz w:val="32"/>
          <w:szCs w:val="32"/>
        </w:rPr>
        <w:t>е</w:t>
      </w:r>
      <w:r w:rsidRPr="0011004F">
        <w:rPr>
          <w:sz w:val="32"/>
          <w:szCs w:val="32"/>
        </w:rPr>
        <w:t>нится знак у одного из токов в уравнениях (10.9) и провод</w:t>
      </w:r>
      <w:r w:rsidRPr="0011004F">
        <w:rPr>
          <w:sz w:val="32"/>
          <w:szCs w:val="32"/>
        </w:rPr>
        <w:t>и</w:t>
      </w:r>
      <w:r w:rsidRPr="0011004F">
        <w:rPr>
          <w:sz w:val="32"/>
          <w:szCs w:val="32"/>
        </w:rPr>
        <w:t>мость</w:t>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                                            </w:t>
      </w:r>
      <w:r w:rsidRPr="0011004F">
        <w:rPr>
          <w:position w:val="-30"/>
          <w:sz w:val="32"/>
          <w:szCs w:val="32"/>
        </w:rPr>
        <w:object w:dxaOrig="1080" w:dyaOrig="720">
          <v:shape id="_x0000_i1233" type="#_x0000_t75" style="width:54pt;height:36pt" o:ole="">
            <v:imagedata r:id="rId606" o:title=""/>
          </v:shape>
          <o:OLEObject Type="Embed" ProgID="Equation.3" ShapeID="_x0000_i1233" DrawAspect="Content" ObjectID="_1547534906" r:id="rId607"/>
        </w:object>
      </w:r>
      <w:r w:rsidRPr="0011004F">
        <w:rPr>
          <w:sz w:val="32"/>
          <w:szCs w:val="32"/>
        </w:rPr>
        <w:t xml:space="preserve">                                        (10.11)</w:t>
      </w:r>
    </w:p>
    <w:p w:rsidR="00FB7813" w:rsidRPr="0011004F" w:rsidRDefault="00FB7813" w:rsidP="00FB7813">
      <w:pPr>
        <w:tabs>
          <w:tab w:val="left" w:pos="7998"/>
        </w:tabs>
        <w:spacing w:line="288" w:lineRule="auto"/>
        <w:rPr>
          <w:sz w:val="32"/>
          <w:szCs w:val="32"/>
        </w:rPr>
      </w:pPr>
      <w:r w:rsidRPr="0011004F">
        <w:rPr>
          <w:sz w:val="32"/>
          <w:szCs w:val="32"/>
        </w:rPr>
        <w:t>примет отрицательное значение. В этом случае схема, приведе</w:t>
      </w:r>
      <w:r w:rsidRPr="0011004F">
        <w:rPr>
          <w:sz w:val="32"/>
          <w:szCs w:val="32"/>
        </w:rPr>
        <w:t>н</w:t>
      </w:r>
      <w:r w:rsidRPr="0011004F">
        <w:rPr>
          <w:sz w:val="32"/>
          <w:szCs w:val="32"/>
        </w:rPr>
        <w:t xml:space="preserve">ная на рис. 10.3,б, будет </w:t>
      </w:r>
      <w:r w:rsidRPr="00B005B9">
        <w:rPr>
          <w:sz w:val="32"/>
          <w:szCs w:val="32"/>
        </w:rPr>
        <w:t>соответствовать инвертору</w:t>
      </w:r>
      <w:r w:rsidRPr="0011004F">
        <w:rPr>
          <w:sz w:val="32"/>
          <w:szCs w:val="32"/>
        </w:rPr>
        <w:t xml:space="preserve"> отрицательной пров</w:t>
      </w:r>
      <w:r w:rsidRPr="0011004F">
        <w:rPr>
          <w:sz w:val="32"/>
          <w:szCs w:val="32"/>
        </w:rPr>
        <w:t>о</w:t>
      </w:r>
      <w:r w:rsidRPr="0011004F">
        <w:rPr>
          <w:sz w:val="32"/>
          <w:szCs w:val="32"/>
        </w:rPr>
        <w:t>ди</w:t>
      </w:r>
      <w:r w:rsidRPr="0011004F">
        <w:rPr>
          <w:sz w:val="32"/>
          <w:szCs w:val="32"/>
        </w:rPr>
        <w:softHyphen/>
        <w:t>мости. Самым распространенным применением инверторов с</w:t>
      </w:r>
      <w:r w:rsidRPr="0011004F">
        <w:rPr>
          <w:sz w:val="32"/>
          <w:szCs w:val="32"/>
        </w:rPr>
        <w:t>о</w:t>
      </w:r>
      <w:r w:rsidRPr="0011004F">
        <w:rPr>
          <w:sz w:val="32"/>
          <w:szCs w:val="32"/>
        </w:rPr>
        <w:t>про</w:t>
      </w:r>
      <w:r w:rsidRPr="0011004F">
        <w:rPr>
          <w:sz w:val="32"/>
          <w:szCs w:val="32"/>
        </w:rPr>
        <w:softHyphen/>
        <w:t>ти</w:t>
      </w:r>
      <w:r w:rsidRPr="0011004F">
        <w:rPr>
          <w:sz w:val="32"/>
          <w:szCs w:val="32"/>
        </w:rPr>
        <w:softHyphen/>
        <w:t>в</w:t>
      </w:r>
      <w:r w:rsidRPr="0011004F">
        <w:rPr>
          <w:sz w:val="32"/>
          <w:szCs w:val="32"/>
        </w:rPr>
        <w:softHyphen/>
      </w:r>
      <w:r w:rsidRPr="0011004F">
        <w:rPr>
          <w:sz w:val="32"/>
          <w:szCs w:val="32"/>
        </w:rPr>
        <w:softHyphen/>
        <w:t>ле</w:t>
      </w:r>
      <w:r w:rsidRPr="0011004F">
        <w:rPr>
          <w:sz w:val="32"/>
          <w:szCs w:val="32"/>
        </w:rPr>
        <w:softHyphen/>
        <w:t>ний и проводимостей является создание на их основе ем</w:t>
      </w:r>
      <w:r w:rsidRPr="0011004F">
        <w:rPr>
          <w:sz w:val="32"/>
          <w:szCs w:val="32"/>
        </w:rPr>
        <w:softHyphen/>
        <w:t>костных аналогов индуктивности. В связи с тем, что изготовление ем</w:t>
      </w:r>
      <w:r w:rsidRPr="0011004F">
        <w:rPr>
          <w:sz w:val="32"/>
          <w:szCs w:val="32"/>
        </w:rPr>
        <w:softHyphen/>
        <w:t>кости про</w:t>
      </w:r>
      <w:r w:rsidRPr="0011004F">
        <w:rPr>
          <w:sz w:val="32"/>
          <w:szCs w:val="32"/>
        </w:rPr>
        <w:softHyphen/>
        <w:t>ще, чем изготовление и</w:t>
      </w:r>
      <w:r w:rsidRPr="0011004F">
        <w:rPr>
          <w:sz w:val="32"/>
          <w:szCs w:val="32"/>
        </w:rPr>
        <w:t>н</w:t>
      </w:r>
      <w:r w:rsidRPr="0011004F">
        <w:rPr>
          <w:sz w:val="32"/>
          <w:szCs w:val="32"/>
        </w:rPr>
        <w:t>дуктивности, этот способ изготов</w:t>
      </w:r>
      <w:r w:rsidRPr="0011004F">
        <w:rPr>
          <w:sz w:val="32"/>
          <w:szCs w:val="32"/>
        </w:rPr>
        <w:softHyphen/>
        <w:t>ления индуктивностей находит самое широкое применение, особенно в микроэлектронике. Так, например, если в схеме рис.10.3,а исполь</w:t>
      </w:r>
      <w:r w:rsidRPr="0011004F">
        <w:rPr>
          <w:sz w:val="32"/>
          <w:szCs w:val="32"/>
        </w:rPr>
        <w:softHyphen/>
        <w:t>зо</w:t>
      </w:r>
      <w:r w:rsidRPr="0011004F">
        <w:rPr>
          <w:sz w:val="32"/>
          <w:szCs w:val="32"/>
        </w:rPr>
        <w:softHyphen/>
        <w:t xml:space="preserve">вать емкостную нагрузку </w:t>
      </w:r>
      <w:r w:rsidRPr="0011004F">
        <w:rPr>
          <w:position w:val="-12"/>
          <w:sz w:val="32"/>
          <w:szCs w:val="32"/>
        </w:rPr>
        <w:object w:dxaOrig="1400" w:dyaOrig="360">
          <v:shape id="_x0000_i1234" type="#_x0000_t75" style="width:70pt;height:18pt" o:ole="">
            <v:imagedata r:id="rId608" o:title=""/>
          </v:shape>
          <o:OLEObject Type="Embed" ProgID="Equation.3" ShapeID="_x0000_i1234" DrawAspect="Content" ObjectID="_1547534907" r:id="rId609"/>
        </w:object>
      </w:r>
      <w:r w:rsidRPr="0011004F">
        <w:rPr>
          <w:sz w:val="32"/>
          <w:szCs w:val="32"/>
        </w:rPr>
        <w:t>, то входное сопр</w:t>
      </w:r>
      <w:r w:rsidRPr="0011004F">
        <w:rPr>
          <w:sz w:val="32"/>
          <w:szCs w:val="32"/>
        </w:rPr>
        <w:t>о</w:t>
      </w:r>
      <w:r w:rsidRPr="0011004F">
        <w:rPr>
          <w:sz w:val="32"/>
          <w:szCs w:val="32"/>
        </w:rPr>
        <w:t>тивление ин</w:t>
      </w:r>
      <w:r w:rsidRPr="0011004F">
        <w:rPr>
          <w:sz w:val="32"/>
          <w:szCs w:val="32"/>
        </w:rPr>
        <w:softHyphen/>
        <w:t>вер</w:t>
      </w:r>
      <w:r w:rsidRPr="0011004F">
        <w:rPr>
          <w:sz w:val="32"/>
          <w:szCs w:val="32"/>
        </w:rPr>
        <w:softHyphen/>
        <w:t>тора будет индуктивным, а эквивалентная индуктивность будет иметь зн</w:t>
      </w:r>
      <w:r w:rsidRPr="0011004F">
        <w:rPr>
          <w:sz w:val="32"/>
          <w:szCs w:val="32"/>
        </w:rPr>
        <w:t>а</w:t>
      </w:r>
      <w:r w:rsidRPr="0011004F">
        <w:rPr>
          <w:sz w:val="32"/>
          <w:szCs w:val="32"/>
        </w:rPr>
        <w:t>чение</w:t>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                                      </w:t>
      </w:r>
      <w:r w:rsidRPr="0011004F">
        <w:rPr>
          <w:position w:val="-12"/>
          <w:sz w:val="32"/>
          <w:szCs w:val="32"/>
        </w:rPr>
        <w:object w:dxaOrig="1120" w:dyaOrig="380">
          <v:shape id="_x0000_i1235" type="#_x0000_t75" style="width:56pt;height:19pt" o:ole="">
            <v:imagedata r:id="rId610" o:title=""/>
          </v:shape>
          <o:OLEObject Type="Embed" ProgID="Equation.3" ShapeID="_x0000_i1235" DrawAspect="Content" ObjectID="_1547534908" r:id="rId611"/>
        </w:object>
      </w:r>
      <w:r w:rsidRPr="0011004F">
        <w:rPr>
          <w:sz w:val="32"/>
          <w:szCs w:val="32"/>
        </w:rPr>
        <w:t>,</w:t>
      </w:r>
      <w:r w:rsidRPr="0011004F">
        <w:rPr>
          <w:sz w:val="32"/>
          <w:szCs w:val="32"/>
        </w:rPr>
        <w:tab/>
        <w:t xml:space="preserve">      (10.12)</w:t>
      </w:r>
    </w:p>
    <w:p w:rsidR="00FB7813" w:rsidRPr="0011004F" w:rsidRDefault="00FB7813" w:rsidP="00FB7813">
      <w:pPr>
        <w:tabs>
          <w:tab w:val="left" w:pos="7998"/>
        </w:tabs>
        <w:spacing w:line="288" w:lineRule="auto"/>
        <w:ind w:firstLine="567"/>
        <w:rPr>
          <w:sz w:val="32"/>
          <w:szCs w:val="32"/>
        </w:rPr>
      </w:pPr>
      <w:r w:rsidRPr="0011004F">
        <w:rPr>
          <w:sz w:val="32"/>
          <w:szCs w:val="32"/>
        </w:rPr>
        <w:t xml:space="preserve">где </w:t>
      </w:r>
      <w:r w:rsidRPr="0011004F">
        <w:rPr>
          <w:sz w:val="32"/>
          <w:szCs w:val="32"/>
          <w:lang w:val="en-US"/>
        </w:rPr>
        <w:t>R</w:t>
      </w:r>
      <w:r w:rsidRPr="0011004F">
        <w:rPr>
          <w:sz w:val="32"/>
          <w:szCs w:val="32"/>
          <w:vertAlign w:val="subscript"/>
        </w:rPr>
        <w:t>г</w:t>
      </w:r>
      <w:r w:rsidRPr="0011004F">
        <w:rPr>
          <w:sz w:val="32"/>
          <w:szCs w:val="32"/>
        </w:rPr>
        <w:t>– вещественное сопротивление инверсии.</w:t>
      </w:r>
    </w:p>
    <w:p w:rsidR="00FB7813" w:rsidRPr="0011004F" w:rsidRDefault="00FB7813" w:rsidP="00FB7813">
      <w:pPr>
        <w:tabs>
          <w:tab w:val="left" w:pos="7998"/>
        </w:tabs>
        <w:spacing w:line="288" w:lineRule="auto"/>
        <w:ind w:firstLine="567"/>
        <w:rPr>
          <w:sz w:val="32"/>
          <w:szCs w:val="32"/>
        </w:rPr>
      </w:pPr>
      <w:r w:rsidRPr="0011004F">
        <w:rPr>
          <w:sz w:val="32"/>
          <w:szCs w:val="32"/>
        </w:rPr>
        <w:t>При помощи инверторов сопротивлений можно построить без</w:t>
      </w:r>
      <w:r w:rsidRPr="0011004F">
        <w:rPr>
          <w:sz w:val="32"/>
          <w:szCs w:val="32"/>
        </w:rPr>
        <w:softHyphen/>
        <w:t>ин</w:t>
      </w:r>
      <w:r w:rsidR="006972FA" w:rsidRPr="006972FA">
        <w:rPr>
          <w:sz w:val="32"/>
          <w:szCs w:val="32"/>
        </w:rPr>
        <w:softHyphen/>
      </w:r>
      <w:r w:rsidRPr="0011004F">
        <w:rPr>
          <w:sz w:val="32"/>
          <w:szCs w:val="32"/>
        </w:rPr>
        <w:t>дуктивные резонансные контуры, различные безиндукти</w:t>
      </w:r>
      <w:r w:rsidRPr="0011004F">
        <w:rPr>
          <w:sz w:val="32"/>
          <w:szCs w:val="32"/>
        </w:rPr>
        <w:t>в</w:t>
      </w:r>
      <w:r w:rsidRPr="0011004F">
        <w:rPr>
          <w:sz w:val="32"/>
          <w:szCs w:val="32"/>
        </w:rPr>
        <w:t>ные филь</w:t>
      </w:r>
      <w:r w:rsidRPr="0011004F">
        <w:rPr>
          <w:sz w:val="32"/>
          <w:szCs w:val="32"/>
        </w:rPr>
        <w:softHyphen/>
      </w:r>
      <w:r w:rsidRPr="0011004F">
        <w:rPr>
          <w:sz w:val="32"/>
          <w:szCs w:val="32"/>
        </w:rPr>
        <w:lastRenderedPageBreak/>
        <w:t>тры, интеграторы напряжения и многие другие устройства. В т</w:t>
      </w:r>
      <w:r w:rsidRPr="0011004F">
        <w:rPr>
          <w:sz w:val="32"/>
          <w:szCs w:val="32"/>
        </w:rPr>
        <w:t>а</w:t>
      </w:r>
      <w:r w:rsidRPr="0011004F">
        <w:rPr>
          <w:sz w:val="32"/>
          <w:szCs w:val="32"/>
        </w:rPr>
        <w:t>ких устройствах отсутствуют многие нежелател</w:t>
      </w:r>
      <w:r w:rsidRPr="0011004F">
        <w:rPr>
          <w:sz w:val="32"/>
          <w:szCs w:val="32"/>
        </w:rPr>
        <w:t>ь</w:t>
      </w:r>
      <w:r w:rsidRPr="0011004F">
        <w:rPr>
          <w:sz w:val="32"/>
          <w:szCs w:val="32"/>
        </w:rPr>
        <w:t>ные факторы, свя</w:t>
      </w:r>
      <w:r w:rsidRPr="0011004F">
        <w:rPr>
          <w:sz w:val="32"/>
          <w:szCs w:val="32"/>
        </w:rPr>
        <w:softHyphen/>
        <w:t>занные с несовершенством катушек индукти</w:t>
      </w:r>
      <w:r w:rsidRPr="0011004F">
        <w:rPr>
          <w:sz w:val="32"/>
          <w:szCs w:val="32"/>
        </w:rPr>
        <w:t>в</w:t>
      </w:r>
      <w:r w:rsidRPr="0011004F">
        <w:rPr>
          <w:sz w:val="32"/>
          <w:szCs w:val="32"/>
        </w:rPr>
        <w:t>ности: насыщение фер</w:t>
      </w:r>
      <w:r w:rsidRPr="0011004F">
        <w:rPr>
          <w:sz w:val="32"/>
          <w:szCs w:val="32"/>
        </w:rPr>
        <w:softHyphen/>
        <w:t>ромаг</w:t>
      </w:r>
      <w:r w:rsidR="006972FA" w:rsidRPr="006972FA">
        <w:rPr>
          <w:sz w:val="32"/>
          <w:szCs w:val="32"/>
        </w:rPr>
        <w:softHyphen/>
      </w:r>
      <w:r w:rsidRPr="0011004F">
        <w:rPr>
          <w:sz w:val="32"/>
          <w:szCs w:val="32"/>
        </w:rPr>
        <w:t>нитных сердечников, потери на гистерезис и вихревые токи, большие габариты и масса катушек. Инверторы сопротивлений с ем</w:t>
      </w:r>
      <w:r w:rsidRPr="0011004F">
        <w:rPr>
          <w:sz w:val="32"/>
          <w:szCs w:val="32"/>
        </w:rPr>
        <w:softHyphen/>
        <w:t>костной нагрузкой имеют реактивный (индуктивный) характер вход</w:t>
      </w:r>
      <w:r w:rsidRPr="0011004F">
        <w:rPr>
          <w:sz w:val="32"/>
          <w:szCs w:val="32"/>
        </w:rPr>
        <w:softHyphen/>
        <w:t>ного с</w:t>
      </w:r>
      <w:r w:rsidRPr="0011004F">
        <w:rPr>
          <w:sz w:val="32"/>
          <w:szCs w:val="32"/>
        </w:rPr>
        <w:t>о</w:t>
      </w:r>
      <w:r w:rsidRPr="0011004F">
        <w:rPr>
          <w:sz w:val="32"/>
          <w:szCs w:val="32"/>
        </w:rPr>
        <w:t>противления, поэтому такой инвертор не потребляет энергию из ц</w:t>
      </w:r>
      <w:r w:rsidRPr="0011004F">
        <w:rPr>
          <w:sz w:val="32"/>
          <w:szCs w:val="32"/>
        </w:rPr>
        <w:t>е</w:t>
      </w:r>
      <w:r w:rsidRPr="0011004F">
        <w:rPr>
          <w:sz w:val="32"/>
          <w:szCs w:val="32"/>
        </w:rPr>
        <w:t>пи, к которой он подключен.</w:t>
      </w:r>
    </w:p>
    <w:p w:rsidR="00FB7813" w:rsidRPr="00D95153" w:rsidRDefault="00FB7813" w:rsidP="00FB7813">
      <w:pPr>
        <w:pStyle w:val="1"/>
        <w:spacing w:line="288" w:lineRule="auto"/>
        <w:ind w:firstLine="567"/>
        <w:jc w:val="both"/>
        <w:rPr>
          <w:b w:val="0"/>
          <w:sz w:val="32"/>
          <w:szCs w:val="32"/>
        </w:rPr>
      </w:pPr>
      <w:r w:rsidRPr="00D95153">
        <w:rPr>
          <w:sz w:val="32"/>
          <w:szCs w:val="32"/>
        </w:rPr>
        <w:t>Реализация конверторов сопротивлений на управляемых и</w:t>
      </w:r>
      <w:r w:rsidRPr="00D95153">
        <w:rPr>
          <w:sz w:val="32"/>
          <w:szCs w:val="32"/>
        </w:rPr>
        <w:t>с</w:t>
      </w:r>
      <w:r w:rsidRPr="00D95153">
        <w:rPr>
          <w:sz w:val="32"/>
          <w:szCs w:val="32"/>
        </w:rPr>
        <w:t xml:space="preserve">точниках. </w:t>
      </w:r>
      <w:r w:rsidRPr="00D95153">
        <w:rPr>
          <w:b w:val="0"/>
          <w:sz w:val="32"/>
          <w:szCs w:val="32"/>
        </w:rPr>
        <w:t>При построении конверторов сопротивлений на управля</w:t>
      </w:r>
      <w:r w:rsidRPr="00D95153">
        <w:rPr>
          <w:b w:val="0"/>
          <w:sz w:val="32"/>
          <w:szCs w:val="32"/>
        </w:rPr>
        <w:t>е</w:t>
      </w:r>
      <w:r w:rsidRPr="00D95153">
        <w:rPr>
          <w:b w:val="0"/>
          <w:sz w:val="32"/>
          <w:szCs w:val="32"/>
        </w:rPr>
        <w:t>мых источниках напряжения с использованием модели, приведенной на рис</w:t>
      </w:r>
      <w:r>
        <w:rPr>
          <w:b w:val="0"/>
          <w:sz w:val="32"/>
          <w:szCs w:val="32"/>
        </w:rPr>
        <w:t>.</w:t>
      </w:r>
      <w:r w:rsidRPr="00D95153">
        <w:rPr>
          <w:b w:val="0"/>
          <w:sz w:val="32"/>
          <w:szCs w:val="32"/>
        </w:rPr>
        <w:t>1</w:t>
      </w:r>
      <w:r>
        <w:rPr>
          <w:b w:val="0"/>
          <w:sz w:val="32"/>
          <w:szCs w:val="32"/>
        </w:rPr>
        <w:t>0</w:t>
      </w:r>
      <w:r w:rsidRPr="00D95153">
        <w:rPr>
          <w:b w:val="0"/>
          <w:sz w:val="32"/>
          <w:szCs w:val="32"/>
        </w:rPr>
        <w:t>.2</w:t>
      </w:r>
      <w:r>
        <w:rPr>
          <w:b w:val="0"/>
          <w:sz w:val="32"/>
          <w:szCs w:val="32"/>
        </w:rPr>
        <w:t>,</w:t>
      </w:r>
      <w:r w:rsidRPr="00D95153">
        <w:rPr>
          <w:b w:val="0"/>
          <w:sz w:val="32"/>
          <w:szCs w:val="32"/>
        </w:rPr>
        <w:t>а, в качестве управляемого источника можно использ</w:t>
      </w:r>
      <w:r w:rsidRPr="00D95153">
        <w:rPr>
          <w:b w:val="0"/>
          <w:sz w:val="32"/>
          <w:szCs w:val="32"/>
        </w:rPr>
        <w:t>о</w:t>
      </w:r>
      <w:r w:rsidRPr="00D95153">
        <w:rPr>
          <w:b w:val="0"/>
          <w:sz w:val="32"/>
          <w:szCs w:val="32"/>
        </w:rPr>
        <w:t>вать, например, операционный усилитель, выполнив на нем усил</w:t>
      </w:r>
      <w:r w:rsidRPr="00D95153">
        <w:rPr>
          <w:b w:val="0"/>
          <w:sz w:val="32"/>
          <w:szCs w:val="32"/>
        </w:rPr>
        <w:t>и</w:t>
      </w:r>
      <w:r w:rsidRPr="00D95153">
        <w:rPr>
          <w:b w:val="0"/>
          <w:sz w:val="32"/>
          <w:szCs w:val="32"/>
        </w:rPr>
        <w:t>тель с ограниченным усилением. Схема такого усилителя без инве</w:t>
      </w:r>
      <w:r w:rsidRPr="00D95153">
        <w:rPr>
          <w:b w:val="0"/>
          <w:sz w:val="32"/>
          <w:szCs w:val="32"/>
        </w:rPr>
        <w:t>р</w:t>
      </w:r>
      <w:r w:rsidRPr="00D95153">
        <w:rPr>
          <w:b w:val="0"/>
          <w:sz w:val="32"/>
          <w:szCs w:val="32"/>
        </w:rPr>
        <w:t xml:space="preserve">сии входного сигнала приведена на </w:t>
      </w:r>
      <w:r>
        <w:rPr>
          <w:b w:val="0"/>
          <w:sz w:val="32"/>
          <w:szCs w:val="32"/>
        </w:rPr>
        <w:t>рис.</w:t>
      </w:r>
      <w:r w:rsidRPr="00D95153">
        <w:rPr>
          <w:b w:val="0"/>
          <w:sz w:val="32"/>
          <w:szCs w:val="32"/>
        </w:rPr>
        <w:t>1</w:t>
      </w:r>
      <w:r>
        <w:rPr>
          <w:b w:val="0"/>
          <w:sz w:val="32"/>
          <w:szCs w:val="32"/>
        </w:rPr>
        <w:t>0</w:t>
      </w:r>
      <w:r w:rsidRPr="00D95153">
        <w:rPr>
          <w:b w:val="0"/>
          <w:sz w:val="32"/>
          <w:szCs w:val="32"/>
        </w:rPr>
        <w:t>.4</w:t>
      </w:r>
      <w:r>
        <w:rPr>
          <w:b w:val="0"/>
          <w:sz w:val="32"/>
          <w:szCs w:val="32"/>
        </w:rPr>
        <w:t>,</w:t>
      </w:r>
      <w:r w:rsidRPr="00D95153">
        <w:rPr>
          <w:b w:val="0"/>
          <w:sz w:val="32"/>
          <w:szCs w:val="32"/>
        </w:rPr>
        <w:t>а</w:t>
      </w:r>
      <w:r>
        <w:rPr>
          <w:b w:val="0"/>
          <w:sz w:val="32"/>
          <w:szCs w:val="32"/>
        </w:rPr>
        <w:t>, а с инверсией – на рис.</w:t>
      </w:r>
      <w:r w:rsidRPr="00D95153">
        <w:rPr>
          <w:b w:val="0"/>
          <w:sz w:val="32"/>
          <w:szCs w:val="32"/>
        </w:rPr>
        <w:t>1</w:t>
      </w:r>
      <w:r>
        <w:rPr>
          <w:b w:val="0"/>
          <w:sz w:val="32"/>
          <w:szCs w:val="32"/>
        </w:rPr>
        <w:t>0</w:t>
      </w:r>
      <w:r w:rsidRPr="00D95153">
        <w:rPr>
          <w:b w:val="0"/>
          <w:sz w:val="32"/>
          <w:szCs w:val="32"/>
        </w:rPr>
        <w:t>.4</w:t>
      </w:r>
      <w:r>
        <w:rPr>
          <w:b w:val="0"/>
          <w:sz w:val="32"/>
          <w:szCs w:val="32"/>
        </w:rPr>
        <w:t>,</w:t>
      </w:r>
      <w:r w:rsidRPr="00D95153">
        <w:rPr>
          <w:b w:val="0"/>
          <w:sz w:val="32"/>
          <w:szCs w:val="32"/>
        </w:rPr>
        <w:t>б.</w:t>
      </w:r>
    </w:p>
    <w:p w:rsidR="00FB7813" w:rsidRPr="009273E6" w:rsidRDefault="00FB7813" w:rsidP="00FB7813">
      <w:pPr>
        <w:spacing w:line="288" w:lineRule="auto"/>
        <w:rPr>
          <w:b/>
          <w:i/>
          <w:sz w:val="32"/>
          <w:szCs w:val="32"/>
        </w:rPr>
      </w:pPr>
      <w:r>
        <w:rPr>
          <w:b/>
          <w:i/>
          <w:sz w:val="32"/>
          <w:szCs w:val="32"/>
        </w:rPr>
        <w:t xml:space="preserve">       </w:t>
      </w:r>
      <w:r w:rsidR="00791E97">
        <w:rPr>
          <w:b/>
          <w:i/>
          <w:noProof/>
          <w:sz w:val="32"/>
          <w:szCs w:val="32"/>
        </w:rPr>
        <w:drawing>
          <wp:inline distT="0" distB="0" distL="0" distR="0">
            <wp:extent cx="5473700" cy="11176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12" cstate="print"/>
                    <a:srcRect/>
                    <a:stretch>
                      <a:fillRect/>
                    </a:stretch>
                  </pic:blipFill>
                  <pic:spPr bwMode="auto">
                    <a:xfrm>
                      <a:off x="0" y="0"/>
                      <a:ext cx="5473700" cy="1117600"/>
                    </a:xfrm>
                    <a:prstGeom prst="rect">
                      <a:avLst/>
                    </a:prstGeom>
                    <a:noFill/>
                    <a:ln w="9525">
                      <a:noFill/>
                      <a:miter lim="800000"/>
                      <a:headEnd/>
                      <a:tailEnd/>
                    </a:ln>
                  </pic:spPr>
                </pic:pic>
              </a:graphicData>
            </a:graphic>
          </wp:inline>
        </w:drawing>
      </w:r>
    </w:p>
    <w:p w:rsidR="00FB7813" w:rsidRPr="0011004F" w:rsidRDefault="00FB7813" w:rsidP="00FB7813">
      <w:pPr>
        <w:spacing w:line="288" w:lineRule="auto"/>
        <w:ind w:firstLine="567"/>
        <w:rPr>
          <w:sz w:val="28"/>
          <w:szCs w:val="28"/>
        </w:rPr>
      </w:pPr>
      <w:r w:rsidRPr="0011004F">
        <w:rPr>
          <w:spacing w:val="24"/>
          <w:sz w:val="28"/>
          <w:szCs w:val="28"/>
        </w:rPr>
        <w:t>Рис</w:t>
      </w:r>
      <w:r w:rsidRPr="0011004F">
        <w:rPr>
          <w:sz w:val="28"/>
          <w:szCs w:val="28"/>
        </w:rPr>
        <w:t>.10.4. Схемы неинвертирующего усилителя с ограниченным ус</w:t>
      </w:r>
      <w:r w:rsidRPr="0011004F">
        <w:rPr>
          <w:sz w:val="28"/>
          <w:szCs w:val="28"/>
        </w:rPr>
        <w:t>и</w:t>
      </w:r>
      <w:r w:rsidRPr="0011004F">
        <w:rPr>
          <w:sz w:val="28"/>
          <w:szCs w:val="28"/>
        </w:rPr>
        <w:t>лением ОУ (а), инвертирующего усилителя (б) и условное обозначение неи</w:t>
      </w:r>
      <w:r w:rsidRPr="0011004F">
        <w:rPr>
          <w:sz w:val="28"/>
          <w:szCs w:val="28"/>
        </w:rPr>
        <w:t>н</w:t>
      </w:r>
      <w:r w:rsidRPr="0011004F">
        <w:rPr>
          <w:sz w:val="28"/>
          <w:szCs w:val="28"/>
        </w:rPr>
        <w:t>вер</w:t>
      </w:r>
      <w:r w:rsidRPr="0011004F">
        <w:rPr>
          <w:sz w:val="28"/>
          <w:szCs w:val="28"/>
        </w:rPr>
        <w:softHyphen/>
      </w:r>
      <w:r w:rsidRPr="0011004F">
        <w:rPr>
          <w:sz w:val="28"/>
          <w:szCs w:val="28"/>
        </w:rPr>
        <w:softHyphen/>
        <w:t xml:space="preserve">тирую-   </w:t>
      </w:r>
    </w:p>
    <w:p w:rsidR="00FB7813" w:rsidRPr="0011004F" w:rsidRDefault="00FB7813" w:rsidP="00FB7813">
      <w:pPr>
        <w:spacing w:line="288" w:lineRule="auto"/>
        <w:ind w:firstLine="567"/>
        <w:rPr>
          <w:sz w:val="28"/>
          <w:szCs w:val="28"/>
        </w:rPr>
      </w:pPr>
      <w:r w:rsidRPr="0011004F">
        <w:rPr>
          <w:sz w:val="28"/>
          <w:szCs w:val="28"/>
        </w:rPr>
        <w:t xml:space="preserve">               </w:t>
      </w:r>
      <w:r w:rsidRPr="0011004F">
        <w:rPr>
          <w:sz w:val="28"/>
          <w:szCs w:val="28"/>
        </w:rPr>
        <w:softHyphen/>
      </w:r>
      <w:r w:rsidRPr="0011004F">
        <w:rPr>
          <w:sz w:val="28"/>
          <w:szCs w:val="28"/>
        </w:rPr>
        <w:softHyphen/>
        <w:t>щего усилителя (в) и инвертирующего усилителя (г)</w:t>
      </w:r>
    </w:p>
    <w:p w:rsidR="00FB7813" w:rsidRPr="0011004F" w:rsidRDefault="00FB7813" w:rsidP="00FB7813">
      <w:pPr>
        <w:spacing w:line="288" w:lineRule="auto"/>
        <w:ind w:firstLine="567"/>
        <w:rPr>
          <w:sz w:val="32"/>
          <w:szCs w:val="32"/>
        </w:rPr>
      </w:pPr>
      <w:r w:rsidRPr="0011004F">
        <w:rPr>
          <w:sz w:val="32"/>
          <w:szCs w:val="32"/>
        </w:rPr>
        <w:t>Коэффициент усиления по напряжению для схемы, прив</w:t>
      </w:r>
      <w:r w:rsidRPr="0011004F">
        <w:rPr>
          <w:sz w:val="32"/>
          <w:szCs w:val="32"/>
        </w:rPr>
        <w:t>е</w:t>
      </w:r>
      <w:r w:rsidRPr="0011004F">
        <w:rPr>
          <w:sz w:val="32"/>
          <w:szCs w:val="32"/>
        </w:rPr>
        <w:t xml:space="preserve">денной на рис.10.4,а, определяется по формуле   </w:t>
      </w:r>
      <w:r w:rsidRPr="0011004F">
        <w:rPr>
          <w:position w:val="-30"/>
          <w:sz w:val="32"/>
          <w:szCs w:val="32"/>
        </w:rPr>
        <w:object w:dxaOrig="1280" w:dyaOrig="680">
          <v:shape id="_x0000_i1236" type="#_x0000_t75" style="width:64pt;height:34pt" o:ole="">
            <v:imagedata r:id="rId613" o:title=""/>
          </v:shape>
          <o:OLEObject Type="Embed" ProgID="Equation.3" ShapeID="_x0000_i1236" DrawAspect="Content" ObjectID="_1547534909" r:id="rId614"/>
        </w:object>
      </w:r>
    </w:p>
    <w:p w:rsidR="00FB7813" w:rsidRPr="0011004F" w:rsidRDefault="00FB7813" w:rsidP="00FB7813">
      <w:pPr>
        <w:rPr>
          <w:sz w:val="32"/>
          <w:szCs w:val="32"/>
        </w:rPr>
      </w:pPr>
      <w:r w:rsidRPr="0011004F">
        <w:rPr>
          <w:sz w:val="32"/>
          <w:szCs w:val="32"/>
        </w:rPr>
        <w:t xml:space="preserve">а для схемы, приведенной на рис.10.4,б ,  </w:t>
      </w:r>
      <w:r w:rsidRPr="0011004F">
        <w:rPr>
          <w:position w:val="-30"/>
          <w:sz w:val="32"/>
          <w:szCs w:val="32"/>
        </w:rPr>
        <w:object w:dxaOrig="1180" w:dyaOrig="700">
          <v:shape id="_x0000_i1237" type="#_x0000_t75" style="width:59pt;height:35pt" o:ole="">
            <v:imagedata r:id="rId615" o:title=""/>
          </v:shape>
          <o:OLEObject Type="Embed" ProgID="Equation.3" ShapeID="_x0000_i1237" DrawAspect="Content" ObjectID="_1547534910" r:id="rId616"/>
        </w:object>
      </w:r>
    </w:p>
    <w:p w:rsidR="00FB7813" w:rsidRPr="0011004F" w:rsidRDefault="00FB7813" w:rsidP="00FB7813">
      <w:pPr>
        <w:spacing w:line="288" w:lineRule="auto"/>
        <w:ind w:firstLine="567"/>
        <w:rPr>
          <w:sz w:val="32"/>
          <w:szCs w:val="32"/>
        </w:rPr>
      </w:pPr>
      <w:r w:rsidRPr="0011004F">
        <w:rPr>
          <w:sz w:val="32"/>
          <w:szCs w:val="32"/>
        </w:rPr>
        <w:t>Условные схематические обозначения усилителей с огран</w:t>
      </w:r>
      <w:r w:rsidRPr="0011004F">
        <w:rPr>
          <w:sz w:val="32"/>
          <w:szCs w:val="32"/>
        </w:rPr>
        <w:t>и</w:t>
      </w:r>
      <w:r w:rsidRPr="0011004F">
        <w:rPr>
          <w:sz w:val="32"/>
          <w:szCs w:val="32"/>
        </w:rPr>
        <w:t>чен</w:t>
      </w:r>
      <w:r w:rsidRPr="0011004F">
        <w:rPr>
          <w:sz w:val="32"/>
          <w:szCs w:val="32"/>
        </w:rPr>
        <w:softHyphen/>
        <w:t>ным усилением приведены на рис.10.4,в и г.</w:t>
      </w:r>
    </w:p>
    <w:p w:rsidR="00FB7813" w:rsidRPr="0011004F" w:rsidRDefault="00FB7813" w:rsidP="00FB7813">
      <w:pPr>
        <w:spacing w:line="288" w:lineRule="auto"/>
        <w:ind w:firstLine="567"/>
        <w:rPr>
          <w:sz w:val="32"/>
          <w:szCs w:val="32"/>
        </w:rPr>
      </w:pPr>
      <w:r w:rsidRPr="0011004F">
        <w:rPr>
          <w:sz w:val="32"/>
          <w:szCs w:val="32"/>
        </w:rPr>
        <w:tab/>
        <w:t>С помощью таких усилителей можно легко организовать кон</w:t>
      </w:r>
      <w:r w:rsidRPr="0011004F">
        <w:rPr>
          <w:sz w:val="32"/>
          <w:szCs w:val="32"/>
        </w:rPr>
        <w:softHyphen/>
        <w:t>вер</w:t>
      </w:r>
      <w:r w:rsidRPr="0011004F">
        <w:rPr>
          <w:sz w:val="32"/>
          <w:szCs w:val="32"/>
        </w:rPr>
        <w:softHyphen/>
      </w:r>
      <w:r w:rsidR="006972FA" w:rsidRPr="006972FA">
        <w:rPr>
          <w:sz w:val="32"/>
          <w:szCs w:val="32"/>
        </w:rPr>
        <w:softHyphen/>
      </w:r>
      <w:r w:rsidR="006972FA" w:rsidRPr="006972FA">
        <w:rPr>
          <w:sz w:val="32"/>
          <w:szCs w:val="32"/>
        </w:rPr>
        <w:softHyphen/>
      </w:r>
      <w:r w:rsidRPr="0011004F">
        <w:rPr>
          <w:sz w:val="32"/>
          <w:szCs w:val="32"/>
        </w:rPr>
        <w:t xml:space="preserve">торы отрицательной и положительной емкости, схемы которых </w:t>
      </w:r>
      <w:r w:rsidRPr="0011004F">
        <w:rPr>
          <w:sz w:val="32"/>
          <w:szCs w:val="32"/>
        </w:rPr>
        <w:lastRenderedPageBreak/>
        <w:t>приведены на рис.10.5. Для схемы конвертора отрицатель</w:t>
      </w:r>
      <w:r w:rsidRPr="0011004F">
        <w:rPr>
          <w:sz w:val="32"/>
          <w:szCs w:val="32"/>
        </w:rPr>
        <w:softHyphen/>
        <w:t>ной емк</w:t>
      </w:r>
      <w:r w:rsidRPr="0011004F">
        <w:rPr>
          <w:sz w:val="32"/>
          <w:szCs w:val="32"/>
        </w:rPr>
        <w:t>о</w:t>
      </w:r>
      <w:r w:rsidRPr="0011004F">
        <w:rPr>
          <w:sz w:val="32"/>
          <w:szCs w:val="32"/>
        </w:rPr>
        <w:t>сти, изображенной на рис.10.5,а, входная емкость может быть найд</w:t>
      </w:r>
      <w:r w:rsidRPr="0011004F">
        <w:rPr>
          <w:sz w:val="32"/>
          <w:szCs w:val="32"/>
        </w:rPr>
        <w:t>е</w:t>
      </w:r>
      <w:r w:rsidRPr="0011004F">
        <w:rPr>
          <w:sz w:val="32"/>
          <w:szCs w:val="32"/>
        </w:rPr>
        <w:t xml:space="preserve">на по формуле       </w:t>
      </w:r>
      <w:r w:rsidRPr="0011004F">
        <w:rPr>
          <w:position w:val="-30"/>
          <w:sz w:val="32"/>
          <w:szCs w:val="32"/>
        </w:rPr>
        <w:object w:dxaOrig="1420" w:dyaOrig="680">
          <v:shape id="_x0000_i1238" type="#_x0000_t75" style="width:71pt;height:34pt" o:ole="">
            <v:imagedata r:id="rId617" o:title=""/>
          </v:shape>
          <o:OLEObject Type="Embed" ProgID="Equation.3" ShapeID="_x0000_i1238" DrawAspect="Content" ObjectID="_1547534911" r:id="rId618"/>
        </w:object>
      </w:r>
    </w:p>
    <w:p w:rsidR="00FB7813" w:rsidRPr="0011004F" w:rsidRDefault="00FB7813" w:rsidP="00FB7813">
      <w:pPr>
        <w:spacing w:line="288" w:lineRule="auto"/>
        <w:rPr>
          <w:sz w:val="32"/>
          <w:szCs w:val="32"/>
        </w:rPr>
      </w:pPr>
      <w:r w:rsidRPr="0011004F">
        <w:rPr>
          <w:sz w:val="32"/>
          <w:szCs w:val="32"/>
        </w:rPr>
        <w:t xml:space="preserve">а для схемы конвертора положительной емкости, изображенной на рис.10.5,б, – по формуле        </w:t>
      </w:r>
      <w:r w:rsidRPr="0011004F">
        <w:rPr>
          <w:position w:val="-30"/>
          <w:sz w:val="32"/>
          <w:szCs w:val="32"/>
        </w:rPr>
        <w:object w:dxaOrig="1680" w:dyaOrig="680">
          <v:shape id="_x0000_i1239" type="#_x0000_t75" style="width:84pt;height:34pt" o:ole="">
            <v:imagedata r:id="rId619" o:title=""/>
          </v:shape>
          <o:OLEObject Type="Embed" ProgID="Equation.3" ShapeID="_x0000_i1239" DrawAspect="Content" ObjectID="_1547534912" r:id="rId620"/>
        </w:object>
      </w:r>
    </w:p>
    <w:p w:rsidR="00FB7813" w:rsidRPr="0011004F" w:rsidRDefault="00FB7813" w:rsidP="00FB7813">
      <w:pPr>
        <w:spacing w:line="288" w:lineRule="auto"/>
        <w:ind w:firstLine="567"/>
        <w:rPr>
          <w:sz w:val="32"/>
          <w:szCs w:val="32"/>
        </w:rPr>
      </w:pPr>
      <w:r w:rsidRPr="0011004F">
        <w:rPr>
          <w:sz w:val="32"/>
          <w:szCs w:val="32"/>
        </w:rPr>
        <w:t xml:space="preserve">Так, например, при </w:t>
      </w:r>
      <w:r w:rsidRPr="0011004F">
        <w:rPr>
          <w:sz w:val="32"/>
          <w:szCs w:val="32"/>
          <w:lang w:val="en-US"/>
        </w:rPr>
        <w:t>R</w:t>
      </w:r>
      <w:r w:rsidRPr="0011004F">
        <w:rPr>
          <w:sz w:val="32"/>
          <w:szCs w:val="32"/>
          <w:vertAlign w:val="subscript"/>
        </w:rPr>
        <w:t>1</w:t>
      </w:r>
      <w:r w:rsidRPr="0011004F">
        <w:rPr>
          <w:sz w:val="32"/>
          <w:szCs w:val="32"/>
        </w:rPr>
        <w:t>=</w:t>
      </w:r>
      <w:r w:rsidRPr="0011004F">
        <w:rPr>
          <w:sz w:val="32"/>
          <w:szCs w:val="32"/>
          <w:lang w:val="en-US"/>
        </w:rPr>
        <w:t>R</w:t>
      </w:r>
      <w:r w:rsidRPr="0011004F">
        <w:rPr>
          <w:sz w:val="32"/>
          <w:szCs w:val="32"/>
          <w:vertAlign w:val="subscript"/>
        </w:rPr>
        <w:t>2</w:t>
      </w:r>
      <w:r w:rsidRPr="0011004F">
        <w:rPr>
          <w:sz w:val="32"/>
          <w:szCs w:val="32"/>
        </w:rPr>
        <w:t xml:space="preserve"> для схемы конвертора (рис.10.5,а) по</w:t>
      </w:r>
      <w:r w:rsidRPr="0011004F">
        <w:rPr>
          <w:sz w:val="32"/>
          <w:szCs w:val="32"/>
        </w:rPr>
        <w:softHyphen/>
        <w:t xml:space="preserve">лучаем </w:t>
      </w:r>
      <w:r w:rsidRPr="0011004F">
        <w:rPr>
          <w:sz w:val="32"/>
          <w:szCs w:val="32"/>
          <w:lang w:val="en-US"/>
        </w:rPr>
        <w:t>C</w:t>
      </w:r>
      <w:r w:rsidRPr="0011004F">
        <w:rPr>
          <w:sz w:val="32"/>
          <w:szCs w:val="32"/>
          <w:vertAlign w:val="subscript"/>
        </w:rPr>
        <w:t>вх</w:t>
      </w:r>
      <w:r w:rsidRPr="0011004F">
        <w:rPr>
          <w:sz w:val="32"/>
          <w:szCs w:val="32"/>
        </w:rPr>
        <w:t>=-С</w:t>
      </w:r>
      <w:r w:rsidRPr="0011004F">
        <w:rPr>
          <w:sz w:val="32"/>
          <w:szCs w:val="32"/>
          <w:vertAlign w:val="subscript"/>
        </w:rPr>
        <w:t>н</w:t>
      </w:r>
      <w:r w:rsidRPr="0011004F">
        <w:rPr>
          <w:sz w:val="32"/>
          <w:szCs w:val="32"/>
        </w:rPr>
        <w:t>, т. е. емкость на входе конвертора изменяет знак, не изменяя значения.</w:t>
      </w:r>
    </w:p>
    <w:p w:rsidR="00FB7813" w:rsidRPr="0011004F" w:rsidRDefault="00791E97" w:rsidP="00FB7813">
      <w:pPr>
        <w:spacing w:line="288" w:lineRule="auto"/>
        <w:rPr>
          <w:sz w:val="28"/>
          <w:szCs w:val="28"/>
        </w:rPr>
      </w:pPr>
      <w:r>
        <w:rPr>
          <w:noProof/>
        </w:rPr>
        <w:drawing>
          <wp:anchor distT="0" distB="0" distL="114300" distR="114300" simplePos="0" relativeHeight="251641856" behindDoc="1" locked="0" layoutInCell="1" allowOverlap="1">
            <wp:simplePos x="0" y="0"/>
            <wp:positionH relativeFrom="column">
              <wp:align>right</wp:align>
            </wp:positionH>
            <wp:positionV relativeFrom="paragraph">
              <wp:posOffset>3810</wp:posOffset>
            </wp:positionV>
            <wp:extent cx="2689860" cy="1051560"/>
            <wp:effectExtent l="19050" t="0" r="0" b="0"/>
            <wp:wrapTight wrapText="bothSides">
              <wp:wrapPolygon edited="0">
                <wp:start x="-153" y="0"/>
                <wp:lineTo x="-153" y="21130"/>
                <wp:lineTo x="21569" y="21130"/>
                <wp:lineTo x="21569" y="0"/>
                <wp:lineTo x="-153"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21" cstate="print"/>
                    <a:srcRect/>
                    <a:stretch>
                      <a:fillRect/>
                    </a:stretch>
                  </pic:blipFill>
                  <pic:spPr bwMode="auto">
                    <a:xfrm>
                      <a:off x="0" y="0"/>
                      <a:ext cx="2689860" cy="1051560"/>
                    </a:xfrm>
                    <a:prstGeom prst="rect">
                      <a:avLst/>
                    </a:prstGeom>
                    <a:noFill/>
                    <a:ln w="9525">
                      <a:noFill/>
                      <a:miter lim="800000"/>
                      <a:headEnd/>
                      <a:tailEnd/>
                    </a:ln>
                  </pic:spPr>
                </pic:pic>
              </a:graphicData>
            </a:graphic>
          </wp:anchor>
        </w:drawing>
      </w:r>
      <w:r w:rsidR="00FB7813" w:rsidRPr="0011004F">
        <w:rPr>
          <w:spacing w:val="24"/>
          <w:sz w:val="28"/>
          <w:szCs w:val="28"/>
        </w:rPr>
        <w:t>Рис</w:t>
      </w:r>
      <w:r w:rsidR="00FB7813" w:rsidRPr="0011004F">
        <w:rPr>
          <w:sz w:val="28"/>
          <w:szCs w:val="28"/>
        </w:rPr>
        <w:t xml:space="preserve">.10.5. Схемы конвертора отрицатель-   </w:t>
      </w:r>
    </w:p>
    <w:p w:rsidR="00FB7813" w:rsidRPr="0011004F" w:rsidRDefault="00FB7813" w:rsidP="00FB7813">
      <w:pPr>
        <w:spacing w:line="288" w:lineRule="auto"/>
        <w:rPr>
          <w:sz w:val="28"/>
          <w:szCs w:val="28"/>
        </w:rPr>
      </w:pPr>
      <w:r w:rsidRPr="0011004F">
        <w:rPr>
          <w:sz w:val="28"/>
          <w:szCs w:val="28"/>
        </w:rPr>
        <w:t xml:space="preserve">   ной (а) и положительной (б) емкостей </w:t>
      </w:r>
    </w:p>
    <w:p w:rsidR="00FB7813" w:rsidRPr="0011004F" w:rsidRDefault="00FB7813" w:rsidP="00FB7813">
      <w:pPr>
        <w:spacing w:line="288" w:lineRule="auto"/>
        <w:ind w:firstLine="567"/>
        <w:rPr>
          <w:sz w:val="32"/>
          <w:szCs w:val="32"/>
        </w:rPr>
      </w:pPr>
      <w:r w:rsidRPr="0011004F">
        <w:rPr>
          <w:sz w:val="32"/>
          <w:szCs w:val="32"/>
        </w:rPr>
        <w:tab/>
      </w:r>
    </w:p>
    <w:p w:rsidR="00FB7813" w:rsidRPr="0011004F" w:rsidRDefault="00FB7813" w:rsidP="00FB7813">
      <w:pPr>
        <w:spacing w:line="288" w:lineRule="auto"/>
        <w:ind w:firstLine="567"/>
        <w:rPr>
          <w:sz w:val="32"/>
          <w:szCs w:val="32"/>
        </w:rPr>
      </w:pPr>
      <w:r w:rsidRPr="0011004F">
        <w:rPr>
          <w:sz w:val="32"/>
          <w:szCs w:val="32"/>
        </w:rPr>
        <w:t>Другой тип конверторов сопро</w:t>
      </w:r>
      <w:r w:rsidRPr="0011004F">
        <w:rPr>
          <w:sz w:val="32"/>
          <w:szCs w:val="32"/>
        </w:rPr>
        <w:softHyphen/>
        <w:t>тив</w:t>
      </w:r>
      <w:r w:rsidRPr="0011004F">
        <w:rPr>
          <w:sz w:val="32"/>
          <w:szCs w:val="32"/>
        </w:rPr>
        <w:softHyphen/>
        <w:t>ления можно создать на базе источников тока, управляемых т</w:t>
      </w:r>
      <w:r w:rsidRPr="0011004F">
        <w:rPr>
          <w:sz w:val="32"/>
          <w:szCs w:val="32"/>
        </w:rPr>
        <w:t>о</w:t>
      </w:r>
      <w:r w:rsidRPr="0011004F">
        <w:rPr>
          <w:sz w:val="32"/>
          <w:szCs w:val="32"/>
        </w:rPr>
        <w:t>ком. Простейшим устройством такого типа является биполярный транзистор. В соответствии со схемой такого конвертора (рис.10.2,б) нагрузка должна подключаться пара</w:t>
      </w:r>
      <w:r w:rsidRPr="0011004F">
        <w:rPr>
          <w:sz w:val="32"/>
          <w:szCs w:val="32"/>
        </w:rPr>
        <w:t>л</w:t>
      </w:r>
      <w:r w:rsidRPr="0011004F">
        <w:rPr>
          <w:sz w:val="32"/>
          <w:szCs w:val="32"/>
        </w:rPr>
        <w:t>лельно управляемому источнику тока. Упрощенная схема тако</w:t>
      </w:r>
      <w:r w:rsidRPr="0011004F">
        <w:rPr>
          <w:sz w:val="32"/>
          <w:szCs w:val="32"/>
        </w:rPr>
        <w:softHyphen/>
        <w:t>го ко</w:t>
      </w:r>
      <w:r w:rsidRPr="0011004F">
        <w:rPr>
          <w:sz w:val="32"/>
          <w:szCs w:val="32"/>
        </w:rPr>
        <w:t>н</w:t>
      </w:r>
      <w:r w:rsidRPr="0011004F">
        <w:rPr>
          <w:sz w:val="32"/>
          <w:szCs w:val="32"/>
        </w:rPr>
        <w:t xml:space="preserve">вертора приведена на рис 10.6,а. Так как нагрузка </w:t>
      </w:r>
      <w:r w:rsidRPr="0011004F">
        <w:rPr>
          <w:sz w:val="32"/>
          <w:szCs w:val="32"/>
          <w:lang w:val="en-US"/>
        </w:rPr>
        <w:t>Z</w:t>
      </w:r>
      <w:r w:rsidRPr="0011004F">
        <w:rPr>
          <w:sz w:val="32"/>
          <w:szCs w:val="32"/>
          <w:vertAlign w:val="subscript"/>
        </w:rPr>
        <w:t>н</w:t>
      </w:r>
      <w:r w:rsidRPr="0011004F">
        <w:rPr>
          <w:sz w:val="32"/>
          <w:szCs w:val="32"/>
        </w:rPr>
        <w:t xml:space="preserve"> включена в эмиттер, то схема является эмитте</w:t>
      </w:r>
      <w:r w:rsidRPr="0011004F">
        <w:rPr>
          <w:sz w:val="32"/>
          <w:szCs w:val="32"/>
        </w:rPr>
        <w:t>р</w:t>
      </w:r>
      <w:r w:rsidRPr="0011004F">
        <w:rPr>
          <w:sz w:val="32"/>
          <w:szCs w:val="32"/>
        </w:rPr>
        <w:t>ным повторителем н</w:t>
      </w:r>
      <w:r w:rsidRPr="0011004F">
        <w:rPr>
          <w:sz w:val="32"/>
          <w:szCs w:val="32"/>
        </w:rPr>
        <w:t>а</w:t>
      </w:r>
      <w:r w:rsidRPr="0011004F">
        <w:rPr>
          <w:sz w:val="32"/>
          <w:szCs w:val="32"/>
        </w:rPr>
        <w:t>пряжения, схема замещения которого приведена на рис.10.6,б.</w:t>
      </w:r>
    </w:p>
    <w:p w:rsidR="00FB7813" w:rsidRPr="0011004F" w:rsidRDefault="00FB7813" w:rsidP="00FB7813">
      <w:pPr>
        <w:spacing w:line="288" w:lineRule="auto"/>
        <w:ind w:firstLine="567"/>
        <w:rPr>
          <w:sz w:val="32"/>
          <w:szCs w:val="32"/>
        </w:rPr>
      </w:pPr>
      <w:r w:rsidRPr="0011004F">
        <w:rPr>
          <w:sz w:val="32"/>
          <w:szCs w:val="32"/>
        </w:rPr>
        <w:tab/>
        <w:t>Уравнения для схемы замещения рис.10.6,б имеют вид:</w:t>
      </w:r>
    </w:p>
    <w:p w:rsidR="00FB7813" w:rsidRPr="009273E6" w:rsidRDefault="00FB7813" w:rsidP="00FB7813">
      <w:pPr>
        <w:spacing w:line="288" w:lineRule="auto"/>
        <w:ind w:firstLine="567"/>
        <w:jc w:val="center"/>
        <w:rPr>
          <w:b/>
          <w:i/>
          <w:sz w:val="32"/>
          <w:szCs w:val="32"/>
        </w:rPr>
      </w:pPr>
      <w:r w:rsidRPr="0011004F">
        <w:rPr>
          <w:position w:val="-32"/>
          <w:sz w:val="32"/>
          <w:szCs w:val="32"/>
        </w:rPr>
        <w:object w:dxaOrig="2439" w:dyaOrig="760">
          <v:shape id="_x0000_i1240" type="#_x0000_t75" style="width:122pt;height:38pt" o:ole="">
            <v:imagedata r:id="rId622" o:title=""/>
          </v:shape>
          <o:OLEObject Type="Embed" ProgID="Equation.3" ShapeID="_x0000_i1240" DrawAspect="Content" ObjectID="_1547534913" r:id="rId623"/>
        </w:object>
      </w:r>
    </w:p>
    <w:p w:rsidR="00FB7813" w:rsidRPr="0011004F" w:rsidRDefault="00FB7813" w:rsidP="00FB7813">
      <w:pPr>
        <w:spacing w:line="288" w:lineRule="auto"/>
        <w:ind w:firstLine="567"/>
        <w:rPr>
          <w:sz w:val="32"/>
          <w:szCs w:val="32"/>
        </w:rPr>
      </w:pPr>
      <w:r w:rsidRPr="0011004F">
        <w:rPr>
          <w:sz w:val="32"/>
          <w:szCs w:val="32"/>
        </w:rPr>
        <w:t>Из этих уравнений получаем входное сопротивление эми</w:t>
      </w:r>
      <w:r w:rsidRPr="0011004F">
        <w:rPr>
          <w:sz w:val="32"/>
          <w:szCs w:val="32"/>
        </w:rPr>
        <w:t>т</w:t>
      </w:r>
      <w:r w:rsidRPr="0011004F">
        <w:rPr>
          <w:sz w:val="32"/>
          <w:szCs w:val="32"/>
        </w:rPr>
        <w:t>терного повторителя с нагрузкой:</w:t>
      </w:r>
    </w:p>
    <w:p w:rsidR="00FB7813" w:rsidRPr="0011004F" w:rsidRDefault="00FB7813" w:rsidP="00FB7813">
      <w:pPr>
        <w:tabs>
          <w:tab w:val="left" w:pos="7998"/>
        </w:tabs>
        <w:spacing w:line="288" w:lineRule="auto"/>
        <w:ind w:firstLine="567"/>
        <w:rPr>
          <w:sz w:val="32"/>
          <w:szCs w:val="32"/>
        </w:rPr>
      </w:pPr>
      <w:r w:rsidRPr="0011004F">
        <w:rPr>
          <w:noProof/>
          <w:sz w:val="32"/>
          <w:szCs w:val="32"/>
        </w:rPr>
        <w:pict>
          <v:shape id="_x0000_s1256" type="#_x0000_t75" style="position:absolute;left:0;text-align:left;margin-left:190.65pt;margin-top:5.7pt;width:162.8pt;height:33.85pt;z-index:-251677696">
            <v:imagedata r:id="rId624" o:title=""/>
          </v:shape>
          <o:OLEObject Type="Embed" ProgID="Equation.3" ShapeID="_x0000_s1256" DrawAspect="Content" ObjectID="_1547535148" r:id="rId625"/>
        </w:pict>
      </w:r>
    </w:p>
    <w:p w:rsidR="00FB7813" w:rsidRPr="0011004F" w:rsidRDefault="00FB7813" w:rsidP="00FB7813">
      <w:pPr>
        <w:tabs>
          <w:tab w:val="left" w:pos="7998"/>
        </w:tabs>
        <w:spacing w:line="288" w:lineRule="auto"/>
        <w:ind w:firstLine="567"/>
        <w:rPr>
          <w:sz w:val="32"/>
          <w:szCs w:val="32"/>
        </w:rPr>
      </w:pPr>
      <w:r w:rsidRPr="0011004F">
        <w:rPr>
          <w:sz w:val="32"/>
          <w:szCs w:val="32"/>
        </w:rPr>
        <w:tab/>
        <w:t xml:space="preserve">       (10.13)</w:t>
      </w:r>
    </w:p>
    <w:p w:rsidR="00FB7813" w:rsidRPr="0011004F" w:rsidRDefault="00791E97" w:rsidP="00FB7813">
      <w:pPr>
        <w:spacing w:line="288" w:lineRule="auto"/>
        <w:rPr>
          <w:sz w:val="32"/>
          <w:szCs w:val="32"/>
        </w:rPr>
      </w:pPr>
      <w:r>
        <w:rPr>
          <w:noProof/>
        </w:rPr>
        <w:drawing>
          <wp:anchor distT="0" distB="0" distL="114300" distR="114300" simplePos="0" relativeHeight="251642880" behindDoc="1" locked="0" layoutInCell="1" allowOverlap="1">
            <wp:simplePos x="0" y="0"/>
            <wp:positionH relativeFrom="column">
              <wp:align>right</wp:align>
            </wp:positionH>
            <wp:positionV relativeFrom="paragraph">
              <wp:posOffset>0</wp:posOffset>
            </wp:positionV>
            <wp:extent cx="2171700" cy="1059180"/>
            <wp:effectExtent l="19050" t="0" r="0" b="0"/>
            <wp:wrapTight wrapText="bothSides">
              <wp:wrapPolygon edited="0">
                <wp:start x="-189" y="0"/>
                <wp:lineTo x="-189" y="21367"/>
                <wp:lineTo x="21600" y="21367"/>
                <wp:lineTo x="21600" y="0"/>
                <wp:lineTo x="-189"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6" cstate="print"/>
                    <a:srcRect/>
                    <a:stretch>
                      <a:fillRect/>
                    </a:stretch>
                  </pic:blipFill>
                  <pic:spPr bwMode="auto">
                    <a:xfrm>
                      <a:off x="0" y="0"/>
                      <a:ext cx="2171700" cy="1059180"/>
                    </a:xfrm>
                    <a:prstGeom prst="rect">
                      <a:avLst/>
                    </a:prstGeom>
                    <a:noFill/>
                    <a:ln w="9525">
                      <a:noFill/>
                      <a:miter lim="800000"/>
                      <a:headEnd/>
                      <a:tailEnd/>
                    </a:ln>
                  </pic:spPr>
                </pic:pic>
              </a:graphicData>
            </a:graphic>
          </wp:anchor>
        </w:drawing>
      </w:r>
      <w:r w:rsidR="00FB7813" w:rsidRPr="0011004F">
        <w:rPr>
          <w:spacing w:val="24"/>
          <w:sz w:val="32"/>
          <w:szCs w:val="32"/>
        </w:rPr>
        <w:t xml:space="preserve">   Рис</w:t>
      </w:r>
      <w:r w:rsidR="00FB7813" w:rsidRPr="0011004F">
        <w:rPr>
          <w:sz w:val="32"/>
          <w:szCs w:val="32"/>
        </w:rPr>
        <w:t>.10.6. Упрощенная схема конвертора сопротивления на эми</w:t>
      </w:r>
      <w:r w:rsidR="00FB7813" w:rsidRPr="0011004F">
        <w:rPr>
          <w:sz w:val="32"/>
          <w:szCs w:val="32"/>
        </w:rPr>
        <w:t>т</w:t>
      </w:r>
      <w:r w:rsidR="00FB7813" w:rsidRPr="0011004F">
        <w:rPr>
          <w:sz w:val="32"/>
          <w:szCs w:val="32"/>
        </w:rPr>
        <w:t xml:space="preserve">терном повторителе </w:t>
      </w:r>
    </w:p>
    <w:p w:rsidR="00FB7813" w:rsidRPr="0011004F" w:rsidRDefault="00FB7813" w:rsidP="00FB7813">
      <w:pPr>
        <w:spacing w:line="288" w:lineRule="auto"/>
        <w:rPr>
          <w:sz w:val="32"/>
          <w:szCs w:val="32"/>
        </w:rPr>
      </w:pPr>
      <w:r w:rsidRPr="0011004F">
        <w:rPr>
          <w:sz w:val="32"/>
          <w:szCs w:val="32"/>
        </w:rPr>
        <w:t xml:space="preserve">            (а) и его схема замещения (б)</w:t>
      </w:r>
    </w:p>
    <w:p w:rsidR="00FB7813" w:rsidRPr="0011004F" w:rsidRDefault="00FB7813" w:rsidP="00FB7813">
      <w:pPr>
        <w:spacing w:line="288" w:lineRule="auto"/>
        <w:ind w:firstLine="567"/>
        <w:rPr>
          <w:sz w:val="32"/>
          <w:szCs w:val="32"/>
        </w:rPr>
      </w:pPr>
    </w:p>
    <w:p w:rsidR="00FB7813" w:rsidRPr="009273E6" w:rsidRDefault="00FB7813" w:rsidP="00FB7813">
      <w:pPr>
        <w:spacing w:line="288" w:lineRule="auto"/>
        <w:ind w:firstLine="567"/>
        <w:rPr>
          <w:b/>
          <w:i/>
          <w:sz w:val="32"/>
          <w:szCs w:val="32"/>
        </w:rPr>
      </w:pPr>
      <w:r w:rsidRPr="0011004F">
        <w:rPr>
          <w:sz w:val="32"/>
          <w:szCs w:val="32"/>
        </w:rPr>
        <w:lastRenderedPageBreak/>
        <w:t xml:space="preserve">Таким образом, эмиттерный повторитель является конвертором сопротивления с коэффициентом конверсии </w:t>
      </w:r>
      <w:r w:rsidRPr="0011004F">
        <w:rPr>
          <w:position w:val="-10"/>
          <w:sz w:val="32"/>
          <w:szCs w:val="32"/>
        </w:rPr>
        <w:object w:dxaOrig="900" w:dyaOrig="320">
          <v:shape id="_x0000_i1241" type="#_x0000_t75" style="width:45pt;height:16pt" o:ole="">
            <v:imagedata r:id="rId627" o:title=""/>
          </v:shape>
          <o:OLEObject Type="Embed" ProgID="Equation.3" ShapeID="_x0000_i1241" DrawAspect="Content" ObjectID="_1547534914" r:id="rId628"/>
        </w:object>
      </w:r>
      <w:r w:rsidRPr="0011004F">
        <w:rPr>
          <w:sz w:val="32"/>
          <w:szCs w:val="32"/>
        </w:rPr>
        <w:t>. О</w:t>
      </w:r>
      <w:r w:rsidRPr="0011004F">
        <w:rPr>
          <w:sz w:val="32"/>
          <w:szCs w:val="32"/>
        </w:rPr>
        <w:t>с</w:t>
      </w:r>
      <w:r w:rsidRPr="0011004F">
        <w:rPr>
          <w:sz w:val="32"/>
          <w:szCs w:val="32"/>
        </w:rPr>
        <w:t>новным недо</w:t>
      </w:r>
      <w:r w:rsidRPr="0011004F">
        <w:rPr>
          <w:sz w:val="32"/>
          <w:szCs w:val="32"/>
        </w:rPr>
        <w:softHyphen/>
        <w:t>статком такого конвертора является неуправляемый коэффициент</w:t>
      </w:r>
      <w:r w:rsidRPr="009273E6">
        <w:rPr>
          <w:b/>
          <w:i/>
          <w:sz w:val="32"/>
          <w:szCs w:val="32"/>
        </w:rPr>
        <w:t xml:space="preserve"> </w:t>
      </w:r>
      <w:r w:rsidRPr="0011004F">
        <w:rPr>
          <w:sz w:val="32"/>
          <w:szCs w:val="32"/>
        </w:rPr>
        <w:t>конверсии.</w:t>
      </w:r>
    </w:p>
    <w:p w:rsidR="00FB7813" w:rsidRPr="00E1210C" w:rsidRDefault="00FB7813" w:rsidP="006641F3">
      <w:pPr>
        <w:pStyle w:val="1"/>
        <w:spacing w:before="0" w:beforeAutospacing="0" w:after="0" w:afterAutospacing="0" w:line="288" w:lineRule="auto"/>
        <w:ind w:firstLine="567"/>
        <w:jc w:val="both"/>
        <w:rPr>
          <w:b w:val="0"/>
          <w:sz w:val="32"/>
          <w:szCs w:val="32"/>
        </w:rPr>
      </w:pPr>
      <w:r w:rsidRPr="00E1210C">
        <w:rPr>
          <w:sz w:val="32"/>
          <w:szCs w:val="32"/>
        </w:rPr>
        <w:t>Реализация инверторов сопротивления на управляемых и</w:t>
      </w:r>
      <w:r w:rsidRPr="00E1210C">
        <w:rPr>
          <w:sz w:val="32"/>
          <w:szCs w:val="32"/>
        </w:rPr>
        <w:t>с</w:t>
      </w:r>
      <w:r w:rsidRPr="00E1210C">
        <w:rPr>
          <w:sz w:val="32"/>
          <w:szCs w:val="32"/>
        </w:rPr>
        <w:t>точниках.</w:t>
      </w:r>
      <w:r w:rsidRPr="00E1210C">
        <w:rPr>
          <w:b w:val="0"/>
          <w:sz w:val="32"/>
          <w:szCs w:val="32"/>
        </w:rPr>
        <w:t xml:space="preserve"> При построении инверторов сопротивления на источниках тока, управляемых напряжением, используют уравнения (10.9). Схема инвертора на управляемых источниках тока приведена на рис</w:t>
      </w:r>
      <w:r>
        <w:rPr>
          <w:b w:val="0"/>
          <w:sz w:val="32"/>
          <w:szCs w:val="32"/>
        </w:rPr>
        <w:t>.</w:t>
      </w:r>
      <w:r w:rsidRPr="00E1210C">
        <w:rPr>
          <w:b w:val="0"/>
          <w:sz w:val="32"/>
          <w:szCs w:val="32"/>
        </w:rPr>
        <w:t>10.7,а. Источники тока, управляемы</w:t>
      </w:r>
      <w:r>
        <w:rPr>
          <w:b w:val="0"/>
          <w:sz w:val="32"/>
          <w:szCs w:val="32"/>
        </w:rPr>
        <w:t>е</w:t>
      </w:r>
      <w:r w:rsidRPr="00E1210C">
        <w:rPr>
          <w:b w:val="0"/>
          <w:sz w:val="32"/>
          <w:szCs w:val="32"/>
        </w:rPr>
        <w:t xml:space="preserve"> напряжением, можно построить на операционных усилителях или полевых транзисторах. При использ</w:t>
      </w:r>
      <w:r w:rsidRPr="00E1210C">
        <w:rPr>
          <w:b w:val="0"/>
          <w:sz w:val="32"/>
          <w:szCs w:val="32"/>
        </w:rPr>
        <w:t>о</w:t>
      </w:r>
      <w:r w:rsidRPr="00E1210C">
        <w:rPr>
          <w:b w:val="0"/>
          <w:sz w:val="32"/>
          <w:szCs w:val="32"/>
        </w:rPr>
        <w:t xml:space="preserve">вании полевых транзисторов с управляющим </w:t>
      </w:r>
      <w:r w:rsidRPr="00E1210C">
        <w:rPr>
          <w:b w:val="0"/>
          <w:i/>
          <w:sz w:val="32"/>
          <w:szCs w:val="32"/>
        </w:rPr>
        <w:t>р-п</w:t>
      </w:r>
      <w:r w:rsidRPr="00E1210C">
        <w:rPr>
          <w:b w:val="0"/>
          <w:i/>
          <w:sz w:val="32"/>
          <w:szCs w:val="32"/>
        </w:rPr>
        <w:softHyphen/>
      </w:r>
      <w:r w:rsidRPr="00E1210C">
        <w:rPr>
          <w:b w:val="0"/>
          <w:sz w:val="32"/>
          <w:szCs w:val="32"/>
        </w:rPr>
        <w:softHyphen/>
      </w:r>
      <w:r w:rsidR="006972FA" w:rsidRPr="006972FA">
        <w:rPr>
          <w:b w:val="0"/>
          <w:sz w:val="32"/>
          <w:szCs w:val="32"/>
        </w:rPr>
        <w:t xml:space="preserve"> </w:t>
      </w:r>
      <w:r w:rsidRPr="00E1210C">
        <w:rPr>
          <w:b w:val="0"/>
          <w:sz w:val="32"/>
          <w:szCs w:val="32"/>
        </w:rPr>
        <w:t>пе</w:t>
      </w:r>
      <w:r w:rsidRPr="00E1210C">
        <w:rPr>
          <w:b w:val="0"/>
          <w:sz w:val="32"/>
          <w:szCs w:val="32"/>
        </w:rPr>
        <w:softHyphen/>
      </w:r>
      <w:r w:rsidRPr="00E1210C">
        <w:rPr>
          <w:b w:val="0"/>
          <w:sz w:val="32"/>
          <w:szCs w:val="32"/>
        </w:rPr>
        <w:softHyphen/>
      </w:r>
      <w:r w:rsidRPr="00E1210C">
        <w:rPr>
          <w:b w:val="0"/>
          <w:sz w:val="32"/>
          <w:szCs w:val="32"/>
        </w:rPr>
        <w:softHyphen/>
        <w:t>ре</w:t>
      </w:r>
      <w:r w:rsidRPr="00E1210C">
        <w:rPr>
          <w:b w:val="0"/>
          <w:sz w:val="32"/>
          <w:szCs w:val="32"/>
        </w:rPr>
        <w:softHyphen/>
        <w:t>ходом ток стока определяется напряжением на затворе, а ток затвора ничтожно мал. В результате полевой транзистор можно использовать как источник т</w:t>
      </w:r>
      <w:r w:rsidRPr="00E1210C">
        <w:rPr>
          <w:b w:val="0"/>
          <w:sz w:val="32"/>
          <w:szCs w:val="32"/>
        </w:rPr>
        <w:t>о</w:t>
      </w:r>
      <w:r w:rsidRPr="00E1210C">
        <w:rPr>
          <w:b w:val="0"/>
          <w:sz w:val="32"/>
          <w:szCs w:val="32"/>
        </w:rPr>
        <w:t xml:space="preserve">ка, управляемый напряжением на затворе, для которого </w:t>
      </w:r>
      <w:r w:rsidRPr="00E1210C">
        <w:rPr>
          <w:b w:val="0"/>
          <w:position w:val="-12"/>
          <w:sz w:val="32"/>
          <w:szCs w:val="32"/>
        </w:rPr>
        <w:object w:dxaOrig="940" w:dyaOrig="360">
          <v:shape id="_x0000_i1242" type="#_x0000_t75" style="width:47pt;height:18pt" o:ole="">
            <v:imagedata r:id="rId629" o:title=""/>
          </v:shape>
          <o:OLEObject Type="Embed" ProgID="Equation.3" ShapeID="_x0000_i1242" DrawAspect="Content" ObjectID="_1547534915" r:id="rId630"/>
        </w:object>
      </w:r>
      <w:r w:rsidRPr="00E1210C">
        <w:rPr>
          <w:b w:val="0"/>
          <w:sz w:val="32"/>
          <w:szCs w:val="32"/>
        </w:rPr>
        <w:t>.</w:t>
      </w:r>
    </w:p>
    <w:p w:rsidR="00FB7813" w:rsidRPr="0011004F" w:rsidRDefault="00791E97" w:rsidP="006641F3">
      <w:pPr>
        <w:spacing w:line="288" w:lineRule="auto"/>
        <w:ind w:firstLine="567"/>
        <w:rPr>
          <w:sz w:val="32"/>
          <w:szCs w:val="32"/>
        </w:rPr>
      </w:pPr>
      <w:r>
        <w:rPr>
          <w:noProof/>
          <w:sz w:val="28"/>
          <w:szCs w:val="28"/>
        </w:rPr>
        <w:drawing>
          <wp:anchor distT="0" distB="0" distL="114300" distR="114300" simplePos="0" relativeHeight="251643904" behindDoc="1" locked="0" layoutInCell="1" allowOverlap="1">
            <wp:simplePos x="0" y="0"/>
            <wp:positionH relativeFrom="column">
              <wp:align>left</wp:align>
            </wp:positionH>
            <wp:positionV relativeFrom="paragraph">
              <wp:posOffset>800100</wp:posOffset>
            </wp:positionV>
            <wp:extent cx="3921760" cy="1483360"/>
            <wp:effectExtent l="19050" t="0" r="2540" b="0"/>
            <wp:wrapTight wrapText="bothSides">
              <wp:wrapPolygon edited="0">
                <wp:start x="-105" y="0"/>
                <wp:lineTo x="-105" y="21360"/>
                <wp:lineTo x="21614" y="21360"/>
                <wp:lineTo x="21614" y="0"/>
                <wp:lineTo x="-105"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31" cstate="print"/>
                    <a:srcRect/>
                    <a:stretch>
                      <a:fillRect/>
                    </a:stretch>
                  </pic:blipFill>
                  <pic:spPr bwMode="auto">
                    <a:xfrm>
                      <a:off x="0" y="0"/>
                      <a:ext cx="3921760" cy="1483360"/>
                    </a:xfrm>
                    <a:prstGeom prst="rect">
                      <a:avLst/>
                    </a:prstGeom>
                    <a:noFill/>
                    <a:ln w="9525">
                      <a:noFill/>
                      <a:miter lim="800000"/>
                      <a:headEnd/>
                      <a:tailEnd/>
                    </a:ln>
                  </pic:spPr>
                </pic:pic>
              </a:graphicData>
            </a:graphic>
          </wp:anchor>
        </w:drawing>
      </w:r>
      <w:r w:rsidR="00FB7813" w:rsidRPr="0011004F">
        <w:rPr>
          <w:sz w:val="32"/>
          <w:szCs w:val="32"/>
        </w:rPr>
        <w:t>Схема инвертора сопротивления, построенная на полевых тран</w:t>
      </w:r>
      <w:r w:rsidR="00FB7813" w:rsidRPr="0011004F">
        <w:rPr>
          <w:sz w:val="32"/>
          <w:szCs w:val="32"/>
        </w:rPr>
        <w:softHyphen/>
        <w:t>зис</w:t>
      </w:r>
      <w:r w:rsidR="00FB7813" w:rsidRPr="0011004F">
        <w:rPr>
          <w:sz w:val="32"/>
          <w:szCs w:val="32"/>
        </w:rPr>
        <w:softHyphen/>
        <w:t>торах, приведена на рис.10.7,б. В этой сх</w:t>
      </w:r>
      <w:r w:rsidR="00FB7813" w:rsidRPr="0011004F">
        <w:rPr>
          <w:sz w:val="32"/>
          <w:szCs w:val="32"/>
        </w:rPr>
        <w:t>е</w:t>
      </w:r>
      <w:r w:rsidR="00FB7813" w:rsidRPr="0011004F">
        <w:rPr>
          <w:sz w:val="32"/>
          <w:szCs w:val="32"/>
        </w:rPr>
        <w:t>ме два полевых транзис</w:t>
      </w:r>
      <w:r w:rsidR="00FB7813" w:rsidRPr="0011004F">
        <w:rPr>
          <w:sz w:val="32"/>
          <w:szCs w:val="32"/>
        </w:rPr>
        <w:softHyphen/>
        <w:t>тора включены встречно-параллельно и работают на общую н</w:t>
      </w:r>
      <w:r w:rsidR="00FB7813" w:rsidRPr="0011004F">
        <w:rPr>
          <w:sz w:val="32"/>
          <w:szCs w:val="32"/>
        </w:rPr>
        <w:t>а</w:t>
      </w:r>
      <w:r w:rsidR="00FB7813" w:rsidRPr="0011004F">
        <w:rPr>
          <w:sz w:val="32"/>
          <w:szCs w:val="32"/>
        </w:rPr>
        <w:t xml:space="preserve">грузку </w:t>
      </w:r>
      <w:r w:rsidR="00FB7813" w:rsidRPr="0011004F">
        <w:rPr>
          <w:position w:val="-10"/>
          <w:sz w:val="32"/>
          <w:szCs w:val="32"/>
        </w:rPr>
        <w:object w:dxaOrig="300" w:dyaOrig="340">
          <v:shape id="_x0000_i1243" type="#_x0000_t75" style="width:15pt;height:17pt" o:ole="">
            <v:imagedata r:id="rId632" o:title=""/>
          </v:shape>
          <o:OLEObject Type="Embed" ProgID="Equation.3" ShapeID="_x0000_i1243" DrawAspect="Content" ObjectID="_1547534916" r:id="rId633"/>
        </w:object>
      </w:r>
      <w:r w:rsidR="00FB7813" w:rsidRPr="0011004F">
        <w:rPr>
          <w:sz w:val="32"/>
          <w:szCs w:val="32"/>
        </w:rPr>
        <w:t>.</w:t>
      </w:r>
    </w:p>
    <w:p w:rsidR="00FB7813" w:rsidRPr="0011004F" w:rsidRDefault="00FB7813" w:rsidP="00FB7813">
      <w:pPr>
        <w:spacing w:line="288" w:lineRule="auto"/>
        <w:rPr>
          <w:sz w:val="28"/>
          <w:szCs w:val="28"/>
        </w:rPr>
      </w:pPr>
      <w:r w:rsidRPr="0011004F">
        <w:rPr>
          <w:spacing w:val="24"/>
          <w:sz w:val="28"/>
          <w:szCs w:val="28"/>
        </w:rPr>
        <w:t>Рис</w:t>
      </w:r>
      <w:r w:rsidRPr="0011004F">
        <w:rPr>
          <w:sz w:val="28"/>
          <w:szCs w:val="28"/>
        </w:rPr>
        <w:t>.10.7. Структурная схе</w:t>
      </w:r>
      <w:r w:rsidR="006972FA">
        <w:rPr>
          <w:sz w:val="28"/>
          <w:szCs w:val="28"/>
        </w:rPr>
        <w:t>ма</w:t>
      </w:r>
      <w:r w:rsidR="006972FA">
        <w:rPr>
          <w:sz w:val="28"/>
          <w:szCs w:val="28"/>
        </w:rPr>
        <w:softHyphen/>
      </w:r>
      <w:r w:rsidRPr="0011004F">
        <w:rPr>
          <w:sz w:val="28"/>
          <w:szCs w:val="28"/>
        </w:rPr>
        <w:t xml:space="preserve"> инвертора на ис</w:t>
      </w:r>
      <w:r w:rsidRPr="0011004F">
        <w:rPr>
          <w:sz w:val="28"/>
          <w:szCs w:val="28"/>
        </w:rPr>
        <w:softHyphen/>
        <w:t>точ</w:t>
      </w:r>
      <w:r w:rsidRPr="0011004F">
        <w:rPr>
          <w:sz w:val="28"/>
          <w:szCs w:val="28"/>
        </w:rPr>
        <w:softHyphen/>
        <w:t>ни</w:t>
      </w:r>
      <w:r w:rsidRPr="0011004F">
        <w:rPr>
          <w:sz w:val="28"/>
          <w:szCs w:val="28"/>
        </w:rPr>
        <w:softHyphen/>
        <w:t>ках то</w:t>
      </w:r>
      <w:r w:rsidR="00896E49">
        <w:rPr>
          <w:sz w:val="28"/>
          <w:szCs w:val="28"/>
        </w:rPr>
        <w:softHyphen/>
      </w:r>
      <w:r w:rsidRPr="0011004F">
        <w:rPr>
          <w:sz w:val="28"/>
          <w:szCs w:val="28"/>
        </w:rPr>
        <w:t>ка, управ</w:t>
      </w:r>
      <w:r w:rsidRPr="0011004F">
        <w:rPr>
          <w:sz w:val="28"/>
          <w:szCs w:val="28"/>
        </w:rPr>
        <w:softHyphen/>
        <w:t>ля</w:t>
      </w:r>
      <w:r w:rsidRPr="0011004F">
        <w:rPr>
          <w:sz w:val="28"/>
          <w:szCs w:val="28"/>
        </w:rPr>
        <w:softHyphen/>
        <w:t>емых нап</w:t>
      </w:r>
      <w:r w:rsidRPr="0011004F">
        <w:rPr>
          <w:sz w:val="28"/>
          <w:szCs w:val="28"/>
        </w:rPr>
        <w:softHyphen/>
        <w:t>ряже</w:t>
      </w:r>
      <w:r w:rsidR="00896E49">
        <w:rPr>
          <w:sz w:val="28"/>
          <w:szCs w:val="28"/>
        </w:rPr>
        <w:t>ни</w:t>
      </w:r>
      <w:r w:rsidR="006972FA" w:rsidRPr="006972FA">
        <w:rPr>
          <w:sz w:val="28"/>
          <w:szCs w:val="28"/>
        </w:rPr>
        <w:softHyphen/>
      </w:r>
      <w:r w:rsidRPr="0011004F">
        <w:rPr>
          <w:sz w:val="28"/>
          <w:szCs w:val="28"/>
        </w:rPr>
        <w:t>ем (а), и схема ин</w:t>
      </w:r>
      <w:r w:rsidRPr="0011004F">
        <w:rPr>
          <w:sz w:val="28"/>
          <w:szCs w:val="28"/>
        </w:rPr>
        <w:softHyphen/>
      </w:r>
      <w:r w:rsidR="006972FA" w:rsidRPr="006972FA">
        <w:rPr>
          <w:sz w:val="28"/>
          <w:szCs w:val="28"/>
        </w:rPr>
        <w:t>вертора</w:t>
      </w:r>
      <w:r w:rsidRPr="0011004F">
        <w:rPr>
          <w:sz w:val="28"/>
          <w:szCs w:val="28"/>
        </w:rPr>
        <w:t xml:space="preserve"> </w:t>
      </w:r>
      <w:r w:rsidR="00896E49">
        <w:rPr>
          <w:sz w:val="28"/>
          <w:szCs w:val="28"/>
        </w:rPr>
        <w:t>на</w:t>
      </w:r>
    </w:p>
    <w:p w:rsidR="00FB7813" w:rsidRPr="0011004F" w:rsidRDefault="00896E49" w:rsidP="00FB7813">
      <w:pPr>
        <w:spacing w:line="288" w:lineRule="auto"/>
        <w:rPr>
          <w:sz w:val="28"/>
          <w:szCs w:val="28"/>
        </w:rPr>
      </w:pPr>
      <w:r>
        <w:rPr>
          <w:sz w:val="28"/>
          <w:szCs w:val="28"/>
        </w:rPr>
        <w:t xml:space="preserve">  </w:t>
      </w:r>
      <w:r w:rsidR="00FB7813" w:rsidRPr="0011004F">
        <w:rPr>
          <w:sz w:val="28"/>
          <w:szCs w:val="28"/>
        </w:rPr>
        <w:t>полевых тран</w:t>
      </w:r>
      <w:r w:rsidR="00FB7813" w:rsidRPr="0011004F">
        <w:rPr>
          <w:sz w:val="28"/>
          <w:szCs w:val="28"/>
        </w:rPr>
        <w:softHyphen/>
      </w:r>
      <w:r w:rsidR="006972FA">
        <w:rPr>
          <w:sz w:val="28"/>
          <w:szCs w:val="28"/>
        </w:rPr>
        <w:t>зисторах (б)</w:t>
      </w:r>
    </w:p>
    <w:p w:rsidR="00DD0AA4" w:rsidRPr="00E37902" w:rsidRDefault="00FB7813" w:rsidP="00453E4F">
      <w:pPr>
        <w:spacing w:line="288" w:lineRule="auto"/>
        <w:rPr>
          <w:sz w:val="28"/>
          <w:szCs w:val="28"/>
        </w:rPr>
      </w:pPr>
      <w:r w:rsidRPr="0011004F">
        <w:rPr>
          <w:sz w:val="28"/>
          <w:szCs w:val="28"/>
        </w:rPr>
        <w:t xml:space="preserve">        </w:t>
      </w:r>
    </w:p>
    <w:p w:rsidR="00FB7813" w:rsidRPr="0011004F" w:rsidRDefault="00FB7813" w:rsidP="00DD0AA4">
      <w:pPr>
        <w:spacing w:line="288" w:lineRule="auto"/>
        <w:ind w:firstLine="540"/>
        <w:rPr>
          <w:b/>
          <w:sz w:val="32"/>
          <w:szCs w:val="32"/>
        </w:rPr>
      </w:pPr>
      <w:r w:rsidRPr="0011004F">
        <w:rPr>
          <w:sz w:val="32"/>
          <w:szCs w:val="32"/>
        </w:rPr>
        <w:t>Инвертор сопротивления, выпо</w:t>
      </w:r>
      <w:r w:rsidRPr="0011004F">
        <w:rPr>
          <w:sz w:val="32"/>
          <w:szCs w:val="32"/>
        </w:rPr>
        <w:t>л</w:t>
      </w:r>
      <w:r w:rsidRPr="0011004F">
        <w:rPr>
          <w:sz w:val="32"/>
          <w:szCs w:val="32"/>
        </w:rPr>
        <w:t>ненный на источниках напряже</w:t>
      </w:r>
      <w:r w:rsidRPr="0011004F">
        <w:rPr>
          <w:sz w:val="32"/>
          <w:szCs w:val="32"/>
        </w:rPr>
        <w:softHyphen/>
        <w:t>ния, упра</w:t>
      </w:r>
      <w:r w:rsidRPr="0011004F">
        <w:rPr>
          <w:sz w:val="32"/>
          <w:szCs w:val="32"/>
        </w:rPr>
        <w:t>в</w:t>
      </w:r>
      <w:r w:rsidRPr="0011004F">
        <w:rPr>
          <w:sz w:val="32"/>
          <w:szCs w:val="32"/>
        </w:rPr>
        <w:t>ляемых током, приведен на рис.10.8,а. В этой схеме два ис</w:t>
      </w:r>
      <w:r w:rsidRPr="0011004F">
        <w:rPr>
          <w:sz w:val="32"/>
          <w:szCs w:val="32"/>
        </w:rPr>
        <w:softHyphen/>
        <w:t>точника напряжения, которые упра</w:t>
      </w:r>
      <w:r w:rsidRPr="0011004F">
        <w:rPr>
          <w:sz w:val="32"/>
          <w:szCs w:val="32"/>
        </w:rPr>
        <w:t>в</w:t>
      </w:r>
      <w:r w:rsidRPr="0011004F">
        <w:rPr>
          <w:sz w:val="32"/>
          <w:szCs w:val="32"/>
        </w:rPr>
        <w:t>ляются током, включены встреч</w:t>
      </w:r>
      <w:r w:rsidRPr="0011004F">
        <w:rPr>
          <w:sz w:val="32"/>
          <w:szCs w:val="32"/>
        </w:rPr>
        <w:softHyphen/>
        <w:t>но-последовательно. Оба управляемых источн</w:t>
      </w:r>
      <w:r w:rsidRPr="0011004F">
        <w:rPr>
          <w:sz w:val="32"/>
          <w:szCs w:val="32"/>
        </w:rPr>
        <w:t>и</w:t>
      </w:r>
      <w:r w:rsidRPr="0011004F">
        <w:rPr>
          <w:sz w:val="32"/>
          <w:szCs w:val="32"/>
        </w:rPr>
        <w:t>ка могут иметь общую землю, как показано штриховой линией. В качестве источника н</w:t>
      </w:r>
      <w:r w:rsidRPr="0011004F">
        <w:rPr>
          <w:sz w:val="32"/>
          <w:szCs w:val="32"/>
        </w:rPr>
        <w:t>а</w:t>
      </w:r>
      <w:r w:rsidRPr="0011004F">
        <w:rPr>
          <w:sz w:val="32"/>
          <w:szCs w:val="32"/>
        </w:rPr>
        <w:t>пря</w:t>
      </w:r>
      <w:r w:rsidRPr="0011004F">
        <w:rPr>
          <w:sz w:val="32"/>
          <w:szCs w:val="32"/>
        </w:rPr>
        <w:softHyphen/>
        <w:t>жения, управляемого током, можно использовать схему на ОУ, при</w:t>
      </w:r>
      <w:r w:rsidRPr="0011004F">
        <w:rPr>
          <w:sz w:val="32"/>
          <w:szCs w:val="32"/>
        </w:rPr>
        <w:softHyphen/>
        <w:t>ве</w:t>
      </w:r>
      <w:r w:rsidRPr="0011004F">
        <w:rPr>
          <w:sz w:val="32"/>
          <w:szCs w:val="32"/>
        </w:rPr>
        <w:softHyphen/>
      </w:r>
      <w:r w:rsidRPr="0011004F">
        <w:rPr>
          <w:sz w:val="32"/>
          <w:szCs w:val="32"/>
        </w:rPr>
        <w:softHyphen/>
        <w:t>денную на рис.10.8,б. Сопротивление прямой пер</w:t>
      </w:r>
      <w:r w:rsidRPr="0011004F">
        <w:rPr>
          <w:sz w:val="32"/>
          <w:szCs w:val="32"/>
        </w:rPr>
        <w:t>е</w:t>
      </w:r>
      <w:r w:rsidRPr="0011004F">
        <w:rPr>
          <w:sz w:val="32"/>
          <w:szCs w:val="32"/>
        </w:rPr>
        <w:t>дачи такого ис</w:t>
      </w:r>
      <w:r w:rsidRPr="0011004F">
        <w:rPr>
          <w:sz w:val="32"/>
          <w:szCs w:val="32"/>
        </w:rPr>
        <w:softHyphen/>
        <w:t>точ</w:t>
      </w:r>
      <w:r w:rsidRPr="0011004F">
        <w:rPr>
          <w:sz w:val="32"/>
          <w:szCs w:val="32"/>
        </w:rPr>
        <w:softHyphen/>
        <w:t xml:space="preserve">ника имеет значение </w:t>
      </w:r>
      <w:r w:rsidRPr="0011004F">
        <w:rPr>
          <w:position w:val="-12"/>
          <w:sz w:val="32"/>
          <w:szCs w:val="32"/>
        </w:rPr>
        <w:object w:dxaOrig="300" w:dyaOrig="360">
          <v:shape id="_x0000_i1244" type="#_x0000_t75" style="width:15pt;height:18pt" o:ole="">
            <v:imagedata r:id="rId634" o:title=""/>
          </v:shape>
          <o:OLEObject Type="Embed" ProgID="Equation.3" ShapeID="_x0000_i1244" DrawAspect="Content" ObjectID="_1547534917" r:id="rId635"/>
        </w:object>
      </w:r>
      <w:r w:rsidRPr="0011004F">
        <w:rPr>
          <w:sz w:val="32"/>
          <w:szCs w:val="32"/>
        </w:rPr>
        <w:t xml:space="preserve">, т. е.     </w:t>
      </w:r>
      <w:r w:rsidRPr="0011004F">
        <w:rPr>
          <w:position w:val="-12"/>
          <w:sz w:val="32"/>
          <w:szCs w:val="32"/>
        </w:rPr>
        <w:object w:dxaOrig="980" w:dyaOrig="360">
          <v:shape id="_x0000_i1245" type="#_x0000_t75" style="width:49pt;height:18pt" o:ole="">
            <v:imagedata r:id="rId636" o:title=""/>
          </v:shape>
          <o:OLEObject Type="Embed" ProgID="Equation.3" ShapeID="_x0000_i1245" DrawAspect="Content" ObjectID="_1547534918" r:id="rId637"/>
        </w:object>
      </w:r>
      <w:r w:rsidRPr="0011004F">
        <w:rPr>
          <w:sz w:val="32"/>
          <w:szCs w:val="32"/>
        </w:rPr>
        <w:t>.</w:t>
      </w:r>
    </w:p>
    <w:p w:rsidR="00FB7813" w:rsidRPr="00E37902" w:rsidRDefault="00453E4F" w:rsidP="00FB7813">
      <w:pPr>
        <w:spacing w:line="288" w:lineRule="auto"/>
        <w:rPr>
          <w:b/>
          <w:spacing w:val="24"/>
          <w:sz w:val="28"/>
          <w:szCs w:val="28"/>
        </w:rPr>
      </w:pPr>
      <w:r w:rsidRPr="00E37902">
        <w:rPr>
          <w:b/>
          <w:i/>
          <w:spacing w:val="24"/>
          <w:sz w:val="28"/>
          <w:szCs w:val="28"/>
        </w:rPr>
        <w:lastRenderedPageBreak/>
        <w:t xml:space="preserve">   </w:t>
      </w:r>
      <w:r w:rsidR="00791E97">
        <w:rPr>
          <w:noProof/>
        </w:rPr>
        <w:drawing>
          <wp:anchor distT="0" distB="0" distL="114300" distR="114300" simplePos="0" relativeHeight="251650048" behindDoc="1" locked="0" layoutInCell="1" allowOverlap="1">
            <wp:simplePos x="0" y="0"/>
            <wp:positionH relativeFrom="column">
              <wp:align>right</wp:align>
            </wp:positionH>
            <wp:positionV relativeFrom="paragraph">
              <wp:posOffset>0</wp:posOffset>
            </wp:positionV>
            <wp:extent cx="2611120" cy="1422400"/>
            <wp:effectExtent l="19050" t="0" r="0" b="0"/>
            <wp:wrapTight wrapText="bothSides">
              <wp:wrapPolygon edited="0">
                <wp:start x="-158" y="0"/>
                <wp:lineTo x="-158" y="21407"/>
                <wp:lineTo x="21589" y="21407"/>
                <wp:lineTo x="21589" y="0"/>
                <wp:lineTo x="-158" y="0"/>
              </wp:wrapPolygon>
            </wp:wrapTight>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38" cstate="print"/>
                    <a:srcRect/>
                    <a:stretch>
                      <a:fillRect/>
                    </a:stretch>
                  </pic:blipFill>
                  <pic:spPr bwMode="auto">
                    <a:xfrm>
                      <a:off x="0" y="0"/>
                      <a:ext cx="2611120" cy="1422400"/>
                    </a:xfrm>
                    <a:prstGeom prst="rect">
                      <a:avLst/>
                    </a:prstGeom>
                    <a:noFill/>
                    <a:ln w="9525">
                      <a:noFill/>
                      <a:miter lim="800000"/>
                      <a:headEnd/>
                      <a:tailEnd/>
                    </a:ln>
                  </pic:spPr>
                </pic:pic>
              </a:graphicData>
            </a:graphic>
          </wp:anchor>
        </w:drawing>
      </w:r>
    </w:p>
    <w:p w:rsidR="00A82CFA" w:rsidRPr="00A82CFA" w:rsidRDefault="00FB7813" w:rsidP="00FB7813">
      <w:pPr>
        <w:spacing w:line="288" w:lineRule="auto"/>
        <w:rPr>
          <w:sz w:val="28"/>
          <w:szCs w:val="28"/>
        </w:rPr>
      </w:pPr>
      <w:r w:rsidRPr="0011004F">
        <w:rPr>
          <w:spacing w:val="24"/>
          <w:sz w:val="28"/>
          <w:szCs w:val="28"/>
        </w:rPr>
        <w:t>Рис</w:t>
      </w:r>
      <w:r w:rsidRPr="0011004F">
        <w:rPr>
          <w:sz w:val="28"/>
          <w:szCs w:val="28"/>
        </w:rPr>
        <w:t>.10.8. Структурная схема инверто</w:t>
      </w:r>
      <w:r w:rsidR="00896E49">
        <w:rPr>
          <w:sz w:val="28"/>
          <w:szCs w:val="28"/>
        </w:rPr>
        <w:softHyphen/>
      </w:r>
      <w:r w:rsidRPr="0011004F">
        <w:rPr>
          <w:sz w:val="28"/>
          <w:szCs w:val="28"/>
        </w:rPr>
        <w:t>ра с</w:t>
      </w:r>
      <w:r w:rsidRPr="0011004F">
        <w:rPr>
          <w:sz w:val="28"/>
          <w:szCs w:val="28"/>
        </w:rPr>
        <w:t>о</w:t>
      </w:r>
      <w:r w:rsidRPr="0011004F">
        <w:rPr>
          <w:sz w:val="28"/>
          <w:szCs w:val="28"/>
        </w:rPr>
        <w:t>противлений на источниках т</w:t>
      </w:r>
      <w:r w:rsidRPr="0011004F">
        <w:rPr>
          <w:sz w:val="28"/>
          <w:szCs w:val="28"/>
        </w:rPr>
        <w:t>о</w:t>
      </w:r>
      <w:r w:rsidRPr="0011004F">
        <w:rPr>
          <w:sz w:val="28"/>
          <w:szCs w:val="28"/>
        </w:rPr>
        <w:t>ка, управ</w:t>
      </w:r>
      <w:r w:rsidR="00A82CFA" w:rsidRPr="00A82CFA">
        <w:rPr>
          <w:sz w:val="28"/>
          <w:szCs w:val="28"/>
        </w:rPr>
        <w:softHyphen/>
      </w:r>
      <w:r w:rsidRPr="0011004F">
        <w:rPr>
          <w:sz w:val="28"/>
          <w:szCs w:val="28"/>
        </w:rPr>
        <w:t>ляемых током (а), и источник напряжений, управляемый т</w:t>
      </w:r>
      <w:r w:rsidRPr="0011004F">
        <w:rPr>
          <w:sz w:val="28"/>
          <w:szCs w:val="28"/>
        </w:rPr>
        <w:t>о</w:t>
      </w:r>
      <w:r w:rsidRPr="0011004F">
        <w:rPr>
          <w:sz w:val="28"/>
          <w:szCs w:val="28"/>
        </w:rPr>
        <w:t xml:space="preserve">ком, на  операционном </w:t>
      </w:r>
      <w:r w:rsidR="00A82CFA" w:rsidRPr="00A82CFA">
        <w:rPr>
          <w:sz w:val="28"/>
          <w:szCs w:val="28"/>
        </w:rPr>
        <w:t xml:space="preserve">  </w:t>
      </w:r>
    </w:p>
    <w:p w:rsidR="00FB7813" w:rsidRPr="0011004F" w:rsidRDefault="00A82CFA" w:rsidP="00FB7813">
      <w:pPr>
        <w:spacing w:line="288" w:lineRule="auto"/>
        <w:rPr>
          <w:sz w:val="28"/>
          <w:szCs w:val="28"/>
        </w:rPr>
      </w:pPr>
      <w:r w:rsidRPr="00DD0AA4">
        <w:rPr>
          <w:sz w:val="28"/>
          <w:szCs w:val="28"/>
        </w:rPr>
        <w:t xml:space="preserve">                      </w:t>
      </w:r>
      <w:r w:rsidR="00FB7813" w:rsidRPr="0011004F">
        <w:rPr>
          <w:sz w:val="28"/>
          <w:szCs w:val="28"/>
        </w:rPr>
        <w:t>усилителе (б)</w:t>
      </w:r>
    </w:p>
    <w:p w:rsidR="0035102D" w:rsidRDefault="0035102D" w:rsidP="00896E49">
      <w:pPr>
        <w:pStyle w:val="1"/>
        <w:spacing w:before="0" w:beforeAutospacing="0" w:after="0" w:afterAutospacing="0" w:line="288" w:lineRule="auto"/>
        <w:ind w:firstLine="567"/>
        <w:jc w:val="both"/>
        <w:rPr>
          <w:sz w:val="32"/>
          <w:szCs w:val="32"/>
        </w:rPr>
      </w:pPr>
    </w:p>
    <w:p w:rsidR="00FB7813" w:rsidRPr="00896E49" w:rsidRDefault="00FB7813" w:rsidP="00896E49">
      <w:pPr>
        <w:pStyle w:val="1"/>
        <w:spacing w:before="0" w:beforeAutospacing="0" w:after="0" w:afterAutospacing="0" w:line="288" w:lineRule="auto"/>
        <w:ind w:firstLine="567"/>
        <w:jc w:val="both"/>
        <w:rPr>
          <w:b w:val="0"/>
          <w:sz w:val="32"/>
          <w:szCs w:val="32"/>
        </w:rPr>
      </w:pPr>
      <w:r w:rsidRPr="00896E49">
        <w:rPr>
          <w:sz w:val="32"/>
          <w:szCs w:val="32"/>
        </w:rPr>
        <w:t xml:space="preserve">Устойчивость активных преобразователей сопротивлений. </w:t>
      </w:r>
      <w:r w:rsidRPr="00896E49">
        <w:rPr>
          <w:b w:val="0"/>
          <w:sz w:val="32"/>
          <w:szCs w:val="32"/>
        </w:rPr>
        <w:t>Существенным недостатком а</w:t>
      </w:r>
      <w:r w:rsidRPr="00896E49">
        <w:rPr>
          <w:b w:val="0"/>
          <w:sz w:val="32"/>
          <w:szCs w:val="32"/>
        </w:rPr>
        <w:t>к</w:t>
      </w:r>
      <w:r w:rsidRPr="00896E49">
        <w:rPr>
          <w:b w:val="0"/>
          <w:sz w:val="32"/>
          <w:szCs w:val="32"/>
        </w:rPr>
        <w:t>тивных преобразователей является их потенциальная неусто</w:t>
      </w:r>
      <w:r w:rsidRPr="00896E49">
        <w:rPr>
          <w:b w:val="0"/>
          <w:sz w:val="32"/>
          <w:szCs w:val="32"/>
        </w:rPr>
        <w:t>й</w:t>
      </w:r>
      <w:r w:rsidRPr="00896E49">
        <w:rPr>
          <w:b w:val="0"/>
          <w:sz w:val="32"/>
          <w:szCs w:val="32"/>
        </w:rPr>
        <w:t>чивость.</w:t>
      </w:r>
    </w:p>
    <w:p w:rsidR="00FB7813" w:rsidRPr="0011004F" w:rsidRDefault="00FB7813" w:rsidP="00FB7813">
      <w:pPr>
        <w:spacing w:line="288" w:lineRule="auto"/>
        <w:ind w:firstLine="567"/>
        <w:rPr>
          <w:sz w:val="32"/>
          <w:szCs w:val="32"/>
        </w:rPr>
      </w:pPr>
      <w:r w:rsidRPr="0011004F">
        <w:rPr>
          <w:sz w:val="32"/>
          <w:szCs w:val="32"/>
        </w:rPr>
        <w:t>Электрическая цепь называется устойчивой, если в ней отсутс</w:t>
      </w:r>
      <w:r w:rsidRPr="0011004F">
        <w:rPr>
          <w:sz w:val="32"/>
          <w:szCs w:val="32"/>
        </w:rPr>
        <w:t>т</w:t>
      </w:r>
      <w:r w:rsidRPr="0011004F">
        <w:rPr>
          <w:sz w:val="32"/>
          <w:szCs w:val="32"/>
        </w:rPr>
        <w:t>вуют неограниченно нарастающие свободные составляющие напр</w:t>
      </w:r>
      <w:r w:rsidRPr="0011004F">
        <w:rPr>
          <w:sz w:val="32"/>
          <w:szCs w:val="32"/>
        </w:rPr>
        <w:t>я</w:t>
      </w:r>
      <w:r w:rsidRPr="0011004F">
        <w:rPr>
          <w:sz w:val="32"/>
          <w:szCs w:val="32"/>
        </w:rPr>
        <w:t>жения или тока реакции. Так как свободная составляющая реа</w:t>
      </w:r>
      <w:r w:rsidRPr="0011004F">
        <w:rPr>
          <w:sz w:val="32"/>
          <w:szCs w:val="32"/>
        </w:rPr>
        <w:t>к</w:t>
      </w:r>
      <w:r w:rsidRPr="0011004F">
        <w:rPr>
          <w:sz w:val="32"/>
          <w:szCs w:val="32"/>
        </w:rPr>
        <w:t>ции представляет  собой импульсную характеристику цепи, то при нео</w:t>
      </w:r>
      <w:r w:rsidRPr="0011004F">
        <w:rPr>
          <w:sz w:val="32"/>
          <w:szCs w:val="32"/>
        </w:rPr>
        <w:t>г</w:t>
      </w:r>
      <w:r w:rsidRPr="0011004F">
        <w:rPr>
          <w:sz w:val="32"/>
          <w:szCs w:val="32"/>
        </w:rPr>
        <w:t>раниченном нарастании импульсной характеристики с увелич</w:t>
      </w:r>
      <w:r w:rsidRPr="0011004F">
        <w:rPr>
          <w:sz w:val="32"/>
          <w:szCs w:val="32"/>
        </w:rPr>
        <w:t>е</w:t>
      </w:r>
      <w:r w:rsidRPr="0011004F">
        <w:rPr>
          <w:sz w:val="32"/>
          <w:szCs w:val="32"/>
        </w:rPr>
        <w:t>нием времени цепь будет неустойчивой. Если же импульсная характер</w:t>
      </w:r>
      <w:r w:rsidRPr="0011004F">
        <w:rPr>
          <w:sz w:val="32"/>
          <w:szCs w:val="32"/>
        </w:rPr>
        <w:t>и</w:t>
      </w:r>
      <w:r w:rsidRPr="0011004F">
        <w:rPr>
          <w:sz w:val="32"/>
          <w:szCs w:val="32"/>
        </w:rPr>
        <w:t>стика цепи стремится к нулю при ув</w:t>
      </w:r>
      <w:r w:rsidRPr="0011004F">
        <w:rPr>
          <w:sz w:val="32"/>
          <w:szCs w:val="32"/>
        </w:rPr>
        <w:t>е</w:t>
      </w:r>
      <w:r w:rsidRPr="0011004F">
        <w:rPr>
          <w:sz w:val="32"/>
          <w:szCs w:val="32"/>
        </w:rPr>
        <w:t>личении времени, то цепь будет устойчивой. Если устойчивую цепь вывести из состояния ра</w:t>
      </w:r>
      <w:r w:rsidRPr="0011004F">
        <w:rPr>
          <w:sz w:val="32"/>
          <w:szCs w:val="32"/>
        </w:rPr>
        <w:t>в</w:t>
      </w:r>
      <w:r w:rsidRPr="0011004F">
        <w:rPr>
          <w:sz w:val="32"/>
          <w:szCs w:val="32"/>
        </w:rPr>
        <w:t>новесия при помощи импульсного возмущения, то она вернется в исходное состояние. Неустойчивая цепь после импульсного возмущения в и</w:t>
      </w:r>
      <w:r w:rsidRPr="0011004F">
        <w:rPr>
          <w:sz w:val="32"/>
          <w:szCs w:val="32"/>
        </w:rPr>
        <w:t>с</w:t>
      </w:r>
      <w:r w:rsidRPr="0011004F">
        <w:rPr>
          <w:sz w:val="32"/>
          <w:szCs w:val="32"/>
        </w:rPr>
        <w:t>ходное состояние не вернется.</w:t>
      </w:r>
    </w:p>
    <w:p w:rsidR="00FB7813" w:rsidRPr="0011004F" w:rsidRDefault="00FB7813" w:rsidP="00FB7813">
      <w:pPr>
        <w:spacing w:line="288" w:lineRule="auto"/>
        <w:ind w:firstLine="567"/>
        <w:rPr>
          <w:sz w:val="32"/>
          <w:szCs w:val="32"/>
        </w:rPr>
      </w:pPr>
      <w:r w:rsidRPr="0011004F">
        <w:rPr>
          <w:sz w:val="32"/>
          <w:szCs w:val="32"/>
        </w:rPr>
        <w:t>Для обеспечения затухания импульсной реакции цепи необход</w:t>
      </w:r>
      <w:r w:rsidRPr="0011004F">
        <w:rPr>
          <w:sz w:val="32"/>
          <w:szCs w:val="32"/>
        </w:rPr>
        <w:t>и</w:t>
      </w:r>
      <w:r w:rsidRPr="0011004F">
        <w:rPr>
          <w:sz w:val="32"/>
          <w:szCs w:val="32"/>
        </w:rPr>
        <w:t>мо и достаточно выполнить условие устойчивости: «все веществе</w:t>
      </w:r>
      <w:r w:rsidRPr="0011004F">
        <w:rPr>
          <w:sz w:val="32"/>
          <w:szCs w:val="32"/>
        </w:rPr>
        <w:t>н</w:t>
      </w:r>
      <w:r w:rsidRPr="0011004F">
        <w:rPr>
          <w:sz w:val="32"/>
          <w:szCs w:val="32"/>
        </w:rPr>
        <w:t xml:space="preserve">ные полюсы и вещественные части комплексных полюсов входного сопротивления должны быть отрицательными, т. е. лежать в левой полуплоскости комплексной переменной </w:t>
      </w:r>
      <w:r w:rsidRPr="0011004F">
        <w:rPr>
          <w:position w:val="-10"/>
          <w:sz w:val="32"/>
          <w:szCs w:val="32"/>
        </w:rPr>
        <w:object w:dxaOrig="1120" w:dyaOrig="300">
          <v:shape id="_x0000_i1246" type="#_x0000_t75" style="width:56pt;height:15pt" o:ole="">
            <v:imagedata r:id="rId639" o:title=""/>
          </v:shape>
          <o:OLEObject Type="Embed" ProgID="Equation.3" ShapeID="_x0000_i1246" DrawAspect="Content" ObjectID="_1547534919" r:id="rId640"/>
        </w:object>
      </w:r>
      <w:r w:rsidRPr="0011004F">
        <w:rPr>
          <w:sz w:val="32"/>
          <w:szCs w:val="32"/>
        </w:rPr>
        <w:t>. Если хотя бы один полюс окажется в правой полуплоскости, то соответствующее сл</w:t>
      </w:r>
      <w:r w:rsidRPr="0011004F">
        <w:rPr>
          <w:sz w:val="32"/>
          <w:szCs w:val="32"/>
        </w:rPr>
        <w:t>а</w:t>
      </w:r>
      <w:r w:rsidRPr="0011004F">
        <w:rPr>
          <w:sz w:val="32"/>
          <w:szCs w:val="32"/>
        </w:rPr>
        <w:t>гаемое импульсной реакции будет неогр</w:t>
      </w:r>
      <w:r w:rsidRPr="0011004F">
        <w:rPr>
          <w:sz w:val="32"/>
          <w:szCs w:val="32"/>
        </w:rPr>
        <w:t>а</w:t>
      </w:r>
      <w:r w:rsidRPr="0011004F">
        <w:rPr>
          <w:sz w:val="32"/>
          <w:szCs w:val="32"/>
        </w:rPr>
        <w:t>ниченно расти и цепь будет неустойчивой.»</w:t>
      </w:r>
    </w:p>
    <w:p w:rsidR="00FB7813" w:rsidRPr="0011004F" w:rsidRDefault="00FB7813" w:rsidP="00FB7813">
      <w:pPr>
        <w:spacing w:line="288" w:lineRule="auto"/>
        <w:ind w:firstLine="567"/>
        <w:rPr>
          <w:sz w:val="32"/>
          <w:szCs w:val="32"/>
        </w:rPr>
      </w:pPr>
      <w:r w:rsidRPr="0011004F">
        <w:rPr>
          <w:sz w:val="32"/>
          <w:szCs w:val="32"/>
        </w:rPr>
        <w:t xml:space="preserve">Например, конвертор сопротивления будет неустойчивым, если его входное сопротивление имеет отрицательную вещественную часть. Конвертор положительного сопротивления при  </w:t>
      </w:r>
      <w:r w:rsidRPr="0011004F">
        <w:rPr>
          <w:position w:val="-12"/>
          <w:sz w:val="32"/>
          <w:szCs w:val="32"/>
        </w:rPr>
        <w:object w:dxaOrig="680" w:dyaOrig="360">
          <v:shape id="_x0000_i1247" type="#_x0000_t75" style="width:34pt;height:18pt" o:ole="">
            <v:imagedata r:id="rId641" o:title=""/>
          </v:shape>
          <o:OLEObject Type="Embed" ProgID="Equation.3" ShapeID="_x0000_i1247" DrawAspect="Content" ObjectID="_1547534920" r:id="rId642"/>
        </w:object>
      </w:r>
      <w:r w:rsidRPr="0011004F">
        <w:rPr>
          <w:sz w:val="32"/>
          <w:szCs w:val="32"/>
        </w:rPr>
        <w:t xml:space="preserve"> имеет входное сопротивление с положительной вещественной частью и, </w:t>
      </w:r>
      <w:r w:rsidRPr="0011004F">
        <w:rPr>
          <w:sz w:val="32"/>
          <w:szCs w:val="32"/>
        </w:rPr>
        <w:lastRenderedPageBreak/>
        <w:t>следовательно, будет  устойчивым. Конвертор отрицательного сопр</w:t>
      </w:r>
      <w:r w:rsidRPr="0011004F">
        <w:rPr>
          <w:sz w:val="32"/>
          <w:szCs w:val="32"/>
        </w:rPr>
        <w:t>о</w:t>
      </w:r>
      <w:r w:rsidRPr="0011004F">
        <w:rPr>
          <w:sz w:val="32"/>
          <w:szCs w:val="32"/>
        </w:rPr>
        <w:t xml:space="preserve">тивления потенциально неустойчив, так как при </w:t>
      </w:r>
      <w:r w:rsidRPr="0011004F">
        <w:rPr>
          <w:position w:val="-12"/>
          <w:sz w:val="32"/>
          <w:szCs w:val="32"/>
        </w:rPr>
        <w:object w:dxaOrig="700" w:dyaOrig="360">
          <v:shape id="_x0000_i1248" type="#_x0000_t75" style="width:35pt;height:18pt" o:ole="">
            <v:imagedata r:id="rId545" o:title=""/>
          </v:shape>
          <o:OLEObject Type="Embed" ProgID="Equation.3" ShapeID="_x0000_i1248" DrawAspect="Content" ObjectID="_1547534921" r:id="rId643"/>
        </w:object>
      </w:r>
      <w:r w:rsidRPr="0011004F">
        <w:rPr>
          <w:sz w:val="32"/>
          <w:szCs w:val="32"/>
        </w:rPr>
        <w:t xml:space="preserve"> входное сопр</w:t>
      </w:r>
      <w:r w:rsidRPr="0011004F">
        <w:rPr>
          <w:sz w:val="32"/>
          <w:szCs w:val="32"/>
        </w:rPr>
        <w:t>о</w:t>
      </w:r>
      <w:r w:rsidRPr="0011004F">
        <w:rPr>
          <w:sz w:val="32"/>
          <w:szCs w:val="32"/>
        </w:rPr>
        <w:t xml:space="preserve">тивление может иметь отрицательную вещественную часть. Если входные зажимы такого конвертора замкнуть накоротко, то он будет устойчивым, так как при напряжении </w:t>
      </w:r>
      <w:r w:rsidRPr="0011004F">
        <w:rPr>
          <w:position w:val="-10"/>
          <w:sz w:val="32"/>
          <w:szCs w:val="32"/>
        </w:rPr>
        <w:object w:dxaOrig="680" w:dyaOrig="340">
          <v:shape id="_x0000_i1249" type="#_x0000_t75" style="width:34pt;height:17pt" o:ole="">
            <v:imagedata r:id="rId644" o:title=""/>
          </v:shape>
          <o:OLEObject Type="Embed" ProgID="Equation.3" ShapeID="_x0000_i1249" DrawAspect="Content" ObjectID="_1547534922" r:id="rId645"/>
        </w:object>
      </w:r>
      <w:r w:rsidRPr="0011004F">
        <w:rPr>
          <w:sz w:val="32"/>
          <w:szCs w:val="32"/>
        </w:rPr>
        <w:t xml:space="preserve"> управляемый источник бездействует. Поэтому конвертор, содержащий источники напряж</w:t>
      </w:r>
      <w:r w:rsidRPr="0011004F">
        <w:rPr>
          <w:sz w:val="32"/>
          <w:szCs w:val="32"/>
        </w:rPr>
        <w:t>е</w:t>
      </w:r>
      <w:r w:rsidRPr="0011004F">
        <w:rPr>
          <w:sz w:val="32"/>
          <w:szCs w:val="32"/>
        </w:rPr>
        <w:t>ния, управляемые напряжением, устойчив при коротком замыкании зажимов.</w:t>
      </w:r>
    </w:p>
    <w:p w:rsidR="00FB7813" w:rsidRPr="0011004F" w:rsidRDefault="00FB7813" w:rsidP="00FB7813">
      <w:pPr>
        <w:spacing w:line="288" w:lineRule="auto"/>
        <w:ind w:firstLine="567"/>
        <w:rPr>
          <w:sz w:val="32"/>
          <w:szCs w:val="32"/>
        </w:rPr>
      </w:pPr>
      <w:r w:rsidRPr="0011004F">
        <w:rPr>
          <w:sz w:val="32"/>
          <w:szCs w:val="32"/>
        </w:rPr>
        <w:t>Конверторы проводимости, выполненные по схеме рис.10.2,б, я</w:t>
      </w:r>
      <w:r w:rsidRPr="0011004F">
        <w:rPr>
          <w:sz w:val="32"/>
          <w:szCs w:val="32"/>
        </w:rPr>
        <w:t>в</w:t>
      </w:r>
      <w:r w:rsidRPr="0011004F">
        <w:rPr>
          <w:sz w:val="32"/>
          <w:szCs w:val="32"/>
        </w:rPr>
        <w:t xml:space="preserve">ляются потенциально неустойчивыми при </w:t>
      </w:r>
      <w:r w:rsidRPr="0011004F">
        <w:rPr>
          <w:position w:val="-12"/>
          <w:sz w:val="32"/>
          <w:szCs w:val="32"/>
        </w:rPr>
        <w:object w:dxaOrig="700" w:dyaOrig="360">
          <v:shape id="_x0000_i1250" type="#_x0000_t75" style="width:35pt;height:18pt" o:ole="">
            <v:imagedata r:id="rId646" o:title=""/>
          </v:shape>
          <o:OLEObject Type="Embed" ProgID="Equation.3" ShapeID="_x0000_i1250" DrawAspect="Content" ObjectID="_1547534923" r:id="rId647"/>
        </w:object>
      </w:r>
      <w:r w:rsidRPr="0011004F">
        <w:rPr>
          <w:sz w:val="32"/>
          <w:szCs w:val="32"/>
        </w:rPr>
        <w:t>. Если входные заж</w:t>
      </w:r>
      <w:r w:rsidRPr="0011004F">
        <w:rPr>
          <w:sz w:val="32"/>
          <w:szCs w:val="32"/>
        </w:rPr>
        <w:t>и</w:t>
      </w:r>
      <w:r w:rsidRPr="0011004F">
        <w:rPr>
          <w:sz w:val="32"/>
          <w:szCs w:val="32"/>
        </w:rPr>
        <w:t xml:space="preserve">мы такого конвертора разомкнуть, то он будет устойчивым, так как при токе </w:t>
      </w:r>
      <w:r w:rsidRPr="0011004F">
        <w:rPr>
          <w:position w:val="-10"/>
          <w:sz w:val="32"/>
          <w:szCs w:val="32"/>
        </w:rPr>
        <w:object w:dxaOrig="620" w:dyaOrig="340">
          <v:shape id="_x0000_i1251" type="#_x0000_t75" style="width:31pt;height:17pt" o:ole="">
            <v:imagedata r:id="rId648" o:title=""/>
          </v:shape>
          <o:OLEObject Type="Embed" ProgID="Equation.3" ShapeID="_x0000_i1251" DrawAspect="Content" ObjectID="_1547534924" r:id="rId649"/>
        </w:object>
      </w:r>
      <w:r w:rsidRPr="0011004F">
        <w:rPr>
          <w:sz w:val="32"/>
          <w:szCs w:val="32"/>
        </w:rPr>
        <w:t>, управляемый источник тока безде</w:t>
      </w:r>
      <w:r w:rsidRPr="0011004F">
        <w:rPr>
          <w:sz w:val="32"/>
          <w:szCs w:val="32"/>
        </w:rPr>
        <w:t>й</w:t>
      </w:r>
      <w:r w:rsidRPr="0011004F">
        <w:rPr>
          <w:sz w:val="32"/>
          <w:szCs w:val="32"/>
        </w:rPr>
        <w:t>ствует.</w:t>
      </w:r>
    </w:p>
    <w:p w:rsidR="00FB7813" w:rsidRPr="0011004F" w:rsidRDefault="00FB7813" w:rsidP="00FB7813">
      <w:pPr>
        <w:spacing w:line="288" w:lineRule="auto"/>
        <w:ind w:firstLine="567"/>
        <w:rPr>
          <w:sz w:val="32"/>
          <w:szCs w:val="32"/>
        </w:rPr>
      </w:pPr>
      <w:r w:rsidRPr="0011004F">
        <w:rPr>
          <w:sz w:val="32"/>
          <w:szCs w:val="32"/>
        </w:rPr>
        <w:t>Поэтому конверторы, содержащие источник тока, управляемый током, устойчивы при холостом ходе. При нарушении у</w:t>
      </w:r>
      <w:r w:rsidRPr="0011004F">
        <w:rPr>
          <w:sz w:val="32"/>
          <w:szCs w:val="32"/>
        </w:rPr>
        <w:t>с</w:t>
      </w:r>
      <w:r w:rsidRPr="0011004F">
        <w:rPr>
          <w:sz w:val="32"/>
          <w:szCs w:val="32"/>
        </w:rPr>
        <w:t>тойчивости конвертора возникают автоколебания.</w:t>
      </w:r>
    </w:p>
    <w:p w:rsidR="00FB7813" w:rsidRPr="0011004F" w:rsidRDefault="00FB7813" w:rsidP="00896E49">
      <w:pPr>
        <w:spacing w:line="288" w:lineRule="auto"/>
        <w:ind w:firstLine="567"/>
        <w:rPr>
          <w:sz w:val="32"/>
          <w:szCs w:val="32"/>
        </w:rPr>
      </w:pPr>
      <w:r w:rsidRPr="0011004F">
        <w:rPr>
          <w:sz w:val="32"/>
          <w:szCs w:val="32"/>
        </w:rPr>
        <w:t>Все сказанное об устойчивости конверторов в равной степени о</w:t>
      </w:r>
      <w:r w:rsidRPr="0011004F">
        <w:rPr>
          <w:sz w:val="32"/>
          <w:szCs w:val="32"/>
        </w:rPr>
        <w:t>т</w:t>
      </w:r>
      <w:r w:rsidRPr="0011004F">
        <w:rPr>
          <w:sz w:val="32"/>
          <w:szCs w:val="32"/>
        </w:rPr>
        <w:t>носится и к устойчивости инверторов. Инверторы положительных сопротивлений и проводимостей потенциально устойчивы. Их неу</w:t>
      </w:r>
      <w:r w:rsidRPr="0011004F">
        <w:rPr>
          <w:sz w:val="32"/>
          <w:szCs w:val="32"/>
        </w:rPr>
        <w:t>с</w:t>
      </w:r>
      <w:r w:rsidRPr="0011004F">
        <w:rPr>
          <w:sz w:val="32"/>
          <w:szCs w:val="32"/>
        </w:rPr>
        <w:t>тойчивость может возникать только из-за наличия паразитных неуч</w:t>
      </w:r>
      <w:r w:rsidRPr="0011004F">
        <w:rPr>
          <w:sz w:val="32"/>
          <w:szCs w:val="32"/>
        </w:rPr>
        <w:t>и</w:t>
      </w:r>
      <w:r w:rsidRPr="0011004F">
        <w:rPr>
          <w:sz w:val="32"/>
          <w:szCs w:val="32"/>
        </w:rPr>
        <w:t>тываемых параметров управляемых источников. Инверторы отриц</w:t>
      </w:r>
      <w:r w:rsidRPr="0011004F">
        <w:rPr>
          <w:sz w:val="32"/>
          <w:szCs w:val="32"/>
        </w:rPr>
        <w:t>а</w:t>
      </w:r>
      <w:r w:rsidRPr="0011004F">
        <w:rPr>
          <w:sz w:val="32"/>
          <w:szCs w:val="32"/>
        </w:rPr>
        <w:t>тельных сопротивлений и проводимостей потенциально неустойч</w:t>
      </w:r>
      <w:r w:rsidRPr="0011004F">
        <w:rPr>
          <w:sz w:val="32"/>
          <w:szCs w:val="32"/>
        </w:rPr>
        <w:t>и</w:t>
      </w:r>
      <w:r w:rsidRPr="0011004F">
        <w:rPr>
          <w:sz w:val="32"/>
          <w:szCs w:val="32"/>
        </w:rPr>
        <w:t>вы. Если вещественная часть входного сопротивления или провод</w:t>
      </w:r>
      <w:r w:rsidRPr="0011004F">
        <w:rPr>
          <w:sz w:val="32"/>
          <w:szCs w:val="32"/>
        </w:rPr>
        <w:t>и</w:t>
      </w:r>
      <w:r w:rsidRPr="0011004F">
        <w:rPr>
          <w:sz w:val="32"/>
          <w:szCs w:val="32"/>
        </w:rPr>
        <w:t>мости принимает отрицательные значения, то в цепи могут возни</w:t>
      </w:r>
      <w:r w:rsidRPr="0011004F">
        <w:rPr>
          <w:sz w:val="32"/>
          <w:szCs w:val="32"/>
        </w:rPr>
        <w:t>к</w:t>
      </w:r>
      <w:r w:rsidRPr="0011004F">
        <w:rPr>
          <w:sz w:val="32"/>
          <w:szCs w:val="32"/>
        </w:rPr>
        <w:t>нуть автоколебания или триггерные эффекты.</w:t>
      </w:r>
    </w:p>
    <w:p w:rsidR="00FB7813" w:rsidRPr="0011004F" w:rsidRDefault="00FB7813" w:rsidP="00896E49">
      <w:pPr>
        <w:pStyle w:val="1"/>
        <w:spacing w:before="0" w:beforeAutospacing="0" w:after="0" w:afterAutospacing="0" w:line="288" w:lineRule="auto"/>
        <w:ind w:firstLine="567"/>
        <w:jc w:val="both"/>
        <w:rPr>
          <w:b w:val="0"/>
          <w:sz w:val="32"/>
          <w:szCs w:val="32"/>
        </w:rPr>
      </w:pPr>
      <w:r w:rsidRPr="00DD0AA4">
        <w:rPr>
          <w:sz w:val="32"/>
          <w:szCs w:val="32"/>
        </w:rPr>
        <w:t>Применение преобразователей сопротивлений.</w:t>
      </w:r>
      <w:r w:rsidRPr="0011004F">
        <w:rPr>
          <w:b w:val="0"/>
          <w:sz w:val="32"/>
          <w:szCs w:val="32"/>
        </w:rPr>
        <w:t xml:space="preserve"> Активные пр</w:t>
      </w:r>
      <w:r w:rsidRPr="0011004F">
        <w:rPr>
          <w:b w:val="0"/>
          <w:sz w:val="32"/>
          <w:szCs w:val="32"/>
        </w:rPr>
        <w:t>е</w:t>
      </w:r>
      <w:r w:rsidRPr="0011004F">
        <w:rPr>
          <w:b w:val="0"/>
          <w:sz w:val="32"/>
          <w:szCs w:val="32"/>
        </w:rPr>
        <w:t>образователи сопротивлений находят широкое применение в акти</w:t>
      </w:r>
      <w:r w:rsidRPr="0011004F">
        <w:rPr>
          <w:b w:val="0"/>
          <w:sz w:val="32"/>
          <w:szCs w:val="32"/>
        </w:rPr>
        <w:t>в</w:t>
      </w:r>
      <w:r w:rsidRPr="0011004F">
        <w:rPr>
          <w:b w:val="0"/>
          <w:sz w:val="32"/>
          <w:szCs w:val="32"/>
        </w:rPr>
        <w:t>ных фильтрах, различных корректирующих устройствах, при созд</w:t>
      </w:r>
      <w:r w:rsidRPr="0011004F">
        <w:rPr>
          <w:b w:val="0"/>
          <w:sz w:val="32"/>
          <w:szCs w:val="32"/>
        </w:rPr>
        <w:t>а</w:t>
      </w:r>
      <w:r w:rsidRPr="0011004F">
        <w:rPr>
          <w:b w:val="0"/>
          <w:sz w:val="32"/>
          <w:szCs w:val="32"/>
        </w:rPr>
        <w:t>нии селективных усилителей и генераторов и во многих других сл</w:t>
      </w:r>
      <w:r w:rsidRPr="0011004F">
        <w:rPr>
          <w:b w:val="0"/>
          <w:sz w:val="32"/>
          <w:szCs w:val="32"/>
        </w:rPr>
        <w:t>у</w:t>
      </w:r>
      <w:r w:rsidRPr="0011004F">
        <w:rPr>
          <w:b w:val="0"/>
          <w:sz w:val="32"/>
          <w:szCs w:val="32"/>
        </w:rPr>
        <w:t>чаях.</w:t>
      </w:r>
    </w:p>
    <w:p w:rsidR="00FB7813" w:rsidRPr="0011004F" w:rsidRDefault="00FB7813" w:rsidP="00FB7813">
      <w:pPr>
        <w:spacing w:line="288" w:lineRule="auto"/>
        <w:ind w:firstLine="567"/>
        <w:rPr>
          <w:sz w:val="32"/>
          <w:szCs w:val="32"/>
        </w:rPr>
      </w:pPr>
      <w:r w:rsidRPr="0011004F">
        <w:rPr>
          <w:sz w:val="32"/>
          <w:szCs w:val="32"/>
        </w:rPr>
        <w:t>Так, например, гираторы часто используются в микросхемах бе</w:t>
      </w:r>
      <w:r w:rsidRPr="0011004F">
        <w:rPr>
          <w:sz w:val="32"/>
          <w:szCs w:val="32"/>
        </w:rPr>
        <w:t>з</w:t>
      </w:r>
      <w:r w:rsidRPr="0011004F">
        <w:rPr>
          <w:sz w:val="32"/>
          <w:szCs w:val="32"/>
        </w:rPr>
        <w:t>индуктивных полосовых усилителей промежуточной част</w:t>
      </w:r>
      <w:r w:rsidRPr="0011004F">
        <w:rPr>
          <w:sz w:val="32"/>
          <w:szCs w:val="32"/>
        </w:rPr>
        <w:t>о</w:t>
      </w:r>
      <w:r w:rsidRPr="0011004F">
        <w:rPr>
          <w:sz w:val="32"/>
          <w:szCs w:val="32"/>
        </w:rPr>
        <w:t>ты, таких как КФ548ХА1. Эта микросхема, выполненная по пл</w:t>
      </w:r>
      <w:r w:rsidRPr="0011004F">
        <w:rPr>
          <w:sz w:val="32"/>
          <w:szCs w:val="32"/>
        </w:rPr>
        <w:t>а</w:t>
      </w:r>
      <w:r w:rsidRPr="0011004F">
        <w:rPr>
          <w:sz w:val="32"/>
          <w:szCs w:val="32"/>
        </w:rPr>
        <w:t>нарно-эпитак</w:t>
      </w:r>
      <w:r w:rsidR="00DD0AA4">
        <w:rPr>
          <w:sz w:val="32"/>
          <w:szCs w:val="32"/>
        </w:rPr>
        <w:softHyphen/>
      </w:r>
      <w:r w:rsidRPr="0011004F">
        <w:rPr>
          <w:sz w:val="32"/>
          <w:szCs w:val="32"/>
        </w:rPr>
        <w:lastRenderedPageBreak/>
        <w:t>сиальной технологии, содержит гираторный фильтр, который выпо</w:t>
      </w:r>
      <w:r w:rsidRPr="0011004F">
        <w:rPr>
          <w:sz w:val="32"/>
          <w:szCs w:val="32"/>
        </w:rPr>
        <w:t>л</w:t>
      </w:r>
      <w:r w:rsidRPr="0011004F">
        <w:rPr>
          <w:sz w:val="32"/>
          <w:szCs w:val="32"/>
        </w:rPr>
        <w:t>няет функции нерегулируемого селективного усиления сигналов с частотой 465 кГц и подавления сигналов за пределами полосы пр</w:t>
      </w:r>
      <w:r w:rsidRPr="0011004F">
        <w:rPr>
          <w:sz w:val="32"/>
          <w:szCs w:val="32"/>
        </w:rPr>
        <w:t>о</w:t>
      </w:r>
      <w:r w:rsidRPr="0011004F">
        <w:rPr>
          <w:sz w:val="32"/>
          <w:szCs w:val="32"/>
        </w:rPr>
        <w:t>пускания.</w:t>
      </w:r>
    </w:p>
    <w:p w:rsidR="00FB7813" w:rsidRPr="00896E49" w:rsidRDefault="00FB7813" w:rsidP="00FB7813">
      <w:pPr>
        <w:spacing w:line="288" w:lineRule="auto"/>
        <w:ind w:firstLine="567"/>
        <w:rPr>
          <w:i/>
          <w:sz w:val="28"/>
          <w:szCs w:val="28"/>
        </w:rPr>
      </w:pPr>
      <w:r w:rsidRPr="0011004F">
        <w:rPr>
          <w:sz w:val="32"/>
          <w:szCs w:val="32"/>
        </w:rPr>
        <w:t>Поскольку основные применения гираторов сводятся к созд</w:t>
      </w:r>
      <w:r w:rsidRPr="0011004F">
        <w:rPr>
          <w:sz w:val="32"/>
          <w:szCs w:val="32"/>
        </w:rPr>
        <w:t>а</w:t>
      </w:r>
      <w:r w:rsidRPr="0011004F">
        <w:rPr>
          <w:sz w:val="32"/>
          <w:szCs w:val="32"/>
        </w:rPr>
        <w:t>нию эквивалентной индуктивности, то в табл. 10.1 приведены различные варианты гираторных схем замещения соединений и</w:t>
      </w:r>
      <w:r w:rsidRPr="0011004F">
        <w:rPr>
          <w:sz w:val="32"/>
          <w:szCs w:val="32"/>
        </w:rPr>
        <w:t>н</w:t>
      </w:r>
      <w:r w:rsidRPr="0011004F">
        <w:rPr>
          <w:sz w:val="32"/>
          <w:szCs w:val="32"/>
        </w:rPr>
        <w:t xml:space="preserve">дуктивностей. </w:t>
      </w:r>
      <w:r w:rsidRPr="0011004F">
        <w:rPr>
          <w:sz w:val="32"/>
          <w:szCs w:val="32"/>
        </w:rPr>
        <w:tab/>
        <w:t xml:space="preserve">                                                                            </w:t>
      </w:r>
      <w:r w:rsidRPr="0011004F">
        <w:rPr>
          <w:sz w:val="32"/>
          <w:szCs w:val="32"/>
        </w:rPr>
        <w:tab/>
      </w:r>
      <w:r w:rsidR="00B46E7E" w:rsidRPr="00E37902">
        <w:rPr>
          <w:sz w:val="32"/>
          <w:szCs w:val="32"/>
        </w:rPr>
        <w:t xml:space="preserve">     </w:t>
      </w:r>
      <w:r w:rsidRPr="00896E49">
        <w:rPr>
          <w:i/>
          <w:sz w:val="28"/>
          <w:szCs w:val="28"/>
        </w:rPr>
        <w:t>Та</w:t>
      </w:r>
      <w:r w:rsidRPr="00896E49">
        <w:rPr>
          <w:i/>
          <w:sz w:val="28"/>
          <w:szCs w:val="28"/>
        </w:rPr>
        <w:t>б</w:t>
      </w:r>
      <w:r w:rsidRPr="00896E49">
        <w:rPr>
          <w:i/>
          <w:sz w:val="28"/>
          <w:szCs w:val="28"/>
        </w:rPr>
        <w:t>лица 10.1</w:t>
      </w:r>
    </w:p>
    <w:p w:rsidR="00FB7813" w:rsidRPr="00B46E7E" w:rsidRDefault="00FB7813" w:rsidP="00FB7813">
      <w:pPr>
        <w:spacing w:line="288" w:lineRule="auto"/>
        <w:ind w:firstLine="567"/>
        <w:jc w:val="center"/>
        <w:rPr>
          <w:b/>
          <w:sz w:val="28"/>
          <w:szCs w:val="28"/>
        </w:rPr>
      </w:pPr>
      <w:r w:rsidRPr="00B46E7E">
        <w:rPr>
          <w:b/>
          <w:sz w:val="28"/>
          <w:szCs w:val="28"/>
        </w:rPr>
        <w:t>Гираторные схемы индуктивностей</w:t>
      </w:r>
    </w:p>
    <w:tbl>
      <w:tblPr>
        <w:tblW w:w="0" w:type="auto"/>
        <w:tblLook w:val="01E0"/>
      </w:tblPr>
      <w:tblGrid>
        <w:gridCol w:w="3761"/>
        <w:gridCol w:w="3875"/>
        <w:gridCol w:w="2217"/>
      </w:tblGrid>
      <w:tr w:rsidR="00FB7813" w:rsidRPr="00231DFF" w:rsidTr="00231DFF">
        <w:tc>
          <w:tcPr>
            <w:tcW w:w="3761" w:type="dxa"/>
            <w:vAlign w:val="center"/>
          </w:tcPr>
          <w:p w:rsidR="00FB7813" w:rsidRPr="00231DFF" w:rsidRDefault="00FB7813" w:rsidP="00231DFF">
            <w:pPr>
              <w:spacing w:line="288" w:lineRule="auto"/>
              <w:ind w:firstLine="567"/>
              <w:rPr>
                <w:rFonts w:ascii="Tahoma" w:hAnsi="Tahoma" w:cs="Tahoma"/>
                <w:sz w:val="28"/>
                <w:szCs w:val="28"/>
              </w:rPr>
            </w:pPr>
            <w:r w:rsidRPr="00231DFF">
              <w:rPr>
                <w:rFonts w:ascii="Tahoma" w:hAnsi="Tahoma" w:cs="Tahoma"/>
                <w:sz w:val="28"/>
                <w:szCs w:val="28"/>
              </w:rPr>
              <w:t>Исходная схема</w:t>
            </w:r>
          </w:p>
        </w:tc>
        <w:tc>
          <w:tcPr>
            <w:tcW w:w="3875" w:type="dxa"/>
            <w:vAlign w:val="center"/>
          </w:tcPr>
          <w:p w:rsidR="00FB7813" w:rsidRPr="00231DFF" w:rsidRDefault="00B46E7E" w:rsidP="00231DFF">
            <w:pPr>
              <w:spacing w:line="288" w:lineRule="auto"/>
              <w:ind w:firstLine="567"/>
              <w:rPr>
                <w:rFonts w:ascii="Tahoma" w:hAnsi="Tahoma" w:cs="Tahoma"/>
                <w:sz w:val="28"/>
                <w:szCs w:val="28"/>
              </w:rPr>
            </w:pPr>
            <w:r w:rsidRPr="00231DFF">
              <w:rPr>
                <w:rFonts w:ascii="Tahoma" w:hAnsi="Tahoma" w:cs="Tahoma"/>
                <w:sz w:val="28"/>
                <w:szCs w:val="28"/>
                <w:lang w:val="en-US"/>
              </w:rPr>
              <w:t xml:space="preserve"> </w:t>
            </w:r>
            <w:r w:rsidR="00FB7813" w:rsidRPr="00231DFF">
              <w:rPr>
                <w:rFonts w:ascii="Tahoma" w:hAnsi="Tahoma" w:cs="Tahoma"/>
                <w:sz w:val="28"/>
                <w:szCs w:val="28"/>
              </w:rPr>
              <w:t>Гираторная схема</w:t>
            </w:r>
          </w:p>
        </w:tc>
        <w:tc>
          <w:tcPr>
            <w:tcW w:w="2217" w:type="dxa"/>
            <w:vAlign w:val="center"/>
          </w:tcPr>
          <w:p w:rsidR="00B46E7E" w:rsidRPr="00231DFF" w:rsidRDefault="00B46E7E" w:rsidP="00231DFF">
            <w:pPr>
              <w:spacing w:line="288" w:lineRule="auto"/>
              <w:rPr>
                <w:rFonts w:ascii="Tahoma" w:hAnsi="Tahoma" w:cs="Tahoma"/>
                <w:sz w:val="28"/>
                <w:szCs w:val="28"/>
                <w:lang w:val="en-US"/>
              </w:rPr>
            </w:pPr>
            <w:r w:rsidRPr="00231DFF">
              <w:rPr>
                <w:rFonts w:ascii="Tahoma" w:hAnsi="Tahoma" w:cs="Tahoma"/>
                <w:sz w:val="28"/>
                <w:szCs w:val="28"/>
                <w:lang w:val="en-US"/>
              </w:rPr>
              <w:t xml:space="preserve">    </w:t>
            </w:r>
            <w:r w:rsidR="00FB7813" w:rsidRPr="00231DFF">
              <w:rPr>
                <w:rFonts w:ascii="Tahoma" w:hAnsi="Tahoma" w:cs="Tahoma"/>
                <w:sz w:val="28"/>
                <w:szCs w:val="28"/>
              </w:rPr>
              <w:t xml:space="preserve">Значение </w:t>
            </w:r>
            <w:r w:rsidRPr="00231DFF">
              <w:rPr>
                <w:rFonts w:ascii="Tahoma" w:hAnsi="Tahoma" w:cs="Tahoma"/>
                <w:sz w:val="28"/>
                <w:szCs w:val="28"/>
                <w:lang w:val="en-US"/>
              </w:rPr>
              <w:t xml:space="preserve">    </w:t>
            </w:r>
          </w:p>
          <w:p w:rsidR="00FB7813" w:rsidRPr="00231DFF" w:rsidRDefault="00B46E7E" w:rsidP="00231DFF">
            <w:pPr>
              <w:spacing w:line="288" w:lineRule="auto"/>
              <w:rPr>
                <w:rFonts w:ascii="Tahoma" w:hAnsi="Tahoma" w:cs="Tahoma"/>
                <w:sz w:val="28"/>
                <w:szCs w:val="28"/>
              </w:rPr>
            </w:pPr>
            <w:r w:rsidRPr="00231DFF">
              <w:rPr>
                <w:rFonts w:ascii="Tahoma" w:hAnsi="Tahoma" w:cs="Tahoma"/>
                <w:sz w:val="28"/>
                <w:szCs w:val="28"/>
                <w:lang w:val="en-US"/>
              </w:rPr>
              <w:t xml:space="preserve">  </w:t>
            </w:r>
            <w:r w:rsidR="00FB7813" w:rsidRPr="00231DFF">
              <w:rPr>
                <w:rFonts w:ascii="Tahoma" w:hAnsi="Tahoma" w:cs="Tahoma"/>
                <w:sz w:val="28"/>
                <w:szCs w:val="28"/>
              </w:rPr>
              <w:t>параметров</w: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1734" w:dyaOrig="1029">
                <v:shape id="_x0000_i1252" type="#_x0000_t75" style="width:87pt;height:51pt" o:ole="">
                  <v:imagedata r:id="rId650" o:title=""/>
                </v:shape>
                <o:OLEObject Type="Embed" ProgID="Visio.Drawing.11" ShapeID="_x0000_i1252" DrawAspect="Content" ObjectID="_1547534925" r:id="rId651"/>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1912" w:dyaOrig="1335">
                <v:shape id="_x0000_i1253" type="#_x0000_t75" style="width:96pt;height:67pt" o:ole="">
                  <v:imagedata r:id="rId652" o:title=""/>
                </v:shape>
                <o:OLEObject Type="Embed" ProgID="Visio.Drawing.11" ShapeID="_x0000_i1253" DrawAspect="Content" ObjectID="_1547534926" r:id="rId653"/>
              </w:object>
            </w:r>
          </w:p>
        </w:tc>
        <w:tc>
          <w:tcPr>
            <w:tcW w:w="2217" w:type="dxa"/>
            <w:vAlign w:val="center"/>
          </w:tcPr>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00" w:dyaOrig="380">
                <v:shape id="_x0000_i1254" type="#_x0000_t75" style="width:45pt;height:19pt" o:ole="">
                  <v:imagedata r:id="rId654" o:title=""/>
                </v:shape>
                <o:OLEObject Type="Embed" ProgID="Equation.3" ShapeID="_x0000_i1254" DrawAspect="Content" ObjectID="_1547534927" r:id="rId655"/>
              </w:objec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1443" w:dyaOrig="1399">
                <v:shape id="_x0000_i1255" type="#_x0000_t75" style="width:1in;height:70pt" o:ole="">
                  <v:imagedata r:id="rId656" o:title=""/>
                </v:shape>
                <o:OLEObject Type="Embed" ProgID="Visio.Drawing.11" ShapeID="_x0000_i1255" DrawAspect="Content" ObjectID="_1547534928" r:id="rId657"/>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3018" w:dyaOrig="1491">
                <v:shape id="_x0000_i1256" type="#_x0000_t75" style="width:151pt;height:75pt" o:ole="">
                  <v:imagedata r:id="rId658" o:title=""/>
                </v:shape>
                <o:OLEObject Type="Embed" ProgID="Visio.Drawing.11" ShapeID="_x0000_i1256" DrawAspect="Content" ObjectID="_1547534929" r:id="rId659"/>
              </w:object>
            </w:r>
          </w:p>
        </w:tc>
        <w:tc>
          <w:tcPr>
            <w:tcW w:w="2217" w:type="dxa"/>
            <w:vAlign w:val="center"/>
          </w:tcPr>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00" w:dyaOrig="380">
                <v:shape id="_x0000_i1257" type="#_x0000_t75" style="width:45pt;height:19pt" o:ole="">
                  <v:imagedata r:id="rId660" o:title=""/>
                </v:shape>
                <o:OLEObject Type="Embed" ProgID="Equation.3" ShapeID="_x0000_i1257" DrawAspect="Content" ObjectID="_1547534930" r:id="rId661"/>
              </w:objec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1657" w:dyaOrig="835">
                <v:shape id="_x0000_i1258" type="#_x0000_t75" style="width:83pt;height:42pt" o:ole="">
                  <v:imagedata r:id="rId662" o:title=""/>
                </v:shape>
                <o:OLEObject Type="Embed" ProgID="Visio.Drawing.11" ShapeID="_x0000_i1258" DrawAspect="Content" ObjectID="_1547534931" r:id="rId663"/>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3018" w:dyaOrig="1399">
                <v:shape id="_x0000_i1259" type="#_x0000_t75" style="width:151pt;height:70pt" o:ole="">
                  <v:imagedata r:id="rId664" o:title=""/>
                </v:shape>
                <o:OLEObject Type="Embed" ProgID="Visio.Drawing.11" ShapeID="_x0000_i1259" DrawAspect="Content" ObjectID="_1547534932" r:id="rId665"/>
              </w:object>
            </w:r>
          </w:p>
        </w:tc>
        <w:tc>
          <w:tcPr>
            <w:tcW w:w="2217" w:type="dxa"/>
            <w:vAlign w:val="center"/>
          </w:tcPr>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00" w:dyaOrig="380">
                <v:shape id="_x0000_i1260" type="#_x0000_t75" style="width:45pt;height:19pt" o:ole="">
                  <v:imagedata r:id="rId660" o:title=""/>
                </v:shape>
                <o:OLEObject Type="Embed" ProgID="Equation.3" ShapeID="_x0000_i1260" DrawAspect="Content" ObjectID="_1547534933" r:id="rId666"/>
              </w:objec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2805" w:dyaOrig="1543">
                <v:shape id="_x0000_i1261" type="#_x0000_t75" style="width:140pt;height:77pt" o:ole="">
                  <v:imagedata r:id="rId667" o:title=""/>
                </v:shape>
                <o:OLEObject Type="Embed" ProgID="Visio.Drawing.11" ShapeID="_x0000_i1261" DrawAspect="Content" ObjectID="_1547534934" r:id="rId668"/>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3091" w:dyaOrig="1399">
                <v:shape id="_x0000_i1262" type="#_x0000_t75" style="width:155pt;height:70pt" o:ole="">
                  <v:imagedata r:id="rId669" o:title=""/>
                </v:shape>
                <o:OLEObject Type="Embed" ProgID="Visio.Drawing.11" ShapeID="_x0000_i1262" DrawAspect="Content" ObjectID="_1547534935" r:id="rId670"/>
              </w:object>
            </w:r>
          </w:p>
        </w:tc>
        <w:tc>
          <w:tcPr>
            <w:tcW w:w="2217" w:type="dxa"/>
            <w:vAlign w:val="center"/>
          </w:tcPr>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20" w:dyaOrig="380">
                <v:shape id="_x0000_i1263" type="#_x0000_t75" style="width:46pt;height:19pt" o:ole="">
                  <v:imagedata r:id="rId671" o:title=""/>
                </v:shape>
                <o:OLEObject Type="Embed" ProgID="Equation.3" ShapeID="_x0000_i1263" DrawAspect="Content" ObjectID="_1547534936" r:id="rId672"/>
              </w:object>
            </w:r>
          </w:p>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60" w:dyaOrig="380">
                <v:shape id="_x0000_i1264" type="#_x0000_t75" style="width:48pt;height:19pt" o:ole="">
                  <v:imagedata r:id="rId673" o:title=""/>
                </v:shape>
                <o:OLEObject Type="Embed" ProgID="Equation.3" ShapeID="_x0000_i1264" DrawAspect="Content" ObjectID="_1547534937" r:id="rId674"/>
              </w:object>
            </w:r>
          </w:p>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40" w:dyaOrig="380">
                <v:shape id="_x0000_i1265" type="#_x0000_t75" style="width:47pt;height:19pt" o:ole="">
                  <v:imagedata r:id="rId675" o:title=""/>
                </v:shape>
                <o:OLEObject Type="Embed" ProgID="Equation.3" ShapeID="_x0000_i1265" DrawAspect="Content" ObjectID="_1547534938" r:id="rId676"/>
              </w:objec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2955" w:dyaOrig="1543">
                <v:shape id="_x0000_i1266" type="#_x0000_t75" style="width:148pt;height:77pt" o:ole="">
                  <v:imagedata r:id="rId677" o:title=""/>
                </v:shape>
                <o:OLEObject Type="Embed" ProgID="Visio.Drawing.11" ShapeID="_x0000_i1266" DrawAspect="Content" ObjectID="_1547534939" r:id="rId678"/>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2722" w:dyaOrig="1491">
                <v:shape id="_x0000_i1267" type="#_x0000_t75" style="width:136pt;height:75pt" o:ole="">
                  <v:imagedata r:id="rId679" o:title=""/>
                </v:shape>
                <o:OLEObject Type="Embed" ProgID="Visio.Drawing.11" ShapeID="_x0000_i1267" DrawAspect="Content" ObjectID="_1547534940" r:id="rId680"/>
              </w:object>
            </w:r>
          </w:p>
        </w:tc>
        <w:tc>
          <w:tcPr>
            <w:tcW w:w="2217" w:type="dxa"/>
            <w:vAlign w:val="center"/>
          </w:tcPr>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20" w:dyaOrig="380">
                <v:shape id="_x0000_i1268" type="#_x0000_t75" style="width:46pt;height:19pt" o:ole="">
                  <v:imagedata r:id="rId671" o:title=""/>
                </v:shape>
                <o:OLEObject Type="Embed" ProgID="Equation.3" ShapeID="_x0000_i1268" DrawAspect="Content" ObjectID="_1547534941" r:id="rId681"/>
              </w:object>
            </w:r>
          </w:p>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60" w:dyaOrig="380">
                <v:shape id="_x0000_i1269" type="#_x0000_t75" style="width:48pt;height:19pt" o:ole="">
                  <v:imagedata r:id="rId673" o:title=""/>
                </v:shape>
                <o:OLEObject Type="Embed" ProgID="Equation.3" ShapeID="_x0000_i1269" DrawAspect="Content" ObjectID="_1547534942" r:id="rId682"/>
              </w:object>
            </w:r>
          </w:p>
          <w:p w:rsidR="00FB7813" w:rsidRPr="00231DFF" w:rsidRDefault="00FB7813" w:rsidP="00231DFF">
            <w:pPr>
              <w:spacing w:line="288" w:lineRule="auto"/>
              <w:ind w:firstLine="567"/>
              <w:rPr>
                <w:rFonts w:ascii="Tahoma" w:hAnsi="Tahoma" w:cs="Tahoma"/>
                <w:b/>
                <w:i/>
                <w:sz w:val="28"/>
                <w:szCs w:val="28"/>
              </w:rPr>
            </w:pPr>
            <w:r w:rsidRPr="00231DFF">
              <w:rPr>
                <w:rFonts w:ascii="Tahoma" w:hAnsi="Tahoma" w:cs="Tahoma"/>
                <w:b/>
                <w:i/>
                <w:position w:val="-12"/>
                <w:sz w:val="28"/>
                <w:szCs w:val="28"/>
              </w:rPr>
              <w:object w:dxaOrig="940" w:dyaOrig="380">
                <v:shape id="_x0000_i1270" type="#_x0000_t75" style="width:47pt;height:19pt" o:ole="">
                  <v:imagedata r:id="rId675" o:title=""/>
                </v:shape>
                <o:OLEObject Type="Embed" ProgID="Equation.3" ShapeID="_x0000_i1270" DrawAspect="Content" ObjectID="_1547534943" r:id="rId683"/>
              </w:object>
            </w:r>
          </w:p>
        </w:tc>
      </w:tr>
      <w:tr w:rsidR="00FB7813" w:rsidRPr="00231DFF" w:rsidTr="00231DFF">
        <w:tc>
          <w:tcPr>
            <w:tcW w:w="3761"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2978" w:dyaOrig="1571">
                <v:shape id="_x0000_i1271" type="#_x0000_t75" style="width:149pt;height:79pt" o:ole="">
                  <v:imagedata r:id="rId684" o:title=""/>
                </v:shape>
                <o:OLEObject Type="Embed" ProgID="Visio.Drawing.11" ShapeID="_x0000_i1271" DrawAspect="Content" ObjectID="_1547534944" r:id="rId685"/>
              </w:object>
            </w:r>
          </w:p>
        </w:tc>
        <w:tc>
          <w:tcPr>
            <w:tcW w:w="3875"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sz w:val="28"/>
                <w:szCs w:val="28"/>
              </w:rPr>
              <w:object w:dxaOrig="2716" w:dyaOrig="1399">
                <v:shape id="_x0000_i1272" type="#_x0000_t75" style="width:136pt;height:70pt" o:ole="">
                  <v:imagedata r:id="rId686" o:title=""/>
                </v:shape>
                <o:OLEObject Type="Embed" ProgID="Visio.Drawing.11" ShapeID="_x0000_i1272" DrawAspect="Content" ObjectID="_1547534945" r:id="rId687"/>
              </w:object>
            </w:r>
          </w:p>
        </w:tc>
        <w:tc>
          <w:tcPr>
            <w:tcW w:w="2217" w:type="dxa"/>
            <w:vAlign w:val="center"/>
          </w:tcPr>
          <w:p w:rsidR="00FB7813" w:rsidRPr="00231DFF" w:rsidRDefault="00FB7813" w:rsidP="00231DFF">
            <w:pPr>
              <w:spacing w:line="288" w:lineRule="auto"/>
              <w:ind w:firstLine="567"/>
              <w:jc w:val="center"/>
              <w:rPr>
                <w:rFonts w:ascii="Tahoma" w:hAnsi="Tahoma" w:cs="Tahoma"/>
                <w:b/>
                <w:i/>
                <w:sz w:val="28"/>
                <w:szCs w:val="28"/>
              </w:rPr>
            </w:pPr>
            <w:r w:rsidRPr="00231DFF">
              <w:rPr>
                <w:rFonts w:ascii="Tahoma" w:hAnsi="Tahoma" w:cs="Tahoma"/>
                <w:b/>
                <w:i/>
                <w:position w:val="-30"/>
                <w:sz w:val="28"/>
                <w:szCs w:val="28"/>
              </w:rPr>
              <w:object w:dxaOrig="1359" w:dyaOrig="680">
                <v:shape id="_x0000_i1273" type="#_x0000_t75" style="width:68pt;height:34pt" o:ole="">
                  <v:imagedata r:id="rId688" o:title=""/>
                </v:shape>
                <o:OLEObject Type="Embed" ProgID="Equation.3" ShapeID="_x0000_i1273" DrawAspect="Content" ObjectID="_1547534946" r:id="rId689"/>
              </w:object>
            </w:r>
          </w:p>
        </w:tc>
      </w:tr>
    </w:tbl>
    <w:p w:rsidR="00FB7813" w:rsidRPr="00B46E7E" w:rsidRDefault="00FB7813" w:rsidP="00FB7813">
      <w:pPr>
        <w:spacing w:line="288" w:lineRule="auto"/>
        <w:ind w:firstLine="567"/>
        <w:rPr>
          <w:b/>
          <w:sz w:val="28"/>
          <w:szCs w:val="28"/>
        </w:rPr>
      </w:pPr>
    </w:p>
    <w:p w:rsidR="00074127" w:rsidRPr="00343840" w:rsidRDefault="00343840" w:rsidP="00074127">
      <w:pPr>
        <w:spacing w:line="288" w:lineRule="auto"/>
        <w:ind w:left="57" w:firstLine="483"/>
        <w:rPr>
          <w:rStyle w:val="FontStyle51"/>
          <w:rFonts w:ascii="Times New Roman" w:hAnsi="Times New Roman" w:cs="Times New Roman"/>
          <w:b/>
          <w:i w:val="0"/>
          <w:sz w:val="28"/>
          <w:szCs w:val="28"/>
        </w:rPr>
      </w:pPr>
      <w:r w:rsidRPr="00343840">
        <w:rPr>
          <w:rStyle w:val="FontStyle51"/>
          <w:rFonts w:ascii="Times New Roman" w:hAnsi="Times New Roman" w:cs="Times New Roman"/>
          <w:b/>
          <w:i w:val="0"/>
          <w:sz w:val="28"/>
          <w:szCs w:val="28"/>
        </w:rPr>
        <w:lastRenderedPageBreak/>
        <w:t>Контрольные вопросы</w:t>
      </w:r>
    </w:p>
    <w:p w:rsidR="00343840" w:rsidRPr="00343840" w:rsidRDefault="00343840" w:rsidP="00074127">
      <w:pPr>
        <w:spacing w:line="288" w:lineRule="auto"/>
        <w:ind w:left="57" w:firstLine="483"/>
        <w:rPr>
          <w:rStyle w:val="FontStyle51"/>
          <w:rFonts w:ascii="Times New Roman" w:hAnsi="Times New Roman" w:cs="Times New Roman"/>
          <w:i w:val="0"/>
          <w:sz w:val="28"/>
          <w:szCs w:val="28"/>
        </w:rPr>
      </w:pPr>
      <w:r w:rsidRPr="00343840">
        <w:rPr>
          <w:rStyle w:val="FontStyle51"/>
          <w:rFonts w:ascii="Times New Roman" w:hAnsi="Times New Roman" w:cs="Times New Roman"/>
          <w:i w:val="0"/>
          <w:sz w:val="28"/>
          <w:szCs w:val="28"/>
        </w:rPr>
        <w:t xml:space="preserve">1. Назначение и виды преобразователей сопротивлений, конверторы и </w:t>
      </w:r>
    </w:p>
    <w:p w:rsidR="00343840" w:rsidRDefault="00343840" w:rsidP="00343840">
      <w:pPr>
        <w:spacing w:line="288" w:lineRule="auto"/>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инверторы сопротивлений и проводимостей, их вольтамперные характерист</w:t>
      </w:r>
      <w:r>
        <w:rPr>
          <w:rStyle w:val="FontStyle51"/>
          <w:rFonts w:ascii="Times New Roman" w:hAnsi="Times New Roman" w:cs="Times New Roman"/>
          <w:i w:val="0"/>
          <w:sz w:val="28"/>
          <w:szCs w:val="28"/>
        </w:rPr>
        <w:t>и</w:t>
      </w:r>
      <w:r>
        <w:rPr>
          <w:rStyle w:val="FontStyle51"/>
          <w:rFonts w:ascii="Times New Roman" w:hAnsi="Times New Roman" w:cs="Times New Roman"/>
          <w:i w:val="0"/>
          <w:sz w:val="28"/>
          <w:szCs w:val="28"/>
        </w:rPr>
        <w:t>ки. Применение в технике?</w:t>
      </w:r>
    </w:p>
    <w:p w:rsidR="00343840" w:rsidRDefault="00343840" w:rsidP="00343840">
      <w:pPr>
        <w:spacing w:line="288" w:lineRule="auto"/>
        <w:ind w:firstLine="567"/>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2. Моделирование преобразователей сопротивлений и проводимостей</w:t>
      </w:r>
      <w:r w:rsidR="0004707F">
        <w:rPr>
          <w:rStyle w:val="FontStyle51"/>
          <w:rFonts w:ascii="Times New Roman" w:hAnsi="Times New Roman" w:cs="Times New Roman"/>
          <w:i w:val="0"/>
          <w:sz w:val="28"/>
          <w:szCs w:val="28"/>
        </w:rPr>
        <w:t xml:space="preserve"> на управляемых источниках напряжения или тока: -  структурные схемы конве</w:t>
      </w:r>
      <w:r w:rsidR="0004707F">
        <w:rPr>
          <w:rStyle w:val="FontStyle51"/>
          <w:rFonts w:ascii="Times New Roman" w:hAnsi="Times New Roman" w:cs="Times New Roman"/>
          <w:i w:val="0"/>
          <w:sz w:val="28"/>
          <w:szCs w:val="28"/>
        </w:rPr>
        <w:t>р</w:t>
      </w:r>
      <w:r w:rsidR="0004707F">
        <w:rPr>
          <w:rStyle w:val="FontStyle51"/>
          <w:rFonts w:ascii="Times New Roman" w:hAnsi="Times New Roman" w:cs="Times New Roman"/>
          <w:i w:val="0"/>
          <w:sz w:val="28"/>
          <w:szCs w:val="28"/>
        </w:rPr>
        <w:t>торов, основные соотношения, реализуемость положительных и отрицательных значений сопротивлений?</w:t>
      </w:r>
    </w:p>
    <w:p w:rsidR="0004707F" w:rsidRDefault="0004707F" w:rsidP="00343840">
      <w:pPr>
        <w:spacing w:line="288" w:lineRule="auto"/>
        <w:ind w:firstLine="567"/>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3. Моделирование преобразователей сопротивлений и проводимостей на управляемых источниках напряжения или тока: - структурные схемы инверт</w:t>
      </w:r>
      <w:r>
        <w:rPr>
          <w:rStyle w:val="FontStyle51"/>
          <w:rFonts w:ascii="Times New Roman" w:hAnsi="Times New Roman" w:cs="Times New Roman"/>
          <w:i w:val="0"/>
          <w:sz w:val="28"/>
          <w:szCs w:val="28"/>
        </w:rPr>
        <w:t>о</w:t>
      </w:r>
      <w:r>
        <w:rPr>
          <w:rStyle w:val="FontStyle51"/>
          <w:rFonts w:ascii="Times New Roman" w:hAnsi="Times New Roman" w:cs="Times New Roman"/>
          <w:i w:val="0"/>
          <w:sz w:val="28"/>
          <w:szCs w:val="28"/>
        </w:rPr>
        <w:t xml:space="preserve">ров, </w:t>
      </w:r>
      <w:r w:rsidR="00995B64">
        <w:rPr>
          <w:rStyle w:val="FontStyle51"/>
          <w:rFonts w:ascii="Times New Roman" w:hAnsi="Times New Roman" w:cs="Times New Roman"/>
          <w:i w:val="0"/>
          <w:sz w:val="28"/>
          <w:szCs w:val="28"/>
        </w:rPr>
        <w:t>основные соотношения, реализуемость положительных и отрицательных значений сопротивлений?</w:t>
      </w:r>
    </w:p>
    <w:p w:rsidR="00995B64" w:rsidRDefault="00995B64" w:rsidP="00343840">
      <w:pPr>
        <w:spacing w:line="288" w:lineRule="auto"/>
        <w:ind w:firstLine="567"/>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4. Реализация конверторов сопротивлений на управляемых источниках – структурные схемы, основные соотношения, практическое применение?</w:t>
      </w:r>
    </w:p>
    <w:p w:rsidR="00995B64" w:rsidRDefault="00995B64" w:rsidP="00995B64">
      <w:pPr>
        <w:spacing w:line="288" w:lineRule="auto"/>
        <w:ind w:firstLine="567"/>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5. Реализация инверторов сопротивлений на управляемых источниках – структурные схемы, основные соотношения, практическое применение?</w:t>
      </w:r>
    </w:p>
    <w:p w:rsidR="00995B64" w:rsidRDefault="00995B64" w:rsidP="00995B64">
      <w:pPr>
        <w:spacing w:line="288" w:lineRule="auto"/>
        <w:ind w:firstLine="567"/>
        <w:rPr>
          <w:rStyle w:val="FontStyle51"/>
          <w:rFonts w:ascii="Times New Roman" w:hAnsi="Times New Roman" w:cs="Times New Roman"/>
          <w:i w:val="0"/>
          <w:sz w:val="28"/>
          <w:szCs w:val="28"/>
        </w:rPr>
      </w:pPr>
      <w:r>
        <w:rPr>
          <w:rStyle w:val="FontStyle51"/>
          <w:rFonts w:ascii="Times New Roman" w:hAnsi="Times New Roman" w:cs="Times New Roman"/>
          <w:i w:val="0"/>
          <w:sz w:val="28"/>
          <w:szCs w:val="28"/>
        </w:rPr>
        <w:t>6. Устойчивость активных преобразователей сопротивлений и их примен</w:t>
      </w:r>
      <w:r>
        <w:rPr>
          <w:rStyle w:val="FontStyle51"/>
          <w:rFonts w:ascii="Times New Roman" w:hAnsi="Times New Roman" w:cs="Times New Roman"/>
          <w:i w:val="0"/>
          <w:sz w:val="28"/>
          <w:szCs w:val="28"/>
        </w:rPr>
        <w:t>е</w:t>
      </w:r>
      <w:r>
        <w:rPr>
          <w:rStyle w:val="FontStyle51"/>
          <w:rFonts w:ascii="Times New Roman" w:hAnsi="Times New Roman" w:cs="Times New Roman"/>
          <w:i w:val="0"/>
          <w:sz w:val="28"/>
          <w:szCs w:val="28"/>
        </w:rPr>
        <w:t>ние в технике?</w:t>
      </w:r>
    </w:p>
    <w:p w:rsidR="00995B64" w:rsidRPr="00343840" w:rsidRDefault="00995B64" w:rsidP="00343840">
      <w:pPr>
        <w:spacing w:line="288" w:lineRule="auto"/>
        <w:ind w:firstLine="567"/>
        <w:rPr>
          <w:rStyle w:val="FontStyle51"/>
          <w:rFonts w:ascii="Times New Roman" w:hAnsi="Times New Roman" w:cs="Times New Roman"/>
          <w:i w:val="0"/>
          <w:sz w:val="28"/>
          <w:szCs w:val="28"/>
        </w:rPr>
      </w:pPr>
    </w:p>
    <w:p w:rsidR="00343840" w:rsidRPr="00343840" w:rsidRDefault="00343840" w:rsidP="00074127">
      <w:pPr>
        <w:spacing w:line="288" w:lineRule="auto"/>
        <w:ind w:left="57" w:firstLine="483"/>
        <w:rPr>
          <w:rStyle w:val="FontStyle51"/>
          <w:i w:val="0"/>
          <w:sz w:val="36"/>
          <w:szCs w:val="36"/>
        </w:rPr>
      </w:pPr>
    </w:p>
    <w:p w:rsidR="00074127" w:rsidRDefault="00074127" w:rsidP="00074127">
      <w:pPr>
        <w:spacing w:line="288" w:lineRule="auto"/>
        <w:ind w:left="57" w:firstLine="483"/>
        <w:rPr>
          <w:rStyle w:val="FontStyle50"/>
          <w:i w:val="0"/>
          <w:caps/>
          <w:sz w:val="36"/>
          <w:szCs w:val="36"/>
        </w:rPr>
      </w:pPr>
      <w:r w:rsidRPr="00771E73">
        <w:rPr>
          <w:rStyle w:val="FontStyle51"/>
          <w:i w:val="0"/>
          <w:sz w:val="36"/>
          <w:szCs w:val="36"/>
        </w:rPr>
        <w:t>Лекция 11</w:t>
      </w:r>
      <w:r w:rsidRPr="00F40880">
        <w:rPr>
          <w:rStyle w:val="FontStyle51"/>
          <w:sz w:val="36"/>
          <w:szCs w:val="36"/>
        </w:rPr>
        <w:t xml:space="preserve">. </w:t>
      </w:r>
      <w:r w:rsidRPr="00771E73">
        <w:rPr>
          <w:rStyle w:val="FontStyle50"/>
          <w:i w:val="0"/>
          <w:caps/>
          <w:sz w:val="36"/>
          <w:szCs w:val="36"/>
        </w:rPr>
        <w:t xml:space="preserve">Дифференцирующие и </w:t>
      </w:r>
      <w:r>
        <w:rPr>
          <w:rStyle w:val="FontStyle50"/>
          <w:i w:val="0"/>
          <w:caps/>
          <w:sz w:val="36"/>
          <w:szCs w:val="36"/>
        </w:rPr>
        <w:t xml:space="preserve">  </w:t>
      </w:r>
    </w:p>
    <w:p w:rsidR="00074127" w:rsidRDefault="00074127" w:rsidP="00074127">
      <w:pPr>
        <w:spacing w:line="288" w:lineRule="auto"/>
        <w:ind w:left="57" w:firstLine="483"/>
        <w:rPr>
          <w:rStyle w:val="FontStyle50"/>
          <w:i w:val="0"/>
          <w:caps/>
          <w:sz w:val="36"/>
          <w:szCs w:val="36"/>
        </w:rPr>
      </w:pPr>
      <w:r>
        <w:rPr>
          <w:rStyle w:val="FontStyle50"/>
          <w:i w:val="0"/>
          <w:caps/>
          <w:sz w:val="36"/>
          <w:szCs w:val="36"/>
        </w:rPr>
        <w:t xml:space="preserve">                </w:t>
      </w:r>
      <w:r w:rsidRPr="00771E73">
        <w:rPr>
          <w:rStyle w:val="FontStyle50"/>
          <w:i w:val="0"/>
          <w:caps/>
          <w:sz w:val="36"/>
          <w:szCs w:val="36"/>
        </w:rPr>
        <w:t>интегрирующие устройства</w:t>
      </w:r>
    </w:p>
    <w:p w:rsidR="00074127" w:rsidRPr="00F40880" w:rsidRDefault="00074127" w:rsidP="00074127">
      <w:pPr>
        <w:spacing w:line="288" w:lineRule="auto"/>
        <w:ind w:left="57" w:firstLine="483"/>
        <w:rPr>
          <w:rStyle w:val="FontStyle50"/>
          <w:sz w:val="36"/>
          <w:szCs w:val="36"/>
        </w:rPr>
      </w:pPr>
    </w:p>
    <w:p w:rsidR="00074127" w:rsidRDefault="00074127" w:rsidP="00074127">
      <w:pPr>
        <w:pStyle w:val="Style3"/>
        <w:widowControl/>
        <w:spacing w:line="288" w:lineRule="auto"/>
        <w:ind w:left="57" w:firstLine="482"/>
        <w:rPr>
          <w:rStyle w:val="FontStyle54"/>
          <w:sz w:val="32"/>
          <w:szCs w:val="32"/>
        </w:rPr>
      </w:pPr>
      <w:r w:rsidRPr="00854A89">
        <w:rPr>
          <w:rStyle w:val="FontStyle52"/>
          <w:sz w:val="32"/>
          <w:szCs w:val="32"/>
        </w:rPr>
        <w:t>Назначение и виды дифференцирующих и интегрирующих устройств</w:t>
      </w:r>
      <w:r w:rsidR="00A0707E" w:rsidRPr="00A0707E">
        <w:rPr>
          <w:rStyle w:val="FontStyle52"/>
          <w:sz w:val="32"/>
          <w:szCs w:val="32"/>
        </w:rPr>
        <w:t xml:space="preserve"> [1,2,6,8,9,10]</w:t>
      </w:r>
      <w:r w:rsidRPr="00854A89">
        <w:rPr>
          <w:rStyle w:val="FontStyle52"/>
          <w:sz w:val="32"/>
          <w:szCs w:val="32"/>
        </w:rPr>
        <w:t xml:space="preserve">. </w:t>
      </w:r>
      <w:r w:rsidRPr="00854A89">
        <w:rPr>
          <w:rStyle w:val="FontStyle54"/>
          <w:sz w:val="32"/>
          <w:szCs w:val="32"/>
        </w:rPr>
        <w:t>Дифференцирующим устройством (ДУ) н</w:t>
      </w:r>
      <w:r w:rsidRPr="00854A89">
        <w:rPr>
          <w:rStyle w:val="FontStyle54"/>
          <w:sz w:val="32"/>
          <w:szCs w:val="32"/>
        </w:rPr>
        <w:t>а</w:t>
      </w:r>
      <w:r w:rsidRPr="00854A89">
        <w:rPr>
          <w:rStyle w:val="FontStyle54"/>
          <w:sz w:val="32"/>
          <w:szCs w:val="32"/>
        </w:rPr>
        <w:t>зывают такое устройство, сигнал на выходе которого пропорцион</w:t>
      </w:r>
      <w:r w:rsidRPr="00854A89">
        <w:rPr>
          <w:rStyle w:val="FontStyle54"/>
          <w:sz w:val="32"/>
          <w:szCs w:val="32"/>
        </w:rPr>
        <w:t>а</w:t>
      </w:r>
      <w:r w:rsidRPr="00854A89">
        <w:rPr>
          <w:rStyle w:val="FontStyle54"/>
          <w:sz w:val="32"/>
          <w:szCs w:val="32"/>
        </w:rPr>
        <w:t>лен прои</w:t>
      </w:r>
      <w:r w:rsidRPr="00854A89">
        <w:rPr>
          <w:rStyle w:val="FontStyle54"/>
          <w:sz w:val="32"/>
          <w:szCs w:val="32"/>
        </w:rPr>
        <w:t>з</w:t>
      </w:r>
      <w:r w:rsidRPr="00854A89">
        <w:rPr>
          <w:rStyle w:val="FontStyle54"/>
          <w:sz w:val="32"/>
          <w:szCs w:val="32"/>
        </w:rPr>
        <w:t>водной от входного сигнала, т. е.</w:t>
      </w:r>
    </w:p>
    <w:p w:rsidR="00074127" w:rsidRDefault="00074127" w:rsidP="00074127">
      <w:pPr>
        <w:pStyle w:val="Style3"/>
        <w:widowControl/>
        <w:spacing w:line="288" w:lineRule="auto"/>
        <w:ind w:left="57" w:firstLine="482"/>
        <w:jc w:val="center"/>
        <w:rPr>
          <w:rStyle w:val="FontStyle54"/>
          <w:sz w:val="32"/>
          <w:szCs w:val="32"/>
        </w:rPr>
      </w:pPr>
      <w:r w:rsidRPr="001F2C0C">
        <w:rPr>
          <w:rStyle w:val="FontStyle54"/>
          <w:sz w:val="32"/>
          <w:szCs w:val="32"/>
        </w:rPr>
        <w:t xml:space="preserve">                     </w:t>
      </w:r>
      <w:r>
        <w:rPr>
          <w:rStyle w:val="FontStyle54"/>
          <w:sz w:val="32"/>
          <w:szCs w:val="32"/>
        </w:rPr>
        <w:t xml:space="preserve">                </w:t>
      </w:r>
      <w:r w:rsidRPr="004C2A5A">
        <w:rPr>
          <w:rStyle w:val="FontStyle54"/>
          <w:position w:val="-24"/>
          <w:sz w:val="32"/>
          <w:szCs w:val="32"/>
          <w:lang w:val="en-US"/>
        </w:rPr>
        <w:object w:dxaOrig="1400" w:dyaOrig="620">
          <v:shape id="_x0000_i1274" type="#_x0000_t75" style="width:70pt;height:31pt" o:ole="">
            <v:imagedata r:id="rId690" o:title=""/>
          </v:shape>
          <o:OLEObject Type="Embed" ProgID="Equation.3" ShapeID="_x0000_i1274" DrawAspect="Content" ObjectID="_1547534947" r:id="rId691"/>
        </w:object>
      </w:r>
      <w:r>
        <w:rPr>
          <w:rStyle w:val="FontStyle54"/>
          <w:sz w:val="32"/>
          <w:szCs w:val="32"/>
        </w:rPr>
        <w:t>,</w:t>
      </w:r>
      <w:r>
        <w:rPr>
          <w:rStyle w:val="FontStyle54"/>
          <w:sz w:val="32"/>
          <w:szCs w:val="32"/>
        </w:rPr>
        <w:tab/>
        <w:t xml:space="preserve">      </w:t>
      </w:r>
      <w:r>
        <w:rPr>
          <w:rStyle w:val="FontStyle54"/>
          <w:sz w:val="32"/>
          <w:szCs w:val="32"/>
        </w:rPr>
        <w:tab/>
        <w:t xml:space="preserve">                      (1</w:t>
      </w:r>
      <w:r w:rsidRPr="001F2C0C">
        <w:rPr>
          <w:rStyle w:val="FontStyle54"/>
          <w:sz w:val="32"/>
          <w:szCs w:val="32"/>
        </w:rPr>
        <w:t>1</w:t>
      </w:r>
      <w:r>
        <w:rPr>
          <w:rStyle w:val="FontStyle54"/>
          <w:sz w:val="32"/>
          <w:szCs w:val="32"/>
        </w:rPr>
        <w:t>.1)</w:t>
      </w:r>
    </w:p>
    <w:p w:rsidR="00074127" w:rsidRPr="00854A89" w:rsidRDefault="00074127" w:rsidP="00074127">
      <w:pPr>
        <w:pStyle w:val="Style4"/>
        <w:widowControl/>
        <w:spacing w:line="288" w:lineRule="auto"/>
        <w:ind w:left="57" w:firstLine="482"/>
        <w:jc w:val="left"/>
        <w:rPr>
          <w:rStyle w:val="FontStyle54"/>
          <w:sz w:val="32"/>
          <w:szCs w:val="32"/>
        </w:rPr>
      </w:pPr>
      <w:r w:rsidRPr="00854A89">
        <w:rPr>
          <w:rStyle w:val="FontStyle54"/>
          <w:sz w:val="32"/>
          <w:szCs w:val="32"/>
        </w:rPr>
        <w:t xml:space="preserve">где </w:t>
      </w:r>
      <w:r w:rsidRPr="001F2C0C">
        <w:rPr>
          <w:rStyle w:val="FontStyle54"/>
          <w:i/>
          <w:sz w:val="32"/>
          <w:szCs w:val="32"/>
        </w:rPr>
        <w:t>τ</w:t>
      </w:r>
      <w:r w:rsidRPr="001F2C0C">
        <w:rPr>
          <w:rStyle w:val="FontStyle54"/>
          <w:i/>
          <w:sz w:val="32"/>
          <w:szCs w:val="32"/>
          <w:vertAlign w:val="subscript"/>
        </w:rPr>
        <w:t>д</w:t>
      </w:r>
      <w:r w:rsidRPr="00854A89">
        <w:rPr>
          <w:rStyle w:val="FontStyle54"/>
          <w:sz w:val="32"/>
          <w:szCs w:val="32"/>
        </w:rPr>
        <w:t>— коэффициент пропорциональности, имеющий размер</w:t>
      </w:r>
      <w:r>
        <w:rPr>
          <w:rStyle w:val="FontStyle54"/>
          <w:sz w:val="32"/>
          <w:szCs w:val="32"/>
        </w:rPr>
        <w:softHyphen/>
      </w:r>
      <w:r w:rsidRPr="00854A89">
        <w:rPr>
          <w:rStyle w:val="FontStyle54"/>
          <w:sz w:val="32"/>
          <w:szCs w:val="32"/>
        </w:rPr>
        <w:t>ность времени.</w:t>
      </w:r>
    </w:p>
    <w:p w:rsidR="00074127" w:rsidRPr="00854A89" w:rsidRDefault="00074127" w:rsidP="00074127">
      <w:pPr>
        <w:pStyle w:val="Style3"/>
        <w:widowControl/>
        <w:spacing w:line="288" w:lineRule="auto"/>
        <w:ind w:firstLine="483"/>
        <w:rPr>
          <w:rStyle w:val="FontStyle79"/>
          <w:sz w:val="32"/>
          <w:szCs w:val="32"/>
        </w:rPr>
      </w:pPr>
      <w:r w:rsidRPr="00854A89">
        <w:rPr>
          <w:rStyle w:val="FontStyle54"/>
          <w:sz w:val="32"/>
          <w:szCs w:val="32"/>
        </w:rPr>
        <w:t xml:space="preserve">Простейшее </w:t>
      </w:r>
      <w:r w:rsidRPr="00854A89">
        <w:rPr>
          <w:rStyle w:val="FontStyle79"/>
          <w:sz w:val="32"/>
          <w:szCs w:val="32"/>
        </w:rPr>
        <w:t xml:space="preserve">дифференцирующее устройство </w:t>
      </w:r>
      <w:r w:rsidRPr="00854A89">
        <w:rPr>
          <w:rStyle w:val="FontStyle54"/>
          <w:sz w:val="32"/>
          <w:szCs w:val="32"/>
        </w:rPr>
        <w:t>может быть выпо</w:t>
      </w:r>
      <w:r w:rsidRPr="00854A89">
        <w:rPr>
          <w:rStyle w:val="FontStyle54"/>
          <w:sz w:val="32"/>
          <w:szCs w:val="32"/>
        </w:rPr>
        <w:t>л</w:t>
      </w:r>
      <w:r w:rsidRPr="00854A89">
        <w:rPr>
          <w:rStyle w:val="FontStyle54"/>
          <w:sz w:val="32"/>
          <w:szCs w:val="32"/>
        </w:rPr>
        <w:t>нено на кон</w:t>
      </w:r>
      <w:r w:rsidRPr="00854A89">
        <w:rPr>
          <w:rStyle w:val="FontStyle54"/>
          <w:sz w:val="32"/>
          <w:szCs w:val="32"/>
        </w:rPr>
        <w:softHyphen/>
        <w:t>денсаторе или катушке индуктивности. Для кон</w:t>
      </w:r>
      <w:r>
        <w:rPr>
          <w:rStyle w:val="FontStyle54"/>
          <w:sz w:val="32"/>
          <w:szCs w:val="32"/>
        </w:rPr>
        <w:softHyphen/>
      </w:r>
      <w:r w:rsidRPr="00854A89">
        <w:rPr>
          <w:rStyle w:val="FontStyle54"/>
          <w:sz w:val="32"/>
          <w:szCs w:val="32"/>
        </w:rPr>
        <w:t xml:space="preserve">денсатора, имеющего емкость </w:t>
      </w:r>
      <w:r w:rsidRPr="001F2C0C">
        <w:rPr>
          <w:rStyle w:val="FontStyle54"/>
          <w:i/>
          <w:sz w:val="32"/>
          <w:szCs w:val="32"/>
        </w:rPr>
        <w:t>С</w:t>
      </w:r>
      <w:r w:rsidRPr="001F2C0C">
        <w:rPr>
          <w:rStyle w:val="FontStyle54"/>
          <w:i/>
          <w:sz w:val="32"/>
          <w:szCs w:val="32"/>
          <w:vertAlign w:val="subscript"/>
        </w:rPr>
        <w:t>д</w:t>
      </w:r>
      <w:r w:rsidRPr="00854A89">
        <w:rPr>
          <w:rStyle w:val="FontStyle54"/>
          <w:sz w:val="32"/>
          <w:szCs w:val="32"/>
        </w:rPr>
        <w:t>, напряжение и</w:t>
      </w:r>
      <w:r>
        <w:rPr>
          <w:rStyle w:val="FontStyle54"/>
          <w:sz w:val="32"/>
          <w:szCs w:val="32"/>
        </w:rPr>
        <w:t xml:space="preserve"> ток связаны соот</w:t>
      </w:r>
      <w:r>
        <w:rPr>
          <w:rStyle w:val="FontStyle54"/>
          <w:sz w:val="32"/>
          <w:szCs w:val="32"/>
        </w:rPr>
        <w:softHyphen/>
        <w:t>но</w:t>
      </w:r>
      <w:r>
        <w:rPr>
          <w:rStyle w:val="FontStyle54"/>
          <w:sz w:val="32"/>
          <w:szCs w:val="32"/>
        </w:rPr>
        <w:softHyphen/>
        <w:t>шением (рис.11</w:t>
      </w:r>
      <w:r w:rsidRPr="00854A89">
        <w:rPr>
          <w:rStyle w:val="FontStyle54"/>
          <w:sz w:val="32"/>
          <w:szCs w:val="32"/>
        </w:rPr>
        <w:t>.1</w:t>
      </w:r>
      <w:r>
        <w:rPr>
          <w:rStyle w:val="FontStyle54"/>
          <w:sz w:val="32"/>
          <w:szCs w:val="32"/>
        </w:rPr>
        <w:t>,</w:t>
      </w:r>
      <w:r w:rsidRPr="00854A89">
        <w:rPr>
          <w:rStyle w:val="FontStyle79"/>
          <w:sz w:val="32"/>
          <w:szCs w:val="32"/>
        </w:rPr>
        <w:t>а</w:t>
      </w:r>
      <w:r w:rsidRPr="001F2C0C">
        <w:rPr>
          <w:rStyle w:val="FontStyle79"/>
          <w:i w:val="0"/>
          <w:sz w:val="32"/>
          <w:szCs w:val="32"/>
        </w:rPr>
        <w:t>):</w:t>
      </w:r>
    </w:p>
    <w:p w:rsidR="00074127" w:rsidRDefault="00074127" w:rsidP="00074127">
      <w:pPr>
        <w:pStyle w:val="Style3"/>
        <w:widowControl/>
        <w:spacing w:line="288" w:lineRule="auto"/>
        <w:ind w:firstLine="483"/>
        <w:rPr>
          <w:rStyle w:val="FontStyle54"/>
          <w:sz w:val="32"/>
          <w:szCs w:val="32"/>
        </w:rPr>
      </w:pPr>
      <w:r>
        <w:rPr>
          <w:rStyle w:val="FontStyle54"/>
          <w:sz w:val="32"/>
          <w:szCs w:val="32"/>
        </w:rPr>
        <w:lastRenderedPageBreak/>
        <w:t xml:space="preserve">                                          </w:t>
      </w:r>
      <w:r w:rsidRPr="004C2A5A">
        <w:rPr>
          <w:rStyle w:val="FontStyle54"/>
          <w:position w:val="-24"/>
          <w:sz w:val="32"/>
          <w:szCs w:val="32"/>
        </w:rPr>
        <w:object w:dxaOrig="1680" w:dyaOrig="620">
          <v:shape id="_x0000_i1275" type="#_x0000_t75" style="width:84pt;height:31pt" o:ole="">
            <v:imagedata r:id="rId692" o:title=""/>
          </v:shape>
          <o:OLEObject Type="Embed" ProgID="Equation.3" ShapeID="_x0000_i1275" DrawAspect="Content" ObjectID="_1547534948" r:id="rId693"/>
        </w:object>
      </w:r>
      <w:r>
        <w:rPr>
          <w:rStyle w:val="FontStyle54"/>
          <w:sz w:val="32"/>
          <w:szCs w:val="32"/>
        </w:rPr>
        <w:tab/>
        <w:t>,</w:t>
      </w:r>
      <w:r>
        <w:rPr>
          <w:rStyle w:val="FontStyle54"/>
          <w:sz w:val="32"/>
          <w:szCs w:val="32"/>
        </w:rPr>
        <w:tab/>
      </w:r>
      <w:r>
        <w:rPr>
          <w:rStyle w:val="FontStyle54"/>
          <w:sz w:val="32"/>
          <w:szCs w:val="32"/>
        </w:rPr>
        <w:tab/>
        <w:t xml:space="preserve">    </w:t>
      </w:r>
      <w:r>
        <w:rPr>
          <w:rStyle w:val="FontStyle54"/>
          <w:sz w:val="32"/>
          <w:szCs w:val="32"/>
        </w:rPr>
        <w:tab/>
        <w:t xml:space="preserve">         (11.2)</w:t>
      </w:r>
    </w:p>
    <w:p w:rsidR="00074127" w:rsidRDefault="00074127" w:rsidP="00074127">
      <w:pPr>
        <w:pStyle w:val="Style4"/>
        <w:widowControl/>
        <w:spacing w:line="288" w:lineRule="auto"/>
        <w:jc w:val="left"/>
        <w:rPr>
          <w:rStyle w:val="FontStyle54"/>
          <w:sz w:val="32"/>
          <w:szCs w:val="32"/>
        </w:rPr>
      </w:pPr>
      <w:r w:rsidRPr="001F1926">
        <w:rPr>
          <w:rStyle w:val="FontStyle54"/>
          <w:sz w:val="32"/>
          <w:szCs w:val="32"/>
        </w:rPr>
        <w:t>т. е. ток в цепи пропорционален производной от входного напря</w:t>
      </w:r>
      <w:r>
        <w:rPr>
          <w:rStyle w:val="FontStyle54"/>
          <w:sz w:val="32"/>
          <w:szCs w:val="32"/>
        </w:rPr>
        <w:softHyphen/>
      </w:r>
      <w:r w:rsidRPr="001F1926">
        <w:rPr>
          <w:rStyle w:val="FontStyle54"/>
          <w:sz w:val="32"/>
          <w:szCs w:val="32"/>
        </w:rPr>
        <w:t>же</w:t>
      </w:r>
      <w:r>
        <w:rPr>
          <w:rStyle w:val="FontStyle54"/>
          <w:sz w:val="32"/>
          <w:szCs w:val="32"/>
        </w:rPr>
        <w:softHyphen/>
      </w:r>
      <w:r w:rsidRPr="001F1926">
        <w:rPr>
          <w:rStyle w:val="FontStyle54"/>
          <w:sz w:val="32"/>
          <w:szCs w:val="32"/>
        </w:rPr>
        <w:t>ния.</w:t>
      </w:r>
    </w:p>
    <w:p w:rsidR="00B84C81" w:rsidRDefault="00B84C81" w:rsidP="00074127">
      <w:pPr>
        <w:pStyle w:val="Style4"/>
        <w:widowControl/>
        <w:spacing w:line="288" w:lineRule="auto"/>
        <w:jc w:val="left"/>
        <w:rPr>
          <w:rStyle w:val="FontStyle54"/>
          <w:sz w:val="32"/>
          <w:szCs w:val="32"/>
        </w:rPr>
      </w:pPr>
    </w:p>
    <w:p w:rsidR="00074127" w:rsidRDefault="00791E97" w:rsidP="00074127">
      <w:pPr>
        <w:pStyle w:val="Style4"/>
        <w:widowControl/>
        <w:spacing w:line="288" w:lineRule="auto"/>
        <w:ind w:left="57" w:firstLine="482"/>
        <w:jc w:val="left"/>
        <w:rPr>
          <w:rStyle w:val="FontStyle54"/>
          <w:sz w:val="28"/>
          <w:szCs w:val="28"/>
        </w:rPr>
      </w:pPr>
      <w:r>
        <w:rPr>
          <w:noProof/>
        </w:rPr>
        <w:drawing>
          <wp:anchor distT="0" distB="0" distL="114300" distR="114300" simplePos="0" relativeHeight="251651072" behindDoc="1" locked="0" layoutInCell="1" allowOverlap="1">
            <wp:simplePos x="0" y="0"/>
            <wp:positionH relativeFrom="column">
              <wp:align>right</wp:align>
            </wp:positionH>
            <wp:positionV relativeFrom="paragraph">
              <wp:posOffset>-10795</wp:posOffset>
            </wp:positionV>
            <wp:extent cx="2245360" cy="904240"/>
            <wp:effectExtent l="19050" t="0" r="2540" b="0"/>
            <wp:wrapTight wrapText="bothSides">
              <wp:wrapPolygon edited="0">
                <wp:start x="-183" y="0"/>
                <wp:lineTo x="-183" y="20933"/>
                <wp:lineTo x="21624" y="20933"/>
                <wp:lineTo x="21624" y="0"/>
                <wp:lineTo x="-183" y="0"/>
              </wp:wrapPolygon>
            </wp:wrapTight>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4" cstate="print"/>
                    <a:srcRect/>
                    <a:stretch>
                      <a:fillRect/>
                    </a:stretch>
                  </pic:blipFill>
                  <pic:spPr bwMode="auto">
                    <a:xfrm>
                      <a:off x="0" y="0"/>
                      <a:ext cx="2245360" cy="904240"/>
                    </a:xfrm>
                    <a:prstGeom prst="rect">
                      <a:avLst/>
                    </a:prstGeom>
                    <a:noFill/>
                    <a:ln w="9525">
                      <a:noFill/>
                      <a:miter lim="800000"/>
                      <a:headEnd/>
                      <a:tailEnd/>
                    </a:ln>
                  </pic:spPr>
                </pic:pic>
              </a:graphicData>
            </a:graphic>
          </wp:anchor>
        </w:drawing>
      </w:r>
      <w:r w:rsidR="00074127" w:rsidRPr="008A4833">
        <w:rPr>
          <w:rStyle w:val="FontStyle54"/>
          <w:sz w:val="28"/>
          <w:szCs w:val="28"/>
        </w:rPr>
        <w:t>Рис.11.1. Ёмкостные дифференцирующие уст</w:t>
      </w:r>
      <w:r w:rsidR="00074127">
        <w:rPr>
          <w:rStyle w:val="FontStyle54"/>
          <w:sz w:val="28"/>
          <w:szCs w:val="28"/>
        </w:rPr>
        <w:softHyphen/>
      </w:r>
      <w:r w:rsidR="00074127" w:rsidRPr="008A4833">
        <w:rPr>
          <w:rStyle w:val="FontStyle54"/>
          <w:sz w:val="28"/>
          <w:szCs w:val="28"/>
        </w:rPr>
        <w:t xml:space="preserve">ройства с выходным током (а) и выходным </w:t>
      </w:r>
      <w:r w:rsidR="00074127">
        <w:rPr>
          <w:rStyle w:val="FontStyle54"/>
          <w:sz w:val="28"/>
          <w:szCs w:val="28"/>
        </w:rPr>
        <w:t xml:space="preserve">  </w:t>
      </w:r>
    </w:p>
    <w:p w:rsidR="00074127" w:rsidRPr="008A4833" w:rsidRDefault="00074127" w:rsidP="00074127">
      <w:pPr>
        <w:pStyle w:val="Style4"/>
        <w:widowControl/>
        <w:spacing w:line="288" w:lineRule="auto"/>
        <w:ind w:left="57" w:firstLine="482"/>
        <w:jc w:val="left"/>
        <w:rPr>
          <w:rStyle w:val="FontStyle54"/>
          <w:sz w:val="28"/>
          <w:szCs w:val="28"/>
        </w:rPr>
      </w:pPr>
      <w:r>
        <w:rPr>
          <w:rStyle w:val="FontStyle54"/>
          <w:sz w:val="28"/>
          <w:szCs w:val="28"/>
        </w:rPr>
        <w:t xml:space="preserve">                  </w:t>
      </w:r>
      <w:r w:rsidRPr="008A4833">
        <w:rPr>
          <w:rStyle w:val="FontStyle54"/>
          <w:sz w:val="28"/>
          <w:szCs w:val="28"/>
        </w:rPr>
        <w:t>напряжением (б)</w:t>
      </w:r>
    </w:p>
    <w:p w:rsidR="00074127" w:rsidRDefault="00074127" w:rsidP="00074127">
      <w:pPr>
        <w:pStyle w:val="Style3"/>
        <w:widowControl/>
        <w:spacing w:line="288" w:lineRule="auto"/>
        <w:ind w:left="57" w:firstLine="482"/>
        <w:rPr>
          <w:rStyle w:val="FontStyle54"/>
          <w:sz w:val="32"/>
          <w:szCs w:val="32"/>
        </w:rPr>
      </w:pPr>
    </w:p>
    <w:p w:rsidR="00074127" w:rsidRDefault="00074127" w:rsidP="00074127">
      <w:pPr>
        <w:pStyle w:val="Style3"/>
        <w:widowControl/>
        <w:spacing w:line="288" w:lineRule="auto"/>
        <w:ind w:left="57" w:firstLine="482"/>
        <w:rPr>
          <w:rStyle w:val="FontStyle59"/>
          <w:sz w:val="32"/>
          <w:szCs w:val="32"/>
        </w:rPr>
      </w:pPr>
      <w:r w:rsidRPr="001F1926">
        <w:rPr>
          <w:rStyle w:val="FontStyle54"/>
          <w:sz w:val="32"/>
          <w:szCs w:val="32"/>
        </w:rPr>
        <w:t xml:space="preserve">Однако непосредственно использовать эту схему нельзя, так как в ней отсутствует элемент, с которого можно снять выходной сигнал, пропорциональный току </w:t>
      </w:r>
      <w:r w:rsidRPr="001F2C0C">
        <w:rPr>
          <w:rStyle w:val="FontStyle54"/>
          <w:i/>
          <w:sz w:val="32"/>
          <w:szCs w:val="32"/>
          <w:lang w:val="en-US"/>
        </w:rPr>
        <w:t>i</w:t>
      </w:r>
      <w:r w:rsidRPr="001F2C0C">
        <w:rPr>
          <w:rStyle w:val="FontStyle54"/>
          <w:i/>
          <w:sz w:val="32"/>
          <w:szCs w:val="32"/>
          <w:vertAlign w:val="subscript"/>
          <w:lang w:val="en-US"/>
        </w:rPr>
        <w:t>c</w:t>
      </w:r>
      <w:r w:rsidRPr="001F2C0C">
        <w:rPr>
          <w:rStyle w:val="FontStyle54"/>
          <w:i/>
          <w:sz w:val="32"/>
          <w:szCs w:val="32"/>
        </w:rPr>
        <w:t>(</w:t>
      </w:r>
      <w:r w:rsidRPr="001F2C0C">
        <w:rPr>
          <w:rStyle w:val="FontStyle54"/>
          <w:i/>
          <w:sz w:val="32"/>
          <w:szCs w:val="32"/>
          <w:lang w:val="en-US"/>
        </w:rPr>
        <w:t>t</w:t>
      </w:r>
      <w:r w:rsidRPr="001F2C0C">
        <w:rPr>
          <w:rStyle w:val="FontStyle54"/>
          <w:i/>
          <w:sz w:val="32"/>
          <w:szCs w:val="32"/>
        </w:rPr>
        <w:t>)</w:t>
      </w:r>
      <w:r w:rsidRPr="001F1926">
        <w:rPr>
          <w:rStyle w:val="FontStyle54"/>
          <w:sz w:val="32"/>
          <w:szCs w:val="32"/>
        </w:rPr>
        <w:t>. Для того</w:t>
      </w:r>
      <w:r>
        <w:rPr>
          <w:rStyle w:val="FontStyle54"/>
          <w:sz w:val="32"/>
          <w:szCs w:val="32"/>
        </w:rPr>
        <w:t>,</w:t>
      </w:r>
      <w:r w:rsidRPr="001F1926">
        <w:rPr>
          <w:rStyle w:val="FontStyle54"/>
          <w:sz w:val="32"/>
          <w:szCs w:val="32"/>
        </w:rPr>
        <w:t xml:space="preserve"> чтобы получить выходной сигнал в виде напряжения, последовательно с конденсатором вкл</w:t>
      </w:r>
      <w:r w:rsidRPr="001F1926">
        <w:rPr>
          <w:rStyle w:val="FontStyle54"/>
          <w:sz w:val="32"/>
          <w:szCs w:val="32"/>
        </w:rPr>
        <w:t>ю</w:t>
      </w:r>
      <w:r w:rsidRPr="001F1926">
        <w:rPr>
          <w:rStyle w:val="FontStyle54"/>
          <w:sz w:val="32"/>
          <w:szCs w:val="32"/>
        </w:rPr>
        <w:t xml:space="preserve">чают резистор с сопротивлением </w:t>
      </w:r>
      <w:r w:rsidRPr="001F1926">
        <w:rPr>
          <w:rStyle w:val="FontStyle79"/>
          <w:sz w:val="32"/>
          <w:szCs w:val="32"/>
          <w:lang w:val="en-US"/>
        </w:rPr>
        <w:t>R</w:t>
      </w:r>
      <w:r w:rsidRPr="00160CCF">
        <w:rPr>
          <w:rStyle w:val="FontStyle79"/>
          <w:sz w:val="32"/>
          <w:szCs w:val="32"/>
          <w:vertAlign w:val="subscript"/>
        </w:rPr>
        <w:t>д</w:t>
      </w:r>
      <w:r w:rsidRPr="001F1926">
        <w:rPr>
          <w:rStyle w:val="FontStyle79"/>
          <w:sz w:val="32"/>
          <w:szCs w:val="32"/>
        </w:rPr>
        <w:t xml:space="preserve">, </w:t>
      </w:r>
      <w:r w:rsidRPr="001F1926">
        <w:rPr>
          <w:rStyle w:val="FontStyle54"/>
          <w:sz w:val="32"/>
          <w:szCs w:val="32"/>
        </w:rPr>
        <w:t>т. е. переходят к схеме пос</w:t>
      </w:r>
      <w:r>
        <w:rPr>
          <w:rStyle w:val="FontStyle54"/>
          <w:sz w:val="32"/>
          <w:szCs w:val="32"/>
        </w:rPr>
        <w:softHyphen/>
      </w:r>
      <w:r w:rsidRPr="001F1926">
        <w:rPr>
          <w:rStyle w:val="FontStyle54"/>
          <w:sz w:val="32"/>
          <w:szCs w:val="32"/>
        </w:rPr>
        <w:t xml:space="preserve">ледовательного соединения емкости </w:t>
      </w:r>
      <w:r w:rsidRPr="00160CCF">
        <w:rPr>
          <w:rStyle w:val="FontStyle54"/>
          <w:i/>
          <w:sz w:val="32"/>
          <w:szCs w:val="32"/>
        </w:rPr>
        <w:t>С</w:t>
      </w:r>
      <w:r w:rsidRPr="00160CCF">
        <w:rPr>
          <w:rStyle w:val="FontStyle54"/>
          <w:i/>
          <w:sz w:val="32"/>
          <w:szCs w:val="32"/>
          <w:vertAlign w:val="subscript"/>
        </w:rPr>
        <w:t>д</w:t>
      </w:r>
      <w:r w:rsidRPr="001F1926">
        <w:rPr>
          <w:rStyle w:val="FontStyle54"/>
          <w:sz w:val="32"/>
          <w:szCs w:val="32"/>
        </w:rPr>
        <w:t xml:space="preserve"> и датчика тока с сопротив</w:t>
      </w:r>
      <w:r>
        <w:rPr>
          <w:rStyle w:val="FontStyle54"/>
          <w:sz w:val="32"/>
          <w:szCs w:val="32"/>
        </w:rPr>
        <w:softHyphen/>
      </w:r>
      <w:r w:rsidRPr="001F1926">
        <w:rPr>
          <w:rStyle w:val="FontStyle54"/>
          <w:sz w:val="32"/>
          <w:szCs w:val="32"/>
        </w:rPr>
        <w:t xml:space="preserve">лением </w:t>
      </w:r>
      <w:r w:rsidRPr="00160CCF">
        <w:rPr>
          <w:rStyle w:val="FontStyle79"/>
          <w:sz w:val="32"/>
          <w:szCs w:val="32"/>
          <w:lang w:val="en-US"/>
        </w:rPr>
        <w:t>R</w:t>
      </w:r>
      <w:r w:rsidRPr="00160CCF">
        <w:rPr>
          <w:rStyle w:val="FontStyle79"/>
          <w:sz w:val="32"/>
          <w:szCs w:val="32"/>
          <w:vertAlign w:val="subscript"/>
        </w:rPr>
        <w:t>д</w:t>
      </w:r>
      <w:r w:rsidRPr="001F1926">
        <w:rPr>
          <w:rStyle w:val="FontStyle79"/>
          <w:sz w:val="32"/>
          <w:szCs w:val="32"/>
        </w:rPr>
        <w:t xml:space="preserve">, </w:t>
      </w:r>
      <w:r>
        <w:rPr>
          <w:rStyle w:val="FontStyle54"/>
          <w:sz w:val="32"/>
          <w:szCs w:val="32"/>
        </w:rPr>
        <w:t>как показано на рис.11.1,</w:t>
      </w:r>
      <w:r w:rsidRPr="001F1926">
        <w:rPr>
          <w:rStyle w:val="FontStyle79"/>
          <w:sz w:val="32"/>
          <w:szCs w:val="32"/>
        </w:rPr>
        <w:t xml:space="preserve">б. </w:t>
      </w:r>
      <w:r w:rsidRPr="001F1926">
        <w:rPr>
          <w:rStyle w:val="FontStyle54"/>
          <w:sz w:val="32"/>
          <w:szCs w:val="32"/>
        </w:rPr>
        <w:t xml:space="preserve">Введение сопротивления </w:t>
      </w:r>
      <w:r w:rsidRPr="00160CCF">
        <w:rPr>
          <w:rStyle w:val="FontStyle79"/>
          <w:sz w:val="32"/>
          <w:szCs w:val="32"/>
          <w:lang w:val="en-US"/>
        </w:rPr>
        <w:t>R</w:t>
      </w:r>
      <w:r w:rsidRPr="00160CCF">
        <w:rPr>
          <w:rStyle w:val="FontStyle79"/>
          <w:sz w:val="32"/>
          <w:szCs w:val="32"/>
          <w:vertAlign w:val="subscript"/>
        </w:rPr>
        <w:t>д</w:t>
      </w:r>
      <w:r w:rsidRPr="001F1926">
        <w:rPr>
          <w:rStyle w:val="FontStyle79"/>
          <w:sz w:val="32"/>
          <w:szCs w:val="32"/>
        </w:rPr>
        <w:t xml:space="preserve"> </w:t>
      </w:r>
      <w:r w:rsidRPr="001F1926">
        <w:rPr>
          <w:rStyle w:val="FontStyle54"/>
          <w:sz w:val="32"/>
          <w:szCs w:val="32"/>
        </w:rPr>
        <w:t>превращает эту цепь в квазидифференцирующую, так как теперь нап</w:t>
      </w:r>
      <w:r>
        <w:rPr>
          <w:rStyle w:val="FontStyle54"/>
          <w:sz w:val="32"/>
          <w:szCs w:val="32"/>
        </w:rPr>
        <w:softHyphen/>
      </w:r>
      <w:r w:rsidRPr="001F1926">
        <w:rPr>
          <w:rStyle w:val="FontStyle54"/>
          <w:sz w:val="32"/>
          <w:szCs w:val="32"/>
        </w:rPr>
        <w:t>ря</w:t>
      </w:r>
      <w:r>
        <w:rPr>
          <w:rStyle w:val="FontStyle54"/>
          <w:sz w:val="32"/>
          <w:szCs w:val="32"/>
        </w:rPr>
        <w:softHyphen/>
      </w:r>
      <w:r w:rsidRPr="001F1926">
        <w:rPr>
          <w:rStyle w:val="FontStyle54"/>
          <w:sz w:val="32"/>
          <w:szCs w:val="32"/>
        </w:rPr>
        <w:t xml:space="preserve">жение </w:t>
      </w:r>
      <w:r w:rsidRPr="001F1926">
        <w:rPr>
          <w:rStyle w:val="FontStyle79"/>
          <w:sz w:val="32"/>
          <w:szCs w:val="32"/>
        </w:rPr>
        <w:t>и</w:t>
      </w:r>
      <w:r w:rsidRPr="001F1926">
        <w:rPr>
          <w:rStyle w:val="FontStyle59"/>
          <w:sz w:val="32"/>
          <w:szCs w:val="32"/>
          <w:vertAlign w:val="subscript"/>
        </w:rPr>
        <w:t>вх</w:t>
      </w:r>
      <w:r w:rsidRPr="001F1926">
        <w:rPr>
          <w:rStyle w:val="FontStyle59"/>
          <w:sz w:val="32"/>
          <w:szCs w:val="32"/>
        </w:rPr>
        <w:t>(</w:t>
      </w:r>
      <w:r>
        <w:rPr>
          <w:rStyle w:val="FontStyle59"/>
          <w:sz w:val="32"/>
          <w:szCs w:val="32"/>
          <w:lang w:val="en-US"/>
        </w:rPr>
        <w:t>t</w:t>
      </w:r>
      <w:r>
        <w:rPr>
          <w:rStyle w:val="FontStyle79"/>
          <w:sz w:val="32"/>
          <w:szCs w:val="32"/>
        </w:rPr>
        <w:t>)≠</w:t>
      </w:r>
      <w:r w:rsidRPr="001F1926">
        <w:rPr>
          <w:rStyle w:val="FontStyle79"/>
          <w:sz w:val="32"/>
          <w:szCs w:val="32"/>
        </w:rPr>
        <w:t>и</w:t>
      </w:r>
      <w:r w:rsidRPr="001F1926">
        <w:rPr>
          <w:rStyle w:val="FontStyle59"/>
          <w:sz w:val="32"/>
          <w:szCs w:val="32"/>
          <w:vertAlign w:val="subscript"/>
        </w:rPr>
        <w:t>с</w:t>
      </w:r>
      <w:r w:rsidRPr="001F1926">
        <w:rPr>
          <w:rStyle w:val="FontStyle59"/>
          <w:sz w:val="32"/>
          <w:szCs w:val="32"/>
        </w:rPr>
        <w:t>(</w:t>
      </w:r>
      <w:r>
        <w:rPr>
          <w:rStyle w:val="FontStyle59"/>
          <w:sz w:val="32"/>
          <w:szCs w:val="32"/>
          <w:lang w:val="en-US"/>
        </w:rPr>
        <w:t>t</w:t>
      </w:r>
      <w:r w:rsidRPr="001F1926">
        <w:rPr>
          <w:rStyle w:val="FontStyle59"/>
          <w:sz w:val="32"/>
          <w:szCs w:val="32"/>
        </w:rPr>
        <w:t xml:space="preserve">). </w:t>
      </w:r>
    </w:p>
    <w:p w:rsidR="00074127" w:rsidRPr="00160CCF" w:rsidRDefault="00074127" w:rsidP="00074127">
      <w:pPr>
        <w:pStyle w:val="Style3"/>
        <w:widowControl/>
        <w:spacing w:line="288" w:lineRule="auto"/>
        <w:ind w:firstLine="482"/>
        <w:rPr>
          <w:rStyle w:val="FontStyle54"/>
          <w:sz w:val="32"/>
          <w:szCs w:val="32"/>
        </w:rPr>
      </w:pPr>
      <w:r w:rsidRPr="001F1926">
        <w:rPr>
          <w:rStyle w:val="FontStyle54"/>
          <w:sz w:val="32"/>
          <w:szCs w:val="32"/>
        </w:rPr>
        <w:t xml:space="preserve">Действительно, для схемы, приведенной на рис. </w:t>
      </w:r>
      <w:r>
        <w:rPr>
          <w:rStyle w:val="FontStyle54"/>
          <w:sz w:val="32"/>
          <w:szCs w:val="32"/>
        </w:rPr>
        <w:t>11</w:t>
      </w:r>
      <w:r w:rsidRPr="001F1926">
        <w:rPr>
          <w:rStyle w:val="FontStyle54"/>
          <w:sz w:val="32"/>
          <w:szCs w:val="32"/>
        </w:rPr>
        <w:t>.1</w:t>
      </w:r>
      <w:r>
        <w:rPr>
          <w:rStyle w:val="FontStyle54"/>
          <w:sz w:val="32"/>
          <w:szCs w:val="32"/>
        </w:rPr>
        <w:t>,</w:t>
      </w:r>
      <w:r w:rsidRPr="001F1926">
        <w:rPr>
          <w:rStyle w:val="FontStyle79"/>
          <w:sz w:val="32"/>
          <w:szCs w:val="32"/>
        </w:rPr>
        <w:t xml:space="preserve">б, </w:t>
      </w:r>
      <w:r w:rsidRPr="001F1926">
        <w:rPr>
          <w:rStyle w:val="FontStyle54"/>
          <w:sz w:val="32"/>
          <w:szCs w:val="32"/>
        </w:rPr>
        <w:t>можно з</w:t>
      </w:r>
      <w:r w:rsidRPr="001F1926">
        <w:rPr>
          <w:rStyle w:val="FontStyle54"/>
          <w:sz w:val="32"/>
          <w:szCs w:val="32"/>
        </w:rPr>
        <w:t>а</w:t>
      </w:r>
      <w:r w:rsidRPr="001F1926">
        <w:rPr>
          <w:rStyle w:val="FontStyle54"/>
          <w:sz w:val="32"/>
          <w:szCs w:val="32"/>
        </w:rPr>
        <w:t>писать, что</w:t>
      </w:r>
    </w:p>
    <w:p w:rsidR="00074127" w:rsidRPr="001F1926" w:rsidRDefault="00074127" w:rsidP="00074127">
      <w:pPr>
        <w:pStyle w:val="Style3"/>
        <w:widowControl/>
        <w:spacing w:line="288" w:lineRule="auto"/>
        <w:ind w:firstLine="483"/>
        <w:jc w:val="center"/>
        <w:rPr>
          <w:rStyle w:val="FontStyle54"/>
          <w:sz w:val="32"/>
          <w:szCs w:val="32"/>
        </w:rPr>
      </w:pPr>
      <w:r>
        <w:rPr>
          <w:rStyle w:val="FontStyle54"/>
          <w:sz w:val="32"/>
          <w:szCs w:val="32"/>
        </w:rPr>
        <w:t xml:space="preserve">                            </w:t>
      </w:r>
      <w:r w:rsidRPr="005E47CF">
        <w:rPr>
          <w:rStyle w:val="FontStyle54"/>
          <w:position w:val="-24"/>
          <w:sz w:val="32"/>
          <w:szCs w:val="32"/>
          <w:lang w:val="en-US"/>
        </w:rPr>
        <w:object w:dxaOrig="3200" w:dyaOrig="620">
          <v:shape id="_x0000_i1276" type="#_x0000_t75" style="width:160pt;height:31pt" o:ole="">
            <v:imagedata r:id="rId695" o:title=""/>
          </v:shape>
          <o:OLEObject Type="Embed" ProgID="Equation.3" ShapeID="_x0000_i1276" DrawAspect="Content" ObjectID="_1547534949" r:id="rId696"/>
        </w:object>
      </w:r>
      <w:r>
        <w:rPr>
          <w:rStyle w:val="FontStyle54"/>
          <w:sz w:val="32"/>
          <w:szCs w:val="32"/>
        </w:rPr>
        <w:t>,</w:t>
      </w:r>
      <w:r w:rsidRPr="001F1926">
        <w:rPr>
          <w:rStyle w:val="FontStyle54"/>
          <w:sz w:val="32"/>
          <w:szCs w:val="32"/>
        </w:rPr>
        <w:tab/>
      </w:r>
      <w:r w:rsidRPr="001F1926">
        <w:rPr>
          <w:rStyle w:val="FontStyle54"/>
          <w:sz w:val="32"/>
          <w:szCs w:val="32"/>
        </w:rPr>
        <w:tab/>
      </w:r>
      <w:r>
        <w:rPr>
          <w:rStyle w:val="FontStyle54"/>
          <w:sz w:val="32"/>
          <w:szCs w:val="32"/>
        </w:rPr>
        <w:t xml:space="preserve">   </w:t>
      </w:r>
      <w:r w:rsidRPr="001F1926">
        <w:rPr>
          <w:rStyle w:val="FontStyle54"/>
          <w:sz w:val="32"/>
          <w:szCs w:val="32"/>
        </w:rPr>
        <w:tab/>
      </w:r>
      <w:r>
        <w:rPr>
          <w:rStyle w:val="FontStyle54"/>
          <w:sz w:val="32"/>
          <w:szCs w:val="32"/>
        </w:rPr>
        <w:t xml:space="preserve">       </w:t>
      </w:r>
      <w:r w:rsidRPr="001F1926">
        <w:rPr>
          <w:rStyle w:val="FontStyle54"/>
          <w:sz w:val="32"/>
          <w:szCs w:val="32"/>
        </w:rPr>
        <w:t>(1</w:t>
      </w:r>
      <w:r>
        <w:rPr>
          <w:rStyle w:val="FontStyle54"/>
          <w:sz w:val="32"/>
          <w:szCs w:val="32"/>
        </w:rPr>
        <w:t>1</w:t>
      </w:r>
      <w:r w:rsidRPr="001F1926">
        <w:rPr>
          <w:rStyle w:val="FontStyle54"/>
          <w:sz w:val="32"/>
          <w:szCs w:val="32"/>
        </w:rPr>
        <w:t>.3)</w:t>
      </w:r>
    </w:p>
    <w:p w:rsidR="00074127" w:rsidRDefault="00074127" w:rsidP="00074127">
      <w:pPr>
        <w:pStyle w:val="Style3"/>
        <w:widowControl/>
        <w:spacing w:line="288" w:lineRule="auto"/>
        <w:ind w:firstLine="483"/>
        <w:rPr>
          <w:rStyle w:val="FontStyle54"/>
          <w:sz w:val="32"/>
          <w:szCs w:val="32"/>
        </w:rPr>
      </w:pPr>
      <w:r>
        <w:rPr>
          <w:rStyle w:val="FontStyle54"/>
          <w:sz w:val="32"/>
          <w:szCs w:val="32"/>
        </w:rPr>
        <w:t xml:space="preserve">где </w:t>
      </w:r>
      <w:r w:rsidRPr="00160CCF">
        <w:rPr>
          <w:rStyle w:val="FontStyle54"/>
          <w:i/>
          <w:sz w:val="32"/>
          <w:szCs w:val="32"/>
          <w:lang w:val="en-US"/>
        </w:rPr>
        <w:t>R</w:t>
      </w:r>
      <w:r w:rsidRPr="00160CCF">
        <w:rPr>
          <w:rStyle w:val="FontStyle54"/>
          <w:i/>
          <w:sz w:val="32"/>
          <w:szCs w:val="32"/>
          <w:vertAlign w:val="subscript"/>
        </w:rPr>
        <w:t>д</w:t>
      </w:r>
      <w:r w:rsidRPr="00160CCF">
        <w:rPr>
          <w:rStyle w:val="FontStyle54"/>
          <w:i/>
          <w:sz w:val="32"/>
          <w:szCs w:val="32"/>
        </w:rPr>
        <w:t>С</w:t>
      </w:r>
      <w:r w:rsidRPr="00160CCF">
        <w:rPr>
          <w:rStyle w:val="FontStyle54"/>
          <w:i/>
          <w:sz w:val="32"/>
          <w:szCs w:val="32"/>
          <w:vertAlign w:val="subscript"/>
        </w:rPr>
        <w:t>д</w:t>
      </w:r>
      <w:r w:rsidRPr="00160CCF">
        <w:rPr>
          <w:rStyle w:val="FontStyle54"/>
          <w:i/>
          <w:sz w:val="32"/>
          <w:szCs w:val="32"/>
        </w:rPr>
        <w:t>=τ</w:t>
      </w:r>
      <w:r w:rsidRPr="00160CCF">
        <w:rPr>
          <w:rStyle w:val="FontStyle54"/>
          <w:i/>
          <w:sz w:val="32"/>
          <w:szCs w:val="32"/>
          <w:vertAlign w:val="subscript"/>
        </w:rPr>
        <w:t>д</w:t>
      </w:r>
      <w:r>
        <w:rPr>
          <w:rStyle w:val="FontStyle54"/>
          <w:sz w:val="32"/>
          <w:szCs w:val="32"/>
        </w:rPr>
        <w:t>, - постоянная времени дифференцирующего устрой</w:t>
      </w:r>
      <w:r>
        <w:rPr>
          <w:rStyle w:val="FontStyle54"/>
          <w:sz w:val="32"/>
          <w:szCs w:val="32"/>
        </w:rPr>
        <w:softHyphen/>
        <w:t>ства.</w:t>
      </w:r>
    </w:p>
    <w:p w:rsidR="00074127" w:rsidRPr="00F23F12" w:rsidRDefault="00074127" w:rsidP="00074127">
      <w:pPr>
        <w:pStyle w:val="Style8"/>
        <w:widowControl/>
        <w:spacing w:line="288" w:lineRule="auto"/>
        <w:ind w:left="57" w:firstLine="482"/>
        <w:jc w:val="left"/>
        <w:rPr>
          <w:rStyle w:val="FontStyle54"/>
          <w:sz w:val="32"/>
          <w:szCs w:val="32"/>
        </w:rPr>
      </w:pPr>
      <w:r w:rsidRPr="00F23F12">
        <w:rPr>
          <w:rStyle w:val="FontStyle54"/>
          <w:sz w:val="32"/>
          <w:szCs w:val="32"/>
        </w:rPr>
        <w:t>Погрешность дифференцирования будет малой, если выполняется условие</w:t>
      </w:r>
      <w:r>
        <w:rPr>
          <w:rStyle w:val="FontStyle54"/>
          <w:sz w:val="32"/>
          <w:szCs w:val="32"/>
        </w:rPr>
        <w:t xml:space="preserve"> </w:t>
      </w:r>
      <w:r>
        <w:rPr>
          <w:rStyle w:val="FontStyle54"/>
          <w:sz w:val="32"/>
          <w:szCs w:val="32"/>
          <w:lang w:val="en-US"/>
        </w:rPr>
        <w:t>u</w:t>
      </w:r>
      <w:r>
        <w:rPr>
          <w:rStyle w:val="FontStyle54"/>
          <w:sz w:val="32"/>
          <w:szCs w:val="32"/>
          <w:vertAlign w:val="subscript"/>
        </w:rPr>
        <w:t>вых</w:t>
      </w:r>
      <w:r w:rsidRPr="00F23F12">
        <w:rPr>
          <w:rStyle w:val="FontStyle54"/>
          <w:sz w:val="32"/>
          <w:szCs w:val="32"/>
        </w:rPr>
        <w:t>&lt;&lt;</w:t>
      </w:r>
      <w:r>
        <w:rPr>
          <w:rStyle w:val="FontStyle54"/>
          <w:sz w:val="32"/>
          <w:szCs w:val="32"/>
          <w:lang w:val="en-US"/>
        </w:rPr>
        <w:t>u</w:t>
      </w:r>
      <w:r>
        <w:rPr>
          <w:rStyle w:val="FontStyle54"/>
          <w:sz w:val="32"/>
          <w:szCs w:val="32"/>
          <w:vertAlign w:val="subscript"/>
        </w:rPr>
        <w:t>вх</w:t>
      </w:r>
      <w:r>
        <w:rPr>
          <w:rStyle w:val="FontStyle54"/>
          <w:sz w:val="32"/>
          <w:szCs w:val="32"/>
        </w:rPr>
        <w:t>,</w:t>
      </w:r>
      <w:r w:rsidRPr="00F23F12">
        <w:rPr>
          <w:rStyle w:val="FontStyle54"/>
          <w:sz w:val="32"/>
          <w:szCs w:val="32"/>
        </w:rPr>
        <w:t xml:space="preserve"> что эквивалентно </w:t>
      </w:r>
      <w:r w:rsidRPr="00841F29">
        <w:rPr>
          <w:rStyle w:val="FontStyle54"/>
          <w:i/>
          <w:sz w:val="32"/>
          <w:szCs w:val="32"/>
          <w:lang w:val="en-US"/>
        </w:rPr>
        <w:t>R</w:t>
      </w:r>
      <w:r w:rsidRPr="00841F29">
        <w:rPr>
          <w:rStyle w:val="FontStyle54"/>
          <w:i/>
          <w:sz w:val="32"/>
          <w:szCs w:val="32"/>
          <w:vertAlign w:val="subscript"/>
        </w:rPr>
        <w:t>д</w:t>
      </w:r>
      <w:r w:rsidRPr="00F23F12">
        <w:rPr>
          <w:rStyle w:val="FontStyle54"/>
          <w:sz w:val="32"/>
          <w:szCs w:val="32"/>
          <w:vertAlign w:val="subscript"/>
        </w:rPr>
        <w:t xml:space="preserve"> </w:t>
      </w:r>
      <w:r>
        <w:rPr>
          <w:rStyle w:val="FontStyle54"/>
          <w:sz w:val="32"/>
          <w:szCs w:val="32"/>
        </w:rPr>
        <w:sym w:font="Symbol" w:char="F0AE"/>
      </w:r>
      <w:r w:rsidRPr="00F23F12">
        <w:rPr>
          <w:rStyle w:val="FontStyle54"/>
          <w:sz w:val="32"/>
          <w:szCs w:val="32"/>
        </w:rPr>
        <w:t>0. В пассивных цепях это условие невыполнимо, поэтому приходится использовать электрон</w:t>
      </w:r>
      <w:r>
        <w:rPr>
          <w:rStyle w:val="FontStyle54"/>
          <w:sz w:val="32"/>
          <w:szCs w:val="32"/>
        </w:rPr>
        <w:softHyphen/>
      </w:r>
      <w:r w:rsidRPr="00F23F12">
        <w:rPr>
          <w:rStyle w:val="FontStyle54"/>
          <w:sz w:val="32"/>
          <w:szCs w:val="32"/>
        </w:rPr>
        <w:t>ные схемы.</w:t>
      </w:r>
    </w:p>
    <w:p w:rsidR="00074127" w:rsidRDefault="00074127" w:rsidP="00074127">
      <w:pPr>
        <w:pStyle w:val="Style3"/>
        <w:widowControl/>
        <w:spacing w:line="288" w:lineRule="auto"/>
        <w:ind w:left="57" w:firstLine="482"/>
        <w:rPr>
          <w:rStyle w:val="FontStyle54"/>
          <w:sz w:val="32"/>
          <w:szCs w:val="32"/>
        </w:rPr>
      </w:pPr>
      <w:r w:rsidRPr="00F23F12">
        <w:rPr>
          <w:rStyle w:val="FontStyle54"/>
          <w:sz w:val="32"/>
          <w:szCs w:val="32"/>
        </w:rPr>
        <w:t xml:space="preserve">Для схемы с индуктивностью </w:t>
      </w:r>
      <w:r w:rsidRPr="00F23F12">
        <w:rPr>
          <w:rStyle w:val="FontStyle66"/>
          <w:sz w:val="32"/>
          <w:szCs w:val="32"/>
          <w:lang w:val="en-US"/>
        </w:rPr>
        <w:t>L</w:t>
      </w:r>
      <w:r>
        <w:rPr>
          <w:rStyle w:val="FontStyle66"/>
          <w:i w:val="0"/>
          <w:sz w:val="32"/>
          <w:szCs w:val="32"/>
          <w:vertAlign w:val="subscript"/>
        </w:rPr>
        <w:t>д</w:t>
      </w:r>
      <w:r w:rsidRPr="00F23F12">
        <w:rPr>
          <w:rStyle w:val="FontStyle66"/>
          <w:sz w:val="32"/>
          <w:szCs w:val="32"/>
        </w:rPr>
        <w:t xml:space="preserve"> </w:t>
      </w:r>
      <w:r w:rsidRPr="00F23F12">
        <w:rPr>
          <w:rStyle w:val="FontStyle54"/>
          <w:sz w:val="32"/>
          <w:szCs w:val="32"/>
        </w:rPr>
        <w:t>можно записать уравнение</w:t>
      </w:r>
    </w:p>
    <w:p w:rsidR="00074127" w:rsidRDefault="00074127" w:rsidP="00074127">
      <w:pPr>
        <w:pStyle w:val="Style3"/>
        <w:widowControl/>
        <w:spacing w:line="288" w:lineRule="auto"/>
        <w:ind w:left="57" w:firstLine="482"/>
        <w:rPr>
          <w:rStyle w:val="FontStyle54"/>
          <w:b/>
          <w:sz w:val="32"/>
          <w:szCs w:val="32"/>
        </w:rPr>
      </w:pPr>
      <w:r>
        <w:rPr>
          <w:rStyle w:val="FontStyle54"/>
          <w:b/>
          <w:sz w:val="32"/>
          <w:szCs w:val="32"/>
        </w:rPr>
        <w:t xml:space="preserve">                                   </w:t>
      </w:r>
      <w:r w:rsidRPr="00EA1D42">
        <w:rPr>
          <w:rStyle w:val="FontStyle54"/>
          <w:b/>
          <w:position w:val="-24"/>
          <w:sz w:val="32"/>
          <w:szCs w:val="32"/>
        </w:rPr>
        <w:object w:dxaOrig="2720" w:dyaOrig="620">
          <v:shape id="_x0000_i1277" type="#_x0000_t75" style="width:136pt;height:31pt" o:ole="">
            <v:imagedata r:id="rId697" o:title=""/>
          </v:shape>
          <o:OLEObject Type="Embed" ProgID="Equation.3" ShapeID="_x0000_i1277" DrawAspect="Content" ObjectID="_1547534950" r:id="rId698"/>
        </w:object>
      </w:r>
      <w:r>
        <w:rPr>
          <w:rStyle w:val="FontStyle54"/>
          <w:b/>
          <w:sz w:val="32"/>
          <w:szCs w:val="32"/>
        </w:rPr>
        <w:t>,</w:t>
      </w:r>
    </w:p>
    <w:p w:rsidR="00074127" w:rsidRDefault="00074127" w:rsidP="00074127">
      <w:pPr>
        <w:pStyle w:val="Style8"/>
        <w:widowControl/>
        <w:spacing w:before="158" w:line="288" w:lineRule="auto"/>
        <w:ind w:left="57" w:firstLine="483"/>
        <w:rPr>
          <w:rStyle w:val="FontStyle79"/>
          <w:sz w:val="32"/>
          <w:szCs w:val="32"/>
        </w:rPr>
      </w:pPr>
      <w:r w:rsidRPr="00F23F12">
        <w:rPr>
          <w:rStyle w:val="FontStyle54"/>
          <w:sz w:val="32"/>
          <w:szCs w:val="32"/>
        </w:rPr>
        <w:t xml:space="preserve">откуда следует, что входной сигнал надо подавать в виде тока </w:t>
      </w:r>
      <w:r w:rsidRPr="0011712D">
        <w:rPr>
          <w:rStyle w:val="FontStyle54"/>
          <w:i/>
          <w:sz w:val="32"/>
          <w:szCs w:val="32"/>
          <w:lang w:val="en-US"/>
        </w:rPr>
        <w:t>i</w:t>
      </w:r>
      <w:r w:rsidRPr="0011712D">
        <w:rPr>
          <w:rStyle w:val="FontStyle54"/>
          <w:i/>
          <w:sz w:val="32"/>
          <w:szCs w:val="32"/>
          <w:vertAlign w:val="subscript"/>
        </w:rPr>
        <w:t>вх</w:t>
      </w:r>
      <w:r w:rsidRPr="0011712D">
        <w:rPr>
          <w:rStyle w:val="FontStyle54"/>
          <w:i/>
          <w:sz w:val="32"/>
          <w:szCs w:val="32"/>
        </w:rPr>
        <w:t>(</w:t>
      </w:r>
      <w:r w:rsidRPr="0011712D">
        <w:rPr>
          <w:rStyle w:val="FontStyle54"/>
          <w:i/>
          <w:sz w:val="32"/>
          <w:szCs w:val="32"/>
          <w:lang w:val="en-US"/>
        </w:rPr>
        <w:t>t</w:t>
      </w:r>
      <w:r w:rsidRPr="0011712D">
        <w:rPr>
          <w:rStyle w:val="FontStyle54"/>
          <w:i/>
          <w:sz w:val="32"/>
          <w:szCs w:val="32"/>
        </w:rPr>
        <w:t>)</w:t>
      </w:r>
      <w:r w:rsidRPr="00F23F12">
        <w:rPr>
          <w:rStyle w:val="FontStyle54"/>
          <w:sz w:val="32"/>
          <w:szCs w:val="32"/>
        </w:rPr>
        <w:t xml:space="preserve">, а не напряжения </w:t>
      </w:r>
      <w:r w:rsidRPr="0011712D">
        <w:rPr>
          <w:rStyle w:val="FontStyle54"/>
          <w:i/>
          <w:sz w:val="32"/>
          <w:szCs w:val="32"/>
          <w:lang w:val="en-US"/>
        </w:rPr>
        <w:t>u</w:t>
      </w:r>
      <w:r w:rsidRPr="0011712D">
        <w:rPr>
          <w:rStyle w:val="FontStyle83"/>
          <w:i/>
          <w:sz w:val="32"/>
          <w:szCs w:val="32"/>
          <w:vertAlign w:val="subscript"/>
        </w:rPr>
        <w:t>вх</w:t>
      </w:r>
      <w:r w:rsidRPr="0011712D">
        <w:rPr>
          <w:rStyle w:val="FontStyle83"/>
          <w:i/>
          <w:sz w:val="32"/>
          <w:szCs w:val="32"/>
        </w:rPr>
        <w:t>(</w:t>
      </w:r>
      <w:r w:rsidRPr="0011712D">
        <w:rPr>
          <w:rStyle w:val="FontStyle83"/>
          <w:i/>
          <w:sz w:val="32"/>
          <w:szCs w:val="32"/>
          <w:lang w:val="en-US"/>
        </w:rPr>
        <w:t>t</w:t>
      </w:r>
      <w:r w:rsidRPr="0011712D">
        <w:rPr>
          <w:rStyle w:val="FontStyle83"/>
          <w:i/>
          <w:sz w:val="32"/>
          <w:szCs w:val="32"/>
        </w:rPr>
        <w:t>)</w:t>
      </w:r>
      <w:r w:rsidRPr="00F23F12">
        <w:rPr>
          <w:rStyle w:val="FontStyle83"/>
          <w:sz w:val="32"/>
          <w:szCs w:val="32"/>
        </w:rPr>
        <w:t xml:space="preserve">, </w:t>
      </w:r>
      <w:r>
        <w:rPr>
          <w:rStyle w:val="FontStyle54"/>
          <w:sz w:val="32"/>
          <w:szCs w:val="32"/>
        </w:rPr>
        <w:t>как показано на рис.11</w:t>
      </w:r>
      <w:r w:rsidRPr="00F23F12">
        <w:rPr>
          <w:rStyle w:val="FontStyle54"/>
          <w:sz w:val="32"/>
          <w:szCs w:val="32"/>
        </w:rPr>
        <w:t>.2</w:t>
      </w:r>
      <w:r>
        <w:rPr>
          <w:rStyle w:val="FontStyle54"/>
          <w:sz w:val="32"/>
          <w:szCs w:val="32"/>
        </w:rPr>
        <w:t>,</w:t>
      </w:r>
      <w:r w:rsidRPr="00F23F12">
        <w:rPr>
          <w:rStyle w:val="FontStyle79"/>
          <w:sz w:val="32"/>
          <w:szCs w:val="32"/>
        </w:rPr>
        <w:t>а.</w:t>
      </w:r>
    </w:p>
    <w:p w:rsidR="00074127" w:rsidRDefault="00074127" w:rsidP="00074127">
      <w:pPr>
        <w:pStyle w:val="Style8"/>
        <w:widowControl/>
        <w:spacing w:line="288" w:lineRule="auto"/>
        <w:rPr>
          <w:rStyle w:val="FontStyle79"/>
          <w:i w:val="0"/>
          <w:iCs w:val="0"/>
          <w:sz w:val="28"/>
          <w:szCs w:val="28"/>
        </w:rPr>
      </w:pPr>
    </w:p>
    <w:p w:rsidR="00074127" w:rsidRDefault="00791E97" w:rsidP="00074127">
      <w:pPr>
        <w:pStyle w:val="Style8"/>
        <w:widowControl/>
        <w:spacing w:line="288" w:lineRule="auto"/>
        <w:rPr>
          <w:rStyle w:val="FontStyle79"/>
          <w:i w:val="0"/>
          <w:iCs w:val="0"/>
          <w:sz w:val="28"/>
          <w:szCs w:val="28"/>
        </w:rPr>
      </w:pPr>
      <w:r>
        <w:rPr>
          <w:noProof/>
          <w:sz w:val="28"/>
          <w:szCs w:val="28"/>
        </w:rPr>
        <w:lastRenderedPageBreak/>
        <w:drawing>
          <wp:anchor distT="0" distB="0" distL="114300" distR="114300" simplePos="0" relativeHeight="251652096" behindDoc="1" locked="0" layoutInCell="1" allowOverlap="1">
            <wp:simplePos x="0" y="0"/>
            <wp:positionH relativeFrom="column">
              <wp:align>left</wp:align>
            </wp:positionH>
            <wp:positionV relativeFrom="paragraph">
              <wp:posOffset>97155</wp:posOffset>
            </wp:positionV>
            <wp:extent cx="2824480" cy="904240"/>
            <wp:effectExtent l="19050" t="0" r="0" b="0"/>
            <wp:wrapTight wrapText="bothSides">
              <wp:wrapPolygon edited="0">
                <wp:start x="-146" y="0"/>
                <wp:lineTo x="-146" y="20933"/>
                <wp:lineTo x="21561" y="20933"/>
                <wp:lineTo x="21561" y="0"/>
                <wp:lineTo x="-146" y="0"/>
              </wp:wrapPolygon>
            </wp:wrapTigh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99" cstate="print"/>
                    <a:srcRect/>
                    <a:stretch>
                      <a:fillRect/>
                    </a:stretch>
                  </pic:blipFill>
                  <pic:spPr bwMode="auto">
                    <a:xfrm>
                      <a:off x="0" y="0"/>
                      <a:ext cx="2824480" cy="904240"/>
                    </a:xfrm>
                    <a:prstGeom prst="rect">
                      <a:avLst/>
                    </a:prstGeom>
                    <a:noFill/>
                    <a:ln w="9525">
                      <a:noFill/>
                      <a:miter lim="800000"/>
                      <a:headEnd/>
                      <a:tailEnd/>
                    </a:ln>
                  </pic:spPr>
                </pic:pic>
              </a:graphicData>
            </a:graphic>
          </wp:anchor>
        </w:drawing>
      </w:r>
      <w:r w:rsidR="00074127" w:rsidRPr="0067038F">
        <w:rPr>
          <w:rStyle w:val="FontStyle79"/>
          <w:i w:val="0"/>
          <w:iCs w:val="0"/>
          <w:sz w:val="28"/>
          <w:szCs w:val="28"/>
        </w:rPr>
        <w:t>Рис.11.2. Индуктивные дифференци</w:t>
      </w:r>
      <w:r w:rsidR="00074127">
        <w:rPr>
          <w:rStyle w:val="FontStyle79"/>
          <w:i w:val="0"/>
          <w:iCs w:val="0"/>
          <w:sz w:val="28"/>
          <w:szCs w:val="28"/>
        </w:rPr>
        <w:softHyphen/>
      </w:r>
      <w:r w:rsidR="00074127" w:rsidRPr="0067038F">
        <w:rPr>
          <w:rStyle w:val="FontStyle79"/>
          <w:i w:val="0"/>
          <w:iCs w:val="0"/>
          <w:sz w:val="28"/>
          <w:szCs w:val="28"/>
        </w:rPr>
        <w:t>рую</w:t>
      </w:r>
      <w:r w:rsidR="00074127">
        <w:rPr>
          <w:rStyle w:val="FontStyle79"/>
          <w:i w:val="0"/>
          <w:iCs w:val="0"/>
          <w:sz w:val="28"/>
          <w:szCs w:val="28"/>
        </w:rPr>
        <w:softHyphen/>
      </w:r>
      <w:r w:rsidR="00074127" w:rsidRPr="0067038F">
        <w:rPr>
          <w:rStyle w:val="FontStyle79"/>
          <w:i w:val="0"/>
          <w:iCs w:val="0"/>
          <w:sz w:val="28"/>
          <w:szCs w:val="28"/>
        </w:rPr>
        <w:t xml:space="preserve">щие устройства с входным током (а) и </w:t>
      </w:r>
      <w:r w:rsidR="00074127">
        <w:rPr>
          <w:rStyle w:val="FontStyle79"/>
          <w:i w:val="0"/>
          <w:iCs w:val="0"/>
          <w:sz w:val="28"/>
          <w:szCs w:val="28"/>
        </w:rPr>
        <w:t xml:space="preserve"> </w:t>
      </w:r>
    </w:p>
    <w:p w:rsidR="00074127" w:rsidRPr="0067038F" w:rsidRDefault="00074127" w:rsidP="00074127">
      <w:pPr>
        <w:pStyle w:val="Style8"/>
        <w:widowControl/>
        <w:spacing w:line="288" w:lineRule="auto"/>
        <w:rPr>
          <w:rStyle w:val="FontStyle79"/>
          <w:i w:val="0"/>
          <w:sz w:val="28"/>
          <w:szCs w:val="28"/>
        </w:rPr>
      </w:pPr>
      <w:r>
        <w:rPr>
          <w:rStyle w:val="FontStyle79"/>
          <w:i w:val="0"/>
          <w:iCs w:val="0"/>
          <w:sz w:val="28"/>
          <w:szCs w:val="28"/>
        </w:rPr>
        <w:t xml:space="preserve">       </w:t>
      </w:r>
      <w:r w:rsidRPr="0067038F">
        <w:rPr>
          <w:rStyle w:val="FontStyle79"/>
          <w:i w:val="0"/>
          <w:iCs w:val="0"/>
          <w:sz w:val="28"/>
          <w:szCs w:val="28"/>
        </w:rPr>
        <w:t>входным напряжением (б)</w:t>
      </w:r>
    </w:p>
    <w:p w:rsidR="00074127" w:rsidRDefault="00074127" w:rsidP="00074127">
      <w:pPr>
        <w:pStyle w:val="Style3"/>
        <w:widowControl/>
        <w:spacing w:line="288" w:lineRule="auto"/>
        <w:ind w:left="57" w:firstLine="483"/>
        <w:rPr>
          <w:rStyle w:val="FontStyle54"/>
          <w:sz w:val="32"/>
          <w:szCs w:val="32"/>
        </w:rPr>
      </w:pPr>
    </w:p>
    <w:p w:rsidR="00074127" w:rsidRPr="00F23F12" w:rsidRDefault="00074127" w:rsidP="00074127">
      <w:pPr>
        <w:pStyle w:val="Style3"/>
        <w:widowControl/>
        <w:spacing w:line="288" w:lineRule="auto"/>
        <w:ind w:left="57" w:firstLine="483"/>
        <w:rPr>
          <w:rStyle w:val="FontStyle54"/>
          <w:sz w:val="32"/>
          <w:szCs w:val="32"/>
        </w:rPr>
      </w:pPr>
      <w:r w:rsidRPr="00F23F12">
        <w:rPr>
          <w:rStyle w:val="FontStyle54"/>
          <w:sz w:val="32"/>
          <w:szCs w:val="32"/>
        </w:rPr>
        <w:t>Для того</w:t>
      </w:r>
      <w:r>
        <w:rPr>
          <w:rStyle w:val="FontStyle54"/>
          <w:sz w:val="32"/>
          <w:szCs w:val="32"/>
        </w:rPr>
        <w:t>,</w:t>
      </w:r>
      <w:r w:rsidRPr="00F23F12">
        <w:rPr>
          <w:rStyle w:val="FontStyle54"/>
          <w:sz w:val="32"/>
          <w:szCs w:val="32"/>
        </w:rPr>
        <w:t xml:space="preserve"> чтобы преобразовать источник входного напряжения в источник тока, нужно последовательно с ним включить очень боль</w:t>
      </w:r>
      <w:r>
        <w:rPr>
          <w:rStyle w:val="FontStyle54"/>
          <w:sz w:val="32"/>
          <w:szCs w:val="32"/>
        </w:rPr>
        <w:softHyphen/>
      </w:r>
      <w:r w:rsidRPr="00F23F12">
        <w:rPr>
          <w:rStyle w:val="FontStyle54"/>
          <w:sz w:val="32"/>
          <w:szCs w:val="32"/>
        </w:rPr>
        <w:t xml:space="preserve">шое сопротивление </w:t>
      </w:r>
      <w:r w:rsidRPr="00532E2C">
        <w:rPr>
          <w:rStyle w:val="FontStyle54"/>
          <w:i/>
          <w:sz w:val="32"/>
          <w:szCs w:val="32"/>
          <w:lang w:val="en-US"/>
        </w:rPr>
        <w:t>r</w:t>
      </w:r>
      <w:r w:rsidRPr="00532E2C">
        <w:rPr>
          <w:rStyle w:val="FontStyle54"/>
          <w:i/>
          <w:sz w:val="32"/>
          <w:szCs w:val="32"/>
          <w:vertAlign w:val="subscript"/>
        </w:rPr>
        <w:t>д</w:t>
      </w:r>
      <w:r>
        <w:rPr>
          <w:rStyle w:val="FontStyle54"/>
          <w:sz w:val="32"/>
          <w:szCs w:val="32"/>
          <w:lang w:val="en-US"/>
        </w:rPr>
        <w:sym w:font="Symbol" w:char="F0AE"/>
      </w:r>
      <w:r w:rsidRPr="00F23F12">
        <w:rPr>
          <w:rStyle w:val="FontStyle54"/>
          <w:sz w:val="32"/>
          <w:szCs w:val="32"/>
        </w:rPr>
        <w:t>∞</w:t>
      </w:r>
      <w:r w:rsidRPr="00F23F12">
        <w:rPr>
          <w:rStyle w:val="FontStyle76"/>
          <w:sz w:val="32"/>
          <w:szCs w:val="32"/>
        </w:rPr>
        <w:t xml:space="preserve">. </w:t>
      </w:r>
      <w:r w:rsidRPr="00F23F12">
        <w:rPr>
          <w:rStyle w:val="FontStyle54"/>
          <w:sz w:val="32"/>
          <w:szCs w:val="32"/>
        </w:rPr>
        <w:t>Однако такая цепь снова станет кваз</w:t>
      </w:r>
      <w:r w:rsidRPr="00F23F12">
        <w:rPr>
          <w:rStyle w:val="FontStyle54"/>
          <w:sz w:val="32"/>
          <w:szCs w:val="32"/>
        </w:rPr>
        <w:t>и</w:t>
      </w:r>
      <w:r w:rsidRPr="00F23F12">
        <w:rPr>
          <w:rStyle w:val="FontStyle54"/>
          <w:sz w:val="32"/>
          <w:szCs w:val="32"/>
        </w:rPr>
        <w:t>дифференцирующей, а напряжение на индуктивности будет весьма малым (рис.</w:t>
      </w:r>
      <w:r>
        <w:rPr>
          <w:rStyle w:val="FontStyle54"/>
          <w:sz w:val="32"/>
          <w:szCs w:val="32"/>
        </w:rPr>
        <w:t>11</w:t>
      </w:r>
      <w:r w:rsidRPr="00F23F12">
        <w:rPr>
          <w:rStyle w:val="FontStyle54"/>
          <w:sz w:val="32"/>
          <w:szCs w:val="32"/>
        </w:rPr>
        <w:t>.2</w:t>
      </w:r>
      <w:r>
        <w:rPr>
          <w:rStyle w:val="FontStyle54"/>
          <w:sz w:val="32"/>
          <w:szCs w:val="32"/>
        </w:rPr>
        <w:t>,</w:t>
      </w:r>
      <w:r w:rsidRPr="00F23F12">
        <w:rPr>
          <w:rStyle w:val="FontStyle79"/>
          <w:sz w:val="32"/>
          <w:szCs w:val="32"/>
        </w:rPr>
        <w:t xml:space="preserve">б). </w:t>
      </w:r>
      <w:r w:rsidRPr="00F23F12">
        <w:rPr>
          <w:rStyle w:val="FontStyle54"/>
          <w:sz w:val="32"/>
          <w:szCs w:val="32"/>
        </w:rPr>
        <w:t>В пассивных цепях это также невыпол</w:t>
      </w:r>
      <w:r>
        <w:rPr>
          <w:rStyle w:val="FontStyle54"/>
          <w:sz w:val="32"/>
          <w:szCs w:val="32"/>
        </w:rPr>
        <w:softHyphen/>
      </w:r>
      <w:r w:rsidRPr="00F23F12">
        <w:rPr>
          <w:rStyle w:val="FontStyle54"/>
          <w:sz w:val="32"/>
          <w:szCs w:val="32"/>
        </w:rPr>
        <w:t>нимо, что приводит к необходимости использовать активные цепи.</w:t>
      </w:r>
    </w:p>
    <w:p w:rsidR="00074127" w:rsidRPr="00F23F12" w:rsidRDefault="00074127" w:rsidP="00074127">
      <w:pPr>
        <w:pStyle w:val="Style3"/>
        <w:widowControl/>
        <w:spacing w:line="288" w:lineRule="auto"/>
        <w:ind w:firstLine="567"/>
        <w:rPr>
          <w:rStyle w:val="FontStyle54"/>
          <w:sz w:val="32"/>
          <w:szCs w:val="32"/>
        </w:rPr>
      </w:pPr>
      <w:r w:rsidRPr="00F23F12">
        <w:rPr>
          <w:rStyle w:val="FontStyle79"/>
          <w:sz w:val="32"/>
          <w:szCs w:val="32"/>
        </w:rPr>
        <w:t xml:space="preserve">Интегрирующим устройством </w:t>
      </w:r>
      <w:r w:rsidRPr="00F23F12">
        <w:rPr>
          <w:rStyle w:val="FontStyle54"/>
          <w:sz w:val="32"/>
          <w:szCs w:val="32"/>
        </w:rPr>
        <w:t>(ИУ) называют такое устройство, сигнал на выходе которого пропорционален интегралу от входного сигнала, т. е.</w:t>
      </w:r>
    </w:p>
    <w:p w:rsidR="00074127" w:rsidRPr="0004790A" w:rsidRDefault="00074127" w:rsidP="00074127">
      <w:pPr>
        <w:pStyle w:val="Style3"/>
        <w:widowControl/>
        <w:spacing w:line="288" w:lineRule="auto"/>
        <w:ind w:firstLine="567"/>
        <w:jc w:val="center"/>
        <w:rPr>
          <w:rStyle w:val="FontStyle54"/>
          <w:sz w:val="32"/>
          <w:szCs w:val="32"/>
        </w:rPr>
      </w:pPr>
      <w:r>
        <w:rPr>
          <w:rStyle w:val="FontStyle54"/>
          <w:b/>
          <w:sz w:val="32"/>
          <w:szCs w:val="32"/>
        </w:rPr>
        <w:t xml:space="preserve">                             </w:t>
      </w:r>
      <w:r w:rsidRPr="00634BAB">
        <w:rPr>
          <w:rStyle w:val="FontStyle54"/>
          <w:b/>
          <w:position w:val="-30"/>
          <w:sz w:val="32"/>
          <w:szCs w:val="32"/>
        </w:rPr>
        <w:object w:dxaOrig="2060" w:dyaOrig="680">
          <v:shape id="_x0000_i1278" type="#_x0000_t75" style="width:103pt;height:34pt" o:ole="">
            <v:imagedata r:id="rId700" o:title=""/>
          </v:shape>
          <o:OLEObject Type="Embed" ProgID="Equation.3" ShapeID="_x0000_i1278" DrawAspect="Content" ObjectID="_1547534951" r:id="rId701"/>
        </w:object>
      </w:r>
      <w:r>
        <w:rPr>
          <w:rStyle w:val="FontStyle54"/>
          <w:b/>
          <w:sz w:val="32"/>
          <w:szCs w:val="32"/>
        </w:rPr>
        <w:t>,</w:t>
      </w:r>
      <w:r w:rsidRPr="0004790A">
        <w:rPr>
          <w:rStyle w:val="FontStyle54"/>
          <w:b/>
          <w:sz w:val="32"/>
          <w:szCs w:val="32"/>
        </w:rPr>
        <w:tab/>
      </w:r>
      <w:r>
        <w:rPr>
          <w:rStyle w:val="FontStyle54"/>
          <w:b/>
          <w:sz w:val="32"/>
          <w:szCs w:val="32"/>
        </w:rPr>
        <w:t xml:space="preserve">    </w:t>
      </w:r>
      <w:r w:rsidRPr="0004790A">
        <w:rPr>
          <w:rStyle w:val="FontStyle54"/>
          <w:b/>
          <w:sz w:val="32"/>
          <w:szCs w:val="32"/>
        </w:rPr>
        <w:tab/>
      </w:r>
      <w:r w:rsidRPr="0004790A">
        <w:rPr>
          <w:rStyle w:val="FontStyle54"/>
          <w:b/>
          <w:sz w:val="32"/>
          <w:szCs w:val="32"/>
        </w:rPr>
        <w:tab/>
      </w:r>
      <w:r w:rsidRPr="0004790A">
        <w:rPr>
          <w:rStyle w:val="FontStyle54"/>
          <w:b/>
          <w:sz w:val="32"/>
          <w:szCs w:val="32"/>
        </w:rPr>
        <w:tab/>
      </w:r>
      <w:r>
        <w:rPr>
          <w:rStyle w:val="FontStyle54"/>
          <w:b/>
          <w:sz w:val="32"/>
          <w:szCs w:val="32"/>
        </w:rPr>
        <w:t xml:space="preserve">      </w:t>
      </w:r>
      <w:r w:rsidRPr="0004790A">
        <w:rPr>
          <w:rStyle w:val="FontStyle54"/>
          <w:sz w:val="32"/>
          <w:szCs w:val="32"/>
        </w:rPr>
        <w:t>(1</w:t>
      </w:r>
      <w:r>
        <w:rPr>
          <w:rStyle w:val="FontStyle54"/>
          <w:sz w:val="32"/>
          <w:szCs w:val="32"/>
        </w:rPr>
        <w:t>1</w:t>
      </w:r>
      <w:r w:rsidRPr="0004790A">
        <w:rPr>
          <w:rStyle w:val="FontStyle54"/>
          <w:sz w:val="32"/>
          <w:szCs w:val="32"/>
        </w:rPr>
        <w:t>.4)</w:t>
      </w:r>
    </w:p>
    <w:p w:rsidR="00074127" w:rsidRDefault="00074127" w:rsidP="00074127">
      <w:pPr>
        <w:pStyle w:val="Style8"/>
        <w:widowControl/>
        <w:spacing w:line="288" w:lineRule="auto"/>
        <w:ind w:firstLine="567"/>
        <w:jc w:val="left"/>
        <w:rPr>
          <w:rStyle w:val="FontStyle54"/>
          <w:sz w:val="32"/>
          <w:szCs w:val="32"/>
        </w:rPr>
      </w:pPr>
      <w:r>
        <w:rPr>
          <w:rStyle w:val="FontStyle54"/>
          <w:sz w:val="32"/>
          <w:szCs w:val="32"/>
        </w:rPr>
        <w:t xml:space="preserve">где </w:t>
      </w:r>
      <w:r w:rsidRPr="0004790A">
        <w:rPr>
          <w:rStyle w:val="FontStyle54"/>
          <w:i/>
          <w:sz w:val="32"/>
          <w:szCs w:val="32"/>
        </w:rPr>
        <w:t>τ</w:t>
      </w:r>
      <w:r w:rsidRPr="0004790A">
        <w:rPr>
          <w:rStyle w:val="FontStyle54"/>
          <w:i/>
          <w:sz w:val="32"/>
          <w:szCs w:val="32"/>
          <w:vertAlign w:val="subscript"/>
        </w:rPr>
        <w:t>и</w:t>
      </w:r>
      <w:r w:rsidRPr="00F23F12">
        <w:rPr>
          <w:rStyle w:val="FontStyle54"/>
          <w:sz w:val="32"/>
          <w:szCs w:val="32"/>
        </w:rPr>
        <w:t xml:space="preserve"> — коэффициент пропорциональности, имеющий размер</w:t>
      </w:r>
      <w:r>
        <w:rPr>
          <w:rStyle w:val="FontStyle54"/>
          <w:sz w:val="32"/>
          <w:szCs w:val="32"/>
        </w:rPr>
        <w:softHyphen/>
      </w:r>
      <w:r w:rsidRPr="00F23F12">
        <w:rPr>
          <w:rStyle w:val="FontStyle54"/>
          <w:sz w:val="32"/>
          <w:szCs w:val="32"/>
        </w:rPr>
        <w:t>ность времени.</w:t>
      </w:r>
      <w:r>
        <w:rPr>
          <w:rStyle w:val="FontStyle54"/>
          <w:sz w:val="32"/>
          <w:szCs w:val="32"/>
        </w:rPr>
        <w:t xml:space="preserve"> </w:t>
      </w:r>
    </w:p>
    <w:p w:rsidR="00074127" w:rsidRPr="00094A7F" w:rsidRDefault="00074127" w:rsidP="0035102D">
      <w:pPr>
        <w:pStyle w:val="Style8"/>
        <w:widowControl/>
        <w:spacing w:line="288" w:lineRule="auto"/>
        <w:ind w:firstLine="567"/>
        <w:jc w:val="left"/>
        <w:rPr>
          <w:rStyle w:val="FontStyle54"/>
          <w:sz w:val="32"/>
          <w:szCs w:val="32"/>
        </w:rPr>
      </w:pPr>
      <w:r w:rsidRPr="00F23F12">
        <w:rPr>
          <w:rStyle w:val="FontStyle54"/>
          <w:sz w:val="32"/>
          <w:szCs w:val="32"/>
        </w:rPr>
        <w:t>Простейшие интегрирующие устройства также можно выпол</w:t>
      </w:r>
      <w:r>
        <w:rPr>
          <w:rStyle w:val="FontStyle54"/>
          <w:sz w:val="32"/>
          <w:szCs w:val="32"/>
        </w:rPr>
        <w:softHyphen/>
      </w:r>
      <w:r w:rsidRPr="00F23F12">
        <w:rPr>
          <w:rStyle w:val="FontStyle54"/>
          <w:sz w:val="32"/>
          <w:szCs w:val="32"/>
        </w:rPr>
        <w:t>нить на конденсаторе или катушке индуктивности. Схема простей</w:t>
      </w:r>
      <w:r>
        <w:rPr>
          <w:rStyle w:val="FontStyle54"/>
          <w:sz w:val="32"/>
          <w:szCs w:val="32"/>
        </w:rPr>
        <w:softHyphen/>
      </w:r>
      <w:r w:rsidRPr="00F23F12">
        <w:rPr>
          <w:rStyle w:val="FontStyle54"/>
          <w:sz w:val="32"/>
          <w:szCs w:val="32"/>
        </w:rPr>
        <w:t>ше</w:t>
      </w:r>
      <w:r>
        <w:rPr>
          <w:rStyle w:val="FontStyle54"/>
          <w:sz w:val="32"/>
          <w:szCs w:val="32"/>
        </w:rPr>
        <w:softHyphen/>
      </w:r>
      <w:r w:rsidRPr="00F23F12">
        <w:rPr>
          <w:rStyle w:val="FontStyle54"/>
          <w:sz w:val="32"/>
          <w:szCs w:val="32"/>
        </w:rPr>
        <w:t>го и</w:t>
      </w:r>
      <w:r w:rsidRPr="00F23F12">
        <w:rPr>
          <w:rStyle w:val="FontStyle54"/>
          <w:sz w:val="32"/>
          <w:szCs w:val="32"/>
        </w:rPr>
        <w:t>н</w:t>
      </w:r>
      <w:r w:rsidRPr="00F23F12">
        <w:rPr>
          <w:rStyle w:val="FontStyle54"/>
          <w:sz w:val="32"/>
          <w:szCs w:val="32"/>
        </w:rPr>
        <w:t>тегрирующего устройства</w:t>
      </w:r>
      <w:r>
        <w:rPr>
          <w:rStyle w:val="FontStyle54"/>
          <w:sz w:val="32"/>
          <w:szCs w:val="32"/>
        </w:rPr>
        <w:t xml:space="preserve"> на конденсаторе приведена на рис.11.3,а. Для этой схемы </w:t>
      </w:r>
      <w:r w:rsidRPr="00094A7F">
        <w:rPr>
          <w:rStyle w:val="FontStyle54"/>
          <w:sz w:val="32"/>
          <w:szCs w:val="32"/>
        </w:rPr>
        <w:t>можно записать уравне</w:t>
      </w:r>
      <w:r w:rsidRPr="00094A7F">
        <w:rPr>
          <w:rStyle w:val="FontStyle54"/>
          <w:sz w:val="32"/>
          <w:szCs w:val="32"/>
        </w:rPr>
        <w:softHyphen/>
        <w:t>ние, связывающее напряжение и ток, в виде:</w:t>
      </w:r>
    </w:p>
    <w:p w:rsidR="00074127" w:rsidRDefault="00074127" w:rsidP="0035102D">
      <w:pPr>
        <w:pStyle w:val="Style3"/>
        <w:widowControl/>
        <w:spacing w:line="288" w:lineRule="auto"/>
        <w:ind w:firstLine="483"/>
        <w:jc w:val="center"/>
        <w:rPr>
          <w:rStyle w:val="FontStyle54"/>
          <w:sz w:val="32"/>
          <w:szCs w:val="32"/>
        </w:rPr>
      </w:pPr>
      <w:r>
        <w:rPr>
          <w:rStyle w:val="FontStyle54"/>
          <w:b/>
          <w:sz w:val="32"/>
          <w:szCs w:val="32"/>
        </w:rPr>
        <w:t xml:space="preserve">                                  </w:t>
      </w:r>
      <w:r w:rsidRPr="00634BAB">
        <w:rPr>
          <w:rStyle w:val="FontStyle54"/>
          <w:b/>
          <w:position w:val="-30"/>
          <w:sz w:val="32"/>
          <w:szCs w:val="32"/>
        </w:rPr>
        <w:object w:dxaOrig="2000" w:dyaOrig="680">
          <v:shape id="_x0000_i1279" type="#_x0000_t75" style="width:100pt;height:34pt" o:ole="">
            <v:imagedata r:id="rId702" o:title=""/>
          </v:shape>
          <o:OLEObject Type="Embed" ProgID="Equation.3" ShapeID="_x0000_i1279" DrawAspect="Content" ObjectID="_1547534952" r:id="rId703"/>
        </w:object>
      </w:r>
      <w:r>
        <w:rPr>
          <w:rStyle w:val="FontStyle54"/>
          <w:sz w:val="32"/>
          <w:szCs w:val="32"/>
        </w:rPr>
        <w:tab/>
      </w:r>
      <w:r>
        <w:rPr>
          <w:rStyle w:val="FontStyle54"/>
          <w:sz w:val="32"/>
          <w:szCs w:val="32"/>
        </w:rPr>
        <w:tab/>
      </w:r>
      <w:r>
        <w:rPr>
          <w:rStyle w:val="FontStyle54"/>
          <w:sz w:val="32"/>
          <w:szCs w:val="32"/>
        </w:rPr>
        <w:tab/>
        <w:t xml:space="preserve">                 (11.5)</w:t>
      </w:r>
    </w:p>
    <w:p w:rsidR="00074127" w:rsidRDefault="00074127" w:rsidP="0035102D">
      <w:pPr>
        <w:pStyle w:val="Style8"/>
        <w:widowControl/>
        <w:spacing w:line="288" w:lineRule="auto"/>
        <w:rPr>
          <w:rStyle w:val="FontStyle54"/>
          <w:sz w:val="32"/>
          <w:szCs w:val="32"/>
        </w:rPr>
      </w:pPr>
      <w:r w:rsidRPr="00094A7F">
        <w:rPr>
          <w:rStyle w:val="FontStyle54"/>
          <w:sz w:val="32"/>
          <w:szCs w:val="32"/>
        </w:rPr>
        <w:t xml:space="preserve">откуда следует, что напряжение на емкости </w:t>
      </w:r>
      <w:r w:rsidRPr="00125D60">
        <w:rPr>
          <w:rStyle w:val="FontStyle54"/>
          <w:i/>
          <w:sz w:val="32"/>
          <w:szCs w:val="32"/>
        </w:rPr>
        <w:t>С</w:t>
      </w:r>
      <w:r w:rsidRPr="00125D60">
        <w:rPr>
          <w:rStyle w:val="FontStyle54"/>
          <w:i/>
          <w:sz w:val="32"/>
          <w:szCs w:val="32"/>
          <w:vertAlign w:val="subscript"/>
        </w:rPr>
        <w:t>и</w:t>
      </w:r>
      <w:r w:rsidRPr="00094A7F">
        <w:rPr>
          <w:rStyle w:val="FontStyle54"/>
          <w:sz w:val="32"/>
          <w:szCs w:val="32"/>
        </w:rPr>
        <w:t xml:space="preserve"> пропорционально вход</w:t>
      </w:r>
      <w:r>
        <w:rPr>
          <w:rStyle w:val="FontStyle54"/>
          <w:sz w:val="32"/>
          <w:szCs w:val="32"/>
        </w:rPr>
        <w:softHyphen/>
      </w:r>
      <w:r>
        <w:rPr>
          <w:rStyle w:val="FontStyle54"/>
          <w:sz w:val="32"/>
          <w:szCs w:val="32"/>
        </w:rPr>
        <w:softHyphen/>
      </w:r>
      <w:r w:rsidRPr="00094A7F">
        <w:rPr>
          <w:rStyle w:val="FontStyle54"/>
          <w:sz w:val="32"/>
          <w:szCs w:val="32"/>
        </w:rPr>
        <w:t xml:space="preserve">ному току </w:t>
      </w:r>
      <w:r w:rsidRPr="00125D60">
        <w:rPr>
          <w:rStyle w:val="FontStyle54"/>
          <w:i/>
          <w:sz w:val="32"/>
          <w:szCs w:val="32"/>
          <w:lang w:val="en-US"/>
        </w:rPr>
        <w:t>i</w:t>
      </w:r>
      <w:r w:rsidRPr="00125D60">
        <w:rPr>
          <w:rStyle w:val="FontStyle54"/>
          <w:i/>
          <w:sz w:val="32"/>
          <w:szCs w:val="32"/>
          <w:vertAlign w:val="subscript"/>
        </w:rPr>
        <w:t>вх</w:t>
      </w:r>
      <w:r w:rsidRPr="00094A7F">
        <w:rPr>
          <w:rStyle w:val="FontStyle54"/>
          <w:sz w:val="32"/>
          <w:szCs w:val="32"/>
        </w:rPr>
        <w:t>, т. е. входной сигнал должен быть задан в виде т</w:t>
      </w:r>
      <w:r w:rsidRPr="00094A7F">
        <w:rPr>
          <w:rStyle w:val="FontStyle54"/>
          <w:sz w:val="32"/>
          <w:szCs w:val="32"/>
        </w:rPr>
        <w:t>о</w:t>
      </w:r>
      <w:r w:rsidRPr="00094A7F">
        <w:rPr>
          <w:rStyle w:val="FontStyle54"/>
          <w:sz w:val="32"/>
          <w:szCs w:val="32"/>
        </w:rPr>
        <w:t>ка.</w:t>
      </w:r>
    </w:p>
    <w:p w:rsidR="00074127" w:rsidRPr="007A2805" w:rsidRDefault="00791E97" w:rsidP="00074127">
      <w:pPr>
        <w:pStyle w:val="Style8"/>
        <w:widowControl/>
        <w:spacing w:line="288" w:lineRule="auto"/>
        <w:ind w:left="57"/>
        <w:rPr>
          <w:rStyle w:val="FontStyle54"/>
          <w:sz w:val="28"/>
          <w:szCs w:val="28"/>
        </w:rPr>
      </w:pPr>
      <w:r>
        <w:rPr>
          <w:noProof/>
        </w:rPr>
        <w:drawing>
          <wp:anchor distT="0" distB="0" distL="114300" distR="114300" simplePos="0" relativeHeight="251653120" behindDoc="1" locked="0" layoutInCell="1" allowOverlap="1">
            <wp:simplePos x="0" y="0"/>
            <wp:positionH relativeFrom="column">
              <wp:align>left</wp:align>
            </wp:positionH>
            <wp:positionV relativeFrom="paragraph">
              <wp:posOffset>79375</wp:posOffset>
            </wp:positionV>
            <wp:extent cx="2712720" cy="822960"/>
            <wp:effectExtent l="19050" t="0" r="0" b="0"/>
            <wp:wrapTight wrapText="bothSides">
              <wp:wrapPolygon edited="0">
                <wp:start x="-152" y="0"/>
                <wp:lineTo x="-152" y="21000"/>
                <wp:lineTo x="21539" y="21000"/>
                <wp:lineTo x="21539" y="0"/>
                <wp:lineTo x="-152" y="0"/>
              </wp:wrapPolygon>
            </wp:wrapTight>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04" cstate="print"/>
                    <a:srcRect/>
                    <a:stretch>
                      <a:fillRect/>
                    </a:stretch>
                  </pic:blipFill>
                  <pic:spPr bwMode="auto">
                    <a:xfrm>
                      <a:off x="0" y="0"/>
                      <a:ext cx="2712720" cy="822960"/>
                    </a:xfrm>
                    <a:prstGeom prst="rect">
                      <a:avLst/>
                    </a:prstGeom>
                    <a:noFill/>
                    <a:ln w="9525">
                      <a:noFill/>
                      <a:miter lim="800000"/>
                      <a:headEnd/>
                      <a:tailEnd/>
                    </a:ln>
                  </pic:spPr>
                </pic:pic>
              </a:graphicData>
            </a:graphic>
          </wp:anchor>
        </w:drawing>
      </w:r>
      <w:r w:rsidR="00074127" w:rsidRPr="007A2805">
        <w:rPr>
          <w:rStyle w:val="FontStyle54"/>
          <w:sz w:val="28"/>
          <w:szCs w:val="28"/>
        </w:rPr>
        <w:t xml:space="preserve">    </w:t>
      </w:r>
      <w:r w:rsidR="00074127" w:rsidRPr="00144E82">
        <w:rPr>
          <w:rStyle w:val="FontStyle54"/>
          <w:sz w:val="28"/>
          <w:szCs w:val="28"/>
        </w:rPr>
        <w:t>Рис.11.3. Ёмкостные интегрирующие уст</w:t>
      </w:r>
      <w:r w:rsidR="00074127" w:rsidRPr="007A2805">
        <w:rPr>
          <w:rStyle w:val="FontStyle54"/>
          <w:sz w:val="28"/>
          <w:szCs w:val="28"/>
        </w:rPr>
        <w:softHyphen/>
      </w:r>
      <w:r w:rsidR="00074127" w:rsidRPr="00144E82">
        <w:rPr>
          <w:rStyle w:val="FontStyle54"/>
          <w:sz w:val="28"/>
          <w:szCs w:val="28"/>
        </w:rPr>
        <w:t>ройства с входным током (а) и в</w:t>
      </w:r>
      <w:r w:rsidR="00074127" w:rsidRPr="00144E82">
        <w:rPr>
          <w:rStyle w:val="FontStyle54"/>
          <w:sz w:val="28"/>
          <w:szCs w:val="28"/>
        </w:rPr>
        <w:t>ы</w:t>
      </w:r>
      <w:r w:rsidR="00074127" w:rsidRPr="00144E82">
        <w:rPr>
          <w:rStyle w:val="FontStyle54"/>
          <w:sz w:val="28"/>
          <w:szCs w:val="28"/>
        </w:rPr>
        <w:t>ход</w:t>
      </w:r>
      <w:r w:rsidR="00074127">
        <w:rPr>
          <w:rStyle w:val="FontStyle54"/>
          <w:sz w:val="28"/>
          <w:szCs w:val="28"/>
        </w:rPr>
        <w:softHyphen/>
      </w:r>
      <w:r w:rsidR="00074127" w:rsidRPr="007A2805">
        <w:rPr>
          <w:rStyle w:val="FontStyle54"/>
          <w:sz w:val="28"/>
          <w:szCs w:val="28"/>
        </w:rPr>
        <w:softHyphen/>
      </w:r>
      <w:r w:rsidR="00074127" w:rsidRPr="007A2805">
        <w:rPr>
          <w:rStyle w:val="FontStyle54"/>
          <w:sz w:val="28"/>
          <w:szCs w:val="28"/>
        </w:rPr>
        <w:softHyphen/>
      </w:r>
      <w:r w:rsidR="00074127" w:rsidRPr="007A2805">
        <w:rPr>
          <w:rStyle w:val="FontStyle54"/>
          <w:sz w:val="28"/>
          <w:szCs w:val="28"/>
        </w:rPr>
        <w:softHyphen/>
        <w:t xml:space="preserve">-  </w:t>
      </w:r>
    </w:p>
    <w:p w:rsidR="00074127" w:rsidRPr="00144E82" w:rsidRDefault="00074127" w:rsidP="00074127">
      <w:pPr>
        <w:pStyle w:val="Style8"/>
        <w:widowControl/>
        <w:spacing w:line="288" w:lineRule="auto"/>
        <w:ind w:left="57"/>
        <w:rPr>
          <w:rStyle w:val="FontStyle54"/>
          <w:sz w:val="28"/>
          <w:szCs w:val="28"/>
        </w:rPr>
      </w:pPr>
      <w:r w:rsidRPr="00074127">
        <w:rPr>
          <w:rStyle w:val="FontStyle54"/>
          <w:sz w:val="28"/>
          <w:szCs w:val="28"/>
        </w:rPr>
        <w:t xml:space="preserve">               </w:t>
      </w:r>
      <w:r w:rsidRPr="00144E82">
        <w:rPr>
          <w:rStyle w:val="FontStyle54"/>
          <w:sz w:val="28"/>
          <w:szCs w:val="28"/>
        </w:rPr>
        <w:t>ным напряжением (б)</w:t>
      </w:r>
    </w:p>
    <w:p w:rsidR="00074127" w:rsidRDefault="00074127" w:rsidP="00074127">
      <w:pPr>
        <w:pStyle w:val="Style3"/>
        <w:widowControl/>
        <w:spacing w:line="288" w:lineRule="auto"/>
        <w:ind w:left="57" w:firstLine="483"/>
        <w:rPr>
          <w:rStyle w:val="FontStyle54"/>
          <w:sz w:val="32"/>
          <w:szCs w:val="32"/>
        </w:rPr>
      </w:pPr>
    </w:p>
    <w:p w:rsidR="00074127" w:rsidRPr="00094A7F" w:rsidRDefault="00074127" w:rsidP="00074127">
      <w:pPr>
        <w:pStyle w:val="Style3"/>
        <w:widowControl/>
        <w:spacing w:line="288" w:lineRule="auto"/>
        <w:ind w:firstLine="483"/>
        <w:rPr>
          <w:rStyle w:val="FontStyle54"/>
          <w:sz w:val="32"/>
          <w:szCs w:val="32"/>
        </w:rPr>
      </w:pPr>
      <w:r w:rsidRPr="00094A7F">
        <w:rPr>
          <w:rStyle w:val="FontStyle54"/>
          <w:sz w:val="32"/>
          <w:szCs w:val="32"/>
        </w:rPr>
        <w:t xml:space="preserve">Если же входной сигнал задан в виде напряжения </w:t>
      </w:r>
      <w:r w:rsidRPr="00125D60">
        <w:rPr>
          <w:rStyle w:val="FontStyle54"/>
          <w:i/>
          <w:sz w:val="32"/>
          <w:szCs w:val="32"/>
          <w:lang w:val="en-US"/>
        </w:rPr>
        <w:t>u</w:t>
      </w:r>
      <w:r w:rsidRPr="00125D60">
        <w:rPr>
          <w:rStyle w:val="FontStyle54"/>
          <w:i/>
          <w:sz w:val="32"/>
          <w:szCs w:val="32"/>
          <w:vertAlign w:val="subscript"/>
        </w:rPr>
        <w:t>вх</w:t>
      </w:r>
      <w:r w:rsidRPr="00094A7F">
        <w:rPr>
          <w:rStyle w:val="FontStyle54"/>
          <w:sz w:val="32"/>
          <w:szCs w:val="32"/>
        </w:rPr>
        <w:t>, то для пр</w:t>
      </w:r>
      <w:r w:rsidRPr="00094A7F">
        <w:rPr>
          <w:rStyle w:val="FontStyle54"/>
          <w:sz w:val="32"/>
          <w:szCs w:val="32"/>
        </w:rPr>
        <w:t>е</w:t>
      </w:r>
      <w:r w:rsidRPr="00094A7F">
        <w:rPr>
          <w:rStyle w:val="FontStyle54"/>
          <w:sz w:val="32"/>
          <w:szCs w:val="32"/>
        </w:rPr>
        <w:t>образования его в ток необходимо последовательно с источником н</w:t>
      </w:r>
      <w:r w:rsidRPr="00094A7F">
        <w:rPr>
          <w:rStyle w:val="FontStyle54"/>
          <w:sz w:val="32"/>
          <w:szCs w:val="32"/>
        </w:rPr>
        <w:t>а</w:t>
      </w:r>
      <w:r w:rsidRPr="00094A7F">
        <w:rPr>
          <w:rStyle w:val="FontStyle54"/>
          <w:sz w:val="32"/>
          <w:szCs w:val="32"/>
        </w:rPr>
        <w:t xml:space="preserve">пряжения включить очень большое сопротивление </w:t>
      </w:r>
      <w:r w:rsidRPr="00094A7F">
        <w:rPr>
          <w:rStyle w:val="FontStyle79"/>
          <w:sz w:val="32"/>
          <w:szCs w:val="32"/>
          <w:lang w:val="en-US"/>
        </w:rPr>
        <w:t>R</w:t>
      </w:r>
      <w:r w:rsidRPr="00125D60">
        <w:rPr>
          <w:rStyle w:val="FontStyle79"/>
          <w:sz w:val="32"/>
          <w:szCs w:val="32"/>
          <w:vertAlign w:val="subscript"/>
        </w:rPr>
        <w:t>и</w:t>
      </w:r>
      <w:r>
        <w:rPr>
          <w:rStyle w:val="FontStyle79"/>
          <w:sz w:val="32"/>
          <w:szCs w:val="32"/>
          <w:lang w:val="en-US"/>
        </w:rPr>
        <w:sym w:font="Symbol" w:char="F0AE"/>
      </w:r>
      <w:r w:rsidRPr="00094A7F">
        <w:rPr>
          <w:rStyle w:val="FontStyle79"/>
          <w:sz w:val="32"/>
          <w:szCs w:val="32"/>
        </w:rPr>
        <w:t>∞</w:t>
      </w:r>
      <w:r w:rsidRPr="002F3DF3">
        <w:rPr>
          <w:rStyle w:val="FontStyle79"/>
          <w:i w:val="0"/>
          <w:sz w:val="32"/>
          <w:szCs w:val="32"/>
        </w:rPr>
        <w:t>.</w:t>
      </w:r>
      <w:r w:rsidRPr="00094A7F">
        <w:rPr>
          <w:rStyle w:val="FontStyle79"/>
          <w:sz w:val="32"/>
          <w:szCs w:val="32"/>
        </w:rPr>
        <w:t xml:space="preserve"> </w:t>
      </w:r>
      <w:r w:rsidRPr="00094A7F">
        <w:rPr>
          <w:rStyle w:val="FontStyle54"/>
          <w:sz w:val="32"/>
          <w:szCs w:val="32"/>
        </w:rPr>
        <w:t xml:space="preserve">При этом </w:t>
      </w:r>
      <w:r w:rsidRPr="00094A7F">
        <w:rPr>
          <w:rStyle w:val="FontStyle54"/>
          <w:sz w:val="32"/>
          <w:szCs w:val="32"/>
        </w:rPr>
        <w:lastRenderedPageBreak/>
        <w:t xml:space="preserve">выходное напряжение </w:t>
      </w:r>
      <w:r w:rsidRPr="002F3DF3">
        <w:rPr>
          <w:rStyle w:val="FontStyle79"/>
          <w:i w:val="0"/>
          <w:sz w:val="32"/>
          <w:szCs w:val="32"/>
        </w:rPr>
        <w:t>(рис.11.3,б)</w:t>
      </w:r>
      <w:r>
        <w:rPr>
          <w:rStyle w:val="FontStyle79"/>
          <w:i w:val="0"/>
          <w:sz w:val="32"/>
          <w:szCs w:val="32"/>
        </w:rPr>
        <w:t xml:space="preserve"> </w:t>
      </w:r>
      <w:r w:rsidRPr="00094A7F">
        <w:rPr>
          <w:rStyle w:val="FontStyle54"/>
          <w:sz w:val="32"/>
          <w:szCs w:val="32"/>
        </w:rPr>
        <w:t>не будет соответствовать формуле (</w:t>
      </w:r>
      <w:r>
        <w:rPr>
          <w:rStyle w:val="FontStyle54"/>
          <w:sz w:val="32"/>
          <w:szCs w:val="32"/>
        </w:rPr>
        <w:t>11</w:t>
      </w:r>
      <w:r w:rsidRPr="00094A7F">
        <w:rPr>
          <w:rStyle w:val="FontStyle54"/>
          <w:sz w:val="32"/>
          <w:szCs w:val="32"/>
        </w:rPr>
        <w:t>.4):</w:t>
      </w:r>
    </w:p>
    <w:p w:rsidR="00074127" w:rsidRPr="00771E73" w:rsidRDefault="00074127" w:rsidP="00074127">
      <w:pPr>
        <w:pStyle w:val="Style3"/>
        <w:widowControl/>
        <w:spacing w:line="288" w:lineRule="auto"/>
        <w:ind w:firstLine="483"/>
        <w:jc w:val="center"/>
        <w:rPr>
          <w:rStyle w:val="FontStyle54"/>
          <w:sz w:val="32"/>
          <w:szCs w:val="32"/>
        </w:rPr>
      </w:pPr>
      <w:r>
        <w:rPr>
          <w:rStyle w:val="FontStyle54"/>
          <w:sz w:val="32"/>
          <w:szCs w:val="32"/>
        </w:rPr>
        <w:t xml:space="preserve">                               </w:t>
      </w:r>
      <w:r w:rsidRPr="007A6888">
        <w:rPr>
          <w:rStyle w:val="FontStyle54"/>
          <w:position w:val="-30"/>
          <w:sz w:val="32"/>
          <w:szCs w:val="32"/>
        </w:rPr>
        <w:object w:dxaOrig="2640" w:dyaOrig="680">
          <v:shape id="_x0000_i1280" type="#_x0000_t75" style="width:132pt;height:34pt" o:ole="">
            <v:imagedata r:id="rId705" o:title=""/>
          </v:shape>
          <o:OLEObject Type="Embed" ProgID="Equation.3" ShapeID="_x0000_i1280" DrawAspect="Content" ObjectID="_1547534953" r:id="rId706"/>
        </w:object>
      </w:r>
      <w:r>
        <w:rPr>
          <w:rStyle w:val="FontStyle54"/>
          <w:sz w:val="32"/>
          <w:szCs w:val="32"/>
        </w:rPr>
        <w:t xml:space="preserve">,                                </w:t>
      </w:r>
      <w:r w:rsidRPr="00771E73">
        <w:rPr>
          <w:rStyle w:val="FontStyle54"/>
          <w:sz w:val="32"/>
          <w:szCs w:val="32"/>
        </w:rPr>
        <w:t>(1</w:t>
      </w:r>
      <w:r>
        <w:rPr>
          <w:rStyle w:val="FontStyle54"/>
          <w:sz w:val="32"/>
          <w:szCs w:val="32"/>
        </w:rPr>
        <w:t>1</w:t>
      </w:r>
      <w:r w:rsidRPr="00771E73">
        <w:rPr>
          <w:rStyle w:val="FontStyle54"/>
          <w:sz w:val="32"/>
          <w:szCs w:val="32"/>
        </w:rPr>
        <w:t>.6)</w:t>
      </w:r>
    </w:p>
    <w:p w:rsidR="00074127" w:rsidRPr="00095ED6" w:rsidRDefault="00074127" w:rsidP="00074127">
      <w:pPr>
        <w:pStyle w:val="Style8"/>
        <w:widowControl/>
        <w:spacing w:line="288" w:lineRule="auto"/>
        <w:rPr>
          <w:rStyle w:val="FontStyle54"/>
          <w:sz w:val="32"/>
          <w:szCs w:val="32"/>
        </w:rPr>
      </w:pPr>
      <w:r w:rsidRPr="00095ED6">
        <w:rPr>
          <w:rStyle w:val="FontStyle54"/>
          <w:sz w:val="32"/>
          <w:szCs w:val="32"/>
        </w:rPr>
        <w:t xml:space="preserve">и схема будет квазиинтегрирующей, где </w:t>
      </w:r>
      <w:r w:rsidRPr="002F3DF3">
        <w:rPr>
          <w:rStyle w:val="FontStyle54"/>
          <w:i/>
          <w:sz w:val="32"/>
          <w:szCs w:val="32"/>
          <w:lang w:val="en-US"/>
        </w:rPr>
        <w:t>R</w:t>
      </w:r>
      <w:r w:rsidRPr="002F3DF3">
        <w:rPr>
          <w:rStyle w:val="FontStyle54"/>
          <w:i/>
          <w:sz w:val="32"/>
          <w:szCs w:val="32"/>
          <w:vertAlign w:val="subscript"/>
        </w:rPr>
        <w:t>и</w:t>
      </w:r>
      <w:r w:rsidRPr="002F3DF3">
        <w:rPr>
          <w:rStyle w:val="FontStyle54"/>
          <w:i/>
          <w:sz w:val="32"/>
          <w:szCs w:val="32"/>
          <w:lang w:val="en-US"/>
        </w:rPr>
        <w:t>C</w:t>
      </w:r>
      <w:r w:rsidRPr="002F3DF3">
        <w:rPr>
          <w:rStyle w:val="FontStyle54"/>
          <w:i/>
          <w:sz w:val="32"/>
          <w:szCs w:val="32"/>
          <w:vertAlign w:val="subscript"/>
        </w:rPr>
        <w:t>и</w:t>
      </w:r>
      <w:r w:rsidRPr="002F3DF3">
        <w:rPr>
          <w:rStyle w:val="FontStyle54"/>
          <w:i/>
          <w:sz w:val="32"/>
          <w:szCs w:val="32"/>
        </w:rPr>
        <w:t>=τ</w:t>
      </w:r>
      <w:r w:rsidRPr="002F3DF3">
        <w:rPr>
          <w:rStyle w:val="FontStyle54"/>
          <w:i/>
          <w:sz w:val="32"/>
          <w:szCs w:val="32"/>
          <w:vertAlign w:val="subscript"/>
        </w:rPr>
        <w:t>и</w:t>
      </w:r>
      <w:r w:rsidRPr="00095ED6">
        <w:rPr>
          <w:rStyle w:val="FontStyle54"/>
          <w:sz w:val="32"/>
          <w:szCs w:val="32"/>
        </w:rPr>
        <w:t xml:space="preserve"> постоянная времени интеграто</w:t>
      </w:r>
      <w:r w:rsidRPr="00095ED6">
        <w:rPr>
          <w:rStyle w:val="FontStyle54"/>
          <w:sz w:val="32"/>
          <w:szCs w:val="32"/>
        </w:rPr>
        <w:softHyphen/>
        <w:t>ра. Погрешность интегрирования будет малой, если выпол</w:t>
      </w:r>
      <w:r>
        <w:rPr>
          <w:rStyle w:val="FontStyle54"/>
          <w:sz w:val="32"/>
          <w:szCs w:val="32"/>
        </w:rPr>
        <w:softHyphen/>
      </w:r>
      <w:r w:rsidRPr="00095ED6">
        <w:rPr>
          <w:rStyle w:val="FontStyle54"/>
          <w:sz w:val="32"/>
          <w:szCs w:val="32"/>
        </w:rPr>
        <w:t xml:space="preserve">нить условие </w:t>
      </w:r>
      <w:r w:rsidRPr="002F3DF3">
        <w:rPr>
          <w:rStyle w:val="FontStyle54"/>
          <w:i/>
          <w:sz w:val="32"/>
          <w:szCs w:val="32"/>
          <w:lang w:val="en-US"/>
        </w:rPr>
        <w:t>u</w:t>
      </w:r>
      <w:r w:rsidRPr="002F3DF3">
        <w:rPr>
          <w:rStyle w:val="FontStyle54"/>
          <w:i/>
          <w:sz w:val="32"/>
          <w:szCs w:val="32"/>
          <w:vertAlign w:val="subscript"/>
        </w:rPr>
        <w:t>вых</w:t>
      </w:r>
      <w:r w:rsidRPr="002F3DF3">
        <w:rPr>
          <w:rStyle w:val="FontStyle54"/>
          <w:i/>
          <w:sz w:val="32"/>
          <w:szCs w:val="32"/>
        </w:rPr>
        <w:t>&lt;&lt;</w:t>
      </w:r>
      <w:r w:rsidRPr="002F3DF3">
        <w:rPr>
          <w:rStyle w:val="FontStyle54"/>
          <w:i/>
          <w:sz w:val="32"/>
          <w:szCs w:val="32"/>
          <w:lang w:val="en-US"/>
        </w:rPr>
        <w:t>u</w:t>
      </w:r>
      <w:r w:rsidRPr="002F3DF3">
        <w:rPr>
          <w:rStyle w:val="FontStyle54"/>
          <w:i/>
          <w:sz w:val="32"/>
          <w:szCs w:val="32"/>
          <w:vertAlign w:val="subscript"/>
        </w:rPr>
        <w:t>вх</w:t>
      </w:r>
      <w:r>
        <w:rPr>
          <w:rStyle w:val="FontStyle54"/>
          <w:sz w:val="32"/>
          <w:szCs w:val="32"/>
        </w:rPr>
        <w:t>,</w:t>
      </w:r>
      <w:r>
        <w:rPr>
          <w:rStyle w:val="FontStyle65"/>
          <w:rFonts w:ascii="Times New Roman" w:hAnsi="Times New Roman" w:cs="Times New Roman"/>
          <w:sz w:val="32"/>
          <w:szCs w:val="32"/>
        </w:rPr>
        <w:t xml:space="preserve"> </w:t>
      </w:r>
      <w:r w:rsidRPr="00095ED6">
        <w:rPr>
          <w:rStyle w:val="FontStyle54"/>
          <w:sz w:val="32"/>
          <w:szCs w:val="32"/>
        </w:rPr>
        <w:t xml:space="preserve">что эквивалентно </w:t>
      </w:r>
      <w:r w:rsidRPr="002F3DF3">
        <w:rPr>
          <w:rStyle w:val="FontStyle54"/>
          <w:i/>
          <w:sz w:val="32"/>
          <w:szCs w:val="32"/>
          <w:lang w:val="en-US"/>
        </w:rPr>
        <w:t>R</w:t>
      </w:r>
      <w:r w:rsidRPr="002F3DF3">
        <w:rPr>
          <w:rStyle w:val="FontStyle54"/>
          <w:i/>
          <w:sz w:val="32"/>
          <w:szCs w:val="32"/>
          <w:vertAlign w:val="subscript"/>
        </w:rPr>
        <w:t>и</w:t>
      </w:r>
      <w:r>
        <w:rPr>
          <w:rStyle w:val="FontStyle54"/>
          <w:sz w:val="32"/>
          <w:szCs w:val="32"/>
          <w:lang w:val="en-US"/>
        </w:rPr>
        <w:sym w:font="Symbol" w:char="F0AE"/>
      </w:r>
      <w:r w:rsidRPr="00095ED6">
        <w:rPr>
          <w:rStyle w:val="FontStyle54"/>
          <w:sz w:val="32"/>
          <w:szCs w:val="32"/>
        </w:rPr>
        <w:t>∞. Поскольку в пасси</w:t>
      </w:r>
      <w:r w:rsidRPr="00095ED6">
        <w:rPr>
          <w:rStyle w:val="FontStyle54"/>
          <w:sz w:val="32"/>
          <w:szCs w:val="32"/>
        </w:rPr>
        <w:t>в</w:t>
      </w:r>
      <w:r w:rsidRPr="00095ED6">
        <w:rPr>
          <w:rStyle w:val="FontStyle54"/>
          <w:sz w:val="32"/>
          <w:szCs w:val="32"/>
        </w:rPr>
        <w:t xml:space="preserve">ных цепях это условие выполнить нельзя, то </w:t>
      </w:r>
      <w:r>
        <w:rPr>
          <w:rStyle w:val="FontStyle54"/>
          <w:sz w:val="32"/>
          <w:szCs w:val="32"/>
        </w:rPr>
        <w:t>на практике</w:t>
      </w:r>
      <w:r w:rsidRPr="00095ED6">
        <w:rPr>
          <w:rStyle w:val="FontStyle54"/>
          <w:sz w:val="32"/>
          <w:szCs w:val="32"/>
        </w:rPr>
        <w:t xml:space="preserve"> прим</w:t>
      </w:r>
      <w:r w:rsidRPr="00095ED6">
        <w:rPr>
          <w:rStyle w:val="FontStyle54"/>
          <w:sz w:val="32"/>
          <w:szCs w:val="32"/>
        </w:rPr>
        <w:t>е</w:t>
      </w:r>
      <w:r w:rsidRPr="00095ED6">
        <w:rPr>
          <w:rStyle w:val="FontStyle54"/>
          <w:sz w:val="32"/>
          <w:szCs w:val="32"/>
        </w:rPr>
        <w:t>няют активные электронные схемы.</w:t>
      </w:r>
    </w:p>
    <w:p w:rsidR="00074127" w:rsidRPr="00095ED6" w:rsidRDefault="00074127" w:rsidP="00074127">
      <w:pPr>
        <w:pStyle w:val="Style3"/>
        <w:widowControl/>
        <w:spacing w:line="288" w:lineRule="auto"/>
        <w:ind w:left="57" w:firstLine="483"/>
        <w:rPr>
          <w:rStyle w:val="FontStyle54"/>
          <w:sz w:val="32"/>
          <w:szCs w:val="32"/>
        </w:rPr>
      </w:pPr>
      <w:r w:rsidRPr="00095ED6">
        <w:rPr>
          <w:rStyle w:val="FontStyle54"/>
          <w:sz w:val="32"/>
          <w:szCs w:val="32"/>
        </w:rPr>
        <w:t xml:space="preserve">Схема интегрирующего устройства на индуктивности </w:t>
      </w:r>
      <w:r w:rsidRPr="00095ED6">
        <w:rPr>
          <w:rStyle w:val="FontStyle66"/>
          <w:sz w:val="32"/>
          <w:szCs w:val="32"/>
          <w:lang w:val="en-US"/>
        </w:rPr>
        <w:t>L</w:t>
      </w:r>
      <w:r>
        <w:rPr>
          <w:rStyle w:val="FontStyle66"/>
          <w:sz w:val="32"/>
          <w:szCs w:val="32"/>
          <w:vertAlign w:val="subscript"/>
        </w:rPr>
        <w:t>и</w:t>
      </w:r>
      <w:r w:rsidRPr="00095ED6">
        <w:rPr>
          <w:rStyle w:val="FontStyle66"/>
          <w:sz w:val="32"/>
          <w:szCs w:val="32"/>
        </w:rPr>
        <w:t xml:space="preserve"> </w:t>
      </w:r>
      <w:r w:rsidRPr="00095ED6">
        <w:rPr>
          <w:rStyle w:val="FontStyle54"/>
          <w:sz w:val="32"/>
          <w:szCs w:val="32"/>
        </w:rPr>
        <w:t>прив</w:t>
      </w:r>
      <w:r w:rsidRPr="00095ED6">
        <w:rPr>
          <w:rStyle w:val="FontStyle54"/>
          <w:sz w:val="32"/>
          <w:szCs w:val="32"/>
        </w:rPr>
        <w:t>е</w:t>
      </w:r>
      <w:r w:rsidRPr="00095ED6">
        <w:rPr>
          <w:rStyle w:val="FontStyle54"/>
          <w:sz w:val="32"/>
          <w:szCs w:val="32"/>
        </w:rPr>
        <w:t>дена на рис</w:t>
      </w:r>
      <w:r>
        <w:rPr>
          <w:rStyle w:val="FontStyle54"/>
          <w:sz w:val="32"/>
          <w:szCs w:val="32"/>
        </w:rPr>
        <w:t>.11</w:t>
      </w:r>
      <w:r w:rsidRPr="00095ED6">
        <w:rPr>
          <w:rStyle w:val="FontStyle54"/>
          <w:sz w:val="32"/>
          <w:szCs w:val="32"/>
        </w:rPr>
        <w:t>.4</w:t>
      </w:r>
      <w:r>
        <w:rPr>
          <w:rStyle w:val="FontStyle54"/>
          <w:sz w:val="32"/>
          <w:szCs w:val="32"/>
        </w:rPr>
        <w:t>,</w:t>
      </w:r>
      <w:r w:rsidRPr="00095ED6">
        <w:rPr>
          <w:rStyle w:val="FontStyle54"/>
          <w:sz w:val="32"/>
          <w:szCs w:val="32"/>
        </w:rPr>
        <w:t xml:space="preserve"> </w:t>
      </w:r>
      <w:r w:rsidRPr="002F3DF3">
        <w:rPr>
          <w:rStyle w:val="FontStyle66"/>
          <w:b w:val="0"/>
          <w:sz w:val="32"/>
          <w:szCs w:val="32"/>
        </w:rPr>
        <w:t>а.</w:t>
      </w:r>
      <w:r w:rsidRPr="00095ED6">
        <w:rPr>
          <w:rStyle w:val="FontStyle66"/>
          <w:sz w:val="32"/>
          <w:szCs w:val="32"/>
        </w:rPr>
        <w:t xml:space="preserve"> </w:t>
      </w:r>
      <w:r w:rsidRPr="00095ED6">
        <w:rPr>
          <w:rStyle w:val="FontStyle54"/>
          <w:sz w:val="32"/>
          <w:szCs w:val="32"/>
        </w:rPr>
        <w:t>Для этой схемы можно написать уравнение</w:t>
      </w:r>
    </w:p>
    <w:p w:rsidR="00074127" w:rsidRDefault="00074127" w:rsidP="00074127">
      <w:pPr>
        <w:pStyle w:val="Style3"/>
        <w:widowControl/>
        <w:spacing w:line="288" w:lineRule="auto"/>
        <w:ind w:left="57" w:firstLine="483"/>
        <w:jc w:val="center"/>
        <w:rPr>
          <w:rStyle w:val="FontStyle54"/>
          <w:sz w:val="32"/>
          <w:szCs w:val="32"/>
        </w:rPr>
      </w:pPr>
      <w:r w:rsidRPr="00074127">
        <w:rPr>
          <w:rStyle w:val="FontStyle54"/>
          <w:sz w:val="32"/>
          <w:szCs w:val="32"/>
        </w:rPr>
        <w:t xml:space="preserve">                  </w:t>
      </w:r>
      <w:r>
        <w:rPr>
          <w:rStyle w:val="FontStyle54"/>
          <w:sz w:val="32"/>
          <w:szCs w:val="32"/>
        </w:rPr>
        <w:t xml:space="preserve">                </w:t>
      </w:r>
      <w:r w:rsidRPr="00074127">
        <w:rPr>
          <w:rStyle w:val="FontStyle54"/>
          <w:sz w:val="32"/>
          <w:szCs w:val="32"/>
        </w:rPr>
        <w:t xml:space="preserve"> </w:t>
      </w:r>
      <w:r w:rsidRPr="000E3AE6">
        <w:rPr>
          <w:rStyle w:val="FontStyle54"/>
          <w:position w:val="-30"/>
          <w:sz w:val="32"/>
          <w:szCs w:val="32"/>
          <w:lang w:val="en-US"/>
        </w:rPr>
        <w:object w:dxaOrig="2000" w:dyaOrig="680">
          <v:shape id="_x0000_i1281" type="#_x0000_t75" style="width:100pt;height:34pt" o:ole="">
            <v:imagedata r:id="rId707" o:title=""/>
          </v:shape>
          <o:OLEObject Type="Embed" ProgID="Equation.3" ShapeID="_x0000_i1281" DrawAspect="Content" ObjectID="_1547534954" r:id="rId708"/>
        </w:object>
      </w:r>
      <w:r>
        <w:rPr>
          <w:rStyle w:val="FontStyle54"/>
          <w:sz w:val="32"/>
          <w:szCs w:val="32"/>
        </w:rPr>
        <w:t>,</w:t>
      </w:r>
      <w:r>
        <w:rPr>
          <w:rStyle w:val="FontStyle54"/>
          <w:sz w:val="32"/>
          <w:szCs w:val="32"/>
        </w:rPr>
        <w:tab/>
      </w:r>
      <w:r>
        <w:rPr>
          <w:rStyle w:val="FontStyle54"/>
          <w:sz w:val="32"/>
          <w:szCs w:val="32"/>
        </w:rPr>
        <w:tab/>
      </w:r>
      <w:r>
        <w:rPr>
          <w:rStyle w:val="FontStyle54"/>
          <w:sz w:val="32"/>
          <w:szCs w:val="32"/>
        </w:rPr>
        <w:tab/>
      </w:r>
      <w:r w:rsidRPr="00074127">
        <w:rPr>
          <w:rStyle w:val="FontStyle54"/>
          <w:sz w:val="32"/>
          <w:szCs w:val="32"/>
        </w:rPr>
        <w:t xml:space="preserve"> </w:t>
      </w:r>
      <w:r>
        <w:rPr>
          <w:rStyle w:val="FontStyle54"/>
          <w:sz w:val="32"/>
          <w:szCs w:val="32"/>
        </w:rPr>
        <w:tab/>
        <w:t xml:space="preserve">       (12.7)</w:t>
      </w:r>
    </w:p>
    <w:p w:rsidR="00074127" w:rsidRDefault="00074127" w:rsidP="00074127">
      <w:pPr>
        <w:pStyle w:val="Style8"/>
        <w:widowControl/>
        <w:spacing w:line="288" w:lineRule="auto"/>
        <w:ind w:left="57"/>
        <w:rPr>
          <w:rStyle w:val="FontStyle79"/>
          <w:sz w:val="32"/>
          <w:szCs w:val="32"/>
        </w:rPr>
      </w:pPr>
      <w:r w:rsidRPr="00095ED6">
        <w:rPr>
          <w:rStyle w:val="FontStyle54"/>
          <w:sz w:val="32"/>
          <w:szCs w:val="32"/>
        </w:rPr>
        <w:t xml:space="preserve">из которого следует, что выходным сигналом является ток </w:t>
      </w:r>
      <w:r w:rsidRPr="00095ED6">
        <w:rPr>
          <w:rStyle w:val="FontStyle79"/>
          <w:sz w:val="32"/>
          <w:szCs w:val="32"/>
          <w:lang w:val="en-US"/>
        </w:rPr>
        <w:t>i</w:t>
      </w:r>
      <w:r w:rsidRPr="00095ED6">
        <w:rPr>
          <w:rStyle w:val="FontStyle79"/>
          <w:sz w:val="32"/>
          <w:szCs w:val="32"/>
          <w:vertAlign w:val="subscript"/>
          <w:lang w:val="en-US"/>
        </w:rPr>
        <w:t>L</w:t>
      </w:r>
      <w:r w:rsidRPr="00095ED6">
        <w:rPr>
          <w:rStyle w:val="FontStyle79"/>
          <w:sz w:val="32"/>
          <w:szCs w:val="32"/>
        </w:rPr>
        <w:t>=</w:t>
      </w:r>
      <w:r w:rsidRPr="00095ED6">
        <w:rPr>
          <w:rStyle w:val="FontStyle79"/>
          <w:sz w:val="32"/>
          <w:szCs w:val="32"/>
          <w:lang w:val="en-US"/>
        </w:rPr>
        <w:t>i</w:t>
      </w:r>
      <w:r>
        <w:rPr>
          <w:rStyle w:val="FontStyle79"/>
          <w:i w:val="0"/>
          <w:sz w:val="32"/>
          <w:szCs w:val="32"/>
          <w:vertAlign w:val="subscript"/>
        </w:rPr>
        <w:t>вых</w:t>
      </w:r>
      <w:r w:rsidRPr="00095ED6">
        <w:rPr>
          <w:rStyle w:val="FontStyle79"/>
          <w:sz w:val="32"/>
          <w:szCs w:val="32"/>
        </w:rPr>
        <w:t xml:space="preserve">. </w:t>
      </w:r>
      <w:r w:rsidRPr="00095ED6">
        <w:rPr>
          <w:rStyle w:val="FontStyle54"/>
          <w:sz w:val="32"/>
          <w:szCs w:val="32"/>
        </w:rPr>
        <w:t>Так как токо</w:t>
      </w:r>
      <w:r w:rsidRPr="00095ED6">
        <w:rPr>
          <w:rStyle w:val="FontStyle54"/>
          <w:sz w:val="32"/>
          <w:szCs w:val="32"/>
        </w:rPr>
        <w:softHyphen/>
        <w:t>вый сигнал нужно преобразовать в выходное напряж</w:t>
      </w:r>
      <w:r w:rsidRPr="00095ED6">
        <w:rPr>
          <w:rStyle w:val="FontStyle54"/>
          <w:sz w:val="32"/>
          <w:szCs w:val="32"/>
        </w:rPr>
        <w:t>е</w:t>
      </w:r>
      <w:r w:rsidRPr="00095ED6">
        <w:rPr>
          <w:rStyle w:val="FontStyle54"/>
          <w:sz w:val="32"/>
          <w:szCs w:val="32"/>
        </w:rPr>
        <w:t>ние, то последовательно с индуктивностью включается сопротивл</w:t>
      </w:r>
      <w:r w:rsidRPr="00095ED6">
        <w:rPr>
          <w:rStyle w:val="FontStyle54"/>
          <w:sz w:val="32"/>
          <w:szCs w:val="32"/>
        </w:rPr>
        <w:t>е</w:t>
      </w:r>
      <w:r w:rsidRPr="00095ED6">
        <w:rPr>
          <w:rStyle w:val="FontStyle54"/>
          <w:sz w:val="32"/>
          <w:szCs w:val="32"/>
        </w:rPr>
        <w:t xml:space="preserve">ние </w:t>
      </w:r>
      <w:r w:rsidRPr="00AD78EB">
        <w:rPr>
          <w:rStyle w:val="FontStyle54"/>
          <w:i/>
          <w:sz w:val="32"/>
          <w:szCs w:val="32"/>
          <w:lang w:val="en-US"/>
        </w:rPr>
        <w:t>r</w:t>
      </w:r>
      <w:r w:rsidRPr="00AD78EB">
        <w:rPr>
          <w:rStyle w:val="FontStyle54"/>
          <w:i/>
          <w:sz w:val="32"/>
          <w:szCs w:val="32"/>
          <w:vertAlign w:val="subscript"/>
        </w:rPr>
        <w:t>и</w:t>
      </w:r>
      <w:r>
        <w:rPr>
          <w:rStyle w:val="FontStyle54"/>
          <w:sz w:val="32"/>
          <w:szCs w:val="32"/>
        </w:rPr>
        <w:t>,</w:t>
      </w:r>
      <w:r w:rsidRPr="00095ED6">
        <w:rPr>
          <w:rStyle w:val="FontStyle79"/>
          <w:sz w:val="32"/>
          <w:szCs w:val="32"/>
        </w:rPr>
        <w:t xml:space="preserve"> </w:t>
      </w:r>
      <w:r w:rsidRPr="00095ED6">
        <w:rPr>
          <w:rStyle w:val="FontStyle54"/>
          <w:sz w:val="32"/>
          <w:szCs w:val="32"/>
        </w:rPr>
        <w:t>напряжение</w:t>
      </w:r>
      <w:r>
        <w:rPr>
          <w:rStyle w:val="FontStyle54"/>
          <w:sz w:val="32"/>
          <w:szCs w:val="32"/>
        </w:rPr>
        <w:t xml:space="preserve"> на котором и является выходным</w:t>
      </w:r>
      <w:r w:rsidRPr="00095ED6">
        <w:rPr>
          <w:rStyle w:val="FontStyle54"/>
          <w:sz w:val="32"/>
          <w:szCs w:val="32"/>
        </w:rPr>
        <w:t xml:space="preserve"> </w:t>
      </w:r>
      <w:r w:rsidRPr="00095ED6">
        <w:rPr>
          <w:rStyle w:val="FontStyle79"/>
          <w:sz w:val="32"/>
          <w:szCs w:val="32"/>
          <w:lang w:val="en-US"/>
        </w:rPr>
        <w:t>u</w:t>
      </w:r>
      <w:r w:rsidRPr="00095ED6">
        <w:rPr>
          <w:rStyle w:val="FontStyle79"/>
          <w:sz w:val="32"/>
          <w:szCs w:val="32"/>
          <w:vertAlign w:val="subscript"/>
          <w:lang w:val="en-US"/>
        </w:rPr>
        <w:t>r</w:t>
      </w:r>
      <w:r w:rsidRPr="00095ED6">
        <w:rPr>
          <w:rStyle w:val="FontStyle79"/>
          <w:sz w:val="32"/>
          <w:szCs w:val="32"/>
        </w:rPr>
        <w:t>=</w:t>
      </w:r>
      <w:r w:rsidRPr="00095ED6">
        <w:rPr>
          <w:rStyle w:val="FontStyle79"/>
          <w:sz w:val="32"/>
          <w:szCs w:val="32"/>
          <w:lang w:val="en-US"/>
        </w:rPr>
        <w:t>u</w:t>
      </w:r>
      <w:r>
        <w:rPr>
          <w:rStyle w:val="FontStyle79"/>
          <w:sz w:val="32"/>
          <w:szCs w:val="32"/>
          <w:vertAlign w:val="subscript"/>
        </w:rPr>
        <w:t>вых</w:t>
      </w:r>
      <w:r w:rsidRPr="00095ED6">
        <w:rPr>
          <w:rStyle w:val="FontStyle79"/>
          <w:sz w:val="32"/>
          <w:szCs w:val="32"/>
        </w:rPr>
        <w:t>.</w:t>
      </w:r>
    </w:p>
    <w:p w:rsidR="00074127" w:rsidRPr="00E37902" w:rsidRDefault="00074127" w:rsidP="00074127">
      <w:pPr>
        <w:pStyle w:val="Style8"/>
        <w:widowControl/>
        <w:spacing w:line="288" w:lineRule="auto"/>
        <w:ind w:left="57"/>
        <w:rPr>
          <w:rStyle w:val="FontStyle79"/>
          <w:i w:val="0"/>
          <w:iCs w:val="0"/>
          <w:sz w:val="28"/>
          <w:szCs w:val="28"/>
        </w:rPr>
      </w:pPr>
    </w:p>
    <w:p w:rsidR="00074127" w:rsidRDefault="00791E97" w:rsidP="00074127">
      <w:pPr>
        <w:pStyle w:val="Style8"/>
        <w:widowControl/>
        <w:spacing w:line="288" w:lineRule="auto"/>
        <w:ind w:left="57"/>
        <w:rPr>
          <w:rStyle w:val="FontStyle79"/>
          <w:i w:val="0"/>
          <w:iCs w:val="0"/>
          <w:sz w:val="28"/>
          <w:szCs w:val="28"/>
        </w:rPr>
      </w:pPr>
      <w:r>
        <w:rPr>
          <w:noProof/>
        </w:rPr>
        <w:drawing>
          <wp:anchor distT="0" distB="0" distL="114300" distR="114300" simplePos="0" relativeHeight="251654144" behindDoc="1" locked="0" layoutInCell="1" allowOverlap="1">
            <wp:simplePos x="0" y="0"/>
            <wp:positionH relativeFrom="column">
              <wp:align>right</wp:align>
            </wp:positionH>
            <wp:positionV relativeFrom="paragraph">
              <wp:posOffset>104140</wp:posOffset>
            </wp:positionV>
            <wp:extent cx="2113280" cy="843280"/>
            <wp:effectExtent l="19050" t="0" r="1270" b="0"/>
            <wp:wrapTight wrapText="bothSides">
              <wp:wrapPolygon edited="0">
                <wp:start x="-195" y="0"/>
                <wp:lineTo x="-195" y="20982"/>
                <wp:lineTo x="21613" y="20982"/>
                <wp:lineTo x="21613" y="0"/>
                <wp:lineTo x="-195" y="0"/>
              </wp:wrapPolygon>
            </wp:wrapTigh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09" cstate="print"/>
                    <a:srcRect/>
                    <a:stretch>
                      <a:fillRect/>
                    </a:stretch>
                  </pic:blipFill>
                  <pic:spPr bwMode="auto">
                    <a:xfrm>
                      <a:off x="0" y="0"/>
                      <a:ext cx="2113280" cy="843280"/>
                    </a:xfrm>
                    <a:prstGeom prst="rect">
                      <a:avLst/>
                    </a:prstGeom>
                    <a:noFill/>
                    <a:ln w="9525">
                      <a:noFill/>
                      <a:miter lim="800000"/>
                      <a:headEnd/>
                      <a:tailEnd/>
                    </a:ln>
                  </pic:spPr>
                </pic:pic>
              </a:graphicData>
            </a:graphic>
          </wp:anchor>
        </w:drawing>
      </w:r>
      <w:r w:rsidR="00074127" w:rsidRPr="00AD78EB">
        <w:rPr>
          <w:rStyle w:val="FontStyle79"/>
          <w:i w:val="0"/>
          <w:iCs w:val="0"/>
          <w:sz w:val="28"/>
          <w:szCs w:val="28"/>
        </w:rPr>
        <w:t>Рис.11.4. Индуктивные интегрирующие устрой</w:t>
      </w:r>
      <w:r w:rsidR="00074127">
        <w:rPr>
          <w:rStyle w:val="FontStyle79"/>
          <w:i w:val="0"/>
          <w:iCs w:val="0"/>
          <w:sz w:val="28"/>
          <w:szCs w:val="28"/>
        </w:rPr>
        <w:softHyphen/>
      </w:r>
      <w:r w:rsidR="00074127" w:rsidRPr="00AD78EB">
        <w:rPr>
          <w:rStyle w:val="FontStyle79"/>
          <w:i w:val="0"/>
          <w:iCs w:val="0"/>
          <w:sz w:val="28"/>
          <w:szCs w:val="28"/>
        </w:rPr>
        <w:t>ства с выходным током (а) и выходным напря</w:t>
      </w:r>
      <w:r w:rsidR="00074127">
        <w:rPr>
          <w:rStyle w:val="FontStyle79"/>
          <w:i w:val="0"/>
          <w:iCs w:val="0"/>
          <w:sz w:val="28"/>
          <w:szCs w:val="28"/>
        </w:rPr>
        <w:softHyphen/>
        <w:t xml:space="preserve">же-     </w:t>
      </w:r>
    </w:p>
    <w:p w:rsidR="00074127" w:rsidRPr="00AD78EB" w:rsidRDefault="00074127" w:rsidP="00074127">
      <w:pPr>
        <w:pStyle w:val="Style8"/>
        <w:widowControl/>
        <w:spacing w:line="288" w:lineRule="auto"/>
        <w:ind w:left="57"/>
        <w:rPr>
          <w:rStyle w:val="FontStyle79"/>
          <w:i w:val="0"/>
          <w:sz w:val="28"/>
          <w:szCs w:val="28"/>
        </w:rPr>
      </w:pPr>
      <w:r>
        <w:rPr>
          <w:rStyle w:val="FontStyle79"/>
          <w:i w:val="0"/>
          <w:iCs w:val="0"/>
          <w:sz w:val="28"/>
          <w:szCs w:val="28"/>
        </w:rPr>
        <w:t xml:space="preserve">                                 </w:t>
      </w:r>
      <w:r w:rsidRPr="00AD78EB">
        <w:rPr>
          <w:rStyle w:val="FontStyle79"/>
          <w:i w:val="0"/>
          <w:iCs w:val="0"/>
          <w:sz w:val="28"/>
          <w:szCs w:val="28"/>
        </w:rPr>
        <w:t>нием (б)</w:t>
      </w:r>
    </w:p>
    <w:p w:rsidR="00074127" w:rsidRDefault="00074127" w:rsidP="00074127">
      <w:pPr>
        <w:pStyle w:val="Style3"/>
        <w:widowControl/>
        <w:spacing w:line="288" w:lineRule="auto"/>
        <w:ind w:left="57" w:firstLine="483"/>
        <w:rPr>
          <w:rStyle w:val="FontStyle54"/>
          <w:sz w:val="32"/>
          <w:szCs w:val="32"/>
        </w:rPr>
      </w:pPr>
    </w:p>
    <w:p w:rsidR="00074127" w:rsidRPr="00095ED6" w:rsidRDefault="00074127" w:rsidP="00074127">
      <w:pPr>
        <w:pStyle w:val="Style3"/>
        <w:widowControl/>
        <w:spacing w:line="288" w:lineRule="auto"/>
        <w:ind w:firstLine="567"/>
        <w:rPr>
          <w:rStyle w:val="FontStyle54"/>
          <w:sz w:val="32"/>
          <w:szCs w:val="32"/>
        </w:rPr>
      </w:pPr>
      <w:r w:rsidRPr="00095ED6">
        <w:rPr>
          <w:rStyle w:val="FontStyle54"/>
          <w:sz w:val="32"/>
          <w:szCs w:val="32"/>
        </w:rPr>
        <w:t xml:space="preserve">Введение сопротивления </w:t>
      </w:r>
      <w:r w:rsidRPr="00AD78EB">
        <w:rPr>
          <w:rStyle w:val="FontStyle54"/>
          <w:i/>
          <w:sz w:val="32"/>
          <w:szCs w:val="32"/>
          <w:lang w:val="en-US"/>
        </w:rPr>
        <w:t>r</w:t>
      </w:r>
      <w:r w:rsidRPr="00AD78EB">
        <w:rPr>
          <w:rStyle w:val="FontStyle54"/>
          <w:i/>
          <w:sz w:val="32"/>
          <w:szCs w:val="32"/>
          <w:vertAlign w:val="subscript"/>
        </w:rPr>
        <w:t>и</w:t>
      </w:r>
      <w:r w:rsidRPr="00095ED6">
        <w:rPr>
          <w:rStyle w:val="FontStyle54"/>
          <w:sz w:val="32"/>
          <w:szCs w:val="32"/>
        </w:rPr>
        <w:t xml:space="preserve"> делает эту цепь квазиинтегрирующей, и для снижения погрешности выбирается </w:t>
      </w:r>
      <w:r w:rsidRPr="00AD78EB">
        <w:rPr>
          <w:rStyle w:val="FontStyle54"/>
          <w:i/>
          <w:sz w:val="32"/>
          <w:szCs w:val="32"/>
          <w:lang w:val="en-US"/>
        </w:rPr>
        <w:t>r</w:t>
      </w:r>
      <w:r w:rsidRPr="00AD78EB">
        <w:rPr>
          <w:rStyle w:val="FontStyle54"/>
          <w:i/>
          <w:sz w:val="32"/>
          <w:szCs w:val="32"/>
          <w:vertAlign w:val="subscript"/>
        </w:rPr>
        <w:t>и</w:t>
      </w:r>
      <w:r>
        <w:rPr>
          <w:rStyle w:val="FontStyle54"/>
          <w:sz w:val="32"/>
          <w:szCs w:val="32"/>
          <w:lang w:val="en-US"/>
        </w:rPr>
        <w:sym w:font="Symbol" w:char="F0AE"/>
      </w:r>
      <w:r w:rsidRPr="0089685C">
        <w:rPr>
          <w:rStyle w:val="FontStyle54"/>
          <w:sz w:val="32"/>
          <w:szCs w:val="32"/>
        </w:rPr>
        <w:t>∞</w:t>
      </w:r>
      <w:r>
        <w:rPr>
          <w:rStyle w:val="FontStyle54"/>
          <w:sz w:val="32"/>
          <w:szCs w:val="32"/>
        </w:rPr>
        <w:t>,</w:t>
      </w:r>
      <w:r w:rsidRPr="00095ED6">
        <w:rPr>
          <w:rStyle w:val="FontStyle54"/>
          <w:sz w:val="32"/>
          <w:szCs w:val="32"/>
        </w:rPr>
        <w:t xml:space="preserve"> что приводит к м</w:t>
      </w:r>
      <w:r w:rsidRPr="00095ED6">
        <w:rPr>
          <w:rStyle w:val="FontStyle54"/>
          <w:sz w:val="32"/>
          <w:szCs w:val="32"/>
        </w:rPr>
        <w:t>а</w:t>
      </w:r>
      <w:r w:rsidRPr="00095ED6">
        <w:rPr>
          <w:rStyle w:val="FontStyle54"/>
          <w:sz w:val="32"/>
          <w:szCs w:val="32"/>
        </w:rPr>
        <w:t>лому значению выходного напряжения. Тем не менее индуктивные интеграторы находят применение, особен</w:t>
      </w:r>
      <w:r w:rsidRPr="00095ED6">
        <w:rPr>
          <w:rStyle w:val="FontStyle54"/>
          <w:sz w:val="32"/>
          <w:szCs w:val="32"/>
        </w:rPr>
        <w:softHyphen/>
        <w:t>но в трансформаторном включении, когда выходное напряжение снимается не с сопротивл</w:t>
      </w:r>
      <w:r w:rsidRPr="00095ED6">
        <w:rPr>
          <w:rStyle w:val="FontStyle54"/>
          <w:sz w:val="32"/>
          <w:szCs w:val="32"/>
        </w:rPr>
        <w:t>е</w:t>
      </w:r>
      <w:r w:rsidRPr="00095ED6">
        <w:rPr>
          <w:rStyle w:val="FontStyle54"/>
          <w:sz w:val="32"/>
          <w:szCs w:val="32"/>
        </w:rPr>
        <w:t xml:space="preserve">ния </w:t>
      </w:r>
      <w:r w:rsidRPr="00AD78EB">
        <w:rPr>
          <w:rStyle w:val="FontStyle54"/>
          <w:i/>
          <w:sz w:val="32"/>
          <w:szCs w:val="32"/>
          <w:lang w:val="en-US"/>
        </w:rPr>
        <w:t>r</w:t>
      </w:r>
      <w:r w:rsidRPr="00AD78EB">
        <w:rPr>
          <w:rStyle w:val="FontStyle54"/>
          <w:i/>
          <w:sz w:val="32"/>
          <w:szCs w:val="32"/>
          <w:vertAlign w:val="subscript"/>
        </w:rPr>
        <w:t>и</w:t>
      </w:r>
      <w:r>
        <w:rPr>
          <w:rStyle w:val="FontStyle54"/>
          <w:sz w:val="32"/>
          <w:szCs w:val="32"/>
        </w:rPr>
        <w:t>,</w:t>
      </w:r>
      <w:r w:rsidRPr="00095ED6">
        <w:rPr>
          <w:rStyle w:val="FontStyle54"/>
          <w:sz w:val="32"/>
          <w:szCs w:val="32"/>
        </w:rPr>
        <w:t xml:space="preserve"> а со вторичной обмотки трансформатора, индук</w:t>
      </w:r>
      <w:r>
        <w:rPr>
          <w:rStyle w:val="FontStyle54"/>
          <w:sz w:val="32"/>
          <w:szCs w:val="32"/>
        </w:rPr>
        <w:softHyphen/>
      </w:r>
      <w:r w:rsidRPr="00095ED6">
        <w:rPr>
          <w:rStyle w:val="FontStyle54"/>
          <w:sz w:val="32"/>
          <w:szCs w:val="32"/>
        </w:rPr>
        <w:t>тивно связа</w:t>
      </w:r>
      <w:r w:rsidRPr="00095ED6">
        <w:rPr>
          <w:rStyle w:val="FontStyle54"/>
          <w:sz w:val="32"/>
          <w:szCs w:val="32"/>
        </w:rPr>
        <w:t>н</w:t>
      </w:r>
      <w:r w:rsidRPr="00095ED6">
        <w:rPr>
          <w:rStyle w:val="FontStyle54"/>
          <w:sz w:val="32"/>
          <w:szCs w:val="32"/>
        </w:rPr>
        <w:t>ной с интегрирующей обмоткой.</w:t>
      </w:r>
    </w:p>
    <w:p w:rsidR="00074127" w:rsidRPr="00F17D7F" w:rsidRDefault="00074127" w:rsidP="00074127">
      <w:pPr>
        <w:pStyle w:val="Style3"/>
        <w:widowControl/>
        <w:spacing w:line="288" w:lineRule="auto"/>
        <w:ind w:firstLine="567"/>
        <w:rPr>
          <w:rStyle w:val="FontStyle54"/>
          <w:sz w:val="32"/>
          <w:szCs w:val="32"/>
        </w:rPr>
      </w:pPr>
      <w:r>
        <w:rPr>
          <w:rStyle w:val="FontStyle54"/>
          <w:sz w:val="32"/>
          <w:szCs w:val="32"/>
        </w:rPr>
        <w:t>Р</w:t>
      </w:r>
      <w:r w:rsidRPr="00095ED6">
        <w:rPr>
          <w:rStyle w:val="FontStyle54"/>
          <w:sz w:val="32"/>
          <w:szCs w:val="32"/>
        </w:rPr>
        <w:t>ассмотрение простейших дифференцирующих и интегрирую</w:t>
      </w:r>
      <w:r w:rsidRPr="00095ED6">
        <w:rPr>
          <w:rStyle w:val="FontStyle54"/>
          <w:sz w:val="32"/>
          <w:szCs w:val="32"/>
        </w:rPr>
        <w:softHyphen/>
        <w:t>щих цепей показывает, что для снижения погрешностей и получения выходного</w:t>
      </w:r>
      <w:r>
        <w:rPr>
          <w:rStyle w:val="FontStyle54"/>
          <w:sz w:val="32"/>
          <w:szCs w:val="32"/>
        </w:rPr>
        <w:t xml:space="preserve"> </w:t>
      </w:r>
      <w:r w:rsidRPr="00F17D7F">
        <w:rPr>
          <w:rStyle w:val="FontStyle54"/>
          <w:sz w:val="32"/>
          <w:szCs w:val="32"/>
        </w:rPr>
        <w:t>напряжения достаточно высокого уровня необходимо и</w:t>
      </w:r>
      <w:r w:rsidRPr="00F17D7F">
        <w:rPr>
          <w:rStyle w:val="FontStyle54"/>
          <w:sz w:val="32"/>
          <w:szCs w:val="32"/>
        </w:rPr>
        <w:t>с</w:t>
      </w:r>
      <w:r w:rsidRPr="00F17D7F">
        <w:rPr>
          <w:rStyle w:val="FontStyle54"/>
          <w:sz w:val="32"/>
          <w:szCs w:val="32"/>
        </w:rPr>
        <w:t>пользовать активные устройства.</w:t>
      </w:r>
    </w:p>
    <w:p w:rsidR="00074127" w:rsidRDefault="00074127" w:rsidP="00074127">
      <w:pPr>
        <w:pStyle w:val="Style3"/>
        <w:widowControl/>
        <w:spacing w:line="288" w:lineRule="auto"/>
        <w:ind w:firstLine="567"/>
        <w:rPr>
          <w:rStyle w:val="FontStyle54"/>
          <w:sz w:val="32"/>
          <w:szCs w:val="32"/>
        </w:rPr>
      </w:pPr>
      <w:r w:rsidRPr="00A21DA7">
        <w:rPr>
          <w:rStyle w:val="FontStyle52"/>
          <w:sz w:val="32"/>
          <w:szCs w:val="32"/>
        </w:rPr>
        <w:lastRenderedPageBreak/>
        <w:t>Переходные и частотные характеристики дифференци</w:t>
      </w:r>
      <w:r>
        <w:rPr>
          <w:rStyle w:val="FontStyle52"/>
          <w:sz w:val="32"/>
          <w:szCs w:val="32"/>
        </w:rPr>
        <w:softHyphen/>
      </w:r>
      <w:r w:rsidRPr="00A21DA7">
        <w:rPr>
          <w:rStyle w:val="FontStyle52"/>
          <w:sz w:val="32"/>
          <w:szCs w:val="32"/>
        </w:rPr>
        <w:t>рую</w:t>
      </w:r>
      <w:r>
        <w:rPr>
          <w:rStyle w:val="FontStyle52"/>
          <w:sz w:val="32"/>
          <w:szCs w:val="32"/>
        </w:rPr>
        <w:softHyphen/>
      </w:r>
      <w:r w:rsidRPr="00A21DA7">
        <w:rPr>
          <w:rStyle w:val="FontStyle52"/>
          <w:sz w:val="32"/>
          <w:szCs w:val="32"/>
        </w:rPr>
        <w:t>щих и инте</w:t>
      </w:r>
      <w:r>
        <w:rPr>
          <w:rStyle w:val="FontStyle52"/>
          <w:sz w:val="32"/>
          <w:szCs w:val="32"/>
        </w:rPr>
        <w:t>г</w:t>
      </w:r>
      <w:r w:rsidRPr="00A21DA7">
        <w:rPr>
          <w:rStyle w:val="FontStyle52"/>
          <w:sz w:val="32"/>
          <w:szCs w:val="32"/>
        </w:rPr>
        <w:t>рирую</w:t>
      </w:r>
      <w:r w:rsidRPr="00A21DA7">
        <w:rPr>
          <w:rStyle w:val="FontStyle52"/>
          <w:sz w:val="32"/>
          <w:szCs w:val="32"/>
        </w:rPr>
        <w:softHyphen/>
        <w:t xml:space="preserve">щих устройств. </w:t>
      </w:r>
      <w:r w:rsidRPr="00A21DA7">
        <w:rPr>
          <w:rStyle w:val="FontStyle54"/>
          <w:sz w:val="32"/>
          <w:szCs w:val="32"/>
        </w:rPr>
        <w:t>Переходная характеристика е</w:t>
      </w:r>
      <w:r w:rsidRPr="00A21DA7">
        <w:rPr>
          <w:rStyle w:val="FontStyle54"/>
          <w:sz w:val="32"/>
          <w:szCs w:val="32"/>
        </w:rPr>
        <w:t>м</w:t>
      </w:r>
      <w:r w:rsidRPr="00A21DA7">
        <w:rPr>
          <w:rStyle w:val="FontStyle54"/>
          <w:sz w:val="32"/>
          <w:szCs w:val="32"/>
        </w:rPr>
        <w:t>кост</w:t>
      </w:r>
      <w:r>
        <w:rPr>
          <w:rStyle w:val="FontStyle54"/>
          <w:sz w:val="32"/>
          <w:szCs w:val="32"/>
        </w:rPr>
        <w:softHyphen/>
      </w:r>
      <w:r w:rsidRPr="00A21DA7">
        <w:rPr>
          <w:rStyle w:val="FontStyle54"/>
          <w:sz w:val="32"/>
          <w:szCs w:val="32"/>
        </w:rPr>
        <w:t>ного дифференцирующего уст</w:t>
      </w:r>
      <w:r w:rsidRPr="00A21DA7">
        <w:rPr>
          <w:rStyle w:val="FontStyle54"/>
          <w:sz w:val="32"/>
          <w:szCs w:val="32"/>
        </w:rPr>
        <w:softHyphen/>
        <w:t>ройства может быть найдена из решени</w:t>
      </w:r>
      <w:r>
        <w:rPr>
          <w:rStyle w:val="FontStyle54"/>
          <w:sz w:val="32"/>
          <w:szCs w:val="32"/>
        </w:rPr>
        <w:t>я дифференциального уравнения (11</w:t>
      </w:r>
      <w:r w:rsidRPr="00A21DA7">
        <w:rPr>
          <w:rStyle w:val="FontStyle54"/>
          <w:sz w:val="32"/>
          <w:szCs w:val="32"/>
        </w:rPr>
        <w:t>.3) д</w:t>
      </w:r>
      <w:r>
        <w:rPr>
          <w:rStyle w:val="FontStyle54"/>
          <w:sz w:val="32"/>
          <w:szCs w:val="32"/>
        </w:rPr>
        <w:t>ля схемы, изобра</w:t>
      </w:r>
      <w:r>
        <w:rPr>
          <w:rStyle w:val="FontStyle54"/>
          <w:sz w:val="32"/>
          <w:szCs w:val="32"/>
        </w:rPr>
        <w:softHyphen/>
        <w:t>женной на рис.11</w:t>
      </w:r>
      <w:r w:rsidRPr="00A21DA7">
        <w:rPr>
          <w:rStyle w:val="FontStyle54"/>
          <w:sz w:val="32"/>
          <w:szCs w:val="32"/>
        </w:rPr>
        <w:t>.1</w:t>
      </w:r>
      <w:r>
        <w:rPr>
          <w:rStyle w:val="FontStyle54"/>
          <w:sz w:val="32"/>
          <w:szCs w:val="32"/>
        </w:rPr>
        <w:t>,</w:t>
      </w:r>
      <w:r w:rsidRPr="00A21DA7">
        <w:rPr>
          <w:rStyle w:val="FontStyle79"/>
          <w:sz w:val="32"/>
          <w:szCs w:val="32"/>
        </w:rPr>
        <w:t xml:space="preserve">б, </w:t>
      </w:r>
      <w:r w:rsidRPr="00A21DA7">
        <w:rPr>
          <w:rStyle w:val="FontStyle54"/>
          <w:sz w:val="32"/>
          <w:szCs w:val="32"/>
        </w:rPr>
        <w:t>при условии, что на входе действует скачок н</w:t>
      </w:r>
      <w:r w:rsidRPr="00A21DA7">
        <w:rPr>
          <w:rStyle w:val="FontStyle54"/>
          <w:sz w:val="32"/>
          <w:szCs w:val="32"/>
        </w:rPr>
        <w:t>а</w:t>
      </w:r>
      <w:r w:rsidRPr="00A21DA7">
        <w:rPr>
          <w:rStyle w:val="FontStyle54"/>
          <w:sz w:val="32"/>
          <w:szCs w:val="32"/>
        </w:rPr>
        <w:t xml:space="preserve">пряжения в 1В, т.е. </w:t>
      </w:r>
      <w:r w:rsidRPr="00A21DA7">
        <w:rPr>
          <w:rStyle w:val="FontStyle79"/>
          <w:sz w:val="32"/>
          <w:szCs w:val="32"/>
          <w:lang w:val="en-US"/>
        </w:rPr>
        <w:t>u</w:t>
      </w:r>
      <w:r>
        <w:rPr>
          <w:rStyle w:val="FontStyle79"/>
          <w:sz w:val="32"/>
          <w:szCs w:val="32"/>
          <w:vertAlign w:val="subscript"/>
        </w:rPr>
        <w:t>вх</w:t>
      </w:r>
      <w:r w:rsidRPr="00A21DA7">
        <w:rPr>
          <w:rStyle w:val="FontStyle79"/>
          <w:sz w:val="32"/>
          <w:szCs w:val="32"/>
        </w:rPr>
        <w:t>(</w:t>
      </w:r>
      <w:r w:rsidRPr="00A21DA7">
        <w:rPr>
          <w:rStyle w:val="FontStyle79"/>
          <w:sz w:val="32"/>
          <w:szCs w:val="32"/>
          <w:lang w:val="en-US"/>
        </w:rPr>
        <w:t>t</w:t>
      </w:r>
      <w:r w:rsidRPr="00A21DA7">
        <w:rPr>
          <w:rStyle w:val="FontStyle79"/>
          <w:sz w:val="32"/>
          <w:szCs w:val="32"/>
        </w:rPr>
        <w:t>)=</w:t>
      </w:r>
      <w:r w:rsidRPr="00A21DA7">
        <w:rPr>
          <w:rStyle w:val="FontStyle79"/>
          <w:i w:val="0"/>
          <w:sz w:val="32"/>
          <w:szCs w:val="32"/>
        </w:rPr>
        <w:t>1</w:t>
      </w:r>
      <w:r w:rsidRPr="00A21DA7">
        <w:rPr>
          <w:rStyle w:val="FontStyle79"/>
          <w:sz w:val="32"/>
          <w:szCs w:val="32"/>
        </w:rPr>
        <w:t>(</w:t>
      </w:r>
      <w:r w:rsidRPr="00A21DA7">
        <w:rPr>
          <w:rStyle w:val="FontStyle79"/>
          <w:sz w:val="32"/>
          <w:szCs w:val="32"/>
          <w:lang w:val="en-US"/>
        </w:rPr>
        <w:t>t</w:t>
      </w:r>
      <w:r w:rsidRPr="00A21DA7">
        <w:rPr>
          <w:rStyle w:val="FontStyle79"/>
          <w:sz w:val="32"/>
          <w:szCs w:val="32"/>
        </w:rPr>
        <w:t xml:space="preserve">). </w:t>
      </w:r>
      <w:r w:rsidRPr="00A21DA7">
        <w:rPr>
          <w:rStyle w:val="FontStyle54"/>
          <w:sz w:val="32"/>
          <w:szCs w:val="32"/>
        </w:rPr>
        <w:t>Дифференциальное уравнение цепи</w:t>
      </w:r>
    </w:p>
    <w:p w:rsidR="00074127" w:rsidRDefault="00074127" w:rsidP="00074127">
      <w:pPr>
        <w:pStyle w:val="Style3"/>
        <w:widowControl/>
        <w:spacing w:line="288" w:lineRule="auto"/>
        <w:ind w:firstLine="483"/>
        <w:jc w:val="center"/>
        <w:rPr>
          <w:rStyle w:val="FontStyle54"/>
          <w:sz w:val="32"/>
          <w:szCs w:val="32"/>
        </w:rPr>
      </w:pPr>
      <w:r>
        <w:rPr>
          <w:rStyle w:val="FontStyle54"/>
          <w:sz w:val="32"/>
          <w:szCs w:val="32"/>
        </w:rPr>
        <w:t xml:space="preserve">                              </w:t>
      </w:r>
      <w:r w:rsidRPr="008D3309">
        <w:rPr>
          <w:rStyle w:val="FontStyle54"/>
          <w:position w:val="-30"/>
          <w:sz w:val="32"/>
          <w:szCs w:val="32"/>
        </w:rPr>
        <w:object w:dxaOrig="2720" w:dyaOrig="680">
          <v:shape id="_x0000_i1282" type="#_x0000_t75" style="width:136pt;height:34pt" o:ole="">
            <v:imagedata r:id="rId710" o:title=""/>
          </v:shape>
          <o:OLEObject Type="Embed" ProgID="Equation.3" ShapeID="_x0000_i1282" DrawAspect="Content" ObjectID="_1547534955" r:id="rId711"/>
        </w:object>
      </w:r>
      <w:r>
        <w:rPr>
          <w:rStyle w:val="FontStyle54"/>
          <w:sz w:val="32"/>
          <w:szCs w:val="32"/>
        </w:rPr>
        <w:tab/>
      </w:r>
      <w:r>
        <w:rPr>
          <w:rStyle w:val="FontStyle54"/>
          <w:sz w:val="32"/>
          <w:szCs w:val="32"/>
        </w:rPr>
        <w:tab/>
      </w:r>
      <w:r>
        <w:rPr>
          <w:rStyle w:val="FontStyle54"/>
          <w:sz w:val="32"/>
          <w:szCs w:val="32"/>
        </w:rPr>
        <w:tab/>
      </w:r>
      <w:r>
        <w:rPr>
          <w:rStyle w:val="FontStyle54"/>
          <w:sz w:val="32"/>
          <w:szCs w:val="32"/>
        </w:rPr>
        <w:tab/>
        <w:t xml:space="preserve">    (11.7)</w:t>
      </w:r>
    </w:p>
    <w:p w:rsidR="00074127" w:rsidRDefault="00074127" w:rsidP="00074127">
      <w:pPr>
        <w:pStyle w:val="Style3"/>
        <w:widowControl/>
        <w:spacing w:line="288" w:lineRule="auto"/>
        <w:ind w:firstLine="483"/>
        <w:rPr>
          <w:rStyle w:val="FontStyle54"/>
          <w:sz w:val="32"/>
          <w:szCs w:val="32"/>
        </w:rPr>
      </w:pPr>
      <w:r>
        <w:rPr>
          <w:rStyle w:val="FontStyle54"/>
          <w:sz w:val="32"/>
          <w:szCs w:val="32"/>
        </w:rPr>
        <w:t xml:space="preserve">при </w:t>
      </w:r>
      <w:r>
        <w:rPr>
          <w:rStyle w:val="FontStyle54"/>
          <w:i/>
          <w:sz w:val="32"/>
          <w:szCs w:val="32"/>
          <w:lang w:val="en-US"/>
        </w:rPr>
        <w:t>du</w:t>
      </w:r>
      <w:r>
        <w:rPr>
          <w:rStyle w:val="FontStyle54"/>
          <w:sz w:val="32"/>
          <w:szCs w:val="32"/>
          <w:vertAlign w:val="subscript"/>
        </w:rPr>
        <w:t>вх</w:t>
      </w:r>
      <w:r w:rsidRPr="00A21DA7">
        <w:rPr>
          <w:rStyle w:val="FontStyle54"/>
          <w:sz w:val="32"/>
          <w:szCs w:val="32"/>
        </w:rPr>
        <w:t>/</w:t>
      </w:r>
      <w:r>
        <w:rPr>
          <w:rStyle w:val="FontStyle54"/>
          <w:i/>
          <w:sz w:val="32"/>
          <w:szCs w:val="32"/>
          <w:lang w:val="en-US"/>
        </w:rPr>
        <w:t>dt</w:t>
      </w:r>
      <w:r w:rsidRPr="00A21DA7">
        <w:rPr>
          <w:rStyle w:val="FontStyle54"/>
          <w:i/>
          <w:sz w:val="32"/>
          <w:szCs w:val="32"/>
        </w:rPr>
        <w:t>=</w:t>
      </w:r>
      <w:r w:rsidRPr="00A21DA7">
        <w:rPr>
          <w:rStyle w:val="FontStyle54"/>
          <w:sz w:val="32"/>
          <w:szCs w:val="32"/>
        </w:rPr>
        <w:t xml:space="preserve">0 </w:t>
      </w:r>
      <w:r>
        <w:rPr>
          <w:rStyle w:val="FontStyle54"/>
          <w:sz w:val="32"/>
          <w:szCs w:val="32"/>
        </w:rPr>
        <w:t>позволяет найти переходную характеристику в виде</w:t>
      </w:r>
    </w:p>
    <w:p w:rsidR="00074127" w:rsidRDefault="00074127" w:rsidP="00074127">
      <w:pPr>
        <w:pStyle w:val="Style3"/>
        <w:widowControl/>
        <w:spacing w:line="288" w:lineRule="auto"/>
        <w:ind w:firstLine="483"/>
        <w:rPr>
          <w:rStyle w:val="FontStyle54"/>
          <w:sz w:val="32"/>
          <w:szCs w:val="32"/>
        </w:rPr>
      </w:pPr>
      <w:r>
        <w:rPr>
          <w:rStyle w:val="FontStyle54"/>
          <w:sz w:val="32"/>
          <w:szCs w:val="32"/>
        </w:rPr>
        <w:t xml:space="preserve">                                         </w:t>
      </w:r>
      <w:r w:rsidRPr="008D3309">
        <w:rPr>
          <w:rStyle w:val="FontStyle54"/>
          <w:position w:val="-12"/>
          <w:sz w:val="32"/>
          <w:szCs w:val="32"/>
        </w:rPr>
        <w:object w:dxaOrig="1200" w:dyaOrig="380">
          <v:shape id="_x0000_i1283" type="#_x0000_t75" style="width:60pt;height:19pt" o:ole="">
            <v:imagedata r:id="rId712" o:title=""/>
          </v:shape>
          <o:OLEObject Type="Embed" ProgID="Equation.3" ShapeID="_x0000_i1283" DrawAspect="Content" ObjectID="_1547534956" r:id="rId713"/>
        </w:object>
      </w:r>
      <w:r>
        <w:rPr>
          <w:rStyle w:val="FontStyle54"/>
          <w:sz w:val="32"/>
          <w:szCs w:val="32"/>
        </w:rPr>
        <w:t>,</w:t>
      </w:r>
    </w:p>
    <w:p w:rsidR="00074127" w:rsidRPr="00A21DA7" w:rsidRDefault="00074127" w:rsidP="00074127">
      <w:pPr>
        <w:pStyle w:val="Style8"/>
        <w:widowControl/>
        <w:spacing w:line="288" w:lineRule="auto"/>
        <w:ind w:firstLine="483"/>
        <w:rPr>
          <w:rStyle w:val="FontStyle54"/>
          <w:sz w:val="32"/>
          <w:szCs w:val="32"/>
        </w:rPr>
      </w:pPr>
      <w:r>
        <w:rPr>
          <w:rStyle w:val="FontStyle54"/>
          <w:sz w:val="32"/>
          <w:szCs w:val="32"/>
        </w:rPr>
        <w:t xml:space="preserve">где </w:t>
      </w:r>
      <w:r w:rsidRPr="00DD54E0">
        <w:rPr>
          <w:rStyle w:val="FontStyle54"/>
          <w:i/>
          <w:sz w:val="32"/>
          <w:szCs w:val="32"/>
        </w:rPr>
        <w:t>τ</w:t>
      </w:r>
      <w:r w:rsidRPr="00DD54E0">
        <w:rPr>
          <w:rStyle w:val="FontStyle54"/>
          <w:i/>
          <w:sz w:val="32"/>
          <w:szCs w:val="32"/>
          <w:vertAlign w:val="subscript"/>
        </w:rPr>
        <w:t>д</w:t>
      </w:r>
      <w:r w:rsidRPr="00DD54E0">
        <w:rPr>
          <w:rStyle w:val="FontStyle54"/>
          <w:i/>
          <w:sz w:val="32"/>
          <w:szCs w:val="32"/>
        </w:rPr>
        <w:t>=</w:t>
      </w:r>
      <w:r w:rsidRPr="00DD54E0">
        <w:rPr>
          <w:rStyle w:val="FontStyle54"/>
          <w:i/>
          <w:sz w:val="32"/>
          <w:szCs w:val="32"/>
          <w:lang w:val="en-US"/>
        </w:rPr>
        <w:t>C</w:t>
      </w:r>
      <w:r w:rsidRPr="00DD54E0">
        <w:rPr>
          <w:rStyle w:val="FontStyle54"/>
          <w:i/>
          <w:sz w:val="32"/>
          <w:szCs w:val="32"/>
          <w:vertAlign w:val="subscript"/>
        </w:rPr>
        <w:t>д</w:t>
      </w:r>
      <w:r w:rsidRPr="00DD54E0">
        <w:rPr>
          <w:rStyle w:val="FontStyle54"/>
          <w:i/>
          <w:sz w:val="32"/>
          <w:szCs w:val="32"/>
          <w:lang w:val="en-US"/>
        </w:rPr>
        <w:t>R</w:t>
      </w:r>
      <w:r w:rsidRPr="00DD54E0">
        <w:rPr>
          <w:rStyle w:val="FontStyle54"/>
          <w:i/>
          <w:sz w:val="32"/>
          <w:szCs w:val="32"/>
          <w:vertAlign w:val="subscript"/>
        </w:rPr>
        <w:t>д</w:t>
      </w:r>
      <w:r>
        <w:rPr>
          <w:rStyle w:val="FontStyle54"/>
          <w:sz w:val="32"/>
          <w:szCs w:val="32"/>
        </w:rPr>
        <w:t xml:space="preserve"> - </w:t>
      </w:r>
      <w:r w:rsidRPr="00A21DA7">
        <w:rPr>
          <w:rStyle w:val="FontStyle54"/>
          <w:sz w:val="32"/>
          <w:szCs w:val="32"/>
        </w:rPr>
        <w:t>постоянная времени дифференцирующего устройс</w:t>
      </w:r>
      <w:r w:rsidRPr="00A21DA7">
        <w:rPr>
          <w:rStyle w:val="FontStyle54"/>
          <w:sz w:val="32"/>
          <w:szCs w:val="32"/>
        </w:rPr>
        <w:t>т</w:t>
      </w:r>
      <w:r w:rsidRPr="00A21DA7">
        <w:rPr>
          <w:rStyle w:val="FontStyle54"/>
          <w:sz w:val="32"/>
          <w:szCs w:val="32"/>
        </w:rPr>
        <w:t xml:space="preserve">ва. График </w:t>
      </w:r>
      <w:r>
        <w:rPr>
          <w:rStyle w:val="FontStyle79"/>
          <w:sz w:val="32"/>
          <w:szCs w:val="32"/>
          <w:lang w:val="en-US"/>
        </w:rPr>
        <w:t>h</w:t>
      </w:r>
      <w:r w:rsidRPr="00F73D0C">
        <w:rPr>
          <w:rStyle w:val="FontStyle79"/>
          <w:sz w:val="32"/>
          <w:szCs w:val="32"/>
          <w:vertAlign w:val="subscript"/>
        </w:rPr>
        <w:t>д</w:t>
      </w:r>
      <w:r w:rsidRPr="00A21DA7">
        <w:rPr>
          <w:rStyle w:val="FontStyle79"/>
          <w:sz w:val="32"/>
          <w:szCs w:val="32"/>
        </w:rPr>
        <w:t>(</w:t>
      </w:r>
      <w:r w:rsidRPr="00A21DA7">
        <w:rPr>
          <w:rStyle w:val="FontStyle79"/>
          <w:sz w:val="32"/>
          <w:szCs w:val="32"/>
          <w:lang w:val="en-US"/>
        </w:rPr>
        <w:t>t</w:t>
      </w:r>
      <w:r w:rsidRPr="00A21DA7">
        <w:rPr>
          <w:rStyle w:val="FontStyle79"/>
          <w:sz w:val="32"/>
          <w:szCs w:val="32"/>
        </w:rPr>
        <w:t xml:space="preserve">) </w:t>
      </w:r>
      <w:r>
        <w:rPr>
          <w:rStyle w:val="FontStyle54"/>
          <w:sz w:val="32"/>
          <w:szCs w:val="32"/>
        </w:rPr>
        <w:t>приведен на рис.11</w:t>
      </w:r>
      <w:r w:rsidRPr="00A21DA7">
        <w:rPr>
          <w:rStyle w:val="FontStyle54"/>
          <w:sz w:val="32"/>
          <w:szCs w:val="32"/>
        </w:rPr>
        <w:t>.5</w:t>
      </w:r>
      <w:r>
        <w:rPr>
          <w:rStyle w:val="FontStyle54"/>
          <w:sz w:val="32"/>
          <w:szCs w:val="32"/>
        </w:rPr>
        <w:t>,</w:t>
      </w:r>
      <w:r w:rsidRPr="00A21DA7">
        <w:rPr>
          <w:rStyle w:val="FontStyle79"/>
          <w:sz w:val="32"/>
          <w:szCs w:val="32"/>
        </w:rPr>
        <w:t xml:space="preserve">а. </w:t>
      </w:r>
      <w:r w:rsidRPr="00A21DA7">
        <w:rPr>
          <w:rStyle w:val="FontStyle54"/>
          <w:sz w:val="32"/>
          <w:szCs w:val="32"/>
        </w:rPr>
        <w:t>Очевидно, что при уменьш</w:t>
      </w:r>
      <w:r w:rsidRPr="00A21DA7">
        <w:rPr>
          <w:rStyle w:val="FontStyle54"/>
          <w:sz w:val="32"/>
          <w:szCs w:val="32"/>
        </w:rPr>
        <w:t>е</w:t>
      </w:r>
      <w:r w:rsidRPr="00A21DA7">
        <w:rPr>
          <w:rStyle w:val="FontStyle54"/>
          <w:sz w:val="32"/>
          <w:szCs w:val="32"/>
        </w:rPr>
        <w:t xml:space="preserve">нии сопротивления </w:t>
      </w:r>
      <w:r w:rsidRPr="00A21DA7">
        <w:rPr>
          <w:rStyle w:val="FontStyle79"/>
          <w:sz w:val="32"/>
          <w:szCs w:val="32"/>
          <w:lang w:val="en-US"/>
        </w:rPr>
        <w:t>R</w:t>
      </w:r>
      <w:r w:rsidRPr="00A21DA7">
        <w:rPr>
          <w:rStyle w:val="FontStyle79"/>
          <w:sz w:val="32"/>
          <w:szCs w:val="32"/>
          <w:vertAlign w:val="subscript"/>
          <w:lang w:val="en-US"/>
        </w:rPr>
        <w:t>a</w:t>
      </w:r>
      <w:r w:rsidRPr="00A21DA7">
        <w:rPr>
          <w:rStyle w:val="FontStyle79"/>
          <w:sz w:val="32"/>
          <w:szCs w:val="32"/>
        </w:rPr>
        <w:t xml:space="preserve"> </w:t>
      </w:r>
      <w:r w:rsidRPr="00A21DA7">
        <w:rPr>
          <w:rStyle w:val="FontStyle54"/>
          <w:sz w:val="32"/>
          <w:szCs w:val="32"/>
        </w:rPr>
        <w:t>дли</w:t>
      </w:r>
      <w:r w:rsidRPr="00A21DA7">
        <w:rPr>
          <w:rStyle w:val="FontStyle54"/>
          <w:sz w:val="32"/>
          <w:szCs w:val="32"/>
        </w:rPr>
        <w:softHyphen/>
        <w:t xml:space="preserve">тельность импульса </w:t>
      </w:r>
      <w:r w:rsidRPr="00A21DA7">
        <w:rPr>
          <w:rStyle w:val="FontStyle79"/>
          <w:sz w:val="32"/>
          <w:szCs w:val="32"/>
          <w:lang w:val="en-US"/>
        </w:rPr>
        <w:t>h</w:t>
      </w:r>
      <w:r>
        <w:rPr>
          <w:rStyle w:val="FontStyle79"/>
          <w:sz w:val="32"/>
          <w:szCs w:val="32"/>
          <w:vertAlign w:val="subscript"/>
        </w:rPr>
        <w:t>д</w:t>
      </w:r>
      <w:r w:rsidRPr="00A21DA7">
        <w:rPr>
          <w:rStyle w:val="FontStyle79"/>
          <w:sz w:val="32"/>
          <w:szCs w:val="32"/>
        </w:rPr>
        <w:t>(</w:t>
      </w:r>
      <w:r w:rsidRPr="00A21DA7">
        <w:rPr>
          <w:rStyle w:val="FontStyle79"/>
          <w:sz w:val="32"/>
          <w:szCs w:val="32"/>
          <w:lang w:val="en-US"/>
        </w:rPr>
        <w:t>t</w:t>
      </w:r>
      <w:r w:rsidRPr="00A21DA7">
        <w:rPr>
          <w:rStyle w:val="FontStyle79"/>
          <w:sz w:val="32"/>
          <w:szCs w:val="32"/>
        </w:rPr>
        <w:t xml:space="preserve">) </w:t>
      </w:r>
      <w:r w:rsidRPr="00A21DA7">
        <w:rPr>
          <w:rStyle w:val="FontStyle54"/>
          <w:sz w:val="32"/>
          <w:szCs w:val="32"/>
        </w:rPr>
        <w:t>также уменьшае</w:t>
      </w:r>
      <w:r w:rsidRPr="00A21DA7">
        <w:rPr>
          <w:rStyle w:val="FontStyle54"/>
          <w:sz w:val="32"/>
          <w:szCs w:val="32"/>
        </w:rPr>
        <w:t>т</w:t>
      </w:r>
      <w:r w:rsidRPr="00A21DA7">
        <w:rPr>
          <w:rStyle w:val="FontStyle54"/>
          <w:sz w:val="32"/>
          <w:szCs w:val="32"/>
        </w:rPr>
        <w:t>ся.</w:t>
      </w:r>
    </w:p>
    <w:p w:rsidR="00074127" w:rsidRDefault="00074127" w:rsidP="00074127">
      <w:pPr>
        <w:pStyle w:val="Style3"/>
        <w:widowControl/>
        <w:spacing w:before="158" w:line="288" w:lineRule="auto"/>
        <w:ind w:left="57" w:firstLine="483"/>
        <w:rPr>
          <w:rStyle w:val="FontStyle54"/>
          <w:sz w:val="32"/>
          <w:szCs w:val="32"/>
        </w:rPr>
      </w:pPr>
      <w:r w:rsidRPr="00A21DA7">
        <w:rPr>
          <w:rStyle w:val="FontStyle54"/>
          <w:sz w:val="32"/>
          <w:szCs w:val="32"/>
        </w:rPr>
        <w:t>Частотную характеристику дифференцирующего устройства можно постро</w:t>
      </w:r>
      <w:r w:rsidRPr="00A21DA7">
        <w:rPr>
          <w:rStyle w:val="FontStyle54"/>
          <w:sz w:val="32"/>
          <w:szCs w:val="32"/>
        </w:rPr>
        <w:softHyphen/>
        <w:t>ить, если положить, что на входе устройства действует гармоническое напряжение</w:t>
      </w:r>
      <w:r>
        <w:rPr>
          <w:rStyle w:val="FontStyle54"/>
          <w:sz w:val="32"/>
          <w:szCs w:val="32"/>
        </w:rPr>
        <w:t xml:space="preserve">  </w:t>
      </w:r>
      <w:r w:rsidRPr="00E671F6">
        <w:rPr>
          <w:rStyle w:val="FontStyle54"/>
          <w:position w:val="-12"/>
          <w:sz w:val="32"/>
          <w:szCs w:val="32"/>
        </w:rPr>
        <w:object w:dxaOrig="1400" w:dyaOrig="380">
          <v:shape id="_x0000_i1284" type="#_x0000_t75" style="width:70pt;height:19pt" o:ole="">
            <v:imagedata r:id="rId714" o:title=""/>
          </v:shape>
          <o:OLEObject Type="Embed" ProgID="Equation.3" ShapeID="_x0000_i1284" DrawAspect="Content" ObjectID="_1547534957" r:id="rId715"/>
        </w:object>
      </w:r>
      <w:r>
        <w:rPr>
          <w:rStyle w:val="FontStyle54"/>
          <w:sz w:val="32"/>
          <w:szCs w:val="32"/>
        </w:rPr>
        <w:t xml:space="preserve">. </w:t>
      </w:r>
      <w:r w:rsidRPr="00353F00">
        <w:rPr>
          <w:rStyle w:val="FontStyle54"/>
          <w:sz w:val="32"/>
          <w:szCs w:val="32"/>
        </w:rPr>
        <w:t>В этом случае по формуле (</w:t>
      </w:r>
      <w:r>
        <w:rPr>
          <w:rStyle w:val="FontStyle54"/>
          <w:sz w:val="32"/>
          <w:szCs w:val="32"/>
        </w:rPr>
        <w:t>11</w:t>
      </w:r>
      <w:r w:rsidRPr="00353F00">
        <w:rPr>
          <w:rStyle w:val="FontStyle54"/>
          <w:sz w:val="32"/>
          <w:szCs w:val="32"/>
        </w:rPr>
        <w:t>.3) находим:</w:t>
      </w:r>
    </w:p>
    <w:p w:rsidR="00074127" w:rsidRPr="001D79B0" w:rsidRDefault="00791E97" w:rsidP="00074127">
      <w:pPr>
        <w:pStyle w:val="Style3"/>
        <w:widowControl/>
        <w:spacing w:before="158" w:line="288" w:lineRule="auto"/>
        <w:rPr>
          <w:rStyle w:val="FontStyle54"/>
          <w:sz w:val="28"/>
          <w:szCs w:val="28"/>
        </w:rPr>
      </w:pPr>
      <w:r>
        <w:rPr>
          <w:noProof/>
        </w:rPr>
        <w:drawing>
          <wp:anchor distT="0" distB="0" distL="114300" distR="114300" simplePos="0" relativeHeight="251655168" behindDoc="1" locked="0" layoutInCell="1" allowOverlap="1">
            <wp:simplePos x="0" y="0"/>
            <wp:positionH relativeFrom="column">
              <wp:align>left</wp:align>
            </wp:positionH>
            <wp:positionV relativeFrom="paragraph">
              <wp:posOffset>93345</wp:posOffset>
            </wp:positionV>
            <wp:extent cx="3027680" cy="1300480"/>
            <wp:effectExtent l="19050" t="0" r="1270" b="0"/>
            <wp:wrapTight wrapText="bothSides">
              <wp:wrapPolygon edited="0">
                <wp:start x="-136" y="0"/>
                <wp:lineTo x="-136" y="21199"/>
                <wp:lineTo x="21609" y="21199"/>
                <wp:lineTo x="21609" y="0"/>
                <wp:lineTo x="-136" y="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16" cstate="print"/>
                    <a:srcRect/>
                    <a:stretch>
                      <a:fillRect/>
                    </a:stretch>
                  </pic:blipFill>
                  <pic:spPr bwMode="auto">
                    <a:xfrm>
                      <a:off x="0" y="0"/>
                      <a:ext cx="3027680" cy="1300480"/>
                    </a:xfrm>
                    <a:prstGeom prst="rect">
                      <a:avLst/>
                    </a:prstGeom>
                    <a:noFill/>
                    <a:ln w="9525">
                      <a:noFill/>
                      <a:miter lim="800000"/>
                      <a:headEnd/>
                      <a:tailEnd/>
                    </a:ln>
                  </pic:spPr>
                </pic:pic>
              </a:graphicData>
            </a:graphic>
          </wp:anchor>
        </w:drawing>
      </w:r>
      <w:r w:rsidR="00074127" w:rsidRPr="001D79B0">
        <w:rPr>
          <w:rStyle w:val="FontStyle54"/>
          <w:sz w:val="28"/>
          <w:szCs w:val="28"/>
        </w:rPr>
        <w:t>Рис.11.5. Переходная (а) и ампл</w:t>
      </w:r>
      <w:r w:rsidR="00074127" w:rsidRPr="001D79B0">
        <w:rPr>
          <w:rStyle w:val="FontStyle54"/>
          <w:sz w:val="28"/>
          <w:szCs w:val="28"/>
        </w:rPr>
        <w:t>и</w:t>
      </w:r>
      <w:r w:rsidR="00074127" w:rsidRPr="001D79B0">
        <w:rPr>
          <w:rStyle w:val="FontStyle54"/>
          <w:sz w:val="28"/>
          <w:szCs w:val="28"/>
        </w:rPr>
        <w:t>туд</w:t>
      </w:r>
      <w:r w:rsidR="00074127">
        <w:rPr>
          <w:rStyle w:val="FontStyle54"/>
          <w:sz w:val="28"/>
          <w:szCs w:val="28"/>
        </w:rPr>
        <w:softHyphen/>
      </w:r>
      <w:r w:rsidR="00074127" w:rsidRPr="001D79B0">
        <w:rPr>
          <w:rStyle w:val="FontStyle54"/>
          <w:sz w:val="28"/>
          <w:szCs w:val="28"/>
        </w:rPr>
        <w:t>но-частотная (б) характе</w:t>
      </w:r>
      <w:r w:rsidR="00074127" w:rsidRPr="00074127">
        <w:rPr>
          <w:rStyle w:val="FontStyle54"/>
          <w:sz w:val="28"/>
          <w:szCs w:val="28"/>
        </w:rPr>
        <w:softHyphen/>
      </w:r>
      <w:r w:rsidR="00074127" w:rsidRPr="001D79B0">
        <w:rPr>
          <w:rStyle w:val="FontStyle54"/>
          <w:sz w:val="28"/>
          <w:szCs w:val="28"/>
        </w:rPr>
        <w:t>рис</w:t>
      </w:r>
      <w:r w:rsidR="00074127" w:rsidRPr="00074127">
        <w:rPr>
          <w:rStyle w:val="FontStyle54"/>
          <w:sz w:val="28"/>
          <w:szCs w:val="28"/>
        </w:rPr>
        <w:softHyphen/>
      </w:r>
      <w:r w:rsidR="00074127" w:rsidRPr="001D79B0">
        <w:rPr>
          <w:rStyle w:val="FontStyle54"/>
          <w:sz w:val="28"/>
          <w:szCs w:val="28"/>
        </w:rPr>
        <w:t>тики диф</w:t>
      </w:r>
      <w:r w:rsidR="00074127">
        <w:rPr>
          <w:rStyle w:val="FontStyle54"/>
          <w:sz w:val="28"/>
          <w:szCs w:val="28"/>
        </w:rPr>
        <w:softHyphen/>
      </w:r>
      <w:r w:rsidR="00074127" w:rsidRPr="001D79B0">
        <w:rPr>
          <w:rStyle w:val="FontStyle54"/>
          <w:sz w:val="28"/>
          <w:szCs w:val="28"/>
        </w:rPr>
        <w:t>фе</w:t>
      </w:r>
      <w:r w:rsidR="00074127">
        <w:rPr>
          <w:rStyle w:val="FontStyle54"/>
          <w:sz w:val="28"/>
          <w:szCs w:val="28"/>
        </w:rPr>
        <w:softHyphen/>
      </w:r>
      <w:r w:rsidR="00074127" w:rsidRPr="001D79B0">
        <w:rPr>
          <w:rStyle w:val="FontStyle54"/>
          <w:sz w:val="28"/>
          <w:szCs w:val="28"/>
        </w:rPr>
        <w:t>ренцирующего устройства</w:t>
      </w:r>
    </w:p>
    <w:p w:rsidR="00074127" w:rsidRDefault="00074127" w:rsidP="00074127">
      <w:pPr>
        <w:pStyle w:val="Style3"/>
        <w:widowControl/>
        <w:spacing w:before="158" w:line="288" w:lineRule="auto"/>
        <w:ind w:left="57" w:firstLine="483"/>
        <w:jc w:val="center"/>
        <w:rPr>
          <w:rStyle w:val="FontStyle54"/>
          <w:b/>
          <w:sz w:val="32"/>
          <w:szCs w:val="32"/>
        </w:rPr>
      </w:pPr>
    </w:p>
    <w:p w:rsidR="00074127" w:rsidRDefault="00074127" w:rsidP="00074127">
      <w:pPr>
        <w:pStyle w:val="Style3"/>
        <w:widowControl/>
        <w:spacing w:line="288" w:lineRule="auto"/>
        <w:ind w:left="57" w:firstLine="483"/>
        <w:jc w:val="center"/>
        <w:rPr>
          <w:rStyle w:val="FontStyle54"/>
          <w:sz w:val="32"/>
          <w:szCs w:val="32"/>
        </w:rPr>
      </w:pPr>
      <w:r w:rsidRPr="002C000F">
        <w:rPr>
          <w:rStyle w:val="FontStyle54"/>
          <w:position w:val="-30"/>
          <w:sz w:val="32"/>
          <w:szCs w:val="32"/>
        </w:rPr>
        <w:object w:dxaOrig="1579" w:dyaOrig="680">
          <v:shape id="_x0000_i1285" type="#_x0000_t75" style="width:79pt;height:34pt" o:ole="">
            <v:imagedata r:id="rId717" o:title=""/>
          </v:shape>
          <o:OLEObject Type="Embed" ProgID="Equation.3" ShapeID="_x0000_i1285" DrawAspect="Content" ObjectID="_1547534958" r:id="rId718"/>
        </w:object>
      </w:r>
      <w:r>
        <w:rPr>
          <w:rStyle w:val="FontStyle54"/>
          <w:sz w:val="32"/>
          <w:szCs w:val="32"/>
        </w:rPr>
        <w:t>,</w:t>
      </w:r>
    </w:p>
    <w:p w:rsidR="00074127" w:rsidRDefault="00074127" w:rsidP="00074127">
      <w:pPr>
        <w:pStyle w:val="Style3"/>
        <w:widowControl/>
        <w:spacing w:line="288" w:lineRule="auto"/>
        <w:ind w:firstLine="0"/>
        <w:jc w:val="left"/>
        <w:rPr>
          <w:rStyle w:val="FontStyle54"/>
          <w:sz w:val="32"/>
          <w:szCs w:val="32"/>
        </w:rPr>
      </w:pPr>
      <w:r>
        <w:rPr>
          <w:rStyle w:val="FontStyle54"/>
          <w:sz w:val="32"/>
          <w:szCs w:val="32"/>
        </w:rPr>
        <w:t xml:space="preserve">откуда </w:t>
      </w:r>
      <w:r w:rsidRPr="00353F00">
        <w:rPr>
          <w:rStyle w:val="FontStyle54"/>
          <w:sz w:val="32"/>
          <w:szCs w:val="32"/>
        </w:rPr>
        <w:t>получаем значение комплексной передаточной функции</w:t>
      </w:r>
    </w:p>
    <w:p w:rsidR="00074127" w:rsidRDefault="00074127" w:rsidP="00074127">
      <w:pPr>
        <w:pStyle w:val="Style3"/>
        <w:widowControl/>
        <w:spacing w:line="288" w:lineRule="auto"/>
        <w:ind w:left="57" w:firstLine="483"/>
        <w:jc w:val="center"/>
        <w:rPr>
          <w:rStyle w:val="FontStyle54"/>
          <w:sz w:val="32"/>
          <w:szCs w:val="32"/>
        </w:rPr>
      </w:pPr>
      <w:r w:rsidRPr="009E2396">
        <w:rPr>
          <w:rStyle w:val="FontStyle54"/>
          <w:position w:val="-30"/>
          <w:sz w:val="32"/>
          <w:szCs w:val="32"/>
        </w:rPr>
        <w:object w:dxaOrig="4040" w:dyaOrig="680">
          <v:shape id="_x0000_i1286" type="#_x0000_t75" style="width:202pt;height:34pt" o:ole="">
            <v:imagedata r:id="rId719" o:title=""/>
          </v:shape>
          <o:OLEObject Type="Embed" ProgID="Equation.3" ShapeID="_x0000_i1286" DrawAspect="Content" ObjectID="_1547534959" r:id="rId720"/>
        </w:object>
      </w:r>
      <w:r>
        <w:rPr>
          <w:rStyle w:val="FontStyle54"/>
          <w:sz w:val="32"/>
          <w:szCs w:val="32"/>
        </w:rPr>
        <w:t>,</w:t>
      </w:r>
    </w:p>
    <w:p w:rsidR="00074127" w:rsidRPr="00353F00" w:rsidRDefault="00074127" w:rsidP="00074127">
      <w:pPr>
        <w:pStyle w:val="Style8"/>
        <w:widowControl/>
        <w:spacing w:line="288" w:lineRule="auto"/>
        <w:ind w:left="57" w:firstLine="483"/>
        <w:jc w:val="left"/>
        <w:rPr>
          <w:rStyle w:val="FontStyle54"/>
          <w:sz w:val="32"/>
          <w:szCs w:val="32"/>
        </w:rPr>
      </w:pPr>
      <w:r w:rsidRPr="00353F00">
        <w:rPr>
          <w:rStyle w:val="FontStyle54"/>
          <w:sz w:val="32"/>
          <w:szCs w:val="32"/>
        </w:rPr>
        <w:t xml:space="preserve">где </w:t>
      </w:r>
      <w:r>
        <w:rPr>
          <w:rStyle w:val="FontStyle54"/>
          <w:i/>
          <w:sz w:val="32"/>
          <w:szCs w:val="32"/>
          <w:lang w:val="en-US"/>
        </w:rPr>
        <w:t>H</w:t>
      </w:r>
      <w:r w:rsidRPr="00D44DF4">
        <w:rPr>
          <w:rStyle w:val="FontStyle54"/>
          <w:i/>
          <w:sz w:val="32"/>
          <w:szCs w:val="32"/>
          <w:vertAlign w:val="subscript"/>
        </w:rPr>
        <w:t>д</w:t>
      </w:r>
      <w:r w:rsidRPr="00353F00">
        <w:rPr>
          <w:rStyle w:val="FontStyle54"/>
          <w:sz w:val="32"/>
          <w:szCs w:val="32"/>
        </w:rPr>
        <w:t>(</w:t>
      </w:r>
      <w:r>
        <w:rPr>
          <w:rStyle w:val="FontStyle54"/>
          <w:sz w:val="32"/>
          <w:szCs w:val="32"/>
        </w:rPr>
        <w:t>ω</w:t>
      </w:r>
      <w:r w:rsidRPr="00353F00">
        <w:rPr>
          <w:rStyle w:val="FontStyle54"/>
          <w:sz w:val="32"/>
          <w:szCs w:val="32"/>
        </w:rPr>
        <w:t>) — амплитудно-частотна</w:t>
      </w:r>
      <w:r>
        <w:rPr>
          <w:rStyle w:val="FontStyle54"/>
          <w:sz w:val="32"/>
          <w:szCs w:val="32"/>
        </w:rPr>
        <w:t xml:space="preserve">я характеристика цепи (рис. </w:t>
      </w:r>
      <w:r w:rsidRPr="00353F00">
        <w:rPr>
          <w:rStyle w:val="FontStyle54"/>
          <w:sz w:val="32"/>
          <w:szCs w:val="32"/>
        </w:rPr>
        <w:t>1</w:t>
      </w:r>
      <w:r>
        <w:rPr>
          <w:rStyle w:val="FontStyle54"/>
          <w:sz w:val="32"/>
          <w:szCs w:val="32"/>
        </w:rPr>
        <w:t>1</w:t>
      </w:r>
      <w:r w:rsidRPr="00353F00">
        <w:rPr>
          <w:rStyle w:val="FontStyle54"/>
          <w:sz w:val="32"/>
          <w:szCs w:val="32"/>
        </w:rPr>
        <w:t>.5</w:t>
      </w:r>
      <w:r>
        <w:rPr>
          <w:rStyle w:val="FontStyle54"/>
          <w:sz w:val="32"/>
          <w:szCs w:val="32"/>
        </w:rPr>
        <w:t>,</w:t>
      </w:r>
      <w:r w:rsidRPr="00353F00">
        <w:rPr>
          <w:rStyle w:val="FontStyle60"/>
          <w:sz w:val="32"/>
          <w:szCs w:val="32"/>
        </w:rPr>
        <w:t xml:space="preserve">б), </w:t>
      </w:r>
      <w:r w:rsidRPr="00353F00">
        <w:rPr>
          <w:rStyle w:val="FontStyle54"/>
          <w:sz w:val="32"/>
          <w:szCs w:val="32"/>
        </w:rPr>
        <w:t xml:space="preserve">а </w:t>
      </w:r>
      <w:r>
        <w:rPr>
          <w:rStyle w:val="FontStyle54"/>
          <w:sz w:val="32"/>
          <w:szCs w:val="32"/>
        </w:rPr>
        <w:t>φ</w:t>
      </w:r>
      <w:r w:rsidRPr="00D44DF4">
        <w:rPr>
          <w:rStyle w:val="FontStyle54"/>
          <w:i/>
          <w:sz w:val="32"/>
          <w:szCs w:val="32"/>
          <w:vertAlign w:val="subscript"/>
        </w:rPr>
        <w:t>д</w:t>
      </w:r>
      <w:r w:rsidRPr="00353F00">
        <w:rPr>
          <w:rStyle w:val="FontStyle54"/>
          <w:sz w:val="32"/>
          <w:szCs w:val="32"/>
        </w:rPr>
        <w:t>(</w:t>
      </w:r>
      <w:r>
        <w:rPr>
          <w:rStyle w:val="FontStyle54"/>
          <w:sz w:val="32"/>
          <w:szCs w:val="32"/>
        </w:rPr>
        <w:t>ω</w:t>
      </w:r>
      <w:r w:rsidRPr="00353F00">
        <w:rPr>
          <w:rStyle w:val="FontStyle54"/>
          <w:sz w:val="32"/>
          <w:szCs w:val="32"/>
        </w:rPr>
        <w:t>)</w:t>
      </w:r>
      <w:r>
        <w:rPr>
          <w:rStyle w:val="FontStyle54"/>
          <w:sz w:val="32"/>
          <w:szCs w:val="32"/>
        </w:rPr>
        <w:t xml:space="preserve"> - </w:t>
      </w:r>
      <w:r w:rsidRPr="00353F00">
        <w:rPr>
          <w:rStyle w:val="FontStyle54"/>
          <w:sz w:val="32"/>
          <w:szCs w:val="32"/>
        </w:rPr>
        <w:t xml:space="preserve"> фазо-частотная характеристика.</w:t>
      </w:r>
    </w:p>
    <w:p w:rsidR="00074127" w:rsidRPr="003E55E9" w:rsidRDefault="00074127" w:rsidP="00074127">
      <w:pPr>
        <w:pStyle w:val="Style3"/>
        <w:widowControl/>
        <w:spacing w:line="288" w:lineRule="auto"/>
        <w:ind w:left="57" w:firstLine="483"/>
        <w:jc w:val="left"/>
        <w:rPr>
          <w:rStyle w:val="FontStyle54"/>
          <w:sz w:val="32"/>
          <w:szCs w:val="32"/>
        </w:rPr>
      </w:pPr>
      <w:r w:rsidRPr="003E55E9">
        <w:rPr>
          <w:rStyle w:val="FontStyle54"/>
          <w:sz w:val="32"/>
          <w:szCs w:val="32"/>
        </w:rPr>
        <w:t>Для интегрирующего устройства, изображенного на рис.11.3,</w:t>
      </w:r>
      <w:r w:rsidRPr="003E55E9">
        <w:rPr>
          <w:rStyle w:val="FontStyle60"/>
          <w:sz w:val="32"/>
          <w:szCs w:val="32"/>
        </w:rPr>
        <w:t xml:space="preserve">б, </w:t>
      </w:r>
      <w:r w:rsidRPr="003E55E9">
        <w:rPr>
          <w:rStyle w:val="FontStyle54"/>
          <w:sz w:val="32"/>
          <w:szCs w:val="32"/>
        </w:rPr>
        <w:t>можно записать дифференциальное уравнение</w:t>
      </w:r>
    </w:p>
    <w:p w:rsidR="00074127" w:rsidRPr="005521AA" w:rsidRDefault="00074127" w:rsidP="00074127">
      <w:pPr>
        <w:pStyle w:val="Style3"/>
        <w:widowControl/>
        <w:spacing w:line="288" w:lineRule="auto"/>
        <w:ind w:left="57" w:firstLine="483"/>
        <w:jc w:val="center"/>
        <w:rPr>
          <w:rStyle w:val="FontStyle54"/>
          <w:sz w:val="32"/>
          <w:szCs w:val="32"/>
        </w:rPr>
      </w:pPr>
      <w:r>
        <w:rPr>
          <w:rStyle w:val="FontStyle54"/>
          <w:sz w:val="32"/>
          <w:szCs w:val="32"/>
        </w:rPr>
        <w:t xml:space="preserve">                                 </w:t>
      </w:r>
      <w:r w:rsidRPr="00353FDC">
        <w:rPr>
          <w:rStyle w:val="FontStyle54"/>
          <w:position w:val="-24"/>
          <w:sz w:val="32"/>
          <w:szCs w:val="32"/>
        </w:rPr>
        <w:object w:dxaOrig="2280" w:dyaOrig="620">
          <v:shape id="_x0000_i1287" type="#_x0000_t75" style="width:114pt;height:31pt" o:ole="">
            <v:imagedata r:id="rId721" o:title=""/>
          </v:shape>
          <o:OLEObject Type="Embed" ProgID="Equation.3" ShapeID="_x0000_i1287" DrawAspect="Content" ObjectID="_1547534960" r:id="rId722"/>
        </w:object>
      </w:r>
      <w:r>
        <w:rPr>
          <w:rStyle w:val="FontStyle54"/>
          <w:sz w:val="32"/>
          <w:szCs w:val="32"/>
        </w:rPr>
        <w:t xml:space="preserve"> ,                                 </w:t>
      </w:r>
      <w:r w:rsidRPr="005521AA">
        <w:rPr>
          <w:rStyle w:val="FontStyle54"/>
          <w:sz w:val="32"/>
          <w:szCs w:val="32"/>
        </w:rPr>
        <w:t>(1</w:t>
      </w:r>
      <w:r>
        <w:rPr>
          <w:rStyle w:val="FontStyle54"/>
          <w:sz w:val="32"/>
          <w:szCs w:val="32"/>
        </w:rPr>
        <w:t>1</w:t>
      </w:r>
      <w:r w:rsidRPr="005521AA">
        <w:rPr>
          <w:rStyle w:val="FontStyle54"/>
          <w:sz w:val="32"/>
          <w:szCs w:val="32"/>
        </w:rPr>
        <w:t>.8)</w:t>
      </w:r>
    </w:p>
    <w:p w:rsidR="00074127" w:rsidRPr="005521AA" w:rsidRDefault="00074127" w:rsidP="00074127">
      <w:pPr>
        <w:pStyle w:val="Style3"/>
        <w:widowControl/>
        <w:spacing w:line="288" w:lineRule="auto"/>
        <w:ind w:firstLine="0"/>
        <w:rPr>
          <w:rStyle w:val="FontStyle54"/>
          <w:sz w:val="32"/>
          <w:szCs w:val="32"/>
        </w:rPr>
      </w:pPr>
      <w:r w:rsidRPr="00B55DE5">
        <w:rPr>
          <w:rStyle w:val="FontStyle54"/>
          <w:sz w:val="32"/>
          <w:szCs w:val="32"/>
        </w:rPr>
        <w:lastRenderedPageBreak/>
        <w:t>которое позволяет найти переходную характеристику ИУ в виде</w:t>
      </w:r>
    </w:p>
    <w:p w:rsidR="00074127" w:rsidRPr="00074127" w:rsidRDefault="00074127" w:rsidP="00074127">
      <w:pPr>
        <w:pStyle w:val="Style3"/>
        <w:widowControl/>
        <w:spacing w:before="158" w:line="288" w:lineRule="auto"/>
        <w:ind w:left="57" w:firstLine="483"/>
        <w:rPr>
          <w:rStyle w:val="FontStyle54"/>
          <w:sz w:val="32"/>
          <w:szCs w:val="32"/>
        </w:rPr>
      </w:pPr>
      <w:r>
        <w:rPr>
          <w:rStyle w:val="FontStyle54"/>
          <w:sz w:val="32"/>
          <w:szCs w:val="32"/>
        </w:rPr>
        <w:t xml:space="preserve">                                       </w:t>
      </w:r>
      <w:r w:rsidRPr="00353FDC">
        <w:rPr>
          <w:rStyle w:val="FontStyle54"/>
          <w:position w:val="-12"/>
          <w:sz w:val="32"/>
          <w:szCs w:val="32"/>
        </w:rPr>
        <w:object w:dxaOrig="1520" w:dyaOrig="380">
          <v:shape id="_x0000_i1288" type="#_x0000_t75" style="width:76pt;height:19pt" o:ole="">
            <v:imagedata r:id="rId723" o:title=""/>
          </v:shape>
          <o:OLEObject Type="Embed" ProgID="Equation.3" ShapeID="_x0000_i1288" DrawAspect="Content" ObjectID="_1547534961" r:id="rId724"/>
        </w:object>
      </w:r>
      <w:r>
        <w:rPr>
          <w:rStyle w:val="FontStyle54"/>
          <w:sz w:val="32"/>
          <w:szCs w:val="32"/>
        </w:rPr>
        <w:t>,</w:t>
      </w:r>
    </w:p>
    <w:p w:rsidR="00074127" w:rsidRPr="00B55DE5" w:rsidRDefault="00074127" w:rsidP="00074127">
      <w:pPr>
        <w:pStyle w:val="Style8"/>
        <w:widowControl/>
        <w:spacing w:line="288" w:lineRule="auto"/>
        <w:ind w:left="57" w:firstLine="483"/>
        <w:jc w:val="left"/>
        <w:rPr>
          <w:rStyle w:val="FontStyle54"/>
          <w:sz w:val="32"/>
          <w:szCs w:val="32"/>
        </w:rPr>
      </w:pPr>
      <w:r w:rsidRPr="00B55DE5">
        <w:rPr>
          <w:rStyle w:val="FontStyle54"/>
          <w:sz w:val="32"/>
          <w:szCs w:val="32"/>
        </w:rPr>
        <w:t xml:space="preserve">где </w:t>
      </w:r>
      <w:r w:rsidRPr="005521AA">
        <w:rPr>
          <w:rStyle w:val="FontStyle54"/>
          <w:i/>
          <w:sz w:val="32"/>
          <w:szCs w:val="32"/>
        </w:rPr>
        <w:t>τ</w:t>
      </w:r>
      <w:r w:rsidRPr="005521AA">
        <w:rPr>
          <w:rStyle w:val="FontStyle54"/>
          <w:i/>
          <w:sz w:val="32"/>
          <w:szCs w:val="32"/>
          <w:vertAlign w:val="subscript"/>
        </w:rPr>
        <w:t>и</w:t>
      </w:r>
      <w:r w:rsidRPr="005521AA">
        <w:rPr>
          <w:rStyle w:val="FontStyle54"/>
          <w:i/>
          <w:sz w:val="32"/>
          <w:szCs w:val="32"/>
        </w:rPr>
        <w:t>=</w:t>
      </w:r>
      <w:r w:rsidRPr="005521AA">
        <w:rPr>
          <w:rStyle w:val="FontStyle54"/>
          <w:i/>
          <w:sz w:val="32"/>
          <w:szCs w:val="32"/>
          <w:lang w:val="en-US"/>
        </w:rPr>
        <w:t>C</w:t>
      </w:r>
      <w:r w:rsidRPr="005521AA">
        <w:rPr>
          <w:rStyle w:val="FontStyle54"/>
          <w:i/>
          <w:sz w:val="32"/>
          <w:szCs w:val="32"/>
          <w:vertAlign w:val="subscript"/>
        </w:rPr>
        <w:t>и</w:t>
      </w:r>
      <w:r w:rsidRPr="005521AA">
        <w:rPr>
          <w:rStyle w:val="FontStyle54"/>
          <w:i/>
          <w:sz w:val="32"/>
          <w:szCs w:val="32"/>
          <w:lang w:val="en-US"/>
        </w:rPr>
        <w:t>R</w:t>
      </w:r>
      <w:r w:rsidRPr="005521AA">
        <w:rPr>
          <w:rStyle w:val="FontStyle54"/>
          <w:i/>
          <w:sz w:val="32"/>
          <w:szCs w:val="32"/>
          <w:vertAlign w:val="subscript"/>
        </w:rPr>
        <w:t>и</w:t>
      </w:r>
      <w:r w:rsidRPr="00B55DE5">
        <w:rPr>
          <w:rStyle w:val="FontStyle54"/>
          <w:sz w:val="32"/>
          <w:szCs w:val="32"/>
        </w:rPr>
        <w:t xml:space="preserve"> — постоянная времени интегрирующего устройства.</w:t>
      </w:r>
    </w:p>
    <w:p w:rsidR="00074127" w:rsidRDefault="00074127" w:rsidP="00074127">
      <w:pPr>
        <w:pStyle w:val="Style3"/>
        <w:widowControl/>
        <w:spacing w:line="288" w:lineRule="auto"/>
        <w:ind w:firstLine="567"/>
        <w:rPr>
          <w:rStyle w:val="FontStyle54"/>
          <w:sz w:val="32"/>
          <w:szCs w:val="32"/>
        </w:rPr>
      </w:pPr>
      <w:r w:rsidRPr="00B55DE5">
        <w:rPr>
          <w:rStyle w:val="FontStyle54"/>
          <w:sz w:val="32"/>
          <w:szCs w:val="32"/>
        </w:rPr>
        <w:t>Комплексная передаточная функция ИУ определяется выраже</w:t>
      </w:r>
      <w:r>
        <w:rPr>
          <w:rStyle w:val="FontStyle54"/>
          <w:sz w:val="32"/>
          <w:szCs w:val="32"/>
        </w:rPr>
        <w:softHyphen/>
      </w:r>
      <w:r w:rsidRPr="00B55DE5">
        <w:rPr>
          <w:rStyle w:val="FontStyle54"/>
          <w:sz w:val="32"/>
          <w:szCs w:val="32"/>
        </w:rPr>
        <w:t>нием</w:t>
      </w:r>
      <w:r>
        <w:rPr>
          <w:rStyle w:val="FontStyle54"/>
          <w:sz w:val="32"/>
          <w:szCs w:val="32"/>
        </w:rPr>
        <w:t xml:space="preserve">                          </w:t>
      </w:r>
      <w:r w:rsidRPr="00353FDC">
        <w:rPr>
          <w:rStyle w:val="FontStyle54"/>
          <w:position w:val="-30"/>
          <w:sz w:val="32"/>
          <w:szCs w:val="32"/>
        </w:rPr>
        <w:object w:dxaOrig="3360" w:dyaOrig="680">
          <v:shape id="_x0000_i1289" type="#_x0000_t75" style="width:168pt;height:34pt" o:ole="">
            <v:imagedata r:id="rId725" o:title=""/>
          </v:shape>
          <o:OLEObject Type="Embed" ProgID="Equation.3" ShapeID="_x0000_i1289" DrawAspect="Content" ObjectID="_1547534962" r:id="rId726"/>
        </w:object>
      </w:r>
      <w:r>
        <w:rPr>
          <w:rStyle w:val="FontStyle54"/>
          <w:sz w:val="32"/>
          <w:szCs w:val="32"/>
        </w:rPr>
        <w:t xml:space="preserve"> ,</w:t>
      </w:r>
    </w:p>
    <w:p w:rsidR="00074127" w:rsidRPr="00714FC3" w:rsidRDefault="00791E97" w:rsidP="00074127">
      <w:pPr>
        <w:pStyle w:val="Style8"/>
        <w:widowControl/>
        <w:spacing w:line="288" w:lineRule="auto"/>
        <w:ind w:firstLine="567"/>
        <w:rPr>
          <w:rStyle w:val="FontStyle54"/>
          <w:sz w:val="32"/>
          <w:szCs w:val="32"/>
        </w:rPr>
      </w:pPr>
      <w:r>
        <w:rPr>
          <w:noProof/>
        </w:rPr>
        <w:drawing>
          <wp:anchor distT="0" distB="0" distL="114300" distR="114300" simplePos="0" relativeHeight="251656192" behindDoc="1" locked="0" layoutInCell="1" allowOverlap="1">
            <wp:simplePos x="0" y="0"/>
            <wp:positionH relativeFrom="column">
              <wp:align>right</wp:align>
            </wp:positionH>
            <wp:positionV relativeFrom="paragraph">
              <wp:posOffset>867410</wp:posOffset>
            </wp:positionV>
            <wp:extent cx="3393440" cy="1391920"/>
            <wp:effectExtent l="19050" t="0" r="0" b="0"/>
            <wp:wrapTight wrapText="bothSides">
              <wp:wrapPolygon edited="0">
                <wp:start x="-121" y="0"/>
                <wp:lineTo x="-121" y="21285"/>
                <wp:lineTo x="21584" y="21285"/>
                <wp:lineTo x="21584" y="0"/>
                <wp:lineTo x="-121"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27" cstate="print"/>
                    <a:srcRect/>
                    <a:stretch>
                      <a:fillRect/>
                    </a:stretch>
                  </pic:blipFill>
                  <pic:spPr bwMode="auto">
                    <a:xfrm>
                      <a:off x="0" y="0"/>
                      <a:ext cx="3393440" cy="1391920"/>
                    </a:xfrm>
                    <a:prstGeom prst="rect">
                      <a:avLst/>
                    </a:prstGeom>
                    <a:noFill/>
                    <a:ln w="9525">
                      <a:noFill/>
                      <a:miter lim="800000"/>
                      <a:headEnd/>
                      <a:tailEnd/>
                    </a:ln>
                  </pic:spPr>
                </pic:pic>
              </a:graphicData>
            </a:graphic>
          </wp:anchor>
        </w:drawing>
      </w:r>
      <w:r w:rsidR="00074127" w:rsidRPr="00B55DE5">
        <w:rPr>
          <w:rStyle w:val="FontStyle54"/>
          <w:sz w:val="32"/>
          <w:szCs w:val="32"/>
        </w:rPr>
        <w:t xml:space="preserve">где </w:t>
      </w:r>
      <w:r w:rsidR="00074127" w:rsidRPr="003E55E9">
        <w:rPr>
          <w:rStyle w:val="FontStyle54"/>
          <w:i/>
          <w:sz w:val="32"/>
          <w:szCs w:val="32"/>
          <w:lang w:val="en-US"/>
        </w:rPr>
        <w:t>H</w:t>
      </w:r>
      <w:r w:rsidR="00074127" w:rsidRPr="003E55E9">
        <w:rPr>
          <w:rStyle w:val="FontStyle54"/>
          <w:i/>
          <w:sz w:val="32"/>
          <w:szCs w:val="32"/>
          <w:vertAlign w:val="subscript"/>
        </w:rPr>
        <w:t>и</w:t>
      </w:r>
      <w:r w:rsidR="00074127" w:rsidRPr="003E55E9">
        <w:rPr>
          <w:rStyle w:val="FontStyle54"/>
          <w:i/>
          <w:sz w:val="32"/>
          <w:szCs w:val="32"/>
        </w:rPr>
        <w:t>(ω) и φ</w:t>
      </w:r>
      <w:r w:rsidR="00074127" w:rsidRPr="003E55E9">
        <w:rPr>
          <w:rStyle w:val="FontStyle54"/>
          <w:i/>
          <w:sz w:val="32"/>
          <w:szCs w:val="32"/>
          <w:vertAlign w:val="subscript"/>
        </w:rPr>
        <w:t>и</w:t>
      </w:r>
      <w:r w:rsidR="00074127" w:rsidRPr="003E55E9">
        <w:rPr>
          <w:rStyle w:val="FontStyle54"/>
          <w:i/>
          <w:sz w:val="32"/>
          <w:szCs w:val="32"/>
        </w:rPr>
        <w:t>(ω)</w:t>
      </w:r>
      <w:r w:rsidR="00074127" w:rsidRPr="00B55DE5">
        <w:rPr>
          <w:rStyle w:val="FontStyle54"/>
          <w:sz w:val="32"/>
          <w:szCs w:val="32"/>
        </w:rPr>
        <w:t xml:space="preserve"> — амплитудно- и фазо-частотные харак</w:t>
      </w:r>
      <w:r w:rsidR="00074127">
        <w:rPr>
          <w:rStyle w:val="FontStyle54"/>
          <w:sz w:val="32"/>
          <w:szCs w:val="32"/>
        </w:rPr>
        <w:softHyphen/>
      </w:r>
      <w:r w:rsidR="00074127" w:rsidRPr="00B55DE5">
        <w:rPr>
          <w:rStyle w:val="FontStyle54"/>
          <w:sz w:val="32"/>
          <w:szCs w:val="32"/>
        </w:rPr>
        <w:t>теристики ИУ. Графи</w:t>
      </w:r>
      <w:r w:rsidR="00074127">
        <w:rPr>
          <w:rStyle w:val="FontStyle54"/>
          <w:sz w:val="32"/>
          <w:szCs w:val="32"/>
        </w:rPr>
        <w:t>ки</w:t>
      </w:r>
      <w:r w:rsidR="00074127" w:rsidRPr="00B55DE5">
        <w:rPr>
          <w:rStyle w:val="FontStyle54"/>
          <w:sz w:val="32"/>
          <w:szCs w:val="32"/>
        </w:rPr>
        <w:t xml:space="preserve"> п</w:t>
      </w:r>
      <w:r w:rsidR="00074127" w:rsidRPr="00B55DE5">
        <w:rPr>
          <w:rStyle w:val="FontStyle54"/>
          <w:sz w:val="32"/>
          <w:szCs w:val="32"/>
        </w:rPr>
        <w:t>е</w:t>
      </w:r>
      <w:r w:rsidR="00074127" w:rsidRPr="00B55DE5">
        <w:rPr>
          <w:rStyle w:val="FontStyle54"/>
          <w:sz w:val="32"/>
          <w:szCs w:val="32"/>
        </w:rPr>
        <w:t>реходной и амплитудно-частотной хар</w:t>
      </w:r>
      <w:r w:rsidR="00074127">
        <w:rPr>
          <w:rStyle w:val="FontStyle54"/>
          <w:sz w:val="32"/>
          <w:szCs w:val="32"/>
        </w:rPr>
        <w:t>ак</w:t>
      </w:r>
      <w:r w:rsidR="00074127">
        <w:rPr>
          <w:rStyle w:val="FontStyle54"/>
          <w:sz w:val="32"/>
          <w:szCs w:val="32"/>
        </w:rPr>
        <w:softHyphen/>
        <w:t>теристик ИУ приведены на рис.11</w:t>
      </w:r>
      <w:r w:rsidR="00074127" w:rsidRPr="00B55DE5">
        <w:rPr>
          <w:rStyle w:val="FontStyle54"/>
          <w:sz w:val="32"/>
          <w:szCs w:val="32"/>
        </w:rPr>
        <w:t>.6.</w:t>
      </w:r>
    </w:p>
    <w:p w:rsidR="00074127" w:rsidRDefault="00074127" w:rsidP="00074127">
      <w:pPr>
        <w:pStyle w:val="Style8"/>
        <w:widowControl/>
        <w:spacing w:line="288" w:lineRule="auto"/>
        <w:rPr>
          <w:rStyle w:val="FontStyle54"/>
          <w:sz w:val="28"/>
          <w:szCs w:val="28"/>
        </w:rPr>
      </w:pPr>
      <w:r w:rsidRPr="00E37902">
        <w:rPr>
          <w:rStyle w:val="FontStyle54"/>
          <w:sz w:val="28"/>
          <w:szCs w:val="28"/>
        </w:rPr>
        <w:t xml:space="preserve">   </w:t>
      </w:r>
      <w:r>
        <w:rPr>
          <w:rStyle w:val="FontStyle54"/>
          <w:sz w:val="28"/>
          <w:szCs w:val="28"/>
        </w:rPr>
        <w:t>Рис.</w:t>
      </w:r>
      <w:r w:rsidRPr="00CA32A9">
        <w:rPr>
          <w:rStyle w:val="FontStyle54"/>
          <w:sz w:val="28"/>
          <w:szCs w:val="28"/>
        </w:rPr>
        <w:t>1</w:t>
      </w:r>
      <w:r>
        <w:rPr>
          <w:rStyle w:val="FontStyle54"/>
          <w:sz w:val="28"/>
          <w:szCs w:val="28"/>
        </w:rPr>
        <w:t>1</w:t>
      </w:r>
      <w:r w:rsidRPr="00CA32A9">
        <w:rPr>
          <w:rStyle w:val="FontStyle54"/>
          <w:sz w:val="28"/>
          <w:szCs w:val="28"/>
        </w:rPr>
        <w:t>.6. Переходная (а) и ам</w:t>
      </w:r>
      <w:r>
        <w:rPr>
          <w:rStyle w:val="FontStyle54"/>
          <w:sz w:val="28"/>
          <w:szCs w:val="28"/>
        </w:rPr>
        <w:softHyphen/>
      </w:r>
      <w:r w:rsidRPr="00CA32A9">
        <w:rPr>
          <w:rStyle w:val="FontStyle54"/>
          <w:sz w:val="28"/>
          <w:szCs w:val="28"/>
        </w:rPr>
        <w:t>плитудно-частотная (б) харак</w:t>
      </w:r>
      <w:r>
        <w:rPr>
          <w:rStyle w:val="FontStyle54"/>
          <w:sz w:val="28"/>
          <w:szCs w:val="28"/>
        </w:rPr>
        <w:softHyphen/>
      </w:r>
      <w:r w:rsidRPr="00CA32A9">
        <w:rPr>
          <w:rStyle w:val="FontStyle54"/>
          <w:sz w:val="28"/>
          <w:szCs w:val="28"/>
        </w:rPr>
        <w:t>те</w:t>
      </w:r>
      <w:r>
        <w:rPr>
          <w:rStyle w:val="FontStyle54"/>
          <w:sz w:val="28"/>
          <w:szCs w:val="28"/>
        </w:rPr>
        <w:softHyphen/>
      </w:r>
      <w:r w:rsidRPr="00CA32A9">
        <w:rPr>
          <w:rStyle w:val="FontStyle54"/>
          <w:sz w:val="28"/>
          <w:szCs w:val="28"/>
        </w:rPr>
        <w:t>рис</w:t>
      </w:r>
      <w:r>
        <w:rPr>
          <w:rStyle w:val="FontStyle54"/>
          <w:sz w:val="28"/>
          <w:szCs w:val="28"/>
        </w:rPr>
        <w:softHyphen/>
      </w:r>
      <w:r w:rsidRPr="00CA32A9">
        <w:rPr>
          <w:rStyle w:val="FontStyle54"/>
          <w:sz w:val="28"/>
          <w:szCs w:val="28"/>
        </w:rPr>
        <w:t>тики инте</w:t>
      </w:r>
      <w:r w:rsidRPr="00CA32A9">
        <w:rPr>
          <w:rStyle w:val="FontStyle54"/>
          <w:sz w:val="28"/>
          <w:szCs w:val="28"/>
        </w:rPr>
        <w:t>г</w:t>
      </w:r>
      <w:r w:rsidRPr="00CA32A9">
        <w:rPr>
          <w:rStyle w:val="FontStyle54"/>
          <w:sz w:val="28"/>
          <w:szCs w:val="28"/>
        </w:rPr>
        <w:t>рирующего уст</w:t>
      </w:r>
      <w:r>
        <w:rPr>
          <w:rStyle w:val="FontStyle54"/>
          <w:sz w:val="28"/>
          <w:szCs w:val="28"/>
        </w:rPr>
        <w:softHyphen/>
        <w:t>-</w:t>
      </w:r>
    </w:p>
    <w:p w:rsidR="00074127" w:rsidRPr="00CA32A9" w:rsidRDefault="00074127" w:rsidP="00074127">
      <w:pPr>
        <w:pStyle w:val="Style8"/>
        <w:widowControl/>
        <w:spacing w:line="288" w:lineRule="auto"/>
        <w:ind w:firstLine="482"/>
        <w:rPr>
          <w:rStyle w:val="FontStyle54"/>
          <w:sz w:val="28"/>
          <w:szCs w:val="28"/>
        </w:rPr>
      </w:pPr>
      <w:r>
        <w:rPr>
          <w:rStyle w:val="FontStyle54"/>
          <w:sz w:val="28"/>
          <w:szCs w:val="28"/>
        </w:rPr>
        <w:t xml:space="preserve">             </w:t>
      </w:r>
      <w:r w:rsidRPr="00CA32A9">
        <w:rPr>
          <w:rStyle w:val="FontStyle54"/>
          <w:sz w:val="28"/>
          <w:szCs w:val="28"/>
        </w:rPr>
        <w:t>рой</w:t>
      </w:r>
      <w:r>
        <w:rPr>
          <w:rStyle w:val="FontStyle54"/>
          <w:sz w:val="28"/>
          <w:szCs w:val="28"/>
        </w:rPr>
        <w:softHyphen/>
      </w:r>
      <w:r>
        <w:rPr>
          <w:rStyle w:val="FontStyle54"/>
          <w:sz w:val="28"/>
          <w:szCs w:val="28"/>
        </w:rPr>
        <w:softHyphen/>
      </w:r>
      <w:r w:rsidRPr="00CA32A9">
        <w:rPr>
          <w:rStyle w:val="FontStyle54"/>
          <w:sz w:val="28"/>
          <w:szCs w:val="28"/>
        </w:rPr>
        <w:t>ства</w:t>
      </w:r>
    </w:p>
    <w:p w:rsidR="00074127" w:rsidRPr="00CA32A9" w:rsidRDefault="00074127" w:rsidP="00074127">
      <w:pPr>
        <w:pStyle w:val="Style8"/>
        <w:widowControl/>
        <w:spacing w:before="144" w:line="288" w:lineRule="auto"/>
        <w:ind w:left="57" w:firstLine="483"/>
        <w:rPr>
          <w:rStyle w:val="FontStyle54"/>
          <w:sz w:val="32"/>
          <w:szCs w:val="32"/>
        </w:rPr>
      </w:pPr>
    </w:p>
    <w:p w:rsidR="00074127" w:rsidRDefault="00074127" w:rsidP="00074127">
      <w:pPr>
        <w:pStyle w:val="Style3"/>
        <w:widowControl/>
        <w:spacing w:before="158" w:line="288" w:lineRule="auto"/>
        <w:ind w:left="57" w:firstLine="483"/>
        <w:rPr>
          <w:rStyle w:val="FontStyle79"/>
          <w:sz w:val="32"/>
          <w:szCs w:val="32"/>
        </w:rPr>
      </w:pPr>
      <w:r w:rsidRPr="005B7BA0">
        <w:rPr>
          <w:rStyle w:val="FontStyle52"/>
          <w:sz w:val="32"/>
          <w:szCs w:val="32"/>
        </w:rPr>
        <w:t>Емкостные интеграт</w:t>
      </w:r>
      <w:r w:rsidRPr="005B7BA0">
        <w:rPr>
          <w:rStyle w:val="FontStyle52"/>
          <w:sz w:val="32"/>
          <w:szCs w:val="32"/>
        </w:rPr>
        <w:t>о</w:t>
      </w:r>
      <w:r w:rsidRPr="005B7BA0">
        <w:rPr>
          <w:rStyle w:val="FontStyle52"/>
          <w:sz w:val="32"/>
          <w:szCs w:val="32"/>
        </w:rPr>
        <w:t xml:space="preserve">ры с операционными усилителями. </w:t>
      </w:r>
      <w:r w:rsidRPr="005B7BA0">
        <w:rPr>
          <w:rStyle w:val="FontStyle54"/>
          <w:sz w:val="32"/>
          <w:szCs w:val="32"/>
        </w:rPr>
        <w:t>Идеальный интегратор с операционным усилителем можно предст</w:t>
      </w:r>
      <w:r w:rsidRPr="005B7BA0">
        <w:rPr>
          <w:rStyle w:val="FontStyle54"/>
          <w:sz w:val="32"/>
          <w:szCs w:val="32"/>
        </w:rPr>
        <w:t>а</w:t>
      </w:r>
      <w:r w:rsidRPr="005B7BA0">
        <w:rPr>
          <w:rStyle w:val="FontStyle54"/>
          <w:sz w:val="32"/>
          <w:szCs w:val="32"/>
        </w:rPr>
        <w:t>вить</w:t>
      </w:r>
      <w:r w:rsidRPr="00B55DE5">
        <w:rPr>
          <w:rStyle w:val="FontStyle54"/>
          <w:sz w:val="32"/>
          <w:szCs w:val="32"/>
        </w:rPr>
        <w:t xml:space="preserve"> в виде схемы, изображение</w:t>
      </w:r>
      <w:r>
        <w:rPr>
          <w:rStyle w:val="FontStyle54"/>
          <w:sz w:val="32"/>
          <w:szCs w:val="32"/>
        </w:rPr>
        <w:t>м на рис.1</w:t>
      </w:r>
      <w:r w:rsidRPr="005047AE">
        <w:rPr>
          <w:rStyle w:val="FontStyle54"/>
          <w:sz w:val="32"/>
          <w:szCs w:val="32"/>
        </w:rPr>
        <w:t>1</w:t>
      </w:r>
      <w:r w:rsidRPr="00B55DE5">
        <w:rPr>
          <w:rStyle w:val="FontStyle54"/>
          <w:sz w:val="32"/>
          <w:szCs w:val="32"/>
        </w:rPr>
        <w:t>.7</w:t>
      </w:r>
      <w:r>
        <w:rPr>
          <w:rStyle w:val="FontStyle54"/>
          <w:sz w:val="32"/>
          <w:szCs w:val="32"/>
        </w:rPr>
        <w:t>,</w:t>
      </w:r>
      <w:r w:rsidRPr="00B55DE5">
        <w:rPr>
          <w:rStyle w:val="FontStyle79"/>
          <w:sz w:val="32"/>
          <w:szCs w:val="32"/>
        </w:rPr>
        <w:t xml:space="preserve">а. </w:t>
      </w:r>
      <w:r w:rsidRPr="00B55DE5">
        <w:rPr>
          <w:rStyle w:val="FontStyle54"/>
          <w:sz w:val="32"/>
          <w:szCs w:val="32"/>
        </w:rPr>
        <w:t xml:space="preserve">Если </w:t>
      </w:r>
      <w:r>
        <w:rPr>
          <w:rStyle w:val="FontStyle54"/>
          <w:sz w:val="32"/>
          <w:szCs w:val="32"/>
        </w:rPr>
        <w:t>усили</w:t>
      </w:r>
      <w:r>
        <w:rPr>
          <w:rStyle w:val="FontStyle54"/>
          <w:sz w:val="32"/>
          <w:szCs w:val="32"/>
        </w:rPr>
        <w:softHyphen/>
      </w:r>
      <w:r w:rsidRPr="00B55DE5">
        <w:rPr>
          <w:rStyle w:val="FontStyle54"/>
          <w:sz w:val="32"/>
          <w:szCs w:val="32"/>
        </w:rPr>
        <w:t>тель о</w:t>
      </w:r>
      <w:r w:rsidRPr="00B55DE5">
        <w:rPr>
          <w:rStyle w:val="FontStyle54"/>
          <w:sz w:val="32"/>
          <w:szCs w:val="32"/>
        </w:rPr>
        <w:t>б</w:t>
      </w:r>
      <w:r w:rsidRPr="00B55DE5">
        <w:rPr>
          <w:rStyle w:val="FontStyle54"/>
          <w:sz w:val="32"/>
          <w:szCs w:val="32"/>
        </w:rPr>
        <w:t>ладает характеристиками идеального ОУ т.е. имеет бесконеч</w:t>
      </w:r>
      <w:r>
        <w:rPr>
          <w:rStyle w:val="FontStyle54"/>
          <w:sz w:val="32"/>
          <w:szCs w:val="32"/>
        </w:rPr>
        <w:softHyphen/>
      </w:r>
      <w:r w:rsidRPr="00B55DE5">
        <w:rPr>
          <w:rStyle w:val="FontStyle54"/>
          <w:sz w:val="32"/>
          <w:szCs w:val="32"/>
        </w:rPr>
        <w:t>но боль</w:t>
      </w:r>
      <w:r>
        <w:rPr>
          <w:rStyle w:val="FontStyle54"/>
          <w:sz w:val="32"/>
          <w:szCs w:val="32"/>
        </w:rPr>
        <w:softHyphen/>
      </w:r>
      <w:r w:rsidRPr="00B55DE5">
        <w:rPr>
          <w:rStyle w:val="FontStyle54"/>
          <w:sz w:val="32"/>
          <w:szCs w:val="32"/>
        </w:rPr>
        <w:t xml:space="preserve">шое усиление </w:t>
      </w:r>
      <w:r w:rsidRPr="00B55DE5">
        <w:rPr>
          <w:rStyle w:val="FontStyle79"/>
          <w:sz w:val="32"/>
          <w:szCs w:val="32"/>
        </w:rPr>
        <w:t>(К</w:t>
      </w:r>
      <w:r>
        <w:rPr>
          <w:rStyle w:val="FontStyle79"/>
          <w:sz w:val="32"/>
          <w:szCs w:val="32"/>
          <w:vertAlign w:val="subscript"/>
        </w:rPr>
        <w:t>и</w:t>
      </w:r>
      <w:r w:rsidRPr="00B55DE5">
        <w:rPr>
          <w:rStyle w:val="FontStyle79"/>
          <w:sz w:val="32"/>
          <w:szCs w:val="32"/>
        </w:rPr>
        <w:t>—&gt;∞</w:t>
      </w:r>
      <w:r w:rsidRPr="00B55DE5">
        <w:rPr>
          <w:rStyle w:val="FontStyle76"/>
          <w:sz w:val="32"/>
          <w:szCs w:val="32"/>
        </w:rPr>
        <w:t xml:space="preserve">), </w:t>
      </w:r>
      <w:r w:rsidRPr="00B55DE5">
        <w:rPr>
          <w:rStyle w:val="FontStyle54"/>
          <w:sz w:val="32"/>
          <w:szCs w:val="32"/>
        </w:rPr>
        <w:t xml:space="preserve"> </w:t>
      </w:r>
      <w:r>
        <w:rPr>
          <w:rStyle w:val="FontStyle54"/>
          <w:sz w:val="32"/>
          <w:szCs w:val="32"/>
        </w:rPr>
        <w:t>не</w:t>
      </w:r>
      <w:r w:rsidRPr="00B55DE5">
        <w:rPr>
          <w:rStyle w:val="FontStyle54"/>
          <w:sz w:val="32"/>
          <w:szCs w:val="32"/>
        </w:rPr>
        <w:t>о</w:t>
      </w:r>
      <w:r>
        <w:rPr>
          <w:rStyle w:val="FontStyle54"/>
          <w:sz w:val="32"/>
          <w:szCs w:val="32"/>
        </w:rPr>
        <w:t>г</w:t>
      </w:r>
      <w:r w:rsidRPr="00B55DE5">
        <w:rPr>
          <w:rStyle w:val="FontStyle54"/>
          <w:sz w:val="32"/>
          <w:szCs w:val="32"/>
        </w:rPr>
        <w:t>раниченную полосу пр</w:t>
      </w:r>
      <w:r>
        <w:rPr>
          <w:rStyle w:val="FontStyle54"/>
          <w:sz w:val="32"/>
          <w:szCs w:val="32"/>
        </w:rPr>
        <w:t>о</w:t>
      </w:r>
      <w:r w:rsidRPr="00B55DE5">
        <w:rPr>
          <w:rStyle w:val="FontStyle54"/>
          <w:sz w:val="32"/>
          <w:szCs w:val="32"/>
        </w:rPr>
        <w:t>пускания, бе</w:t>
      </w:r>
      <w:r w:rsidRPr="00B55DE5">
        <w:rPr>
          <w:rStyle w:val="FontStyle54"/>
          <w:sz w:val="32"/>
          <w:szCs w:val="32"/>
        </w:rPr>
        <w:t>с</w:t>
      </w:r>
      <w:r w:rsidRPr="00B55DE5">
        <w:rPr>
          <w:rStyle w:val="FontStyle54"/>
          <w:sz w:val="32"/>
          <w:szCs w:val="32"/>
        </w:rPr>
        <w:t>конечно большое входное и бесконечно малое выходное сопротивл</w:t>
      </w:r>
      <w:r>
        <w:rPr>
          <w:rStyle w:val="FontStyle54"/>
          <w:sz w:val="32"/>
          <w:szCs w:val="32"/>
        </w:rPr>
        <w:t>е</w:t>
      </w:r>
      <w:r w:rsidRPr="00B55DE5">
        <w:rPr>
          <w:rStyle w:val="FontStyle54"/>
          <w:sz w:val="32"/>
          <w:szCs w:val="32"/>
        </w:rPr>
        <w:t>ния, то эквивалентную схему идеального интегратора можно пре</w:t>
      </w:r>
      <w:r w:rsidRPr="00B55DE5">
        <w:rPr>
          <w:rStyle w:val="FontStyle54"/>
          <w:sz w:val="32"/>
          <w:szCs w:val="32"/>
        </w:rPr>
        <w:t>д</w:t>
      </w:r>
      <w:r w:rsidRPr="00B55DE5">
        <w:rPr>
          <w:rStyle w:val="FontStyle54"/>
          <w:sz w:val="32"/>
          <w:szCs w:val="32"/>
        </w:rPr>
        <w:t>ставить в вид</w:t>
      </w:r>
      <w:r>
        <w:rPr>
          <w:rStyle w:val="FontStyle54"/>
          <w:sz w:val="32"/>
          <w:szCs w:val="32"/>
        </w:rPr>
        <w:t>е, изображенном на рис.11</w:t>
      </w:r>
      <w:r w:rsidRPr="001E3289">
        <w:rPr>
          <w:rStyle w:val="FontStyle54"/>
          <w:sz w:val="32"/>
          <w:szCs w:val="32"/>
        </w:rPr>
        <w:t>.7</w:t>
      </w:r>
      <w:r>
        <w:rPr>
          <w:rStyle w:val="FontStyle54"/>
          <w:sz w:val="32"/>
          <w:szCs w:val="32"/>
        </w:rPr>
        <w:t>,</w:t>
      </w:r>
      <w:r w:rsidRPr="001E3289">
        <w:rPr>
          <w:rStyle w:val="FontStyle79"/>
          <w:sz w:val="32"/>
          <w:szCs w:val="32"/>
        </w:rPr>
        <w:t>б.</w:t>
      </w:r>
    </w:p>
    <w:p w:rsidR="00074127" w:rsidRPr="004D2573" w:rsidRDefault="00791E97" w:rsidP="00074127">
      <w:pPr>
        <w:pStyle w:val="Style3"/>
        <w:widowControl/>
        <w:spacing w:before="158" w:line="288" w:lineRule="auto"/>
        <w:ind w:firstLine="0"/>
        <w:rPr>
          <w:rStyle w:val="FontStyle54"/>
          <w:sz w:val="28"/>
          <w:szCs w:val="28"/>
        </w:rPr>
      </w:pPr>
      <w:r>
        <w:rPr>
          <w:noProof/>
        </w:rPr>
        <w:drawing>
          <wp:anchor distT="0" distB="0" distL="114300" distR="114300" simplePos="0" relativeHeight="251657216" behindDoc="1" locked="0" layoutInCell="1" allowOverlap="1">
            <wp:simplePos x="0" y="0"/>
            <wp:positionH relativeFrom="column">
              <wp:align>right</wp:align>
            </wp:positionH>
            <wp:positionV relativeFrom="paragraph">
              <wp:posOffset>97155</wp:posOffset>
            </wp:positionV>
            <wp:extent cx="3342640" cy="782320"/>
            <wp:effectExtent l="19050" t="0" r="0" b="0"/>
            <wp:wrapTight wrapText="bothSides">
              <wp:wrapPolygon edited="0">
                <wp:start x="-123" y="0"/>
                <wp:lineTo x="-123" y="21039"/>
                <wp:lineTo x="21543" y="21039"/>
                <wp:lineTo x="21543" y="0"/>
                <wp:lineTo x="-123" y="0"/>
              </wp:wrapPolygon>
            </wp:wrapTigh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28" cstate="print"/>
                    <a:srcRect/>
                    <a:stretch>
                      <a:fillRect/>
                    </a:stretch>
                  </pic:blipFill>
                  <pic:spPr bwMode="auto">
                    <a:xfrm>
                      <a:off x="0" y="0"/>
                      <a:ext cx="3342640" cy="782320"/>
                    </a:xfrm>
                    <a:prstGeom prst="rect">
                      <a:avLst/>
                    </a:prstGeom>
                    <a:noFill/>
                    <a:ln w="9525">
                      <a:noFill/>
                      <a:miter lim="800000"/>
                      <a:headEnd/>
                      <a:tailEnd/>
                    </a:ln>
                  </pic:spPr>
                </pic:pic>
              </a:graphicData>
            </a:graphic>
          </wp:anchor>
        </w:drawing>
      </w:r>
      <w:r w:rsidR="00074127" w:rsidRPr="004D2573">
        <w:rPr>
          <w:rStyle w:val="FontStyle54"/>
          <w:sz w:val="28"/>
          <w:szCs w:val="28"/>
        </w:rPr>
        <w:t>Р</w:t>
      </w:r>
      <w:r w:rsidR="00074127">
        <w:rPr>
          <w:rStyle w:val="FontStyle54"/>
          <w:sz w:val="28"/>
          <w:szCs w:val="28"/>
        </w:rPr>
        <w:t>ис.</w:t>
      </w:r>
      <w:r w:rsidR="00074127" w:rsidRPr="004D2573">
        <w:rPr>
          <w:rStyle w:val="FontStyle54"/>
          <w:sz w:val="28"/>
          <w:szCs w:val="28"/>
        </w:rPr>
        <w:t>1</w:t>
      </w:r>
      <w:r w:rsidR="00074127">
        <w:rPr>
          <w:rStyle w:val="FontStyle54"/>
          <w:sz w:val="28"/>
          <w:szCs w:val="28"/>
        </w:rPr>
        <w:t>1</w:t>
      </w:r>
      <w:r w:rsidR="00074127" w:rsidRPr="004D2573">
        <w:rPr>
          <w:rStyle w:val="FontStyle54"/>
          <w:sz w:val="28"/>
          <w:szCs w:val="28"/>
        </w:rPr>
        <w:t>.7. Емкостный интегратор с ОУ (а) и его схема замещ</w:t>
      </w:r>
      <w:r w:rsidR="00074127" w:rsidRPr="004D2573">
        <w:rPr>
          <w:rStyle w:val="FontStyle54"/>
          <w:sz w:val="28"/>
          <w:szCs w:val="28"/>
        </w:rPr>
        <w:t>е</w:t>
      </w:r>
      <w:r w:rsidR="00074127" w:rsidRPr="004D2573">
        <w:rPr>
          <w:rStyle w:val="FontStyle54"/>
          <w:sz w:val="28"/>
          <w:szCs w:val="28"/>
        </w:rPr>
        <w:t>ния (б)</w:t>
      </w:r>
    </w:p>
    <w:p w:rsidR="00074127" w:rsidRPr="004D2573" w:rsidRDefault="00074127" w:rsidP="00074127">
      <w:pPr>
        <w:pStyle w:val="Style3"/>
        <w:widowControl/>
        <w:spacing w:before="158" w:line="288" w:lineRule="auto"/>
        <w:ind w:left="57" w:firstLine="483"/>
        <w:jc w:val="center"/>
        <w:rPr>
          <w:rStyle w:val="FontStyle54"/>
          <w:sz w:val="28"/>
          <w:szCs w:val="28"/>
        </w:rPr>
      </w:pPr>
    </w:p>
    <w:p w:rsidR="00074127" w:rsidRDefault="00074127" w:rsidP="00DF5BAC">
      <w:pPr>
        <w:pStyle w:val="Style3"/>
        <w:widowControl/>
        <w:spacing w:line="288" w:lineRule="auto"/>
        <w:ind w:firstLine="567"/>
        <w:jc w:val="left"/>
        <w:rPr>
          <w:rStyle w:val="FontStyle54"/>
          <w:sz w:val="32"/>
          <w:szCs w:val="32"/>
        </w:rPr>
      </w:pPr>
      <w:r w:rsidRPr="001E3289">
        <w:rPr>
          <w:rStyle w:val="FontStyle54"/>
          <w:sz w:val="32"/>
          <w:szCs w:val="32"/>
        </w:rPr>
        <w:t>Передаточная функция такого интегратора опреде</w:t>
      </w:r>
      <w:r w:rsidRPr="001E3289">
        <w:rPr>
          <w:rStyle w:val="FontStyle54"/>
          <w:sz w:val="32"/>
          <w:szCs w:val="32"/>
        </w:rPr>
        <w:softHyphen/>
        <w:t>ляется форм</w:t>
      </w:r>
      <w:r w:rsidRPr="001E3289">
        <w:rPr>
          <w:rStyle w:val="FontStyle54"/>
          <w:sz w:val="32"/>
          <w:szCs w:val="32"/>
        </w:rPr>
        <w:t>у</w:t>
      </w:r>
      <w:r w:rsidRPr="001E3289">
        <w:rPr>
          <w:rStyle w:val="FontStyle54"/>
          <w:sz w:val="32"/>
          <w:szCs w:val="32"/>
        </w:rPr>
        <w:t>лой</w:t>
      </w:r>
      <w:r>
        <w:rPr>
          <w:rStyle w:val="FontStyle54"/>
          <w:sz w:val="32"/>
          <w:szCs w:val="32"/>
        </w:rPr>
        <w:t xml:space="preserve">       </w:t>
      </w:r>
    </w:p>
    <w:p w:rsidR="00074127" w:rsidRPr="00EF6120" w:rsidRDefault="00074127" w:rsidP="00DF5BAC">
      <w:pPr>
        <w:pStyle w:val="Style3"/>
        <w:widowControl/>
        <w:spacing w:line="288" w:lineRule="auto"/>
        <w:ind w:firstLine="567"/>
        <w:jc w:val="left"/>
        <w:rPr>
          <w:rStyle w:val="FontStyle54"/>
          <w:sz w:val="32"/>
          <w:szCs w:val="32"/>
        </w:rPr>
      </w:pPr>
      <w:r>
        <w:rPr>
          <w:rStyle w:val="FontStyle54"/>
          <w:sz w:val="32"/>
          <w:szCs w:val="32"/>
        </w:rPr>
        <w:t xml:space="preserve">                                </w:t>
      </w:r>
      <w:r w:rsidRPr="00DF7945">
        <w:rPr>
          <w:rStyle w:val="FontStyle54"/>
          <w:b/>
          <w:position w:val="-30"/>
          <w:sz w:val="32"/>
          <w:szCs w:val="32"/>
        </w:rPr>
        <w:object w:dxaOrig="2520" w:dyaOrig="680">
          <v:shape id="_x0000_i1290" type="#_x0000_t75" style="width:126pt;height:34pt" o:ole="">
            <v:imagedata r:id="rId729" o:title=""/>
          </v:shape>
          <o:OLEObject Type="Embed" ProgID="Equation.3" ShapeID="_x0000_i1290" DrawAspect="Content" ObjectID="_1547534963" r:id="rId730"/>
        </w:object>
      </w:r>
      <w:r>
        <w:rPr>
          <w:rStyle w:val="FontStyle54"/>
          <w:b/>
          <w:sz w:val="32"/>
          <w:szCs w:val="32"/>
        </w:rPr>
        <w:t>,</w:t>
      </w:r>
      <w:r>
        <w:rPr>
          <w:rStyle w:val="FontStyle54"/>
          <w:b/>
          <w:sz w:val="32"/>
          <w:szCs w:val="32"/>
        </w:rPr>
        <w:tab/>
        <w:t xml:space="preserve">    </w:t>
      </w:r>
      <w:r>
        <w:rPr>
          <w:rStyle w:val="FontStyle54"/>
          <w:b/>
          <w:sz w:val="32"/>
          <w:szCs w:val="32"/>
        </w:rPr>
        <w:tab/>
      </w:r>
      <w:r>
        <w:rPr>
          <w:rStyle w:val="FontStyle54"/>
          <w:b/>
          <w:sz w:val="32"/>
          <w:szCs w:val="32"/>
        </w:rPr>
        <w:tab/>
        <w:t xml:space="preserve">          </w:t>
      </w:r>
      <w:r>
        <w:rPr>
          <w:rStyle w:val="FontStyle54"/>
          <w:sz w:val="32"/>
          <w:szCs w:val="32"/>
        </w:rPr>
        <w:t>(11.9)</w:t>
      </w:r>
    </w:p>
    <w:p w:rsidR="00074127" w:rsidRPr="001E3289" w:rsidRDefault="00074127" w:rsidP="00DF5BAC">
      <w:pPr>
        <w:pStyle w:val="Style8"/>
        <w:widowControl/>
        <w:spacing w:line="288" w:lineRule="auto"/>
        <w:ind w:firstLine="567"/>
        <w:jc w:val="left"/>
        <w:rPr>
          <w:rStyle w:val="FontStyle54"/>
          <w:sz w:val="32"/>
          <w:szCs w:val="32"/>
        </w:rPr>
      </w:pPr>
      <w:r w:rsidRPr="001E3289">
        <w:rPr>
          <w:rStyle w:val="FontStyle54"/>
          <w:sz w:val="32"/>
          <w:szCs w:val="32"/>
        </w:rPr>
        <w:t xml:space="preserve">где </w:t>
      </w:r>
      <w:r w:rsidRPr="005C48F1">
        <w:rPr>
          <w:rStyle w:val="FontStyle54"/>
          <w:i/>
          <w:sz w:val="32"/>
          <w:szCs w:val="32"/>
        </w:rPr>
        <w:t>τ</w:t>
      </w:r>
      <w:r w:rsidRPr="005C48F1">
        <w:rPr>
          <w:rStyle w:val="FontStyle54"/>
          <w:i/>
          <w:sz w:val="32"/>
          <w:szCs w:val="32"/>
          <w:vertAlign w:val="subscript"/>
        </w:rPr>
        <w:t>и</w:t>
      </w:r>
      <w:r w:rsidRPr="005C48F1">
        <w:rPr>
          <w:rStyle w:val="FontStyle54"/>
          <w:i/>
          <w:sz w:val="32"/>
          <w:szCs w:val="32"/>
        </w:rPr>
        <w:t>=</w:t>
      </w:r>
      <w:r w:rsidRPr="005C48F1">
        <w:rPr>
          <w:rStyle w:val="FontStyle54"/>
          <w:i/>
          <w:sz w:val="32"/>
          <w:szCs w:val="32"/>
          <w:lang w:val="en-US"/>
        </w:rPr>
        <w:t>C</w:t>
      </w:r>
      <w:r w:rsidRPr="005C48F1">
        <w:rPr>
          <w:rStyle w:val="FontStyle54"/>
          <w:i/>
          <w:sz w:val="32"/>
          <w:szCs w:val="32"/>
          <w:vertAlign w:val="subscript"/>
        </w:rPr>
        <w:t>и</w:t>
      </w:r>
      <w:r w:rsidRPr="005C48F1">
        <w:rPr>
          <w:rStyle w:val="FontStyle54"/>
          <w:i/>
          <w:sz w:val="32"/>
          <w:szCs w:val="32"/>
          <w:lang w:val="en-US"/>
        </w:rPr>
        <w:t>R</w:t>
      </w:r>
      <w:r w:rsidRPr="005C48F1">
        <w:rPr>
          <w:rStyle w:val="FontStyle54"/>
          <w:i/>
          <w:sz w:val="32"/>
          <w:szCs w:val="32"/>
          <w:vertAlign w:val="subscript"/>
        </w:rPr>
        <w:t>и</w:t>
      </w:r>
      <w:r w:rsidRPr="001E3289">
        <w:rPr>
          <w:rStyle w:val="FontStyle59"/>
          <w:sz w:val="32"/>
          <w:szCs w:val="32"/>
        </w:rPr>
        <w:t xml:space="preserve"> </w:t>
      </w:r>
      <w:r w:rsidRPr="001E3289">
        <w:rPr>
          <w:rStyle w:val="FontStyle54"/>
          <w:sz w:val="32"/>
          <w:szCs w:val="32"/>
        </w:rPr>
        <w:t>— постоянная времени интегратора.</w:t>
      </w:r>
    </w:p>
    <w:p w:rsidR="00074127" w:rsidRPr="001E3289" w:rsidRDefault="00074127" w:rsidP="00DF5BAC">
      <w:pPr>
        <w:pStyle w:val="Style20"/>
        <w:widowControl/>
        <w:spacing w:line="288" w:lineRule="auto"/>
        <w:ind w:firstLine="567"/>
        <w:rPr>
          <w:rStyle w:val="FontStyle54"/>
          <w:sz w:val="32"/>
          <w:szCs w:val="32"/>
        </w:rPr>
      </w:pPr>
      <w:r w:rsidRPr="001E3289">
        <w:rPr>
          <w:rStyle w:val="FontStyle54"/>
          <w:sz w:val="32"/>
          <w:szCs w:val="32"/>
        </w:rPr>
        <w:lastRenderedPageBreak/>
        <w:t>Переходная характеристика идеального интегратора (реакция на единич</w:t>
      </w:r>
      <w:r>
        <w:rPr>
          <w:rStyle w:val="FontStyle54"/>
          <w:sz w:val="32"/>
          <w:szCs w:val="32"/>
        </w:rPr>
        <w:t>ный скачок напряжения на входе)</w:t>
      </w:r>
      <w:r w:rsidRPr="001E3289">
        <w:rPr>
          <w:rStyle w:val="FontStyle54"/>
          <w:sz w:val="32"/>
          <w:szCs w:val="32"/>
        </w:rPr>
        <w:t xml:space="preserve"> в соответствии с (</w:t>
      </w:r>
      <w:r>
        <w:rPr>
          <w:rStyle w:val="FontStyle54"/>
          <w:sz w:val="32"/>
          <w:szCs w:val="32"/>
        </w:rPr>
        <w:t>11</w:t>
      </w:r>
      <w:r w:rsidRPr="001E3289">
        <w:rPr>
          <w:rStyle w:val="FontStyle54"/>
          <w:sz w:val="32"/>
          <w:szCs w:val="32"/>
        </w:rPr>
        <w:t>.3) им</w:t>
      </w:r>
      <w:r w:rsidRPr="001E3289">
        <w:rPr>
          <w:rStyle w:val="FontStyle54"/>
          <w:sz w:val="32"/>
          <w:szCs w:val="32"/>
        </w:rPr>
        <w:t>е</w:t>
      </w:r>
      <w:r w:rsidRPr="001E3289">
        <w:rPr>
          <w:rStyle w:val="FontStyle54"/>
          <w:sz w:val="32"/>
          <w:szCs w:val="32"/>
        </w:rPr>
        <w:t>ет вид</w:t>
      </w:r>
    </w:p>
    <w:p w:rsidR="00074127" w:rsidRDefault="00074127" w:rsidP="00DF5BAC">
      <w:pPr>
        <w:pStyle w:val="Style3"/>
        <w:widowControl/>
        <w:spacing w:line="288" w:lineRule="auto"/>
        <w:ind w:firstLine="567"/>
        <w:jc w:val="center"/>
        <w:rPr>
          <w:rStyle w:val="FontStyle54"/>
          <w:sz w:val="32"/>
          <w:szCs w:val="32"/>
        </w:rPr>
      </w:pPr>
      <w:r>
        <w:rPr>
          <w:rStyle w:val="FontStyle54"/>
          <w:b/>
          <w:sz w:val="32"/>
          <w:szCs w:val="32"/>
        </w:rPr>
        <w:t xml:space="preserve">                                       </w:t>
      </w:r>
      <w:r w:rsidRPr="00DF7945">
        <w:rPr>
          <w:rStyle w:val="FontStyle54"/>
          <w:b/>
          <w:position w:val="-30"/>
          <w:sz w:val="32"/>
          <w:szCs w:val="32"/>
        </w:rPr>
        <w:object w:dxaOrig="1200" w:dyaOrig="680">
          <v:shape id="_x0000_i1291" type="#_x0000_t75" style="width:60pt;height:34pt" o:ole="">
            <v:imagedata r:id="rId731" o:title=""/>
          </v:shape>
          <o:OLEObject Type="Embed" ProgID="Equation.3" ShapeID="_x0000_i1291" DrawAspect="Content" ObjectID="_1547534964" r:id="rId732"/>
        </w:object>
      </w:r>
      <w:r>
        <w:rPr>
          <w:rStyle w:val="FontStyle54"/>
          <w:b/>
          <w:sz w:val="32"/>
          <w:szCs w:val="32"/>
        </w:rPr>
        <w:tab/>
        <w:t>,</w:t>
      </w:r>
      <w:r>
        <w:rPr>
          <w:rStyle w:val="FontStyle54"/>
          <w:b/>
          <w:sz w:val="32"/>
          <w:szCs w:val="32"/>
        </w:rPr>
        <w:tab/>
        <w:t xml:space="preserve">                               (</w:t>
      </w:r>
      <w:r>
        <w:rPr>
          <w:rStyle w:val="FontStyle54"/>
          <w:sz w:val="32"/>
          <w:szCs w:val="32"/>
        </w:rPr>
        <w:t>1</w:t>
      </w:r>
      <w:r w:rsidR="00EB3D35" w:rsidRPr="00E37902">
        <w:rPr>
          <w:rStyle w:val="FontStyle54"/>
          <w:sz w:val="32"/>
          <w:szCs w:val="32"/>
        </w:rPr>
        <w:t>1</w:t>
      </w:r>
      <w:r>
        <w:rPr>
          <w:rStyle w:val="FontStyle54"/>
          <w:sz w:val="32"/>
          <w:szCs w:val="32"/>
        </w:rPr>
        <w:t>.10)</w:t>
      </w:r>
    </w:p>
    <w:p w:rsidR="00074127" w:rsidRDefault="00074127" w:rsidP="00DF5BAC">
      <w:pPr>
        <w:pStyle w:val="Style8"/>
        <w:widowControl/>
        <w:spacing w:line="288" w:lineRule="auto"/>
        <w:ind w:firstLine="567"/>
        <w:rPr>
          <w:rStyle w:val="FontStyle79"/>
          <w:sz w:val="32"/>
          <w:szCs w:val="32"/>
        </w:rPr>
      </w:pPr>
      <w:r>
        <w:rPr>
          <w:rStyle w:val="FontStyle54"/>
          <w:sz w:val="32"/>
          <w:szCs w:val="32"/>
        </w:rPr>
        <w:t xml:space="preserve">т. е. </w:t>
      </w:r>
      <w:r w:rsidRPr="00EF6120">
        <w:rPr>
          <w:rStyle w:val="FontStyle54"/>
          <w:sz w:val="32"/>
          <w:szCs w:val="32"/>
        </w:rPr>
        <w:t>при скачкообразном напряжении на входе выходное напр</w:t>
      </w:r>
      <w:r w:rsidRPr="00EF6120">
        <w:rPr>
          <w:rStyle w:val="FontStyle54"/>
          <w:sz w:val="32"/>
          <w:szCs w:val="32"/>
        </w:rPr>
        <w:t>я</w:t>
      </w:r>
      <w:r w:rsidRPr="00EF6120">
        <w:rPr>
          <w:rStyle w:val="FontStyle54"/>
          <w:sz w:val="32"/>
          <w:szCs w:val="32"/>
        </w:rPr>
        <w:t>жение интегратора изменяется по линейному закону, как показано на рис</w:t>
      </w:r>
      <w:r>
        <w:rPr>
          <w:rStyle w:val="FontStyle54"/>
          <w:sz w:val="32"/>
          <w:szCs w:val="32"/>
        </w:rPr>
        <w:t>.11</w:t>
      </w:r>
      <w:r w:rsidRPr="00EF6120">
        <w:rPr>
          <w:rStyle w:val="FontStyle54"/>
          <w:sz w:val="32"/>
          <w:szCs w:val="32"/>
        </w:rPr>
        <w:t>.8</w:t>
      </w:r>
      <w:r>
        <w:rPr>
          <w:rStyle w:val="FontStyle54"/>
          <w:sz w:val="32"/>
          <w:szCs w:val="32"/>
        </w:rPr>
        <w:t>,</w:t>
      </w:r>
      <w:r w:rsidRPr="00EF6120">
        <w:rPr>
          <w:rStyle w:val="FontStyle79"/>
          <w:sz w:val="32"/>
          <w:szCs w:val="32"/>
        </w:rPr>
        <w:t>а.</w:t>
      </w:r>
    </w:p>
    <w:p w:rsidR="00074127" w:rsidRDefault="00074127" w:rsidP="00074127">
      <w:pPr>
        <w:pStyle w:val="Style8"/>
        <w:widowControl/>
        <w:spacing w:line="288" w:lineRule="auto"/>
        <w:ind w:firstLine="483"/>
        <w:rPr>
          <w:rStyle w:val="FontStyle54"/>
          <w:sz w:val="32"/>
          <w:szCs w:val="32"/>
        </w:rPr>
      </w:pPr>
      <w:r w:rsidRPr="00EF6120">
        <w:rPr>
          <w:rStyle w:val="FontStyle54"/>
          <w:sz w:val="32"/>
          <w:szCs w:val="32"/>
        </w:rPr>
        <w:t>Частотная характеристика идеального интегратора определяется</w:t>
      </w:r>
      <w:r>
        <w:rPr>
          <w:rStyle w:val="FontStyle54"/>
          <w:sz w:val="32"/>
          <w:szCs w:val="32"/>
        </w:rPr>
        <w:t xml:space="preserve"> по его пере</w:t>
      </w:r>
      <w:r>
        <w:rPr>
          <w:rStyle w:val="FontStyle54"/>
          <w:sz w:val="32"/>
          <w:szCs w:val="32"/>
        </w:rPr>
        <w:softHyphen/>
        <w:t>даточной функции (11</w:t>
      </w:r>
      <w:r w:rsidRPr="00EF6120">
        <w:rPr>
          <w:rStyle w:val="FontStyle54"/>
          <w:sz w:val="32"/>
          <w:szCs w:val="32"/>
        </w:rPr>
        <w:t xml:space="preserve">.9) при замене </w:t>
      </w:r>
      <w:r w:rsidRPr="005C48F1">
        <w:rPr>
          <w:rStyle w:val="FontStyle54"/>
          <w:i/>
          <w:sz w:val="32"/>
          <w:szCs w:val="32"/>
          <w:lang w:val="en-US"/>
        </w:rPr>
        <w:t>p</w:t>
      </w:r>
      <w:r w:rsidRPr="00EF6120">
        <w:rPr>
          <w:rStyle w:val="FontStyle54"/>
          <w:sz w:val="32"/>
          <w:szCs w:val="32"/>
        </w:rPr>
        <w:t xml:space="preserve"> на </w:t>
      </w:r>
      <w:r>
        <w:rPr>
          <w:rStyle w:val="FontStyle54"/>
          <w:i/>
          <w:sz w:val="32"/>
          <w:szCs w:val="32"/>
          <w:lang w:val="en-US"/>
        </w:rPr>
        <w:t>j</w:t>
      </w:r>
      <w:r>
        <w:rPr>
          <w:rStyle w:val="FontStyle54"/>
          <w:i/>
          <w:sz w:val="32"/>
          <w:szCs w:val="32"/>
        </w:rPr>
        <w:t>ω</w:t>
      </w:r>
      <w:r w:rsidRPr="00EF6120">
        <w:rPr>
          <w:rStyle w:val="FontStyle54"/>
          <w:sz w:val="32"/>
          <w:szCs w:val="32"/>
        </w:rPr>
        <w:t>:</w:t>
      </w:r>
    </w:p>
    <w:p w:rsidR="00074127" w:rsidRDefault="00074127" w:rsidP="00074127">
      <w:pPr>
        <w:pStyle w:val="Style8"/>
        <w:widowControl/>
        <w:spacing w:before="130" w:line="288" w:lineRule="auto"/>
        <w:ind w:left="57" w:firstLine="483"/>
        <w:rPr>
          <w:rStyle w:val="FontStyle54"/>
          <w:sz w:val="32"/>
          <w:szCs w:val="32"/>
        </w:rPr>
      </w:pPr>
      <w:r w:rsidRPr="00FB7685">
        <w:rPr>
          <w:rStyle w:val="FontStyle54"/>
          <w:sz w:val="32"/>
          <w:szCs w:val="32"/>
        </w:rPr>
        <w:t xml:space="preserve">                          </w:t>
      </w:r>
      <w:r w:rsidRPr="00DF7945">
        <w:rPr>
          <w:rStyle w:val="FontStyle54"/>
          <w:position w:val="-30"/>
          <w:sz w:val="32"/>
          <w:szCs w:val="32"/>
          <w:lang w:val="en-US"/>
        </w:rPr>
        <w:object w:dxaOrig="4380" w:dyaOrig="680">
          <v:shape id="_x0000_i1292" type="#_x0000_t75" style="width:219pt;height:34pt" o:ole="">
            <v:imagedata r:id="rId733" o:title=""/>
          </v:shape>
          <o:OLEObject Type="Embed" ProgID="Equation.3" ShapeID="_x0000_i1292" DrawAspect="Content" ObjectID="_1547534965" r:id="rId734"/>
        </w:object>
      </w:r>
      <w:r>
        <w:rPr>
          <w:rStyle w:val="FontStyle54"/>
          <w:sz w:val="32"/>
          <w:szCs w:val="32"/>
        </w:rPr>
        <w:t xml:space="preserve"> ,  </w:t>
      </w:r>
      <w:r w:rsidRPr="00FB7685">
        <w:rPr>
          <w:rStyle w:val="FontStyle54"/>
          <w:sz w:val="32"/>
          <w:szCs w:val="32"/>
        </w:rPr>
        <w:t xml:space="preserve">              </w:t>
      </w:r>
      <w:r>
        <w:rPr>
          <w:rStyle w:val="FontStyle54"/>
          <w:sz w:val="32"/>
          <w:szCs w:val="32"/>
        </w:rPr>
        <w:t xml:space="preserve"> (1</w:t>
      </w:r>
      <w:r w:rsidR="00EB3D35" w:rsidRPr="00E37902">
        <w:rPr>
          <w:rStyle w:val="FontStyle54"/>
          <w:sz w:val="32"/>
          <w:szCs w:val="32"/>
        </w:rPr>
        <w:t>1</w:t>
      </w:r>
      <w:r>
        <w:rPr>
          <w:rStyle w:val="FontStyle54"/>
          <w:sz w:val="32"/>
          <w:szCs w:val="32"/>
        </w:rPr>
        <w:t>.11)</w:t>
      </w:r>
    </w:p>
    <w:p w:rsidR="00074127" w:rsidRPr="00FB7685" w:rsidRDefault="00074127" w:rsidP="00074127">
      <w:pPr>
        <w:pStyle w:val="Style8"/>
        <w:widowControl/>
        <w:spacing w:line="288" w:lineRule="auto"/>
        <w:ind w:left="57" w:firstLine="482"/>
        <w:rPr>
          <w:rStyle w:val="FontStyle54"/>
          <w:sz w:val="32"/>
          <w:szCs w:val="32"/>
        </w:rPr>
      </w:pPr>
      <w:r w:rsidRPr="00EF6120">
        <w:rPr>
          <w:rStyle w:val="FontStyle54"/>
          <w:sz w:val="32"/>
          <w:szCs w:val="32"/>
        </w:rPr>
        <w:t xml:space="preserve">где </w:t>
      </w:r>
      <w:r w:rsidRPr="00FB7685">
        <w:rPr>
          <w:rStyle w:val="FontStyle54"/>
          <w:i/>
          <w:sz w:val="32"/>
          <w:szCs w:val="32"/>
          <w:lang w:val="en-US"/>
        </w:rPr>
        <w:t>H</w:t>
      </w:r>
      <w:r w:rsidRPr="00FB7685">
        <w:rPr>
          <w:rStyle w:val="FontStyle54"/>
          <w:i/>
          <w:sz w:val="32"/>
          <w:szCs w:val="32"/>
          <w:vertAlign w:val="subscript"/>
        </w:rPr>
        <w:t>и</w:t>
      </w:r>
      <w:r w:rsidRPr="00FB7685">
        <w:rPr>
          <w:rStyle w:val="FontStyle54"/>
          <w:i/>
          <w:sz w:val="32"/>
          <w:szCs w:val="32"/>
        </w:rPr>
        <w:t>(ω) = (ωτ</w:t>
      </w:r>
      <w:r w:rsidRPr="00FB7685">
        <w:rPr>
          <w:rStyle w:val="FontStyle54"/>
          <w:i/>
          <w:sz w:val="32"/>
          <w:szCs w:val="32"/>
          <w:vertAlign w:val="subscript"/>
        </w:rPr>
        <w:t>и</w:t>
      </w:r>
      <w:r w:rsidRPr="00FB7685">
        <w:rPr>
          <w:rStyle w:val="FontStyle54"/>
          <w:i/>
          <w:sz w:val="32"/>
          <w:szCs w:val="32"/>
        </w:rPr>
        <w:t>)</w:t>
      </w:r>
      <w:r w:rsidRPr="00FB7685">
        <w:rPr>
          <w:rStyle w:val="FontStyle54"/>
          <w:i/>
          <w:sz w:val="32"/>
          <w:szCs w:val="32"/>
          <w:vertAlign w:val="superscript"/>
        </w:rPr>
        <w:t>-1</w:t>
      </w:r>
      <w:r w:rsidRPr="00EF6120">
        <w:rPr>
          <w:rStyle w:val="FontStyle54"/>
          <w:sz w:val="32"/>
          <w:szCs w:val="32"/>
        </w:rPr>
        <w:t xml:space="preserve"> — амплитудно-частотная характеристика, </w:t>
      </w:r>
      <w:r w:rsidRPr="00FB7685">
        <w:rPr>
          <w:rStyle w:val="FontStyle54"/>
          <w:i/>
          <w:sz w:val="32"/>
          <w:szCs w:val="32"/>
        </w:rPr>
        <w:t>φ</w:t>
      </w:r>
      <w:r w:rsidRPr="00FB7685">
        <w:rPr>
          <w:rStyle w:val="FontStyle54"/>
          <w:i/>
          <w:sz w:val="32"/>
          <w:szCs w:val="32"/>
          <w:vertAlign w:val="subscript"/>
        </w:rPr>
        <w:t>и</w:t>
      </w:r>
      <w:r w:rsidRPr="00FB7685">
        <w:rPr>
          <w:rStyle w:val="FontStyle54"/>
          <w:i/>
          <w:sz w:val="32"/>
          <w:szCs w:val="32"/>
        </w:rPr>
        <w:t>(ω)</w:t>
      </w:r>
      <w:r w:rsidRPr="00EF6120">
        <w:rPr>
          <w:rStyle w:val="FontStyle54"/>
          <w:sz w:val="32"/>
          <w:szCs w:val="32"/>
        </w:rPr>
        <w:t xml:space="preserve"> = 90</w:t>
      </w:r>
      <w:r>
        <w:rPr>
          <w:rStyle w:val="FontStyle54"/>
          <w:sz w:val="32"/>
          <w:szCs w:val="32"/>
          <w:vertAlign w:val="superscript"/>
          <w:lang w:val="en-US"/>
        </w:rPr>
        <w:t>o</w:t>
      </w:r>
      <w:r w:rsidRPr="00EF6120">
        <w:rPr>
          <w:rStyle w:val="FontStyle54"/>
          <w:sz w:val="32"/>
          <w:szCs w:val="32"/>
        </w:rPr>
        <w:t xml:space="preserve"> — фазовый сдвиг для всех спектрал</w:t>
      </w:r>
      <w:r w:rsidRPr="00EF6120">
        <w:rPr>
          <w:rStyle w:val="FontStyle54"/>
          <w:sz w:val="32"/>
          <w:szCs w:val="32"/>
        </w:rPr>
        <w:t>ь</w:t>
      </w:r>
      <w:r w:rsidRPr="00EF6120">
        <w:rPr>
          <w:rStyle w:val="FontStyle54"/>
          <w:sz w:val="32"/>
          <w:szCs w:val="32"/>
        </w:rPr>
        <w:t>ных составляющих входного сигнала.</w:t>
      </w:r>
    </w:p>
    <w:p w:rsidR="00074127" w:rsidRDefault="00074127" w:rsidP="00074127">
      <w:pPr>
        <w:pStyle w:val="Style8"/>
        <w:widowControl/>
        <w:spacing w:line="288" w:lineRule="auto"/>
        <w:ind w:left="57" w:firstLine="483"/>
        <w:rPr>
          <w:rStyle w:val="FontStyle54"/>
          <w:sz w:val="28"/>
          <w:szCs w:val="28"/>
        </w:rPr>
      </w:pPr>
      <w:r w:rsidRPr="00EF6120">
        <w:rPr>
          <w:rStyle w:val="FontStyle54"/>
          <w:sz w:val="32"/>
          <w:szCs w:val="32"/>
        </w:rPr>
        <w:t>Графики амплитудно- и фазо-частотной характе</w:t>
      </w:r>
      <w:r>
        <w:rPr>
          <w:rStyle w:val="FontStyle54"/>
          <w:sz w:val="32"/>
          <w:szCs w:val="32"/>
        </w:rPr>
        <w:softHyphen/>
      </w:r>
      <w:r w:rsidRPr="00EF6120">
        <w:rPr>
          <w:rStyle w:val="FontStyle54"/>
          <w:sz w:val="32"/>
          <w:szCs w:val="32"/>
        </w:rPr>
        <w:t>ристик идеальн</w:t>
      </w:r>
      <w:r w:rsidRPr="00EF6120">
        <w:rPr>
          <w:rStyle w:val="FontStyle54"/>
          <w:sz w:val="32"/>
          <w:szCs w:val="32"/>
        </w:rPr>
        <w:t>о</w:t>
      </w:r>
      <w:r w:rsidRPr="00EF6120">
        <w:rPr>
          <w:rStyle w:val="FontStyle54"/>
          <w:sz w:val="32"/>
          <w:szCs w:val="32"/>
        </w:rPr>
        <w:t xml:space="preserve">го </w:t>
      </w:r>
      <w:r>
        <w:rPr>
          <w:rStyle w:val="FontStyle54"/>
          <w:sz w:val="32"/>
          <w:szCs w:val="32"/>
        </w:rPr>
        <w:t>интегра</w:t>
      </w:r>
      <w:r>
        <w:rPr>
          <w:rStyle w:val="FontStyle54"/>
          <w:sz w:val="32"/>
          <w:szCs w:val="32"/>
        </w:rPr>
        <w:softHyphen/>
        <w:t>тора приведены на рис.11</w:t>
      </w:r>
      <w:r w:rsidRPr="00EF6120">
        <w:rPr>
          <w:rStyle w:val="FontStyle54"/>
          <w:sz w:val="32"/>
          <w:szCs w:val="32"/>
        </w:rPr>
        <w:t>.8</w:t>
      </w:r>
      <w:r>
        <w:rPr>
          <w:rStyle w:val="FontStyle54"/>
          <w:sz w:val="32"/>
          <w:szCs w:val="32"/>
        </w:rPr>
        <w:t xml:space="preserve">,а </w:t>
      </w:r>
      <w:r w:rsidRPr="00EF6120">
        <w:rPr>
          <w:rStyle w:val="FontStyle54"/>
          <w:sz w:val="32"/>
          <w:szCs w:val="32"/>
        </w:rPr>
        <w:t>и б. Ампл</w:t>
      </w:r>
      <w:r w:rsidRPr="00EF6120">
        <w:rPr>
          <w:rStyle w:val="FontStyle54"/>
          <w:sz w:val="32"/>
          <w:szCs w:val="32"/>
        </w:rPr>
        <w:t>и</w:t>
      </w:r>
      <w:r w:rsidRPr="00EF6120">
        <w:rPr>
          <w:rStyle w:val="FontStyle54"/>
          <w:sz w:val="32"/>
          <w:szCs w:val="32"/>
        </w:rPr>
        <w:t>тудно-частотная</w:t>
      </w:r>
    </w:p>
    <w:p w:rsidR="00074127" w:rsidRDefault="00074127" w:rsidP="00074127">
      <w:pPr>
        <w:pStyle w:val="Style8"/>
        <w:widowControl/>
        <w:spacing w:line="288" w:lineRule="auto"/>
        <w:ind w:left="57"/>
        <w:rPr>
          <w:rStyle w:val="FontStyle54"/>
          <w:sz w:val="28"/>
          <w:szCs w:val="28"/>
        </w:rPr>
      </w:pPr>
      <w:r>
        <w:rPr>
          <w:rStyle w:val="FontStyle54"/>
          <w:sz w:val="28"/>
          <w:szCs w:val="28"/>
        </w:rPr>
        <w:t xml:space="preserve">   </w:t>
      </w:r>
      <w:r w:rsidR="00791E97">
        <w:rPr>
          <w:noProof/>
        </w:rPr>
        <w:drawing>
          <wp:anchor distT="0" distB="0" distL="114300" distR="114300" simplePos="0" relativeHeight="251663360" behindDoc="1" locked="0" layoutInCell="1" allowOverlap="1">
            <wp:simplePos x="0" y="0"/>
            <wp:positionH relativeFrom="column">
              <wp:align>left</wp:align>
            </wp:positionH>
            <wp:positionV relativeFrom="paragraph">
              <wp:posOffset>3810</wp:posOffset>
            </wp:positionV>
            <wp:extent cx="3667760" cy="1554480"/>
            <wp:effectExtent l="19050" t="0" r="8890" b="0"/>
            <wp:wrapTight wrapText="bothSides">
              <wp:wrapPolygon edited="0">
                <wp:start x="-112" y="0"/>
                <wp:lineTo x="-112" y="21441"/>
                <wp:lineTo x="21652" y="21441"/>
                <wp:lineTo x="21652" y="0"/>
                <wp:lineTo x="-112" y="0"/>
              </wp:wrapPolygon>
            </wp:wrapTight>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35" cstate="print"/>
                    <a:srcRect/>
                    <a:stretch>
                      <a:fillRect/>
                    </a:stretch>
                  </pic:blipFill>
                  <pic:spPr bwMode="auto">
                    <a:xfrm>
                      <a:off x="0" y="0"/>
                      <a:ext cx="3667760" cy="1554480"/>
                    </a:xfrm>
                    <a:prstGeom prst="rect">
                      <a:avLst/>
                    </a:prstGeom>
                    <a:noFill/>
                    <a:ln w="9525">
                      <a:noFill/>
                      <a:miter lim="800000"/>
                      <a:headEnd/>
                      <a:tailEnd/>
                    </a:ln>
                  </pic:spPr>
                </pic:pic>
              </a:graphicData>
            </a:graphic>
          </wp:anchor>
        </w:drawing>
      </w:r>
    </w:p>
    <w:p w:rsidR="00074127" w:rsidRPr="003F522D" w:rsidRDefault="00074127" w:rsidP="00074127">
      <w:pPr>
        <w:pStyle w:val="Style8"/>
        <w:widowControl/>
        <w:spacing w:line="288" w:lineRule="auto"/>
        <w:ind w:left="57"/>
        <w:rPr>
          <w:rStyle w:val="FontStyle54"/>
          <w:sz w:val="28"/>
          <w:szCs w:val="28"/>
        </w:rPr>
      </w:pPr>
      <w:r w:rsidRPr="003F522D">
        <w:rPr>
          <w:rStyle w:val="FontStyle54"/>
          <w:sz w:val="28"/>
          <w:szCs w:val="28"/>
        </w:rPr>
        <w:t>Рис.11.8. Переходная харак</w:t>
      </w:r>
      <w:r>
        <w:rPr>
          <w:rStyle w:val="FontStyle54"/>
          <w:sz w:val="28"/>
          <w:szCs w:val="28"/>
        </w:rPr>
        <w:softHyphen/>
      </w:r>
      <w:r w:rsidRPr="003F522D">
        <w:rPr>
          <w:rStyle w:val="FontStyle54"/>
          <w:sz w:val="28"/>
          <w:szCs w:val="28"/>
        </w:rPr>
        <w:t>те</w:t>
      </w:r>
      <w:r>
        <w:rPr>
          <w:rStyle w:val="FontStyle54"/>
          <w:sz w:val="28"/>
          <w:szCs w:val="28"/>
        </w:rPr>
        <w:softHyphen/>
      </w:r>
      <w:r w:rsidRPr="003F522D">
        <w:rPr>
          <w:rStyle w:val="FontStyle54"/>
          <w:sz w:val="28"/>
          <w:szCs w:val="28"/>
        </w:rPr>
        <w:t>рис</w:t>
      </w:r>
      <w:r>
        <w:rPr>
          <w:rStyle w:val="FontStyle54"/>
          <w:sz w:val="28"/>
          <w:szCs w:val="28"/>
        </w:rPr>
        <w:softHyphen/>
      </w:r>
      <w:r w:rsidRPr="003F522D">
        <w:rPr>
          <w:rStyle w:val="FontStyle54"/>
          <w:sz w:val="28"/>
          <w:szCs w:val="28"/>
        </w:rPr>
        <w:t>тика (а) и амплитудно-частотная характер</w:t>
      </w:r>
      <w:r w:rsidRPr="003F522D">
        <w:rPr>
          <w:rStyle w:val="FontStyle54"/>
          <w:sz w:val="28"/>
          <w:szCs w:val="28"/>
        </w:rPr>
        <w:t>и</w:t>
      </w:r>
      <w:r w:rsidRPr="003F522D">
        <w:rPr>
          <w:rStyle w:val="FontStyle54"/>
          <w:sz w:val="28"/>
          <w:szCs w:val="28"/>
        </w:rPr>
        <w:t xml:space="preserve">стика (б) </w:t>
      </w:r>
      <w:r>
        <w:rPr>
          <w:rStyle w:val="FontStyle54"/>
          <w:sz w:val="28"/>
          <w:szCs w:val="28"/>
        </w:rPr>
        <w:t xml:space="preserve"> </w:t>
      </w:r>
      <w:r w:rsidRPr="003F522D">
        <w:rPr>
          <w:rStyle w:val="FontStyle54"/>
          <w:sz w:val="28"/>
          <w:szCs w:val="28"/>
        </w:rPr>
        <w:t>интегратора с ОУ</w:t>
      </w:r>
    </w:p>
    <w:p w:rsidR="00074127" w:rsidRPr="003F522D" w:rsidRDefault="00074127" w:rsidP="00074127">
      <w:pPr>
        <w:pStyle w:val="Style8"/>
        <w:widowControl/>
        <w:spacing w:before="130" w:line="288" w:lineRule="auto"/>
        <w:ind w:left="57" w:firstLine="483"/>
        <w:jc w:val="center"/>
        <w:rPr>
          <w:rStyle w:val="FontStyle54"/>
          <w:sz w:val="32"/>
          <w:szCs w:val="32"/>
        </w:rPr>
      </w:pPr>
    </w:p>
    <w:p w:rsidR="00074127" w:rsidRDefault="00074127" w:rsidP="00074127">
      <w:pPr>
        <w:pStyle w:val="Style8"/>
        <w:widowControl/>
        <w:spacing w:line="288" w:lineRule="auto"/>
        <w:ind w:left="57"/>
        <w:rPr>
          <w:rStyle w:val="FontStyle79"/>
          <w:sz w:val="32"/>
          <w:szCs w:val="32"/>
        </w:rPr>
      </w:pPr>
      <w:r w:rsidRPr="00EF6120">
        <w:rPr>
          <w:rStyle w:val="FontStyle54"/>
          <w:sz w:val="32"/>
          <w:szCs w:val="32"/>
        </w:rPr>
        <w:t>характеристика в лога</w:t>
      </w:r>
      <w:r w:rsidRPr="00EF6120">
        <w:rPr>
          <w:rStyle w:val="FontStyle54"/>
          <w:sz w:val="32"/>
          <w:szCs w:val="32"/>
        </w:rPr>
        <w:softHyphen/>
        <w:t>риф</w:t>
      </w:r>
      <w:r>
        <w:rPr>
          <w:rStyle w:val="FontStyle54"/>
          <w:sz w:val="32"/>
          <w:szCs w:val="32"/>
        </w:rPr>
        <w:softHyphen/>
      </w:r>
      <w:r w:rsidRPr="00EF6120">
        <w:rPr>
          <w:rStyle w:val="FontStyle54"/>
          <w:sz w:val="32"/>
          <w:szCs w:val="32"/>
        </w:rPr>
        <w:t>ми</w:t>
      </w:r>
      <w:r>
        <w:rPr>
          <w:rStyle w:val="FontStyle54"/>
          <w:sz w:val="32"/>
          <w:szCs w:val="32"/>
        </w:rPr>
        <w:softHyphen/>
      </w:r>
      <w:r w:rsidRPr="00EF6120">
        <w:rPr>
          <w:rStyle w:val="FontStyle54"/>
          <w:sz w:val="32"/>
          <w:szCs w:val="32"/>
        </w:rPr>
        <w:t>ческом масштабе представлена пр</w:t>
      </w:r>
      <w:r w:rsidRPr="00EF6120">
        <w:rPr>
          <w:rStyle w:val="FontStyle54"/>
          <w:sz w:val="32"/>
          <w:szCs w:val="32"/>
        </w:rPr>
        <w:t>я</w:t>
      </w:r>
      <w:r w:rsidRPr="00EF6120">
        <w:rPr>
          <w:rStyle w:val="FontStyle54"/>
          <w:sz w:val="32"/>
          <w:szCs w:val="32"/>
        </w:rPr>
        <w:t>мой линией со спадом 20 дБ на декаду, а фазо-частотная характер</w:t>
      </w:r>
      <w:r w:rsidRPr="00EF6120">
        <w:rPr>
          <w:rStyle w:val="FontStyle54"/>
          <w:sz w:val="32"/>
          <w:szCs w:val="32"/>
        </w:rPr>
        <w:t>и</w:t>
      </w:r>
      <w:r w:rsidRPr="00EF6120">
        <w:rPr>
          <w:rStyle w:val="FontStyle54"/>
          <w:sz w:val="32"/>
          <w:szCs w:val="32"/>
        </w:rPr>
        <w:t xml:space="preserve">стика — горизонтальной прямой линией </w:t>
      </w:r>
      <w:r>
        <w:rPr>
          <w:rStyle w:val="FontStyle81"/>
          <w:i/>
          <w:sz w:val="32"/>
          <w:szCs w:val="32"/>
        </w:rPr>
        <w:t>φ</w:t>
      </w:r>
      <w:r w:rsidRPr="007C6ACE">
        <w:rPr>
          <w:rStyle w:val="FontStyle81"/>
          <w:i/>
          <w:sz w:val="32"/>
          <w:szCs w:val="32"/>
          <w:vertAlign w:val="subscript"/>
        </w:rPr>
        <w:t>и</w:t>
      </w:r>
      <w:r w:rsidRPr="00EF6120">
        <w:rPr>
          <w:rStyle w:val="FontStyle81"/>
          <w:sz w:val="32"/>
          <w:szCs w:val="32"/>
        </w:rPr>
        <w:t xml:space="preserve"> </w:t>
      </w:r>
      <w:r w:rsidRPr="00EF6120">
        <w:rPr>
          <w:rStyle w:val="FontStyle54"/>
          <w:sz w:val="32"/>
          <w:szCs w:val="32"/>
        </w:rPr>
        <w:t>= 90°.</w:t>
      </w:r>
      <w:r>
        <w:rPr>
          <w:rStyle w:val="FontStyle54"/>
          <w:sz w:val="32"/>
          <w:szCs w:val="32"/>
        </w:rPr>
        <w:t xml:space="preserve"> </w:t>
      </w:r>
      <w:r w:rsidRPr="00EF6120">
        <w:rPr>
          <w:rStyle w:val="FontStyle54"/>
          <w:sz w:val="32"/>
          <w:szCs w:val="32"/>
        </w:rPr>
        <w:t>В действительности о</w:t>
      </w:r>
      <w:r w:rsidRPr="00EF6120">
        <w:rPr>
          <w:rStyle w:val="FontStyle54"/>
          <w:sz w:val="32"/>
          <w:szCs w:val="32"/>
        </w:rPr>
        <w:t>т</w:t>
      </w:r>
      <w:r w:rsidRPr="00EF6120">
        <w:rPr>
          <w:rStyle w:val="FontStyle54"/>
          <w:sz w:val="32"/>
          <w:szCs w:val="32"/>
        </w:rPr>
        <w:t>личие характеристики реального ОУ от характеристик идеального ОУ приводит к значительному изменению свойств емк</w:t>
      </w:r>
      <w:r w:rsidRPr="00EF6120">
        <w:rPr>
          <w:rStyle w:val="FontStyle54"/>
          <w:sz w:val="32"/>
          <w:szCs w:val="32"/>
        </w:rPr>
        <w:t>о</w:t>
      </w:r>
      <w:r w:rsidRPr="00EF6120">
        <w:rPr>
          <w:rStyle w:val="FontStyle54"/>
          <w:sz w:val="32"/>
          <w:szCs w:val="32"/>
        </w:rPr>
        <w:t>стного интег</w:t>
      </w:r>
      <w:r w:rsidRPr="00EF6120">
        <w:rPr>
          <w:rStyle w:val="FontStyle54"/>
          <w:sz w:val="32"/>
          <w:szCs w:val="32"/>
        </w:rPr>
        <w:softHyphen/>
        <w:t>ратора. Во-первых, реальный ОУ имеет конечный коэффициент ус</w:t>
      </w:r>
      <w:r w:rsidRPr="00EF6120">
        <w:rPr>
          <w:rStyle w:val="FontStyle54"/>
          <w:sz w:val="32"/>
          <w:szCs w:val="32"/>
        </w:rPr>
        <w:t>и</w:t>
      </w:r>
      <w:r w:rsidRPr="00EF6120">
        <w:rPr>
          <w:rStyle w:val="FontStyle54"/>
          <w:sz w:val="32"/>
          <w:szCs w:val="32"/>
        </w:rPr>
        <w:t xml:space="preserve">ления </w:t>
      </w:r>
      <w:r w:rsidRPr="00EF6120">
        <w:rPr>
          <w:rStyle w:val="FontStyle79"/>
          <w:sz w:val="32"/>
          <w:szCs w:val="32"/>
        </w:rPr>
        <w:t>К</w:t>
      </w:r>
      <w:r w:rsidRPr="00EF6120">
        <w:rPr>
          <w:rStyle w:val="FontStyle79"/>
          <w:sz w:val="32"/>
          <w:szCs w:val="32"/>
          <w:vertAlign w:val="subscript"/>
        </w:rPr>
        <w:t>и</w:t>
      </w:r>
      <w:r w:rsidRPr="00EF6120">
        <w:rPr>
          <w:rStyle w:val="FontStyle79"/>
          <w:sz w:val="32"/>
          <w:szCs w:val="32"/>
        </w:rPr>
        <w:t>&lt;</w:t>
      </w:r>
      <w:r>
        <w:rPr>
          <w:rStyle w:val="FontStyle79"/>
          <w:sz w:val="32"/>
          <w:szCs w:val="32"/>
        </w:rPr>
        <w:t>∞</w:t>
      </w:r>
      <w:r w:rsidRPr="00EF6120">
        <w:rPr>
          <w:rStyle w:val="FontStyle79"/>
          <w:sz w:val="32"/>
          <w:szCs w:val="32"/>
        </w:rPr>
        <w:t xml:space="preserve">. </w:t>
      </w:r>
      <w:r w:rsidRPr="00EF6120">
        <w:rPr>
          <w:rStyle w:val="FontStyle54"/>
          <w:sz w:val="32"/>
          <w:szCs w:val="32"/>
        </w:rPr>
        <w:t>Во-вторых, входное и выходное сопротивления ОУ также имеют конечные значе</w:t>
      </w:r>
      <w:r w:rsidRPr="00EF6120">
        <w:rPr>
          <w:rStyle w:val="FontStyle54"/>
          <w:sz w:val="32"/>
          <w:szCs w:val="32"/>
        </w:rPr>
        <w:softHyphen/>
        <w:t>ния, что особенно сильно ск</w:t>
      </w:r>
      <w:r w:rsidRPr="00EF6120">
        <w:rPr>
          <w:rStyle w:val="FontStyle54"/>
          <w:sz w:val="32"/>
          <w:szCs w:val="32"/>
        </w:rPr>
        <w:t>а</w:t>
      </w:r>
      <w:r w:rsidRPr="00EF6120">
        <w:rPr>
          <w:rStyle w:val="FontStyle54"/>
          <w:sz w:val="32"/>
          <w:szCs w:val="32"/>
        </w:rPr>
        <w:t>зывается при интегрировании малых токов от источ</w:t>
      </w:r>
      <w:r w:rsidRPr="00EF6120">
        <w:rPr>
          <w:rStyle w:val="FontStyle54"/>
          <w:sz w:val="32"/>
          <w:szCs w:val="32"/>
        </w:rPr>
        <w:softHyphen/>
        <w:t>ников с большим выхо</w:t>
      </w:r>
      <w:r w:rsidRPr="00EF6120">
        <w:rPr>
          <w:rStyle w:val="FontStyle54"/>
          <w:sz w:val="32"/>
          <w:szCs w:val="32"/>
        </w:rPr>
        <w:t>д</w:t>
      </w:r>
      <w:r w:rsidRPr="00EF6120">
        <w:rPr>
          <w:rStyle w:val="FontStyle54"/>
          <w:sz w:val="32"/>
          <w:szCs w:val="32"/>
        </w:rPr>
        <w:t>ным сопротивлением. И</w:t>
      </w:r>
      <w:r>
        <w:rPr>
          <w:rStyle w:val="FontStyle54"/>
          <w:sz w:val="32"/>
          <w:szCs w:val="32"/>
        </w:rPr>
        <w:t>,</w:t>
      </w:r>
      <w:r w:rsidRPr="00EF6120">
        <w:rPr>
          <w:rStyle w:val="FontStyle54"/>
          <w:sz w:val="32"/>
          <w:szCs w:val="32"/>
        </w:rPr>
        <w:t xml:space="preserve"> наконец, операционный усили</w:t>
      </w:r>
      <w:r w:rsidRPr="00EF6120">
        <w:rPr>
          <w:rStyle w:val="FontStyle54"/>
          <w:sz w:val="32"/>
          <w:szCs w:val="32"/>
        </w:rPr>
        <w:softHyphen/>
        <w:t xml:space="preserve">тель имеет </w:t>
      </w:r>
      <w:r w:rsidRPr="00EF6120">
        <w:rPr>
          <w:rStyle w:val="FontStyle54"/>
          <w:sz w:val="32"/>
          <w:szCs w:val="32"/>
        </w:rPr>
        <w:lastRenderedPageBreak/>
        <w:t>динамические характеристики, существенно отличные от ид</w:t>
      </w:r>
      <w:r w:rsidRPr="00EF6120">
        <w:rPr>
          <w:rStyle w:val="FontStyle54"/>
          <w:sz w:val="32"/>
          <w:szCs w:val="32"/>
        </w:rPr>
        <w:t>е</w:t>
      </w:r>
      <w:r w:rsidRPr="00EF6120">
        <w:rPr>
          <w:rStyle w:val="FontStyle54"/>
          <w:sz w:val="32"/>
          <w:szCs w:val="32"/>
        </w:rPr>
        <w:t>альной модели. Одновременный учет всех этих особенностей реал</w:t>
      </w:r>
      <w:r w:rsidRPr="00EF6120">
        <w:rPr>
          <w:rStyle w:val="FontStyle54"/>
          <w:sz w:val="32"/>
          <w:szCs w:val="32"/>
        </w:rPr>
        <w:t>ь</w:t>
      </w:r>
      <w:r w:rsidRPr="00EF6120">
        <w:rPr>
          <w:rStyle w:val="FontStyle54"/>
          <w:sz w:val="32"/>
          <w:szCs w:val="32"/>
        </w:rPr>
        <w:t>ного ОУ приводит к очень сложной схеме замещения, поэтому рассмотрим только влияние ограничен</w:t>
      </w:r>
      <w:r w:rsidRPr="00EF6120">
        <w:rPr>
          <w:rStyle w:val="FontStyle54"/>
          <w:sz w:val="32"/>
          <w:szCs w:val="32"/>
        </w:rPr>
        <w:softHyphen/>
        <w:t>ного значения коэффициента ус</w:t>
      </w:r>
      <w:r w:rsidRPr="00EF6120">
        <w:rPr>
          <w:rStyle w:val="FontStyle54"/>
          <w:sz w:val="32"/>
          <w:szCs w:val="32"/>
        </w:rPr>
        <w:t>и</w:t>
      </w:r>
      <w:r w:rsidRPr="00EF6120">
        <w:rPr>
          <w:rStyle w:val="FontStyle54"/>
          <w:sz w:val="32"/>
          <w:szCs w:val="32"/>
        </w:rPr>
        <w:t xml:space="preserve">ления ОУ, которое будем считать равным </w:t>
      </w:r>
      <w:r w:rsidRPr="00EF6120">
        <w:rPr>
          <w:rStyle w:val="FontStyle79"/>
          <w:sz w:val="32"/>
          <w:szCs w:val="32"/>
        </w:rPr>
        <w:t>К</w:t>
      </w:r>
      <w:r w:rsidRPr="00EF6120">
        <w:rPr>
          <w:rStyle w:val="FontStyle79"/>
          <w:sz w:val="32"/>
          <w:szCs w:val="32"/>
          <w:vertAlign w:val="subscript"/>
        </w:rPr>
        <w:t>и</w:t>
      </w:r>
      <w:r w:rsidRPr="00EF6120">
        <w:rPr>
          <w:rStyle w:val="FontStyle79"/>
          <w:sz w:val="32"/>
          <w:szCs w:val="32"/>
        </w:rPr>
        <w:t>.</w:t>
      </w:r>
    </w:p>
    <w:p w:rsidR="00074127" w:rsidRDefault="00074127" w:rsidP="00074127">
      <w:pPr>
        <w:pStyle w:val="Style8"/>
        <w:widowControl/>
        <w:spacing w:line="288" w:lineRule="auto"/>
        <w:ind w:left="57" w:firstLine="482"/>
        <w:rPr>
          <w:rStyle w:val="FontStyle54"/>
          <w:sz w:val="32"/>
          <w:szCs w:val="32"/>
        </w:rPr>
      </w:pPr>
      <w:r w:rsidRPr="00356C01">
        <w:rPr>
          <w:rStyle w:val="FontStyle54"/>
          <w:sz w:val="32"/>
          <w:szCs w:val="32"/>
        </w:rPr>
        <w:t>Пользуясь схемой</w:t>
      </w:r>
      <w:r>
        <w:rPr>
          <w:rStyle w:val="FontStyle54"/>
          <w:sz w:val="32"/>
          <w:szCs w:val="32"/>
        </w:rPr>
        <w:t xml:space="preserve"> замещения, приведенной на рис.11</w:t>
      </w:r>
      <w:r w:rsidRPr="00356C01">
        <w:rPr>
          <w:rStyle w:val="FontStyle54"/>
          <w:sz w:val="32"/>
          <w:szCs w:val="32"/>
        </w:rPr>
        <w:t>.7</w:t>
      </w:r>
      <w:r>
        <w:rPr>
          <w:rStyle w:val="FontStyle54"/>
          <w:sz w:val="32"/>
          <w:szCs w:val="32"/>
        </w:rPr>
        <w:t>,</w:t>
      </w:r>
      <w:r w:rsidRPr="00356C01">
        <w:rPr>
          <w:rStyle w:val="FontStyle79"/>
          <w:sz w:val="32"/>
          <w:szCs w:val="32"/>
        </w:rPr>
        <w:t xml:space="preserve">б, </w:t>
      </w:r>
      <w:r w:rsidRPr="00356C01">
        <w:rPr>
          <w:rStyle w:val="FontStyle54"/>
          <w:sz w:val="32"/>
          <w:szCs w:val="32"/>
        </w:rPr>
        <w:t>найдем</w:t>
      </w:r>
    </w:p>
    <w:p w:rsidR="00074127" w:rsidRDefault="00074127" w:rsidP="00074127">
      <w:pPr>
        <w:pStyle w:val="Style8"/>
        <w:widowControl/>
        <w:spacing w:line="288" w:lineRule="auto"/>
        <w:ind w:left="57" w:firstLine="483"/>
        <w:jc w:val="center"/>
        <w:rPr>
          <w:rStyle w:val="FontStyle54"/>
          <w:b/>
          <w:sz w:val="32"/>
          <w:szCs w:val="32"/>
        </w:rPr>
      </w:pPr>
      <w:r w:rsidRPr="007A231A">
        <w:rPr>
          <w:rStyle w:val="FontStyle54"/>
          <w:b/>
          <w:position w:val="-12"/>
          <w:sz w:val="32"/>
          <w:szCs w:val="32"/>
        </w:rPr>
        <w:object w:dxaOrig="1340" w:dyaOrig="360">
          <v:shape id="_x0000_i1293" type="#_x0000_t75" style="width:67pt;height:18pt" o:ole="">
            <v:imagedata r:id="rId736" o:title=""/>
          </v:shape>
          <o:OLEObject Type="Embed" ProgID="Equation.3" ShapeID="_x0000_i1293" DrawAspect="Content" ObjectID="_1547534966" r:id="rId737"/>
        </w:object>
      </w:r>
      <w:r>
        <w:rPr>
          <w:rStyle w:val="FontStyle54"/>
          <w:b/>
          <w:sz w:val="32"/>
          <w:szCs w:val="32"/>
        </w:rPr>
        <w:t xml:space="preserve"> ,</w:t>
      </w:r>
    </w:p>
    <w:p w:rsidR="00074127" w:rsidRDefault="00074127" w:rsidP="00074127">
      <w:pPr>
        <w:pStyle w:val="Style8"/>
        <w:widowControl/>
        <w:spacing w:line="288" w:lineRule="auto"/>
        <w:ind w:left="57" w:firstLine="483"/>
        <w:rPr>
          <w:rStyle w:val="FontStyle54"/>
          <w:sz w:val="32"/>
          <w:szCs w:val="32"/>
        </w:rPr>
      </w:pPr>
      <w:r w:rsidRPr="00356C01">
        <w:rPr>
          <w:rStyle w:val="FontStyle54"/>
          <w:sz w:val="32"/>
          <w:szCs w:val="32"/>
        </w:rPr>
        <w:t xml:space="preserve">где </w:t>
      </w:r>
      <w:r w:rsidRPr="007C6ACE">
        <w:rPr>
          <w:rStyle w:val="FontStyle81"/>
          <w:i/>
          <w:sz w:val="32"/>
          <w:szCs w:val="32"/>
        </w:rPr>
        <w:t>φ</w:t>
      </w:r>
      <w:r w:rsidRPr="007C6ACE">
        <w:rPr>
          <w:rStyle w:val="FontStyle81"/>
          <w:i/>
          <w:sz w:val="32"/>
          <w:szCs w:val="32"/>
          <w:vertAlign w:val="subscript"/>
        </w:rPr>
        <w:t>1</w:t>
      </w:r>
      <w:r w:rsidRPr="00356C01">
        <w:rPr>
          <w:rStyle w:val="FontStyle81"/>
          <w:sz w:val="32"/>
          <w:szCs w:val="32"/>
        </w:rPr>
        <w:t xml:space="preserve"> </w:t>
      </w:r>
      <w:r w:rsidRPr="00356C01">
        <w:rPr>
          <w:rStyle w:val="FontStyle54"/>
          <w:sz w:val="32"/>
          <w:szCs w:val="32"/>
        </w:rPr>
        <w:t>— напряжение на входе усилителя.</w:t>
      </w:r>
    </w:p>
    <w:p w:rsidR="00074127" w:rsidRDefault="00074127" w:rsidP="00074127">
      <w:pPr>
        <w:pStyle w:val="Style8"/>
        <w:widowControl/>
        <w:spacing w:before="130" w:line="288" w:lineRule="auto"/>
        <w:ind w:left="57" w:firstLine="483"/>
        <w:rPr>
          <w:rStyle w:val="FontStyle54"/>
          <w:sz w:val="32"/>
          <w:szCs w:val="32"/>
        </w:rPr>
      </w:pPr>
      <w:r>
        <w:rPr>
          <w:rStyle w:val="FontStyle54"/>
          <w:sz w:val="32"/>
          <w:szCs w:val="32"/>
        </w:rPr>
        <w:tab/>
      </w:r>
      <w:r w:rsidRPr="00356C01">
        <w:rPr>
          <w:rStyle w:val="FontStyle54"/>
          <w:sz w:val="32"/>
          <w:szCs w:val="32"/>
        </w:rPr>
        <w:t xml:space="preserve">Напряжение на выходе усилителя </w:t>
      </w:r>
      <w:r w:rsidRPr="007C6ACE">
        <w:rPr>
          <w:rStyle w:val="FontStyle54"/>
          <w:i/>
          <w:sz w:val="32"/>
          <w:szCs w:val="32"/>
          <w:lang w:val="en-US"/>
        </w:rPr>
        <w:t>u</w:t>
      </w:r>
      <w:r w:rsidRPr="007C6ACE">
        <w:rPr>
          <w:rStyle w:val="FontStyle54"/>
          <w:i/>
          <w:sz w:val="32"/>
          <w:szCs w:val="32"/>
          <w:vertAlign w:val="subscript"/>
        </w:rPr>
        <w:t>вых</w:t>
      </w:r>
      <w:r w:rsidRPr="007C6ACE">
        <w:rPr>
          <w:rStyle w:val="FontStyle54"/>
          <w:i/>
          <w:sz w:val="32"/>
          <w:szCs w:val="32"/>
        </w:rPr>
        <w:t>=-</w:t>
      </w:r>
      <w:r w:rsidRPr="007C6ACE">
        <w:rPr>
          <w:rStyle w:val="FontStyle54"/>
          <w:i/>
          <w:sz w:val="32"/>
          <w:szCs w:val="32"/>
          <w:lang w:val="en-US"/>
        </w:rPr>
        <w:t>K</w:t>
      </w:r>
      <w:r w:rsidRPr="007C6ACE">
        <w:rPr>
          <w:rStyle w:val="FontStyle54"/>
          <w:i/>
          <w:sz w:val="32"/>
          <w:szCs w:val="32"/>
          <w:vertAlign w:val="subscript"/>
          <w:lang w:val="en-US"/>
        </w:rPr>
        <w:t>u</w:t>
      </w:r>
      <w:r w:rsidRPr="007C6ACE">
        <w:rPr>
          <w:rStyle w:val="FontStyle54"/>
          <w:i/>
          <w:sz w:val="32"/>
          <w:szCs w:val="32"/>
          <w:lang w:val="en-US"/>
        </w:rPr>
        <w:t>φ</w:t>
      </w:r>
      <w:r w:rsidRPr="007C6ACE">
        <w:rPr>
          <w:rStyle w:val="FontStyle54"/>
          <w:i/>
          <w:sz w:val="32"/>
          <w:szCs w:val="32"/>
          <w:vertAlign w:val="subscript"/>
        </w:rPr>
        <w:t>1</w:t>
      </w:r>
      <w:r>
        <w:rPr>
          <w:rStyle w:val="FontStyle54"/>
          <w:sz w:val="32"/>
          <w:szCs w:val="32"/>
        </w:rPr>
        <w:t>,</w:t>
      </w:r>
      <w:r w:rsidRPr="00356C01">
        <w:rPr>
          <w:rStyle w:val="FontStyle81"/>
          <w:sz w:val="32"/>
          <w:szCs w:val="32"/>
        </w:rPr>
        <w:t xml:space="preserve"> </w:t>
      </w:r>
      <w:r w:rsidRPr="00356C01">
        <w:rPr>
          <w:rStyle w:val="FontStyle54"/>
          <w:sz w:val="32"/>
          <w:szCs w:val="32"/>
        </w:rPr>
        <w:t xml:space="preserve">а напряжение на конденсаторе </w:t>
      </w:r>
      <w:r w:rsidRPr="00356C01">
        <w:rPr>
          <w:rStyle w:val="FontStyle79"/>
          <w:sz w:val="32"/>
          <w:szCs w:val="32"/>
        </w:rPr>
        <w:t>и</w:t>
      </w:r>
      <w:r w:rsidRPr="00356C01">
        <w:rPr>
          <w:rStyle w:val="FontStyle79"/>
          <w:sz w:val="32"/>
          <w:szCs w:val="32"/>
          <w:vertAlign w:val="subscript"/>
        </w:rPr>
        <w:t>с</w:t>
      </w:r>
      <w:r w:rsidRPr="00356C01">
        <w:rPr>
          <w:rStyle w:val="FontStyle79"/>
          <w:sz w:val="32"/>
          <w:szCs w:val="32"/>
        </w:rPr>
        <w:t xml:space="preserve"> </w:t>
      </w:r>
      <w:r w:rsidRPr="00356C01">
        <w:rPr>
          <w:rStyle w:val="FontStyle54"/>
          <w:sz w:val="32"/>
          <w:szCs w:val="32"/>
        </w:rPr>
        <w:t xml:space="preserve">можно найти как разность </w:t>
      </w:r>
      <w:r w:rsidRPr="007C6ACE">
        <w:rPr>
          <w:rStyle w:val="FontStyle81"/>
          <w:i/>
          <w:sz w:val="32"/>
          <w:szCs w:val="32"/>
        </w:rPr>
        <w:t>φ</w:t>
      </w:r>
      <w:r w:rsidRPr="007C6ACE">
        <w:rPr>
          <w:rStyle w:val="FontStyle81"/>
          <w:i/>
          <w:sz w:val="32"/>
          <w:szCs w:val="32"/>
          <w:vertAlign w:val="subscript"/>
        </w:rPr>
        <w:t>1</w:t>
      </w:r>
      <w:r w:rsidRPr="00356C01">
        <w:rPr>
          <w:rStyle w:val="FontStyle81"/>
          <w:sz w:val="32"/>
          <w:szCs w:val="32"/>
        </w:rPr>
        <w:t xml:space="preserve"> </w:t>
      </w:r>
      <w:r w:rsidRPr="00356C01">
        <w:rPr>
          <w:rStyle w:val="FontStyle54"/>
          <w:sz w:val="32"/>
          <w:szCs w:val="32"/>
        </w:rPr>
        <w:t>и</w:t>
      </w:r>
      <w:r>
        <w:rPr>
          <w:rStyle w:val="FontStyle54"/>
          <w:sz w:val="32"/>
          <w:szCs w:val="32"/>
        </w:rPr>
        <w:t xml:space="preserve"> </w:t>
      </w:r>
      <w:r w:rsidRPr="007C6ACE">
        <w:rPr>
          <w:rStyle w:val="FontStyle54"/>
          <w:i/>
          <w:sz w:val="32"/>
          <w:szCs w:val="32"/>
          <w:lang w:val="en-US"/>
        </w:rPr>
        <w:t>u</w:t>
      </w:r>
      <w:r w:rsidRPr="007C6ACE">
        <w:rPr>
          <w:rStyle w:val="FontStyle54"/>
          <w:i/>
          <w:sz w:val="32"/>
          <w:szCs w:val="32"/>
          <w:vertAlign w:val="subscript"/>
        </w:rPr>
        <w:t>вых</w:t>
      </w:r>
      <w:r w:rsidRPr="00356C01">
        <w:rPr>
          <w:rStyle w:val="FontStyle54"/>
          <w:sz w:val="32"/>
          <w:szCs w:val="32"/>
        </w:rPr>
        <w:t xml:space="preserve"> :</w:t>
      </w:r>
    </w:p>
    <w:p w:rsidR="00074127" w:rsidRPr="008D4A22" w:rsidRDefault="00074127" w:rsidP="00074127">
      <w:pPr>
        <w:pStyle w:val="Style8"/>
        <w:widowControl/>
        <w:spacing w:before="130" w:line="288" w:lineRule="auto"/>
        <w:ind w:left="57" w:firstLine="483"/>
        <w:jc w:val="center"/>
        <w:rPr>
          <w:rStyle w:val="FontStyle54"/>
          <w:b/>
          <w:sz w:val="32"/>
          <w:szCs w:val="32"/>
        </w:rPr>
      </w:pPr>
      <w:r w:rsidRPr="00405A6F">
        <w:rPr>
          <w:position w:val="-12"/>
          <w:sz w:val="20"/>
          <w:szCs w:val="20"/>
          <w:lang w:val="en-US"/>
        </w:rPr>
        <w:object w:dxaOrig="3820" w:dyaOrig="360">
          <v:shape id="_x0000_i1294" type="#_x0000_t75" style="width:191pt;height:18pt" o:ole="">
            <v:imagedata r:id="rId738" o:title=""/>
          </v:shape>
          <o:OLEObject Type="Embed" ProgID="Equation.3" ShapeID="_x0000_i1294" DrawAspect="Content" ObjectID="_1547534967" r:id="rId739"/>
        </w:object>
      </w:r>
      <w:r w:rsidRPr="00074127">
        <w:rPr>
          <w:sz w:val="20"/>
          <w:szCs w:val="20"/>
        </w:rPr>
        <w:t xml:space="preserve"> .</w:t>
      </w:r>
    </w:p>
    <w:p w:rsidR="00074127" w:rsidRPr="004E688F" w:rsidRDefault="00074127" w:rsidP="00074127">
      <w:pPr>
        <w:pStyle w:val="Style8"/>
        <w:widowControl/>
        <w:spacing w:before="130" w:line="288" w:lineRule="auto"/>
        <w:ind w:left="57" w:firstLine="483"/>
        <w:rPr>
          <w:rStyle w:val="FontStyle54"/>
          <w:sz w:val="32"/>
          <w:szCs w:val="32"/>
        </w:rPr>
      </w:pPr>
      <w:r w:rsidRPr="00A91B17">
        <w:rPr>
          <w:rStyle w:val="FontStyle54"/>
          <w:sz w:val="32"/>
          <w:szCs w:val="32"/>
        </w:rPr>
        <w:t xml:space="preserve">В результате определим напряжение на входе ОУ: </w:t>
      </w:r>
      <w:r w:rsidRPr="00A91B17">
        <w:rPr>
          <w:rStyle w:val="FontStyle81"/>
          <w:i/>
          <w:sz w:val="32"/>
          <w:szCs w:val="32"/>
        </w:rPr>
        <w:t>φ</w:t>
      </w:r>
      <w:r>
        <w:rPr>
          <w:rStyle w:val="FontStyle81"/>
          <w:sz w:val="32"/>
          <w:szCs w:val="32"/>
          <w:vertAlign w:val="subscript"/>
        </w:rPr>
        <w:t>1</w:t>
      </w:r>
      <w:r w:rsidRPr="00A91B17">
        <w:rPr>
          <w:rStyle w:val="FontStyle81"/>
          <w:sz w:val="32"/>
          <w:szCs w:val="32"/>
        </w:rPr>
        <w:t xml:space="preserve"> </w:t>
      </w:r>
      <w:r w:rsidRPr="00A91B17">
        <w:rPr>
          <w:rStyle w:val="FontStyle54"/>
          <w:sz w:val="32"/>
          <w:szCs w:val="32"/>
        </w:rPr>
        <w:t xml:space="preserve">= </w:t>
      </w:r>
      <w:r w:rsidRPr="004E688F">
        <w:rPr>
          <w:rStyle w:val="FontStyle54"/>
          <w:i/>
          <w:sz w:val="32"/>
          <w:szCs w:val="32"/>
          <w:lang w:val="en-US"/>
        </w:rPr>
        <w:t>u</w:t>
      </w:r>
      <w:r w:rsidRPr="004E688F">
        <w:rPr>
          <w:rStyle w:val="FontStyle54"/>
          <w:i/>
          <w:sz w:val="32"/>
          <w:szCs w:val="32"/>
          <w:vertAlign w:val="subscript"/>
          <w:lang w:val="en-US"/>
        </w:rPr>
        <w:t>c</w:t>
      </w:r>
      <w:r w:rsidRPr="004E688F">
        <w:rPr>
          <w:rStyle w:val="FontStyle54"/>
          <w:i/>
          <w:sz w:val="32"/>
          <w:szCs w:val="32"/>
        </w:rPr>
        <w:t>/(1 +К</w:t>
      </w:r>
      <w:r w:rsidRPr="004E688F">
        <w:rPr>
          <w:rStyle w:val="FontStyle54"/>
          <w:i/>
          <w:sz w:val="32"/>
          <w:szCs w:val="32"/>
          <w:vertAlign w:val="subscript"/>
          <w:lang w:val="en-US"/>
        </w:rPr>
        <w:t>u</w:t>
      </w:r>
      <w:r w:rsidRPr="004E688F">
        <w:rPr>
          <w:rStyle w:val="FontStyle83"/>
          <w:i/>
          <w:spacing w:val="-10"/>
          <w:sz w:val="32"/>
          <w:szCs w:val="32"/>
        </w:rPr>
        <w:t>).</w:t>
      </w:r>
      <w:r w:rsidRPr="00A91B17">
        <w:rPr>
          <w:rStyle w:val="FontStyle83"/>
          <w:sz w:val="32"/>
          <w:szCs w:val="32"/>
        </w:rPr>
        <w:t xml:space="preserve"> </w:t>
      </w:r>
      <w:r w:rsidRPr="00A91B17">
        <w:rPr>
          <w:rStyle w:val="FontStyle54"/>
          <w:sz w:val="32"/>
          <w:szCs w:val="32"/>
        </w:rPr>
        <w:t xml:space="preserve">Так как входной ток ОУ принимаем равным нулю, то ток </w:t>
      </w:r>
      <w:r w:rsidRPr="00A91B17">
        <w:rPr>
          <w:rStyle w:val="FontStyle79"/>
          <w:sz w:val="32"/>
          <w:szCs w:val="32"/>
          <w:lang w:val="en-US"/>
        </w:rPr>
        <w:t>i</w:t>
      </w:r>
      <w:r>
        <w:rPr>
          <w:rStyle w:val="FontStyle79"/>
          <w:sz w:val="32"/>
          <w:szCs w:val="32"/>
        </w:rPr>
        <w:t>=</w:t>
      </w:r>
      <w:r w:rsidRPr="00A91B17">
        <w:rPr>
          <w:rStyle w:val="FontStyle79"/>
          <w:sz w:val="32"/>
          <w:szCs w:val="32"/>
          <w:lang w:val="en-US"/>
        </w:rPr>
        <w:t>C</w:t>
      </w:r>
      <w:r w:rsidRPr="00A91B17">
        <w:rPr>
          <w:rStyle w:val="FontStyle79"/>
          <w:sz w:val="32"/>
          <w:szCs w:val="32"/>
        </w:rPr>
        <w:t>(</w:t>
      </w:r>
      <w:r w:rsidRPr="00A91B17">
        <w:rPr>
          <w:rStyle w:val="FontStyle79"/>
          <w:sz w:val="32"/>
          <w:szCs w:val="32"/>
          <w:lang w:val="en-US"/>
        </w:rPr>
        <w:t>du</w:t>
      </w:r>
      <w:r>
        <w:rPr>
          <w:rStyle w:val="FontStyle79"/>
          <w:i w:val="0"/>
          <w:sz w:val="32"/>
          <w:szCs w:val="32"/>
          <w:vertAlign w:val="subscript"/>
          <w:lang w:val="en-US"/>
        </w:rPr>
        <w:t>c</w:t>
      </w:r>
      <w:r w:rsidRPr="00A91B17">
        <w:rPr>
          <w:rStyle w:val="FontStyle79"/>
          <w:sz w:val="32"/>
          <w:szCs w:val="32"/>
        </w:rPr>
        <w:t>/</w:t>
      </w:r>
      <w:r w:rsidRPr="00A91B17">
        <w:rPr>
          <w:rStyle w:val="FontStyle79"/>
          <w:sz w:val="32"/>
          <w:szCs w:val="32"/>
          <w:lang w:val="en-US"/>
        </w:rPr>
        <w:t>d</w:t>
      </w:r>
      <w:r>
        <w:rPr>
          <w:rStyle w:val="FontStyle79"/>
          <w:sz w:val="32"/>
          <w:szCs w:val="32"/>
          <w:lang w:val="en-US"/>
        </w:rPr>
        <w:t>t</w:t>
      </w:r>
      <w:r w:rsidRPr="00A91B17">
        <w:rPr>
          <w:rStyle w:val="FontStyle79"/>
          <w:sz w:val="32"/>
          <w:szCs w:val="32"/>
        </w:rPr>
        <w:t xml:space="preserve">), </w:t>
      </w:r>
      <w:r w:rsidRPr="00A91B17">
        <w:rPr>
          <w:rStyle w:val="FontStyle54"/>
          <w:sz w:val="32"/>
          <w:szCs w:val="32"/>
        </w:rPr>
        <w:t>и в результате получаем уравнение для интегратора в виде:</w:t>
      </w:r>
    </w:p>
    <w:p w:rsidR="00074127" w:rsidRPr="00A91B17" w:rsidRDefault="00074127" w:rsidP="00074127">
      <w:pPr>
        <w:pStyle w:val="Style8"/>
        <w:widowControl/>
        <w:spacing w:before="130" w:line="288" w:lineRule="auto"/>
        <w:ind w:left="57" w:firstLine="483"/>
        <w:rPr>
          <w:rStyle w:val="FontStyle54"/>
          <w:sz w:val="32"/>
          <w:szCs w:val="32"/>
        </w:rPr>
      </w:pPr>
      <w:r>
        <w:rPr>
          <w:rStyle w:val="FontStyle54"/>
          <w:b/>
          <w:sz w:val="32"/>
          <w:szCs w:val="32"/>
        </w:rPr>
        <w:t xml:space="preserve">  </w:t>
      </w:r>
      <w:r w:rsidRPr="000E3AE6">
        <w:rPr>
          <w:rStyle w:val="FontStyle54"/>
          <w:position w:val="-30"/>
          <w:sz w:val="32"/>
          <w:szCs w:val="32"/>
        </w:rPr>
        <w:object w:dxaOrig="2439" w:dyaOrig="680">
          <v:shape id="_x0000_i1295" type="#_x0000_t75" style="width:122pt;height:34pt" o:ole="">
            <v:imagedata r:id="rId740" o:title=""/>
          </v:shape>
          <o:OLEObject Type="Embed" ProgID="Equation.3" ShapeID="_x0000_i1295" DrawAspect="Content" ObjectID="_1547534968" r:id="rId741"/>
        </w:object>
      </w:r>
      <w:r>
        <w:rPr>
          <w:rStyle w:val="FontStyle54"/>
          <w:sz w:val="32"/>
          <w:szCs w:val="32"/>
        </w:rPr>
        <w:t xml:space="preserve"> или  </w:t>
      </w:r>
      <w:r w:rsidRPr="000E3AE6">
        <w:rPr>
          <w:rStyle w:val="FontStyle54"/>
          <w:position w:val="-24"/>
          <w:sz w:val="32"/>
          <w:szCs w:val="32"/>
        </w:rPr>
        <w:object w:dxaOrig="3519" w:dyaOrig="620">
          <v:shape id="_x0000_i1296" type="#_x0000_t75" style="width:176pt;height:31pt" o:ole="">
            <v:imagedata r:id="rId742" o:title=""/>
          </v:shape>
          <o:OLEObject Type="Embed" ProgID="Equation.3" ShapeID="_x0000_i1296" DrawAspect="Content" ObjectID="_1547534969" r:id="rId743"/>
        </w:object>
      </w:r>
      <w:r w:rsidRPr="00A91B17">
        <w:rPr>
          <w:rStyle w:val="FontStyle54"/>
          <w:b/>
          <w:sz w:val="32"/>
          <w:szCs w:val="32"/>
        </w:rPr>
        <w:t xml:space="preserve"> </w:t>
      </w:r>
      <w:r>
        <w:rPr>
          <w:rStyle w:val="FontStyle54"/>
          <w:b/>
          <w:sz w:val="32"/>
          <w:szCs w:val="32"/>
        </w:rPr>
        <w:t>.</w:t>
      </w:r>
      <w:r w:rsidRPr="00A91B17">
        <w:rPr>
          <w:rStyle w:val="FontStyle54"/>
          <w:b/>
          <w:sz w:val="32"/>
          <w:szCs w:val="32"/>
        </w:rPr>
        <w:t xml:space="preserve"> </w:t>
      </w:r>
      <w:r>
        <w:rPr>
          <w:rStyle w:val="FontStyle54"/>
          <w:b/>
          <w:sz w:val="32"/>
          <w:szCs w:val="32"/>
        </w:rPr>
        <w:t xml:space="preserve">         </w:t>
      </w:r>
      <w:r w:rsidRPr="00A91B17">
        <w:rPr>
          <w:rStyle w:val="FontStyle54"/>
          <w:b/>
          <w:sz w:val="32"/>
          <w:szCs w:val="32"/>
        </w:rPr>
        <w:t xml:space="preserve"> </w:t>
      </w:r>
      <w:r w:rsidRPr="00A91B17">
        <w:rPr>
          <w:rStyle w:val="FontStyle54"/>
          <w:sz w:val="32"/>
          <w:szCs w:val="32"/>
        </w:rPr>
        <w:t>(1</w:t>
      </w:r>
      <w:r w:rsidRPr="004E688F">
        <w:rPr>
          <w:rStyle w:val="FontStyle54"/>
          <w:sz w:val="32"/>
          <w:szCs w:val="32"/>
        </w:rPr>
        <w:t>1</w:t>
      </w:r>
      <w:r w:rsidRPr="00A91B17">
        <w:rPr>
          <w:rStyle w:val="FontStyle54"/>
          <w:sz w:val="32"/>
          <w:szCs w:val="32"/>
        </w:rPr>
        <w:t>.12)</w:t>
      </w:r>
    </w:p>
    <w:p w:rsidR="00074127" w:rsidRPr="004E688F" w:rsidRDefault="00074127" w:rsidP="00074127">
      <w:pPr>
        <w:pStyle w:val="Style8"/>
        <w:widowControl/>
        <w:spacing w:line="288" w:lineRule="auto"/>
        <w:ind w:left="57" w:firstLine="482"/>
        <w:rPr>
          <w:rStyle w:val="FontStyle54"/>
          <w:sz w:val="32"/>
          <w:szCs w:val="32"/>
        </w:rPr>
      </w:pPr>
      <w:r w:rsidRPr="00A91B17">
        <w:rPr>
          <w:rStyle w:val="FontStyle54"/>
          <w:sz w:val="32"/>
          <w:szCs w:val="32"/>
        </w:rPr>
        <w:t>Если сравнить полученное уравнение с уравнением для пассивн</w:t>
      </w:r>
      <w:r w:rsidRPr="00A91B17">
        <w:rPr>
          <w:rStyle w:val="FontStyle54"/>
          <w:sz w:val="32"/>
          <w:szCs w:val="32"/>
        </w:rPr>
        <w:t>о</w:t>
      </w:r>
      <w:r w:rsidRPr="00A91B17">
        <w:rPr>
          <w:rStyle w:val="FontStyle54"/>
          <w:sz w:val="32"/>
          <w:szCs w:val="32"/>
        </w:rPr>
        <w:t xml:space="preserve">го </w:t>
      </w:r>
      <w:r w:rsidRPr="00A91B17">
        <w:rPr>
          <w:rStyle w:val="FontStyle54"/>
          <w:sz w:val="32"/>
          <w:szCs w:val="32"/>
          <w:lang w:val="en-US"/>
        </w:rPr>
        <w:t>RC</w:t>
      </w:r>
      <w:r w:rsidRPr="00A91B17">
        <w:rPr>
          <w:rStyle w:val="FontStyle54"/>
          <w:sz w:val="32"/>
          <w:szCs w:val="32"/>
        </w:rPr>
        <w:t xml:space="preserve"> </w:t>
      </w:r>
      <w:r>
        <w:rPr>
          <w:rStyle w:val="FontStyle54"/>
          <w:sz w:val="32"/>
          <w:szCs w:val="32"/>
        </w:rPr>
        <w:t>интег</w:t>
      </w:r>
      <w:r>
        <w:rPr>
          <w:rStyle w:val="FontStyle54"/>
          <w:sz w:val="32"/>
          <w:szCs w:val="32"/>
        </w:rPr>
        <w:softHyphen/>
        <w:t>ратора (</w:t>
      </w:r>
      <w:r w:rsidRPr="00A91B17">
        <w:rPr>
          <w:rStyle w:val="FontStyle54"/>
          <w:sz w:val="32"/>
          <w:szCs w:val="32"/>
        </w:rPr>
        <w:t>1</w:t>
      </w:r>
      <w:r w:rsidRPr="004E688F">
        <w:rPr>
          <w:rStyle w:val="FontStyle54"/>
          <w:sz w:val="32"/>
          <w:szCs w:val="32"/>
        </w:rPr>
        <w:t>1</w:t>
      </w:r>
      <w:r w:rsidRPr="00A91B17">
        <w:rPr>
          <w:rStyle w:val="FontStyle54"/>
          <w:sz w:val="32"/>
          <w:szCs w:val="32"/>
        </w:rPr>
        <w:t>.8)</w:t>
      </w:r>
    </w:p>
    <w:p w:rsidR="00074127" w:rsidRPr="00227FE9" w:rsidRDefault="00074127" w:rsidP="00074127">
      <w:pPr>
        <w:pStyle w:val="Style8"/>
        <w:widowControl/>
        <w:spacing w:line="288" w:lineRule="auto"/>
        <w:ind w:left="57" w:firstLine="482"/>
        <w:jc w:val="center"/>
        <w:rPr>
          <w:rStyle w:val="FontStyle54"/>
          <w:sz w:val="32"/>
          <w:szCs w:val="32"/>
        </w:rPr>
      </w:pPr>
      <w:r w:rsidRPr="000E3AE6">
        <w:rPr>
          <w:rStyle w:val="FontStyle54"/>
          <w:position w:val="-24"/>
          <w:sz w:val="32"/>
          <w:szCs w:val="32"/>
        </w:rPr>
        <w:object w:dxaOrig="2020" w:dyaOrig="620">
          <v:shape id="_x0000_i1297" type="#_x0000_t75" style="width:101pt;height:31pt" o:ole="">
            <v:imagedata r:id="rId744" o:title=""/>
          </v:shape>
          <o:OLEObject Type="Embed" ProgID="Equation.3" ShapeID="_x0000_i1297" DrawAspect="Content" ObjectID="_1547534970" r:id="rId745"/>
        </w:object>
      </w:r>
      <w:r>
        <w:rPr>
          <w:rStyle w:val="FontStyle54"/>
          <w:sz w:val="32"/>
          <w:szCs w:val="32"/>
        </w:rPr>
        <w:t xml:space="preserve"> ,</w:t>
      </w:r>
    </w:p>
    <w:p w:rsidR="00074127" w:rsidRPr="00074127" w:rsidRDefault="00074127" w:rsidP="00074127">
      <w:pPr>
        <w:pStyle w:val="Style8"/>
        <w:widowControl/>
        <w:spacing w:line="288" w:lineRule="auto"/>
        <w:ind w:left="57"/>
        <w:rPr>
          <w:rStyle w:val="FontStyle54"/>
          <w:sz w:val="32"/>
          <w:szCs w:val="32"/>
        </w:rPr>
      </w:pPr>
      <w:r w:rsidRPr="00A91B17">
        <w:rPr>
          <w:rStyle w:val="FontStyle54"/>
          <w:sz w:val="32"/>
          <w:szCs w:val="32"/>
        </w:rPr>
        <w:t>то можно сделать вывод, что интегратор на ОУ эквивалентен т</w:t>
      </w:r>
      <w:r w:rsidRPr="00A91B17">
        <w:rPr>
          <w:rStyle w:val="FontStyle54"/>
          <w:sz w:val="32"/>
          <w:szCs w:val="32"/>
        </w:rPr>
        <w:t>а</w:t>
      </w:r>
      <w:r w:rsidRPr="00A91B17">
        <w:rPr>
          <w:rStyle w:val="FontStyle54"/>
          <w:sz w:val="32"/>
          <w:szCs w:val="32"/>
        </w:rPr>
        <w:t xml:space="preserve">кой </w:t>
      </w:r>
      <w:r w:rsidRPr="00A91B17">
        <w:rPr>
          <w:rStyle w:val="FontStyle79"/>
          <w:sz w:val="32"/>
          <w:szCs w:val="32"/>
          <w:lang w:val="en-US"/>
        </w:rPr>
        <w:t>RC</w:t>
      </w:r>
      <w:r w:rsidRPr="00A91B17">
        <w:rPr>
          <w:rStyle w:val="FontStyle79"/>
          <w:sz w:val="32"/>
          <w:szCs w:val="32"/>
        </w:rPr>
        <w:t>-це</w:t>
      </w:r>
      <w:r>
        <w:rPr>
          <w:rStyle w:val="FontStyle79"/>
          <w:sz w:val="32"/>
          <w:szCs w:val="32"/>
        </w:rPr>
        <w:t>пи</w:t>
      </w:r>
      <w:r w:rsidRPr="00A91B17">
        <w:rPr>
          <w:rStyle w:val="FontStyle79"/>
          <w:sz w:val="32"/>
          <w:szCs w:val="32"/>
        </w:rPr>
        <w:t xml:space="preserve">, </w:t>
      </w:r>
      <w:r w:rsidRPr="00A91B17">
        <w:rPr>
          <w:rStyle w:val="FontStyle54"/>
          <w:sz w:val="32"/>
          <w:szCs w:val="32"/>
        </w:rPr>
        <w:t xml:space="preserve">у которой постоянная времени </w:t>
      </w:r>
      <w:r>
        <w:rPr>
          <w:rStyle w:val="FontStyle54"/>
          <w:i/>
          <w:sz w:val="32"/>
          <w:szCs w:val="32"/>
          <w:lang w:val="en-US"/>
        </w:rPr>
        <w:t>τ</w:t>
      </w:r>
      <w:r w:rsidRPr="00A91B17">
        <w:rPr>
          <w:rStyle w:val="FontStyle54"/>
          <w:sz w:val="32"/>
          <w:szCs w:val="32"/>
          <w:vertAlign w:val="subscript"/>
        </w:rPr>
        <w:t>э</w:t>
      </w:r>
      <w:r w:rsidRPr="00A91B17">
        <w:rPr>
          <w:rStyle w:val="FontStyle54"/>
          <w:sz w:val="32"/>
          <w:szCs w:val="32"/>
        </w:rPr>
        <w:t xml:space="preserve"> = (1</w:t>
      </w:r>
      <w:r w:rsidRPr="00A91B17">
        <w:rPr>
          <w:rStyle w:val="FontStyle79"/>
          <w:sz w:val="32"/>
          <w:szCs w:val="32"/>
        </w:rPr>
        <w:t>+</w:t>
      </w:r>
      <w:r w:rsidRPr="00A91B17">
        <w:rPr>
          <w:rStyle w:val="FontStyle79"/>
          <w:sz w:val="32"/>
          <w:szCs w:val="32"/>
          <w:lang w:val="en-US"/>
        </w:rPr>
        <w:t>K</w:t>
      </w:r>
      <w:r>
        <w:rPr>
          <w:rStyle w:val="FontStyle79"/>
          <w:i w:val="0"/>
          <w:sz w:val="32"/>
          <w:szCs w:val="32"/>
          <w:vertAlign w:val="subscript"/>
          <w:lang w:val="en-US"/>
        </w:rPr>
        <w:t>u</w:t>
      </w:r>
      <w:r w:rsidRPr="00A91B17">
        <w:rPr>
          <w:rStyle w:val="FontStyle79"/>
          <w:sz w:val="32"/>
          <w:szCs w:val="32"/>
        </w:rPr>
        <w:t>)</w:t>
      </w:r>
      <w:r w:rsidRPr="00FB491E">
        <w:rPr>
          <w:rStyle w:val="FontStyle79"/>
          <w:sz w:val="32"/>
          <w:szCs w:val="32"/>
          <w:lang w:val="en-US"/>
        </w:rPr>
        <w:t>R</w:t>
      </w:r>
      <w:r w:rsidRPr="001C61B9">
        <w:rPr>
          <w:rStyle w:val="FontStyle79"/>
          <w:sz w:val="32"/>
          <w:szCs w:val="32"/>
          <w:vertAlign w:val="subscript"/>
        </w:rPr>
        <w:t>и</w:t>
      </w:r>
      <w:r w:rsidRPr="00FB491E">
        <w:rPr>
          <w:rStyle w:val="FontStyle79"/>
          <w:sz w:val="32"/>
          <w:szCs w:val="32"/>
          <w:lang w:val="en-US"/>
        </w:rPr>
        <w:t>C</w:t>
      </w:r>
      <w:r w:rsidRPr="001C61B9">
        <w:rPr>
          <w:rStyle w:val="FontStyle79"/>
          <w:sz w:val="32"/>
          <w:szCs w:val="32"/>
          <w:vertAlign w:val="subscript"/>
        </w:rPr>
        <w:t>и</w:t>
      </w:r>
      <w:r w:rsidRPr="00A91B17">
        <w:rPr>
          <w:rStyle w:val="FontStyle79"/>
          <w:sz w:val="32"/>
          <w:szCs w:val="32"/>
        </w:rPr>
        <w:t xml:space="preserve"> </w:t>
      </w:r>
      <w:r w:rsidRPr="00A91B17">
        <w:rPr>
          <w:rStyle w:val="FontStyle54"/>
          <w:sz w:val="32"/>
          <w:szCs w:val="32"/>
        </w:rPr>
        <w:t xml:space="preserve">в </w:t>
      </w:r>
      <w:r w:rsidRPr="00A91B17">
        <w:rPr>
          <w:rStyle w:val="FontStyle66"/>
          <w:sz w:val="32"/>
          <w:szCs w:val="32"/>
        </w:rPr>
        <w:t>(</w:t>
      </w:r>
      <w:r w:rsidRPr="00FB491E">
        <w:rPr>
          <w:rStyle w:val="FontStyle66"/>
          <w:b w:val="0"/>
          <w:i w:val="0"/>
          <w:sz w:val="32"/>
          <w:szCs w:val="32"/>
        </w:rPr>
        <w:t>1</w:t>
      </w:r>
      <w:r w:rsidRPr="00A91B17">
        <w:rPr>
          <w:rStyle w:val="FontStyle79"/>
          <w:sz w:val="32"/>
          <w:szCs w:val="32"/>
        </w:rPr>
        <w:t>+К</w:t>
      </w:r>
      <w:r>
        <w:rPr>
          <w:rStyle w:val="FontStyle79"/>
          <w:i w:val="0"/>
          <w:sz w:val="32"/>
          <w:szCs w:val="32"/>
          <w:vertAlign w:val="subscript"/>
          <w:lang w:val="en-US"/>
        </w:rPr>
        <w:t>u</w:t>
      </w:r>
      <w:r w:rsidRPr="00A91B17">
        <w:rPr>
          <w:rStyle w:val="FontStyle79"/>
          <w:sz w:val="32"/>
          <w:szCs w:val="32"/>
        </w:rPr>
        <w:t xml:space="preserve">) </w:t>
      </w:r>
      <w:r w:rsidRPr="00A91B17">
        <w:rPr>
          <w:rStyle w:val="FontStyle54"/>
          <w:sz w:val="32"/>
          <w:szCs w:val="32"/>
        </w:rPr>
        <w:t>раз больше постоянной времени пассивного интегратора и, кроме т</w:t>
      </w:r>
      <w:r w:rsidRPr="00A91B17">
        <w:rPr>
          <w:rStyle w:val="FontStyle54"/>
          <w:sz w:val="32"/>
          <w:szCs w:val="32"/>
        </w:rPr>
        <w:t>о</w:t>
      </w:r>
      <w:r w:rsidRPr="00A91B17">
        <w:rPr>
          <w:rStyle w:val="FontStyle54"/>
          <w:sz w:val="32"/>
          <w:szCs w:val="32"/>
        </w:rPr>
        <w:t>го, эквивалентное действующее на</w:t>
      </w:r>
      <w:r w:rsidRPr="00A91B17">
        <w:rPr>
          <w:rStyle w:val="FontStyle54"/>
          <w:sz w:val="32"/>
          <w:szCs w:val="32"/>
        </w:rPr>
        <w:softHyphen/>
        <w:t>пряжение на входе интегратора тоже увеличено в (1</w:t>
      </w:r>
      <w:r w:rsidRPr="00A91B17">
        <w:rPr>
          <w:rStyle w:val="FontStyle79"/>
          <w:sz w:val="32"/>
          <w:szCs w:val="32"/>
        </w:rPr>
        <w:t>+К</w:t>
      </w:r>
      <w:r>
        <w:rPr>
          <w:rStyle w:val="FontStyle79"/>
          <w:i w:val="0"/>
          <w:sz w:val="32"/>
          <w:szCs w:val="32"/>
          <w:vertAlign w:val="subscript"/>
          <w:lang w:val="en-US"/>
        </w:rPr>
        <w:t>u</w:t>
      </w:r>
      <w:r w:rsidRPr="00A91B17">
        <w:rPr>
          <w:rStyle w:val="FontStyle79"/>
          <w:sz w:val="32"/>
          <w:szCs w:val="32"/>
        </w:rPr>
        <w:t xml:space="preserve">) </w:t>
      </w:r>
      <w:r w:rsidRPr="00A91B17">
        <w:rPr>
          <w:rStyle w:val="FontStyle54"/>
          <w:sz w:val="32"/>
          <w:szCs w:val="32"/>
        </w:rPr>
        <w:t>раз. Начальная скорость изменения напр</w:t>
      </w:r>
      <w:r w:rsidRPr="00A91B17">
        <w:rPr>
          <w:rStyle w:val="FontStyle54"/>
          <w:sz w:val="32"/>
          <w:szCs w:val="32"/>
        </w:rPr>
        <w:t>я</w:t>
      </w:r>
      <w:r w:rsidRPr="00A91B17">
        <w:rPr>
          <w:rStyle w:val="FontStyle54"/>
          <w:sz w:val="32"/>
          <w:szCs w:val="32"/>
        </w:rPr>
        <w:t>жения на конденсаторе осталась неизменной, так как</w:t>
      </w:r>
    </w:p>
    <w:p w:rsidR="00074127" w:rsidRPr="00074127" w:rsidRDefault="00791E97" w:rsidP="00EB3D35">
      <w:pPr>
        <w:pStyle w:val="Style8"/>
        <w:widowControl/>
        <w:spacing w:line="288" w:lineRule="auto"/>
        <w:ind w:left="57" w:firstLine="482"/>
        <w:rPr>
          <w:rStyle w:val="FontStyle54"/>
          <w:sz w:val="32"/>
          <w:szCs w:val="32"/>
        </w:rPr>
      </w:pPr>
      <w:r>
        <w:rPr>
          <w:noProof/>
        </w:rPr>
        <w:drawing>
          <wp:anchor distT="0" distB="0" distL="114300" distR="114300" simplePos="0" relativeHeight="251658240" behindDoc="1" locked="0" layoutInCell="1" allowOverlap="1">
            <wp:simplePos x="0" y="0"/>
            <wp:positionH relativeFrom="column">
              <wp:posOffset>3771900</wp:posOffset>
            </wp:positionH>
            <wp:positionV relativeFrom="paragraph">
              <wp:posOffset>230505</wp:posOffset>
            </wp:positionV>
            <wp:extent cx="2174240" cy="1564640"/>
            <wp:effectExtent l="19050" t="0" r="0" b="0"/>
            <wp:wrapTight wrapText="bothSides">
              <wp:wrapPolygon edited="0">
                <wp:start x="-189" y="0"/>
                <wp:lineTo x="-189" y="21302"/>
                <wp:lineTo x="21575" y="21302"/>
                <wp:lineTo x="21575" y="0"/>
                <wp:lineTo x="-189" y="0"/>
              </wp:wrapPolygon>
            </wp:wrapTight>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46" cstate="print"/>
                    <a:srcRect/>
                    <a:stretch>
                      <a:fillRect/>
                    </a:stretch>
                  </pic:blipFill>
                  <pic:spPr bwMode="auto">
                    <a:xfrm>
                      <a:off x="0" y="0"/>
                      <a:ext cx="2174240" cy="1564640"/>
                    </a:xfrm>
                    <a:prstGeom prst="rect">
                      <a:avLst/>
                    </a:prstGeom>
                    <a:noFill/>
                    <a:ln w="9525">
                      <a:noFill/>
                      <a:miter lim="800000"/>
                      <a:headEnd/>
                      <a:tailEnd/>
                    </a:ln>
                  </pic:spPr>
                </pic:pic>
              </a:graphicData>
            </a:graphic>
          </wp:anchor>
        </w:drawing>
      </w:r>
      <w:r w:rsidR="00074127">
        <w:rPr>
          <w:rStyle w:val="FontStyle54"/>
          <w:sz w:val="32"/>
          <w:szCs w:val="32"/>
        </w:rPr>
        <w:t xml:space="preserve">                                       </w:t>
      </w:r>
      <w:r w:rsidR="00074127" w:rsidRPr="000E3AE6">
        <w:rPr>
          <w:rStyle w:val="FontStyle54"/>
          <w:position w:val="-30"/>
          <w:sz w:val="32"/>
          <w:szCs w:val="32"/>
        </w:rPr>
        <w:object w:dxaOrig="1939" w:dyaOrig="680">
          <v:shape id="_x0000_i1298" type="#_x0000_t75" style="width:97pt;height:34pt" o:ole="">
            <v:imagedata r:id="rId747" o:title=""/>
          </v:shape>
          <o:OLEObject Type="Embed" ProgID="Equation.3" ShapeID="_x0000_i1298" DrawAspect="Content" ObjectID="_1547534971" r:id="rId748"/>
        </w:object>
      </w:r>
      <w:r w:rsidR="00074127">
        <w:rPr>
          <w:rStyle w:val="FontStyle54"/>
          <w:sz w:val="32"/>
          <w:szCs w:val="32"/>
        </w:rPr>
        <w:t xml:space="preserve"> .</w:t>
      </w:r>
    </w:p>
    <w:p w:rsidR="00074127" w:rsidRPr="008D4A22" w:rsidRDefault="0035102D" w:rsidP="0035102D">
      <w:pPr>
        <w:pStyle w:val="Style8"/>
        <w:widowControl/>
        <w:spacing w:line="288" w:lineRule="auto"/>
        <w:rPr>
          <w:rStyle w:val="FontStyle54"/>
          <w:sz w:val="28"/>
          <w:szCs w:val="28"/>
        </w:rPr>
      </w:pPr>
      <w:r>
        <w:rPr>
          <w:rStyle w:val="FontStyle54"/>
          <w:sz w:val="28"/>
          <w:szCs w:val="28"/>
        </w:rPr>
        <w:t xml:space="preserve">   </w:t>
      </w:r>
      <w:r w:rsidR="00074127">
        <w:rPr>
          <w:rStyle w:val="FontStyle54"/>
          <w:sz w:val="28"/>
          <w:szCs w:val="28"/>
        </w:rPr>
        <w:t>Рис.</w:t>
      </w:r>
      <w:r w:rsidR="00074127" w:rsidRPr="008D4A22">
        <w:rPr>
          <w:rStyle w:val="FontStyle54"/>
          <w:sz w:val="28"/>
          <w:szCs w:val="28"/>
        </w:rPr>
        <w:t>11.9. П</w:t>
      </w:r>
      <w:r>
        <w:rPr>
          <w:rStyle w:val="FontStyle54"/>
          <w:sz w:val="28"/>
          <w:szCs w:val="28"/>
        </w:rPr>
        <w:t>ереходная характеристика интег</w:t>
      </w:r>
      <w:r>
        <w:rPr>
          <w:rStyle w:val="FontStyle54"/>
          <w:sz w:val="28"/>
          <w:szCs w:val="28"/>
        </w:rPr>
        <w:softHyphen/>
        <w:t>-</w:t>
      </w:r>
      <w:r w:rsidR="00074127" w:rsidRPr="008D4A22">
        <w:rPr>
          <w:rStyle w:val="FontStyle54"/>
          <w:sz w:val="28"/>
          <w:szCs w:val="28"/>
        </w:rPr>
        <w:t xml:space="preserve">   </w:t>
      </w:r>
    </w:p>
    <w:p w:rsidR="00074127" w:rsidRPr="008D4A22" w:rsidRDefault="0035102D" w:rsidP="0035102D">
      <w:pPr>
        <w:pStyle w:val="Style8"/>
        <w:widowControl/>
        <w:spacing w:line="288" w:lineRule="auto"/>
        <w:rPr>
          <w:rStyle w:val="FontStyle54"/>
          <w:sz w:val="32"/>
          <w:szCs w:val="32"/>
        </w:rPr>
      </w:pPr>
      <w:r>
        <w:rPr>
          <w:rStyle w:val="FontStyle54"/>
          <w:sz w:val="28"/>
          <w:szCs w:val="28"/>
        </w:rPr>
        <w:t xml:space="preserve">     р</w:t>
      </w:r>
      <w:r w:rsidR="00074127" w:rsidRPr="008D4A22">
        <w:rPr>
          <w:rStyle w:val="FontStyle54"/>
          <w:sz w:val="28"/>
          <w:szCs w:val="28"/>
        </w:rPr>
        <w:t>атора на ОУ с ограниченным усилением</w:t>
      </w:r>
    </w:p>
    <w:p w:rsidR="00074127" w:rsidRPr="008D4A22" w:rsidRDefault="00074127" w:rsidP="00EB3D35">
      <w:pPr>
        <w:pStyle w:val="Style8"/>
        <w:widowControl/>
        <w:spacing w:line="288" w:lineRule="auto"/>
        <w:ind w:left="57" w:firstLine="482"/>
        <w:rPr>
          <w:rStyle w:val="FontStyle54"/>
          <w:sz w:val="32"/>
          <w:szCs w:val="32"/>
        </w:rPr>
      </w:pPr>
    </w:p>
    <w:p w:rsidR="00074127" w:rsidRPr="004E688F" w:rsidRDefault="00074127" w:rsidP="00EB3D35">
      <w:pPr>
        <w:pStyle w:val="Style8"/>
        <w:widowControl/>
        <w:spacing w:line="288" w:lineRule="auto"/>
        <w:ind w:firstLine="482"/>
        <w:rPr>
          <w:rStyle w:val="FontStyle54"/>
          <w:sz w:val="32"/>
          <w:szCs w:val="32"/>
        </w:rPr>
      </w:pPr>
      <w:r>
        <w:rPr>
          <w:rStyle w:val="FontStyle54"/>
          <w:sz w:val="32"/>
          <w:szCs w:val="32"/>
        </w:rPr>
        <w:t>На рис.</w:t>
      </w:r>
      <w:r w:rsidRPr="00FB491E">
        <w:rPr>
          <w:rStyle w:val="FontStyle54"/>
          <w:sz w:val="32"/>
          <w:szCs w:val="32"/>
        </w:rPr>
        <w:t>1</w:t>
      </w:r>
      <w:r w:rsidRPr="004E688F">
        <w:rPr>
          <w:rStyle w:val="FontStyle54"/>
          <w:sz w:val="32"/>
          <w:szCs w:val="32"/>
        </w:rPr>
        <w:t>1</w:t>
      </w:r>
      <w:r w:rsidRPr="00FB491E">
        <w:rPr>
          <w:rStyle w:val="FontStyle54"/>
          <w:sz w:val="32"/>
          <w:szCs w:val="32"/>
        </w:rPr>
        <w:t>.9 приведены перех</w:t>
      </w:r>
      <w:r>
        <w:rPr>
          <w:rStyle w:val="FontStyle54"/>
          <w:sz w:val="32"/>
          <w:szCs w:val="32"/>
        </w:rPr>
        <w:t xml:space="preserve">одные </w:t>
      </w:r>
      <w:r>
        <w:rPr>
          <w:rStyle w:val="FontStyle54"/>
          <w:sz w:val="32"/>
          <w:szCs w:val="32"/>
        </w:rPr>
        <w:lastRenderedPageBreak/>
        <w:t xml:space="preserve">характеристики пассивной </w:t>
      </w:r>
      <w:r>
        <w:rPr>
          <w:rStyle w:val="FontStyle54"/>
          <w:sz w:val="32"/>
          <w:szCs w:val="32"/>
          <w:lang w:val="en-US"/>
        </w:rPr>
        <w:t>R</w:t>
      </w:r>
      <w:r w:rsidRPr="00FB491E">
        <w:rPr>
          <w:rStyle w:val="FontStyle54"/>
          <w:sz w:val="32"/>
          <w:szCs w:val="32"/>
        </w:rPr>
        <w:t>С - цепи и ак</w:t>
      </w:r>
      <w:r w:rsidRPr="00FB491E">
        <w:rPr>
          <w:rStyle w:val="FontStyle54"/>
          <w:sz w:val="32"/>
          <w:szCs w:val="32"/>
        </w:rPr>
        <w:softHyphen/>
        <w:t>тивного интегратора на ОУ с ограни</w:t>
      </w:r>
      <w:r w:rsidR="00EB3D35" w:rsidRPr="00EB3D35">
        <w:rPr>
          <w:rStyle w:val="FontStyle54"/>
          <w:sz w:val="32"/>
          <w:szCs w:val="32"/>
        </w:rPr>
        <w:softHyphen/>
      </w:r>
      <w:r w:rsidRPr="00FB491E">
        <w:rPr>
          <w:rStyle w:val="FontStyle54"/>
          <w:sz w:val="32"/>
          <w:szCs w:val="32"/>
        </w:rPr>
        <w:t>чен</w:t>
      </w:r>
      <w:r w:rsidR="00EB3D35" w:rsidRPr="00EB3D35">
        <w:rPr>
          <w:rStyle w:val="FontStyle54"/>
          <w:sz w:val="32"/>
          <w:szCs w:val="32"/>
        </w:rPr>
        <w:softHyphen/>
      </w:r>
      <w:r w:rsidRPr="00FB491E">
        <w:rPr>
          <w:rStyle w:val="FontStyle54"/>
          <w:sz w:val="32"/>
          <w:szCs w:val="32"/>
        </w:rPr>
        <w:t>ным усилением, из сравнения которых можно сделать в</w:t>
      </w:r>
      <w:r w:rsidRPr="00FB491E">
        <w:rPr>
          <w:rStyle w:val="FontStyle54"/>
          <w:sz w:val="32"/>
          <w:szCs w:val="32"/>
        </w:rPr>
        <w:t>ы</w:t>
      </w:r>
      <w:r w:rsidRPr="00FB491E">
        <w:rPr>
          <w:rStyle w:val="FontStyle54"/>
          <w:sz w:val="32"/>
          <w:szCs w:val="32"/>
        </w:rPr>
        <w:t>вод, что погрешность активного интегратора з</w:t>
      </w:r>
      <w:r>
        <w:rPr>
          <w:rStyle w:val="FontStyle54"/>
          <w:sz w:val="32"/>
          <w:szCs w:val="32"/>
        </w:rPr>
        <w:t>начительно меньше пассивного</w:t>
      </w:r>
      <w:r w:rsidRPr="00FB491E">
        <w:rPr>
          <w:rStyle w:val="FontStyle54"/>
          <w:sz w:val="32"/>
          <w:szCs w:val="32"/>
        </w:rPr>
        <w:t xml:space="preserve"> даже при ограниченном усил</w:t>
      </w:r>
      <w:r w:rsidRPr="00FB491E">
        <w:rPr>
          <w:rStyle w:val="FontStyle54"/>
          <w:sz w:val="32"/>
          <w:szCs w:val="32"/>
        </w:rPr>
        <w:t>е</w:t>
      </w:r>
      <w:r w:rsidRPr="00FB491E">
        <w:rPr>
          <w:rStyle w:val="FontStyle54"/>
          <w:sz w:val="32"/>
          <w:szCs w:val="32"/>
        </w:rPr>
        <w:t>нии ОУ.</w:t>
      </w:r>
    </w:p>
    <w:p w:rsidR="00074127" w:rsidRPr="00FB491E" w:rsidRDefault="00074127" w:rsidP="00EB3D35">
      <w:pPr>
        <w:pStyle w:val="Style3"/>
        <w:widowControl/>
        <w:spacing w:line="288" w:lineRule="auto"/>
        <w:ind w:firstLine="482"/>
        <w:rPr>
          <w:rStyle w:val="FontStyle54"/>
          <w:sz w:val="32"/>
          <w:szCs w:val="32"/>
        </w:rPr>
      </w:pPr>
      <w:r w:rsidRPr="00FB491E">
        <w:rPr>
          <w:rStyle w:val="FontStyle52"/>
          <w:sz w:val="32"/>
          <w:szCs w:val="32"/>
        </w:rPr>
        <w:t xml:space="preserve">Интеграторы малых и сверхмалых токов. </w:t>
      </w:r>
      <w:r w:rsidRPr="00FB491E">
        <w:rPr>
          <w:rStyle w:val="FontStyle54"/>
          <w:sz w:val="32"/>
          <w:szCs w:val="32"/>
        </w:rPr>
        <w:t>Измерение малых токов, электрических зарядов и сопротив</w:t>
      </w:r>
      <w:r w:rsidRPr="00FB491E">
        <w:rPr>
          <w:rStyle w:val="FontStyle54"/>
          <w:sz w:val="32"/>
          <w:szCs w:val="32"/>
        </w:rPr>
        <w:softHyphen/>
        <w:t>лений изоляции связано с интегри</w:t>
      </w:r>
      <w:r w:rsidRPr="00FB491E">
        <w:rPr>
          <w:rStyle w:val="FontStyle54"/>
          <w:sz w:val="32"/>
          <w:szCs w:val="32"/>
        </w:rPr>
        <w:softHyphen/>
        <w:t>рованием очень малых токов, так как непосредственное изм</w:t>
      </w:r>
      <w:r w:rsidRPr="00FB491E">
        <w:rPr>
          <w:rStyle w:val="FontStyle54"/>
          <w:sz w:val="32"/>
          <w:szCs w:val="32"/>
        </w:rPr>
        <w:t>е</w:t>
      </w:r>
      <w:r w:rsidRPr="00FB491E">
        <w:rPr>
          <w:rStyle w:val="FontStyle54"/>
          <w:sz w:val="32"/>
          <w:szCs w:val="32"/>
        </w:rPr>
        <w:t>рение этих токов или зарядов весьма затруднительно. При этом и</w:t>
      </w:r>
      <w:r w:rsidRPr="00FB491E">
        <w:rPr>
          <w:rStyle w:val="FontStyle54"/>
          <w:sz w:val="32"/>
          <w:szCs w:val="32"/>
        </w:rPr>
        <w:t>с</w:t>
      </w:r>
      <w:r w:rsidRPr="00FB491E">
        <w:rPr>
          <w:rStyle w:val="FontStyle54"/>
          <w:sz w:val="32"/>
          <w:szCs w:val="32"/>
        </w:rPr>
        <w:t>пользу</w:t>
      </w:r>
      <w:r w:rsidRPr="00FB491E">
        <w:rPr>
          <w:rStyle w:val="FontStyle54"/>
          <w:sz w:val="32"/>
          <w:szCs w:val="32"/>
        </w:rPr>
        <w:softHyphen/>
        <w:t>ется определение заряда на образцо</w:t>
      </w:r>
      <w:r w:rsidRPr="00FB491E">
        <w:rPr>
          <w:rStyle w:val="FontStyle54"/>
          <w:sz w:val="32"/>
          <w:szCs w:val="32"/>
        </w:rPr>
        <w:softHyphen/>
        <w:t xml:space="preserve">вом конденсаторе </w:t>
      </w:r>
      <w:r w:rsidRPr="00A11110">
        <w:rPr>
          <w:rStyle w:val="FontStyle54"/>
          <w:i/>
          <w:sz w:val="32"/>
          <w:szCs w:val="32"/>
        </w:rPr>
        <w:t>С</w:t>
      </w:r>
      <w:r w:rsidRPr="00A11110">
        <w:rPr>
          <w:rStyle w:val="FontStyle54"/>
          <w:i/>
          <w:sz w:val="32"/>
          <w:szCs w:val="32"/>
          <w:vertAlign w:val="subscript"/>
        </w:rPr>
        <w:t>к</w:t>
      </w:r>
      <w:r w:rsidRPr="00FB491E">
        <w:rPr>
          <w:rStyle w:val="FontStyle54"/>
          <w:sz w:val="32"/>
          <w:szCs w:val="32"/>
        </w:rPr>
        <w:t>, со</w:t>
      </w:r>
      <w:r w:rsidRPr="00FB491E">
        <w:rPr>
          <w:rStyle w:val="FontStyle54"/>
          <w:sz w:val="32"/>
          <w:szCs w:val="32"/>
        </w:rPr>
        <w:t>з</w:t>
      </w:r>
      <w:r w:rsidRPr="00FB491E">
        <w:rPr>
          <w:rStyle w:val="FontStyle54"/>
          <w:sz w:val="32"/>
          <w:szCs w:val="32"/>
        </w:rPr>
        <w:t xml:space="preserve">даваемого током </w:t>
      </w:r>
      <w:r w:rsidRPr="00A11110">
        <w:rPr>
          <w:rStyle w:val="FontStyle54"/>
          <w:i/>
          <w:sz w:val="32"/>
          <w:szCs w:val="32"/>
          <w:lang w:val="en-US"/>
        </w:rPr>
        <w:t>I</w:t>
      </w:r>
      <w:r w:rsidRPr="00A11110">
        <w:rPr>
          <w:rStyle w:val="FontStyle54"/>
          <w:i/>
          <w:sz w:val="32"/>
          <w:szCs w:val="32"/>
          <w:vertAlign w:val="subscript"/>
        </w:rPr>
        <w:t>и</w:t>
      </w:r>
      <w:r w:rsidRPr="00FB491E">
        <w:rPr>
          <w:rStyle w:val="FontStyle54"/>
          <w:sz w:val="32"/>
          <w:szCs w:val="32"/>
        </w:rPr>
        <w:t xml:space="preserve"> за некоторое время </w:t>
      </w:r>
      <w:r w:rsidRPr="00A11110">
        <w:rPr>
          <w:rStyle w:val="FontStyle54"/>
          <w:i/>
          <w:sz w:val="32"/>
          <w:szCs w:val="32"/>
          <w:lang w:val="en-US"/>
        </w:rPr>
        <w:t>t</w:t>
      </w:r>
      <w:r w:rsidRPr="00A11110">
        <w:rPr>
          <w:rStyle w:val="FontStyle54"/>
          <w:i/>
          <w:sz w:val="32"/>
          <w:szCs w:val="32"/>
          <w:vertAlign w:val="subscript"/>
        </w:rPr>
        <w:t>и</w:t>
      </w:r>
      <w:r w:rsidRPr="00FB491E">
        <w:rPr>
          <w:rStyle w:val="FontStyle54"/>
          <w:sz w:val="32"/>
          <w:szCs w:val="32"/>
        </w:rPr>
        <w:t>. Чувствительность таких устройств тем выше, чем меньше емкость об</w:t>
      </w:r>
      <w:r w:rsidRPr="00FB491E">
        <w:rPr>
          <w:rStyle w:val="FontStyle54"/>
          <w:sz w:val="32"/>
          <w:szCs w:val="32"/>
        </w:rPr>
        <w:softHyphen/>
        <w:t xml:space="preserve">разцового конденсатора </w:t>
      </w:r>
      <w:r w:rsidRPr="00FB491E">
        <w:rPr>
          <w:rStyle w:val="FontStyle59"/>
          <w:sz w:val="32"/>
          <w:szCs w:val="32"/>
        </w:rPr>
        <w:t>С</w:t>
      </w:r>
      <w:r w:rsidRPr="00FB491E">
        <w:rPr>
          <w:rStyle w:val="FontStyle59"/>
          <w:sz w:val="32"/>
          <w:szCs w:val="32"/>
          <w:vertAlign w:val="subscript"/>
        </w:rPr>
        <w:t>к</w:t>
      </w:r>
      <w:r w:rsidRPr="00FB491E">
        <w:rPr>
          <w:rStyle w:val="FontStyle59"/>
          <w:sz w:val="32"/>
          <w:szCs w:val="32"/>
        </w:rPr>
        <w:t xml:space="preserve"> </w:t>
      </w:r>
      <w:r w:rsidRPr="00FB491E">
        <w:rPr>
          <w:rStyle w:val="FontStyle54"/>
          <w:sz w:val="32"/>
          <w:szCs w:val="32"/>
        </w:rPr>
        <w:t xml:space="preserve">и чем за большее время </w:t>
      </w:r>
      <w:r w:rsidRPr="00A11110">
        <w:rPr>
          <w:rStyle w:val="FontStyle54"/>
          <w:i/>
          <w:sz w:val="32"/>
          <w:szCs w:val="32"/>
          <w:lang w:val="en-US"/>
        </w:rPr>
        <w:t>t</w:t>
      </w:r>
      <w:r w:rsidRPr="00A11110">
        <w:rPr>
          <w:rStyle w:val="FontStyle54"/>
          <w:i/>
          <w:sz w:val="32"/>
          <w:szCs w:val="32"/>
          <w:vertAlign w:val="subscript"/>
        </w:rPr>
        <w:t>и</w:t>
      </w:r>
      <w:r w:rsidRPr="00FB491E">
        <w:rPr>
          <w:rStyle w:val="FontStyle54"/>
          <w:sz w:val="32"/>
          <w:szCs w:val="32"/>
        </w:rPr>
        <w:t xml:space="preserve"> выполняется интегрирование.</w:t>
      </w:r>
    </w:p>
    <w:p w:rsidR="00074127" w:rsidRPr="00B24EBA" w:rsidRDefault="00074127" w:rsidP="00EB3D35">
      <w:pPr>
        <w:pStyle w:val="Style8"/>
        <w:widowControl/>
        <w:spacing w:line="288" w:lineRule="auto"/>
        <w:ind w:left="57" w:firstLine="567"/>
        <w:rPr>
          <w:rStyle w:val="FontStyle54"/>
          <w:sz w:val="32"/>
          <w:szCs w:val="32"/>
        </w:rPr>
      </w:pPr>
      <w:r w:rsidRPr="00FB491E">
        <w:rPr>
          <w:rStyle w:val="FontStyle54"/>
          <w:sz w:val="32"/>
          <w:szCs w:val="32"/>
        </w:rPr>
        <w:t>Для снижения входного сопротивления интеграторов тока и снижения по</w:t>
      </w:r>
      <w:r w:rsidRPr="00FB491E">
        <w:rPr>
          <w:rStyle w:val="FontStyle54"/>
          <w:sz w:val="32"/>
          <w:szCs w:val="32"/>
        </w:rPr>
        <w:softHyphen/>
        <w:t xml:space="preserve">грешности образцовый конденсатор </w:t>
      </w:r>
      <w:r w:rsidRPr="00A11110">
        <w:rPr>
          <w:rStyle w:val="FontStyle54"/>
          <w:i/>
          <w:sz w:val="32"/>
          <w:szCs w:val="32"/>
        </w:rPr>
        <w:t>С</w:t>
      </w:r>
      <w:r w:rsidRPr="00A11110">
        <w:rPr>
          <w:rStyle w:val="FontStyle54"/>
          <w:i/>
          <w:sz w:val="32"/>
          <w:szCs w:val="32"/>
          <w:vertAlign w:val="subscript"/>
        </w:rPr>
        <w:t>к</w:t>
      </w:r>
      <w:r w:rsidRPr="00FB491E">
        <w:rPr>
          <w:rStyle w:val="FontStyle54"/>
          <w:sz w:val="32"/>
          <w:szCs w:val="32"/>
        </w:rPr>
        <w:t xml:space="preserve"> включают в цепь отрицательной обрат</w:t>
      </w:r>
      <w:r>
        <w:rPr>
          <w:rStyle w:val="FontStyle54"/>
          <w:sz w:val="32"/>
          <w:szCs w:val="32"/>
        </w:rPr>
        <w:t>ной связи, как показано на рис.11</w:t>
      </w:r>
      <w:r w:rsidRPr="00FB491E">
        <w:rPr>
          <w:rStyle w:val="FontStyle54"/>
          <w:sz w:val="32"/>
          <w:szCs w:val="32"/>
        </w:rPr>
        <w:t xml:space="preserve">.10, где </w:t>
      </w:r>
      <w:r w:rsidRPr="00FB491E">
        <w:rPr>
          <w:rStyle w:val="FontStyle79"/>
          <w:sz w:val="32"/>
          <w:szCs w:val="32"/>
        </w:rPr>
        <w:t>К</w:t>
      </w:r>
      <w:r w:rsidRPr="00FB491E">
        <w:rPr>
          <w:rStyle w:val="FontStyle79"/>
          <w:sz w:val="32"/>
          <w:szCs w:val="32"/>
          <w:vertAlign w:val="subscript"/>
        </w:rPr>
        <w:t>и</w:t>
      </w:r>
      <w:r w:rsidRPr="00FB491E">
        <w:rPr>
          <w:rStyle w:val="FontStyle79"/>
          <w:sz w:val="32"/>
          <w:szCs w:val="32"/>
        </w:rPr>
        <w:t xml:space="preserve"> </w:t>
      </w:r>
      <w:r w:rsidRPr="00FB491E">
        <w:rPr>
          <w:rStyle w:val="FontStyle54"/>
          <w:sz w:val="32"/>
          <w:szCs w:val="32"/>
        </w:rPr>
        <w:t>— к</w:t>
      </w:r>
      <w:r w:rsidRPr="00FB491E">
        <w:rPr>
          <w:rStyle w:val="FontStyle54"/>
          <w:sz w:val="32"/>
          <w:szCs w:val="32"/>
        </w:rPr>
        <w:t>о</w:t>
      </w:r>
      <w:r w:rsidRPr="00FB491E">
        <w:rPr>
          <w:rStyle w:val="FontStyle54"/>
          <w:sz w:val="32"/>
          <w:szCs w:val="32"/>
        </w:rPr>
        <w:t xml:space="preserve">эффициент усиления, </w:t>
      </w:r>
      <w:r>
        <w:rPr>
          <w:rStyle w:val="FontStyle54"/>
          <w:sz w:val="32"/>
          <w:szCs w:val="32"/>
        </w:rPr>
        <w:t>β</w:t>
      </w:r>
      <w:r w:rsidRPr="00FB491E">
        <w:rPr>
          <w:rStyle w:val="FontStyle54"/>
          <w:sz w:val="32"/>
          <w:szCs w:val="32"/>
        </w:rPr>
        <w:t xml:space="preserve"> — коэф</w:t>
      </w:r>
      <w:r w:rsidRPr="00FB491E">
        <w:rPr>
          <w:rStyle w:val="FontStyle54"/>
          <w:sz w:val="32"/>
          <w:szCs w:val="32"/>
        </w:rPr>
        <w:softHyphen/>
        <w:t xml:space="preserve">фициент передачи цепи обратной связи. Применение конденсатора в качестве образцового элемента позволяет достичь более высокой точности, так как погрешность </w:t>
      </w:r>
      <w:r w:rsidRPr="00B24EBA">
        <w:rPr>
          <w:rStyle w:val="FontStyle54"/>
          <w:sz w:val="32"/>
          <w:szCs w:val="32"/>
        </w:rPr>
        <w:t>а</w:t>
      </w:r>
      <w:r w:rsidRPr="00B24EBA">
        <w:rPr>
          <w:rStyle w:val="FontStyle54"/>
          <w:sz w:val="32"/>
          <w:szCs w:val="32"/>
        </w:rPr>
        <w:t>т</w:t>
      </w:r>
      <w:r w:rsidRPr="00B24EBA">
        <w:rPr>
          <w:rStyle w:val="FontStyle54"/>
          <w:sz w:val="32"/>
          <w:szCs w:val="32"/>
        </w:rPr>
        <w:t>тестации и нестабильность емкости образцовых конденсаторов зн</w:t>
      </w:r>
      <w:r w:rsidRPr="00B24EBA">
        <w:rPr>
          <w:rStyle w:val="FontStyle54"/>
          <w:sz w:val="32"/>
          <w:szCs w:val="32"/>
        </w:rPr>
        <w:t>а</w:t>
      </w:r>
      <w:r w:rsidRPr="00B24EBA">
        <w:rPr>
          <w:rStyle w:val="FontStyle54"/>
          <w:sz w:val="32"/>
          <w:szCs w:val="32"/>
        </w:rPr>
        <w:t>чительно меньше, чем для высокоомных резисторов, которые и</w:t>
      </w:r>
      <w:r w:rsidRPr="00B24EBA">
        <w:rPr>
          <w:rStyle w:val="FontStyle54"/>
          <w:sz w:val="32"/>
          <w:szCs w:val="32"/>
        </w:rPr>
        <w:t>с</w:t>
      </w:r>
      <w:r w:rsidRPr="00B24EBA">
        <w:rPr>
          <w:rStyle w:val="FontStyle54"/>
          <w:sz w:val="32"/>
          <w:szCs w:val="32"/>
        </w:rPr>
        <w:t>пользуются для этой же цели.</w:t>
      </w:r>
    </w:p>
    <w:p w:rsidR="00074127" w:rsidRDefault="00791E97" w:rsidP="00EB3D35">
      <w:pPr>
        <w:pStyle w:val="Style8"/>
        <w:widowControl/>
        <w:spacing w:line="288" w:lineRule="auto"/>
        <w:ind w:left="57" w:firstLine="567"/>
        <w:jc w:val="center"/>
        <w:rPr>
          <w:rStyle w:val="FontStyle54"/>
          <w:b/>
          <w:sz w:val="32"/>
          <w:szCs w:val="32"/>
        </w:rPr>
      </w:pPr>
      <w:r>
        <w:rPr>
          <w:noProof/>
        </w:rPr>
        <w:drawing>
          <wp:anchor distT="0" distB="0" distL="114300" distR="114300" simplePos="0" relativeHeight="251659264" behindDoc="1" locked="0" layoutInCell="1" allowOverlap="1">
            <wp:simplePos x="0" y="0"/>
            <wp:positionH relativeFrom="column">
              <wp:align>left</wp:align>
            </wp:positionH>
            <wp:positionV relativeFrom="paragraph">
              <wp:posOffset>79375</wp:posOffset>
            </wp:positionV>
            <wp:extent cx="2153920" cy="1178560"/>
            <wp:effectExtent l="19050" t="0" r="0" b="0"/>
            <wp:wrapTight wrapText="bothSides">
              <wp:wrapPolygon edited="0">
                <wp:start x="-191" y="0"/>
                <wp:lineTo x="-191" y="21297"/>
                <wp:lineTo x="21587" y="21297"/>
                <wp:lineTo x="21587" y="0"/>
                <wp:lineTo x="-191" y="0"/>
              </wp:wrapPolygon>
            </wp:wrapTight>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49" cstate="print"/>
                    <a:srcRect/>
                    <a:stretch>
                      <a:fillRect/>
                    </a:stretch>
                  </pic:blipFill>
                  <pic:spPr bwMode="auto">
                    <a:xfrm>
                      <a:off x="0" y="0"/>
                      <a:ext cx="2153920" cy="1178560"/>
                    </a:xfrm>
                    <a:prstGeom prst="rect">
                      <a:avLst/>
                    </a:prstGeom>
                    <a:noFill/>
                    <a:ln w="9525">
                      <a:noFill/>
                      <a:miter lim="800000"/>
                      <a:headEnd/>
                      <a:tailEnd/>
                    </a:ln>
                  </pic:spPr>
                </pic:pic>
              </a:graphicData>
            </a:graphic>
          </wp:anchor>
        </w:drawing>
      </w:r>
    </w:p>
    <w:p w:rsidR="00074127" w:rsidRDefault="00074127" w:rsidP="00EB3D35">
      <w:pPr>
        <w:pStyle w:val="Style8"/>
        <w:widowControl/>
        <w:spacing w:line="288" w:lineRule="auto"/>
        <w:jc w:val="left"/>
        <w:rPr>
          <w:rStyle w:val="FontStyle54"/>
          <w:b/>
          <w:sz w:val="32"/>
          <w:szCs w:val="32"/>
        </w:rPr>
      </w:pPr>
      <w:r>
        <w:rPr>
          <w:rStyle w:val="FontStyle54"/>
          <w:sz w:val="32"/>
          <w:szCs w:val="32"/>
        </w:rPr>
        <w:t>Рис.</w:t>
      </w:r>
      <w:r w:rsidRPr="00847EA2">
        <w:rPr>
          <w:rStyle w:val="FontStyle54"/>
          <w:sz w:val="32"/>
          <w:szCs w:val="32"/>
        </w:rPr>
        <w:t>1</w:t>
      </w:r>
      <w:r>
        <w:rPr>
          <w:rStyle w:val="FontStyle54"/>
          <w:sz w:val="32"/>
          <w:szCs w:val="32"/>
        </w:rPr>
        <w:t>1</w:t>
      </w:r>
      <w:r w:rsidRPr="00847EA2">
        <w:rPr>
          <w:rStyle w:val="FontStyle54"/>
          <w:sz w:val="32"/>
          <w:szCs w:val="32"/>
        </w:rPr>
        <w:t>.10. Схема интегратора малых</w:t>
      </w:r>
      <w:r w:rsidR="00EB3D35" w:rsidRPr="00EB3D35">
        <w:rPr>
          <w:rStyle w:val="FontStyle54"/>
          <w:sz w:val="32"/>
          <w:szCs w:val="32"/>
        </w:rPr>
        <w:t xml:space="preserve"> токов</w:t>
      </w:r>
      <w:r>
        <w:rPr>
          <w:rStyle w:val="FontStyle54"/>
          <w:sz w:val="32"/>
          <w:szCs w:val="32"/>
        </w:rPr>
        <w:t xml:space="preserve">                    </w:t>
      </w:r>
    </w:p>
    <w:p w:rsidR="00074127" w:rsidRDefault="00074127" w:rsidP="00EB3D35">
      <w:pPr>
        <w:pStyle w:val="Style3"/>
        <w:widowControl/>
        <w:spacing w:line="288" w:lineRule="auto"/>
        <w:ind w:left="57" w:firstLine="567"/>
        <w:rPr>
          <w:rStyle w:val="FontStyle54"/>
          <w:sz w:val="32"/>
          <w:szCs w:val="32"/>
        </w:rPr>
      </w:pPr>
    </w:p>
    <w:p w:rsidR="00074127" w:rsidRPr="0038398E" w:rsidRDefault="00074127" w:rsidP="00EB3D35">
      <w:pPr>
        <w:pStyle w:val="Style3"/>
        <w:widowControl/>
        <w:spacing w:line="288" w:lineRule="auto"/>
        <w:ind w:left="57" w:firstLine="567"/>
        <w:rPr>
          <w:rStyle w:val="FontStyle54"/>
          <w:sz w:val="32"/>
          <w:szCs w:val="32"/>
        </w:rPr>
      </w:pPr>
      <w:r w:rsidRPr="0038398E">
        <w:rPr>
          <w:rStyle w:val="FontStyle54"/>
          <w:sz w:val="32"/>
          <w:szCs w:val="32"/>
        </w:rPr>
        <w:t>Простейшие интеграторы тока пред</w:t>
      </w:r>
      <w:r>
        <w:rPr>
          <w:rStyle w:val="FontStyle54"/>
          <w:sz w:val="32"/>
          <w:szCs w:val="32"/>
        </w:rPr>
        <w:softHyphen/>
      </w:r>
      <w:r w:rsidRPr="0038398E">
        <w:rPr>
          <w:rStyle w:val="FontStyle54"/>
          <w:sz w:val="32"/>
          <w:szCs w:val="32"/>
        </w:rPr>
        <w:t>став</w:t>
      </w:r>
      <w:r>
        <w:rPr>
          <w:rStyle w:val="FontStyle54"/>
          <w:sz w:val="32"/>
          <w:szCs w:val="32"/>
        </w:rPr>
        <w:softHyphen/>
      </w:r>
      <w:r w:rsidRPr="0038398E">
        <w:rPr>
          <w:rStyle w:val="FontStyle54"/>
          <w:sz w:val="32"/>
          <w:szCs w:val="32"/>
        </w:rPr>
        <w:t xml:space="preserve">ляют собой циклические устройства, в которых после каждого цикла заряда накопительного конденсатора </w:t>
      </w:r>
      <w:r w:rsidRPr="00847EA2">
        <w:rPr>
          <w:rStyle w:val="FontStyle54"/>
          <w:i/>
          <w:sz w:val="32"/>
          <w:szCs w:val="32"/>
        </w:rPr>
        <w:t>С</w:t>
      </w:r>
      <w:r w:rsidRPr="00847EA2">
        <w:rPr>
          <w:rStyle w:val="FontStyle54"/>
          <w:i/>
          <w:sz w:val="32"/>
          <w:szCs w:val="32"/>
          <w:vertAlign w:val="subscript"/>
        </w:rPr>
        <w:t>к</w:t>
      </w:r>
      <w:r w:rsidRPr="0038398E">
        <w:rPr>
          <w:rStyle w:val="FontStyle54"/>
          <w:sz w:val="32"/>
          <w:szCs w:val="32"/>
        </w:rPr>
        <w:t xml:space="preserve"> требует</w:t>
      </w:r>
      <w:r w:rsidRPr="0038398E">
        <w:rPr>
          <w:rStyle w:val="FontStyle54"/>
          <w:sz w:val="32"/>
          <w:szCs w:val="32"/>
        </w:rPr>
        <w:softHyphen/>
        <w:t>ся возвращение схемы в исходное состояние, т. е. требуе</w:t>
      </w:r>
      <w:r w:rsidRPr="0038398E">
        <w:rPr>
          <w:rStyle w:val="FontStyle54"/>
          <w:sz w:val="32"/>
          <w:szCs w:val="32"/>
        </w:rPr>
        <w:t>т</w:t>
      </w:r>
      <w:r w:rsidRPr="0038398E">
        <w:rPr>
          <w:rStyle w:val="FontStyle54"/>
          <w:sz w:val="32"/>
          <w:szCs w:val="32"/>
        </w:rPr>
        <w:t>ся разряд интегрирующе</w:t>
      </w:r>
      <w:r w:rsidRPr="0038398E">
        <w:rPr>
          <w:rStyle w:val="FontStyle54"/>
          <w:sz w:val="32"/>
          <w:szCs w:val="32"/>
        </w:rPr>
        <w:softHyphen/>
        <w:t>го конденсатора. Иногда для получения т</w:t>
      </w:r>
      <w:r w:rsidRPr="0038398E">
        <w:rPr>
          <w:rStyle w:val="FontStyle54"/>
          <w:sz w:val="32"/>
          <w:szCs w:val="32"/>
        </w:rPr>
        <w:t>е</w:t>
      </w:r>
      <w:r w:rsidRPr="0038398E">
        <w:rPr>
          <w:rStyle w:val="FontStyle54"/>
          <w:sz w:val="32"/>
          <w:szCs w:val="32"/>
        </w:rPr>
        <w:t>кущего значения тока на выходе интег</w:t>
      </w:r>
      <w:r w:rsidRPr="0038398E">
        <w:rPr>
          <w:rStyle w:val="FontStyle54"/>
          <w:sz w:val="32"/>
          <w:szCs w:val="32"/>
        </w:rPr>
        <w:softHyphen/>
        <w:t>ратора включают диффере</w:t>
      </w:r>
      <w:r w:rsidRPr="0038398E">
        <w:rPr>
          <w:rStyle w:val="FontStyle54"/>
          <w:sz w:val="32"/>
          <w:szCs w:val="32"/>
        </w:rPr>
        <w:t>н</w:t>
      </w:r>
      <w:r w:rsidRPr="0038398E">
        <w:rPr>
          <w:rStyle w:val="FontStyle54"/>
          <w:sz w:val="32"/>
          <w:szCs w:val="32"/>
        </w:rPr>
        <w:t>цирующее устройство в виде прост</w:t>
      </w:r>
      <w:r>
        <w:rPr>
          <w:rStyle w:val="FontStyle54"/>
          <w:sz w:val="32"/>
          <w:szCs w:val="32"/>
        </w:rPr>
        <w:t xml:space="preserve">ейшей </w:t>
      </w:r>
      <w:r w:rsidRPr="00847EA2">
        <w:rPr>
          <w:rStyle w:val="FontStyle54"/>
          <w:i/>
          <w:sz w:val="32"/>
          <w:szCs w:val="32"/>
          <w:lang w:val="en-US"/>
        </w:rPr>
        <w:t>R</w:t>
      </w:r>
      <w:r w:rsidRPr="00847EA2">
        <w:rPr>
          <w:rStyle w:val="FontStyle54"/>
          <w:i/>
          <w:sz w:val="32"/>
          <w:szCs w:val="32"/>
        </w:rPr>
        <w:t>С</w:t>
      </w:r>
      <w:r w:rsidRPr="0038398E">
        <w:rPr>
          <w:rStyle w:val="FontStyle54"/>
          <w:sz w:val="32"/>
          <w:szCs w:val="32"/>
        </w:rPr>
        <w:t xml:space="preserve"> - цепи или операцио</w:t>
      </w:r>
      <w:r w:rsidRPr="0038398E">
        <w:rPr>
          <w:rStyle w:val="FontStyle54"/>
          <w:sz w:val="32"/>
          <w:szCs w:val="32"/>
        </w:rPr>
        <w:t>н</w:t>
      </w:r>
      <w:r w:rsidRPr="0038398E">
        <w:rPr>
          <w:rStyle w:val="FontStyle54"/>
          <w:sz w:val="32"/>
          <w:szCs w:val="32"/>
        </w:rPr>
        <w:t>ного дифференц</w:t>
      </w:r>
      <w:r w:rsidRPr="0038398E">
        <w:rPr>
          <w:rStyle w:val="FontStyle54"/>
          <w:sz w:val="32"/>
          <w:szCs w:val="32"/>
        </w:rPr>
        <w:t>и</w:t>
      </w:r>
      <w:r w:rsidRPr="0038398E">
        <w:rPr>
          <w:rStyle w:val="FontStyle54"/>
          <w:sz w:val="32"/>
          <w:szCs w:val="32"/>
        </w:rPr>
        <w:t>рующего усилителя.</w:t>
      </w:r>
    </w:p>
    <w:p w:rsidR="00074127" w:rsidRPr="0038398E" w:rsidRDefault="00074127" w:rsidP="00074127">
      <w:pPr>
        <w:pStyle w:val="Style18"/>
        <w:widowControl/>
        <w:spacing w:before="5" w:line="288" w:lineRule="auto"/>
        <w:ind w:left="57" w:firstLine="483"/>
        <w:jc w:val="both"/>
        <w:rPr>
          <w:rStyle w:val="FontStyle54"/>
          <w:sz w:val="32"/>
          <w:szCs w:val="32"/>
        </w:rPr>
      </w:pPr>
      <w:r w:rsidRPr="0038398E">
        <w:rPr>
          <w:rStyle w:val="FontStyle54"/>
          <w:sz w:val="32"/>
          <w:szCs w:val="32"/>
        </w:rPr>
        <w:lastRenderedPageBreak/>
        <w:t>Для того чтобы в схеме соблюдался режим интегрирования, н</w:t>
      </w:r>
      <w:r w:rsidRPr="0038398E">
        <w:rPr>
          <w:rStyle w:val="FontStyle54"/>
          <w:sz w:val="32"/>
          <w:szCs w:val="32"/>
        </w:rPr>
        <w:t>е</w:t>
      </w:r>
      <w:r w:rsidRPr="0038398E">
        <w:rPr>
          <w:rStyle w:val="FontStyle54"/>
          <w:sz w:val="32"/>
          <w:szCs w:val="32"/>
        </w:rPr>
        <w:t xml:space="preserve">обходимо выполнение условия </w:t>
      </w:r>
      <w:r w:rsidRPr="00847EA2">
        <w:rPr>
          <w:rStyle w:val="FontStyle80"/>
          <w:b w:val="0"/>
          <w:sz w:val="32"/>
          <w:szCs w:val="32"/>
          <w:lang w:val="en-US"/>
        </w:rPr>
        <w:t>t</w:t>
      </w:r>
      <w:r w:rsidRPr="00847EA2">
        <w:rPr>
          <w:rStyle w:val="FontStyle80"/>
          <w:b w:val="0"/>
          <w:sz w:val="32"/>
          <w:szCs w:val="32"/>
          <w:vertAlign w:val="subscript"/>
        </w:rPr>
        <w:t>и</w:t>
      </w:r>
      <w:r w:rsidRPr="00847EA2">
        <w:rPr>
          <w:rStyle w:val="FontStyle80"/>
          <w:b w:val="0"/>
          <w:sz w:val="32"/>
          <w:szCs w:val="32"/>
        </w:rPr>
        <w:t>&lt;&lt;</w:t>
      </w:r>
      <w:r w:rsidRPr="00847EA2">
        <w:rPr>
          <w:rStyle w:val="FontStyle80"/>
          <w:b w:val="0"/>
          <w:sz w:val="32"/>
          <w:szCs w:val="32"/>
          <w:lang w:val="en-US"/>
        </w:rPr>
        <w:t>τ</w:t>
      </w:r>
      <w:r w:rsidRPr="00847EA2">
        <w:rPr>
          <w:rStyle w:val="FontStyle80"/>
          <w:b w:val="0"/>
          <w:sz w:val="32"/>
          <w:szCs w:val="32"/>
          <w:vertAlign w:val="subscript"/>
        </w:rPr>
        <w:t>вх</w:t>
      </w:r>
      <w:r>
        <w:rPr>
          <w:rStyle w:val="FontStyle80"/>
          <w:b w:val="0"/>
          <w:sz w:val="32"/>
          <w:szCs w:val="32"/>
          <w:vertAlign w:val="subscript"/>
        </w:rPr>
        <w:t xml:space="preserve"> </w:t>
      </w:r>
      <w:r w:rsidRPr="00997D2C">
        <w:rPr>
          <w:rStyle w:val="FontStyle80"/>
          <w:b w:val="0"/>
          <w:sz w:val="32"/>
          <w:szCs w:val="32"/>
        </w:rPr>
        <w:t>,</w:t>
      </w:r>
      <w:r w:rsidRPr="0038398E">
        <w:rPr>
          <w:rStyle w:val="FontStyle80"/>
          <w:sz w:val="32"/>
          <w:szCs w:val="32"/>
        </w:rPr>
        <w:t xml:space="preserve"> </w:t>
      </w:r>
      <w:r w:rsidRPr="0038398E">
        <w:rPr>
          <w:rStyle w:val="FontStyle54"/>
          <w:sz w:val="32"/>
          <w:szCs w:val="32"/>
        </w:rPr>
        <w:t xml:space="preserve">где </w:t>
      </w:r>
      <w:r w:rsidRPr="00997D2C">
        <w:rPr>
          <w:rStyle w:val="FontStyle67"/>
          <w:b w:val="0"/>
          <w:i/>
          <w:sz w:val="32"/>
          <w:szCs w:val="32"/>
          <w:lang w:val="en-US"/>
        </w:rPr>
        <w:t>τ</w:t>
      </w:r>
      <w:r w:rsidRPr="00997D2C">
        <w:rPr>
          <w:rStyle w:val="FontStyle67"/>
          <w:b w:val="0"/>
          <w:i/>
          <w:sz w:val="32"/>
          <w:szCs w:val="32"/>
          <w:vertAlign w:val="subscript"/>
        </w:rPr>
        <w:t>вх</w:t>
      </w:r>
      <w:r w:rsidRPr="00997D2C">
        <w:rPr>
          <w:rStyle w:val="FontStyle67"/>
          <w:i/>
          <w:sz w:val="32"/>
          <w:szCs w:val="32"/>
        </w:rPr>
        <w:t xml:space="preserve"> </w:t>
      </w:r>
      <w:r w:rsidRPr="00997D2C">
        <w:rPr>
          <w:rStyle w:val="FontStyle54"/>
          <w:i/>
          <w:sz w:val="32"/>
          <w:szCs w:val="32"/>
        </w:rPr>
        <w:t xml:space="preserve">= </w:t>
      </w:r>
      <w:r w:rsidRPr="00997D2C">
        <w:rPr>
          <w:rStyle w:val="FontStyle54"/>
          <w:b/>
          <w:i/>
          <w:sz w:val="32"/>
          <w:szCs w:val="32"/>
          <w:lang w:val="en-US"/>
        </w:rPr>
        <w:t>C</w:t>
      </w:r>
      <w:r w:rsidRPr="00997D2C">
        <w:rPr>
          <w:rStyle w:val="FontStyle67"/>
          <w:b w:val="0"/>
          <w:i/>
          <w:sz w:val="32"/>
          <w:szCs w:val="32"/>
          <w:vertAlign w:val="subscript"/>
        </w:rPr>
        <w:t>вх</w:t>
      </w:r>
      <w:r w:rsidRPr="00997D2C">
        <w:rPr>
          <w:rStyle w:val="FontStyle67"/>
          <w:b w:val="0"/>
          <w:i/>
          <w:sz w:val="32"/>
          <w:szCs w:val="32"/>
        </w:rPr>
        <w:t>/</w:t>
      </w:r>
      <w:r w:rsidRPr="00997D2C">
        <w:rPr>
          <w:rStyle w:val="FontStyle67"/>
          <w:b w:val="0"/>
          <w:i/>
          <w:sz w:val="32"/>
          <w:szCs w:val="32"/>
          <w:lang w:val="en-US"/>
        </w:rPr>
        <w:t>g</w:t>
      </w:r>
      <w:r w:rsidRPr="00997D2C">
        <w:rPr>
          <w:rStyle w:val="FontStyle67"/>
          <w:b w:val="0"/>
          <w:i/>
          <w:sz w:val="32"/>
          <w:szCs w:val="32"/>
          <w:vertAlign w:val="subscript"/>
        </w:rPr>
        <w:t>вх</w:t>
      </w:r>
      <w:r w:rsidRPr="0038398E">
        <w:rPr>
          <w:rStyle w:val="FontStyle67"/>
          <w:sz w:val="32"/>
          <w:szCs w:val="32"/>
        </w:rPr>
        <w:t xml:space="preserve"> </w:t>
      </w:r>
      <w:r w:rsidRPr="0038398E">
        <w:rPr>
          <w:rStyle w:val="FontStyle54"/>
          <w:sz w:val="32"/>
          <w:szCs w:val="32"/>
        </w:rPr>
        <w:t xml:space="preserve">— постоянная времени входной цепи интегратора. При большом коэффициенте усиления </w:t>
      </w:r>
      <w:r w:rsidRPr="00997D2C">
        <w:rPr>
          <w:rStyle w:val="FontStyle54"/>
          <w:i/>
          <w:sz w:val="32"/>
          <w:szCs w:val="32"/>
        </w:rPr>
        <w:t>τ</w:t>
      </w:r>
      <w:r w:rsidRPr="00997D2C">
        <w:rPr>
          <w:rStyle w:val="FontStyle54"/>
          <w:i/>
          <w:sz w:val="32"/>
          <w:szCs w:val="32"/>
          <w:vertAlign w:val="subscript"/>
        </w:rPr>
        <w:t>вх</w:t>
      </w:r>
      <w:r w:rsidRPr="00997D2C">
        <w:rPr>
          <w:rStyle w:val="FontStyle54"/>
          <w:i/>
          <w:sz w:val="32"/>
          <w:szCs w:val="32"/>
        </w:rPr>
        <w:t xml:space="preserve"> </w:t>
      </w:r>
      <w:r w:rsidRPr="0038398E">
        <w:rPr>
          <w:rStyle w:val="FontStyle54"/>
          <w:sz w:val="32"/>
          <w:szCs w:val="32"/>
        </w:rPr>
        <w:t>почти полностью опреде</w:t>
      </w:r>
      <w:r w:rsidRPr="0038398E">
        <w:rPr>
          <w:rStyle w:val="FontStyle54"/>
          <w:sz w:val="32"/>
          <w:szCs w:val="32"/>
        </w:rPr>
        <w:softHyphen/>
        <w:t>ляется постоянной времени ц</w:t>
      </w:r>
      <w:r w:rsidRPr="0038398E">
        <w:rPr>
          <w:rStyle w:val="FontStyle54"/>
          <w:sz w:val="32"/>
          <w:szCs w:val="32"/>
        </w:rPr>
        <w:t>е</w:t>
      </w:r>
      <w:r w:rsidRPr="0038398E">
        <w:rPr>
          <w:rStyle w:val="FontStyle54"/>
          <w:sz w:val="32"/>
          <w:szCs w:val="32"/>
        </w:rPr>
        <w:t xml:space="preserve">пи обратной связи </w:t>
      </w:r>
    </w:p>
    <w:p w:rsidR="00074127" w:rsidRDefault="00074127" w:rsidP="00074127">
      <w:pPr>
        <w:pStyle w:val="Style8"/>
        <w:widowControl/>
        <w:spacing w:before="130" w:line="288" w:lineRule="auto"/>
        <w:ind w:left="57" w:firstLine="483"/>
        <w:rPr>
          <w:rStyle w:val="FontStyle54"/>
          <w:sz w:val="32"/>
          <w:szCs w:val="32"/>
        </w:rPr>
      </w:pPr>
      <w:r w:rsidRPr="0038398E">
        <w:rPr>
          <w:rStyle w:val="FontStyle54"/>
          <w:sz w:val="32"/>
          <w:szCs w:val="32"/>
        </w:rPr>
        <w:t>Выходное напряжение интегра</w:t>
      </w:r>
      <w:r w:rsidRPr="0038398E">
        <w:rPr>
          <w:rStyle w:val="FontStyle54"/>
          <w:sz w:val="32"/>
          <w:szCs w:val="32"/>
        </w:rPr>
        <w:softHyphen/>
        <w:t xml:space="preserve">тора при ступенчатом токе </w:t>
      </w:r>
      <w:r w:rsidRPr="0038398E">
        <w:rPr>
          <w:rStyle w:val="FontStyle54"/>
          <w:i/>
          <w:sz w:val="32"/>
          <w:szCs w:val="32"/>
          <w:lang w:val="en-US"/>
        </w:rPr>
        <w:t>I</w:t>
      </w:r>
      <w:r w:rsidRPr="00997D2C">
        <w:rPr>
          <w:rStyle w:val="FontStyle54"/>
          <w:i/>
          <w:sz w:val="32"/>
          <w:szCs w:val="32"/>
          <w:vertAlign w:val="subscript"/>
        </w:rPr>
        <w:t>и</w:t>
      </w:r>
      <w:r w:rsidRPr="0038398E">
        <w:rPr>
          <w:rStyle w:val="FontStyle54"/>
          <w:i/>
          <w:sz w:val="32"/>
          <w:szCs w:val="32"/>
        </w:rPr>
        <w:t xml:space="preserve"> </w:t>
      </w:r>
      <w:r w:rsidRPr="0038398E">
        <w:rPr>
          <w:rStyle w:val="FontStyle54"/>
          <w:sz w:val="32"/>
          <w:szCs w:val="32"/>
        </w:rPr>
        <w:t>опр</w:t>
      </w:r>
      <w:r w:rsidRPr="0038398E">
        <w:rPr>
          <w:rStyle w:val="FontStyle54"/>
          <w:sz w:val="32"/>
          <w:szCs w:val="32"/>
        </w:rPr>
        <w:t>е</w:t>
      </w:r>
      <w:r w:rsidRPr="0038398E">
        <w:rPr>
          <w:rStyle w:val="FontStyle54"/>
          <w:sz w:val="32"/>
          <w:szCs w:val="32"/>
        </w:rPr>
        <w:t>деляется его переходной ха</w:t>
      </w:r>
      <w:r w:rsidRPr="0038398E">
        <w:rPr>
          <w:rStyle w:val="FontStyle54"/>
          <w:sz w:val="32"/>
          <w:szCs w:val="32"/>
        </w:rPr>
        <w:softHyphen/>
        <w:t>рактеристикой</w:t>
      </w:r>
    </w:p>
    <w:p w:rsidR="00074127" w:rsidRDefault="00074127" w:rsidP="00074127">
      <w:pPr>
        <w:pStyle w:val="Style8"/>
        <w:widowControl/>
        <w:spacing w:before="130" w:line="288" w:lineRule="auto"/>
        <w:ind w:left="57" w:firstLine="483"/>
        <w:jc w:val="center"/>
        <w:rPr>
          <w:rStyle w:val="FontStyle54"/>
          <w:sz w:val="32"/>
          <w:szCs w:val="32"/>
        </w:rPr>
      </w:pPr>
      <w:r w:rsidRPr="00074127">
        <w:rPr>
          <w:rStyle w:val="FontStyle54"/>
          <w:sz w:val="32"/>
          <w:szCs w:val="32"/>
        </w:rPr>
        <w:t xml:space="preserve">                             </w:t>
      </w:r>
      <w:r>
        <w:rPr>
          <w:rStyle w:val="FontStyle54"/>
          <w:sz w:val="32"/>
          <w:szCs w:val="32"/>
        </w:rPr>
        <w:t xml:space="preserve">   </w:t>
      </w:r>
      <w:r w:rsidRPr="00074127">
        <w:rPr>
          <w:rStyle w:val="FontStyle54"/>
          <w:sz w:val="32"/>
          <w:szCs w:val="32"/>
        </w:rPr>
        <w:t xml:space="preserve"> </w:t>
      </w:r>
      <w:r w:rsidRPr="00E638EC">
        <w:rPr>
          <w:rStyle w:val="FontStyle54"/>
          <w:position w:val="-30"/>
          <w:sz w:val="32"/>
          <w:szCs w:val="32"/>
        </w:rPr>
        <w:object w:dxaOrig="2180" w:dyaOrig="680">
          <v:shape id="_x0000_i1299" type="#_x0000_t75" style="width:109pt;height:34pt" o:ole="">
            <v:imagedata r:id="rId750" o:title=""/>
          </v:shape>
          <o:OLEObject Type="Embed" ProgID="Equation.3" ShapeID="_x0000_i1299" DrawAspect="Content" ObjectID="_1547534972" r:id="rId751"/>
        </w:object>
      </w:r>
      <w:r w:rsidRPr="00074127">
        <w:rPr>
          <w:rStyle w:val="FontStyle54"/>
          <w:sz w:val="32"/>
          <w:szCs w:val="32"/>
        </w:rPr>
        <w:t xml:space="preserve"> .</w:t>
      </w:r>
      <w:r>
        <w:rPr>
          <w:rStyle w:val="FontStyle54"/>
          <w:b/>
          <w:sz w:val="32"/>
          <w:szCs w:val="32"/>
        </w:rPr>
        <w:tab/>
      </w:r>
      <w:r>
        <w:rPr>
          <w:rStyle w:val="FontStyle54"/>
          <w:b/>
          <w:sz w:val="32"/>
          <w:szCs w:val="32"/>
        </w:rPr>
        <w:tab/>
      </w:r>
      <w:r>
        <w:rPr>
          <w:rStyle w:val="FontStyle54"/>
          <w:b/>
          <w:sz w:val="32"/>
          <w:szCs w:val="32"/>
        </w:rPr>
        <w:tab/>
        <w:t xml:space="preserve">   </w:t>
      </w:r>
      <w:r>
        <w:rPr>
          <w:rStyle w:val="FontStyle54"/>
          <w:b/>
          <w:sz w:val="32"/>
          <w:szCs w:val="32"/>
        </w:rPr>
        <w:tab/>
        <w:t xml:space="preserve">     </w:t>
      </w:r>
      <w:r>
        <w:rPr>
          <w:rStyle w:val="FontStyle54"/>
          <w:sz w:val="32"/>
          <w:szCs w:val="32"/>
        </w:rPr>
        <w:t>(11.13)</w:t>
      </w:r>
    </w:p>
    <w:p w:rsidR="00074127" w:rsidRDefault="00074127" w:rsidP="00074127">
      <w:pPr>
        <w:pStyle w:val="Style18"/>
        <w:widowControl/>
        <w:spacing w:before="5" w:line="288" w:lineRule="auto"/>
        <w:ind w:left="57" w:firstLine="483"/>
        <w:jc w:val="both"/>
        <w:rPr>
          <w:rStyle w:val="FontStyle54"/>
          <w:sz w:val="32"/>
          <w:szCs w:val="32"/>
        </w:rPr>
      </w:pPr>
      <w:r w:rsidRPr="0038398E">
        <w:rPr>
          <w:rStyle w:val="FontStyle54"/>
          <w:sz w:val="32"/>
          <w:szCs w:val="32"/>
        </w:rPr>
        <w:t xml:space="preserve">При большой постоянной времени </w:t>
      </w:r>
      <w:r w:rsidRPr="00847EA2">
        <w:rPr>
          <w:rStyle w:val="FontStyle62"/>
          <w:b w:val="0"/>
          <w:i/>
          <w:sz w:val="32"/>
          <w:szCs w:val="32"/>
          <w:lang w:val="en-US"/>
        </w:rPr>
        <w:t>τ</w:t>
      </w:r>
      <w:r w:rsidRPr="00847EA2">
        <w:rPr>
          <w:rStyle w:val="FontStyle62"/>
          <w:b w:val="0"/>
          <w:i/>
          <w:sz w:val="32"/>
          <w:szCs w:val="32"/>
          <w:vertAlign w:val="subscript"/>
        </w:rPr>
        <w:t>вх</w:t>
      </w:r>
      <w:r w:rsidRPr="00847EA2">
        <w:rPr>
          <w:rStyle w:val="FontStyle62"/>
          <w:b w:val="0"/>
          <w:i/>
          <w:sz w:val="32"/>
          <w:szCs w:val="32"/>
        </w:rPr>
        <w:t>&gt;&gt;</w:t>
      </w:r>
      <w:r w:rsidRPr="00847EA2">
        <w:rPr>
          <w:rStyle w:val="FontStyle62"/>
          <w:b w:val="0"/>
          <w:i/>
          <w:sz w:val="32"/>
          <w:szCs w:val="32"/>
          <w:lang w:val="en-US"/>
        </w:rPr>
        <w:t>t</w:t>
      </w:r>
      <w:r w:rsidRPr="00847EA2">
        <w:rPr>
          <w:rStyle w:val="FontStyle62"/>
          <w:b w:val="0"/>
          <w:i/>
          <w:sz w:val="32"/>
          <w:szCs w:val="32"/>
          <w:vertAlign w:val="subscript"/>
        </w:rPr>
        <w:t>и</w:t>
      </w:r>
      <w:r w:rsidRPr="0038398E">
        <w:rPr>
          <w:rStyle w:val="FontStyle62"/>
          <w:sz w:val="32"/>
          <w:szCs w:val="32"/>
        </w:rPr>
        <w:t xml:space="preserve"> </w:t>
      </w:r>
      <w:r w:rsidRPr="0038398E">
        <w:rPr>
          <w:rStyle w:val="FontStyle54"/>
          <w:sz w:val="32"/>
          <w:szCs w:val="32"/>
        </w:rPr>
        <w:t>это выражение можно разложить в степенной ряд</w:t>
      </w:r>
      <w:r>
        <w:rPr>
          <w:rStyle w:val="FontStyle54"/>
          <w:sz w:val="32"/>
          <w:szCs w:val="32"/>
        </w:rPr>
        <w:t xml:space="preserve"> </w:t>
      </w:r>
      <w:r w:rsidRPr="0038398E">
        <w:rPr>
          <w:rStyle w:val="FontStyle54"/>
          <w:sz w:val="32"/>
          <w:szCs w:val="32"/>
        </w:rPr>
        <w:t>Тейлора и, ограничиваясь двумя членами ряда, записать выходное напряжение в виде</w:t>
      </w:r>
    </w:p>
    <w:p w:rsidR="00074127" w:rsidRDefault="00074127" w:rsidP="00074127">
      <w:pPr>
        <w:pStyle w:val="Style18"/>
        <w:widowControl/>
        <w:spacing w:before="5" w:line="288" w:lineRule="auto"/>
        <w:ind w:left="57" w:firstLine="483"/>
        <w:jc w:val="center"/>
        <w:rPr>
          <w:rStyle w:val="FontStyle54"/>
          <w:sz w:val="32"/>
          <w:szCs w:val="32"/>
        </w:rPr>
      </w:pPr>
      <w:r>
        <w:rPr>
          <w:rStyle w:val="FontStyle54"/>
          <w:sz w:val="32"/>
          <w:szCs w:val="32"/>
        </w:rPr>
        <w:t xml:space="preserve">                                   </w:t>
      </w:r>
      <w:r w:rsidRPr="009E1DA0">
        <w:rPr>
          <w:rStyle w:val="FontStyle54"/>
          <w:position w:val="-30"/>
          <w:sz w:val="32"/>
          <w:szCs w:val="32"/>
        </w:rPr>
        <w:object w:dxaOrig="2000" w:dyaOrig="680">
          <v:shape id="_x0000_i1300" type="#_x0000_t75" style="width:100pt;height:34pt" o:ole="">
            <v:imagedata r:id="rId752" o:title=""/>
          </v:shape>
          <o:OLEObject Type="Embed" ProgID="Equation.3" ShapeID="_x0000_i1300" DrawAspect="Content" ObjectID="_1547534973" r:id="rId753"/>
        </w:object>
      </w:r>
      <w:r>
        <w:rPr>
          <w:rStyle w:val="FontStyle54"/>
          <w:sz w:val="32"/>
          <w:szCs w:val="32"/>
        </w:rPr>
        <w:t>,</w:t>
      </w:r>
      <w:r>
        <w:rPr>
          <w:rStyle w:val="FontStyle54"/>
          <w:sz w:val="32"/>
          <w:szCs w:val="32"/>
        </w:rPr>
        <w:tab/>
      </w:r>
      <w:r>
        <w:rPr>
          <w:rStyle w:val="FontStyle54"/>
          <w:sz w:val="32"/>
          <w:szCs w:val="32"/>
        </w:rPr>
        <w:tab/>
      </w:r>
      <w:r>
        <w:rPr>
          <w:rStyle w:val="FontStyle54"/>
          <w:sz w:val="32"/>
          <w:szCs w:val="32"/>
        </w:rPr>
        <w:tab/>
      </w:r>
      <w:r>
        <w:rPr>
          <w:rStyle w:val="FontStyle54"/>
          <w:sz w:val="32"/>
          <w:szCs w:val="32"/>
        </w:rPr>
        <w:tab/>
        <w:t xml:space="preserve">        (11.14)</w:t>
      </w:r>
    </w:p>
    <w:p w:rsidR="00074127" w:rsidRDefault="00074127" w:rsidP="00074127">
      <w:pPr>
        <w:pStyle w:val="Style18"/>
        <w:widowControl/>
        <w:spacing w:before="5" w:line="288" w:lineRule="auto"/>
        <w:ind w:left="57" w:firstLine="483"/>
        <w:jc w:val="both"/>
        <w:rPr>
          <w:rStyle w:val="FontStyle54"/>
          <w:sz w:val="32"/>
          <w:szCs w:val="32"/>
        </w:rPr>
      </w:pPr>
      <w:r w:rsidRPr="00733289">
        <w:rPr>
          <w:rStyle w:val="FontStyle54"/>
          <w:sz w:val="32"/>
          <w:szCs w:val="32"/>
        </w:rPr>
        <w:t xml:space="preserve">где </w:t>
      </w:r>
      <w:r w:rsidRPr="00847EA2">
        <w:rPr>
          <w:rStyle w:val="FontStyle54"/>
          <w:i/>
          <w:sz w:val="32"/>
          <w:szCs w:val="32"/>
        </w:rPr>
        <w:t>δ</w:t>
      </w:r>
      <w:r w:rsidRPr="00847EA2">
        <w:rPr>
          <w:rStyle w:val="FontStyle54"/>
          <w:i/>
          <w:sz w:val="32"/>
          <w:szCs w:val="32"/>
          <w:vertAlign w:val="subscript"/>
        </w:rPr>
        <w:t>τ</w:t>
      </w:r>
      <w:r w:rsidRPr="00847EA2">
        <w:rPr>
          <w:rStyle w:val="FontStyle54"/>
          <w:i/>
          <w:sz w:val="32"/>
          <w:szCs w:val="32"/>
        </w:rPr>
        <w:t xml:space="preserve"> = </w:t>
      </w:r>
      <w:r w:rsidRPr="00847EA2">
        <w:rPr>
          <w:rStyle w:val="FontStyle54"/>
          <w:i/>
          <w:sz w:val="32"/>
          <w:szCs w:val="32"/>
          <w:lang w:val="en-US"/>
        </w:rPr>
        <w:t>t</w:t>
      </w:r>
      <w:r w:rsidRPr="00847EA2">
        <w:rPr>
          <w:rStyle w:val="FontStyle54"/>
          <w:i/>
          <w:sz w:val="32"/>
          <w:szCs w:val="32"/>
          <w:vertAlign w:val="subscript"/>
        </w:rPr>
        <w:t>и</w:t>
      </w:r>
      <w:r w:rsidRPr="00847EA2">
        <w:rPr>
          <w:rStyle w:val="FontStyle54"/>
          <w:i/>
          <w:sz w:val="32"/>
          <w:szCs w:val="32"/>
        </w:rPr>
        <w:t>/2τ</w:t>
      </w:r>
      <w:r w:rsidRPr="00847EA2">
        <w:rPr>
          <w:rStyle w:val="FontStyle54"/>
          <w:i/>
          <w:sz w:val="32"/>
          <w:szCs w:val="32"/>
          <w:vertAlign w:val="subscript"/>
        </w:rPr>
        <w:t>вх</w:t>
      </w:r>
      <w:r w:rsidRPr="00733289">
        <w:rPr>
          <w:rStyle w:val="FontStyle54"/>
          <w:sz w:val="32"/>
          <w:szCs w:val="32"/>
        </w:rPr>
        <w:t xml:space="preserve"> — погрешность нелинейности интегратора.</w:t>
      </w:r>
    </w:p>
    <w:p w:rsidR="00074127" w:rsidRPr="00733289" w:rsidRDefault="00074127" w:rsidP="00074127">
      <w:pPr>
        <w:pStyle w:val="Style3"/>
        <w:widowControl/>
        <w:spacing w:line="288" w:lineRule="auto"/>
        <w:ind w:left="57" w:firstLine="483"/>
        <w:rPr>
          <w:rStyle w:val="FontStyle54"/>
          <w:sz w:val="32"/>
          <w:szCs w:val="32"/>
        </w:rPr>
      </w:pPr>
      <w:r w:rsidRPr="00733289">
        <w:rPr>
          <w:rStyle w:val="FontStyle54"/>
          <w:sz w:val="32"/>
          <w:szCs w:val="32"/>
        </w:rPr>
        <w:t>Эта погрешность интегратора уменьшается с увеличением пост</w:t>
      </w:r>
      <w:r w:rsidRPr="00733289">
        <w:rPr>
          <w:rStyle w:val="FontStyle54"/>
          <w:sz w:val="32"/>
          <w:szCs w:val="32"/>
        </w:rPr>
        <w:t>о</w:t>
      </w:r>
      <w:r w:rsidRPr="00733289">
        <w:rPr>
          <w:rStyle w:val="FontStyle54"/>
          <w:sz w:val="32"/>
          <w:szCs w:val="32"/>
        </w:rPr>
        <w:t>янной време</w:t>
      </w:r>
      <w:r w:rsidRPr="00733289">
        <w:rPr>
          <w:rStyle w:val="FontStyle54"/>
          <w:sz w:val="32"/>
          <w:szCs w:val="32"/>
        </w:rPr>
        <w:softHyphen/>
        <w:t xml:space="preserve">ни входной цепи. Однако максимальное значение </w:t>
      </w:r>
      <w:r w:rsidRPr="00847EA2">
        <w:rPr>
          <w:rStyle w:val="FontStyle54"/>
          <w:i/>
          <w:sz w:val="32"/>
          <w:szCs w:val="32"/>
        </w:rPr>
        <w:t>τ</w:t>
      </w:r>
      <w:r w:rsidRPr="00847EA2">
        <w:rPr>
          <w:rStyle w:val="FontStyle54"/>
          <w:i/>
          <w:sz w:val="32"/>
          <w:szCs w:val="32"/>
          <w:vertAlign w:val="subscript"/>
        </w:rPr>
        <w:t>вх</w:t>
      </w:r>
      <w:r w:rsidRPr="00847EA2">
        <w:rPr>
          <w:rStyle w:val="FontStyle54"/>
          <w:i/>
          <w:sz w:val="32"/>
          <w:szCs w:val="32"/>
        </w:rPr>
        <w:t xml:space="preserve"> </w:t>
      </w:r>
      <w:r w:rsidRPr="00733289">
        <w:rPr>
          <w:rStyle w:val="FontStyle54"/>
          <w:sz w:val="32"/>
          <w:szCs w:val="32"/>
        </w:rPr>
        <w:t>не может превышать посто</w:t>
      </w:r>
      <w:r w:rsidRPr="00733289">
        <w:rPr>
          <w:rStyle w:val="FontStyle54"/>
          <w:sz w:val="32"/>
          <w:szCs w:val="32"/>
        </w:rPr>
        <w:softHyphen/>
        <w:t xml:space="preserve">янной времени цепи обратной связи </w:t>
      </w:r>
      <w:r w:rsidRPr="001974D9">
        <w:rPr>
          <w:rStyle w:val="FontStyle54"/>
          <w:i/>
          <w:sz w:val="32"/>
          <w:szCs w:val="32"/>
          <w:lang w:val="en-US"/>
        </w:rPr>
        <w:t>C</w:t>
      </w:r>
      <w:r w:rsidRPr="001974D9">
        <w:rPr>
          <w:rStyle w:val="FontStyle54"/>
          <w:i/>
          <w:sz w:val="32"/>
          <w:szCs w:val="32"/>
          <w:vertAlign w:val="subscript"/>
        </w:rPr>
        <w:t>к</w:t>
      </w:r>
      <w:r w:rsidRPr="001974D9">
        <w:rPr>
          <w:rStyle w:val="FontStyle54"/>
          <w:i/>
          <w:sz w:val="32"/>
          <w:szCs w:val="32"/>
        </w:rPr>
        <w:t>/</w:t>
      </w:r>
      <w:r w:rsidRPr="001974D9">
        <w:rPr>
          <w:rStyle w:val="FontStyle54"/>
          <w:i/>
          <w:sz w:val="32"/>
          <w:szCs w:val="32"/>
          <w:lang w:val="en-US"/>
        </w:rPr>
        <w:t>g</w:t>
      </w:r>
      <w:r w:rsidRPr="001974D9">
        <w:rPr>
          <w:rStyle w:val="FontStyle54"/>
          <w:i/>
          <w:sz w:val="32"/>
          <w:szCs w:val="32"/>
          <w:vertAlign w:val="subscript"/>
        </w:rPr>
        <w:t>к</w:t>
      </w:r>
      <w:r w:rsidRPr="00733289">
        <w:rPr>
          <w:rStyle w:val="FontStyle54"/>
          <w:sz w:val="32"/>
          <w:szCs w:val="32"/>
        </w:rPr>
        <w:t>.</w:t>
      </w:r>
    </w:p>
    <w:p w:rsidR="00074127" w:rsidRDefault="00074127" w:rsidP="00074127">
      <w:pPr>
        <w:pStyle w:val="Style3"/>
        <w:widowControl/>
        <w:spacing w:line="288" w:lineRule="auto"/>
        <w:ind w:left="57" w:firstLine="483"/>
        <w:rPr>
          <w:rStyle w:val="FontStyle54"/>
          <w:sz w:val="32"/>
          <w:szCs w:val="32"/>
        </w:rPr>
      </w:pPr>
      <w:r w:rsidRPr="00733289">
        <w:rPr>
          <w:rStyle w:val="FontStyle54"/>
          <w:sz w:val="32"/>
          <w:szCs w:val="32"/>
        </w:rPr>
        <w:t>Для получения выходного напряжения, пропорционального т</w:t>
      </w:r>
      <w:r w:rsidRPr="00733289">
        <w:rPr>
          <w:rStyle w:val="FontStyle54"/>
          <w:sz w:val="32"/>
          <w:szCs w:val="32"/>
        </w:rPr>
        <w:t>е</w:t>
      </w:r>
      <w:r w:rsidRPr="00733289">
        <w:rPr>
          <w:rStyle w:val="FontStyle54"/>
          <w:sz w:val="32"/>
          <w:szCs w:val="32"/>
        </w:rPr>
        <w:t>кущему значе</w:t>
      </w:r>
      <w:r w:rsidRPr="00733289">
        <w:rPr>
          <w:rStyle w:val="FontStyle54"/>
          <w:sz w:val="32"/>
          <w:szCs w:val="32"/>
        </w:rPr>
        <w:softHyphen/>
        <w:t xml:space="preserve">нию входного тока </w:t>
      </w:r>
      <w:r w:rsidRPr="00847EA2">
        <w:rPr>
          <w:rStyle w:val="FontStyle54"/>
          <w:i/>
          <w:sz w:val="32"/>
          <w:szCs w:val="32"/>
          <w:lang w:val="en-US"/>
        </w:rPr>
        <w:t>I</w:t>
      </w:r>
      <w:r w:rsidRPr="00847EA2">
        <w:rPr>
          <w:rStyle w:val="FontStyle54"/>
          <w:i/>
          <w:sz w:val="32"/>
          <w:szCs w:val="32"/>
          <w:vertAlign w:val="subscript"/>
        </w:rPr>
        <w:t>и</w:t>
      </w:r>
      <w:r>
        <w:rPr>
          <w:rStyle w:val="FontStyle54"/>
          <w:sz w:val="32"/>
          <w:szCs w:val="32"/>
        </w:rPr>
        <w:t>,</w:t>
      </w:r>
      <w:r w:rsidRPr="00733289">
        <w:rPr>
          <w:rStyle w:val="FontStyle54"/>
          <w:sz w:val="32"/>
          <w:szCs w:val="32"/>
        </w:rPr>
        <w:t xml:space="preserve"> можно использовать диффере</w:t>
      </w:r>
      <w:r w:rsidRPr="00733289">
        <w:rPr>
          <w:rStyle w:val="FontStyle54"/>
          <w:sz w:val="32"/>
          <w:szCs w:val="32"/>
        </w:rPr>
        <w:t>н</w:t>
      </w:r>
      <w:r w:rsidRPr="00733289">
        <w:rPr>
          <w:rStyle w:val="FontStyle54"/>
          <w:sz w:val="32"/>
          <w:szCs w:val="32"/>
        </w:rPr>
        <w:t>цирующее устройство, уста</w:t>
      </w:r>
      <w:r w:rsidRPr="00733289">
        <w:rPr>
          <w:rStyle w:val="FontStyle54"/>
          <w:sz w:val="32"/>
          <w:szCs w:val="32"/>
        </w:rPr>
        <w:softHyphen/>
        <w:t>новленное на выходе интегратора. Схема интегратора тока с дифференцир</w:t>
      </w:r>
      <w:r>
        <w:rPr>
          <w:rStyle w:val="FontStyle54"/>
          <w:sz w:val="32"/>
          <w:szCs w:val="32"/>
        </w:rPr>
        <w:t>ующим звеном приведена на рис. 11</w:t>
      </w:r>
      <w:r w:rsidRPr="00733289">
        <w:rPr>
          <w:rStyle w:val="FontStyle54"/>
          <w:sz w:val="32"/>
          <w:szCs w:val="32"/>
        </w:rPr>
        <w:t>.11.</w:t>
      </w:r>
    </w:p>
    <w:p w:rsidR="00074127" w:rsidRDefault="00791E97" w:rsidP="00074127">
      <w:pPr>
        <w:pStyle w:val="Style3"/>
        <w:widowControl/>
        <w:spacing w:line="288" w:lineRule="auto"/>
        <w:ind w:left="57" w:firstLine="483"/>
        <w:jc w:val="center"/>
        <w:rPr>
          <w:rStyle w:val="FontStyle54"/>
          <w:sz w:val="32"/>
          <w:szCs w:val="32"/>
        </w:rPr>
      </w:pPr>
      <w:r>
        <w:rPr>
          <w:noProof/>
        </w:rPr>
        <w:drawing>
          <wp:anchor distT="0" distB="0" distL="114300" distR="114300" simplePos="0" relativeHeight="251660288" behindDoc="1" locked="0" layoutInCell="1" allowOverlap="1">
            <wp:simplePos x="0" y="0"/>
            <wp:positionH relativeFrom="column">
              <wp:align>right</wp:align>
            </wp:positionH>
            <wp:positionV relativeFrom="paragraph">
              <wp:posOffset>-6985</wp:posOffset>
            </wp:positionV>
            <wp:extent cx="2367280" cy="1198880"/>
            <wp:effectExtent l="19050" t="0" r="0" b="0"/>
            <wp:wrapTight wrapText="bothSides">
              <wp:wrapPolygon edited="0">
                <wp:start x="-174" y="0"/>
                <wp:lineTo x="-174" y="21280"/>
                <wp:lineTo x="21554" y="21280"/>
                <wp:lineTo x="21554" y="0"/>
                <wp:lineTo x="-174" y="0"/>
              </wp:wrapPolygon>
            </wp:wrapTight>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54" cstate="print"/>
                    <a:srcRect/>
                    <a:stretch>
                      <a:fillRect/>
                    </a:stretch>
                  </pic:blipFill>
                  <pic:spPr bwMode="auto">
                    <a:xfrm>
                      <a:off x="0" y="0"/>
                      <a:ext cx="2367280" cy="1198880"/>
                    </a:xfrm>
                    <a:prstGeom prst="rect">
                      <a:avLst/>
                    </a:prstGeom>
                    <a:noFill/>
                    <a:ln w="9525">
                      <a:noFill/>
                      <a:miter lim="800000"/>
                      <a:headEnd/>
                      <a:tailEnd/>
                    </a:ln>
                  </pic:spPr>
                </pic:pic>
              </a:graphicData>
            </a:graphic>
          </wp:anchor>
        </w:drawing>
      </w:r>
    </w:p>
    <w:p w:rsidR="00EB3D35" w:rsidRDefault="00074127" w:rsidP="00EB3D35">
      <w:pPr>
        <w:pStyle w:val="Style3"/>
        <w:widowControl/>
        <w:spacing w:line="288" w:lineRule="auto"/>
        <w:ind w:firstLine="0"/>
        <w:rPr>
          <w:rStyle w:val="FontStyle54"/>
          <w:sz w:val="32"/>
          <w:szCs w:val="32"/>
        </w:rPr>
      </w:pPr>
      <w:r w:rsidRPr="00847EA2">
        <w:rPr>
          <w:rStyle w:val="FontStyle54"/>
          <w:sz w:val="32"/>
          <w:szCs w:val="32"/>
        </w:rPr>
        <w:t>Рис.11.11. Интегратор тока с дифферен</w:t>
      </w:r>
      <w:r w:rsidR="00EB3D35">
        <w:rPr>
          <w:rStyle w:val="FontStyle54"/>
          <w:sz w:val="32"/>
          <w:szCs w:val="32"/>
        </w:rPr>
        <w:softHyphen/>
        <w:t xml:space="preserve"> -</w:t>
      </w:r>
    </w:p>
    <w:p w:rsidR="00074127" w:rsidRPr="00847EA2" w:rsidRDefault="00EB3D35" w:rsidP="00EB3D35">
      <w:pPr>
        <w:pStyle w:val="Style3"/>
        <w:widowControl/>
        <w:spacing w:line="288" w:lineRule="auto"/>
        <w:ind w:firstLine="0"/>
        <w:rPr>
          <w:rStyle w:val="FontStyle54"/>
          <w:sz w:val="32"/>
          <w:szCs w:val="32"/>
        </w:rPr>
      </w:pPr>
      <w:r>
        <w:rPr>
          <w:rStyle w:val="FontStyle54"/>
          <w:sz w:val="32"/>
          <w:szCs w:val="32"/>
        </w:rPr>
        <w:t xml:space="preserve">                 </w:t>
      </w:r>
      <w:r w:rsidR="00074127" w:rsidRPr="00847EA2">
        <w:rPr>
          <w:rStyle w:val="FontStyle54"/>
          <w:sz w:val="32"/>
          <w:szCs w:val="32"/>
        </w:rPr>
        <w:t>ци</w:t>
      </w:r>
      <w:r>
        <w:rPr>
          <w:rStyle w:val="FontStyle54"/>
          <w:sz w:val="32"/>
          <w:szCs w:val="32"/>
        </w:rPr>
        <w:softHyphen/>
      </w:r>
      <w:r w:rsidR="00074127" w:rsidRPr="00847EA2">
        <w:rPr>
          <w:rStyle w:val="FontStyle54"/>
          <w:sz w:val="32"/>
          <w:szCs w:val="32"/>
        </w:rPr>
        <w:t>рующим звеном</w:t>
      </w:r>
    </w:p>
    <w:p w:rsidR="00074127" w:rsidRPr="00733289" w:rsidRDefault="00074127" w:rsidP="00074127">
      <w:pPr>
        <w:pStyle w:val="Style3"/>
        <w:widowControl/>
        <w:spacing w:line="288" w:lineRule="auto"/>
        <w:ind w:left="57" w:firstLine="483"/>
        <w:jc w:val="center"/>
        <w:rPr>
          <w:rStyle w:val="FontStyle54"/>
          <w:sz w:val="32"/>
          <w:szCs w:val="32"/>
        </w:rPr>
      </w:pPr>
    </w:p>
    <w:p w:rsidR="00074127" w:rsidRDefault="00074127" w:rsidP="00074127">
      <w:pPr>
        <w:pStyle w:val="Style18"/>
        <w:widowControl/>
        <w:spacing w:before="5" w:line="288" w:lineRule="auto"/>
        <w:ind w:left="57" w:firstLine="483"/>
        <w:jc w:val="both"/>
        <w:rPr>
          <w:rStyle w:val="FontStyle54"/>
          <w:sz w:val="32"/>
          <w:szCs w:val="32"/>
        </w:rPr>
      </w:pPr>
      <w:r w:rsidRPr="00733289">
        <w:rPr>
          <w:rStyle w:val="FontStyle54"/>
          <w:sz w:val="32"/>
          <w:szCs w:val="32"/>
        </w:rPr>
        <w:t>Для схемы интегратора тока с ди</w:t>
      </w:r>
      <w:r w:rsidRPr="00733289">
        <w:rPr>
          <w:rStyle w:val="FontStyle54"/>
          <w:sz w:val="32"/>
          <w:szCs w:val="32"/>
        </w:rPr>
        <w:t>ф</w:t>
      </w:r>
      <w:r w:rsidRPr="00733289">
        <w:rPr>
          <w:rStyle w:val="FontStyle54"/>
          <w:sz w:val="32"/>
          <w:szCs w:val="32"/>
        </w:rPr>
        <w:t>ференцирующим звеном можно получить значение выхо</w:t>
      </w:r>
      <w:r>
        <w:rPr>
          <w:rStyle w:val="FontStyle54"/>
          <w:sz w:val="32"/>
          <w:szCs w:val="32"/>
        </w:rPr>
        <w:t>дного н</w:t>
      </w:r>
      <w:r>
        <w:rPr>
          <w:rStyle w:val="FontStyle54"/>
          <w:sz w:val="32"/>
          <w:szCs w:val="32"/>
        </w:rPr>
        <w:t>а</w:t>
      </w:r>
      <w:r>
        <w:rPr>
          <w:rStyle w:val="FontStyle54"/>
          <w:sz w:val="32"/>
          <w:szCs w:val="32"/>
        </w:rPr>
        <w:t>пряжения, аналогичное (11</w:t>
      </w:r>
      <w:r w:rsidRPr="00733289">
        <w:rPr>
          <w:rStyle w:val="FontStyle54"/>
          <w:sz w:val="32"/>
          <w:szCs w:val="32"/>
        </w:rPr>
        <w:t xml:space="preserve">.14), при условии замены </w:t>
      </w:r>
      <w:r w:rsidRPr="00847EA2">
        <w:rPr>
          <w:rStyle w:val="FontStyle54"/>
          <w:i/>
          <w:sz w:val="32"/>
          <w:szCs w:val="32"/>
          <w:lang w:val="en-US"/>
        </w:rPr>
        <w:t>t</w:t>
      </w:r>
      <w:r w:rsidRPr="00847EA2">
        <w:rPr>
          <w:rStyle w:val="FontStyle54"/>
          <w:i/>
          <w:sz w:val="32"/>
          <w:szCs w:val="32"/>
          <w:vertAlign w:val="subscript"/>
        </w:rPr>
        <w:t>и</w:t>
      </w:r>
      <w:r w:rsidRPr="00733289">
        <w:rPr>
          <w:rStyle w:val="FontStyle54"/>
          <w:sz w:val="32"/>
          <w:szCs w:val="32"/>
        </w:rPr>
        <w:t xml:space="preserve"> на </w:t>
      </w:r>
      <w:r w:rsidRPr="00847EA2">
        <w:rPr>
          <w:rStyle w:val="FontStyle54"/>
          <w:i/>
          <w:sz w:val="32"/>
          <w:szCs w:val="32"/>
        </w:rPr>
        <w:t>τ</w:t>
      </w:r>
      <w:r w:rsidRPr="00847EA2">
        <w:rPr>
          <w:rStyle w:val="FontStyle54"/>
          <w:i/>
          <w:sz w:val="32"/>
          <w:szCs w:val="32"/>
          <w:vertAlign w:val="subscript"/>
        </w:rPr>
        <w:t>д</w:t>
      </w:r>
      <w:r w:rsidRPr="00733289">
        <w:rPr>
          <w:rStyle w:val="FontStyle54"/>
          <w:sz w:val="32"/>
          <w:szCs w:val="32"/>
        </w:rPr>
        <w:t>:</w:t>
      </w:r>
    </w:p>
    <w:p w:rsidR="00074127" w:rsidRDefault="00074127" w:rsidP="00074127">
      <w:pPr>
        <w:pStyle w:val="Style18"/>
        <w:widowControl/>
        <w:spacing w:before="5" w:line="288" w:lineRule="auto"/>
        <w:ind w:left="57" w:firstLine="483"/>
        <w:jc w:val="center"/>
        <w:rPr>
          <w:rStyle w:val="FontStyle54"/>
          <w:sz w:val="32"/>
          <w:szCs w:val="32"/>
        </w:rPr>
      </w:pPr>
      <w:r>
        <w:rPr>
          <w:rStyle w:val="FontStyle54"/>
          <w:sz w:val="32"/>
          <w:szCs w:val="32"/>
        </w:rPr>
        <w:t xml:space="preserve">                                </w:t>
      </w:r>
      <w:r w:rsidRPr="00F62D67">
        <w:rPr>
          <w:rStyle w:val="FontStyle54"/>
          <w:position w:val="-30"/>
          <w:sz w:val="32"/>
          <w:szCs w:val="32"/>
        </w:rPr>
        <w:object w:dxaOrig="2040" w:dyaOrig="680">
          <v:shape id="_x0000_i1301" type="#_x0000_t75" style="width:102pt;height:34pt" o:ole="">
            <v:imagedata r:id="rId755" o:title=""/>
          </v:shape>
          <o:OLEObject Type="Embed" ProgID="Equation.3" ShapeID="_x0000_i1301" DrawAspect="Content" ObjectID="_1547534974" r:id="rId756"/>
        </w:object>
      </w:r>
      <w:r>
        <w:rPr>
          <w:rStyle w:val="FontStyle54"/>
          <w:sz w:val="32"/>
          <w:szCs w:val="32"/>
        </w:rPr>
        <w:t xml:space="preserve"> .</w:t>
      </w:r>
      <w:r>
        <w:rPr>
          <w:rStyle w:val="FontStyle54"/>
          <w:sz w:val="32"/>
          <w:szCs w:val="32"/>
        </w:rPr>
        <w:tab/>
      </w:r>
      <w:r>
        <w:rPr>
          <w:rStyle w:val="FontStyle54"/>
          <w:sz w:val="32"/>
          <w:szCs w:val="32"/>
        </w:rPr>
        <w:tab/>
      </w:r>
      <w:r>
        <w:rPr>
          <w:rStyle w:val="FontStyle54"/>
          <w:sz w:val="32"/>
          <w:szCs w:val="32"/>
        </w:rPr>
        <w:tab/>
        <w:t xml:space="preserve">                (11.15)</w:t>
      </w:r>
    </w:p>
    <w:p w:rsidR="00074127" w:rsidRPr="00063BA0" w:rsidRDefault="00074127" w:rsidP="00074127">
      <w:pPr>
        <w:pStyle w:val="Style4"/>
        <w:widowControl/>
        <w:spacing w:before="43" w:line="288" w:lineRule="auto"/>
        <w:ind w:left="57" w:firstLine="483"/>
        <w:rPr>
          <w:rStyle w:val="FontStyle54"/>
          <w:sz w:val="32"/>
          <w:szCs w:val="32"/>
        </w:rPr>
      </w:pPr>
      <w:r w:rsidRPr="00063BA0">
        <w:rPr>
          <w:rStyle w:val="FontStyle54"/>
          <w:sz w:val="32"/>
          <w:szCs w:val="32"/>
        </w:rPr>
        <w:lastRenderedPageBreak/>
        <w:t>Сравнивая выражения (</w:t>
      </w:r>
      <w:r>
        <w:rPr>
          <w:rStyle w:val="FontStyle54"/>
          <w:sz w:val="32"/>
          <w:szCs w:val="32"/>
        </w:rPr>
        <w:t>11</w:t>
      </w:r>
      <w:r w:rsidRPr="00063BA0">
        <w:rPr>
          <w:rStyle w:val="FontStyle54"/>
          <w:sz w:val="32"/>
          <w:szCs w:val="32"/>
        </w:rPr>
        <w:t>.15) и (</w:t>
      </w:r>
      <w:r>
        <w:rPr>
          <w:rStyle w:val="FontStyle54"/>
          <w:sz w:val="32"/>
          <w:szCs w:val="32"/>
        </w:rPr>
        <w:t>11</w:t>
      </w:r>
      <w:r w:rsidRPr="00063BA0">
        <w:rPr>
          <w:rStyle w:val="FontStyle54"/>
          <w:sz w:val="32"/>
          <w:szCs w:val="32"/>
        </w:rPr>
        <w:t>.14), можно сделать вывод, что чувстви</w:t>
      </w:r>
      <w:r w:rsidRPr="00063BA0">
        <w:rPr>
          <w:rStyle w:val="FontStyle54"/>
          <w:sz w:val="32"/>
          <w:szCs w:val="32"/>
        </w:rPr>
        <w:softHyphen/>
        <w:t>тельность интегратора с дифференцирующим звеном на в</w:t>
      </w:r>
      <w:r w:rsidRPr="00063BA0">
        <w:rPr>
          <w:rStyle w:val="FontStyle54"/>
          <w:sz w:val="32"/>
          <w:szCs w:val="32"/>
        </w:rPr>
        <w:t>ы</w:t>
      </w:r>
      <w:r w:rsidRPr="00063BA0">
        <w:rPr>
          <w:rStyle w:val="FontStyle54"/>
          <w:sz w:val="32"/>
          <w:szCs w:val="32"/>
        </w:rPr>
        <w:t xml:space="preserve">ходе интегратора ниже, так как </w:t>
      </w:r>
      <w:r w:rsidRPr="00847EA2">
        <w:rPr>
          <w:rStyle w:val="FontStyle54"/>
          <w:i/>
          <w:sz w:val="32"/>
          <w:szCs w:val="32"/>
        </w:rPr>
        <w:t>τ</w:t>
      </w:r>
      <w:r w:rsidRPr="00847EA2">
        <w:rPr>
          <w:rStyle w:val="FontStyle54"/>
          <w:i/>
          <w:sz w:val="32"/>
          <w:szCs w:val="32"/>
          <w:vertAlign w:val="subscript"/>
        </w:rPr>
        <w:t>д</w:t>
      </w:r>
      <w:r w:rsidRPr="00847EA2">
        <w:rPr>
          <w:rStyle w:val="FontStyle54"/>
          <w:i/>
          <w:sz w:val="32"/>
          <w:szCs w:val="32"/>
        </w:rPr>
        <w:t>&lt;</w:t>
      </w:r>
      <w:r w:rsidRPr="00847EA2">
        <w:rPr>
          <w:rStyle w:val="FontStyle54"/>
          <w:i/>
          <w:sz w:val="32"/>
          <w:szCs w:val="32"/>
          <w:lang w:val="en-US"/>
        </w:rPr>
        <w:t>t</w:t>
      </w:r>
      <w:r w:rsidRPr="00847EA2">
        <w:rPr>
          <w:rStyle w:val="FontStyle54"/>
          <w:i/>
          <w:sz w:val="32"/>
          <w:szCs w:val="32"/>
          <w:vertAlign w:val="subscript"/>
        </w:rPr>
        <w:t>и</w:t>
      </w:r>
      <w:r w:rsidRPr="00063BA0">
        <w:rPr>
          <w:rStyle w:val="FontStyle54"/>
          <w:sz w:val="32"/>
          <w:szCs w:val="32"/>
        </w:rPr>
        <w:t>.</w:t>
      </w:r>
    </w:p>
    <w:p w:rsidR="00074127" w:rsidRPr="00063BA0" w:rsidRDefault="00074127" w:rsidP="00074127">
      <w:pPr>
        <w:pStyle w:val="Style3"/>
        <w:widowControl/>
        <w:spacing w:line="288" w:lineRule="auto"/>
        <w:ind w:left="57" w:firstLine="483"/>
        <w:rPr>
          <w:rStyle w:val="FontStyle54"/>
          <w:sz w:val="32"/>
          <w:szCs w:val="32"/>
        </w:rPr>
      </w:pPr>
      <w:r w:rsidRPr="00063BA0">
        <w:rPr>
          <w:rStyle w:val="FontStyle54"/>
          <w:sz w:val="32"/>
          <w:szCs w:val="32"/>
        </w:rPr>
        <w:t>Как уже отмечалось, в интеграторах малых токов используют и</w:t>
      </w:r>
      <w:r w:rsidRPr="00063BA0">
        <w:rPr>
          <w:rStyle w:val="FontStyle54"/>
          <w:sz w:val="32"/>
          <w:szCs w:val="32"/>
        </w:rPr>
        <w:t>н</w:t>
      </w:r>
      <w:r w:rsidRPr="00063BA0">
        <w:rPr>
          <w:rStyle w:val="FontStyle54"/>
          <w:sz w:val="32"/>
          <w:szCs w:val="32"/>
        </w:rPr>
        <w:t>тегрирую</w:t>
      </w:r>
      <w:r w:rsidRPr="00063BA0">
        <w:rPr>
          <w:rStyle w:val="FontStyle54"/>
          <w:sz w:val="32"/>
          <w:szCs w:val="32"/>
        </w:rPr>
        <w:softHyphen/>
        <w:t>щие конденсаторы малой емкости (от 10 до 50 пФ). Это п</w:t>
      </w:r>
      <w:r w:rsidRPr="00063BA0">
        <w:rPr>
          <w:rStyle w:val="FontStyle54"/>
          <w:sz w:val="32"/>
          <w:szCs w:val="32"/>
        </w:rPr>
        <w:t>о</w:t>
      </w:r>
      <w:r w:rsidRPr="00063BA0">
        <w:rPr>
          <w:rStyle w:val="FontStyle54"/>
          <w:sz w:val="32"/>
          <w:szCs w:val="32"/>
        </w:rPr>
        <w:t>зволяет увеличить чув</w:t>
      </w:r>
      <w:r w:rsidRPr="00063BA0">
        <w:rPr>
          <w:rStyle w:val="FontStyle54"/>
          <w:sz w:val="32"/>
          <w:szCs w:val="32"/>
        </w:rPr>
        <w:softHyphen/>
        <w:t>ствительность интегратора, но снижает допу</w:t>
      </w:r>
      <w:r w:rsidRPr="00063BA0">
        <w:rPr>
          <w:rStyle w:val="FontStyle54"/>
          <w:sz w:val="32"/>
          <w:szCs w:val="32"/>
        </w:rPr>
        <w:t>с</w:t>
      </w:r>
      <w:r w:rsidRPr="00063BA0">
        <w:rPr>
          <w:rStyle w:val="FontStyle54"/>
          <w:sz w:val="32"/>
          <w:szCs w:val="32"/>
        </w:rPr>
        <w:t>тимое время интегрирования. Для увеличения времени интегриров</w:t>
      </w:r>
      <w:r w:rsidRPr="00063BA0">
        <w:rPr>
          <w:rStyle w:val="FontStyle54"/>
          <w:sz w:val="32"/>
          <w:szCs w:val="32"/>
        </w:rPr>
        <w:t>а</w:t>
      </w:r>
      <w:r w:rsidRPr="00063BA0">
        <w:rPr>
          <w:rStyle w:val="FontStyle54"/>
          <w:sz w:val="32"/>
          <w:szCs w:val="32"/>
        </w:rPr>
        <w:t>ния применяют автоматическую компенсацию зарядного тока.</w:t>
      </w:r>
    </w:p>
    <w:p w:rsidR="00074127" w:rsidRDefault="00074127" w:rsidP="00074127">
      <w:pPr>
        <w:pStyle w:val="Style3"/>
        <w:widowControl/>
        <w:spacing w:line="288" w:lineRule="auto"/>
        <w:ind w:left="57" w:firstLine="483"/>
        <w:rPr>
          <w:rStyle w:val="FontStyle54"/>
          <w:sz w:val="32"/>
          <w:szCs w:val="32"/>
        </w:rPr>
      </w:pPr>
      <w:r w:rsidRPr="00063BA0">
        <w:rPr>
          <w:rStyle w:val="FontStyle54"/>
          <w:sz w:val="32"/>
          <w:szCs w:val="32"/>
        </w:rPr>
        <w:t xml:space="preserve">Схема </w:t>
      </w:r>
      <w:r w:rsidRPr="00063BA0">
        <w:rPr>
          <w:rStyle w:val="FontStyle79"/>
          <w:sz w:val="32"/>
          <w:szCs w:val="32"/>
        </w:rPr>
        <w:t xml:space="preserve">интегратора с автокомпенсацией зарядного тока </w:t>
      </w:r>
      <w:r w:rsidRPr="00063BA0">
        <w:rPr>
          <w:rStyle w:val="FontStyle54"/>
          <w:sz w:val="32"/>
          <w:szCs w:val="32"/>
        </w:rPr>
        <w:t>прив</w:t>
      </w:r>
      <w:r w:rsidRPr="00063BA0">
        <w:rPr>
          <w:rStyle w:val="FontStyle54"/>
          <w:sz w:val="32"/>
          <w:szCs w:val="32"/>
        </w:rPr>
        <w:t>е</w:t>
      </w:r>
      <w:r>
        <w:rPr>
          <w:rStyle w:val="FontStyle54"/>
          <w:sz w:val="32"/>
          <w:szCs w:val="32"/>
        </w:rPr>
        <w:t>дена на рис.</w:t>
      </w:r>
      <w:r w:rsidRPr="00063BA0">
        <w:rPr>
          <w:rStyle w:val="FontStyle54"/>
          <w:sz w:val="32"/>
          <w:szCs w:val="32"/>
        </w:rPr>
        <w:t>1</w:t>
      </w:r>
      <w:r>
        <w:rPr>
          <w:rStyle w:val="FontStyle54"/>
          <w:sz w:val="32"/>
          <w:szCs w:val="32"/>
        </w:rPr>
        <w:t>1</w:t>
      </w:r>
      <w:r w:rsidRPr="00063BA0">
        <w:rPr>
          <w:rStyle w:val="FontStyle54"/>
          <w:sz w:val="32"/>
          <w:szCs w:val="32"/>
        </w:rPr>
        <w:t>.12. Выходное напряжение интегратора через интегр</w:t>
      </w:r>
      <w:r w:rsidRPr="00063BA0">
        <w:rPr>
          <w:rStyle w:val="FontStyle54"/>
          <w:sz w:val="32"/>
          <w:szCs w:val="32"/>
        </w:rPr>
        <w:t>и</w:t>
      </w:r>
      <w:r w:rsidRPr="00063BA0">
        <w:rPr>
          <w:rStyle w:val="FontStyle54"/>
          <w:sz w:val="32"/>
          <w:szCs w:val="32"/>
        </w:rPr>
        <w:t xml:space="preserve">рующую цепь </w:t>
      </w:r>
      <w:r w:rsidRPr="00025FA6">
        <w:rPr>
          <w:rStyle w:val="FontStyle54"/>
          <w:i/>
          <w:sz w:val="32"/>
          <w:szCs w:val="32"/>
          <w:lang w:val="en-US"/>
        </w:rPr>
        <w:t>R</w:t>
      </w:r>
      <w:r w:rsidRPr="00025FA6">
        <w:rPr>
          <w:rStyle w:val="FontStyle54"/>
          <w:i/>
          <w:sz w:val="32"/>
          <w:szCs w:val="32"/>
          <w:vertAlign w:val="subscript"/>
        </w:rPr>
        <w:t>и</w:t>
      </w:r>
      <w:r w:rsidRPr="00025FA6">
        <w:rPr>
          <w:rStyle w:val="FontStyle54"/>
          <w:i/>
          <w:sz w:val="32"/>
          <w:szCs w:val="32"/>
        </w:rPr>
        <w:t>С</w:t>
      </w:r>
      <w:r>
        <w:rPr>
          <w:rStyle w:val="FontStyle54"/>
          <w:i/>
          <w:sz w:val="32"/>
          <w:szCs w:val="32"/>
          <w:vertAlign w:val="subscript"/>
        </w:rPr>
        <w:t>и</w:t>
      </w:r>
      <w:r w:rsidRPr="00025FA6">
        <w:rPr>
          <w:rStyle w:val="FontStyle54"/>
          <w:i/>
          <w:sz w:val="32"/>
          <w:szCs w:val="32"/>
          <w:vertAlign w:val="subscript"/>
        </w:rPr>
        <w:t xml:space="preserve"> </w:t>
      </w:r>
      <w:r w:rsidRPr="00063BA0">
        <w:rPr>
          <w:rStyle w:val="FontStyle54"/>
          <w:sz w:val="32"/>
          <w:szCs w:val="32"/>
        </w:rPr>
        <w:t xml:space="preserve">подводится к образцовому конденсатору </w:t>
      </w:r>
      <w:r w:rsidRPr="00847EA2">
        <w:rPr>
          <w:rStyle w:val="FontStyle54"/>
          <w:i/>
          <w:sz w:val="32"/>
          <w:szCs w:val="32"/>
        </w:rPr>
        <w:t>С</w:t>
      </w:r>
      <w:r w:rsidRPr="00847EA2">
        <w:rPr>
          <w:rStyle w:val="FontStyle54"/>
          <w:i/>
          <w:sz w:val="32"/>
          <w:szCs w:val="32"/>
          <w:vertAlign w:val="subscript"/>
        </w:rPr>
        <w:t>к</w:t>
      </w:r>
      <w:r w:rsidRPr="00063BA0">
        <w:rPr>
          <w:rStyle w:val="FontStyle54"/>
          <w:sz w:val="32"/>
          <w:szCs w:val="32"/>
        </w:rPr>
        <w:t>, со</w:t>
      </w:r>
      <w:r w:rsidRPr="00063BA0">
        <w:rPr>
          <w:rStyle w:val="FontStyle54"/>
          <w:sz w:val="32"/>
          <w:szCs w:val="32"/>
        </w:rPr>
        <w:t>з</w:t>
      </w:r>
      <w:r w:rsidRPr="00063BA0">
        <w:rPr>
          <w:rStyle w:val="FontStyle54"/>
          <w:sz w:val="32"/>
          <w:szCs w:val="32"/>
        </w:rPr>
        <w:t>давая компенсирующий ток.</w:t>
      </w:r>
    </w:p>
    <w:p w:rsidR="00074127" w:rsidRDefault="00074127" w:rsidP="00074127">
      <w:pPr>
        <w:pStyle w:val="Style3"/>
        <w:widowControl/>
        <w:spacing w:line="288" w:lineRule="auto"/>
        <w:ind w:left="57" w:firstLine="483"/>
        <w:rPr>
          <w:rStyle w:val="FontStyle54"/>
          <w:sz w:val="32"/>
          <w:szCs w:val="32"/>
        </w:rPr>
      </w:pPr>
      <w:r w:rsidRPr="00063BA0">
        <w:rPr>
          <w:rStyle w:val="FontStyle54"/>
          <w:sz w:val="32"/>
          <w:szCs w:val="32"/>
        </w:rPr>
        <w:t>Коэффициент передачи звена обратной связи имеет значение</w:t>
      </w:r>
    </w:p>
    <w:p w:rsidR="00074127" w:rsidRDefault="00791E97" w:rsidP="00074127">
      <w:pPr>
        <w:pStyle w:val="Style3"/>
        <w:widowControl/>
        <w:spacing w:line="288" w:lineRule="auto"/>
        <w:ind w:left="57" w:firstLine="483"/>
        <w:jc w:val="center"/>
        <w:rPr>
          <w:rStyle w:val="FontStyle54"/>
          <w:sz w:val="32"/>
          <w:szCs w:val="32"/>
        </w:rPr>
      </w:pPr>
      <w:r>
        <w:rPr>
          <w:noProof/>
        </w:rPr>
        <w:drawing>
          <wp:anchor distT="0" distB="0" distL="114300" distR="114300" simplePos="0" relativeHeight="251664384" behindDoc="1" locked="0" layoutInCell="1" allowOverlap="1">
            <wp:simplePos x="0" y="0"/>
            <wp:positionH relativeFrom="column">
              <wp:align>left</wp:align>
            </wp:positionH>
            <wp:positionV relativeFrom="paragraph">
              <wp:posOffset>3810</wp:posOffset>
            </wp:positionV>
            <wp:extent cx="2204720" cy="1300480"/>
            <wp:effectExtent l="19050" t="0" r="5080" b="0"/>
            <wp:wrapTight wrapText="bothSides">
              <wp:wrapPolygon edited="0">
                <wp:start x="-187" y="0"/>
                <wp:lineTo x="-187" y="21199"/>
                <wp:lineTo x="21650" y="21199"/>
                <wp:lineTo x="21650" y="0"/>
                <wp:lineTo x="-187" y="0"/>
              </wp:wrapPolygon>
            </wp:wrapTight>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57" cstate="print"/>
                    <a:srcRect/>
                    <a:stretch>
                      <a:fillRect/>
                    </a:stretch>
                  </pic:blipFill>
                  <pic:spPr bwMode="auto">
                    <a:xfrm>
                      <a:off x="0" y="0"/>
                      <a:ext cx="2204720" cy="1300480"/>
                    </a:xfrm>
                    <a:prstGeom prst="rect">
                      <a:avLst/>
                    </a:prstGeom>
                    <a:noFill/>
                    <a:ln w="9525">
                      <a:noFill/>
                      <a:miter lim="800000"/>
                      <a:headEnd/>
                      <a:tailEnd/>
                    </a:ln>
                  </pic:spPr>
                </pic:pic>
              </a:graphicData>
            </a:graphic>
          </wp:anchor>
        </w:drawing>
      </w:r>
    </w:p>
    <w:p w:rsidR="00074127" w:rsidRPr="00847EA2" w:rsidRDefault="00074127" w:rsidP="00074127">
      <w:pPr>
        <w:pStyle w:val="Style3"/>
        <w:widowControl/>
        <w:spacing w:line="288" w:lineRule="auto"/>
        <w:ind w:left="57" w:firstLine="483"/>
        <w:jc w:val="center"/>
        <w:rPr>
          <w:rStyle w:val="FontStyle54"/>
          <w:sz w:val="32"/>
          <w:szCs w:val="32"/>
        </w:rPr>
      </w:pPr>
      <w:r w:rsidRPr="00847EA2">
        <w:rPr>
          <w:rStyle w:val="FontStyle54"/>
          <w:sz w:val="32"/>
          <w:szCs w:val="32"/>
        </w:rPr>
        <w:t>Рис.11.12. Интегратор тока с автоко</w:t>
      </w:r>
      <w:r w:rsidRPr="00847EA2">
        <w:rPr>
          <w:rStyle w:val="FontStyle54"/>
          <w:sz w:val="32"/>
          <w:szCs w:val="32"/>
        </w:rPr>
        <w:t>м</w:t>
      </w:r>
      <w:r w:rsidRPr="00847EA2">
        <w:rPr>
          <w:rStyle w:val="FontStyle54"/>
          <w:sz w:val="32"/>
          <w:szCs w:val="32"/>
        </w:rPr>
        <w:t>пенсацией зарядного т</w:t>
      </w:r>
      <w:r w:rsidRPr="00847EA2">
        <w:rPr>
          <w:rStyle w:val="FontStyle54"/>
          <w:sz w:val="32"/>
          <w:szCs w:val="32"/>
        </w:rPr>
        <w:t>о</w:t>
      </w:r>
      <w:r w:rsidRPr="00847EA2">
        <w:rPr>
          <w:rStyle w:val="FontStyle54"/>
          <w:sz w:val="32"/>
          <w:szCs w:val="32"/>
        </w:rPr>
        <w:t>ка</w:t>
      </w:r>
    </w:p>
    <w:p w:rsidR="00074127" w:rsidRPr="00063BA0" w:rsidRDefault="00074127" w:rsidP="00074127">
      <w:pPr>
        <w:pStyle w:val="Style3"/>
        <w:widowControl/>
        <w:spacing w:line="288" w:lineRule="auto"/>
        <w:ind w:left="57" w:firstLine="483"/>
        <w:jc w:val="center"/>
        <w:rPr>
          <w:rStyle w:val="FontStyle54"/>
          <w:sz w:val="32"/>
          <w:szCs w:val="32"/>
        </w:rPr>
      </w:pPr>
    </w:p>
    <w:p w:rsidR="00074127" w:rsidRDefault="00074127" w:rsidP="00074127">
      <w:pPr>
        <w:pStyle w:val="Style18"/>
        <w:widowControl/>
        <w:spacing w:before="5" w:line="288" w:lineRule="auto"/>
        <w:ind w:left="57" w:firstLine="483"/>
        <w:jc w:val="center"/>
        <w:rPr>
          <w:rStyle w:val="FontStyle54"/>
          <w:sz w:val="32"/>
          <w:szCs w:val="32"/>
        </w:rPr>
      </w:pPr>
      <w:r w:rsidRPr="004045F2">
        <w:rPr>
          <w:rStyle w:val="FontStyle54"/>
          <w:position w:val="-12"/>
          <w:sz w:val="32"/>
          <w:szCs w:val="32"/>
        </w:rPr>
        <w:object w:dxaOrig="1719" w:dyaOrig="400">
          <v:shape id="_x0000_i1302" type="#_x0000_t75" style="width:86pt;height:20pt" o:ole="">
            <v:imagedata r:id="rId758" o:title=""/>
          </v:shape>
          <o:OLEObject Type="Embed" ProgID="Equation.3" ShapeID="_x0000_i1302" DrawAspect="Content" ObjectID="_1547534975" r:id="rId759"/>
        </w:object>
      </w:r>
      <w:r>
        <w:rPr>
          <w:rStyle w:val="FontStyle54"/>
          <w:sz w:val="32"/>
          <w:szCs w:val="32"/>
        </w:rPr>
        <w:t>,</w:t>
      </w:r>
    </w:p>
    <w:p w:rsidR="00074127" w:rsidRDefault="00074127" w:rsidP="00074127">
      <w:pPr>
        <w:pStyle w:val="Style18"/>
        <w:widowControl/>
        <w:spacing w:before="5" w:line="288" w:lineRule="auto"/>
        <w:ind w:left="57" w:firstLine="483"/>
        <w:jc w:val="both"/>
        <w:rPr>
          <w:rStyle w:val="FontStyle54"/>
          <w:sz w:val="32"/>
          <w:szCs w:val="32"/>
        </w:rPr>
      </w:pPr>
      <w:r w:rsidRPr="00063BA0">
        <w:rPr>
          <w:rStyle w:val="FontStyle54"/>
          <w:sz w:val="32"/>
          <w:szCs w:val="32"/>
        </w:rPr>
        <w:t xml:space="preserve">где </w:t>
      </w:r>
      <w:r w:rsidRPr="00025FA6">
        <w:rPr>
          <w:rStyle w:val="FontStyle80"/>
          <w:b w:val="0"/>
          <w:sz w:val="32"/>
          <w:szCs w:val="32"/>
          <w:lang w:val="en-US"/>
        </w:rPr>
        <w:t>τ</w:t>
      </w:r>
      <w:r w:rsidRPr="00025FA6">
        <w:rPr>
          <w:rStyle w:val="FontStyle80"/>
          <w:b w:val="0"/>
          <w:sz w:val="32"/>
          <w:szCs w:val="32"/>
          <w:vertAlign w:val="subscript"/>
        </w:rPr>
        <w:t xml:space="preserve">и </w:t>
      </w:r>
      <w:r w:rsidRPr="00025FA6">
        <w:rPr>
          <w:rStyle w:val="FontStyle80"/>
          <w:b w:val="0"/>
          <w:sz w:val="32"/>
          <w:szCs w:val="32"/>
        </w:rPr>
        <w:t xml:space="preserve">= </w:t>
      </w:r>
      <w:r w:rsidRPr="00025FA6">
        <w:rPr>
          <w:rStyle w:val="FontStyle80"/>
          <w:b w:val="0"/>
          <w:sz w:val="32"/>
          <w:szCs w:val="32"/>
          <w:lang w:val="en-US"/>
        </w:rPr>
        <w:t>R</w:t>
      </w:r>
      <w:r w:rsidRPr="00025FA6">
        <w:rPr>
          <w:rStyle w:val="FontStyle79"/>
          <w:sz w:val="32"/>
          <w:szCs w:val="32"/>
          <w:vertAlign w:val="subscript"/>
        </w:rPr>
        <w:t>и</w:t>
      </w:r>
      <w:r w:rsidRPr="00025FA6">
        <w:rPr>
          <w:rStyle w:val="FontStyle79"/>
          <w:b/>
          <w:sz w:val="32"/>
          <w:szCs w:val="32"/>
          <w:lang w:val="en-US"/>
        </w:rPr>
        <w:t>C</w:t>
      </w:r>
      <w:r w:rsidRPr="00025FA6">
        <w:rPr>
          <w:rStyle w:val="FontStyle79"/>
          <w:sz w:val="32"/>
          <w:szCs w:val="32"/>
          <w:vertAlign w:val="subscript"/>
        </w:rPr>
        <w:t>и</w:t>
      </w:r>
      <w:r w:rsidRPr="00063BA0">
        <w:rPr>
          <w:rStyle w:val="FontStyle79"/>
          <w:sz w:val="32"/>
          <w:szCs w:val="32"/>
        </w:rPr>
        <w:t xml:space="preserve"> </w:t>
      </w:r>
      <w:r w:rsidRPr="00063BA0">
        <w:rPr>
          <w:rStyle w:val="FontStyle54"/>
          <w:sz w:val="32"/>
          <w:szCs w:val="32"/>
        </w:rPr>
        <w:t>— постоянная времени интегрирующей цепи.</w:t>
      </w:r>
    </w:p>
    <w:p w:rsidR="00074127" w:rsidRDefault="00074127" w:rsidP="00074127">
      <w:pPr>
        <w:pStyle w:val="Style18"/>
        <w:widowControl/>
        <w:spacing w:before="5" w:line="288" w:lineRule="auto"/>
        <w:ind w:left="57" w:firstLine="483"/>
        <w:jc w:val="both"/>
        <w:rPr>
          <w:rStyle w:val="FontStyle79"/>
          <w:sz w:val="32"/>
          <w:szCs w:val="32"/>
        </w:rPr>
      </w:pPr>
      <w:r w:rsidRPr="002106D7">
        <w:rPr>
          <w:rStyle w:val="FontStyle54"/>
          <w:sz w:val="32"/>
          <w:szCs w:val="32"/>
        </w:rPr>
        <w:t>При достаточно боль</w:t>
      </w:r>
      <w:r w:rsidRPr="002106D7">
        <w:rPr>
          <w:rStyle w:val="FontStyle54"/>
          <w:sz w:val="32"/>
          <w:szCs w:val="32"/>
        </w:rPr>
        <w:softHyphen/>
        <w:t xml:space="preserve">шой постоянной времени </w:t>
      </w:r>
      <w:r w:rsidRPr="00847EA2">
        <w:rPr>
          <w:rStyle w:val="FontStyle54"/>
          <w:i/>
          <w:sz w:val="32"/>
          <w:szCs w:val="32"/>
        </w:rPr>
        <w:t>τ</w:t>
      </w:r>
      <w:r w:rsidRPr="00847EA2">
        <w:rPr>
          <w:rStyle w:val="FontStyle54"/>
          <w:i/>
          <w:sz w:val="32"/>
          <w:szCs w:val="32"/>
          <w:vertAlign w:val="subscript"/>
        </w:rPr>
        <w:t>и</w:t>
      </w:r>
      <w:r w:rsidRPr="002106D7">
        <w:rPr>
          <w:rStyle w:val="FontStyle54"/>
          <w:sz w:val="32"/>
          <w:szCs w:val="32"/>
        </w:rPr>
        <w:t xml:space="preserve"> интегрирующего звена обратной связи время ин</w:t>
      </w:r>
      <w:r w:rsidRPr="002106D7">
        <w:rPr>
          <w:rStyle w:val="FontStyle54"/>
          <w:sz w:val="32"/>
          <w:szCs w:val="32"/>
        </w:rPr>
        <w:softHyphen/>
        <w:t>тегрирования увеличива</w:t>
      </w:r>
      <w:r w:rsidRPr="002106D7">
        <w:rPr>
          <w:rStyle w:val="FontStyle54"/>
          <w:sz w:val="32"/>
          <w:szCs w:val="32"/>
        </w:rPr>
        <w:softHyphen/>
        <w:t>ется больше, чем в два раза. Постоянная времени интегратора тока опред</w:t>
      </w:r>
      <w:r>
        <w:rPr>
          <w:rStyle w:val="FontStyle54"/>
          <w:sz w:val="32"/>
          <w:szCs w:val="32"/>
        </w:rPr>
        <w:t>е</w:t>
      </w:r>
      <w:r>
        <w:rPr>
          <w:rStyle w:val="FontStyle54"/>
          <w:sz w:val="32"/>
          <w:szCs w:val="32"/>
        </w:rPr>
        <w:softHyphen/>
        <w:t>ляется в основном каче</w:t>
      </w:r>
      <w:r>
        <w:rPr>
          <w:rStyle w:val="FontStyle54"/>
          <w:sz w:val="32"/>
          <w:szCs w:val="32"/>
        </w:rPr>
        <w:softHyphen/>
        <w:t xml:space="preserve">ством </w:t>
      </w:r>
      <w:r w:rsidRPr="002106D7">
        <w:rPr>
          <w:rStyle w:val="FontStyle54"/>
          <w:sz w:val="32"/>
          <w:szCs w:val="32"/>
        </w:rPr>
        <w:t>интегрирую</w:t>
      </w:r>
      <w:r>
        <w:rPr>
          <w:rStyle w:val="FontStyle54"/>
          <w:sz w:val="32"/>
          <w:szCs w:val="32"/>
        </w:rPr>
        <w:t>щего конденсатора</w:t>
      </w:r>
      <w:r w:rsidRPr="002106D7">
        <w:rPr>
          <w:rStyle w:val="FontStyle54"/>
          <w:sz w:val="32"/>
          <w:szCs w:val="32"/>
        </w:rPr>
        <w:t xml:space="preserve"> </w:t>
      </w:r>
      <w:r w:rsidRPr="00847EA2">
        <w:rPr>
          <w:rStyle w:val="FontStyle54"/>
          <w:i/>
          <w:sz w:val="32"/>
          <w:szCs w:val="32"/>
        </w:rPr>
        <w:t>С</w:t>
      </w:r>
      <w:r w:rsidRPr="00847EA2">
        <w:rPr>
          <w:rStyle w:val="FontStyle54"/>
          <w:i/>
          <w:sz w:val="32"/>
          <w:szCs w:val="32"/>
          <w:vertAlign w:val="subscript"/>
        </w:rPr>
        <w:t>к</w:t>
      </w:r>
      <w:r w:rsidRPr="002106D7">
        <w:rPr>
          <w:rStyle w:val="FontStyle54"/>
          <w:sz w:val="32"/>
          <w:szCs w:val="32"/>
        </w:rPr>
        <w:t>. При и</w:t>
      </w:r>
      <w:r w:rsidRPr="002106D7">
        <w:rPr>
          <w:rStyle w:val="FontStyle54"/>
          <w:sz w:val="32"/>
          <w:szCs w:val="32"/>
        </w:rPr>
        <w:t>с</w:t>
      </w:r>
      <w:r w:rsidRPr="002106D7">
        <w:rPr>
          <w:rStyle w:val="FontStyle54"/>
          <w:sz w:val="32"/>
          <w:szCs w:val="32"/>
        </w:rPr>
        <w:t>поль</w:t>
      </w:r>
      <w:r>
        <w:rPr>
          <w:rStyle w:val="FontStyle54"/>
          <w:sz w:val="32"/>
          <w:szCs w:val="32"/>
        </w:rPr>
        <w:softHyphen/>
      </w:r>
      <w:r>
        <w:rPr>
          <w:rStyle w:val="FontStyle54"/>
          <w:sz w:val="32"/>
          <w:szCs w:val="32"/>
        </w:rPr>
        <w:softHyphen/>
      </w:r>
      <w:r w:rsidRPr="002106D7">
        <w:rPr>
          <w:rStyle w:val="FontStyle54"/>
          <w:sz w:val="32"/>
          <w:szCs w:val="32"/>
        </w:rPr>
        <w:t>зо</w:t>
      </w:r>
      <w:r>
        <w:rPr>
          <w:rStyle w:val="FontStyle54"/>
          <w:sz w:val="32"/>
          <w:szCs w:val="32"/>
        </w:rPr>
        <w:softHyphen/>
      </w:r>
      <w:r>
        <w:rPr>
          <w:rStyle w:val="FontStyle54"/>
          <w:sz w:val="32"/>
          <w:szCs w:val="32"/>
        </w:rPr>
        <w:softHyphen/>
      </w:r>
      <w:r w:rsidRPr="002106D7">
        <w:rPr>
          <w:rStyle w:val="FontStyle54"/>
          <w:sz w:val="32"/>
          <w:szCs w:val="32"/>
        </w:rPr>
        <w:t>вании конденсаторов с воздушным диэлектриком прово</w:t>
      </w:r>
      <w:r w:rsidRPr="002106D7">
        <w:rPr>
          <w:rStyle w:val="FontStyle54"/>
          <w:sz w:val="32"/>
          <w:szCs w:val="32"/>
        </w:rPr>
        <w:softHyphen/>
        <w:t xml:space="preserve">димость утечки </w:t>
      </w:r>
      <w:r w:rsidRPr="00025FA6">
        <w:rPr>
          <w:rStyle w:val="FontStyle79"/>
          <w:sz w:val="32"/>
          <w:szCs w:val="32"/>
          <w:lang w:val="en-US"/>
        </w:rPr>
        <w:t>g</w:t>
      </w:r>
      <w:r w:rsidRPr="00025FA6">
        <w:rPr>
          <w:rStyle w:val="FontStyle79"/>
          <w:sz w:val="32"/>
          <w:szCs w:val="32"/>
          <w:vertAlign w:val="subscript"/>
        </w:rPr>
        <w:t>к</w:t>
      </w:r>
      <w:r w:rsidRPr="002106D7">
        <w:rPr>
          <w:rStyle w:val="FontStyle79"/>
          <w:sz w:val="32"/>
          <w:szCs w:val="32"/>
        </w:rPr>
        <w:t xml:space="preserve"> </w:t>
      </w:r>
      <w:r w:rsidRPr="002106D7">
        <w:rPr>
          <w:rStyle w:val="FontStyle54"/>
          <w:sz w:val="32"/>
          <w:szCs w:val="32"/>
        </w:rPr>
        <w:t>в основном определяется опорными изолятора</w:t>
      </w:r>
      <w:r w:rsidRPr="002106D7">
        <w:rPr>
          <w:rStyle w:val="FontStyle54"/>
          <w:sz w:val="32"/>
          <w:szCs w:val="32"/>
        </w:rPr>
        <w:softHyphen/>
        <w:t>ми, к кот</w:t>
      </w:r>
      <w:r w:rsidRPr="002106D7">
        <w:rPr>
          <w:rStyle w:val="FontStyle54"/>
          <w:sz w:val="32"/>
          <w:szCs w:val="32"/>
        </w:rPr>
        <w:t>о</w:t>
      </w:r>
      <w:r w:rsidRPr="002106D7">
        <w:rPr>
          <w:rStyle w:val="FontStyle54"/>
          <w:sz w:val="32"/>
          <w:szCs w:val="32"/>
        </w:rPr>
        <w:t xml:space="preserve">рым крепятся пластины конденсатора, как показано на рис. </w:t>
      </w:r>
      <w:r>
        <w:rPr>
          <w:rStyle w:val="FontStyle54"/>
          <w:sz w:val="32"/>
          <w:szCs w:val="32"/>
        </w:rPr>
        <w:t>11</w:t>
      </w:r>
      <w:r w:rsidRPr="002106D7">
        <w:rPr>
          <w:rStyle w:val="FontStyle54"/>
          <w:sz w:val="32"/>
          <w:szCs w:val="32"/>
        </w:rPr>
        <w:t>.13</w:t>
      </w:r>
      <w:r>
        <w:rPr>
          <w:rStyle w:val="FontStyle54"/>
          <w:sz w:val="32"/>
          <w:szCs w:val="32"/>
        </w:rPr>
        <w:t>,</w:t>
      </w:r>
      <w:r w:rsidRPr="002106D7">
        <w:rPr>
          <w:rStyle w:val="FontStyle79"/>
          <w:sz w:val="32"/>
          <w:szCs w:val="32"/>
        </w:rPr>
        <w:t>а.</w:t>
      </w:r>
    </w:p>
    <w:p w:rsidR="00074127" w:rsidRPr="00862B7D" w:rsidRDefault="00791E97" w:rsidP="00074127">
      <w:pPr>
        <w:pStyle w:val="Style18"/>
        <w:widowControl/>
        <w:spacing w:before="5" w:line="288" w:lineRule="auto"/>
        <w:ind w:left="57" w:firstLine="483"/>
        <w:jc w:val="center"/>
        <w:rPr>
          <w:rStyle w:val="FontStyle54"/>
          <w:sz w:val="28"/>
          <w:szCs w:val="28"/>
        </w:rPr>
      </w:pPr>
      <w:r>
        <w:rPr>
          <w:noProof/>
        </w:rPr>
        <w:drawing>
          <wp:anchor distT="0" distB="0" distL="114300" distR="114300" simplePos="0" relativeHeight="251661312" behindDoc="1" locked="0" layoutInCell="1" allowOverlap="1">
            <wp:simplePos x="0" y="0"/>
            <wp:positionH relativeFrom="column">
              <wp:align>left</wp:align>
            </wp:positionH>
            <wp:positionV relativeFrom="paragraph">
              <wp:posOffset>3810</wp:posOffset>
            </wp:positionV>
            <wp:extent cx="4094480" cy="1798320"/>
            <wp:effectExtent l="19050" t="0" r="1270" b="0"/>
            <wp:wrapTight wrapText="bothSides">
              <wp:wrapPolygon edited="0">
                <wp:start x="-100" y="0"/>
                <wp:lineTo x="-100" y="21280"/>
                <wp:lineTo x="21607" y="21280"/>
                <wp:lineTo x="21607" y="0"/>
                <wp:lineTo x="-100" y="0"/>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60" cstate="print"/>
                    <a:srcRect/>
                    <a:stretch>
                      <a:fillRect/>
                    </a:stretch>
                  </pic:blipFill>
                  <pic:spPr bwMode="auto">
                    <a:xfrm>
                      <a:off x="0" y="0"/>
                      <a:ext cx="4094480" cy="1798320"/>
                    </a:xfrm>
                    <a:prstGeom prst="rect">
                      <a:avLst/>
                    </a:prstGeom>
                    <a:noFill/>
                    <a:ln w="9525">
                      <a:noFill/>
                      <a:miter lim="800000"/>
                      <a:headEnd/>
                      <a:tailEnd/>
                    </a:ln>
                  </pic:spPr>
                </pic:pic>
              </a:graphicData>
            </a:graphic>
          </wp:anchor>
        </w:drawing>
      </w:r>
    </w:p>
    <w:p w:rsidR="00074127" w:rsidRDefault="00074127" w:rsidP="00074127">
      <w:pPr>
        <w:pStyle w:val="Style18"/>
        <w:widowControl/>
        <w:spacing w:before="5" w:line="288" w:lineRule="auto"/>
        <w:ind w:left="57"/>
        <w:jc w:val="left"/>
        <w:rPr>
          <w:rStyle w:val="FontStyle54"/>
          <w:sz w:val="28"/>
          <w:szCs w:val="28"/>
        </w:rPr>
      </w:pPr>
      <w:r>
        <w:rPr>
          <w:rStyle w:val="FontStyle54"/>
          <w:sz w:val="28"/>
          <w:szCs w:val="28"/>
        </w:rPr>
        <w:t xml:space="preserve">   </w:t>
      </w:r>
      <w:r w:rsidRPr="00862B7D">
        <w:rPr>
          <w:rStyle w:val="FontStyle54"/>
          <w:sz w:val="28"/>
          <w:szCs w:val="28"/>
        </w:rPr>
        <w:t>Рис.11.13. Способы включения накопи</w:t>
      </w:r>
      <w:r>
        <w:rPr>
          <w:rStyle w:val="FontStyle54"/>
          <w:sz w:val="28"/>
          <w:szCs w:val="28"/>
        </w:rPr>
        <w:softHyphen/>
      </w:r>
      <w:r w:rsidRPr="00862B7D">
        <w:rPr>
          <w:rStyle w:val="FontStyle54"/>
          <w:sz w:val="28"/>
          <w:szCs w:val="28"/>
        </w:rPr>
        <w:t>тель</w:t>
      </w:r>
      <w:r>
        <w:rPr>
          <w:rStyle w:val="FontStyle54"/>
          <w:sz w:val="28"/>
          <w:szCs w:val="28"/>
        </w:rPr>
        <w:softHyphen/>
      </w:r>
      <w:r w:rsidRPr="00862B7D">
        <w:rPr>
          <w:rStyle w:val="FontStyle54"/>
          <w:sz w:val="28"/>
          <w:szCs w:val="28"/>
        </w:rPr>
        <w:t>ного конденсат</w:t>
      </w:r>
      <w:r w:rsidRPr="00862B7D">
        <w:rPr>
          <w:rStyle w:val="FontStyle54"/>
          <w:sz w:val="28"/>
          <w:szCs w:val="28"/>
        </w:rPr>
        <w:t>о</w:t>
      </w:r>
      <w:r w:rsidRPr="00862B7D">
        <w:rPr>
          <w:rStyle w:val="FontStyle54"/>
          <w:sz w:val="28"/>
          <w:szCs w:val="28"/>
        </w:rPr>
        <w:t xml:space="preserve">ра: без охранного электрона (а) и с охранным </w:t>
      </w:r>
      <w:r>
        <w:rPr>
          <w:rStyle w:val="FontStyle54"/>
          <w:sz w:val="28"/>
          <w:szCs w:val="28"/>
        </w:rPr>
        <w:t>э</w:t>
      </w:r>
      <w:r w:rsidRPr="00862B7D">
        <w:rPr>
          <w:rStyle w:val="FontStyle54"/>
          <w:sz w:val="28"/>
          <w:szCs w:val="28"/>
        </w:rPr>
        <w:t>лектро</w:t>
      </w:r>
      <w:r>
        <w:rPr>
          <w:rStyle w:val="FontStyle54"/>
          <w:sz w:val="28"/>
          <w:szCs w:val="28"/>
        </w:rPr>
        <w:softHyphen/>
        <w:t xml:space="preserve"> -</w:t>
      </w:r>
    </w:p>
    <w:p w:rsidR="00074127" w:rsidRDefault="00074127" w:rsidP="00074127">
      <w:pPr>
        <w:pStyle w:val="Style18"/>
        <w:widowControl/>
        <w:spacing w:before="5" w:line="288" w:lineRule="auto"/>
        <w:ind w:left="57"/>
        <w:jc w:val="left"/>
        <w:rPr>
          <w:rStyle w:val="FontStyle54"/>
          <w:sz w:val="28"/>
          <w:szCs w:val="28"/>
        </w:rPr>
      </w:pPr>
      <w:r>
        <w:rPr>
          <w:rStyle w:val="FontStyle54"/>
          <w:sz w:val="28"/>
          <w:szCs w:val="28"/>
        </w:rPr>
        <w:t xml:space="preserve">                </w:t>
      </w:r>
      <w:r w:rsidRPr="00862B7D">
        <w:rPr>
          <w:rStyle w:val="FontStyle54"/>
          <w:sz w:val="28"/>
          <w:szCs w:val="28"/>
        </w:rPr>
        <w:t>дом (б)</w:t>
      </w:r>
    </w:p>
    <w:p w:rsidR="00074127" w:rsidRPr="00862B7D" w:rsidRDefault="00074127" w:rsidP="00074127">
      <w:pPr>
        <w:pStyle w:val="Style18"/>
        <w:widowControl/>
        <w:spacing w:before="5" w:line="288" w:lineRule="auto"/>
        <w:ind w:left="57"/>
        <w:jc w:val="left"/>
        <w:rPr>
          <w:rStyle w:val="FontStyle54"/>
          <w:sz w:val="28"/>
          <w:szCs w:val="28"/>
        </w:rPr>
      </w:pPr>
    </w:p>
    <w:p w:rsidR="00074127" w:rsidRPr="002106D7" w:rsidRDefault="00074127" w:rsidP="00074127">
      <w:pPr>
        <w:pStyle w:val="Style18"/>
        <w:widowControl/>
        <w:spacing w:before="5" w:line="288" w:lineRule="auto"/>
        <w:ind w:left="57" w:firstLine="483"/>
        <w:jc w:val="both"/>
        <w:rPr>
          <w:rStyle w:val="FontStyle54"/>
          <w:sz w:val="32"/>
          <w:szCs w:val="32"/>
        </w:rPr>
      </w:pPr>
      <w:r w:rsidRPr="002106D7">
        <w:rPr>
          <w:rStyle w:val="FontStyle54"/>
          <w:sz w:val="32"/>
          <w:szCs w:val="32"/>
        </w:rPr>
        <w:t>Для   увеличения   постоянной времени интегратора при испол</w:t>
      </w:r>
      <w:r w:rsidRPr="002106D7">
        <w:rPr>
          <w:rStyle w:val="FontStyle54"/>
          <w:sz w:val="32"/>
          <w:szCs w:val="32"/>
        </w:rPr>
        <w:t>ь</w:t>
      </w:r>
      <w:r w:rsidRPr="002106D7">
        <w:rPr>
          <w:rStyle w:val="FontStyle54"/>
          <w:sz w:val="32"/>
          <w:szCs w:val="32"/>
        </w:rPr>
        <w:t xml:space="preserve">зовании конденсаторов </w:t>
      </w:r>
      <w:r w:rsidRPr="002106D7">
        <w:rPr>
          <w:rStyle w:val="FontStyle76"/>
          <w:b w:val="0"/>
          <w:sz w:val="32"/>
          <w:szCs w:val="32"/>
        </w:rPr>
        <w:t>с</w:t>
      </w:r>
      <w:r w:rsidRPr="002106D7">
        <w:rPr>
          <w:rStyle w:val="FontStyle76"/>
          <w:sz w:val="32"/>
          <w:szCs w:val="32"/>
        </w:rPr>
        <w:t xml:space="preserve"> </w:t>
      </w:r>
      <w:r w:rsidRPr="002106D7">
        <w:rPr>
          <w:rStyle w:val="FontStyle54"/>
          <w:sz w:val="32"/>
          <w:szCs w:val="32"/>
        </w:rPr>
        <w:t>воздушным диэлектриком можно прим</w:t>
      </w:r>
      <w:r w:rsidRPr="002106D7">
        <w:rPr>
          <w:rStyle w:val="FontStyle54"/>
          <w:sz w:val="32"/>
          <w:szCs w:val="32"/>
        </w:rPr>
        <w:t>е</w:t>
      </w:r>
      <w:r w:rsidRPr="002106D7">
        <w:rPr>
          <w:rStyle w:val="FontStyle54"/>
          <w:sz w:val="32"/>
          <w:szCs w:val="32"/>
        </w:rPr>
        <w:t>нить охранный электрод, к</w:t>
      </w:r>
      <w:r w:rsidRPr="002106D7">
        <w:rPr>
          <w:rStyle w:val="FontStyle54"/>
          <w:sz w:val="32"/>
          <w:szCs w:val="32"/>
        </w:rPr>
        <w:t>о</w:t>
      </w:r>
      <w:r w:rsidRPr="002106D7">
        <w:rPr>
          <w:rStyle w:val="FontStyle54"/>
          <w:sz w:val="32"/>
          <w:szCs w:val="32"/>
        </w:rPr>
        <w:t>торый отводит токи утечки по опорному изолятору на корпус. Охранный электрод помещается между опо</w:t>
      </w:r>
      <w:r w:rsidRPr="002106D7">
        <w:rPr>
          <w:rStyle w:val="FontStyle54"/>
          <w:sz w:val="32"/>
          <w:szCs w:val="32"/>
        </w:rPr>
        <w:t>р</w:t>
      </w:r>
      <w:r w:rsidRPr="002106D7">
        <w:rPr>
          <w:rStyle w:val="FontStyle54"/>
          <w:sz w:val="32"/>
          <w:szCs w:val="32"/>
        </w:rPr>
        <w:t>ными изолято</w:t>
      </w:r>
      <w:r w:rsidRPr="002106D7">
        <w:rPr>
          <w:rStyle w:val="FontStyle54"/>
          <w:sz w:val="32"/>
          <w:szCs w:val="32"/>
        </w:rPr>
        <w:softHyphen/>
        <w:t>рами и соединяется с общей шиной усилителя, как п</w:t>
      </w:r>
      <w:r w:rsidRPr="002106D7">
        <w:rPr>
          <w:rStyle w:val="FontStyle54"/>
          <w:sz w:val="32"/>
          <w:szCs w:val="32"/>
        </w:rPr>
        <w:t>о</w:t>
      </w:r>
      <w:r>
        <w:rPr>
          <w:rStyle w:val="FontStyle54"/>
          <w:sz w:val="32"/>
          <w:szCs w:val="32"/>
        </w:rPr>
        <w:t>казано на рис.11</w:t>
      </w:r>
      <w:r w:rsidRPr="002106D7">
        <w:rPr>
          <w:rStyle w:val="FontStyle54"/>
          <w:sz w:val="32"/>
          <w:szCs w:val="32"/>
        </w:rPr>
        <w:t>.13</w:t>
      </w:r>
      <w:r>
        <w:rPr>
          <w:rStyle w:val="FontStyle54"/>
          <w:sz w:val="32"/>
          <w:szCs w:val="32"/>
        </w:rPr>
        <w:t>,</w:t>
      </w:r>
      <w:r w:rsidRPr="002106D7">
        <w:rPr>
          <w:rStyle w:val="FontStyle79"/>
          <w:sz w:val="32"/>
          <w:szCs w:val="32"/>
        </w:rPr>
        <w:t xml:space="preserve">б. </w:t>
      </w:r>
      <w:r w:rsidRPr="002106D7">
        <w:rPr>
          <w:rStyle w:val="FontStyle54"/>
          <w:sz w:val="32"/>
          <w:szCs w:val="32"/>
        </w:rPr>
        <w:t xml:space="preserve">При этом проводимость </w:t>
      </w:r>
      <w:r w:rsidRPr="00847EA2">
        <w:rPr>
          <w:rStyle w:val="FontStyle79"/>
          <w:sz w:val="32"/>
          <w:szCs w:val="32"/>
          <w:lang w:val="en-US"/>
        </w:rPr>
        <w:t>g</w:t>
      </w:r>
      <w:r w:rsidRPr="00847EA2">
        <w:rPr>
          <w:rStyle w:val="FontStyle79"/>
          <w:sz w:val="32"/>
          <w:szCs w:val="32"/>
          <w:vertAlign w:val="subscript"/>
        </w:rPr>
        <w:t>к</w:t>
      </w:r>
      <w:r w:rsidRPr="002106D7">
        <w:rPr>
          <w:rStyle w:val="FontStyle79"/>
          <w:sz w:val="32"/>
          <w:szCs w:val="32"/>
        </w:rPr>
        <w:t xml:space="preserve"> </w:t>
      </w:r>
      <w:r w:rsidRPr="002106D7">
        <w:rPr>
          <w:rStyle w:val="FontStyle54"/>
          <w:sz w:val="32"/>
          <w:szCs w:val="32"/>
        </w:rPr>
        <w:t>между входным опорным изолятором и охранным электро</w:t>
      </w:r>
      <w:r w:rsidRPr="002106D7">
        <w:rPr>
          <w:rStyle w:val="FontStyle54"/>
          <w:sz w:val="32"/>
          <w:szCs w:val="32"/>
        </w:rPr>
        <w:softHyphen/>
        <w:t>дом оказывается включе</w:t>
      </w:r>
      <w:r w:rsidRPr="002106D7">
        <w:rPr>
          <w:rStyle w:val="FontStyle54"/>
          <w:sz w:val="32"/>
          <w:szCs w:val="32"/>
        </w:rPr>
        <w:t>н</w:t>
      </w:r>
      <w:r w:rsidRPr="002106D7">
        <w:rPr>
          <w:rStyle w:val="FontStyle54"/>
          <w:sz w:val="32"/>
          <w:szCs w:val="32"/>
        </w:rPr>
        <w:t xml:space="preserve">ной параллельно </w:t>
      </w:r>
      <w:r w:rsidRPr="00D75964">
        <w:rPr>
          <w:rStyle w:val="FontStyle79"/>
          <w:sz w:val="32"/>
          <w:szCs w:val="32"/>
          <w:lang w:val="en-US"/>
        </w:rPr>
        <w:t>g</w:t>
      </w:r>
      <w:r w:rsidRPr="00D75964">
        <w:rPr>
          <w:rStyle w:val="FontStyle79"/>
          <w:sz w:val="32"/>
          <w:szCs w:val="32"/>
          <w:vertAlign w:val="subscript"/>
        </w:rPr>
        <w:t>1</w:t>
      </w:r>
      <w:r>
        <w:rPr>
          <w:rStyle w:val="FontStyle79"/>
          <w:sz w:val="32"/>
          <w:szCs w:val="32"/>
          <w:vertAlign w:val="subscript"/>
        </w:rPr>
        <w:t xml:space="preserve"> </w:t>
      </w:r>
      <w:r w:rsidRPr="00D75964">
        <w:rPr>
          <w:rStyle w:val="FontStyle79"/>
          <w:sz w:val="32"/>
          <w:szCs w:val="32"/>
        </w:rPr>
        <w:t>,</w:t>
      </w:r>
      <w:r w:rsidRPr="002106D7">
        <w:rPr>
          <w:rStyle w:val="FontStyle79"/>
          <w:sz w:val="32"/>
          <w:szCs w:val="32"/>
        </w:rPr>
        <w:t xml:space="preserve"> </w:t>
      </w:r>
      <w:r w:rsidRPr="002106D7">
        <w:rPr>
          <w:rStyle w:val="FontStyle54"/>
          <w:sz w:val="32"/>
          <w:szCs w:val="32"/>
        </w:rPr>
        <w:t>а постоянная времени интегратора увеличивае</w:t>
      </w:r>
      <w:r w:rsidRPr="002106D7">
        <w:rPr>
          <w:rStyle w:val="FontStyle54"/>
          <w:sz w:val="32"/>
          <w:szCs w:val="32"/>
        </w:rPr>
        <w:t>т</w:t>
      </w:r>
      <w:r w:rsidRPr="002106D7">
        <w:rPr>
          <w:rStyle w:val="FontStyle54"/>
          <w:sz w:val="32"/>
          <w:szCs w:val="32"/>
        </w:rPr>
        <w:t xml:space="preserve">ся примерно в </w:t>
      </w:r>
      <w:r>
        <w:rPr>
          <w:rStyle w:val="FontStyle54"/>
          <w:i/>
          <w:sz w:val="32"/>
          <w:szCs w:val="32"/>
        </w:rPr>
        <w:t>К</w:t>
      </w:r>
      <w:r w:rsidRPr="00D75964">
        <w:rPr>
          <w:rStyle w:val="FontStyle54"/>
          <w:i/>
          <w:sz w:val="32"/>
          <w:szCs w:val="32"/>
          <w:vertAlign w:val="subscript"/>
        </w:rPr>
        <w:t>и</w:t>
      </w:r>
      <w:r w:rsidRPr="00D75964">
        <w:rPr>
          <w:rStyle w:val="FontStyle54"/>
          <w:i/>
          <w:sz w:val="32"/>
          <w:szCs w:val="32"/>
        </w:rPr>
        <w:t>β</w:t>
      </w:r>
      <w:r w:rsidRPr="002106D7">
        <w:rPr>
          <w:rStyle w:val="FontStyle83"/>
          <w:sz w:val="32"/>
          <w:szCs w:val="32"/>
        </w:rPr>
        <w:t xml:space="preserve"> </w:t>
      </w:r>
      <w:r w:rsidRPr="002106D7">
        <w:rPr>
          <w:rStyle w:val="FontStyle54"/>
          <w:sz w:val="32"/>
          <w:szCs w:val="32"/>
        </w:rPr>
        <w:t>раз.</w:t>
      </w:r>
    </w:p>
    <w:p w:rsidR="00074127" w:rsidRDefault="00074127" w:rsidP="00074127">
      <w:pPr>
        <w:pStyle w:val="Style18"/>
        <w:widowControl/>
        <w:spacing w:before="5" w:line="288" w:lineRule="auto"/>
        <w:ind w:left="57" w:firstLine="483"/>
        <w:jc w:val="both"/>
        <w:rPr>
          <w:rStyle w:val="FontStyle54"/>
          <w:sz w:val="32"/>
          <w:szCs w:val="32"/>
        </w:rPr>
      </w:pPr>
      <w:r w:rsidRPr="002106D7">
        <w:rPr>
          <w:rStyle w:val="FontStyle54"/>
          <w:sz w:val="32"/>
          <w:szCs w:val="32"/>
        </w:rPr>
        <w:t>Конструктивное выполнение конденсаторов интегратора малых токов с ох</w:t>
      </w:r>
      <w:r w:rsidRPr="002106D7">
        <w:rPr>
          <w:rStyle w:val="FontStyle54"/>
          <w:sz w:val="32"/>
          <w:szCs w:val="32"/>
        </w:rPr>
        <w:softHyphen/>
        <w:t>ранн</w:t>
      </w:r>
      <w:r>
        <w:rPr>
          <w:rStyle w:val="FontStyle54"/>
          <w:sz w:val="32"/>
          <w:szCs w:val="32"/>
        </w:rPr>
        <w:t>ым электродом приведено на рис.11</w:t>
      </w:r>
      <w:r w:rsidRPr="002106D7">
        <w:rPr>
          <w:rStyle w:val="FontStyle54"/>
          <w:sz w:val="32"/>
          <w:szCs w:val="32"/>
        </w:rPr>
        <w:t>.14. Наибольшее распрос</w:t>
      </w:r>
      <w:r>
        <w:rPr>
          <w:rStyle w:val="FontStyle54"/>
          <w:sz w:val="32"/>
          <w:szCs w:val="32"/>
        </w:rPr>
        <w:t>транение полу</w:t>
      </w:r>
      <w:r>
        <w:rPr>
          <w:rStyle w:val="FontStyle54"/>
          <w:sz w:val="32"/>
          <w:szCs w:val="32"/>
        </w:rPr>
        <w:softHyphen/>
        <w:t>чили конденсаторы</w:t>
      </w:r>
      <w:r w:rsidRPr="002106D7">
        <w:rPr>
          <w:rStyle w:val="FontStyle54"/>
          <w:sz w:val="32"/>
          <w:szCs w:val="32"/>
        </w:rPr>
        <w:t xml:space="preserve"> с односторонними выв</w:t>
      </w:r>
      <w:r w:rsidRPr="002106D7">
        <w:rPr>
          <w:rStyle w:val="FontStyle54"/>
          <w:sz w:val="32"/>
          <w:szCs w:val="32"/>
        </w:rPr>
        <w:t>о</w:t>
      </w:r>
      <w:r>
        <w:rPr>
          <w:rStyle w:val="FontStyle54"/>
          <w:sz w:val="32"/>
          <w:szCs w:val="32"/>
        </w:rPr>
        <w:t>дами, изображенные на рис.11</w:t>
      </w:r>
      <w:r w:rsidRPr="002106D7">
        <w:rPr>
          <w:rStyle w:val="FontStyle54"/>
          <w:sz w:val="32"/>
          <w:szCs w:val="32"/>
        </w:rPr>
        <w:t>.14</w:t>
      </w:r>
      <w:r>
        <w:rPr>
          <w:rStyle w:val="FontStyle54"/>
          <w:sz w:val="32"/>
          <w:szCs w:val="32"/>
        </w:rPr>
        <w:t>,</w:t>
      </w:r>
      <w:r w:rsidRPr="002106D7">
        <w:rPr>
          <w:rStyle w:val="FontStyle54"/>
          <w:sz w:val="32"/>
          <w:szCs w:val="32"/>
        </w:rPr>
        <w:t>а, и конденсаторы с двухсторонн</w:t>
      </w:r>
      <w:r w:rsidRPr="002106D7">
        <w:rPr>
          <w:rStyle w:val="FontStyle54"/>
          <w:sz w:val="32"/>
          <w:szCs w:val="32"/>
        </w:rPr>
        <w:t>и</w:t>
      </w:r>
      <w:r w:rsidRPr="002106D7">
        <w:rPr>
          <w:rStyle w:val="FontStyle54"/>
          <w:sz w:val="32"/>
          <w:szCs w:val="32"/>
        </w:rPr>
        <w:t>ми вывод</w:t>
      </w:r>
      <w:r>
        <w:rPr>
          <w:rStyle w:val="FontStyle54"/>
          <w:sz w:val="32"/>
          <w:szCs w:val="32"/>
        </w:rPr>
        <w:t>ами, изображенные на рис.11</w:t>
      </w:r>
      <w:r w:rsidRPr="002106D7">
        <w:rPr>
          <w:rStyle w:val="FontStyle54"/>
          <w:sz w:val="32"/>
          <w:szCs w:val="32"/>
        </w:rPr>
        <w:t>.14</w:t>
      </w:r>
      <w:r>
        <w:rPr>
          <w:rStyle w:val="FontStyle54"/>
          <w:sz w:val="32"/>
          <w:szCs w:val="32"/>
        </w:rPr>
        <w:t>,</w:t>
      </w:r>
      <w:r w:rsidRPr="002106D7">
        <w:rPr>
          <w:rStyle w:val="FontStyle79"/>
          <w:sz w:val="32"/>
          <w:szCs w:val="32"/>
        </w:rPr>
        <w:t xml:space="preserve">б. </w:t>
      </w:r>
      <w:r w:rsidRPr="002106D7">
        <w:rPr>
          <w:rStyle w:val="FontStyle54"/>
          <w:sz w:val="32"/>
          <w:szCs w:val="32"/>
        </w:rPr>
        <w:t>Охран</w:t>
      </w:r>
      <w:r w:rsidRPr="002106D7">
        <w:rPr>
          <w:rStyle w:val="FontStyle54"/>
          <w:sz w:val="32"/>
          <w:szCs w:val="32"/>
        </w:rPr>
        <w:softHyphen/>
        <w:t>ное кольцо разм</w:t>
      </w:r>
      <w:r w:rsidRPr="002106D7">
        <w:rPr>
          <w:rStyle w:val="FontStyle54"/>
          <w:sz w:val="32"/>
          <w:szCs w:val="32"/>
        </w:rPr>
        <w:t>е</w:t>
      </w:r>
      <w:r w:rsidRPr="002106D7">
        <w:rPr>
          <w:rStyle w:val="FontStyle54"/>
          <w:sz w:val="32"/>
          <w:szCs w:val="32"/>
        </w:rPr>
        <w:t>щается на стороне выхода интегратора и подключается к обще</w:t>
      </w:r>
      <w:r w:rsidRPr="002106D7">
        <w:rPr>
          <w:rStyle w:val="FontStyle54"/>
          <w:sz w:val="32"/>
          <w:szCs w:val="32"/>
        </w:rPr>
        <w:softHyphen/>
        <w:t>му проводу. Основные характеристики накопительного конденсатора типа НК-2, используемого в интеграторе электрометра ВК2-16, им</w:t>
      </w:r>
      <w:r w:rsidRPr="002106D7">
        <w:rPr>
          <w:rStyle w:val="FontStyle54"/>
          <w:sz w:val="32"/>
          <w:szCs w:val="32"/>
        </w:rPr>
        <w:t>е</w:t>
      </w:r>
      <w:r w:rsidRPr="002106D7">
        <w:rPr>
          <w:rStyle w:val="FontStyle54"/>
          <w:sz w:val="32"/>
          <w:szCs w:val="32"/>
        </w:rPr>
        <w:t>ют следующие значения: С</w:t>
      </w:r>
      <w:r w:rsidRPr="002106D7">
        <w:rPr>
          <w:rStyle w:val="FontStyle54"/>
          <w:sz w:val="32"/>
          <w:szCs w:val="32"/>
          <w:vertAlign w:val="subscript"/>
        </w:rPr>
        <w:t>к</w:t>
      </w:r>
      <w:r w:rsidRPr="002106D7">
        <w:rPr>
          <w:rStyle w:val="FontStyle54"/>
          <w:sz w:val="32"/>
          <w:szCs w:val="32"/>
        </w:rPr>
        <w:t xml:space="preserve">=100пФ; </w:t>
      </w:r>
      <w:r>
        <w:rPr>
          <w:rStyle w:val="FontStyle54"/>
          <w:i/>
          <w:sz w:val="32"/>
          <w:szCs w:val="32"/>
          <w:lang w:val="en-US"/>
        </w:rPr>
        <w:t>R</w:t>
      </w:r>
      <w:r w:rsidRPr="00B24EBA">
        <w:rPr>
          <w:rStyle w:val="FontStyle54"/>
          <w:i/>
          <w:sz w:val="32"/>
          <w:szCs w:val="32"/>
          <w:vertAlign w:val="subscript"/>
        </w:rPr>
        <w:t>из</w:t>
      </w:r>
      <w:r w:rsidRPr="002106D7">
        <w:rPr>
          <w:rStyle w:val="FontStyle54"/>
          <w:sz w:val="32"/>
          <w:szCs w:val="32"/>
        </w:rPr>
        <w:t>=10</w:t>
      </w:r>
      <w:r w:rsidRPr="002106D7">
        <w:rPr>
          <w:rStyle w:val="FontStyle54"/>
          <w:sz w:val="32"/>
          <w:szCs w:val="32"/>
          <w:vertAlign w:val="superscript"/>
        </w:rPr>
        <w:t>15</w:t>
      </w:r>
      <w:r w:rsidRPr="002106D7">
        <w:rPr>
          <w:rStyle w:val="FontStyle54"/>
          <w:sz w:val="32"/>
          <w:szCs w:val="32"/>
        </w:rPr>
        <w:t>Ом, погрешность 1%.</w:t>
      </w:r>
    </w:p>
    <w:p w:rsidR="00074127" w:rsidRDefault="00791E97" w:rsidP="00074127">
      <w:pPr>
        <w:pStyle w:val="Style18"/>
        <w:widowControl/>
        <w:spacing w:before="5" w:line="288" w:lineRule="auto"/>
        <w:ind w:left="57" w:firstLine="483"/>
        <w:jc w:val="center"/>
        <w:rPr>
          <w:rStyle w:val="FontStyle54"/>
          <w:sz w:val="32"/>
          <w:szCs w:val="32"/>
        </w:rPr>
      </w:pPr>
      <w:r>
        <w:rPr>
          <w:noProof/>
          <w:sz w:val="32"/>
          <w:szCs w:val="32"/>
        </w:rPr>
        <w:drawing>
          <wp:inline distT="0" distB="0" distL="0" distR="0">
            <wp:extent cx="5359400" cy="181610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61" cstate="print"/>
                    <a:srcRect/>
                    <a:stretch>
                      <a:fillRect/>
                    </a:stretch>
                  </pic:blipFill>
                  <pic:spPr bwMode="auto">
                    <a:xfrm>
                      <a:off x="0" y="0"/>
                      <a:ext cx="5359400" cy="1816100"/>
                    </a:xfrm>
                    <a:prstGeom prst="rect">
                      <a:avLst/>
                    </a:prstGeom>
                    <a:noFill/>
                    <a:ln w="9525">
                      <a:noFill/>
                      <a:miter lim="800000"/>
                      <a:headEnd/>
                      <a:tailEnd/>
                    </a:ln>
                  </pic:spPr>
                </pic:pic>
              </a:graphicData>
            </a:graphic>
          </wp:inline>
        </w:drawing>
      </w:r>
    </w:p>
    <w:p w:rsidR="00074127" w:rsidRPr="00862B7D" w:rsidRDefault="00074127" w:rsidP="00074127">
      <w:pPr>
        <w:pStyle w:val="Style18"/>
        <w:widowControl/>
        <w:spacing w:before="5" w:line="288" w:lineRule="auto"/>
        <w:ind w:left="57" w:firstLine="483"/>
        <w:jc w:val="center"/>
        <w:rPr>
          <w:rStyle w:val="FontStyle54"/>
          <w:sz w:val="28"/>
          <w:szCs w:val="28"/>
        </w:rPr>
      </w:pPr>
      <w:r w:rsidRPr="00862B7D">
        <w:rPr>
          <w:rStyle w:val="FontStyle54"/>
          <w:sz w:val="28"/>
          <w:szCs w:val="28"/>
        </w:rPr>
        <w:t>Рис.11.14. Конструкции конденсаторов с охранным электродом: с одност</w:t>
      </w:r>
      <w:r w:rsidRPr="00862B7D">
        <w:rPr>
          <w:rStyle w:val="FontStyle54"/>
          <w:sz w:val="28"/>
          <w:szCs w:val="28"/>
        </w:rPr>
        <w:t>о</w:t>
      </w:r>
      <w:r w:rsidRPr="00862B7D">
        <w:rPr>
          <w:rStyle w:val="FontStyle54"/>
          <w:sz w:val="28"/>
          <w:szCs w:val="28"/>
        </w:rPr>
        <w:t>ронними выводами (а) и с двусторонними вывод</w:t>
      </w:r>
      <w:r w:rsidRPr="00862B7D">
        <w:rPr>
          <w:rStyle w:val="FontStyle54"/>
          <w:sz w:val="28"/>
          <w:szCs w:val="28"/>
        </w:rPr>
        <w:t>а</w:t>
      </w:r>
      <w:r w:rsidRPr="00862B7D">
        <w:rPr>
          <w:rStyle w:val="FontStyle54"/>
          <w:sz w:val="28"/>
          <w:szCs w:val="28"/>
        </w:rPr>
        <w:t>ми (б)</w:t>
      </w:r>
    </w:p>
    <w:p w:rsidR="00074127" w:rsidRDefault="00074127" w:rsidP="00074127">
      <w:pPr>
        <w:pStyle w:val="Style18"/>
        <w:widowControl/>
        <w:spacing w:before="5" w:line="288" w:lineRule="auto"/>
        <w:ind w:left="57" w:firstLine="483"/>
        <w:jc w:val="center"/>
        <w:rPr>
          <w:rStyle w:val="FontStyle54"/>
          <w:b/>
          <w:sz w:val="32"/>
          <w:szCs w:val="32"/>
        </w:rPr>
      </w:pPr>
    </w:p>
    <w:p w:rsidR="00074127" w:rsidRPr="00EA71EA" w:rsidRDefault="00074127" w:rsidP="00074127">
      <w:pPr>
        <w:pStyle w:val="Style3"/>
        <w:widowControl/>
        <w:spacing w:line="288" w:lineRule="auto"/>
        <w:ind w:left="57" w:firstLine="483"/>
        <w:rPr>
          <w:rStyle w:val="FontStyle54"/>
          <w:sz w:val="32"/>
          <w:szCs w:val="32"/>
        </w:rPr>
      </w:pPr>
      <w:r w:rsidRPr="00EA71EA">
        <w:rPr>
          <w:rStyle w:val="FontStyle52"/>
          <w:sz w:val="32"/>
          <w:szCs w:val="32"/>
        </w:rPr>
        <w:t>Дифференцирующие устройства на операционных усилит</w:t>
      </w:r>
      <w:r w:rsidRPr="00EA71EA">
        <w:rPr>
          <w:rStyle w:val="FontStyle52"/>
          <w:sz w:val="32"/>
          <w:szCs w:val="32"/>
        </w:rPr>
        <w:t>е</w:t>
      </w:r>
      <w:r w:rsidRPr="00EA71EA">
        <w:rPr>
          <w:rStyle w:val="FontStyle52"/>
          <w:sz w:val="32"/>
          <w:szCs w:val="32"/>
        </w:rPr>
        <w:t xml:space="preserve">лях. </w:t>
      </w:r>
      <w:r w:rsidRPr="00EA71EA">
        <w:rPr>
          <w:rStyle w:val="FontStyle54"/>
          <w:sz w:val="32"/>
          <w:szCs w:val="32"/>
        </w:rPr>
        <w:t>Идеальное диф</w:t>
      </w:r>
      <w:r w:rsidRPr="00EA71EA">
        <w:rPr>
          <w:rStyle w:val="FontStyle54"/>
          <w:sz w:val="32"/>
          <w:szCs w:val="32"/>
        </w:rPr>
        <w:softHyphen/>
        <w:t xml:space="preserve">ференцирующее устройство с операционным усилителем можно представить в виде схемы, изображенной на рис. </w:t>
      </w:r>
      <w:r w:rsidRPr="00EA71EA">
        <w:rPr>
          <w:rStyle w:val="FontStyle54"/>
          <w:sz w:val="32"/>
          <w:szCs w:val="32"/>
        </w:rPr>
        <w:lastRenderedPageBreak/>
        <w:t>11.15,</w:t>
      </w:r>
      <w:r w:rsidRPr="00EA71EA">
        <w:rPr>
          <w:rStyle w:val="FontStyle79"/>
          <w:sz w:val="32"/>
          <w:szCs w:val="32"/>
        </w:rPr>
        <w:t xml:space="preserve">а. </w:t>
      </w:r>
      <w:r w:rsidRPr="00EA71EA">
        <w:rPr>
          <w:rStyle w:val="FontStyle54"/>
          <w:sz w:val="32"/>
          <w:szCs w:val="32"/>
        </w:rPr>
        <w:t>Схема замещения дифференцирующего</w:t>
      </w:r>
      <w:r w:rsidRPr="00EA71EA">
        <w:rPr>
          <w:rStyle w:val="a0"/>
          <w:sz w:val="32"/>
          <w:szCs w:val="32"/>
        </w:rPr>
        <w:t xml:space="preserve"> </w:t>
      </w:r>
      <w:r w:rsidRPr="00EA71EA">
        <w:rPr>
          <w:rStyle w:val="FontStyle54"/>
          <w:sz w:val="32"/>
          <w:szCs w:val="32"/>
        </w:rPr>
        <w:t>устройства с идеал</w:t>
      </w:r>
      <w:r w:rsidRPr="00EA71EA">
        <w:rPr>
          <w:rStyle w:val="FontStyle54"/>
          <w:sz w:val="32"/>
          <w:szCs w:val="32"/>
        </w:rPr>
        <w:t>ь</w:t>
      </w:r>
      <w:r w:rsidRPr="00EA71EA">
        <w:rPr>
          <w:rStyle w:val="FontStyle54"/>
          <w:sz w:val="32"/>
          <w:szCs w:val="32"/>
        </w:rPr>
        <w:t xml:space="preserve">ным ОУ приведена на рис.11.15,б. </w:t>
      </w:r>
    </w:p>
    <w:p w:rsidR="00074127" w:rsidRDefault="00791E97" w:rsidP="00074127">
      <w:pPr>
        <w:pStyle w:val="Style3"/>
        <w:widowControl/>
        <w:spacing w:line="288" w:lineRule="auto"/>
        <w:ind w:left="57" w:firstLine="483"/>
        <w:jc w:val="center"/>
        <w:rPr>
          <w:rStyle w:val="FontStyle54"/>
          <w:sz w:val="32"/>
          <w:szCs w:val="32"/>
        </w:rPr>
      </w:pPr>
      <w:r>
        <w:rPr>
          <w:noProof/>
          <w:sz w:val="32"/>
          <w:szCs w:val="32"/>
        </w:rPr>
        <w:drawing>
          <wp:inline distT="0" distB="0" distL="0" distR="0">
            <wp:extent cx="4064000" cy="1219200"/>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62" cstate="print"/>
                    <a:srcRect/>
                    <a:stretch>
                      <a:fillRect/>
                    </a:stretch>
                  </pic:blipFill>
                  <pic:spPr bwMode="auto">
                    <a:xfrm>
                      <a:off x="0" y="0"/>
                      <a:ext cx="4064000" cy="1219200"/>
                    </a:xfrm>
                    <a:prstGeom prst="rect">
                      <a:avLst/>
                    </a:prstGeom>
                    <a:noFill/>
                    <a:ln w="9525">
                      <a:noFill/>
                      <a:miter lim="800000"/>
                      <a:headEnd/>
                      <a:tailEnd/>
                    </a:ln>
                  </pic:spPr>
                </pic:pic>
              </a:graphicData>
            </a:graphic>
          </wp:inline>
        </w:drawing>
      </w:r>
    </w:p>
    <w:p w:rsidR="00074127" w:rsidRDefault="00074127" w:rsidP="00074127">
      <w:pPr>
        <w:pStyle w:val="Style3"/>
        <w:widowControl/>
        <w:spacing w:line="288" w:lineRule="auto"/>
        <w:ind w:left="57" w:firstLine="483"/>
        <w:jc w:val="center"/>
        <w:rPr>
          <w:rStyle w:val="FontStyle54"/>
          <w:sz w:val="28"/>
          <w:szCs w:val="28"/>
        </w:rPr>
      </w:pPr>
      <w:r w:rsidRPr="007F1D2E">
        <w:rPr>
          <w:rStyle w:val="FontStyle54"/>
          <w:sz w:val="28"/>
          <w:szCs w:val="28"/>
        </w:rPr>
        <w:t>Рис.11.1</w:t>
      </w:r>
      <w:r>
        <w:rPr>
          <w:rStyle w:val="FontStyle54"/>
          <w:sz w:val="28"/>
          <w:szCs w:val="28"/>
        </w:rPr>
        <w:t>5</w:t>
      </w:r>
      <w:r w:rsidRPr="007F1D2E">
        <w:rPr>
          <w:rStyle w:val="FontStyle54"/>
          <w:sz w:val="28"/>
          <w:szCs w:val="28"/>
        </w:rPr>
        <w:t>. Емкостное дифференцирующее устройство на ОУ (а) и его</w:t>
      </w:r>
    </w:p>
    <w:p w:rsidR="00074127" w:rsidRPr="007F1D2E" w:rsidRDefault="00074127" w:rsidP="00074127">
      <w:pPr>
        <w:pStyle w:val="Style3"/>
        <w:widowControl/>
        <w:spacing w:line="288" w:lineRule="auto"/>
        <w:ind w:left="57" w:firstLine="483"/>
        <w:jc w:val="center"/>
        <w:rPr>
          <w:rStyle w:val="FontStyle54"/>
          <w:sz w:val="28"/>
          <w:szCs w:val="28"/>
        </w:rPr>
      </w:pPr>
      <w:r w:rsidRPr="007F1D2E">
        <w:rPr>
          <w:rStyle w:val="FontStyle54"/>
          <w:sz w:val="28"/>
          <w:szCs w:val="28"/>
        </w:rPr>
        <w:t xml:space="preserve"> сх</w:t>
      </w:r>
      <w:r w:rsidRPr="007F1D2E">
        <w:rPr>
          <w:rStyle w:val="FontStyle54"/>
          <w:sz w:val="28"/>
          <w:szCs w:val="28"/>
        </w:rPr>
        <w:t>е</w:t>
      </w:r>
      <w:r w:rsidRPr="007F1D2E">
        <w:rPr>
          <w:rStyle w:val="FontStyle54"/>
          <w:sz w:val="28"/>
          <w:szCs w:val="28"/>
        </w:rPr>
        <w:t>ма замещения (б)</w:t>
      </w:r>
    </w:p>
    <w:p w:rsidR="00074127" w:rsidRDefault="00074127" w:rsidP="00074127">
      <w:pPr>
        <w:pStyle w:val="Style3"/>
        <w:widowControl/>
        <w:spacing w:line="288" w:lineRule="auto"/>
        <w:ind w:firstLine="483"/>
        <w:jc w:val="center"/>
        <w:rPr>
          <w:rStyle w:val="FontStyle54"/>
          <w:sz w:val="32"/>
          <w:szCs w:val="32"/>
        </w:rPr>
      </w:pPr>
    </w:p>
    <w:p w:rsidR="00074127" w:rsidRDefault="00074127" w:rsidP="00074127">
      <w:pPr>
        <w:pStyle w:val="Style3"/>
        <w:widowControl/>
        <w:spacing w:line="288" w:lineRule="auto"/>
        <w:ind w:firstLine="482"/>
        <w:rPr>
          <w:rStyle w:val="FontStyle54"/>
          <w:sz w:val="32"/>
          <w:szCs w:val="32"/>
        </w:rPr>
      </w:pPr>
      <w:r w:rsidRPr="00223DEE">
        <w:rPr>
          <w:rStyle w:val="FontStyle54"/>
          <w:sz w:val="32"/>
          <w:szCs w:val="32"/>
        </w:rPr>
        <w:t>Передаточная функция такого ДУ определяется формулой</w:t>
      </w:r>
    </w:p>
    <w:p w:rsidR="00074127" w:rsidRDefault="00074127" w:rsidP="00074127">
      <w:pPr>
        <w:pStyle w:val="Style3"/>
        <w:widowControl/>
        <w:spacing w:line="288" w:lineRule="auto"/>
        <w:ind w:firstLine="482"/>
        <w:jc w:val="center"/>
        <w:rPr>
          <w:rStyle w:val="FontStyle54"/>
          <w:b/>
          <w:sz w:val="32"/>
          <w:szCs w:val="32"/>
        </w:rPr>
      </w:pPr>
      <w:r w:rsidRPr="00A672DD">
        <w:rPr>
          <w:rStyle w:val="FontStyle54"/>
          <w:b/>
          <w:position w:val="-30"/>
          <w:sz w:val="32"/>
          <w:szCs w:val="32"/>
        </w:rPr>
        <w:object w:dxaOrig="1600" w:dyaOrig="680">
          <v:shape id="_x0000_i1303" type="#_x0000_t75" style="width:80pt;height:34pt" o:ole="">
            <v:imagedata r:id="rId763" o:title=""/>
          </v:shape>
          <o:OLEObject Type="Embed" ProgID="Equation.3" ShapeID="_x0000_i1303" DrawAspect="Content" ObjectID="_1547534976" r:id="rId764"/>
        </w:object>
      </w:r>
      <w:r>
        <w:rPr>
          <w:rStyle w:val="FontStyle54"/>
          <w:b/>
          <w:sz w:val="32"/>
          <w:szCs w:val="32"/>
        </w:rPr>
        <w:t xml:space="preserve"> ,</w:t>
      </w:r>
    </w:p>
    <w:p w:rsidR="00074127" w:rsidRDefault="00074127" w:rsidP="00074127">
      <w:pPr>
        <w:pStyle w:val="Style3"/>
        <w:widowControl/>
        <w:spacing w:line="288" w:lineRule="auto"/>
        <w:ind w:firstLine="482"/>
        <w:jc w:val="left"/>
        <w:rPr>
          <w:rStyle w:val="FontStyle54"/>
          <w:sz w:val="32"/>
          <w:szCs w:val="32"/>
        </w:rPr>
      </w:pPr>
      <w:r>
        <w:rPr>
          <w:rStyle w:val="FontStyle54"/>
          <w:sz w:val="32"/>
          <w:szCs w:val="32"/>
        </w:rPr>
        <w:t xml:space="preserve">откуда                                 </w:t>
      </w:r>
      <w:r w:rsidRPr="00A672DD">
        <w:rPr>
          <w:rStyle w:val="FontStyle54"/>
          <w:position w:val="-30"/>
          <w:sz w:val="32"/>
          <w:szCs w:val="32"/>
        </w:rPr>
        <w:object w:dxaOrig="2120" w:dyaOrig="680">
          <v:shape id="_x0000_i1304" type="#_x0000_t75" style="width:106pt;height:34pt" o:ole="">
            <v:imagedata r:id="rId765" o:title=""/>
          </v:shape>
          <o:OLEObject Type="Embed" ProgID="Equation.3" ShapeID="_x0000_i1304" DrawAspect="Content" ObjectID="_1547534977" r:id="rId766"/>
        </w:object>
      </w:r>
      <w:r>
        <w:rPr>
          <w:rStyle w:val="FontStyle54"/>
          <w:sz w:val="32"/>
          <w:szCs w:val="32"/>
        </w:rPr>
        <w:t>,</w:t>
      </w:r>
      <w:r>
        <w:rPr>
          <w:rStyle w:val="FontStyle54"/>
          <w:sz w:val="32"/>
          <w:szCs w:val="32"/>
        </w:rPr>
        <w:tab/>
      </w:r>
      <w:r>
        <w:rPr>
          <w:rStyle w:val="FontStyle54"/>
          <w:sz w:val="32"/>
          <w:szCs w:val="32"/>
        </w:rPr>
        <w:tab/>
      </w:r>
      <w:r>
        <w:rPr>
          <w:rStyle w:val="FontStyle54"/>
          <w:sz w:val="32"/>
          <w:szCs w:val="32"/>
        </w:rPr>
        <w:tab/>
        <w:t xml:space="preserve">       (11.16)</w:t>
      </w:r>
    </w:p>
    <w:p w:rsidR="00074127" w:rsidRPr="004B0DD5" w:rsidRDefault="00074127" w:rsidP="00074127">
      <w:pPr>
        <w:pStyle w:val="Style4"/>
        <w:widowControl/>
        <w:spacing w:line="288" w:lineRule="auto"/>
        <w:ind w:firstLine="482"/>
        <w:jc w:val="left"/>
        <w:rPr>
          <w:rStyle w:val="FontStyle54"/>
          <w:sz w:val="32"/>
          <w:szCs w:val="32"/>
        </w:rPr>
      </w:pPr>
      <w:r w:rsidRPr="004B0DD5">
        <w:rPr>
          <w:rStyle w:val="FontStyle54"/>
          <w:sz w:val="32"/>
          <w:szCs w:val="32"/>
        </w:rPr>
        <w:t xml:space="preserve">где </w:t>
      </w:r>
      <w:r w:rsidRPr="005D0DA8">
        <w:rPr>
          <w:rStyle w:val="FontStyle79"/>
          <w:iCs w:val="0"/>
          <w:position w:val="-12"/>
          <w:sz w:val="32"/>
          <w:szCs w:val="32"/>
          <w:vertAlign w:val="subscript"/>
        </w:rPr>
        <w:object w:dxaOrig="1020" w:dyaOrig="360">
          <v:shape id="_x0000_i1305" type="#_x0000_t75" style="width:51pt;height:18pt" o:ole="">
            <v:imagedata r:id="rId767" o:title=""/>
          </v:shape>
          <o:OLEObject Type="Embed" ProgID="Equation.3" ShapeID="_x0000_i1305" DrawAspect="Content" ObjectID="_1547534978" r:id="rId768"/>
        </w:object>
      </w:r>
      <w:r>
        <w:rPr>
          <w:rStyle w:val="FontStyle54"/>
          <w:sz w:val="32"/>
          <w:szCs w:val="32"/>
        </w:rPr>
        <w:t>-</w:t>
      </w:r>
      <w:r w:rsidRPr="004B0DD5">
        <w:rPr>
          <w:rStyle w:val="FontStyle54"/>
          <w:sz w:val="32"/>
          <w:szCs w:val="32"/>
        </w:rPr>
        <w:t xml:space="preserve"> постоянная времени дифференцирующего устройс</w:t>
      </w:r>
      <w:r w:rsidRPr="004B0DD5">
        <w:rPr>
          <w:rStyle w:val="FontStyle54"/>
          <w:sz w:val="32"/>
          <w:szCs w:val="32"/>
        </w:rPr>
        <w:t>т</w:t>
      </w:r>
      <w:r w:rsidRPr="004B0DD5">
        <w:rPr>
          <w:rStyle w:val="FontStyle54"/>
          <w:sz w:val="32"/>
          <w:szCs w:val="32"/>
        </w:rPr>
        <w:t>ва.</w:t>
      </w:r>
    </w:p>
    <w:p w:rsidR="00074127" w:rsidRDefault="00074127" w:rsidP="00074127">
      <w:pPr>
        <w:pStyle w:val="Style3"/>
        <w:widowControl/>
        <w:spacing w:line="288" w:lineRule="auto"/>
        <w:ind w:firstLine="483"/>
        <w:jc w:val="left"/>
        <w:rPr>
          <w:rStyle w:val="FontStyle54"/>
          <w:sz w:val="32"/>
          <w:szCs w:val="32"/>
        </w:rPr>
      </w:pPr>
      <w:r w:rsidRPr="004B0DD5">
        <w:rPr>
          <w:rStyle w:val="FontStyle54"/>
          <w:sz w:val="32"/>
          <w:szCs w:val="32"/>
        </w:rPr>
        <w:t>Переходная характеристика идеального ДУ в соответствии с (</w:t>
      </w:r>
      <w:r>
        <w:rPr>
          <w:rStyle w:val="FontStyle54"/>
          <w:sz w:val="32"/>
          <w:szCs w:val="32"/>
        </w:rPr>
        <w:t>11</w:t>
      </w:r>
      <w:r w:rsidRPr="004B0DD5">
        <w:rPr>
          <w:rStyle w:val="FontStyle54"/>
          <w:sz w:val="32"/>
          <w:szCs w:val="32"/>
        </w:rPr>
        <w:t>.16) определя</w:t>
      </w:r>
      <w:r w:rsidRPr="004B0DD5">
        <w:rPr>
          <w:rStyle w:val="FontStyle54"/>
          <w:sz w:val="32"/>
          <w:szCs w:val="32"/>
        </w:rPr>
        <w:softHyphen/>
        <w:t xml:space="preserve">ется </w:t>
      </w:r>
      <w:r>
        <w:rPr>
          <w:rStyle w:val="FontStyle54"/>
          <w:sz w:val="32"/>
          <w:szCs w:val="32"/>
        </w:rPr>
        <w:t>зависимостью</w:t>
      </w:r>
    </w:p>
    <w:p w:rsidR="00074127" w:rsidRDefault="00074127" w:rsidP="00074127">
      <w:pPr>
        <w:pStyle w:val="Style3"/>
        <w:widowControl/>
        <w:spacing w:line="288" w:lineRule="auto"/>
        <w:ind w:firstLine="567"/>
        <w:jc w:val="center"/>
        <w:rPr>
          <w:rStyle w:val="FontStyle54"/>
          <w:sz w:val="32"/>
          <w:szCs w:val="32"/>
        </w:rPr>
      </w:pPr>
      <w:r>
        <w:rPr>
          <w:rStyle w:val="FontStyle54"/>
          <w:sz w:val="32"/>
          <w:szCs w:val="32"/>
        </w:rPr>
        <w:t xml:space="preserve">                                       </w:t>
      </w:r>
      <w:r w:rsidRPr="005D0DA8">
        <w:rPr>
          <w:rStyle w:val="FontStyle54"/>
          <w:position w:val="-12"/>
          <w:sz w:val="32"/>
          <w:szCs w:val="32"/>
        </w:rPr>
        <w:object w:dxaOrig="1540" w:dyaOrig="360">
          <v:shape id="_x0000_i1306" type="#_x0000_t75" style="width:77pt;height:18pt" o:ole="">
            <v:imagedata r:id="rId769" o:title=""/>
          </v:shape>
          <o:OLEObject Type="Embed" ProgID="Equation.3" ShapeID="_x0000_i1306" DrawAspect="Content" ObjectID="_1547534979" r:id="rId770"/>
        </w:object>
      </w:r>
      <w:r>
        <w:rPr>
          <w:rStyle w:val="FontStyle54"/>
          <w:sz w:val="32"/>
          <w:szCs w:val="32"/>
        </w:rPr>
        <w:t>,</w:t>
      </w:r>
      <w:r>
        <w:rPr>
          <w:rStyle w:val="FontStyle54"/>
          <w:sz w:val="32"/>
          <w:szCs w:val="32"/>
        </w:rPr>
        <w:tab/>
      </w:r>
      <w:r>
        <w:rPr>
          <w:rStyle w:val="FontStyle54"/>
          <w:sz w:val="32"/>
          <w:szCs w:val="32"/>
        </w:rPr>
        <w:tab/>
      </w:r>
      <w:r>
        <w:rPr>
          <w:rStyle w:val="FontStyle54"/>
          <w:sz w:val="32"/>
          <w:szCs w:val="32"/>
        </w:rPr>
        <w:tab/>
        <w:t xml:space="preserve">                (11.17)</w:t>
      </w:r>
    </w:p>
    <w:p w:rsidR="00074127" w:rsidRDefault="00074127" w:rsidP="00074127">
      <w:pPr>
        <w:pStyle w:val="Style4"/>
        <w:widowControl/>
        <w:spacing w:line="288" w:lineRule="auto"/>
        <w:ind w:firstLine="567"/>
        <w:rPr>
          <w:rStyle w:val="FontStyle54"/>
          <w:sz w:val="32"/>
          <w:szCs w:val="32"/>
        </w:rPr>
      </w:pPr>
      <w:r w:rsidRPr="004B0DD5">
        <w:rPr>
          <w:rStyle w:val="FontStyle54"/>
          <w:sz w:val="32"/>
          <w:szCs w:val="32"/>
        </w:rPr>
        <w:t xml:space="preserve">где </w:t>
      </w:r>
      <w:r w:rsidRPr="00D75964">
        <w:rPr>
          <w:rStyle w:val="FontStyle76"/>
          <w:b w:val="0"/>
          <w:i/>
          <w:sz w:val="32"/>
          <w:szCs w:val="32"/>
          <w:lang w:val="en-US"/>
        </w:rPr>
        <w:t>δ</w:t>
      </w:r>
      <w:r w:rsidRPr="00D75964">
        <w:rPr>
          <w:rStyle w:val="FontStyle76"/>
          <w:b w:val="0"/>
          <w:i/>
          <w:sz w:val="32"/>
          <w:szCs w:val="32"/>
          <w:vertAlign w:val="subscript"/>
          <w:lang w:val="en-US"/>
        </w:rPr>
        <w:t>l</w:t>
      </w:r>
      <w:r w:rsidRPr="00D75964">
        <w:rPr>
          <w:rStyle w:val="FontStyle76"/>
          <w:b w:val="0"/>
          <w:i/>
          <w:sz w:val="32"/>
          <w:szCs w:val="32"/>
        </w:rPr>
        <w:t>(</w:t>
      </w:r>
      <w:r w:rsidRPr="00D75964">
        <w:rPr>
          <w:rStyle w:val="FontStyle76"/>
          <w:b w:val="0"/>
          <w:i/>
          <w:sz w:val="32"/>
          <w:szCs w:val="32"/>
          <w:lang w:val="en-US"/>
        </w:rPr>
        <w:t>t</w:t>
      </w:r>
      <w:r w:rsidRPr="00D75964">
        <w:rPr>
          <w:rStyle w:val="FontStyle76"/>
          <w:b w:val="0"/>
          <w:i/>
          <w:sz w:val="32"/>
          <w:szCs w:val="32"/>
        </w:rPr>
        <w:t>)</w:t>
      </w:r>
      <w:r w:rsidRPr="004B0DD5">
        <w:rPr>
          <w:rStyle w:val="FontStyle76"/>
          <w:sz w:val="32"/>
          <w:szCs w:val="32"/>
        </w:rPr>
        <w:t xml:space="preserve"> </w:t>
      </w:r>
      <w:r w:rsidRPr="004B0DD5">
        <w:rPr>
          <w:rStyle w:val="FontStyle54"/>
          <w:sz w:val="32"/>
          <w:szCs w:val="32"/>
        </w:rPr>
        <w:t>— импульсная функция первого рода. Таким образом, при скачкообраз</w:t>
      </w:r>
      <w:r w:rsidRPr="004B0DD5">
        <w:rPr>
          <w:rStyle w:val="FontStyle54"/>
          <w:sz w:val="32"/>
          <w:szCs w:val="32"/>
        </w:rPr>
        <w:softHyphen/>
        <w:t>ном напряжении на входе ДУ выходное напряжение будет иметь форму очень короткого импульса (теоретически его дл</w:t>
      </w:r>
      <w:r w:rsidRPr="004B0DD5">
        <w:rPr>
          <w:rStyle w:val="FontStyle54"/>
          <w:sz w:val="32"/>
          <w:szCs w:val="32"/>
        </w:rPr>
        <w:t>и</w:t>
      </w:r>
      <w:r w:rsidRPr="004B0DD5">
        <w:rPr>
          <w:rStyle w:val="FontStyle54"/>
          <w:sz w:val="32"/>
          <w:szCs w:val="32"/>
        </w:rPr>
        <w:t>тельность равна нулю). График пере</w:t>
      </w:r>
      <w:r w:rsidRPr="004B0DD5">
        <w:rPr>
          <w:rStyle w:val="FontStyle54"/>
          <w:sz w:val="32"/>
          <w:szCs w:val="32"/>
        </w:rPr>
        <w:softHyphen/>
        <w:t>ходной характеристики ДУ пр</w:t>
      </w:r>
      <w:r w:rsidRPr="004B0DD5">
        <w:rPr>
          <w:rStyle w:val="FontStyle54"/>
          <w:sz w:val="32"/>
          <w:szCs w:val="32"/>
        </w:rPr>
        <w:t>и</w:t>
      </w:r>
      <w:r>
        <w:rPr>
          <w:rStyle w:val="FontStyle54"/>
          <w:sz w:val="32"/>
          <w:szCs w:val="32"/>
        </w:rPr>
        <w:t>веден на рис.</w:t>
      </w:r>
      <w:r w:rsidRPr="004B0DD5">
        <w:rPr>
          <w:rStyle w:val="FontStyle54"/>
          <w:sz w:val="32"/>
          <w:szCs w:val="32"/>
        </w:rPr>
        <w:t>1</w:t>
      </w:r>
      <w:r>
        <w:rPr>
          <w:rStyle w:val="FontStyle54"/>
          <w:sz w:val="32"/>
          <w:szCs w:val="32"/>
        </w:rPr>
        <w:t>1</w:t>
      </w:r>
      <w:r w:rsidRPr="004B0DD5">
        <w:rPr>
          <w:rStyle w:val="FontStyle54"/>
          <w:sz w:val="32"/>
          <w:szCs w:val="32"/>
        </w:rPr>
        <w:t>.16</w:t>
      </w:r>
      <w:r>
        <w:rPr>
          <w:rStyle w:val="FontStyle54"/>
          <w:sz w:val="32"/>
          <w:szCs w:val="32"/>
        </w:rPr>
        <w:t>,</w:t>
      </w:r>
      <w:r w:rsidRPr="004B0DD5">
        <w:rPr>
          <w:rStyle w:val="FontStyle54"/>
          <w:sz w:val="32"/>
          <w:szCs w:val="32"/>
        </w:rPr>
        <w:t>а.</w:t>
      </w:r>
    </w:p>
    <w:p w:rsidR="00AB6F41" w:rsidRPr="004B0DD5" w:rsidRDefault="00AB6F41" w:rsidP="00074127">
      <w:pPr>
        <w:pStyle w:val="Style4"/>
        <w:widowControl/>
        <w:spacing w:line="288" w:lineRule="auto"/>
        <w:ind w:firstLine="567"/>
        <w:rPr>
          <w:rStyle w:val="FontStyle54"/>
          <w:sz w:val="32"/>
          <w:szCs w:val="32"/>
        </w:rPr>
      </w:pPr>
    </w:p>
    <w:p w:rsidR="00074127" w:rsidRDefault="00074127" w:rsidP="00074127">
      <w:pPr>
        <w:pStyle w:val="Style3"/>
        <w:widowControl/>
        <w:spacing w:line="288" w:lineRule="auto"/>
        <w:ind w:left="57" w:firstLine="483"/>
        <w:rPr>
          <w:rStyle w:val="FontStyle54"/>
          <w:sz w:val="32"/>
          <w:szCs w:val="32"/>
        </w:rPr>
      </w:pPr>
      <w:r w:rsidRPr="004B0DD5">
        <w:rPr>
          <w:rStyle w:val="FontStyle54"/>
          <w:sz w:val="32"/>
          <w:szCs w:val="32"/>
        </w:rPr>
        <w:t>Частотная характеристика ДУ определяется по его передаточной функции (1</w:t>
      </w:r>
      <w:r>
        <w:rPr>
          <w:rStyle w:val="FontStyle54"/>
          <w:sz w:val="32"/>
          <w:szCs w:val="32"/>
        </w:rPr>
        <w:t>1</w:t>
      </w:r>
      <w:r w:rsidRPr="004B0DD5">
        <w:rPr>
          <w:rStyle w:val="FontStyle54"/>
          <w:sz w:val="32"/>
          <w:szCs w:val="32"/>
        </w:rPr>
        <w:t xml:space="preserve">.16) при замене </w:t>
      </w:r>
      <w:r w:rsidRPr="00D75964">
        <w:rPr>
          <w:rStyle w:val="FontStyle54"/>
          <w:i/>
          <w:sz w:val="32"/>
          <w:szCs w:val="32"/>
        </w:rPr>
        <w:t>ρ=</w:t>
      </w:r>
      <w:r w:rsidRPr="00D75964">
        <w:rPr>
          <w:rStyle w:val="FontStyle54"/>
          <w:i/>
          <w:sz w:val="32"/>
          <w:szCs w:val="32"/>
          <w:lang w:val="en-US"/>
        </w:rPr>
        <w:t>jω</w:t>
      </w:r>
      <w:r>
        <w:rPr>
          <w:rStyle w:val="FontStyle54"/>
          <w:sz w:val="32"/>
          <w:szCs w:val="32"/>
        </w:rPr>
        <w:t xml:space="preserve"> :</w:t>
      </w:r>
    </w:p>
    <w:p w:rsidR="00074127" w:rsidRDefault="00074127" w:rsidP="00074127">
      <w:pPr>
        <w:pStyle w:val="Style3"/>
        <w:widowControl/>
        <w:spacing w:line="288" w:lineRule="auto"/>
        <w:ind w:left="57" w:firstLine="483"/>
        <w:jc w:val="center"/>
        <w:rPr>
          <w:rStyle w:val="FontStyle54"/>
          <w:sz w:val="32"/>
          <w:szCs w:val="32"/>
        </w:rPr>
      </w:pPr>
      <w:r w:rsidRPr="00EC6001">
        <w:rPr>
          <w:position w:val="-12"/>
        </w:rPr>
        <w:object w:dxaOrig="4300" w:dyaOrig="420">
          <v:shape id="_x0000_i1307" type="#_x0000_t75" style="width:215pt;height:21pt" o:ole="">
            <v:imagedata r:id="rId771" o:title=""/>
          </v:shape>
          <o:OLEObject Type="Embed" ProgID="Equation.3" ShapeID="_x0000_i1307" DrawAspect="Content" ObjectID="_1547534980" r:id="rId772"/>
        </w:object>
      </w:r>
      <w:r>
        <w:t xml:space="preserve"> ,</w:t>
      </w:r>
    </w:p>
    <w:p w:rsidR="00074127" w:rsidRPr="00D75964" w:rsidRDefault="00074127" w:rsidP="00074127">
      <w:pPr>
        <w:pStyle w:val="Style3"/>
        <w:widowControl/>
        <w:spacing w:line="288" w:lineRule="auto"/>
        <w:ind w:left="57" w:firstLine="483"/>
        <w:rPr>
          <w:rStyle w:val="FontStyle79"/>
          <w:sz w:val="32"/>
          <w:szCs w:val="32"/>
        </w:rPr>
      </w:pPr>
      <w:r w:rsidRPr="004B0DD5">
        <w:rPr>
          <w:rStyle w:val="FontStyle54"/>
          <w:sz w:val="32"/>
          <w:szCs w:val="32"/>
        </w:rPr>
        <w:t xml:space="preserve">где </w:t>
      </w:r>
      <w:r w:rsidRPr="00E54470">
        <w:rPr>
          <w:rStyle w:val="FontStyle54"/>
          <w:position w:val="-12"/>
          <w:sz w:val="32"/>
          <w:szCs w:val="32"/>
          <w:vertAlign w:val="subscript"/>
        </w:rPr>
        <w:object w:dxaOrig="1300" w:dyaOrig="360">
          <v:shape id="_x0000_i1308" type="#_x0000_t75" style="width:65pt;height:18pt" o:ole="">
            <v:imagedata r:id="rId773" o:title=""/>
          </v:shape>
          <o:OLEObject Type="Embed" ProgID="Equation.3" ShapeID="_x0000_i1308" DrawAspect="Content" ObjectID="_1547534981" r:id="rId774"/>
        </w:object>
      </w:r>
      <w:r>
        <w:rPr>
          <w:rStyle w:val="FontStyle54"/>
          <w:sz w:val="32"/>
          <w:szCs w:val="32"/>
        </w:rPr>
        <w:t>-</w:t>
      </w:r>
      <w:r w:rsidRPr="004B0DD5">
        <w:rPr>
          <w:rStyle w:val="FontStyle54"/>
          <w:sz w:val="32"/>
          <w:szCs w:val="32"/>
        </w:rPr>
        <w:t xml:space="preserve"> амплитудно-частотная характеристика ДУ, а </w:t>
      </w:r>
      <w:r w:rsidRPr="00E54470">
        <w:rPr>
          <w:rStyle w:val="FontStyle54"/>
          <w:position w:val="-12"/>
          <w:sz w:val="32"/>
          <w:szCs w:val="32"/>
        </w:rPr>
        <w:object w:dxaOrig="620" w:dyaOrig="360">
          <v:shape id="_x0000_i1309" type="#_x0000_t75" style="width:31pt;height:18pt" o:ole="">
            <v:imagedata r:id="rId775" o:title=""/>
          </v:shape>
          <o:OLEObject Type="Embed" ProgID="Equation.3" ShapeID="_x0000_i1309" DrawAspect="Content" ObjectID="_1547534982" r:id="rId776"/>
        </w:object>
      </w:r>
      <w:r w:rsidRPr="004B0DD5">
        <w:rPr>
          <w:rStyle w:val="FontStyle54"/>
          <w:sz w:val="32"/>
          <w:szCs w:val="32"/>
        </w:rPr>
        <w:t>= -90° — фазовый сдвиг (фазо-частотная характеристика). Графики а</w:t>
      </w:r>
      <w:r w:rsidRPr="004B0DD5">
        <w:rPr>
          <w:rStyle w:val="FontStyle54"/>
          <w:sz w:val="32"/>
          <w:szCs w:val="32"/>
        </w:rPr>
        <w:t>м</w:t>
      </w:r>
      <w:r w:rsidRPr="004B0DD5">
        <w:rPr>
          <w:rStyle w:val="FontStyle54"/>
          <w:sz w:val="32"/>
          <w:szCs w:val="32"/>
        </w:rPr>
        <w:t>плитудно-частотной и фазо-частотной хар</w:t>
      </w:r>
      <w:r>
        <w:rPr>
          <w:rStyle w:val="FontStyle54"/>
          <w:sz w:val="32"/>
          <w:szCs w:val="32"/>
        </w:rPr>
        <w:t>актеристик ДУ приведены на рис.11</w:t>
      </w:r>
      <w:r w:rsidRPr="004B0DD5">
        <w:rPr>
          <w:rStyle w:val="FontStyle54"/>
          <w:sz w:val="32"/>
          <w:szCs w:val="32"/>
        </w:rPr>
        <w:t>.16</w:t>
      </w:r>
      <w:r>
        <w:rPr>
          <w:rStyle w:val="FontStyle54"/>
          <w:sz w:val="32"/>
          <w:szCs w:val="32"/>
        </w:rPr>
        <w:t>,</w:t>
      </w:r>
      <w:r w:rsidRPr="004B0DD5">
        <w:rPr>
          <w:rStyle w:val="FontStyle79"/>
          <w:sz w:val="32"/>
          <w:szCs w:val="32"/>
        </w:rPr>
        <w:t>б.</w:t>
      </w:r>
    </w:p>
    <w:p w:rsidR="00AB6F41" w:rsidRDefault="00791E97" w:rsidP="00257671">
      <w:pPr>
        <w:pStyle w:val="Style3"/>
        <w:widowControl/>
        <w:spacing w:line="288" w:lineRule="auto"/>
        <w:ind w:left="57" w:firstLine="0"/>
        <w:rPr>
          <w:rStyle w:val="FontStyle54"/>
          <w:sz w:val="28"/>
          <w:szCs w:val="28"/>
        </w:rPr>
      </w:pPr>
      <w:r>
        <w:rPr>
          <w:noProof/>
        </w:rPr>
        <w:lastRenderedPageBreak/>
        <w:drawing>
          <wp:anchor distT="0" distB="0" distL="114300" distR="114300" simplePos="0" relativeHeight="251666432" behindDoc="1" locked="0" layoutInCell="1" allowOverlap="1">
            <wp:simplePos x="0" y="0"/>
            <wp:positionH relativeFrom="column">
              <wp:align>right</wp:align>
            </wp:positionH>
            <wp:positionV relativeFrom="paragraph">
              <wp:posOffset>3810</wp:posOffset>
            </wp:positionV>
            <wp:extent cx="2499360" cy="1422400"/>
            <wp:effectExtent l="19050" t="0" r="0" b="0"/>
            <wp:wrapTight wrapText="bothSides">
              <wp:wrapPolygon edited="0">
                <wp:start x="-165" y="0"/>
                <wp:lineTo x="-165" y="21407"/>
                <wp:lineTo x="21567" y="21407"/>
                <wp:lineTo x="21567" y="0"/>
                <wp:lineTo x="-165" y="0"/>
              </wp:wrapPolygon>
            </wp:wrapTight>
            <wp:docPr id="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77" cstate="print"/>
                    <a:srcRect/>
                    <a:stretch>
                      <a:fillRect/>
                    </a:stretch>
                  </pic:blipFill>
                  <pic:spPr bwMode="auto">
                    <a:xfrm>
                      <a:off x="0" y="0"/>
                      <a:ext cx="2499360" cy="1422400"/>
                    </a:xfrm>
                    <a:prstGeom prst="rect">
                      <a:avLst/>
                    </a:prstGeom>
                    <a:noFill/>
                    <a:ln w="9525">
                      <a:noFill/>
                      <a:miter lim="800000"/>
                      <a:headEnd/>
                      <a:tailEnd/>
                    </a:ln>
                  </pic:spPr>
                </pic:pic>
              </a:graphicData>
            </a:graphic>
          </wp:anchor>
        </w:drawing>
      </w:r>
      <w:r w:rsidR="00257671">
        <w:rPr>
          <w:rStyle w:val="FontStyle54"/>
          <w:sz w:val="28"/>
          <w:szCs w:val="28"/>
        </w:rPr>
        <w:t xml:space="preserve">    </w:t>
      </w:r>
      <w:r w:rsidR="00074127" w:rsidRPr="00AB6F41">
        <w:rPr>
          <w:rStyle w:val="FontStyle54"/>
          <w:sz w:val="28"/>
          <w:szCs w:val="28"/>
        </w:rPr>
        <w:t>Рис.11.16.</w:t>
      </w:r>
      <w:r w:rsidR="00257671">
        <w:rPr>
          <w:rStyle w:val="FontStyle54"/>
          <w:sz w:val="28"/>
          <w:szCs w:val="28"/>
        </w:rPr>
        <w:t xml:space="preserve"> </w:t>
      </w:r>
      <w:r w:rsidR="00074127" w:rsidRPr="00AB6F41">
        <w:rPr>
          <w:rStyle w:val="FontStyle54"/>
          <w:sz w:val="28"/>
          <w:szCs w:val="28"/>
        </w:rPr>
        <w:t>Переходная харак</w:t>
      </w:r>
      <w:r w:rsidR="00074127" w:rsidRPr="00AB6F41">
        <w:rPr>
          <w:rStyle w:val="FontStyle54"/>
          <w:sz w:val="28"/>
          <w:szCs w:val="28"/>
        </w:rPr>
        <w:softHyphen/>
        <w:t>те</w:t>
      </w:r>
      <w:r w:rsidR="00074127" w:rsidRPr="00AB6F41">
        <w:rPr>
          <w:rStyle w:val="FontStyle54"/>
          <w:sz w:val="28"/>
          <w:szCs w:val="28"/>
        </w:rPr>
        <w:softHyphen/>
        <w:t>ристика (а) и амплитудно-частотная  характ</w:t>
      </w:r>
      <w:r w:rsidR="00074127" w:rsidRPr="00AB6F41">
        <w:rPr>
          <w:rStyle w:val="FontStyle54"/>
          <w:sz w:val="28"/>
          <w:szCs w:val="28"/>
        </w:rPr>
        <w:t>е</w:t>
      </w:r>
      <w:r w:rsidR="00074127" w:rsidRPr="00AB6F41">
        <w:rPr>
          <w:rStyle w:val="FontStyle54"/>
          <w:sz w:val="28"/>
          <w:szCs w:val="28"/>
        </w:rPr>
        <w:t xml:space="preserve">ристика (б) </w:t>
      </w:r>
      <w:r w:rsidR="00AB6F41">
        <w:rPr>
          <w:rStyle w:val="FontStyle54"/>
          <w:sz w:val="28"/>
          <w:szCs w:val="28"/>
        </w:rPr>
        <w:t xml:space="preserve">  </w:t>
      </w:r>
    </w:p>
    <w:p w:rsidR="00074127" w:rsidRPr="00AB6F41" w:rsidRDefault="00074127" w:rsidP="00AB6F41">
      <w:pPr>
        <w:pStyle w:val="Style3"/>
        <w:widowControl/>
        <w:spacing w:line="288" w:lineRule="auto"/>
        <w:ind w:left="57" w:firstLine="483"/>
        <w:rPr>
          <w:rStyle w:val="FontStyle54"/>
          <w:sz w:val="28"/>
          <w:szCs w:val="28"/>
        </w:rPr>
      </w:pPr>
      <w:r w:rsidRPr="00AB6F41">
        <w:rPr>
          <w:rStyle w:val="FontStyle54"/>
          <w:sz w:val="28"/>
          <w:szCs w:val="28"/>
        </w:rPr>
        <w:t>дифференци</w:t>
      </w:r>
      <w:r w:rsidR="00AB6F41">
        <w:rPr>
          <w:rStyle w:val="FontStyle54"/>
          <w:sz w:val="28"/>
          <w:szCs w:val="28"/>
        </w:rPr>
        <w:softHyphen/>
      </w:r>
      <w:r w:rsidRPr="00AB6F41">
        <w:rPr>
          <w:rStyle w:val="FontStyle54"/>
          <w:sz w:val="28"/>
          <w:szCs w:val="28"/>
        </w:rPr>
        <w:t>рующего устройства на ОУ</w:t>
      </w:r>
    </w:p>
    <w:p w:rsidR="00074127" w:rsidRPr="00D75964" w:rsidRDefault="00074127" w:rsidP="00074127">
      <w:pPr>
        <w:pStyle w:val="Style3"/>
        <w:widowControl/>
        <w:spacing w:line="288" w:lineRule="auto"/>
        <w:ind w:left="57" w:firstLine="483"/>
        <w:rPr>
          <w:rStyle w:val="FontStyle54"/>
          <w:sz w:val="32"/>
          <w:szCs w:val="32"/>
        </w:rPr>
      </w:pPr>
    </w:p>
    <w:p w:rsidR="00074127" w:rsidRPr="00F40880" w:rsidRDefault="00074127" w:rsidP="00074127">
      <w:pPr>
        <w:pStyle w:val="Style20"/>
        <w:widowControl/>
        <w:spacing w:line="288" w:lineRule="auto"/>
        <w:ind w:left="57" w:firstLine="483"/>
        <w:rPr>
          <w:rStyle w:val="FontStyle54"/>
          <w:sz w:val="32"/>
          <w:szCs w:val="32"/>
        </w:rPr>
      </w:pPr>
      <w:r w:rsidRPr="00F40880">
        <w:rPr>
          <w:rStyle w:val="FontStyle54"/>
          <w:sz w:val="32"/>
          <w:szCs w:val="32"/>
        </w:rPr>
        <w:t>Дифференциатор на реальном ОУ отличается от идеального ДУ тем, что его результирующая частотная характеристика имеет два полюса и один нуль, что указывает на возможность его самовозбу</w:t>
      </w:r>
      <w:r w:rsidRPr="00F40880">
        <w:rPr>
          <w:rStyle w:val="FontStyle54"/>
          <w:sz w:val="32"/>
          <w:szCs w:val="32"/>
        </w:rPr>
        <w:t>ж</w:t>
      </w:r>
      <w:r w:rsidRPr="00F40880">
        <w:rPr>
          <w:rStyle w:val="FontStyle54"/>
          <w:sz w:val="32"/>
          <w:szCs w:val="32"/>
        </w:rPr>
        <w:t>дения. При этом один полюс определя</w:t>
      </w:r>
      <w:r w:rsidRPr="00F40880">
        <w:rPr>
          <w:rStyle w:val="FontStyle54"/>
          <w:sz w:val="32"/>
          <w:szCs w:val="32"/>
        </w:rPr>
        <w:softHyphen/>
        <w:t>ется собственной АЧХ ОУ. Для увелич</w:t>
      </w:r>
      <w:r w:rsidRPr="00F40880">
        <w:rPr>
          <w:rStyle w:val="FontStyle54"/>
          <w:sz w:val="32"/>
          <w:szCs w:val="32"/>
        </w:rPr>
        <w:t>е</w:t>
      </w:r>
      <w:r w:rsidRPr="00F40880">
        <w:rPr>
          <w:rStyle w:val="FontStyle54"/>
          <w:sz w:val="32"/>
          <w:szCs w:val="32"/>
        </w:rPr>
        <w:t>ния устойчивости дифференциатора па</w:t>
      </w:r>
      <w:r w:rsidRPr="00F40880">
        <w:rPr>
          <w:rStyle w:val="FontStyle54"/>
          <w:sz w:val="32"/>
          <w:szCs w:val="32"/>
        </w:rPr>
        <w:softHyphen/>
        <w:t xml:space="preserve">раллельно </w:t>
      </w:r>
      <w:r w:rsidRPr="00F40880">
        <w:rPr>
          <w:rStyle w:val="FontStyle79"/>
          <w:sz w:val="32"/>
          <w:szCs w:val="32"/>
          <w:lang w:val="en-US"/>
        </w:rPr>
        <w:t>R</w:t>
      </w:r>
      <w:r w:rsidRPr="004E7FBB">
        <w:rPr>
          <w:rStyle w:val="FontStyle79"/>
          <w:sz w:val="32"/>
          <w:szCs w:val="32"/>
          <w:vertAlign w:val="subscript"/>
        </w:rPr>
        <w:t>д</w:t>
      </w:r>
      <w:r w:rsidRPr="00F40880">
        <w:rPr>
          <w:rStyle w:val="FontStyle79"/>
          <w:sz w:val="32"/>
          <w:szCs w:val="32"/>
        </w:rPr>
        <w:t xml:space="preserve"> </w:t>
      </w:r>
      <w:r w:rsidRPr="00F40880">
        <w:rPr>
          <w:rStyle w:val="FontStyle54"/>
          <w:sz w:val="32"/>
          <w:szCs w:val="32"/>
        </w:rPr>
        <w:t>иногда включ</w:t>
      </w:r>
      <w:r w:rsidRPr="00F40880">
        <w:rPr>
          <w:rStyle w:val="FontStyle54"/>
          <w:sz w:val="32"/>
          <w:szCs w:val="32"/>
        </w:rPr>
        <w:t>а</w:t>
      </w:r>
      <w:r w:rsidRPr="00F40880">
        <w:rPr>
          <w:rStyle w:val="FontStyle54"/>
          <w:sz w:val="32"/>
          <w:szCs w:val="32"/>
        </w:rPr>
        <w:t>ют корректирующий ко</w:t>
      </w:r>
      <w:r w:rsidRPr="00F40880">
        <w:rPr>
          <w:rStyle w:val="FontStyle54"/>
          <w:sz w:val="32"/>
          <w:szCs w:val="32"/>
        </w:rPr>
        <w:t>н</w:t>
      </w:r>
      <w:r w:rsidRPr="00F40880">
        <w:rPr>
          <w:rStyle w:val="FontStyle54"/>
          <w:sz w:val="32"/>
          <w:szCs w:val="32"/>
        </w:rPr>
        <w:t xml:space="preserve">денсатор </w:t>
      </w:r>
      <w:r w:rsidRPr="00B43E13">
        <w:rPr>
          <w:rStyle w:val="FontStyle54"/>
          <w:i/>
          <w:sz w:val="32"/>
          <w:szCs w:val="32"/>
        </w:rPr>
        <w:t>С</w:t>
      </w:r>
      <w:r w:rsidRPr="00B43E13">
        <w:rPr>
          <w:rStyle w:val="FontStyle54"/>
          <w:i/>
          <w:sz w:val="32"/>
          <w:szCs w:val="32"/>
          <w:vertAlign w:val="subscript"/>
        </w:rPr>
        <w:t>к</w:t>
      </w:r>
      <w:r w:rsidRPr="00F40880">
        <w:rPr>
          <w:rStyle w:val="FontStyle54"/>
          <w:sz w:val="32"/>
          <w:szCs w:val="32"/>
        </w:rPr>
        <w:t>.</w:t>
      </w:r>
    </w:p>
    <w:p w:rsidR="00074127" w:rsidRDefault="00074127" w:rsidP="00074127">
      <w:pPr>
        <w:pStyle w:val="Style20"/>
        <w:widowControl/>
        <w:spacing w:before="5" w:line="288" w:lineRule="auto"/>
        <w:ind w:left="57" w:firstLine="483"/>
        <w:rPr>
          <w:rStyle w:val="FontStyle54"/>
          <w:sz w:val="32"/>
          <w:szCs w:val="32"/>
        </w:rPr>
      </w:pPr>
      <w:r w:rsidRPr="00F40880">
        <w:rPr>
          <w:rStyle w:val="FontStyle54"/>
          <w:sz w:val="32"/>
          <w:szCs w:val="32"/>
        </w:rPr>
        <w:t>Полное входное сопротивление дифференциатора имеет емкос</w:t>
      </w:r>
      <w:r w:rsidRPr="00F40880">
        <w:rPr>
          <w:rStyle w:val="FontStyle54"/>
          <w:sz w:val="32"/>
          <w:szCs w:val="32"/>
        </w:rPr>
        <w:t>т</w:t>
      </w:r>
      <w:r w:rsidRPr="00F40880">
        <w:rPr>
          <w:rStyle w:val="FontStyle54"/>
          <w:sz w:val="32"/>
          <w:szCs w:val="32"/>
        </w:rPr>
        <w:t xml:space="preserve">ный характер, так как </w:t>
      </w:r>
      <w:r w:rsidRPr="00D75964">
        <w:rPr>
          <w:rStyle w:val="FontStyle54"/>
          <w:i/>
          <w:sz w:val="32"/>
          <w:szCs w:val="32"/>
          <w:lang w:val="en-US"/>
        </w:rPr>
        <w:t>Z</w:t>
      </w:r>
      <w:r w:rsidRPr="00D75964">
        <w:rPr>
          <w:rStyle w:val="FontStyle54"/>
          <w:i/>
          <w:sz w:val="32"/>
          <w:szCs w:val="32"/>
          <w:vertAlign w:val="subscript"/>
        </w:rPr>
        <w:t>вх</w:t>
      </w:r>
      <w:r w:rsidRPr="00D75964">
        <w:rPr>
          <w:rStyle w:val="FontStyle54"/>
          <w:i/>
          <w:sz w:val="32"/>
          <w:szCs w:val="32"/>
        </w:rPr>
        <w:t xml:space="preserve"> </w:t>
      </w:r>
      <w:r w:rsidRPr="00F40880">
        <w:rPr>
          <w:rStyle w:val="FontStyle54"/>
          <w:sz w:val="32"/>
          <w:szCs w:val="32"/>
        </w:rPr>
        <w:t xml:space="preserve">= </w:t>
      </w:r>
      <w:r w:rsidRPr="00D75964">
        <w:rPr>
          <w:rStyle w:val="FontStyle54"/>
          <w:i/>
          <w:sz w:val="32"/>
          <w:szCs w:val="32"/>
        </w:rPr>
        <w:t>(ω</w:t>
      </w:r>
      <w:r w:rsidRPr="00D75964">
        <w:rPr>
          <w:rStyle w:val="FontStyle54"/>
          <w:i/>
          <w:sz w:val="32"/>
          <w:szCs w:val="32"/>
          <w:lang w:val="en-US"/>
        </w:rPr>
        <w:t>C</w:t>
      </w:r>
      <w:r w:rsidRPr="00D75964">
        <w:rPr>
          <w:rStyle w:val="FontStyle54"/>
          <w:i/>
          <w:sz w:val="32"/>
          <w:szCs w:val="32"/>
          <w:vertAlign w:val="subscript"/>
        </w:rPr>
        <w:t>д</w:t>
      </w:r>
      <w:r w:rsidRPr="00D75964">
        <w:rPr>
          <w:rStyle w:val="FontStyle54"/>
          <w:i/>
          <w:sz w:val="32"/>
          <w:szCs w:val="32"/>
        </w:rPr>
        <w:t>)</w:t>
      </w:r>
      <w:r w:rsidRPr="00D75964">
        <w:rPr>
          <w:rStyle w:val="FontStyle54"/>
          <w:i/>
          <w:sz w:val="32"/>
          <w:szCs w:val="32"/>
          <w:vertAlign w:val="superscript"/>
        </w:rPr>
        <w:t>-1</w:t>
      </w:r>
      <w:r w:rsidRPr="00F40880">
        <w:rPr>
          <w:rStyle w:val="FontStyle54"/>
          <w:sz w:val="32"/>
          <w:szCs w:val="32"/>
        </w:rPr>
        <w:t>, поэтому с увеличением частоты входное сопротивление уменьшается и растет ток, потребляемый ДУ от источника сигнала. Для ограниче</w:t>
      </w:r>
      <w:r w:rsidRPr="00F40880">
        <w:rPr>
          <w:rStyle w:val="FontStyle54"/>
          <w:sz w:val="32"/>
          <w:szCs w:val="32"/>
        </w:rPr>
        <w:softHyphen/>
        <w:t>ния входного тока последов</w:t>
      </w:r>
      <w:r w:rsidRPr="00F40880">
        <w:rPr>
          <w:rStyle w:val="FontStyle54"/>
          <w:sz w:val="32"/>
          <w:szCs w:val="32"/>
        </w:rPr>
        <w:t>а</w:t>
      </w:r>
      <w:r w:rsidRPr="00F40880">
        <w:rPr>
          <w:rStyle w:val="FontStyle54"/>
          <w:sz w:val="32"/>
          <w:szCs w:val="32"/>
        </w:rPr>
        <w:t xml:space="preserve">тельно с емкостью </w:t>
      </w:r>
      <w:r w:rsidRPr="00D75964">
        <w:rPr>
          <w:rStyle w:val="FontStyle54"/>
          <w:i/>
          <w:spacing w:val="-20"/>
          <w:sz w:val="32"/>
          <w:szCs w:val="32"/>
        </w:rPr>
        <w:t>С</w:t>
      </w:r>
      <w:r w:rsidRPr="00D75964">
        <w:rPr>
          <w:rStyle w:val="FontStyle54"/>
          <w:i/>
          <w:spacing w:val="-20"/>
          <w:sz w:val="32"/>
          <w:szCs w:val="32"/>
          <w:vertAlign w:val="subscript"/>
        </w:rPr>
        <w:t>д</w:t>
      </w:r>
      <w:r w:rsidRPr="00D75964">
        <w:rPr>
          <w:rStyle w:val="FontStyle54"/>
          <w:i/>
          <w:sz w:val="32"/>
          <w:szCs w:val="32"/>
        </w:rPr>
        <w:t xml:space="preserve"> </w:t>
      </w:r>
      <w:r w:rsidRPr="00F40880">
        <w:rPr>
          <w:rStyle w:val="FontStyle54"/>
          <w:sz w:val="32"/>
          <w:szCs w:val="32"/>
        </w:rPr>
        <w:t>можно включить сопротивле</w:t>
      </w:r>
      <w:r w:rsidRPr="00F40880">
        <w:rPr>
          <w:rStyle w:val="FontStyle54"/>
          <w:sz w:val="32"/>
          <w:szCs w:val="32"/>
        </w:rPr>
        <w:softHyphen/>
        <w:t xml:space="preserve">ние </w:t>
      </w:r>
      <w:r w:rsidRPr="00D75964">
        <w:rPr>
          <w:rStyle w:val="FontStyle79"/>
          <w:spacing w:val="30"/>
          <w:sz w:val="32"/>
          <w:szCs w:val="32"/>
          <w:lang w:val="en-US"/>
        </w:rPr>
        <w:t>R</w:t>
      </w:r>
      <w:r w:rsidRPr="00D75964">
        <w:rPr>
          <w:rStyle w:val="FontStyle79"/>
          <w:spacing w:val="30"/>
          <w:sz w:val="32"/>
          <w:szCs w:val="32"/>
          <w:vertAlign w:val="subscript"/>
        </w:rPr>
        <w:t>к</w:t>
      </w:r>
      <w:r w:rsidRPr="00F40880">
        <w:rPr>
          <w:rStyle w:val="FontStyle79"/>
          <w:spacing w:val="30"/>
          <w:sz w:val="32"/>
          <w:szCs w:val="32"/>
        </w:rPr>
        <w:t>.</w:t>
      </w:r>
      <w:r w:rsidRPr="00F40880">
        <w:rPr>
          <w:rStyle w:val="FontStyle79"/>
          <w:sz w:val="32"/>
          <w:szCs w:val="32"/>
        </w:rPr>
        <w:t xml:space="preserve"> </w:t>
      </w:r>
      <w:r w:rsidRPr="00F40880">
        <w:rPr>
          <w:rStyle w:val="FontStyle54"/>
          <w:sz w:val="32"/>
          <w:szCs w:val="32"/>
        </w:rPr>
        <w:t>Полная схема ДУ с дополнительными корректирующими элементами прив</w:t>
      </w:r>
      <w:r w:rsidRPr="00F40880">
        <w:rPr>
          <w:rStyle w:val="FontStyle54"/>
          <w:sz w:val="32"/>
          <w:szCs w:val="32"/>
        </w:rPr>
        <w:t>е</w:t>
      </w:r>
      <w:r w:rsidRPr="00F40880">
        <w:rPr>
          <w:rStyle w:val="FontStyle54"/>
          <w:sz w:val="32"/>
          <w:szCs w:val="32"/>
        </w:rPr>
        <w:t>дена на р</w:t>
      </w:r>
      <w:r>
        <w:rPr>
          <w:rStyle w:val="FontStyle54"/>
          <w:sz w:val="32"/>
          <w:szCs w:val="32"/>
        </w:rPr>
        <w:t>ис.11</w:t>
      </w:r>
      <w:r w:rsidRPr="00F40880">
        <w:rPr>
          <w:rStyle w:val="FontStyle54"/>
          <w:sz w:val="32"/>
          <w:szCs w:val="32"/>
        </w:rPr>
        <w:t>.17.</w:t>
      </w:r>
    </w:p>
    <w:p w:rsidR="00074127" w:rsidRDefault="00791E97" w:rsidP="00074127">
      <w:pPr>
        <w:pStyle w:val="Style20"/>
        <w:widowControl/>
        <w:spacing w:before="5" w:line="288" w:lineRule="auto"/>
        <w:ind w:left="57" w:firstLine="483"/>
        <w:jc w:val="center"/>
        <w:rPr>
          <w:rStyle w:val="FontStyle54"/>
          <w:sz w:val="32"/>
          <w:szCs w:val="32"/>
        </w:rPr>
      </w:pPr>
      <w:r>
        <w:rPr>
          <w:noProof/>
        </w:rPr>
        <w:drawing>
          <wp:anchor distT="0" distB="0" distL="114300" distR="114300" simplePos="0" relativeHeight="251662336" behindDoc="1" locked="0" layoutInCell="1" allowOverlap="1">
            <wp:simplePos x="0" y="0"/>
            <wp:positionH relativeFrom="column">
              <wp:posOffset>3886200</wp:posOffset>
            </wp:positionH>
            <wp:positionV relativeFrom="paragraph">
              <wp:posOffset>181610</wp:posOffset>
            </wp:positionV>
            <wp:extent cx="2245360" cy="1381760"/>
            <wp:effectExtent l="19050" t="0" r="2540" b="0"/>
            <wp:wrapTight wrapText="bothSides">
              <wp:wrapPolygon edited="0">
                <wp:start x="-183" y="0"/>
                <wp:lineTo x="-183" y="21441"/>
                <wp:lineTo x="21624" y="21441"/>
                <wp:lineTo x="21624" y="0"/>
                <wp:lineTo x="-183" y="0"/>
              </wp:wrapPolygon>
            </wp:wrapTight>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78" cstate="print"/>
                    <a:srcRect/>
                    <a:stretch>
                      <a:fillRect/>
                    </a:stretch>
                  </pic:blipFill>
                  <pic:spPr bwMode="auto">
                    <a:xfrm>
                      <a:off x="0" y="0"/>
                      <a:ext cx="2245360" cy="1381760"/>
                    </a:xfrm>
                    <a:prstGeom prst="rect">
                      <a:avLst/>
                    </a:prstGeom>
                    <a:noFill/>
                    <a:ln w="9525">
                      <a:noFill/>
                      <a:miter lim="800000"/>
                      <a:headEnd/>
                      <a:tailEnd/>
                    </a:ln>
                  </pic:spPr>
                </pic:pic>
              </a:graphicData>
            </a:graphic>
          </wp:anchor>
        </w:drawing>
      </w:r>
    </w:p>
    <w:p w:rsidR="00074127" w:rsidRPr="00D75964" w:rsidRDefault="00074127" w:rsidP="00074127">
      <w:pPr>
        <w:pStyle w:val="Style20"/>
        <w:widowControl/>
        <w:spacing w:before="5" w:line="288" w:lineRule="auto"/>
        <w:ind w:left="57" w:firstLine="483"/>
        <w:jc w:val="center"/>
        <w:rPr>
          <w:rStyle w:val="FontStyle54"/>
          <w:sz w:val="32"/>
          <w:szCs w:val="32"/>
        </w:rPr>
      </w:pPr>
      <w:r w:rsidRPr="00D75964">
        <w:rPr>
          <w:rStyle w:val="FontStyle54"/>
          <w:sz w:val="32"/>
          <w:szCs w:val="32"/>
        </w:rPr>
        <w:t>Рис.11.17. Схема дифференциатора на ОУ с внешней корре</w:t>
      </w:r>
      <w:r w:rsidRPr="00D75964">
        <w:rPr>
          <w:rStyle w:val="FontStyle54"/>
          <w:sz w:val="32"/>
          <w:szCs w:val="32"/>
        </w:rPr>
        <w:t>к</w:t>
      </w:r>
      <w:r w:rsidRPr="00D75964">
        <w:rPr>
          <w:rStyle w:val="FontStyle54"/>
          <w:sz w:val="32"/>
          <w:szCs w:val="32"/>
        </w:rPr>
        <w:t>цией</w:t>
      </w:r>
    </w:p>
    <w:p w:rsidR="00074127" w:rsidRPr="00F40880" w:rsidRDefault="00074127" w:rsidP="00074127">
      <w:pPr>
        <w:pStyle w:val="Style20"/>
        <w:widowControl/>
        <w:spacing w:before="5" w:line="288" w:lineRule="auto"/>
        <w:ind w:left="57" w:firstLine="483"/>
        <w:rPr>
          <w:rStyle w:val="FontStyle54"/>
          <w:sz w:val="32"/>
          <w:szCs w:val="32"/>
        </w:rPr>
      </w:pPr>
    </w:p>
    <w:p w:rsidR="00074127" w:rsidRDefault="00074127" w:rsidP="00074127">
      <w:pPr>
        <w:pStyle w:val="Style3"/>
        <w:widowControl/>
        <w:spacing w:line="288" w:lineRule="auto"/>
        <w:ind w:left="57" w:firstLine="483"/>
        <w:rPr>
          <w:rStyle w:val="FontStyle54"/>
          <w:sz w:val="32"/>
          <w:szCs w:val="32"/>
        </w:rPr>
      </w:pPr>
      <w:r w:rsidRPr="00F40880">
        <w:rPr>
          <w:rStyle w:val="FontStyle54"/>
          <w:sz w:val="32"/>
          <w:szCs w:val="32"/>
        </w:rPr>
        <w:t>Дифференцирующие устройства нахо</w:t>
      </w:r>
      <w:r>
        <w:rPr>
          <w:rStyle w:val="FontStyle54"/>
          <w:sz w:val="32"/>
          <w:szCs w:val="32"/>
        </w:rPr>
        <w:softHyphen/>
      </w:r>
      <w:r w:rsidRPr="00F40880">
        <w:rPr>
          <w:rStyle w:val="FontStyle54"/>
          <w:sz w:val="32"/>
          <w:szCs w:val="32"/>
        </w:rPr>
        <w:t>дят широкое применение в формировате</w:t>
      </w:r>
      <w:r w:rsidRPr="00F40880">
        <w:rPr>
          <w:rStyle w:val="FontStyle54"/>
          <w:sz w:val="32"/>
          <w:szCs w:val="32"/>
        </w:rPr>
        <w:softHyphen/>
        <w:t>лях импульсов, в активных фильтрах, в генераторах колебаний и др</w:t>
      </w:r>
      <w:r w:rsidRPr="00F40880">
        <w:rPr>
          <w:rStyle w:val="FontStyle54"/>
          <w:sz w:val="32"/>
          <w:szCs w:val="32"/>
        </w:rPr>
        <w:t>у</w:t>
      </w:r>
      <w:r w:rsidRPr="00F40880">
        <w:rPr>
          <w:rStyle w:val="FontStyle54"/>
          <w:sz w:val="32"/>
          <w:szCs w:val="32"/>
        </w:rPr>
        <w:t>гих случаях.</w:t>
      </w:r>
    </w:p>
    <w:p w:rsidR="000E6B35" w:rsidRDefault="000E6B35" w:rsidP="00074127">
      <w:pPr>
        <w:pStyle w:val="Style3"/>
        <w:widowControl/>
        <w:spacing w:line="288" w:lineRule="auto"/>
        <w:ind w:left="57" w:firstLine="483"/>
        <w:rPr>
          <w:rStyle w:val="FontStyle54"/>
          <w:sz w:val="32"/>
          <w:szCs w:val="32"/>
        </w:rPr>
      </w:pPr>
    </w:p>
    <w:p w:rsidR="000E6B35" w:rsidRDefault="000E6B35" w:rsidP="00074127">
      <w:pPr>
        <w:pStyle w:val="Style3"/>
        <w:widowControl/>
        <w:spacing w:line="288" w:lineRule="auto"/>
        <w:ind w:left="57" w:firstLine="483"/>
        <w:rPr>
          <w:rStyle w:val="FontStyle54"/>
          <w:sz w:val="28"/>
          <w:szCs w:val="28"/>
        </w:rPr>
      </w:pPr>
      <w:r>
        <w:rPr>
          <w:rStyle w:val="FontStyle54"/>
          <w:sz w:val="28"/>
          <w:szCs w:val="28"/>
        </w:rPr>
        <w:t>Контрольные вопросы</w:t>
      </w:r>
    </w:p>
    <w:p w:rsidR="000E6B35" w:rsidRDefault="000E6B35" w:rsidP="00074127">
      <w:pPr>
        <w:pStyle w:val="Style3"/>
        <w:widowControl/>
        <w:spacing w:line="288" w:lineRule="auto"/>
        <w:ind w:left="57" w:firstLine="483"/>
        <w:rPr>
          <w:rStyle w:val="FontStyle54"/>
          <w:sz w:val="28"/>
          <w:szCs w:val="28"/>
        </w:rPr>
      </w:pPr>
      <w:r>
        <w:rPr>
          <w:rStyle w:val="FontStyle54"/>
          <w:sz w:val="28"/>
          <w:szCs w:val="28"/>
        </w:rPr>
        <w:t>1. Ёмкостные и индуктивные дифференцирующие устройства – схемные реализации, основные соотношения, погрешности преобразования?</w:t>
      </w:r>
    </w:p>
    <w:p w:rsidR="000E6B35" w:rsidRDefault="000E6B35" w:rsidP="000E6B35">
      <w:pPr>
        <w:pStyle w:val="Style3"/>
        <w:widowControl/>
        <w:spacing w:line="288" w:lineRule="auto"/>
        <w:ind w:left="57" w:firstLine="483"/>
        <w:rPr>
          <w:rStyle w:val="FontStyle54"/>
          <w:sz w:val="28"/>
          <w:szCs w:val="28"/>
        </w:rPr>
      </w:pPr>
      <w:r>
        <w:rPr>
          <w:rStyle w:val="FontStyle54"/>
          <w:sz w:val="28"/>
          <w:szCs w:val="28"/>
        </w:rPr>
        <w:t>2. Ёмкостные и индуктивные интегрирующие устройства - схемные реал</w:t>
      </w:r>
      <w:r>
        <w:rPr>
          <w:rStyle w:val="FontStyle54"/>
          <w:sz w:val="28"/>
          <w:szCs w:val="28"/>
        </w:rPr>
        <w:t>и</w:t>
      </w:r>
      <w:r>
        <w:rPr>
          <w:rStyle w:val="FontStyle54"/>
          <w:sz w:val="28"/>
          <w:szCs w:val="28"/>
        </w:rPr>
        <w:t>зации, основные соотношения, погрешности преобразования?</w:t>
      </w:r>
    </w:p>
    <w:p w:rsidR="000E6B35" w:rsidRDefault="000E6B35" w:rsidP="00074127">
      <w:pPr>
        <w:pStyle w:val="Style3"/>
        <w:widowControl/>
        <w:spacing w:line="288" w:lineRule="auto"/>
        <w:ind w:left="57" w:firstLine="483"/>
        <w:rPr>
          <w:rStyle w:val="FontStyle54"/>
          <w:sz w:val="28"/>
          <w:szCs w:val="28"/>
        </w:rPr>
      </w:pPr>
      <w:r w:rsidRPr="000E6B35">
        <w:rPr>
          <w:rStyle w:val="FontStyle54"/>
          <w:sz w:val="28"/>
          <w:szCs w:val="28"/>
        </w:rPr>
        <w:lastRenderedPageBreak/>
        <w:t xml:space="preserve">3. Переходные и частотные </w:t>
      </w:r>
      <w:r>
        <w:rPr>
          <w:rStyle w:val="FontStyle54"/>
          <w:sz w:val="28"/>
          <w:szCs w:val="28"/>
        </w:rPr>
        <w:t>характеристики дифференцирующих и инте</w:t>
      </w:r>
      <w:r>
        <w:rPr>
          <w:rStyle w:val="FontStyle54"/>
          <w:sz w:val="28"/>
          <w:szCs w:val="28"/>
        </w:rPr>
        <w:t>г</w:t>
      </w:r>
      <w:r>
        <w:rPr>
          <w:rStyle w:val="FontStyle54"/>
          <w:sz w:val="28"/>
          <w:szCs w:val="28"/>
        </w:rPr>
        <w:t>рирующих устройств – основные соотношения, графические построения пер</w:t>
      </w:r>
      <w:r>
        <w:rPr>
          <w:rStyle w:val="FontStyle54"/>
          <w:sz w:val="28"/>
          <w:szCs w:val="28"/>
        </w:rPr>
        <w:t>е</w:t>
      </w:r>
      <w:r>
        <w:rPr>
          <w:rStyle w:val="FontStyle54"/>
          <w:sz w:val="28"/>
          <w:szCs w:val="28"/>
        </w:rPr>
        <w:t>ходных и амплитудно-частотных характеристик?</w:t>
      </w:r>
    </w:p>
    <w:p w:rsidR="000E6B35" w:rsidRDefault="000E6B35" w:rsidP="00074127">
      <w:pPr>
        <w:pStyle w:val="Style3"/>
        <w:widowControl/>
        <w:spacing w:line="288" w:lineRule="auto"/>
        <w:ind w:left="57" w:firstLine="483"/>
        <w:rPr>
          <w:rStyle w:val="FontStyle54"/>
          <w:sz w:val="28"/>
          <w:szCs w:val="28"/>
        </w:rPr>
      </w:pPr>
      <w:r>
        <w:rPr>
          <w:rStyle w:val="FontStyle54"/>
          <w:sz w:val="28"/>
          <w:szCs w:val="28"/>
        </w:rPr>
        <w:t xml:space="preserve">4. </w:t>
      </w:r>
      <w:r w:rsidR="003677E9">
        <w:rPr>
          <w:rStyle w:val="FontStyle54"/>
          <w:sz w:val="28"/>
          <w:szCs w:val="28"/>
        </w:rPr>
        <w:t>Ёмкостные интеграторы с операционными усилителями – схемная ре</w:t>
      </w:r>
      <w:r w:rsidR="003677E9">
        <w:rPr>
          <w:rStyle w:val="FontStyle54"/>
          <w:sz w:val="28"/>
          <w:szCs w:val="28"/>
        </w:rPr>
        <w:t>а</w:t>
      </w:r>
      <w:r w:rsidR="003677E9">
        <w:rPr>
          <w:rStyle w:val="FontStyle54"/>
          <w:sz w:val="28"/>
          <w:szCs w:val="28"/>
        </w:rPr>
        <w:t>лизация, основные соотношения, графики переходной, амплитудно- и фазо-ч</w:t>
      </w:r>
      <w:r w:rsidR="003677E9">
        <w:rPr>
          <w:rStyle w:val="FontStyle54"/>
          <w:sz w:val="28"/>
          <w:szCs w:val="28"/>
        </w:rPr>
        <w:t>а</w:t>
      </w:r>
      <w:r w:rsidR="003677E9">
        <w:rPr>
          <w:rStyle w:val="FontStyle54"/>
          <w:sz w:val="28"/>
          <w:szCs w:val="28"/>
        </w:rPr>
        <w:t>стотной характеристик.</w:t>
      </w:r>
    </w:p>
    <w:p w:rsidR="003677E9" w:rsidRDefault="003677E9" w:rsidP="00074127">
      <w:pPr>
        <w:pStyle w:val="Style3"/>
        <w:widowControl/>
        <w:spacing w:line="288" w:lineRule="auto"/>
        <w:ind w:left="57" w:firstLine="483"/>
        <w:rPr>
          <w:rStyle w:val="FontStyle54"/>
          <w:sz w:val="28"/>
          <w:szCs w:val="28"/>
        </w:rPr>
      </w:pPr>
      <w:r>
        <w:rPr>
          <w:rStyle w:val="FontStyle54"/>
          <w:sz w:val="28"/>
          <w:szCs w:val="28"/>
        </w:rPr>
        <w:t>5. Интеграторы малых и сверхмалых токов – схемные реализации, осно</w:t>
      </w:r>
      <w:r>
        <w:rPr>
          <w:rStyle w:val="FontStyle54"/>
          <w:sz w:val="28"/>
          <w:szCs w:val="28"/>
        </w:rPr>
        <w:t>в</w:t>
      </w:r>
      <w:r>
        <w:rPr>
          <w:rStyle w:val="FontStyle54"/>
          <w:sz w:val="28"/>
          <w:szCs w:val="28"/>
        </w:rPr>
        <w:t>ные соотношения, сравнительные данные по конструктивным исполнениям.</w:t>
      </w:r>
    </w:p>
    <w:p w:rsidR="003677E9" w:rsidRPr="000E6B35" w:rsidRDefault="003677E9" w:rsidP="00074127">
      <w:pPr>
        <w:pStyle w:val="Style3"/>
        <w:widowControl/>
        <w:spacing w:line="288" w:lineRule="auto"/>
        <w:ind w:left="57" w:firstLine="483"/>
        <w:rPr>
          <w:rStyle w:val="FontStyle54"/>
          <w:sz w:val="28"/>
          <w:szCs w:val="28"/>
        </w:rPr>
      </w:pPr>
      <w:r>
        <w:rPr>
          <w:rStyle w:val="FontStyle54"/>
          <w:sz w:val="28"/>
          <w:szCs w:val="28"/>
        </w:rPr>
        <w:t>6. Дифференцирующие устройства на операционных усилителях – схемная реализация, основные соотношения, переходная и амплитудно-частотная  х</w:t>
      </w:r>
      <w:r>
        <w:rPr>
          <w:rStyle w:val="FontStyle54"/>
          <w:sz w:val="28"/>
          <w:szCs w:val="28"/>
        </w:rPr>
        <w:t>а</w:t>
      </w:r>
      <w:r>
        <w:rPr>
          <w:rStyle w:val="FontStyle54"/>
          <w:sz w:val="28"/>
          <w:szCs w:val="28"/>
        </w:rPr>
        <w:t>рактеристики?  Реализация внешней коррекции?</w:t>
      </w:r>
    </w:p>
    <w:p w:rsidR="00766CE3" w:rsidRDefault="00766CE3" w:rsidP="00A55EAB">
      <w:pPr>
        <w:spacing w:line="288" w:lineRule="atLeast"/>
        <w:ind w:firstLine="567"/>
        <w:jc w:val="both"/>
        <w:rPr>
          <w:b/>
          <w:caps/>
          <w:color w:val="000000"/>
          <w:sz w:val="28"/>
          <w:szCs w:val="28"/>
        </w:rPr>
      </w:pPr>
    </w:p>
    <w:p w:rsidR="00B84C81" w:rsidRDefault="00B84C81" w:rsidP="00A55EAB">
      <w:pPr>
        <w:spacing w:line="288" w:lineRule="atLeast"/>
        <w:ind w:firstLine="567"/>
        <w:jc w:val="both"/>
        <w:rPr>
          <w:b/>
          <w:caps/>
          <w:color w:val="000000"/>
          <w:sz w:val="28"/>
          <w:szCs w:val="28"/>
        </w:rPr>
      </w:pPr>
    </w:p>
    <w:p w:rsidR="001915AA" w:rsidRPr="00766CE3" w:rsidRDefault="00766CE3" w:rsidP="00A55EAB">
      <w:pPr>
        <w:spacing w:line="288" w:lineRule="atLeast"/>
        <w:ind w:firstLine="567"/>
        <w:jc w:val="both"/>
        <w:rPr>
          <w:b/>
          <w:caps/>
          <w:color w:val="000000"/>
          <w:sz w:val="28"/>
          <w:szCs w:val="28"/>
        </w:rPr>
      </w:pPr>
      <w:r w:rsidRPr="00766CE3">
        <w:rPr>
          <w:b/>
          <w:caps/>
          <w:color w:val="000000"/>
          <w:sz w:val="28"/>
          <w:szCs w:val="28"/>
        </w:rPr>
        <w:t>Раздел 4. Нелинейные электронные устройства</w:t>
      </w:r>
    </w:p>
    <w:p w:rsidR="00E37902" w:rsidRDefault="00E37902" w:rsidP="00E37902">
      <w:pPr>
        <w:jc w:val="center"/>
        <w:rPr>
          <w:sz w:val="36"/>
          <w:szCs w:val="36"/>
        </w:rPr>
      </w:pPr>
    </w:p>
    <w:p w:rsidR="00E37902" w:rsidRDefault="00E37902" w:rsidP="00E37902">
      <w:pPr>
        <w:jc w:val="center"/>
        <w:rPr>
          <w:b/>
          <w:caps/>
          <w:sz w:val="36"/>
          <w:szCs w:val="36"/>
        </w:rPr>
      </w:pPr>
      <w:r w:rsidRPr="008070F8">
        <w:rPr>
          <w:sz w:val="36"/>
          <w:szCs w:val="36"/>
        </w:rPr>
        <w:t xml:space="preserve">Лекция 12. </w:t>
      </w:r>
      <w:r w:rsidRPr="00E37902">
        <w:rPr>
          <w:b/>
          <w:caps/>
          <w:sz w:val="36"/>
          <w:szCs w:val="36"/>
        </w:rPr>
        <w:t>Генераторы электрических</w:t>
      </w:r>
    </w:p>
    <w:p w:rsidR="00E37902" w:rsidRPr="008070F8" w:rsidRDefault="00E37902" w:rsidP="00E37902">
      <w:pPr>
        <w:jc w:val="center"/>
        <w:rPr>
          <w:sz w:val="36"/>
          <w:szCs w:val="36"/>
        </w:rPr>
      </w:pPr>
      <w:r w:rsidRPr="00E37902">
        <w:rPr>
          <w:b/>
          <w:caps/>
          <w:sz w:val="36"/>
          <w:szCs w:val="36"/>
        </w:rPr>
        <w:t>сигн</w:t>
      </w:r>
      <w:r w:rsidRPr="00E37902">
        <w:rPr>
          <w:b/>
          <w:caps/>
          <w:sz w:val="36"/>
          <w:szCs w:val="36"/>
        </w:rPr>
        <w:t>а</w:t>
      </w:r>
      <w:r w:rsidRPr="00E37902">
        <w:rPr>
          <w:b/>
          <w:caps/>
          <w:sz w:val="36"/>
          <w:szCs w:val="36"/>
        </w:rPr>
        <w:t>лов</w:t>
      </w:r>
    </w:p>
    <w:p w:rsidR="00E37902" w:rsidRPr="00B70C55" w:rsidRDefault="00E37902" w:rsidP="00E37902">
      <w:pPr>
        <w:jc w:val="center"/>
        <w:rPr>
          <w:b/>
          <w:sz w:val="32"/>
          <w:szCs w:val="32"/>
        </w:rPr>
      </w:pPr>
    </w:p>
    <w:p w:rsidR="00E37902" w:rsidRPr="00B70C55" w:rsidRDefault="00E37902" w:rsidP="00E37902">
      <w:pPr>
        <w:ind w:firstLine="567"/>
        <w:rPr>
          <w:sz w:val="32"/>
          <w:szCs w:val="32"/>
        </w:rPr>
      </w:pPr>
      <w:r w:rsidRPr="001F570A">
        <w:rPr>
          <w:b/>
          <w:sz w:val="32"/>
          <w:szCs w:val="32"/>
        </w:rPr>
        <w:t>Назначение генераторов и их классификация.</w:t>
      </w:r>
      <w:r w:rsidRPr="00B70C55">
        <w:rPr>
          <w:sz w:val="32"/>
          <w:szCs w:val="32"/>
        </w:rPr>
        <w:t xml:space="preserve"> </w:t>
      </w:r>
      <w:r>
        <w:rPr>
          <w:sz w:val="32"/>
          <w:szCs w:val="32"/>
        </w:rPr>
        <w:t>Г</w:t>
      </w:r>
      <w:r w:rsidRPr="00B70C55">
        <w:rPr>
          <w:sz w:val="32"/>
          <w:szCs w:val="32"/>
        </w:rPr>
        <w:t xml:space="preserve">енератором </w:t>
      </w:r>
      <w:r>
        <w:rPr>
          <w:sz w:val="32"/>
          <w:szCs w:val="32"/>
        </w:rPr>
        <w:t>эле</w:t>
      </w:r>
      <w:r>
        <w:rPr>
          <w:sz w:val="32"/>
          <w:szCs w:val="32"/>
        </w:rPr>
        <w:t>к</w:t>
      </w:r>
      <w:r>
        <w:rPr>
          <w:sz w:val="32"/>
          <w:szCs w:val="32"/>
        </w:rPr>
        <w:t xml:space="preserve">трических </w:t>
      </w:r>
      <w:r w:rsidRPr="00B70C55">
        <w:rPr>
          <w:sz w:val="32"/>
          <w:szCs w:val="32"/>
        </w:rPr>
        <w:t>сигналов называют устройство, посредством которого энергия сторонн</w:t>
      </w:r>
      <w:r>
        <w:rPr>
          <w:sz w:val="32"/>
          <w:szCs w:val="32"/>
        </w:rPr>
        <w:t>его</w:t>
      </w:r>
      <w:r w:rsidRPr="00B70C55">
        <w:rPr>
          <w:sz w:val="32"/>
          <w:szCs w:val="32"/>
        </w:rPr>
        <w:t xml:space="preserve"> источник</w:t>
      </w:r>
      <w:r>
        <w:rPr>
          <w:sz w:val="32"/>
          <w:szCs w:val="32"/>
        </w:rPr>
        <w:t>а</w:t>
      </w:r>
      <w:r w:rsidRPr="00B70C55">
        <w:rPr>
          <w:sz w:val="32"/>
          <w:szCs w:val="32"/>
        </w:rPr>
        <w:t xml:space="preserve"> питания преобразуется в электрич</w:t>
      </w:r>
      <w:r w:rsidRPr="00B70C55">
        <w:rPr>
          <w:sz w:val="32"/>
          <w:szCs w:val="32"/>
        </w:rPr>
        <w:t>е</w:t>
      </w:r>
      <w:r w:rsidRPr="00B70C55">
        <w:rPr>
          <w:sz w:val="32"/>
          <w:szCs w:val="32"/>
        </w:rPr>
        <w:t>с</w:t>
      </w:r>
      <w:r>
        <w:rPr>
          <w:sz w:val="32"/>
          <w:szCs w:val="32"/>
        </w:rPr>
        <w:softHyphen/>
      </w:r>
      <w:r w:rsidRPr="00B70C55">
        <w:rPr>
          <w:sz w:val="32"/>
          <w:szCs w:val="32"/>
        </w:rPr>
        <w:t>кие колебания требуемой формы, частоты и мощности</w:t>
      </w:r>
      <w:r w:rsidR="00A0707E" w:rsidRPr="00A0707E">
        <w:rPr>
          <w:sz w:val="32"/>
          <w:szCs w:val="32"/>
        </w:rPr>
        <w:t xml:space="preserve"> [1,2,3,6,9,10, 11]</w:t>
      </w:r>
      <w:r w:rsidRPr="00B70C55">
        <w:rPr>
          <w:sz w:val="32"/>
          <w:szCs w:val="32"/>
        </w:rPr>
        <w:t xml:space="preserve">. </w:t>
      </w:r>
      <w:r>
        <w:rPr>
          <w:sz w:val="32"/>
          <w:szCs w:val="32"/>
        </w:rPr>
        <w:t>Г</w:t>
      </w:r>
      <w:r w:rsidRPr="00B70C55">
        <w:rPr>
          <w:sz w:val="32"/>
          <w:szCs w:val="32"/>
        </w:rPr>
        <w:t>енераторы входят составной частью во многие электронные приборы и системы. Так, например, генераторы гармонич</w:t>
      </w:r>
      <w:r w:rsidRPr="00B70C55">
        <w:rPr>
          <w:sz w:val="32"/>
          <w:szCs w:val="32"/>
        </w:rPr>
        <w:t>е</w:t>
      </w:r>
      <w:r w:rsidRPr="00B70C55">
        <w:rPr>
          <w:sz w:val="32"/>
          <w:szCs w:val="32"/>
        </w:rPr>
        <w:t xml:space="preserve">ских или других форм колебаний используются в </w:t>
      </w:r>
      <w:r>
        <w:rPr>
          <w:sz w:val="32"/>
          <w:szCs w:val="32"/>
        </w:rPr>
        <w:t xml:space="preserve">радиотехнике, </w:t>
      </w:r>
      <w:r w:rsidRPr="00B70C55">
        <w:rPr>
          <w:sz w:val="32"/>
          <w:szCs w:val="32"/>
        </w:rPr>
        <w:t>универсал</w:t>
      </w:r>
      <w:r w:rsidRPr="00B70C55">
        <w:rPr>
          <w:sz w:val="32"/>
          <w:szCs w:val="32"/>
        </w:rPr>
        <w:t>ь</w:t>
      </w:r>
      <w:r w:rsidRPr="00B70C55">
        <w:rPr>
          <w:sz w:val="32"/>
          <w:szCs w:val="32"/>
        </w:rPr>
        <w:t>ных измерительных приборах, осциллографах, микропр</w:t>
      </w:r>
      <w:r w:rsidRPr="00B70C55">
        <w:rPr>
          <w:sz w:val="32"/>
          <w:szCs w:val="32"/>
        </w:rPr>
        <w:t>о</w:t>
      </w:r>
      <w:r w:rsidRPr="00B70C55">
        <w:rPr>
          <w:sz w:val="32"/>
          <w:szCs w:val="32"/>
        </w:rPr>
        <w:t>цессорных системах, в различных технол</w:t>
      </w:r>
      <w:r w:rsidRPr="00B70C55">
        <w:rPr>
          <w:sz w:val="32"/>
          <w:szCs w:val="32"/>
        </w:rPr>
        <w:t>о</w:t>
      </w:r>
      <w:r w:rsidRPr="00B70C55">
        <w:rPr>
          <w:sz w:val="32"/>
          <w:szCs w:val="32"/>
        </w:rPr>
        <w:t xml:space="preserve">гических установках. </w:t>
      </w:r>
    </w:p>
    <w:p w:rsidR="00E37902" w:rsidRPr="00B70C55" w:rsidRDefault="00E37902" w:rsidP="00E37902">
      <w:pPr>
        <w:ind w:firstLine="567"/>
        <w:jc w:val="both"/>
        <w:rPr>
          <w:sz w:val="32"/>
          <w:szCs w:val="32"/>
        </w:rPr>
      </w:pPr>
      <w:r w:rsidRPr="00B70C55">
        <w:rPr>
          <w:sz w:val="32"/>
          <w:szCs w:val="32"/>
        </w:rPr>
        <w:t xml:space="preserve">Классификация генераторов выполняется по ряду признаков: </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форме колебаний</w:t>
      </w:r>
      <w:r>
        <w:rPr>
          <w:rFonts w:ascii="Times New Roman" w:hAnsi="Times New Roman"/>
          <w:sz w:val="32"/>
          <w:szCs w:val="32"/>
        </w:rPr>
        <w:t>;</w:t>
      </w:r>
      <w:r w:rsidRPr="00B70C55">
        <w:rPr>
          <w:rFonts w:ascii="Times New Roman" w:hAnsi="Times New Roman"/>
          <w:sz w:val="32"/>
          <w:szCs w:val="32"/>
        </w:rPr>
        <w:t xml:space="preserve"> </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их частоте</w:t>
      </w:r>
      <w:r>
        <w:rPr>
          <w:rFonts w:ascii="Times New Roman" w:hAnsi="Times New Roman"/>
          <w:sz w:val="32"/>
          <w:szCs w:val="32"/>
        </w:rPr>
        <w:t>;</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выходной мощности</w:t>
      </w:r>
      <w:r>
        <w:rPr>
          <w:rFonts w:ascii="Times New Roman" w:hAnsi="Times New Roman"/>
          <w:sz w:val="32"/>
          <w:szCs w:val="32"/>
        </w:rPr>
        <w:t>;</w:t>
      </w:r>
      <w:r w:rsidRPr="00B70C55">
        <w:rPr>
          <w:rFonts w:ascii="Times New Roman" w:hAnsi="Times New Roman"/>
          <w:sz w:val="32"/>
          <w:szCs w:val="32"/>
        </w:rPr>
        <w:t xml:space="preserve"> </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назначению</w:t>
      </w:r>
      <w:r>
        <w:rPr>
          <w:rFonts w:ascii="Times New Roman" w:hAnsi="Times New Roman"/>
          <w:sz w:val="32"/>
          <w:szCs w:val="32"/>
        </w:rPr>
        <w:t>;</w:t>
      </w:r>
      <w:r w:rsidRPr="00B70C55">
        <w:rPr>
          <w:rFonts w:ascii="Times New Roman" w:hAnsi="Times New Roman"/>
          <w:sz w:val="32"/>
          <w:szCs w:val="32"/>
        </w:rPr>
        <w:t xml:space="preserve"> </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типу используемого активного элемента</w:t>
      </w:r>
      <w:r>
        <w:rPr>
          <w:rFonts w:ascii="Times New Roman" w:hAnsi="Times New Roman"/>
          <w:sz w:val="32"/>
          <w:szCs w:val="32"/>
        </w:rPr>
        <w:t>;</w:t>
      </w:r>
      <w:r w:rsidRPr="00B70C55">
        <w:rPr>
          <w:rFonts w:ascii="Times New Roman" w:hAnsi="Times New Roman"/>
          <w:sz w:val="32"/>
          <w:szCs w:val="32"/>
        </w:rPr>
        <w:t xml:space="preserve"> </w:t>
      </w:r>
    </w:p>
    <w:p w:rsidR="00E37902" w:rsidRPr="00B70C55" w:rsidRDefault="00E37902" w:rsidP="00E37902">
      <w:pPr>
        <w:pStyle w:val="ac"/>
        <w:spacing w:after="0" w:line="240" w:lineRule="auto"/>
        <w:ind w:left="927"/>
        <w:jc w:val="both"/>
        <w:rPr>
          <w:rFonts w:ascii="Times New Roman" w:hAnsi="Times New Roman"/>
          <w:sz w:val="32"/>
          <w:szCs w:val="32"/>
        </w:rPr>
      </w:pPr>
      <w:r>
        <w:rPr>
          <w:rFonts w:ascii="Times New Roman" w:hAnsi="Times New Roman"/>
          <w:sz w:val="32"/>
          <w:szCs w:val="32"/>
        </w:rPr>
        <w:t xml:space="preserve">- </w:t>
      </w:r>
      <w:r w:rsidRPr="00B70C55">
        <w:rPr>
          <w:rFonts w:ascii="Times New Roman" w:hAnsi="Times New Roman"/>
          <w:sz w:val="32"/>
          <w:szCs w:val="32"/>
        </w:rPr>
        <w:t xml:space="preserve">виду частотно-избирательной цепи обратной связи. </w:t>
      </w:r>
    </w:p>
    <w:p w:rsidR="00E37902" w:rsidRDefault="00E37902" w:rsidP="00E37902">
      <w:pPr>
        <w:ind w:firstLine="567"/>
        <w:jc w:val="both"/>
        <w:rPr>
          <w:sz w:val="32"/>
          <w:szCs w:val="32"/>
        </w:rPr>
      </w:pPr>
      <w:r w:rsidRPr="00B70C55">
        <w:rPr>
          <w:sz w:val="32"/>
          <w:szCs w:val="32"/>
        </w:rPr>
        <w:t xml:space="preserve">По форме колебаний </w:t>
      </w:r>
      <w:r>
        <w:rPr>
          <w:sz w:val="32"/>
          <w:szCs w:val="32"/>
        </w:rPr>
        <w:t xml:space="preserve">генераторы классифицируют </w:t>
      </w:r>
      <w:r w:rsidRPr="00B70C55">
        <w:rPr>
          <w:sz w:val="32"/>
          <w:szCs w:val="32"/>
        </w:rPr>
        <w:t>на генераторы гармонических и негармонических (импульсных) сигналов.</w:t>
      </w:r>
      <w:r w:rsidRPr="008070F8">
        <w:rPr>
          <w:sz w:val="32"/>
          <w:szCs w:val="32"/>
        </w:rPr>
        <w:t xml:space="preserve"> </w:t>
      </w:r>
    </w:p>
    <w:p w:rsidR="00E37902" w:rsidRDefault="00E37902" w:rsidP="00E37902">
      <w:pPr>
        <w:ind w:firstLine="567"/>
        <w:jc w:val="both"/>
        <w:rPr>
          <w:sz w:val="32"/>
          <w:szCs w:val="32"/>
        </w:rPr>
      </w:pPr>
      <w:r w:rsidRPr="00B70C55">
        <w:rPr>
          <w:sz w:val="32"/>
          <w:szCs w:val="32"/>
        </w:rPr>
        <w:t>По частоте генераторы можно разделить на следующие группы: инфранизк</w:t>
      </w:r>
      <w:r w:rsidRPr="00B70C55">
        <w:rPr>
          <w:sz w:val="32"/>
          <w:szCs w:val="32"/>
        </w:rPr>
        <w:t>о</w:t>
      </w:r>
      <w:r w:rsidRPr="00B70C55">
        <w:rPr>
          <w:sz w:val="32"/>
          <w:szCs w:val="32"/>
        </w:rPr>
        <w:t xml:space="preserve">частотные (менее 10 Гц), низкочастотные (от 10 Гц до 100 </w:t>
      </w:r>
      <w:r w:rsidRPr="00B70C55">
        <w:rPr>
          <w:sz w:val="32"/>
          <w:szCs w:val="32"/>
        </w:rPr>
        <w:lastRenderedPageBreak/>
        <w:t>кГц), высокочастотные (от 100 кГц до 100 МГц) и сверхвысокоча</w:t>
      </w:r>
      <w:r w:rsidRPr="00B70C55">
        <w:rPr>
          <w:sz w:val="32"/>
          <w:szCs w:val="32"/>
        </w:rPr>
        <w:t>с</w:t>
      </w:r>
      <w:r w:rsidRPr="00B70C55">
        <w:rPr>
          <w:sz w:val="32"/>
          <w:szCs w:val="32"/>
        </w:rPr>
        <w:t>тотные (выше 100 МГц).</w:t>
      </w:r>
    </w:p>
    <w:p w:rsidR="00E37902" w:rsidRDefault="00E37902" w:rsidP="00E37902">
      <w:pPr>
        <w:ind w:firstLine="567"/>
        <w:jc w:val="both"/>
        <w:rPr>
          <w:sz w:val="32"/>
          <w:szCs w:val="32"/>
        </w:rPr>
      </w:pPr>
      <w:r w:rsidRPr="00B70C55">
        <w:rPr>
          <w:sz w:val="32"/>
          <w:szCs w:val="32"/>
        </w:rPr>
        <w:t>По выходной мощности генератора делят на маломощные (менее 1 Вт), средней мощности (ниже 100 Вт) и мощные (свыше 100 Вт).</w:t>
      </w:r>
    </w:p>
    <w:p w:rsidR="00E37902" w:rsidRPr="00B70C55" w:rsidRDefault="00E37902" w:rsidP="00E37902">
      <w:pPr>
        <w:ind w:firstLine="567"/>
        <w:jc w:val="both"/>
        <w:rPr>
          <w:sz w:val="32"/>
          <w:szCs w:val="32"/>
        </w:rPr>
      </w:pPr>
      <w:r w:rsidRPr="00B70C55">
        <w:rPr>
          <w:sz w:val="32"/>
          <w:szCs w:val="32"/>
        </w:rPr>
        <w:t xml:space="preserve"> По назначению генераторы делят на измерительные</w:t>
      </w:r>
      <w:r>
        <w:rPr>
          <w:sz w:val="32"/>
          <w:szCs w:val="32"/>
        </w:rPr>
        <w:t>,</w:t>
      </w:r>
      <w:r w:rsidRPr="001F570A">
        <w:rPr>
          <w:sz w:val="32"/>
          <w:szCs w:val="32"/>
        </w:rPr>
        <w:t xml:space="preserve"> </w:t>
      </w:r>
      <w:r w:rsidRPr="00B70C55">
        <w:rPr>
          <w:sz w:val="32"/>
          <w:szCs w:val="32"/>
        </w:rPr>
        <w:t>медици</w:t>
      </w:r>
      <w:r w:rsidRPr="00B70C55">
        <w:rPr>
          <w:sz w:val="32"/>
          <w:szCs w:val="32"/>
        </w:rPr>
        <w:t>н</w:t>
      </w:r>
      <w:r w:rsidRPr="00B70C55">
        <w:rPr>
          <w:sz w:val="32"/>
          <w:szCs w:val="32"/>
        </w:rPr>
        <w:t>ские</w:t>
      </w:r>
      <w:r>
        <w:rPr>
          <w:sz w:val="32"/>
          <w:szCs w:val="32"/>
        </w:rPr>
        <w:t>,</w:t>
      </w:r>
      <w:r w:rsidRPr="00B70C55">
        <w:rPr>
          <w:sz w:val="32"/>
          <w:szCs w:val="32"/>
        </w:rPr>
        <w:t xml:space="preserve"> технолог</w:t>
      </w:r>
      <w:r w:rsidRPr="00B70C55">
        <w:rPr>
          <w:sz w:val="32"/>
          <w:szCs w:val="32"/>
        </w:rPr>
        <w:t>и</w:t>
      </w:r>
      <w:r w:rsidRPr="00B70C55">
        <w:rPr>
          <w:sz w:val="32"/>
          <w:szCs w:val="32"/>
        </w:rPr>
        <w:t xml:space="preserve">ческие, </w:t>
      </w:r>
      <w:r>
        <w:rPr>
          <w:sz w:val="32"/>
          <w:szCs w:val="32"/>
        </w:rPr>
        <w:t>для применения в аппаратуре</w:t>
      </w:r>
      <w:r w:rsidRPr="00B70C55">
        <w:rPr>
          <w:sz w:val="32"/>
          <w:szCs w:val="32"/>
        </w:rPr>
        <w:t xml:space="preserve"> связ</w:t>
      </w:r>
      <w:r>
        <w:rPr>
          <w:sz w:val="32"/>
          <w:szCs w:val="32"/>
        </w:rPr>
        <w:t>и.</w:t>
      </w:r>
    </w:p>
    <w:p w:rsidR="00E37902" w:rsidRDefault="00E37902" w:rsidP="00E37902">
      <w:pPr>
        <w:ind w:firstLine="567"/>
        <w:jc w:val="both"/>
        <w:rPr>
          <w:sz w:val="32"/>
          <w:szCs w:val="32"/>
        </w:rPr>
      </w:pPr>
      <w:r w:rsidRPr="00B70C55">
        <w:rPr>
          <w:sz w:val="32"/>
          <w:szCs w:val="32"/>
        </w:rPr>
        <w:t xml:space="preserve">По используемым активным элементам генераторы </w:t>
      </w:r>
      <w:r>
        <w:rPr>
          <w:sz w:val="32"/>
          <w:szCs w:val="32"/>
        </w:rPr>
        <w:t>классифиц</w:t>
      </w:r>
      <w:r>
        <w:rPr>
          <w:sz w:val="32"/>
          <w:szCs w:val="32"/>
        </w:rPr>
        <w:t>и</w:t>
      </w:r>
      <w:r>
        <w:rPr>
          <w:sz w:val="32"/>
          <w:szCs w:val="32"/>
        </w:rPr>
        <w:t>руют</w:t>
      </w:r>
      <w:r w:rsidRPr="00B70C55">
        <w:rPr>
          <w:sz w:val="32"/>
          <w:szCs w:val="32"/>
        </w:rPr>
        <w:t xml:space="preserve"> на ламповые, транзисторные, на операционных усилителях, на ту</w:t>
      </w:r>
      <w:r w:rsidRPr="00B70C55">
        <w:rPr>
          <w:sz w:val="32"/>
          <w:szCs w:val="32"/>
        </w:rPr>
        <w:t>н</w:t>
      </w:r>
      <w:r w:rsidRPr="00B70C55">
        <w:rPr>
          <w:sz w:val="32"/>
          <w:szCs w:val="32"/>
        </w:rPr>
        <w:t>нель</w:t>
      </w:r>
      <w:r>
        <w:rPr>
          <w:sz w:val="32"/>
          <w:szCs w:val="32"/>
        </w:rPr>
        <w:t>ных диодах</w:t>
      </w:r>
      <w:r w:rsidRPr="00B70C55">
        <w:rPr>
          <w:sz w:val="32"/>
          <w:szCs w:val="32"/>
        </w:rPr>
        <w:t xml:space="preserve"> или динисторах</w:t>
      </w:r>
      <w:r>
        <w:rPr>
          <w:sz w:val="32"/>
          <w:szCs w:val="32"/>
        </w:rPr>
        <w:t>.</w:t>
      </w:r>
    </w:p>
    <w:p w:rsidR="00E37902" w:rsidRPr="00B70C55" w:rsidRDefault="00E37902" w:rsidP="00E37902">
      <w:pPr>
        <w:ind w:firstLine="567"/>
        <w:jc w:val="both"/>
        <w:rPr>
          <w:sz w:val="32"/>
          <w:szCs w:val="32"/>
        </w:rPr>
      </w:pPr>
      <w:r>
        <w:rPr>
          <w:sz w:val="32"/>
          <w:szCs w:val="32"/>
        </w:rPr>
        <w:t>П</w:t>
      </w:r>
      <w:r w:rsidRPr="00B70C55">
        <w:rPr>
          <w:sz w:val="32"/>
          <w:szCs w:val="32"/>
        </w:rPr>
        <w:t xml:space="preserve">о </w:t>
      </w:r>
      <w:r>
        <w:rPr>
          <w:sz w:val="32"/>
          <w:szCs w:val="32"/>
        </w:rPr>
        <w:t>виду</w:t>
      </w:r>
      <w:r w:rsidRPr="00B70C55">
        <w:rPr>
          <w:sz w:val="32"/>
          <w:szCs w:val="32"/>
        </w:rPr>
        <w:t xml:space="preserve"> частотно-избирательн</w:t>
      </w:r>
      <w:r>
        <w:rPr>
          <w:sz w:val="32"/>
          <w:szCs w:val="32"/>
        </w:rPr>
        <w:t>ой</w:t>
      </w:r>
      <w:r w:rsidRPr="00B70C55">
        <w:rPr>
          <w:sz w:val="32"/>
          <w:szCs w:val="32"/>
        </w:rPr>
        <w:t xml:space="preserve"> цеп</w:t>
      </w:r>
      <w:r>
        <w:rPr>
          <w:sz w:val="32"/>
          <w:szCs w:val="32"/>
        </w:rPr>
        <w:t>и</w:t>
      </w:r>
      <w:r w:rsidRPr="00B70C55">
        <w:rPr>
          <w:sz w:val="32"/>
          <w:szCs w:val="32"/>
        </w:rPr>
        <w:t xml:space="preserve"> обратной связи — на ген</w:t>
      </w:r>
      <w:r w:rsidRPr="00B70C55">
        <w:rPr>
          <w:sz w:val="32"/>
          <w:szCs w:val="32"/>
        </w:rPr>
        <w:t>е</w:t>
      </w:r>
      <w:r w:rsidRPr="00B70C55">
        <w:rPr>
          <w:sz w:val="32"/>
          <w:szCs w:val="32"/>
        </w:rPr>
        <w:t>раторы LC-, RC- и RL-типа. Кроме того, обратная связь в генераторах может быть внешней или внутре</w:t>
      </w:r>
      <w:r w:rsidRPr="00B70C55">
        <w:rPr>
          <w:sz w:val="32"/>
          <w:szCs w:val="32"/>
        </w:rPr>
        <w:t>н</w:t>
      </w:r>
      <w:r w:rsidRPr="00B70C55">
        <w:rPr>
          <w:sz w:val="32"/>
          <w:szCs w:val="32"/>
        </w:rPr>
        <w:t>ней.</w:t>
      </w:r>
    </w:p>
    <w:p w:rsidR="00E37902" w:rsidRPr="001E4E14" w:rsidRDefault="00E37902" w:rsidP="00E37902">
      <w:pPr>
        <w:pStyle w:val="ac"/>
        <w:spacing w:after="0" w:line="240" w:lineRule="auto"/>
        <w:ind w:left="0" w:firstLine="550"/>
        <w:rPr>
          <w:rFonts w:ascii="Times New Roman" w:hAnsi="Times New Roman"/>
          <w:sz w:val="32"/>
          <w:szCs w:val="32"/>
        </w:rPr>
      </w:pPr>
      <w:r w:rsidRPr="001E4E14">
        <w:rPr>
          <w:rFonts w:ascii="Times New Roman" w:hAnsi="Times New Roman"/>
          <w:b/>
          <w:sz w:val="32"/>
          <w:szCs w:val="32"/>
        </w:rPr>
        <w:t xml:space="preserve">Принципы построения генераторов. </w:t>
      </w:r>
      <w:r w:rsidRPr="001E4E14">
        <w:rPr>
          <w:rFonts w:ascii="Times New Roman" w:hAnsi="Times New Roman"/>
          <w:sz w:val="32"/>
          <w:szCs w:val="32"/>
        </w:rPr>
        <w:t>Независимо от формы в</w:t>
      </w:r>
      <w:r w:rsidRPr="001E4E14">
        <w:rPr>
          <w:rFonts w:ascii="Times New Roman" w:hAnsi="Times New Roman"/>
          <w:sz w:val="32"/>
          <w:szCs w:val="32"/>
        </w:rPr>
        <w:t>ы</w:t>
      </w:r>
      <w:r w:rsidRPr="001E4E14">
        <w:rPr>
          <w:rFonts w:ascii="Times New Roman" w:hAnsi="Times New Roman"/>
          <w:sz w:val="32"/>
          <w:szCs w:val="32"/>
        </w:rPr>
        <w:t>ходного напряжения любой генератор может работать в одном из двух режимов: в режиме автоколебаний и в режиме запуска внешним си</w:t>
      </w:r>
      <w:r w:rsidRPr="001E4E14">
        <w:rPr>
          <w:rFonts w:ascii="Times New Roman" w:hAnsi="Times New Roman"/>
          <w:sz w:val="32"/>
          <w:szCs w:val="32"/>
        </w:rPr>
        <w:t>г</w:t>
      </w:r>
      <w:r w:rsidRPr="001E4E14">
        <w:rPr>
          <w:rFonts w:ascii="Times New Roman" w:hAnsi="Times New Roman"/>
          <w:sz w:val="32"/>
          <w:szCs w:val="32"/>
        </w:rPr>
        <w:t xml:space="preserve">налом. </w:t>
      </w:r>
    </w:p>
    <w:p w:rsidR="00E37902" w:rsidRDefault="00E37902" w:rsidP="00E37902">
      <w:pPr>
        <w:ind w:firstLine="567"/>
        <w:jc w:val="both"/>
        <w:rPr>
          <w:sz w:val="32"/>
          <w:szCs w:val="32"/>
        </w:rPr>
      </w:pPr>
      <w:r>
        <w:rPr>
          <w:sz w:val="32"/>
          <w:szCs w:val="32"/>
        </w:rPr>
        <w:t>Генератор, работающий в режиме автоколебаний, иногда наз</w:t>
      </w:r>
      <w:r>
        <w:rPr>
          <w:sz w:val="32"/>
          <w:szCs w:val="32"/>
        </w:rPr>
        <w:t>ы</w:t>
      </w:r>
      <w:r>
        <w:rPr>
          <w:sz w:val="32"/>
          <w:szCs w:val="32"/>
        </w:rPr>
        <w:t>вают автогенератором. Его выходное переменное напряжение фо</w:t>
      </w:r>
      <w:r>
        <w:rPr>
          <w:sz w:val="32"/>
          <w:szCs w:val="32"/>
        </w:rPr>
        <w:t>р</w:t>
      </w:r>
      <w:r>
        <w:rPr>
          <w:sz w:val="32"/>
          <w:szCs w:val="32"/>
        </w:rPr>
        <w:t>мируется сразу после подключения напряжения питания.</w:t>
      </w:r>
    </w:p>
    <w:p w:rsidR="00E37902" w:rsidRDefault="00E37902" w:rsidP="00E37902">
      <w:pPr>
        <w:ind w:firstLine="567"/>
        <w:jc w:val="both"/>
        <w:rPr>
          <w:sz w:val="32"/>
          <w:szCs w:val="32"/>
        </w:rPr>
      </w:pPr>
      <w:r>
        <w:rPr>
          <w:sz w:val="32"/>
          <w:szCs w:val="32"/>
        </w:rPr>
        <w:t>Генераторы, работающие в режиме запуска внешним сигналом, после подключения источника питания могут сколь угодно долго н</w:t>
      </w:r>
      <w:r>
        <w:rPr>
          <w:sz w:val="32"/>
          <w:szCs w:val="32"/>
        </w:rPr>
        <w:t>а</w:t>
      </w:r>
      <w:r>
        <w:rPr>
          <w:sz w:val="32"/>
          <w:szCs w:val="32"/>
        </w:rPr>
        <w:t>ходиться в устойчивом состоянии, не формируя выходное напряж</w:t>
      </w:r>
      <w:r>
        <w:rPr>
          <w:sz w:val="32"/>
          <w:szCs w:val="32"/>
        </w:rPr>
        <w:t>е</w:t>
      </w:r>
      <w:r>
        <w:rPr>
          <w:sz w:val="32"/>
          <w:szCs w:val="32"/>
        </w:rPr>
        <w:t>ние. При подаче управляющего сигнала на вход такого генератора на его выходе возникает выходной сигнал, параметры которого опред</w:t>
      </w:r>
      <w:r>
        <w:rPr>
          <w:sz w:val="32"/>
          <w:szCs w:val="32"/>
        </w:rPr>
        <w:t>е</w:t>
      </w:r>
      <w:r>
        <w:rPr>
          <w:sz w:val="32"/>
          <w:szCs w:val="32"/>
        </w:rPr>
        <w:t>ляются характеристиками данного генератора.</w:t>
      </w:r>
      <w:r w:rsidRPr="00B70C55">
        <w:rPr>
          <w:sz w:val="32"/>
          <w:szCs w:val="32"/>
        </w:rPr>
        <w:t xml:space="preserve"> </w:t>
      </w:r>
      <w:r>
        <w:rPr>
          <w:sz w:val="32"/>
          <w:szCs w:val="32"/>
        </w:rPr>
        <w:t>Такой режим работы часто н</w:t>
      </w:r>
      <w:r>
        <w:rPr>
          <w:sz w:val="32"/>
          <w:szCs w:val="32"/>
        </w:rPr>
        <w:t>а</w:t>
      </w:r>
      <w:r>
        <w:rPr>
          <w:sz w:val="32"/>
          <w:szCs w:val="32"/>
        </w:rPr>
        <w:t>зывают ждущим или заторможенным.</w:t>
      </w:r>
    </w:p>
    <w:p w:rsidR="00E37902" w:rsidRDefault="00E37902" w:rsidP="00E37902">
      <w:pPr>
        <w:ind w:firstLine="567"/>
        <w:jc w:val="both"/>
        <w:rPr>
          <w:sz w:val="32"/>
          <w:szCs w:val="32"/>
        </w:rPr>
      </w:pPr>
      <w:r>
        <w:rPr>
          <w:sz w:val="32"/>
          <w:szCs w:val="32"/>
        </w:rPr>
        <w:t>Рассмотрим структурную схему простейшего генератора, из</w:t>
      </w:r>
      <w:r>
        <w:rPr>
          <w:sz w:val="32"/>
          <w:szCs w:val="32"/>
        </w:rPr>
        <w:t>о</w:t>
      </w:r>
      <w:r>
        <w:rPr>
          <w:sz w:val="32"/>
          <w:szCs w:val="32"/>
        </w:rPr>
        <w:t xml:space="preserve">бражённую на рис.12.1. Цепь положительной обратной связи </w:t>
      </w:r>
      <w:r w:rsidRPr="001E4E14">
        <w:rPr>
          <w:position w:val="-10"/>
          <w:sz w:val="32"/>
          <w:szCs w:val="32"/>
        </w:rPr>
        <w:object w:dxaOrig="240" w:dyaOrig="380">
          <v:shape id="_x0000_i1310" type="#_x0000_t75" style="width:12pt;height:19pt" o:ole="">
            <v:imagedata r:id="rId779" o:title=""/>
          </v:shape>
          <o:OLEObject Type="Embed" ProgID="Equation.3" ShapeID="_x0000_i1310" DrawAspect="Content" ObjectID="_1547534983" r:id="rId780"/>
        </w:object>
      </w:r>
      <w:r>
        <w:rPr>
          <w:sz w:val="32"/>
          <w:szCs w:val="32"/>
        </w:rPr>
        <w:t xml:space="preserve"> обычно выполняется на пассивных элементах и поэтому имеет пот</w:t>
      </w:r>
      <w:r>
        <w:rPr>
          <w:sz w:val="32"/>
          <w:szCs w:val="32"/>
        </w:rPr>
        <w:t>е</w:t>
      </w:r>
      <w:r>
        <w:rPr>
          <w:sz w:val="32"/>
          <w:szCs w:val="32"/>
        </w:rPr>
        <w:t>ри. Затухание сигнала в цепи обратной связи компенсируется усил</w:t>
      </w:r>
      <w:r>
        <w:rPr>
          <w:sz w:val="32"/>
          <w:szCs w:val="32"/>
        </w:rPr>
        <w:t>е</w:t>
      </w:r>
      <w:r>
        <w:rPr>
          <w:sz w:val="32"/>
          <w:szCs w:val="32"/>
        </w:rPr>
        <w:t>нием, которое обеспечивает усилитель У.</w:t>
      </w:r>
    </w:p>
    <w:p w:rsidR="00E37902" w:rsidRDefault="00E37902" w:rsidP="00E37902">
      <w:pPr>
        <w:ind w:firstLine="567"/>
        <w:jc w:val="both"/>
        <w:rPr>
          <w:sz w:val="32"/>
          <w:szCs w:val="32"/>
        </w:rPr>
      </w:pPr>
      <w:r>
        <w:rPr>
          <w:sz w:val="32"/>
          <w:szCs w:val="32"/>
        </w:rPr>
        <w:t xml:space="preserve">  </w:t>
      </w:r>
      <w:r w:rsidR="00791E97">
        <w:rPr>
          <w:noProof/>
        </w:rPr>
        <w:drawing>
          <wp:anchor distT="0" distB="0" distL="114300" distR="114300" simplePos="0" relativeHeight="251672576" behindDoc="1" locked="0" layoutInCell="1" allowOverlap="1">
            <wp:simplePos x="0" y="0"/>
            <wp:positionH relativeFrom="column">
              <wp:align>right</wp:align>
            </wp:positionH>
            <wp:positionV relativeFrom="paragraph">
              <wp:posOffset>0</wp:posOffset>
            </wp:positionV>
            <wp:extent cx="1676400" cy="1572260"/>
            <wp:effectExtent l="19050" t="0" r="0" b="0"/>
            <wp:wrapTight wrapText="bothSides">
              <wp:wrapPolygon edited="0">
                <wp:start x="-245" y="0"/>
                <wp:lineTo x="-245" y="21460"/>
                <wp:lineTo x="21600" y="21460"/>
                <wp:lineTo x="21600" y="0"/>
                <wp:lineTo x="-245" y="0"/>
              </wp:wrapPolygon>
            </wp:wrapTight>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81" cstate="print"/>
                    <a:srcRect/>
                    <a:stretch>
                      <a:fillRect/>
                    </a:stretch>
                  </pic:blipFill>
                  <pic:spPr bwMode="auto">
                    <a:xfrm>
                      <a:off x="0" y="0"/>
                      <a:ext cx="1676400" cy="1572260"/>
                    </a:xfrm>
                    <a:prstGeom prst="rect">
                      <a:avLst/>
                    </a:prstGeom>
                    <a:noFill/>
                    <a:ln w="9525">
                      <a:noFill/>
                      <a:miter lim="800000"/>
                      <a:headEnd/>
                      <a:tailEnd/>
                    </a:ln>
                  </pic:spPr>
                </pic:pic>
              </a:graphicData>
            </a:graphic>
          </wp:anchor>
        </w:drawing>
      </w:r>
    </w:p>
    <w:p w:rsidR="00E37902" w:rsidRDefault="00E37902" w:rsidP="00E37902">
      <w:pPr>
        <w:ind w:firstLine="567"/>
        <w:jc w:val="both"/>
        <w:rPr>
          <w:sz w:val="28"/>
          <w:szCs w:val="28"/>
        </w:rPr>
      </w:pPr>
      <w:r w:rsidRPr="00D00894">
        <w:rPr>
          <w:sz w:val="28"/>
          <w:szCs w:val="28"/>
        </w:rPr>
        <w:t>Рис.12.1. Структурная схема генератора с положи</w:t>
      </w:r>
      <w:r>
        <w:rPr>
          <w:sz w:val="28"/>
          <w:szCs w:val="28"/>
        </w:rPr>
        <w:softHyphen/>
      </w:r>
      <w:r>
        <w:rPr>
          <w:sz w:val="28"/>
          <w:szCs w:val="28"/>
        </w:rPr>
        <w:softHyphen/>
        <w:t>-</w:t>
      </w:r>
      <w:r>
        <w:rPr>
          <w:sz w:val="28"/>
          <w:szCs w:val="28"/>
        </w:rPr>
        <w:softHyphen/>
        <w:t xml:space="preserve">    </w:t>
      </w:r>
    </w:p>
    <w:p w:rsidR="00E37902" w:rsidRDefault="00E37902" w:rsidP="00E37902">
      <w:pPr>
        <w:ind w:firstLine="567"/>
        <w:jc w:val="both"/>
        <w:rPr>
          <w:sz w:val="28"/>
          <w:szCs w:val="28"/>
        </w:rPr>
      </w:pPr>
      <w:r>
        <w:rPr>
          <w:sz w:val="28"/>
          <w:szCs w:val="28"/>
        </w:rPr>
        <w:t xml:space="preserve">                </w:t>
      </w:r>
      <w:r w:rsidRPr="00D00894">
        <w:rPr>
          <w:sz w:val="28"/>
          <w:szCs w:val="28"/>
        </w:rPr>
        <w:t>тельной обра</w:t>
      </w:r>
      <w:r w:rsidRPr="00D00894">
        <w:rPr>
          <w:sz w:val="28"/>
          <w:szCs w:val="28"/>
        </w:rPr>
        <w:t>т</w:t>
      </w:r>
      <w:r w:rsidRPr="00D00894">
        <w:rPr>
          <w:sz w:val="28"/>
          <w:szCs w:val="28"/>
        </w:rPr>
        <w:t>ной связью</w:t>
      </w:r>
    </w:p>
    <w:p w:rsidR="00E37902" w:rsidRPr="00D00894" w:rsidRDefault="00E37902" w:rsidP="00E37902">
      <w:pPr>
        <w:ind w:firstLine="567"/>
        <w:jc w:val="both"/>
        <w:rPr>
          <w:sz w:val="28"/>
          <w:szCs w:val="28"/>
        </w:rPr>
      </w:pPr>
    </w:p>
    <w:p w:rsidR="00E37902" w:rsidRDefault="00E37902" w:rsidP="00E37902">
      <w:pPr>
        <w:ind w:firstLine="567"/>
        <w:jc w:val="both"/>
        <w:rPr>
          <w:sz w:val="32"/>
          <w:szCs w:val="32"/>
        </w:rPr>
      </w:pPr>
      <w:r>
        <w:rPr>
          <w:sz w:val="32"/>
          <w:szCs w:val="32"/>
        </w:rPr>
        <w:t>При включении питания в схеме возникают колебания, обусловленные нестационарными про</w:t>
      </w:r>
      <w:r>
        <w:rPr>
          <w:sz w:val="32"/>
          <w:szCs w:val="32"/>
        </w:rPr>
        <w:softHyphen/>
      </w:r>
      <w:r>
        <w:rPr>
          <w:sz w:val="32"/>
          <w:szCs w:val="32"/>
        </w:rPr>
        <w:softHyphen/>
      </w:r>
      <w:r>
        <w:rPr>
          <w:sz w:val="32"/>
          <w:szCs w:val="32"/>
        </w:rPr>
        <w:softHyphen/>
      </w:r>
      <w:r>
        <w:rPr>
          <w:sz w:val="32"/>
          <w:szCs w:val="32"/>
        </w:rPr>
        <w:softHyphen/>
        <w:t>цес</w:t>
      </w:r>
      <w:r>
        <w:rPr>
          <w:sz w:val="32"/>
          <w:szCs w:val="32"/>
        </w:rPr>
        <w:softHyphen/>
        <w:t>сами – зарядом ёмкостей и инду</w:t>
      </w:r>
      <w:r>
        <w:rPr>
          <w:sz w:val="32"/>
          <w:szCs w:val="32"/>
        </w:rPr>
        <w:t>к</w:t>
      </w:r>
      <w:r>
        <w:rPr>
          <w:sz w:val="32"/>
          <w:szCs w:val="32"/>
        </w:rPr>
        <w:t>тив</w:t>
      </w:r>
      <w:r>
        <w:rPr>
          <w:sz w:val="32"/>
          <w:szCs w:val="32"/>
        </w:rPr>
        <w:softHyphen/>
        <w:t>нос</w:t>
      </w:r>
      <w:r>
        <w:rPr>
          <w:sz w:val="32"/>
          <w:szCs w:val="32"/>
        </w:rPr>
        <w:softHyphen/>
        <w:t>тей, переходными процессами в тран</w:t>
      </w:r>
      <w:r>
        <w:rPr>
          <w:sz w:val="32"/>
          <w:szCs w:val="32"/>
        </w:rPr>
        <w:softHyphen/>
        <w:t xml:space="preserve">зисторах </w:t>
      </w:r>
      <w:r>
        <w:rPr>
          <w:sz w:val="32"/>
          <w:szCs w:val="32"/>
        </w:rPr>
        <w:lastRenderedPageBreak/>
        <w:t>или в операционных усилителях (ОУ). Эти колебания п</w:t>
      </w:r>
      <w:r>
        <w:rPr>
          <w:sz w:val="32"/>
          <w:szCs w:val="32"/>
        </w:rPr>
        <w:t>о</w:t>
      </w:r>
      <w:r>
        <w:rPr>
          <w:sz w:val="32"/>
          <w:szCs w:val="32"/>
        </w:rPr>
        <w:t xml:space="preserve">ступают на вход усилителя в виде сигнала </w:t>
      </w:r>
      <w:r w:rsidRPr="002B29B4">
        <w:rPr>
          <w:position w:val="-12"/>
          <w:sz w:val="32"/>
          <w:szCs w:val="32"/>
        </w:rPr>
        <w:object w:dxaOrig="380" w:dyaOrig="380">
          <v:shape id="_x0000_i1311" type="#_x0000_t75" style="width:19pt;height:19pt" o:ole="">
            <v:imagedata r:id="rId782" o:title=""/>
          </v:shape>
          <o:OLEObject Type="Embed" ProgID="Equation.3" ShapeID="_x0000_i1311" DrawAspect="Content" ObjectID="_1547534984" r:id="rId783"/>
        </w:object>
      </w:r>
      <w:r>
        <w:rPr>
          <w:sz w:val="32"/>
          <w:szCs w:val="32"/>
        </w:rPr>
        <w:t xml:space="preserve"> и, пройдя усилитель, появляются на его выходе в виде сигнала </w:t>
      </w:r>
      <w:r w:rsidRPr="002B29B4">
        <w:rPr>
          <w:position w:val="-12"/>
          <w:sz w:val="32"/>
          <w:szCs w:val="32"/>
        </w:rPr>
        <w:object w:dxaOrig="1240" w:dyaOrig="380">
          <v:shape id="_x0000_i1312" type="#_x0000_t75" style="width:62pt;height:19pt" o:ole="">
            <v:imagedata r:id="rId784" o:title=""/>
          </v:shape>
          <o:OLEObject Type="Embed" ProgID="Equation.3" ShapeID="_x0000_i1312" DrawAspect="Content" ObjectID="_1547534985" r:id="rId785"/>
        </w:object>
      </w:r>
      <w:r>
        <w:rPr>
          <w:sz w:val="32"/>
          <w:szCs w:val="32"/>
        </w:rPr>
        <w:t>. С выхода усилителя колеба</w:t>
      </w:r>
      <w:r>
        <w:rPr>
          <w:sz w:val="32"/>
          <w:szCs w:val="32"/>
        </w:rPr>
        <w:softHyphen/>
        <w:t>ния через цепь положительной обратной связи вновь поступают на вход усилителя, п</w:t>
      </w:r>
      <w:r>
        <w:rPr>
          <w:sz w:val="32"/>
          <w:szCs w:val="32"/>
        </w:rPr>
        <w:t>о</w:t>
      </w:r>
      <w:r>
        <w:rPr>
          <w:sz w:val="32"/>
          <w:szCs w:val="32"/>
        </w:rPr>
        <w:t>этому</w:t>
      </w:r>
      <w:r w:rsidRPr="00CC0683">
        <w:rPr>
          <w:sz w:val="32"/>
          <w:szCs w:val="32"/>
        </w:rPr>
        <w:t xml:space="preserve"> </w:t>
      </w:r>
      <w:r w:rsidRPr="002B29B4">
        <w:rPr>
          <w:position w:val="-12"/>
          <w:sz w:val="32"/>
          <w:szCs w:val="32"/>
        </w:rPr>
        <w:object w:dxaOrig="1219" w:dyaOrig="400">
          <v:shape id="_x0000_i1313" type="#_x0000_t75" style="width:61pt;height:20pt" o:ole="">
            <v:imagedata r:id="rId786" o:title=""/>
          </v:shape>
          <o:OLEObject Type="Embed" ProgID="Equation.3" ShapeID="_x0000_i1313" DrawAspect="Content" ObjectID="_1547534986" r:id="rId787"/>
        </w:object>
      </w:r>
      <w:r>
        <w:rPr>
          <w:sz w:val="32"/>
          <w:szCs w:val="32"/>
        </w:rPr>
        <w:t xml:space="preserve"> или </w:t>
      </w:r>
    </w:p>
    <w:p w:rsidR="00E37902" w:rsidRDefault="00E37902" w:rsidP="00E37902">
      <w:pPr>
        <w:ind w:firstLine="567"/>
        <w:jc w:val="both"/>
        <w:rPr>
          <w:sz w:val="32"/>
          <w:szCs w:val="32"/>
        </w:rPr>
      </w:pPr>
      <w:r>
        <w:rPr>
          <w:sz w:val="32"/>
          <w:szCs w:val="32"/>
        </w:rPr>
        <w:t xml:space="preserve">                                        </w:t>
      </w:r>
      <w:r w:rsidRPr="00F242B3">
        <w:rPr>
          <w:position w:val="-12"/>
          <w:sz w:val="32"/>
          <w:szCs w:val="32"/>
        </w:rPr>
        <w:object w:dxaOrig="1600" w:dyaOrig="400">
          <v:shape id="_x0000_i1314" type="#_x0000_t75" style="width:80pt;height:20pt" o:ole="">
            <v:imagedata r:id="rId788" o:title=""/>
          </v:shape>
          <o:OLEObject Type="Embed" ProgID="Equation.3" ShapeID="_x0000_i1314" DrawAspect="Content" ObjectID="_1547534987" r:id="rId789"/>
        </w:object>
      </w:r>
      <w:r w:rsidRPr="00F242B3">
        <w:rPr>
          <w:sz w:val="32"/>
          <w:szCs w:val="32"/>
        </w:rPr>
        <w:t>,</w:t>
      </w:r>
      <w:r w:rsidRPr="00CC0683">
        <w:rPr>
          <w:sz w:val="32"/>
          <w:szCs w:val="32"/>
        </w:rPr>
        <w:t xml:space="preserve">             </w:t>
      </w:r>
      <w:r>
        <w:rPr>
          <w:sz w:val="32"/>
          <w:szCs w:val="32"/>
        </w:rPr>
        <w:t xml:space="preserve">                 </w:t>
      </w:r>
      <w:r w:rsidRPr="00CC0683">
        <w:rPr>
          <w:sz w:val="32"/>
          <w:szCs w:val="32"/>
        </w:rPr>
        <w:t xml:space="preserve">         (12</w:t>
      </w:r>
      <w:r>
        <w:rPr>
          <w:sz w:val="32"/>
          <w:szCs w:val="32"/>
        </w:rPr>
        <w:t>.</w:t>
      </w:r>
      <w:r w:rsidRPr="00CC0683">
        <w:rPr>
          <w:sz w:val="32"/>
          <w:szCs w:val="32"/>
        </w:rPr>
        <w:t>1)</w:t>
      </w:r>
    </w:p>
    <w:p w:rsidR="00E37902" w:rsidRDefault="00E37902" w:rsidP="00E37902">
      <w:pPr>
        <w:ind w:firstLine="567"/>
        <w:jc w:val="both"/>
        <w:rPr>
          <w:sz w:val="32"/>
          <w:szCs w:val="32"/>
        </w:rPr>
      </w:pPr>
      <w:r>
        <w:rPr>
          <w:sz w:val="32"/>
          <w:szCs w:val="32"/>
        </w:rPr>
        <w:t xml:space="preserve">где </w:t>
      </w:r>
      <w:r w:rsidRPr="00CC0683">
        <w:rPr>
          <w:position w:val="-4"/>
          <w:sz w:val="32"/>
          <w:szCs w:val="32"/>
        </w:rPr>
        <w:object w:dxaOrig="260" w:dyaOrig="300">
          <v:shape id="_x0000_i1315" type="#_x0000_t75" style="width:13pt;height:15pt" o:ole="">
            <v:imagedata r:id="rId790" o:title=""/>
          </v:shape>
          <o:OLEObject Type="Embed" ProgID="Equation.3" ShapeID="_x0000_i1315" DrawAspect="Content" ObjectID="_1547534988" r:id="rId791"/>
        </w:object>
      </w:r>
      <w:r>
        <w:rPr>
          <w:sz w:val="32"/>
          <w:szCs w:val="32"/>
        </w:rPr>
        <w:t>- комплексное значение коэффициента усиления;</w:t>
      </w:r>
    </w:p>
    <w:p w:rsidR="00E37902" w:rsidRDefault="00E37902" w:rsidP="00E37902">
      <w:pPr>
        <w:ind w:firstLine="567"/>
        <w:jc w:val="both"/>
        <w:rPr>
          <w:sz w:val="32"/>
          <w:szCs w:val="32"/>
        </w:rPr>
      </w:pPr>
      <w:r>
        <w:rPr>
          <w:sz w:val="32"/>
          <w:szCs w:val="32"/>
        </w:rPr>
        <w:t xml:space="preserve">       </w:t>
      </w:r>
      <w:r w:rsidRPr="00CC0683">
        <w:rPr>
          <w:position w:val="-10"/>
          <w:sz w:val="32"/>
          <w:szCs w:val="32"/>
        </w:rPr>
        <w:object w:dxaOrig="240" w:dyaOrig="380">
          <v:shape id="_x0000_i1316" type="#_x0000_t75" style="width:12pt;height:19pt" o:ole="">
            <v:imagedata r:id="rId792" o:title=""/>
          </v:shape>
          <o:OLEObject Type="Embed" ProgID="Equation.3" ShapeID="_x0000_i1316" DrawAspect="Content" ObjectID="_1547534989" r:id="rId793"/>
        </w:object>
      </w:r>
      <w:r>
        <w:rPr>
          <w:sz w:val="32"/>
          <w:szCs w:val="32"/>
        </w:rPr>
        <w:t>- коэффициент передачи цепи обратной связи.</w:t>
      </w:r>
    </w:p>
    <w:p w:rsidR="00E37902" w:rsidRDefault="00E37902" w:rsidP="00E37902">
      <w:pPr>
        <w:ind w:firstLine="567"/>
        <w:jc w:val="both"/>
        <w:rPr>
          <w:sz w:val="32"/>
          <w:szCs w:val="32"/>
        </w:rPr>
      </w:pPr>
      <w:r>
        <w:rPr>
          <w:sz w:val="32"/>
          <w:szCs w:val="32"/>
        </w:rPr>
        <w:t>В этих выражениях точка над обозначением переменной означ</w:t>
      </w:r>
      <w:r>
        <w:rPr>
          <w:sz w:val="32"/>
          <w:szCs w:val="32"/>
        </w:rPr>
        <w:t>а</w:t>
      </w:r>
      <w:r>
        <w:rPr>
          <w:sz w:val="32"/>
          <w:szCs w:val="32"/>
        </w:rPr>
        <w:t>ет комплексный характер данной величины, содержащей вещественную и мнимую части.</w:t>
      </w:r>
    </w:p>
    <w:p w:rsidR="00E37902" w:rsidRDefault="00E37902" w:rsidP="00E37902">
      <w:pPr>
        <w:ind w:firstLine="567"/>
        <w:jc w:val="both"/>
        <w:rPr>
          <w:sz w:val="32"/>
          <w:szCs w:val="32"/>
        </w:rPr>
      </w:pPr>
      <w:r>
        <w:rPr>
          <w:sz w:val="32"/>
          <w:szCs w:val="32"/>
        </w:rPr>
        <w:t>Из уравнения (12.1) следует, что напряжение на входе усилителя, а, следовательно, и на его выходе может иметь конечное значение только при выполнении условия</w:t>
      </w:r>
    </w:p>
    <w:p w:rsidR="00E37902" w:rsidRDefault="00E37902" w:rsidP="00E37902">
      <w:pPr>
        <w:ind w:firstLine="567"/>
        <w:jc w:val="both"/>
        <w:rPr>
          <w:sz w:val="32"/>
          <w:szCs w:val="32"/>
        </w:rPr>
      </w:pPr>
      <w:r>
        <w:rPr>
          <w:sz w:val="32"/>
          <w:szCs w:val="32"/>
        </w:rPr>
        <w:t xml:space="preserve">                                            </w:t>
      </w:r>
      <w:r w:rsidRPr="00E823DA">
        <w:rPr>
          <w:position w:val="-10"/>
          <w:sz w:val="32"/>
          <w:szCs w:val="32"/>
        </w:rPr>
        <w:object w:dxaOrig="1060" w:dyaOrig="380">
          <v:shape id="_x0000_i1317" type="#_x0000_t75" style="width:53pt;height:19pt" o:ole="">
            <v:imagedata r:id="rId794" o:title=""/>
          </v:shape>
          <o:OLEObject Type="Embed" ProgID="Equation.3" ShapeID="_x0000_i1317" DrawAspect="Content" ObjectID="_1547534990" r:id="rId795"/>
        </w:object>
      </w:r>
      <w:r>
        <w:rPr>
          <w:sz w:val="32"/>
          <w:szCs w:val="32"/>
        </w:rPr>
        <w:t>,                                          (12.2)</w:t>
      </w:r>
    </w:p>
    <w:p w:rsidR="00E37902" w:rsidRDefault="00E37902" w:rsidP="00E37902">
      <w:pPr>
        <w:ind w:firstLine="567"/>
        <w:jc w:val="both"/>
        <w:rPr>
          <w:sz w:val="32"/>
          <w:szCs w:val="32"/>
        </w:rPr>
      </w:pPr>
      <w:r>
        <w:rPr>
          <w:sz w:val="32"/>
          <w:szCs w:val="32"/>
        </w:rPr>
        <w:t>откуда находим условие возбуждения колебаний</w:t>
      </w:r>
    </w:p>
    <w:p w:rsidR="00E37902" w:rsidRDefault="00E37902" w:rsidP="00E37902">
      <w:pPr>
        <w:ind w:firstLine="567"/>
        <w:jc w:val="both"/>
        <w:rPr>
          <w:sz w:val="32"/>
          <w:szCs w:val="32"/>
        </w:rPr>
      </w:pPr>
      <w:r>
        <w:rPr>
          <w:sz w:val="32"/>
          <w:szCs w:val="32"/>
        </w:rPr>
        <w:t xml:space="preserve">                                              </w:t>
      </w:r>
      <w:r w:rsidRPr="00E823DA">
        <w:rPr>
          <w:position w:val="-10"/>
          <w:sz w:val="32"/>
          <w:szCs w:val="32"/>
        </w:rPr>
        <w:object w:dxaOrig="720" w:dyaOrig="380">
          <v:shape id="_x0000_i1318" type="#_x0000_t75" style="width:36pt;height:19pt" o:ole="">
            <v:imagedata r:id="rId796" o:title=""/>
          </v:shape>
          <o:OLEObject Type="Embed" ProgID="Equation.3" ShapeID="_x0000_i1318" DrawAspect="Content" ObjectID="_1547534991" r:id="rId797"/>
        </w:object>
      </w:r>
      <w:r>
        <w:rPr>
          <w:sz w:val="32"/>
          <w:szCs w:val="32"/>
        </w:rPr>
        <w:t>.                                            (12.3)</w:t>
      </w:r>
    </w:p>
    <w:p w:rsidR="00E37902" w:rsidRDefault="00E37902" w:rsidP="00E37902">
      <w:pPr>
        <w:ind w:firstLine="567"/>
        <w:jc w:val="both"/>
        <w:rPr>
          <w:sz w:val="32"/>
          <w:szCs w:val="32"/>
        </w:rPr>
      </w:pPr>
      <w:r>
        <w:rPr>
          <w:sz w:val="32"/>
          <w:szCs w:val="32"/>
        </w:rPr>
        <w:t xml:space="preserve">Произведение </w:t>
      </w:r>
      <w:r w:rsidRPr="00E823DA">
        <w:rPr>
          <w:position w:val="-10"/>
          <w:sz w:val="32"/>
          <w:szCs w:val="32"/>
        </w:rPr>
        <w:object w:dxaOrig="400" w:dyaOrig="380">
          <v:shape id="_x0000_i1319" type="#_x0000_t75" style="width:20pt;height:19pt" o:ole="">
            <v:imagedata r:id="rId798" o:title=""/>
          </v:shape>
          <o:OLEObject Type="Embed" ProgID="Equation.3" ShapeID="_x0000_i1319" DrawAspect="Content" ObjectID="_1547534992" r:id="rId799"/>
        </w:object>
      </w:r>
      <w:r>
        <w:rPr>
          <w:sz w:val="32"/>
          <w:szCs w:val="32"/>
        </w:rPr>
        <w:t xml:space="preserve"> называется петлевым усилением усилителя с обратной связью или условием возбуждения генератора.</w:t>
      </w:r>
    </w:p>
    <w:p w:rsidR="00E37902" w:rsidRDefault="00E37902" w:rsidP="00E37902">
      <w:pPr>
        <w:ind w:firstLine="567"/>
        <w:jc w:val="both"/>
        <w:rPr>
          <w:sz w:val="32"/>
          <w:szCs w:val="32"/>
        </w:rPr>
      </w:pPr>
      <w:r>
        <w:rPr>
          <w:sz w:val="32"/>
          <w:szCs w:val="32"/>
        </w:rPr>
        <w:t>Условие возникновения колебаний (12.3) распадается на два у</w:t>
      </w:r>
      <w:r>
        <w:rPr>
          <w:sz w:val="32"/>
          <w:szCs w:val="32"/>
        </w:rPr>
        <w:t>с</w:t>
      </w:r>
      <w:r>
        <w:rPr>
          <w:sz w:val="32"/>
          <w:szCs w:val="32"/>
        </w:rPr>
        <w:t>ловия, которые принято называть условиями баланса амплитуд и фаз:</w:t>
      </w:r>
    </w:p>
    <w:p w:rsidR="00E37902" w:rsidRDefault="00E37902" w:rsidP="00E37902">
      <w:pPr>
        <w:ind w:firstLine="567"/>
        <w:jc w:val="both"/>
        <w:rPr>
          <w:sz w:val="32"/>
          <w:szCs w:val="32"/>
        </w:rPr>
      </w:pPr>
      <w:r w:rsidRPr="001F690E">
        <w:rPr>
          <w:sz w:val="32"/>
          <w:szCs w:val="32"/>
        </w:rPr>
        <w:t xml:space="preserve">                                </w:t>
      </w:r>
      <w:r>
        <w:rPr>
          <w:sz w:val="32"/>
          <w:szCs w:val="32"/>
        </w:rPr>
        <w:t xml:space="preserve">         </w:t>
      </w:r>
      <w:r w:rsidRPr="00E823DA">
        <w:rPr>
          <w:position w:val="-10"/>
          <w:sz w:val="32"/>
          <w:szCs w:val="32"/>
        </w:rPr>
        <w:object w:dxaOrig="180" w:dyaOrig="340">
          <v:shape id="_x0000_i1320" type="#_x0000_t75" style="width:9pt;height:17pt" o:ole="">
            <v:imagedata r:id="rId25" o:title=""/>
          </v:shape>
          <o:OLEObject Type="Embed" ProgID="Equation.3" ShapeID="_x0000_i1320" DrawAspect="Content" ObjectID="_1547534993" r:id="rId800"/>
        </w:object>
      </w:r>
      <w:r w:rsidRPr="00E823DA">
        <w:rPr>
          <w:position w:val="-34"/>
          <w:sz w:val="32"/>
          <w:szCs w:val="32"/>
        </w:rPr>
        <w:object w:dxaOrig="1300" w:dyaOrig="800">
          <v:shape id="_x0000_i1321" type="#_x0000_t75" style="width:65pt;height:40pt" o:ole="">
            <v:imagedata r:id="rId801" o:title=""/>
          </v:shape>
          <o:OLEObject Type="Embed" ProgID="Equation.3" ShapeID="_x0000_i1321" DrawAspect="Content" ObjectID="_1547534994" r:id="rId802"/>
        </w:object>
      </w:r>
      <w:r>
        <w:rPr>
          <w:sz w:val="32"/>
          <w:szCs w:val="32"/>
        </w:rPr>
        <w:t>,                                       (12.4)</w:t>
      </w:r>
    </w:p>
    <w:p w:rsidR="00E37902" w:rsidRDefault="00E37902" w:rsidP="00E37902">
      <w:pPr>
        <w:ind w:firstLine="567"/>
        <w:jc w:val="both"/>
        <w:rPr>
          <w:sz w:val="32"/>
          <w:szCs w:val="32"/>
        </w:rPr>
      </w:pPr>
      <w:r>
        <w:rPr>
          <w:sz w:val="32"/>
          <w:szCs w:val="32"/>
        </w:rPr>
        <w:t xml:space="preserve">где </w:t>
      </w:r>
      <w:r w:rsidRPr="001F690E">
        <w:rPr>
          <w:position w:val="-10"/>
          <w:sz w:val="32"/>
          <w:szCs w:val="32"/>
        </w:rPr>
        <w:object w:dxaOrig="220" w:dyaOrig="260">
          <v:shape id="_x0000_i1322" type="#_x0000_t75" style="width:11pt;height:13pt" o:ole="">
            <v:imagedata r:id="rId803" o:title=""/>
          </v:shape>
          <o:OLEObject Type="Embed" ProgID="Equation.3" ShapeID="_x0000_i1322" DrawAspect="Content" ObjectID="_1547534995" r:id="rId804"/>
        </w:object>
      </w:r>
      <w:r>
        <w:rPr>
          <w:sz w:val="32"/>
          <w:szCs w:val="32"/>
        </w:rPr>
        <w:t xml:space="preserve"> - сдвиг по фазе для усилителя;</w:t>
      </w:r>
    </w:p>
    <w:p w:rsidR="00E37902" w:rsidRDefault="00E37902" w:rsidP="00E37902">
      <w:pPr>
        <w:ind w:firstLine="567"/>
        <w:jc w:val="both"/>
        <w:rPr>
          <w:sz w:val="32"/>
          <w:szCs w:val="32"/>
        </w:rPr>
      </w:pPr>
      <w:r>
        <w:rPr>
          <w:sz w:val="32"/>
          <w:szCs w:val="32"/>
        </w:rPr>
        <w:t xml:space="preserve">       </w:t>
      </w:r>
      <w:r w:rsidRPr="001F690E">
        <w:rPr>
          <w:position w:val="-10"/>
          <w:sz w:val="32"/>
          <w:szCs w:val="32"/>
        </w:rPr>
        <w:object w:dxaOrig="200" w:dyaOrig="320">
          <v:shape id="_x0000_i1323" type="#_x0000_t75" style="width:10pt;height:16pt" o:ole="">
            <v:imagedata r:id="rId805" o:title=""/>
          </v:shape>
          <o:OLEObject Type="Embed" ProgID="Equation.3" ShapeID="_x0000_i1323" DrawAspect="Content" ObjectID="_1547534996" r:id="rId806"/>
        </w:object>
      </w:r>
      <w:r>
        <w:rPr>
          <w:sz w:val="32"/>
          <w:szCs w:val="32"/>
        </w:rPr>
        <w:t xml:space="preserve"> - сдвиг по фазе для цепи обратной связи.</w:t>
      </w:r>
    </w:p>
    <w:p w:rsidR="00E37902" w:rsidRPr="00B70C55" w:rsidRDefault="00E37902" w:rsidP="00E37902">
      <w:pPr>
        <w:ind w:firstLine="567"/>
        <w:jc w:val="both"/>
        <w:rPr>
          <w:sz w:val="32"/>
          <w:szCs w:val="32"/>
        </w:rPr>
      </w:pPr>
      <w:r>
        <w:rPr>
          <w:sz w:val="32"/>
          <w:szCs w:val="32"/>
        </w:rPr>
        <w:t xml:space="preserve">Выражение </w:t>
      </w:r>
      <w:r w:rsidRPr="001F690E">
        <w:rPr>
          <w:position w:val="-18"/>
          <w:sz w:val="32"/>
          <w:szCs w:val="32"/>
        </w:rPr>
        <w:object w:dxaOrig="800" w:dyaOrig="480">
          <v:shape id="_x0000_i1324" type="#_x0000_t75" style="width:40pt;height:24pt" o:ole="">
            <v:imagedata r:id="rId807" o:title=""/>
          </v:shape>
          <o:OLEObject Type="Embed" ProgID="Equation.3" ShapeID="_x0000_i1324" DrawAspect="Content" ObjectID="_1547534997" r:id="rId808"/>
        </w:object>
      </w:r>
      <w:r>
        <w:rPr>
          <w:sz w:val="32"/>
          <w:szCs w:val="32"/>
        </w:rPr>
        <w:t xml:space="preserve"> называют условием баланса амплитуд, а выр</w:t>
      </w:r>
      <w:r>
        <w:rPr>
          <w:sz w:val="32"/>
          <w:szCs w:val="32"/>
        </w:rPr>
        <w:t>а</w:t>
      </w:r>
      <w:r>
        <w:rPr>
          <w:sz w:val="32"/>
          <w:szCs w:val="32"/>
        </w:rPr>
        <w:t xml:space="preserve">жение </w:t>
      </w:r>
      <w:r w:rsidRPr="001F690E">
        <w:rPr>
          <w:position w:val="-10"/>
          <w:sz w:val="32"/>
          <w:szCs w:val="32"/>
        </w:rPr>
        <w:object w:dxaOrig="1180" w:dyaOrig="320">
          <v:shape id="_x0000_i1325" type="#_x0000_t75" style="width:59pt;height:16pt" o:ole="">
            <v:imagedata r:id="rId809" o:title=""/>
          </v:shape>
          <o:OLEObject Type="Embed" ProgID="Equation.3" ShapeID="_x0000_i1325" DrawAspect="Content" ObjectID="_1547534998" r:id="rId810"/>
        </w:object>
      </w:r>
      <w:r>
        <w:rPr>
          <w:sz w:val="32"/>
          <w:szCs w:val="32"/>
        </w:rPr>
        <w:t>- условием баланса фаз.</w:t>
      </w:r>
      <w:r w:rsidRPr="000E1ECB">
        <w:rPr>
          <w:sz w:val="32"/>
          <w:szCs w:val="32"/>
        </w:rPr>
        <w:t xml:space="preserve">  </w:t>
      </w:r>
      <w:r w:rsidRPr="00B70C55">
        <w:rPr>
          <w:sz w:val="32"/>
          <w:szCs w:val="32"/>
        </w:rPr>
        <w:t>Первое из условий (1</w:t>
      </w:r>
      <w:r>
        <w:rPr>
          <w:sz w:val="32"/>
          <w:szCs w:val="32"/>
        </w:rPr>
        <w:t>2</w:t>
      </w:r>
      <w:r w:rsidRPr="00B70C55">
        <w:rPr>
          <w:sz w:val="32"/>
          <w:szCs w:val="32"/>
        </w:rPr>
        <w:t>.</w:t>
      </w:r>
      <w:r>
        <w:rPr>
          <w:sz w:val="32"/>
          <w:szCs w:val="32"/>
        </w:rPr>
        <w:t>4</w:t>
      </w:r>
      <w:r w:rsidRPr="00B70C55">
        <w:rPr>
          <w:sz w:val="32"/>
          <w:szCs w:val="32"/>
        </w:rPr>
        <w:t>) о</w:t>
      </w:r>
      <w:r w:rsidRPr="00B70C55">
        <w:rPr>
          <w:sz w:val="32"/>
          <w:szCs w:val="32"/>
        </w:rPr>
        <w:t>з</w:t>
      </w:r>
      <w:r w:rsidRPr="00B70C55">
        <w:rPr>
          <w:sz w:val="32"/>
          <w:szCs w:val="32"/>
        </w:rPr>
        <w:t>начает, что в стационарном режиме полное петлевое усиление на р</w:t>
      </w:r>
      <w:r w:rsidRPr="00B70C55">
        <w:rPr>
          <w:sz w:val="32"/>
          <w:szCs w:val="32"/>
        </w:rPr>
        <w:t>а</w:t>
      </w:r>
      <w:r w:rsidRPr="00B70C55">
        <w:rPr>
          <w:sz w:val="32"/>
          <w:szCs w:val="32"/>
        </w:rPr>
        <w:t>бочей частоте генератора должно быть равно единице, т. е. модуль коэффициента усиления усилителя должен быть равен модулю о</w:t>
      </w:r>
      <w:r w:rsidRPr="00B70C55">
        <w:rPr>
          <w:sz w:val="32"/>
          <w:szCs w:val="32"/>
        </w:rPr>
        <w:t>б</w:t>
      </w:r>
      <w:r w:rsidRPr="00B70C55">
        <w:rPr>
          <w:sz w:val="32"/>
          <w:szCs w:val="32"/>
        </w:rPr>
        <w:t>ратной величины коэффициента передачи звена положительной о</w:t>
      </w:r>
      <w:r w:rsidRPr="00B70C55">
        <w:rPr>
          <w:sz w:val="32"/>
          <w:szCs w:val="32"/>
        </w:rPr>
        <w:t>б</w:t>
      </w:r>
      <w:r w:rsidRPr="00B70C55">
        <w:rPr>
          <w:sz w:val="32"/>
          <w:szCs w:val="32"/>
        </w:rPr>
        <w:t xml:space="preserve">ратной связи </w:t>
      </w:r>
      <w:r w:rsidRPr="0079024F">
        <w:rPr>
          <w:position w:val="-18"/>
          <w:sz w:val="32"/>
          <w:szCs w:val="32"/>
        </w:rPr>
        <w:object w:dxaOrig="980" w:dyaOrig="480">
          <v:shape id="_x0000_i1326" type="#_x0000_t75" style="width:49pt;height:24pt" o:ole="">
            <v:imagedata r:id="rId811" o:title=""/>
          </v:shape>
          <o:OLEObject Type="Embed" ProgID="Equation.3" ShapeID="_x0000_i1326" DrawAspect="Content" ObjectID="_1547534999" r:id="rId812"/>
        </w:object>
      </w:r>
      <w:r w:rsidRPr="00B70C55">
        <w:rPr>
          <w:sz w:val="32"/>
          <w:szCs w:val="32"/>
        </w:rPr>
        <w:t>. Иначе говоря, насколько сигнал ослабляется при передаче через цепь обратной св</w:t>
      </w:r>
      <w:r w:rsidRPr="00B70C55">
        <w:rPr>
          <w:sz w:val="32"/>
          <w:szCs w:val="32"/>
        </w:rPr>
        <w:t>я</w:t>
      </w:r>
      <w:r w:rsidRPr="00B70C55">
        <w:rPr>
          <w:sz w:val="32"/>
          <w:szCs w:val="32"/>
        </w:rPr>
        <w:t xml:space="preserve">зи </w:t>
      </w:r>
      <w:r w:rsidRPr="0079024F">
        <w:rPr>
          <w:i/>
          <w:position w:val="-10"/>
          <w:sz w:val="32"/>
          <w:szCs w:val="32"/>
        </w:rPr>
        <w:object w:dxaOrig="240" w:dyaOrig="380">
          <v:shape id="_x0000_i1327" type="#_x0000_t75" style="width:12pt;height:19pt" o:ole="">
            <v:imagedata r:id="rId813" o:title=""/>
          </v:shape>
          <o:OLEObject Type="Embed" ProgID="Equation.3" ShapeID="_x0000_i1327" DrawAspect="Content" ObjectID="_1547535000" r:id="rId814"/>
        </w:object>
      </w:r>
      <w:r w:rsidRPr="00B70C55">
        <w:rPr>
          <w:i/>
          <w:sz w:val="32"/>
          <w:szCs w:val="32"/>
        </w:rPr>
        <w:t>,</w:t>
      </w:r>
      <w:r w:rsidRPr="00B70C55">
        <w:rPr>
          <w:sz w:val="32"/>
          <w:szCs w:val="32"/>
        </w:rPr>
        <w:t xml:space="preserve"> настолько же он должен усиливаться усилителем.</w:t>
      </w:r>
    </w:p>
    <w:p w:rsidR="00E37902" w:rsidRPr="00B70C55" w:rsidRDefault="00E37902" w:rsidP="00E37902">
      <w:pPr>
        <w:ind w:firstLine="567"/>
        <w:jc w:val="both"/>
        <w:rPr>
          <w:sz w:val="32"/>
          <w:szCs w:val="32"/>
        </w:rPr>
      </w:pPr>
      <w:r w:rsidRPr="00B70C55">
        <w:rPr>
          <w:sz w:val="32"/>
          <w:szCs w:val="32"/>
        </w:rPr>
        <w:t xml:space="preserve">Если коэффициент усиления усилителя </w:t>
      </w:r>
      <w:r w:rsidRPr="0079024F">
        <w:rPr>
          <w:position w:val="-18"/>
          <w:sz w:val="32"/>
          <w:szCs w:val="32"/>
        </w:rPr>
        <w:object w:dxaOrig="980" w:dyaOrig="480">
          <v:shape id="_x0000_i1328" type="#_x0000_t75" style="width:49pt;height:24pt" o:ole="">
            <v:imagedata r:id="rId815" o:title=""/>
          </v:shape>
          <o:OLEObject Type="Embed" ProgID="Equation.3" ShapeID="_x0000_i1328" DrawAspect="Content" ObjectID="_1547535001" r:id="rId816"/>
        </w:object>
      </w:r>
      <w:r w:rsidRPr="00B70C55">
        <w:rPr>
          <w:sz w:val="32"/>
          <w:szCs w:val="32"/>
        </w:rPr>
        <w:t>, то колебания в схеме генератора будут затухающими, и</w:t>
      </w:r>
      <w:r>
        <w:rPr>
          <w:sz w:val="32"/>
          <w:szCs w:val="32"/>
        </w:rPr>
        <w:t>,</w:t>
      </w:r>
      <w:r w:rsidRPr="00B70C55">
        <w:rPr>
          <w:sz w:val="32"/>
          <w:szCs w:val="32"/>
        </w:rPr>
        <w:t xml:space="preserve"> наоборот, при </w:t>
      </w:r>
      <w:r w:rsidRPr="0079024F">
        <w:rPr>
          <w:position w:val="-18"/>
          <w:sz w:val="32"/>
          <w:szCs w:val="32"/>
        </w:rPr>
        <w:object w:dxaOrig="980" w:dyaOrig="480">
          <v:shape id="_x0000_i1329" type="#_x0000_t75" style="width:49pt;height:24pt" o:ole="">
            <v:imagedata r:id="rId817" o:title=""/>
          </v:shape>
          <o:OLEObject Type="Embed" ProgID="Equation.3" ShapeID="_x0000_i1329" DrawAspect="Content" ObjectID="_1547535002" r:id="rId818"/>
        </w:object>
      </w:r>
      <w:r w:rsidRPr="00B70C55">
        <w:rPr>
          <w:sz w:val="32"/>
          <w:szCs w:val="32"/>
        </w:rPr>
        <w:t xml:space="preserve">  </w:t>
      </w:r>
      <w:r>
        <w:rPr>
          <w:sz w:val="32"/>
          <w:szCs w:val="32"/>
        </w:rPr>
        <w:t>кол</w:t>
      </w:r>
      <w:r>
        <w:rPr>
          <w:sz w:val="32"/>
          <w:szCs w:val="32"/>
        </w:rPr>
        <w:t>е</w:t>
      </w:r>
      <w:r>
        <w:rPr>
          <w:sz w:val="32"/>
          <w:szCs w:val="32"/>
        </w:rPr>
        <w:lastRenderedPageBreak/>
        <w:t>бания будут нарастающими.</w:t>
      </w:r>
      <w:r w:rsidRPr="00B70C55">
        <w:rPr>
          <w:sz w:val="32"/>
          <w:szCs w:val="32"/>
        </w:rPr>
        <w:t xml:space="preserve"> Для точного выполнения условия бала</w:t>
      </w:r>
      <w:r w:rsidRPr="00B70C55">
        <w:rPr>
          <w:sz w:val="32"/>
          <w:szCs w:val="32"/>
        </w:rPr>
        <w:t>н</w:t>
      </w:r>
      <w:r w:rsidRPr="00B70C55">
        <w:rPr>
          <w:sz w:val="32"/>
          <w:szCs w:val="32"/>
        </w:rPr>
        <w:t xml:space="preserve">са амплитуд в схему генератора вводится отрицательная обратная связь, посредством которой изменяется петлевое усиление </w:t>
      </w:r>
      <w:r w:rsidRPr="0079024F">
        <w:rPr>
          <w:position w:val="-10"/>
          <w:sz w:val="32"/>
          <w:szCs w:val="32"/>
        </w:rPr>
        <w:object w:dxaOrig="400" w:dyaOrig="380">
          <v:shape id="_x0000_i1330" type="#_x0000_t75" style="width:20pt;height:19pt" o:ole="">
            <v:imagedata r:id="rId819" o:title=""/>
          </v:shape>
          <o:OLEObject Type="Embed" ProgID="Equation.3" ShapeID="_x0000_i1330" DrawAspect="Content" ObjectID="_1547535003" r:id="rId820"/>
        </w:object>
      </w:r>
      <w:r w:rsidRPr="00B70C55">
        <w:rPr>
          <w:sz w:val="32"/>
          <w:szCs w:val="32"/>
        </w:rPr>
        <w:t>. Во</w:t>
      </w:r>
      <w:r w:rsidRPr="00B70C55">
        <w:rPr>
          <w:sz w:val="32"/>
          <w:szCs w:val="32"/>
        </w:rPr>
        <w:t>з</w:t>
      </w:r>
      <w:r w:rsidRPr="00B70C55">
        <w:rPr>
          <w:sz w:val="32"/>
          <w:szCs w:val="32"/>
        </w:rPr>
        <w:t>можны различные способы регулирования петлевого усиления: изм</w:t>
      </w:r>
      <w:r w:rsidRPr="00B70C55">
        <w:rPr>
          <w:sz w:val="32"/>
          <w:szCs w:val="32"/>
        </w:rPr>
        <w:t>е</w:t>
      </w:r>
      <w:r w:rsidRPr="00B70C55">
        <w:rPr>
          <w:sz w:val="32"/>
          <w:szCs w:val="32"/>
        </w:rPr>
        <w:t>нением коэффициента усиления усилителя, изменением коэффицие</w:t>
      </w:r>
      <w:r w:rsidRPr="00B70C55">
        <w:rPr>
          <w:sz w:val="32"/>
          <w:szCs w:val="32"/>
        </w:rPr>
        <w:t>н</w:t>
      </w:r>
      <w:r w:rsidRPr="00B70C55">
        <w:rPr>
          <w:sz w:val="32"/>
          <w:szCs w:val="32"/>
        </w:rPr>
        <w:t>та передачи цепи положительной обратной связи, изменением коэ</w:t>
      </w:r>
      <w:r w:rsidRPr="00B70C55">
        <w:rPr>
          <w:sz w:val="32"/>
          <w:szCs w:val="32"/>
        </w:rPr>
        <w:t>ф</w:t>
      </w:r>
      <w:r w:rsidRPr="00B70C55">
        <w:rPr>
          <w:sz w:val="32"/>
          <w:szCs w:val="32"/>
        </w:rPr>
        <w:t>фициента передачи цепи отрицательной обратной связи. В кач</w:t>
      </w:r>
      <w:r w:rsidRPr="00B70C55">
        <w:rPr>
          <w:sz w:val="32"/>
          <w:szCs w:val="32"/>
        </w:rPr>
        <w:t>е</w:t>
      </w:r>
      <w:r w:rsidRPr="00B70C55">
        <w:rPr>
          <w:sz w:val="32"/>
          <w:szCs w:val="32"/>
        </w:rPr>
        <w:t>стве элементов, регулирующих петлевое усиление, используются или па</w:t>
      </w:r>
      <w:r w:rsidRPr="00B70C55">
        <w:rPr>
          <w:sz w:val="32"/>
          <w:szCs w:val="32"/>
        </w:rPr>
        <w:t>с</w:t>
      </w:r>
      <w:r w:rsidRPr="00B70C55">
        <w:rPr>
          <w:sz w:val="32"/>
          <w:szCs w:val="32"/>
        </w:rPr>
        <w:t>сивные нелинейные элементы: термисторы, варисторы, лампы нак</w:t>
      </w:r>
      <w:r w:rsidRPr="00B70C55">
        <w:rPr>
          <w:sz w:val="32"/>
          <w:szCs w:val="32"/>
        </w:rPr>
        <w:t>а</w:t>
      </w:r>
      <w:r w:rsidRPr="00B70C55">
        <w:rPr>
          <w:sz w:val="32"/>
          <w:szCs w:val="32"/>
        </w:rPr>
        <w:t>ливания и др.</w:t>
      </w:r>
      <w:r>
        <w:rPr>
          <w:sz w:val="32"/>
          <w:szCs w:val="32"/>
        </w:rPr>
        <w:t>,</w:t>
      </w:r>
      <w:r w:rsidRPr="00B70C55">
        <w:rPr>
          <w:sz w:val="32"/>
          <w:szCs w:val="32"/>
        </w:rPr>
        <w:t xml:space="preserve"> или транзисторы  в  режиме регулируемого  сопроти</w:t>
      </w:r>
      <w:r w:rsidRPr="00B70C55">
        <w:rPr>
          <w:sz w:val="32"/>
          <w:szCs w:val="32"/>
        </w:rPr>
        <w:t>в</w:t>
      </w:r>
      <w:r w:rsidRPr="00B70C55">
        <w:rPr>
          <w:sz w:val="32"/>
          <w:szCs w:val="32"/>
        </w:rPr>
        <w:t>ления.</w:t>
      </w:r>
    </w:p>
    <w:p w:rsidR="00E37902" w:rsidRDefault="00E37902" w:rsidP="00E37902">
      <w:pPr>
        <w:ind w:firstLine="567"/>
        <w:jc w:val="both"/>
        <w:rPr>
          <w:sz w:val="32"/>
          <w:szCs w:val="32"/>
        </w:rPr>
      </w:pPr>
      <w:r w:rsidRPr="00B70C55">
        <w:rPr>
          <w:sz w:val="32"/>
          <w:szCs w:val="32"/>
        </w:rPr>
        <w:t>Второе условие (1</w:t>
      </w:r>
      <w:r>
        <w:rPr>
          <w:sz w:val="32"/>
          <w:szCs w:val="32"/>
        </w:rPr>
        <w:t>2</w:t>
      </w:r>
      <w:r w:rsidRPr="00B70C55">
        <w:rPr>
          <w:sz w:val="32"/>
          <w:szCs w:val="32"/>
        </w:rPr>
        <w:t>.</w:t>
      </w:r>
      <w:r>
        <w:rPr>
          <w:sz w:val="32"/>
          <w:szCs w:val="32"/>
        </w:rPr>
        <w:t>4),</w:t>
      </w:r>
      <w:r w:rsidRPr="00B70C55">
        <w:rPr>
          <w:sz w:val="32"/>
          <w:szCs w:val="32"/>
        </w:rPr>
        <w:t xml:space="preserve"> называемое </w:t>
      </w:r>
      <w:r w:rsidRPr="00B70C55">
        <w:rPr>
          <w:i/>
          <w:sz w:val="32"/>
          <w:szCs w:val="32"/>
        </w:rPr>
        <w:t>условием баланса фаз</w:t>
      </w:r>
      <w:r w:rsidRPr="00B70C55">
        <w:rPr>
          <w:sz w:val="32"/>
          <w:szCs w:val="32"/>
        </w:rPr>
        <w:t>, означ</w:t>
      </w:r>
      <w:r w:rsidRPr="00B70C55">
        <w:rPr>
          <w:sz w:val="32"/>
          <w:szCs w:val="32"/>
        </w:rPr>
        <w:t>а</w:t>
      </w:r>
      <w:r w:rsidRPr="00B70C55">
        <w:rPr>
          <w:sz w:val="32"/>
          <w:szCs w:val="32"/>
        </w:rPr>
        <w:t>ет, что полный фазовый сдвиг в замкнутом контуре генератора до</w:t>
      </w:r>
      <w:r w:rsidRPr="00B70C55">
        <w:rPr>
          <w:sz w:val="32"/>
          <w:szCs w:val="32"/>
        </w:rPr>
        <w:t>л</w:t>
      </w:r>
      <w:r w:rsidRPr="00B70C55">
        <w:rPr>
          <w:sz w:val="32"/>
          <w:szCs w:val="32"/>
        </w:rPr>
        <w:t>жен быть равен 2π</w:t>
      </w:r>
      <w:r w:rsidRPr="00B70C55">
        <w:rPr>
          <w:sz w:val="32"/>
          <w:szCs w:val="32"/>
          <w:lang w:val="en-US"/>
        </w:rPr>
        <w:t>n</w:t>
      </w:r>
      <w:r w:rsidRPr="00B70C55">
        <w:rPr>
          <w:sz w:val="32"/>
          <w:szCs w:val="32"/>
        </w:rPr>
        <w:t xml:space="preserve">, где </w:t>
      </w:r>
      <w:r w:rsidRPr="00B70C55">
        <w:rPr>
          <w:sz w:val="32"/>
          <w:szCs w:val="32"/>
          <w:lang w:val="en-US"/>
        </w:rPr>
        <w:t>n</w:t>
      </w:r>
      <w:r w:rsidRPr="00B70C55">
        <w:rPr>
          <w:sz w:val="32"/>
          <w:szCs w:val="32"/>
        </w:rPr>
        <w:t xml:space="preserve"> — любое целое число. Условие баланса фаз позволяет определить частоту генерируемых   колебаний.   Если   у</w:t>
      </w:r>
      <w:r w:rsidRPr="00B70C55">
        <w:rPr>
          <w:sz w:val="32"/>
          <w:szCs w:val="32"/>
        </w:rPr>
        <w:t>с</w:t>
      </w:r>
      <w:r w:rsidRPr="00B70C55">
        <w:rPr>
          <w:sz w:val="32"/>
          <w:szCs w:val="32"/>
        </w:rPr>
        <w:t>ловие   баланса   фаз   выполняется   только   на   одной частоте, то при выполнении условия баланса амплитуд колебания будут гарм</w:t>
      </w:r>
      <w:r w:rsidRPr="00B70C55">
        <w:rPr>
          <w:sz w:val="32"/>
          <w:szCs w:val="32"/>
        </w:rPr>
        <w:t>о</w:t>
      </w:r>
      <w:r w:rsidRPr="00B70C55">
        <w:rPr>
          <w:sz w:val="32"/>
          <w:szCs w:val="32"/>
        </w:rPr>
        <w:t>ническими. Если условие баланса фаз выполняется для ряда частот, то колебания будут негармоническими</w:t>
      </w:r>
      <w:r>
        <w:rPr>
          <w:sz w:val="32"/>
          <w:szCs w:val="32"/>
        </w:rPr>
        <w:t>.</w:t>
      </w:r>
    </w:p>
    <w:p w:rsidR="00E37902" w:rsidRDefault="00E37902" w:rsidP="00E37902">
      <w:pPr>
        <w:ind w:firstLine="567"/>
        <w:jc w:val="both"/>
        <w:rPr>
          <w:sz w:val="32"/>
          <w:szCs w:val="32"/>
        </w:rPr>
      </w:pPr>
      <w:r>
        <w:rPr>
          <w:sz w:val="32"/>
          <w:szCs w:val="32"/>
        </w:rPr>
        <w:t>Рассмотрим обобщённую</w:t>
      </w:r>
      <w:r w:rsidRPr="00212C21">
        <w:rPr>
          <w:sz w:val="32"/>
          <w:szCs w:val="32"/>
        </w:rPr>
        <w:t xml:space="preserve"> </w:t>
      </w:r>
      <w:r>
        <w:rPr>
          <w:sz w:val="32"/>
          <w:szCs w:val="32"/>
        </w:rPr>
        <w:t>структурную схему генератора с усил</w:t>
      </w:r>
      <w:r>
        <w:rPr>
          <w:sz w:val="32"/>
          <w:szCs w:val="32"/>
        </w:rPr>
        <w:t>и</w:t>
      </w:r>
      <w:r>
        <w:rPr>
          <w:sz w:val="32"/>
          <w:szCs w:val="32"/>
        </w:rPr>
        <w:t xml:space="preserve">телем, цепями положительной и отрицательной обратной связи по рис.12.2,а. Генератор содержит усилитель с коэффициентом усиления </w:t>
      </w:r>
      <w:r w:rsidRPr="00971E24">
        <w:rPr>
          <w:position w:val="-4"/>
          <w:sz w:val="32"/>
          <w:szCs w:val="32"/>
        </w:rPr>
        <w:object w:dxaOrig="260" w:dyaOrig="300">
          <v:shape id="_x0000_i1331" type="#_x0000_t75" style="width:13pt;height:15pt" o:ole="">
            <v:imagedata r:id="rId821" o:title=""/>
          </v:shape>
          <o:OLEObject Type="Embed" ProgID="Equation.3" ShapeID="_x0000_i1331" DrawAspect="Content" ObjectID="_1547535004" r:id="rId822"/>
        </w:object>
      </w:r>
      <w:r>
        <w:rPr>
          <w:sz w:val="32"/>
          <w:szCs w:val="32"/>
        </w:rPr>
        <w:t xml:space="preserve">, частотно-избирательную цепь положительной обратной связи с коэффициентом передачи </w:t>
      </w:r>
      <w:r w:rsidRPr="001D7C19">
        <w:rPr>
          <w:position w:val="-10"/>
          <w:sz w:val="32"/>
          <w:szCs w:val="32"/>
        </w:rPr>
        <w:object w:dxaOrig="240" w:dyaOrig="380">
          <v:shape id="_x0000_i1332" type="#_x0000_t75" style="width:12pt;height:19pt" o:ole="">
            <v:imagedata r:id="rId823" o:title=""/>
          </v:shape>
          <o:OLEObject Type="Embed" ProgID="Equation.3" ShapeID="_x0000_i1332" DrawAspect="Content" ObjectID="_1547535005" r:id="rId824"/>
        </w:object>
      </w:r>
      <w:r>
        <w:rPr>
          <w:sz w:val="32"/>
          <w:szCs w:val="32"/>
        </w:rPr>
        <w:t xml:space="preserve"> и цепь отрицательной обратной св</w:t>
      </w:r>
      <w:r>
        <w:rPr>
          <w:sz w:val="32"/>
          <w:szCs w:val="32"/>
        </w:rPr>
        <w:t>я</w:t>
      </w:r>
      <w:r>
        <w:rPr>
          <w:sz w:val="32"/>
          <w:szCs w:val="32"/>
        </w:rPr>
        <w:t xml:space="preserve">зи </w:t>
      </w:r>
      <w:r w:rsidRPr="001D7C19">
        <w:rPr>
          <w:position w:val="-6"/>
          <w:sz w:val="32"/>
          <w:szCs w:val="32"/>
        </w:rPr>
        <w:object w:dxaOrig="260" w:dyaOrig="279">
          <v:shape id="_x0000_i1333" type="#_x0000_t75" style="width:13pt;height:14pt" o:ole="">
            <v:imagedata r:id="rId825" o:title=""/>
          </v:shape>
          <o:OLEObject Type="Embed" ProgID="Equation.3" ShapeID="_x0000_i1333" DrawAspect="Content" ObjectID="_1547535006" r:id="rId826"/>
        </w:object>
      </w:r>
      <w:r>
        <w:rPr>
          <w:sz w:val="32"/>
          <w:szCs w:val="32"/>
        </w:rPr>
        <w:t>.</w:t>
      </w:r>
    </w:p>
    <w:p w:rsidR="00E37902" w:rsidRDefault="00E37902" w:rsidP="00E37902">
      <w:pPr>
        <w:ind w:firstLine="567"/>
        <w:jc w:val="both"/>
        <w:rPr>
          <w:sz w:val="32"/>
          <w:szCs w:val="32"/>
        </w:rPr>
      </w:pPr>
      <w:r>
        <w:rPr>
          <w:sz w:val="32"/>
          <w:szCs w:val="32"/>
        </w:rPr>
        <w:t>Функционирование генератора можно разделить на два этапа:</w:t>
      </w:r>
    </w:p>
    <w:p w:rsidR="00E37902" w:rsidRDefault="00E37902" w:rsidP="00E37902">
      <w:pPr>
        <w:ind w:firstLine="567"/>
        <w:jc w:val="both"/>
        <w:rPr>
          <w:sz w:val="32"/>
          <w:szCs w:val="32"/>
        </w:rPr>
      </w:pPr>
      <w:r>
        <w:rPr>
          <w:sz w:val="32"/>
          <w:szCs w:val="32"/>
        </w:rPr>
        <w:t>- этап возбуждения генератора – появление колеба</w:t>
      </w:r>
      <w:r>
        <w:rPr>
          <w:sz w:val="32"/>
          <w:szCs w:val="32"/>
        </w:rPr>
        <w:softHyphen/>
        <w:t>ний на выходе генератора и постепенное нарастание ампли</w:t>
      </w:r>
      <w:r>
        <w:rPr>
          <w:sz w:val="32"/>
          <w:szCs w:val="32"/>
        </w:rPr>
        <w:softHyphen/>
        <w:t>туды импульсов. На этом этапе основную роль играет цепь поло</w:t>
      </w:r>
      <w:r>
        <w:rPr>
          <w:sz w:val="32"/>
          <w:szCs w:val="32"/>
        </w:rPr>
        <w:softHyphen/>
        <w:t>жительной обратной связи, о</w:t>
      </w:r>
      <w:r>
        <w:rPr>
          <w:sz w:val="32"/>
          <w:szCs w:val="32"/>
        </w:rPr>
        <w:t>п</w:t>
      </w:r>
      <w:r>
        <w:rPr>
          <w:sz w:val="32"/>
          <w:szCs w:val="32"/>
        </w:rPr>
        <w:t>ределяя условия возбуждения колебаний, их частоту и скорость на-</w:t>
      </w:r>
    </w:p>
    <w:p w:rsidR="00E37902" w:rsidRDefault="00E37902" w:rsidP="00E37902">
      <w:pPr>
        <w:jc w:val="both"/>
        <w:rPr>
          <w:sz w:val="28"/>
          <w:szCs w:val="28"/>
        </w:rPr>
      </w:pPr>
      <w:r>
        <w:rPr>
          <w:sz w:val="32"/>
          <w:szCs w:val="32"/>
        </w:rPr>
        <w:softHyphen/>
      </w:r>
      <w:r>
        <w:rPr>
          <w:sz w:val="32"/>
          <w:szCs w:val="32"/>
        </w:rPr>
        <w:softHyphen/>
      </w:r>
      <w:r>
        <w:rPr>
          <w:sz w:val="32"/>
          <w:szCs w:val="32"/>
        </w:rPr>
        <w:softHyphen/>
        <w:t>рас</w:t>
      </w:r>
      <w:r>
        <w:rPr>
          <w:sz w:val="32"/>
          <w:szCs w:val="32"/>
        </w:rPr>
        <w:softHyphen/>
      </w:r>
      <w:r>
        <w:rPr>
          <w:sz w:val="32"/>
          <w:szCs w:val="32"/>
        </w:rPr>
        <w:softHyphen/>
      </w:r>
      <w:r>
        <w:rPr>
          <w:sz w:val="32"/>
          <w:szCs w:val="32"/>
        </w:rPr>
        <w:softHyphen/>
        <w:t>тания амплитуды;</w:t>
      </w:r>
    </w:p>
    <w:p w:rsidR="00E37902" w:rsidRDefault="00E37902" w:rsidP="00E37902">
      <w:pPr>
        <w:jc w:val="both"/>
        <w:rPr>
          <w:sz w:val="28"/>
          <w:szCs w:val="28"/>
        </w:rPr>
      </w:pPr>
      <w:r>
        <w:rPr>
          <w:sz w:val="28"/>
          <w:szCs w:val="28"/>
        </w:rPr>
        <w:t xml:space="preserve">    </w:t>
      </w:r>
    </w:p>
    <w:p w:rsidR="00E37902" w:rsidRDefault="00E37902" w:rsidP="00E37902">
      <w:pPr>
        <w:jc w:val="both"/>
        <w:rPr>
          <w:sz w:val="28"/>
          <w:szCs w:val="28"/>
        </w:rPr>
      </w:pPr>
      <w:r>
        <w:rPr>
          <w:sz w:val="28"/>
          <w:szCs w:val="28"/>
        </w:rPr>
        <w:t xml:space="preserve">     </w:t>
      </w:r>
      <w:r w:rsidR="00791E97">
        <w:rPr>
          <w:noProof/>
          <w:sz w:val="28"/>
          <w:szCs w:val="28"/>
        </w:rPr>
        <w:drawing>
          <wp:anchor distT="0" distB="0" distL="114300" distR="114300" simplePos="0" relativeHeight="251673600" behindDoc="1" locked="0" layoutInCell="1" allowOverlap="1">
            <wp:simplePos x="0" y="0"/>
            <wp:positionH relativeFrom="column">
              <wp:align>right</wp:align>
            </wp:positionH>
            <wp:positionV relativeFrom="paragraph">
              <wp:posOffset>3810</wp:posOffset>
            </wp:positionV>
            <wp:extent cx="3023870" cy="1740535"/>
            <wp:effectExtent l="19050" t="0" r="5080" b="0"/>
            <wp:wrapTight wrapText="bothSides">
              <wp:wrapPolygon edited="0">
                <wp:start x="-136" y="0"/>
                <wp:lineTo x="-136" y="21277"/>
                <wp:lineTo x="21636" y="21277"/>
                <wp:lineTo x="21636" y="0"/>
                <wp:lineTo x="-136" y="0"/>
              </wp:wrapPolygon>
            </wp:wrapTight>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27" cstate="print"/>
                    <a:srcRect/>
                    <a:stretch>
                      <a:fillRect/>
                    </a:stretch>
                  </pic:blipFill>
                  <pic:spPr bwMode="auto">
                    <a:xfrm>
                      <a:off x="0" y="0"/>
                      <a:ext cx="3023870" cy="1740535"/>
                    </a:xfrm>
                    <a:prstGeom prst="rect">
                      <a:avLst/>
                    </a:prstGeom>
                    <a:noFill/>
                    <a:ln w="9525">
                      <a:noFill/>
                      <a:miter lim="800000"/>
                      <a:headEnd/>
                      <a:tailEnd/>
                    </a:ln>
                  </pic:spPr>
                </pic:pic>
              </a:graphicData>
            </a:graphic>
          </wp:anchor>
        </w:drawing>
      </w:r>
      <w:r w:rsidRPr="00CE1310">
        <w:rPr>
          <w:sz w:val="28"/>
          <w:szCs w:val="28"/>
        </w:rPr>
        <w:t>Рис.12.2.</w:t>
      </w:r>
      <w:r>
        <w:rPr>
          <w:sz w:val="28"/>
          <w:szCs w:val="28"/>
        </w:rPr>
        <w:t xml:space="preserve"> Обобщенная схема гене- ратора (а) и процесс установления  ко-</w:t>
      </w:r>
    </w:p>
    <w:p w:rsidR="00E37902" w:rsidRPr="00CE1310" w:rsidRDefault="00E37902" w:rsidP="00E37902">
      <w:pPr>
        <w:jc w:val="both"/>
        <w:rPr>
          <w:sz w:val="28"/>
          <w:szCs w:val="28"/>
        </w:rPr>
      </w:pPr>
      <w:r>
        <w:rPr>
          <w:sz w:val="28"/>
          <w:szCs w:val="28"/>
        </w:rPr>
        <w:t xml:space="preserve">            </w:t>
      </w:r>
      <w:r>
        <w:rPr>
          <w:sz w:val="28"/>
          <w:szCs w:val="28"/>
        </w:rPr>
        <w:softHyphen/>
        <w:t>л</w:t>
      </w:r>
      <w:r>
        <w:rPr>
          <w:sz w:val="28"/>
          <w:szCs w:val="28"/>
        </w:rPr>
        <w:t>е</w:t>
      </w:r>
      <w:r>
        <w:rPr>
          <w:sz w:val="28"/>
          <w:szCs w:val="28"/>
        </w:rPr>
        <w:softHyphen/>
        <w:t>баний в генераторе (б)</w:t>
      </w:r>
    </w:p>
    <w:p w:rsidR="00E37902" w:rsidRPr="00CE1310" w:rsidRDefault="00E37902" w:rsidP="00E37902">
      <w:pPr>
        <w:ind w:firstLine="567"/>
        <w:jc w:val="both"/>
        <w:rPr>
          <w:sz w:val="28"/>
          <w:szCs w:val="28"/>
        </w:rPr>
      </w:pPr>
    </w:p>
    <w:p w:rsidR="00E37902" w:rsidRDefault="00E37902" w:rsidP="00E37902">
      <w:pPr>
        <w:ind w:firstLine="567"/>
        <w:jc w:val="both"/>
        <w:rPr>
          <w:sz w:val="32"/>
          <w:szCs w:val="32"/>
        </w:rPr>
      </w:pPr>
      <w:r>
        <w:rPr>
          <w:sz w:val="32"/>
          <w:szCs w:val="32"/>
        </w:rPr>
        <w:t>- этап стационарного режима –постоянная генерация выходных импульсов нужной амплитуды. Нарастание амплитуды  до тре</w:t>
      </w:r>
      <w:r>
        <w:rPr>
          <w:sz w:val="32"/>
          <w:szCs w:val="32"/>
        </w:rPr>
        <w:softHyphen/>
      </w:r>
      <w:r>
        <w:rPr>
          <w:sz w:val="32"/>
          <w:szCs w:val="32"/>
        </w:rPr>
        <w:lastRenderedPageBreak/>
        <w:t>буе</w:t>
      </w:r>
      <w:r>
        <w:rPr>
          <w:sz w:val="32"/>
          <w:szCs w:val="32"/>
        </w:rPr>
        <w:softHyphen/>
      </w:r>
      <w:r>
        <w:rPr>
          <w:sz w:val="32"/>
          <w:szCs w:val="32"/>
        </w:rPr>
        <w:softHyphen/>
      </w:r>
      <w:r>
        <w:rPr>
          <w:sz w:val="32"/>
          <w:szCs w:val="32"/>
        </w:rPr>
        <w:softHyphen/>
        <w:t>мого уровня обеспечива</w:t>
      </w:r>
      <w:r>
        <w:rPr>
          <w:sz w:val="32"/>
          <w:szCs w:val="32"/>
        </w:rPr>
        <w:softHyphen/>
        <w:t>ется действием нелинейной отрицател</w:t>
      </w:r>
      <w:r>
        <w:rPr>
          <w:sz w:val="32"/>
          <w:szCs w:val="32"/>
        </w:rPr>
        <w:t>ь</w:t>
      </w:r>
      <w:r>
        <w:rPr>
          <w:sz w:val="32"/>
          <w:szCs w:val="32"/>
        </w:rPr>
        <w:t>ной обратной связи.</w:t>
      </w:r>
    </w:p>
    <w:p w:rsidR="00E37902" w:rsidRDefault="00E37902" w:rsidP="00E37902">
      <w:pPr>
        <w:ind w:firstLine="567"/>
        <w:jc w:val="both"/>
        <w:rPr>
          <w:sz w:val="32"/>
          <w:szCs w:val="32"/>
        </w:rPr>
      </w:pPr>
      <w:r>
        <w:rPr>
          <w:sz w:val="32"/>
          <w:szCs w:val="32"/>
        </w:rPr>
        <w:t>Форма колебаний на обоих этапах показана на рис.12.2,б.</w:t>
      </w:r>
    </w:p>
    <w:p w:rsidR="00E37902" w:rsidRPr="00B70C55" w:rsidRDefault="00E37902" w:rsidP="00E37902">
      <w:pPr>
        <w:jc w:val="both"/>
        <w:rPr>
          <w:sz w:val="32"/>
          <w:szCs w:val="32"/>
        </w:rPr>
      </w:pPr>
    </w:p>
    <w:p w:rsidR="00E37902" w:rsidRPr="00B70C55" w:rsidRDefault="00E37902" w:rsidP="00E37902">
      <w:pPr>
        <w:ind w:firstLine="440"/>
        <w:rPr>
          <w:sz w:val="32"/>
          <w:szCs w:val="32"/>
        </w:rPr>
      </w:pPr>
      <w:r w:rsidRPr="00B70C55">
        <w:rPr>
          <w:b/>
          <w:sz w:val="32"/>
          <w:szCs w:val="32"/>
        </w:rPr>
        <w:t>Генераторы гармонических сигналов</w:t>
      </w:r>
      <w:r w:rsidRPr="00B70C55">
        <w:rPr>
          <w:sz w:val="32"/>
          <w:szCs w:val="32"/>
        </w:rPr>
        <w:t>.</w:t>
      </w:r>
      <w:r>
        <w:rPr>
          <w:sz w:val="32"/>
          <w:szCs w:val="32"/>
        </w:rPr>
        <w:t xml:space="preserve"> </w:t>
      </w:r>
      <w:r w:rsidRPr="00B70C55">
        <w:rPr>
          <w:sz w:val="32"/>
          <w:szCs w:val="32"/>
        </w:rPr>
        <w:t xml:space="preserve"> В генераторах гармон</w:t>
      </w:r>
      <w:r w:rsidRPr="00B70C55">
        <w:rPr>
          <w:sz w:val="32"/>
          <w:szCs w:val="32"/>
        </w:rPr>
        <w:t>и</w:t>
      </w:r>
      <w:r w:rsidRPr="00B70C55">
        <w:rPr>
          <w:sz w:val="32"/>
          <w:szCs w:val="32"/>
        </w:rPr>
        <w:t>ческих сигналов цепь положительной обратной связи выполняется таким образом, чтобы условие баланса фаз выполнялось на одной единственной частоте, на которой также выполняется условие бала</w:t>
      </w:r>
      <w:r w:rsidRPr="00B70C55">
        <w:rPr>
          <w:sz w:val="32"/>
          <w:szCs w:val="32"/>
        </w:rPr>
        <w:t>н</w:t>
      </w:r>
      <w:r w:rsidRPr="00B70C55">
        <w:rPr>
          <w:sz w:val="32"/>
          <w:szCs w:val="32"/>
        </w:rPr>
        <w:t>са амплитуд.</w:t>
      </w:r>
    </w:p>
    <w:p w:rsidR="00E37902" w:rsidRDefault="00E37902" w:rsidP="00E37902">
      <w:pPr>
        <w:ind w:firstLine="567"/>
        <w:jc w:val="both"/>
        <w:rPr>
          <w:sz w:val="32"/>
          <w:szCs w:val="32"/>
        </w:rPr>
      </w:pPr>
      <w:r w:rsidRPr="00B70C55">
        <w:rPr>
          <w:sz w:val="32"/>
          <w:szCs w:val="32"/>
        </w:rPr>
        <w:t>Наиболее распространенными генераторами гармонических си</w:t>
      </w:r>
      <w:r w:rsidRPr="00B70C55">
        <w:rPr>
          <w:sz w:val="32"/>
          <w:szCs w:val="32"/>
        </w:rPr>
        <w:t>г</w:t>
      </w:r>
      <w:r w:rsidRPr="00B70C55">
        <w:rPr>
          <w:sz w:val="32"/>
          <w:szCs w:val="32"/>
        </w:rPr>
        <w:t>налов являются генераторы, в которых цепь положительной обратной связи выполнена на последовательных или параллельных резонан</w:t>
      </w:r>
      <w:r w:rsidRPr="00B70C55">
        <w:rPr>
          <w:sz w:val="32"/>
          <w:szCs w:val="32"/>
        </w:rPr>
        <w:t>с</w:t>
      </w:r>
      <w:r w:rsidRPr="00B70C55">
        <w:rPr>
          <w:sz w:val="32"/>
          <w:szCs w:val="32"/>
        </w:rPr>
        <w:t xml:space="preserve">ных контурах, на фазосдвигающих RC- или RL-цепях. В качестве примера рассмотрим работу </w:t>
      </w:r>
      <w:r w:rsidRPr="00B70C55">
        <w:rPr>
          <w:b/>
          <w:i/>
          <w:sz w:val="32"/>
          <w:szCs w:val="32"/>
        </w:rPr>
        <w:t>генератора на полевом транзисторе с резонансным контуром в цепи стока</w:t>
      </w:r>
      <w:r w:rsidRPr="00B70C55">
        <w:rPr>
          <w:sz w:val="32"/>
          <w:szCs w:val="32"/>
        </w:rPr>
        <w:t xml:space="preserve"> </w:t>
      </w:r>
      <w:r>
        <w:rPr>
          <w:sz w:val="32"/>
          <w:szCs w:val="32"/>
        </w:rPr>
        <w:t>по</w:t>
      </w:r>
      <w:r w:rsidRPr="00B70C55">
        <w:rPr>
          <w:sz w:val="32"/>
          <w:szCs w:val="32"/>
        </w:rPr>
        <w:t xml:space="preserve"> рис</w:t>
      </w:r>
      <w:r>
        <w:rPr>
          <w:sz w:val="32"/>
          <w:szCs w:val="32"/>
        </w:rPr>
        <w:t>.12.3,</w:t>
      </w:r>
      <w:r w:rsidRPr="00B70C55">
        <w:rPr>
          <w:sz w:val="32"/>
          <w:szCs w:val="32"/>
        </w:rPr>
        <w:t>а.</w:t>
      </w:r>
    </w:p>
    <w:p w:rsidR="00E37902" w:rsidRDefault="00E37902" w:rsidP="00E37902">
      <w:pPr>
        <w:ind w:firstLine="567"/>
        <w:jc w:val="both"/>
        <w:rPr>
          <w:sz w:val="32"/>
          <w:szCs w:val="32"/>
        </w:rPr>
      </w:pPr>
      <w:r w:rsidRPr="00B70C55">
        <w:rPr>
          <w:sz w:val="32"/>
          <w:szCs w:val="32"/>
        </w:rPr>
        <w:t>Режим работы схемы генератора по постоянному току выбирае</w:t>
      </w:r>
      <w:r w:rsidRPr="00B70C55">
        <w:rPr>
          <w:sz w:val="32"/>
          <w:szCs w:val="32"/>
        </w:rPr>
        <w:t>т</w:t>
      </w:r>
      <w:r w:rsidRPr="00B70C55">
        <w:rPr>
          <w:sz w:val="32"/>
          <w:szCs w:val="32"/>
        </w:rPr>
        <w:t xml:space="preserve">ся с помощью двух источников питания </w:t>
      </w:r>
      <w:r>
        <w:rPr>
          <w:sz w:val="32"/>
          <w:szCs w:val="32"/>
        </w:rPr>
        <w:t xml:space="preserve">- </w:t>
      </w:r>
      <w:r w:rsidRPr="00B70C55">
        <w:rPr>
          <w:sz w:val="32"/>
          <w:szCs w:val="32"/>
        </w:rPr>
        <w:t xml:space="preserve">источника питания стока </w:t>
      </w:r>
      <w:r w:rsidRPr="00B70C55">
        <w:rPr>
          <w:i/>
          <w:sz w:val="32"/>
          <w:szCs w:val="32"/>
        </w:rPr>
        <w:t>Ес</w:t>
      </w:r>
      <w:r w:rsidRPr="00B70C55">
        <w:rPr>
          <w:sz w:val="32"/>
          <w:szCs w:val="32"/>
        </w:rPr>
        <w:t xml:space="preserve"> и источника смещения затвора </w:t>
      </w:r>
      <w:r w:rsidRPr="00B70C55">
        <w:rPr>
          <w:i/>
          <w:sz w:val="32"/>
          <w:szCs w:val="32"/>
        </w:rPr>
        <w:t>Ез.</w:t>
      </w:r>
      <w:r w:rsidRPr="00B70C55">
        <w:rPr>
          <w:sz w:val="32"/>
          <w:szCs w:val="32"/>
        </w:rPr>
        <w:t xml:space="preserve"> В схеме использован параллел</w:t>
      </w:r>
      <w:r w:rsidRPr="00B70C55">
        <w:rPr>
          <w:sz w:val="32"/>
          <w:szCs w:val="32"/>
        </w:rPr>
        <w:t>ь</w:t>
      </w:r>
      <w:r w:rsidRPr="00B70C55">
        <w:rPr>
          <w:sz w:val="32"/>
          <w:szCs w:val="32"/>
        </w:rPr>
        <w:t xml:space="preserve">ный колебательный контур </w:t>
      </w:r>
      <w:r w:rsidRPr="00B70C55">
        <w:rPr>
          <w:i/>
          <w:iCs/>
          <w:color w:val="000000"/>
          <w:spacing w:val="-5"/>
          <w:sz w:val="32"/>
          <w:szCs w:val="32"/>
          <w:lang w:val="en-US"/>
        </w:rPr>
        <w:t>L</w:t>
      </w:r>
      <w:r w:rsidRPr="00B70C55">
        <w:rPr>
          <w:i/>
          <w:iCs/>
          <w:color w:val="000000"/>
          <w:spacing w:val="-5"/>
          <w:sz w:val="32"/>
          <w:szCs w:val="32"/>
          <w:vertAlign w:val="subscript"/>
          <w:lang w:val="en-US"/>
        </w:rPr>
        <w:t>K</w:t>
      </w:r>
      <w:r w:rsidRPr="00B70C55">
        <w:rPr>
          <w:i/>
          <w:iCs/>
          <w:color w:val="000000"/>
          <w:spacing w:val="-5"/>
          <w:sz w:val="32"/>
          <w:szCs w:val="32"/>
          <w:lang w:val="en-US"/>
        </w:rPr>
        <w:t>C</w:t>
      </w:r>
      <w:r w:rsidRPr="00B70C55">
        <w:rPr>
          <w:i/>
          <w:iCs/>
          <w:color w:val="000000"/>
          <w:spacing w:val="-5"/>
          <w:sz w:val="32"/>
          <w:szCs w:val="32"/>
          <w:vertAlign w:val="subscript"/>
          <w:lang w:val="en-US"/>
        </w:rPr>
        <w:t>K</w:t>
      </w:r>
      <w:r w:rsidRPr="00B70C55">
        <w:rPr>
          <w:sz w:val="32"/>
          <w:szCs w:val="32"/>
        </w:rPr>
        <w:t>, а сопротивление</w:t>
      </w:r>
      <w:r w:rsidRPr="00B70C55">
        <w:rPr>
          <w:noProof/>
          <w:sz w:val="32"/>
          <w:szCs w:val="32"/>
        </w:rPr>
        <w:t xml:space="preserve"> </w:t>
      </w:r>
      <m:oMath>
        <m:sSub>
          <m:sSubPr>
            <m:ctrlPr>
              <w:rPr>
                <w:rFonts w:ascii="Cambria Math"/>
                <w:i/>
                <w:noProof/>
                <w:sz w:val="32"/>
                <w:szCs w:val="32"/>
              </w:rPr>
            </m:ctrlPr>
          </m:sSubPr>
          <m:e>
            <m:r>
              <w:rPr>
                <w:rFonts w:ascii="Cambria Math" w:hAnsi="Cambria Math"/>
                <w:noProof/>
                <w:sz w:val="32"/>
                <w:szCs w:val="32"/>
              </w:rPr>
              <m:t>r</m:t>
            </m:r>
          </m:e>
          <m:sub>
            <m:r>
              <w:rPr>
                <w:rFonts w:ascii="Cambria Math" w:hAnsi="Cambria Math"/>
                <w:noProof/>
                <w:sz w:val="32"/>
                <w:szCs w:val="32"/>
              </w:rPr>
              <m:t>k</m:t>
            </m:r>
          </m:sub>
        </m:sSub>
      </m:oMath>
      <w:r w:rsidRPr="00B70C55">
        <w:rPr>
          <w:sz w:val="32"/>
          <w:szCs w:val="32"/>
        </w:rPr>
        <w:t xml:space="preserve"> учитывает пот</w:t>
      </w:r>
      <w:r w:rsidRPr="00B70C55">
        <w:rPr>
          <w:sz w:val="32"/>
          <w:szCs w:val="32"/>
        </w:rPr>
        <w:t>е</w:t>
      </w:r>
      <w:r w:rsidRPr="00B70C55">
        <w:rPr>
          <w:sz w:val="32"/>
          <w:szCs w:val="32"/>
        </w:rPr>
        <w:t>ри на элементах контура — катушке индуктивности и емкости. Ус</w:t>
      </w:r>
      <w:r w:rsidRPr="00B70C55">
        <w:rPr>
          <w:sz w:val="32"/>
          <w:szCs w:val="32"/>
        </w:rPr>
        <w:t>и</w:t>
      </w:r>
      <w:r w:rsidRPr="00B70C55">
        <w:rPr>
          <w:sz w:val="32"/>
          <w:szCs w:val="32"/>
        </w:rPr>
        <w:t>литель генератора выполнен на полевом транзисторе с управля</w:t>
      </w:r>
      <w:r w:rsidRPr="00B70C55">
        <w:rPr>
          <w:sz w:val="32"/>
          <w:szCs w:val="32"/>
        </w:rPr>
        <w:t>ю</w:t>
      </w:r>
      <w:r w:rsidRPr="00B70C55">
        <w:rPr>
          <w:sz w:val="32"/>
          <w:szCs w:val="32"/>
        </w:rPr>
        <w:t>щим</w:t>
      </w:r>
    </w:p>
    <w:p w:rsidR="00E37902" w:rsidRPr="0046498B" w:rsidRDefault="00791E97" w:rsidP="00E37902">
      <w:pPr>
        <w:ind w:firstLine="567"/>
        <w:jc w:val="center"/>
        <w:rPr>
          <w:sz w:val="32"/>
          <w:szCs w:val="32"/>
        </w:rPr>
      </w:pPr>
      <w:r>
        <w:rPr>
          <w:noProof/>
        </w:rPr>
        <w:drawing>
          <wp:anchor distT="0" distB="0" distL="114300" distR="114300" simplePos="0" relativeHeight="251677696" behindDoc="1" locked="0" layoutInCell="1" allowOverlap="1">
            <wp:simplePos x="0" y="0"/>
            <wp:positionH relativeFrom="column">
              <wp:align>left</wp:align>
            </wp:positionH>
            <wp:positionV relativeFrom="paragraph">
              <wp:posOffset>0</wp:posOffset>
            </wp:positionV>
            <wp:extent cx="3376930" cy="1363345"/>
            <wp:effectExtent l="19050" t="0" r="0" b="0"/>
            <wp:wrapTight wrapText="bothSides">
              <wp:wrapPolygon edited="0">
                <wp:start x="-122" y="0"/>
                <wp:lineTo x="-122" y="21429"/>
                <wp:lineTo x="21568" y="21429"/>
                <wp:lineTo x="21568" y="0"/>
                <wp:lineTo x="-122" y="0"/>
              </wp:wrapPolygon>
            </wp:wrapTight>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28" cstate="print"/>
                    <a:srcRect/>
                    <a:stretch>
                      <a:fillRect/>
                    </a:stretch>
                  </pic:blipFill>
                  <pic:spPr bwMode="auto">
                    <a:xfrm>
                      <a:off x="0" y="0"/>
                      <a:ext cx="3376930" cy="1363345"/>
                    </a:xfrm>
                    <a:prstGeom prst="rect">
                      <a:avLst/>
                    </a:prstGeom>
                    <a:noFill/>
                    <a:ln w="9525">
                      <a:noFill/>
                      <a:miter lim="800000"/>
                      <a:headEnd/>
                      <a:tailEnd/>
                    </a:ln>
                  </pic:spPr>
                </pic:pic>
              </a:graphicData>
            </a:graphic>
          </wp:anchor>
        </w:drawing>
      </w:r>
    </w:p>
    <w:p w:rsidR="00E37902" w:rsidRDefault="00E37902" w:rsidP="00E37902">
      <w:pPr>
        <w:ind w:firstLine="567"/>
        <w:rPr>
          <w:sz w:val="28"/>
          <w:szCs w:val="28"/>
        </w:rPr>
      </w:pPr>
      <w:r w:rsidRPr="00C92394">
        <w:rPr>
          <w:sz w:val="28"/>
          <w:szCs w:val="28"/>
        </w:rPr>
        <w:t>Рис</w:t>
      </w:r>
      <w:r>
        <w:rPr>
          <w:sz w:val="28"/>
          <w:szCs w:val="28"/>
        </w:rPr>
        <w:t>.</w:t>
      </w:r>
      <w:r w:rsidRPr="00C92394">
        <w:rPr>
          <w:sz w:val="28"/>
          <w:szCs w:val="28"/>
        </w:rPr>
        <w:t>1</w:t>
      </w:r>
      <w:r>
        <w:rPr>
          <w:sz w:val="28"/>
          <w:szCs w:val="28"/>
        </w:rPr>
        <w:t>2</w:t>
      </w:r>
      <w:r w:rsidRPr="00C92394">
        <w:rPr>
          <w:sz w:val="28"/>
          <w:szCs w:val="28"/>
        </w:rPr>
        <w:t>.</w:t>
      </w:r>
      <w:r>
        <w:rPr>
          <w:sz w:val="28"/>
          <w:szCs w:val="28"/>
        </w:rPr>
        <w:t>3</w:t>
      </w:r>
      <w:r w:rsidRPr="00C92394">
        <w:rPr>
          <w:sz w:val="28"/>
          <w:szCs w:val="28"/>
        </w:rPr>
        <w:t xml:space="preserve">. Схема генератора на полевом транзисторе (а) и его </w:t>
      </w:r>
      <w:r>
        <w:rPr>
          <w:sz w:val="28"/>
          <w:szCs w:val="28"/>
        </w:rPr>
        <w:t xml:space="preserve"> </w:t>
      </w:r>
    </w:p>
    <w:p w:rsidR="00E37902" w:rsidRDefault="00E37902" w:rsidP="00E37902">
      <w:pPr>
        <w:ind w:firstLine="567"/>
        <w:rPr>
          <w:sz w:val="32"/>
          <w:szCs w:val="32"/>
        </w:rPr>
      </w:pPr>
      <w:r>
        <w:rPr>
          <w:sz w:val="28"/>
          <w:szCs w:val="28"/>
        </w:rPr>
        <w:t xml:space="preserve">   </w:t>
      </w:r>
      <w:r w:rsidRPr="00C92394">
        <w:rPr>
          <w:sz w:val="28"/>
          <w:szCs w:val="28"/>
        </w:rPr>
        <w:t>схема зам</w:t>
      </w:r>
      <w:r w:rsidRPr="00C92394">
        <w:rPr>
          <w:sz w:val="28"/>
          <w:szCs w:val="28"/>
        </w:rPr>
        <w:t>е</w:t>
      </w:r>
      <w:r w:rsidRPr="00C92394">
        <w:rPr>
          <w:sz w:val="28"/>
          <w:szCs w:val="28"/>
        </w:rPr>
        <w:t>щения (б</w:t>
      </w:r>
      <w:r w:rsidRPr="00B70C55">
        <w:rPr>
          <w:sz w:val="32"/>
          <w:szCs w:val="32"/>
        </w:rPr>
        <w:t>)</w:t>
      </w:r>
    </w:p>
    <w:p w:rsidR="00E37902" w:rsidRPr="00B70C55" w:rsidRDefault="00E37902" w:rsidP="00E37902">
      <w:pPr>
        <w:ind w:firstLine="567"/>
        <w:jc w:val="center"/>
        <w:rPr>
          <w:sz w:val="32"/>
          <w:szCs w:val="32"/>
        </w:rPr>
      </w:pPr>
    </w:p>
    <w:p w:rsidR="00E37902" w:rsidRPr="00B70C55" w:rsidRDefault="00E37902" w:rsidP="00E37902">
      <w:pPr>
        <w:jc w:val="both"/>
        <w:rPr>
          <w:sz w:val="32"/>
          <w:szCs w:val="32"/>
        </w:rPr>
      </w:pPr>
      <w:r w:rsidRPr="00B70C55">
        <w:rPr>
          <w:i/>
          <w:sz w:val="32"/>
          <w:szCs w:val="32"/>
          <w:lang w:val="en-US"/>
        </w:rPr>
        <w:t>p</w:t>
      </w:r>
      <w:r w:rsidRPr="00B70C55">
        <w:rPr>
          <w:i/>
          <w:sz w:val="32"/>
          <w:szCs w:val="32"/>
        </w:rPr>
        <w:t>-</w:t>
      </w:r>
      <w:r w:rsidRPr="00B70C55">
        <w:rPr>
          <w:i/>
          <w:sz w:val="32"/>
          <w:szCs w:val="32"/>
          <w:lang w:val="en-US"/>
        </w:rPr>
        <w:t>n</w:t>
      </w:r>
      <w:r w:rsidRPr="00B70C55">
        <w:rPr>
          <w:i/>
          <w:sz w:val="32"/>
          <w:szCs w:val="32"/>
        </w:rPr>
        <w:t>-</w:t>
      </w:r>
      <w:r w:rsidRPr="00B70C55">
        <w:rPr>
          <w:sz w:val="32"/>
          <w:szCs w:val="32"/>
        </w:rPr>
        <w:t>переходом. Положитель</w:t>
      </w:r>
      <w:r>
        <w:rPr>
          <w:sz w:val="32"/>
          <w:szCs w:val="32"/>
        </w:rPr>
        <w:softHyphen/>
      </w:r>
      <w:r w:rsidRPr="00B70C55">
        <w:rPr>
          <w:sz w:val="32"/>
          <w:szCs w:val="32"/>
        </w:rPr>
        <w:t xml:space="preserve">ная обратная связь из цепи стока в цепь затвора осуществляется через обмотку связи </w:t>
      </w:r>
      <w:r w:rsidRPr="00B70C55">
        <w:rPr>
          <w:i/>
          <w:sz w:val="32"/>
          <w:szCs w:val="32"/>
        </w:rPr>
        <w:t>L</w:t>
      </w:r>
      <w:r w:rsidRPr="003F0E90">
        <w:rPr>
          <w:i/>
          <w:sz w:val="32"/>
          <w:szCs w:val="32"/>
          <w:vertAlign w:val="subscript"/>
        </w:rPr>
        <w:t>c</w:t>
      </w:r>
      <w:r w:rsidRPr="00B70C55">
        <w:rPr>
          <w:sz w:val="32"/>
          <w:szCs w:val="32"/>
        </w:rPr>
        <w:t>, инду</w:t>
      </w:r>
      <w:r w:rsidRPr="00B70C55">
        <w:rPr>
          <w:sz w:val="32"/>
          <w:szCs w:val="32"/>
        </w:rPr>
        <w:t>к</w:t>
      </w:r>
      <w:r w:rsidRPr="00B70C55">
        <w:rPr>
          <w:sz w:val="32"/>
          <w:szCs w:val="32"/>
        </w:rPr>
        <w:t xml:space="preserve">тивно связанную с катушкой </w:t>
      </w:r>
      <w:r w:rsidRPr="00B70C55">
        <w:rPr>
          <w:i/>
          <w:sz w:val="32"/>
          <w:szCs w:val="32"/>
        </w:rPr>
        <w:t>L</w:t>
      </w:r>
      <w:r w:rsidRPr="003F0E90">
        <w:rPr>
          <w:i/>
          <w:sz w:val="32"/>
          <w:szCs w:val="32"/>
          <w:vertAlign w:val="subscript"/>
        </w:rPr>
        <w:t>к</w:t>
      </w:r>
      <w:r w:rsidRPr="00B70C55">
        <w:rPr>
          <w:sz w:val="32"/>
          <w:szCs w:val="32"/>
        </w:rPr>
        <w:t xml:space="preserve"> контура. Поскольку источники пит</w:t>
      </w:r>
      <w:r w:rsidRPr="00B70C55">
        <w:rPr>
          <w:sz w:val="32"/>
          <w:szCs w:val="32"/>
        </w:rPr>
        <w:t>а</w:t>
      </w:r>
      <w:r w:rsidRPr="00B70C55">
        <w:rPr>
          <w:sz w:val="32"/>
          <w:szCs w:val="32"/>
        </w:rPr>
        <w:t>ния обеспеч</w:t>
      </w:r>
      <w:r w:rsidRPr="00B70C55">
        <w:rPr>
          <w:sz w:val="32"/>
          <w:szCs w:val="32"/>
        </w:rPr>
        <w:t>и</w:t>
      </w:r>
      <w:r w:rsidRPr="00B70C55">
        <w:rPr>
          <w:sz w:val="32"/>
          <w:szCs w:val="32"/>
        </w:rPr>
        <w:t>вают режим работы схемы по постоянному току, то при анализе сх</w:t>
      </w:r>
      <w:r w:rsidRPr="00B70C55">
        <w:rPr>
          <w:sz w:val="32"/>
          <w:szCs w:val="32"/>
        </w:rPr>
        <w:t>е</w:t>
      </w:r>
      <w:r w:rsidRPr="00B70C55">
        <w:rPr>
          <w:sz w:val="32"/>
          <w:szCs w:val="32"/>
        </w:rPr>
        <w:t>мы в режиме малого сигнала переменного напряжения их можно не учитывать (т. е. заменить короткозамкнутыми перемычк</w:t>
      </w:r>
      <w:r w:rsidRPr="00B70C55">
        <w:rPr>
          <w:sz w:val="32"/>
          <w:szCs w:val="32"/>
        </w:rPr>
        <w:t>а</w:t>
      </w:r>
      <w:r w:rsidRPr="00B70C55">
        <w:rPr>
          <w:sz w:val="32"/>
          <w:szCs w:val="32"/>
        </w:rPr>
        <w:t>ми). Схема замещения генератора в режиме малого переменного н</w:t>
      </w:r>
      <w:r w:rsidRPr="00B70C55">
        <w:rPr>
          <w:sz w:val="32"/>
          <w:szCs w:val="32"/>
        </w:rPr>
        <w:t>а</w:t>
      </w:r>
      <w:r w:rsidRPr="00B70C55">
        <w:rPr>
          <w:sz w:val="32"/>
          <w:szCs w:val="32"/>
        </w:rPr>
        <w:t xml:space="preserve">пряжения приведена на рис. </w:t>
      </w:r>
      <w:r>
        <w:rPr>
          <w:sz w:val="32"/>
          <w:szCs w:val="32"/>
        </w:rPr>
        <w:t>12.3,</w:t>
      </w:r>
      <w:r w:rsidRPr="00B70C55">
        <w:rPr>
          <w:sz w:val="32"/>
          <w:szCs w:val="32"/>
        </w:rPr>
        <w:t>б.</w:t>
      </w:r>
    </w:p>
    <w:p w:rsidR="00E37902" w:rsidRPr="00B70C55" w:rsidRDefault="00E37902" w:rsidP="00E37902">
      <w:pPr>
        <w:ind w:firstLine="567"/>
        <w:jc w:val="both"/>
        <w:rPr>
          <w:sz w:val="32"/>
          <w:szCs w:val="32"/>
        </w:rPr>
      </w:pPr>
      <w:r w:rsidRPr="00B70C55">
        <w:rPr>
          <w:sz w:val="32"/>
          <w:szCs w:val="32"/>
        </w:rPr>
        <w:t>Запишем основные уравнения генератора:</w:t>
      </w:r>
      <w:r w:rsidRPr="00B70C55">
        <w:rPr>
          <w:noProof/>
          <w:sz w:val="32"/>
          <w:szCs w:val="32"/>
        </w:rPr>
        <w:t xml:space="preserve"> </w:t>
      </w:r>
    </w:p>
    <w:p w:rsidR="00E37902" w:rsidRPr="00B70C55" w:rsidRDefault="00E37902" w:rsidP="00E37902">
      <w:pPr>
        <w:rPr>
          <w:sz w:val="32"/>
          <w:szCs w:val="32"/>
        </w:rPr>
      </w:pPr>
      <w:r>
        <w:rPr>
          <w:sz w:val="32"/>
          <w:szCs w:val="32"/>
        </w:rPr>
        <w:t xml:space="preserve">                           </w:t>
      </w:r>
      <w:r w:rsidRPr="00AB2351">
        <w:rPr>
          <w:position w:val="-12"/>
          <w:lang w:val="en-US"/>
        </w:rPr>
        <w:object w:dxaOrig="900" w:dyaOrig="360">
          <v:shape id="_x0000_i1334" type="#_x0000_t75" style="width:45pt;height:18pt" o:ole="">
            <v:imagedata r:id="rId829" o:title=""/>
          </v:shape>
          <o:OLEObject Type="Embed" ProgID="Equation.3" ShapeID="_x0000_i1334" DrawAspect="Content" ObjectID="_1547535007" r:id="rId830"/>
        </w:object>
      </w:r>
      <w:r w:rsidRPr="00E37902">
        <w:rPr>
          <w:position w:val="-14"/>
        </w:rPr>
        <w:t xml:space="preserve">  </w:t>
      </w:r>
      <w:r>
        <w:rPr>
          <w:sz w:val="32"/>
          <w:szCs w:val="32"/>
        </w:rPr>
        <w:t xml:space="preserve">  ,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rPr>
            </m:ctrlPr>
          </m:sSubPr>
          <m:e>
            <m:r>
              <w:rPr>
                <w:rFonts w:ascii="Cambria Math" w:hAnsi="Cambria Math"/>
                <w:sz w:val="32"/>
                <w:szCs w:val="32"/>
                <w:lang w:val="en-US"/>
              </w:rPr>
              <m:t>i</m:t>
            </m:r>
          </m:e>
          <m:sub>
            <m:r>
              <w:rPr>
                <w:rFonts w:ascii="Cambria Math"/>
                <w:sz w:val="32"/>
                <w:szCs w:val="32"/>
              </w:rPr>
              <m:t>ст</m:t>
            </m:r>
          </m:sub>
        </m:sSub>
        <m:r>
          <w:rPr>
            <w:rFonts w:ascii="Cambria Math"/>
            <w:sz w:val="32"/>
            <w:szCs w:val="32"/>
          </w:rPr>
          <m:t>=</m:t>
        </m:r>
        <m:sSub>
          <m:sSubPr>
            <m:ctrlPr>
              <w:rPr>
                <w:rFonts w:ascii="Cambria Math"/>
                <w:i/>
                <w:sz w:val="32"/>
                <w:szCs w:val="32"/>
              </w:rPr>
            </m:ctrlPr>
          </m:sSubPr>
          <m:e>
            <m:r>
              <w:rPr>
                <w:rFonts w:ascii="Cambria Math" w:hAnsi="Cambria Math"/>
                <w:sz w:val="32"/>
                <w:szCs w:val="32"/>
                <w:lang w:val="en-US"/>
              </w:rPr>
              <m:t>S</m:t>
            </m:r>
            <m:r>
              <w:rPr>
                <w:rFonts w:ascii="Cambria Math" w:hAnsi="Cambria Math"/>
                <w:sz w:val="32"/>
                <w:szCs w:val="32"/>
              </w:rPr>
              <m:t>u</m:t>
            </m:r>
          </m:e>
          <m:sub>
            <m:r>
              <w:rPr>
                <w:rFonts w:ascii="Cambria Math"/>
                <w:sz w:val="32"/>
                <w:szCs w:val="32"/>
              </w:rPr>
              <m:t>з</m:t>
            </m:r>
          </m:sub>
        </m:sSub>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xml:space="preserve">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u</m:t>
            </m:r>
          </m:e>
          <m:sub>
            <m:r>
              <w:rPr>
                <w:rFonts w:ascii="Cambria Math"/>
                <w:sz w:val="32"/>
                <w:szCs w:val="32"/>
              </w:rPr>
              <m:t>з</m:t>
            </m:r>
          </m:sub>
        </m:sSub>
        <m:r>
          <w:rPr>
            <w:rFonts w:ascii="Cambria Math"/>
            <w:sz w:val="32"/>
            <w:szCs w:val="32"/>
          </w:rPr>
          <m:t>=</m:t>
        </m:r>
        <m:r>
          <w:rPr>
            <w:rFonts w:ascii="Cambria Math" w:hAnsi="Cambria Math"/>
            <w:sz w:val="32"/>
            <w:szCs w:val="32"/>
            <w:lang w:val="en-US"/>
          </w:rPr>
          <m:t>M</m:t>
        </m:r>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oMath>
      <w:r w:rsidRPr="00707314">
        <w:rPr>
          <w:sz w:val="32"/>
          <w:szCs w:val="32"/>
        </w:rPr>
        <w:instrText xml:space="preserve"> </w:instrText>
      </w:r>
      <w:r w:rsidRPr="00707314">
        <w:rPr>
          <w:sz w:val="32"/>
          <w:szCs w:val="32"/>
        </w:rPr>
        <w:fldChar w:fldCharType="separate"/>
      </w:r>
      <w:r w:rsidRPr="003F0E90">
        <w:rPr>
          <w:position w:val="-23"/>
        </w:rPr>
        <w:t xml:space="preserve"> </w:t>
      </w:r>
      <w:r w:rsidRPr="00AB2351">
        <w:rPr>
          <w:position w:val="-24"/>
        </w:rPr>
        <w:object w:dxaOrig="1180" w:dyaOrig="639">
          <v:shape id="_x0000_i1335" type="#_x0000_t75" style="width:59pt;height:32pt" o:ole="">
            <v:imagedata r:id="rId831" o:title=""/>
          </v:shape>
          <o:OLEObject Type="Embed" ProgID="Equation.3" ShapeID="_x0000_i1335" DrawAspect="Content" ObjectID="_1547535008" r:id="rId832"/>
        </w:object>
      </w:r>
      <w:r w:rsidRPr="00707314">
        <w:rPr>
          <w:sz w:val="32"/>
          <w:szCs w:val="32"/>
        </w:rPr>
        <w:fldChar w:fldCharType="end"/>
      </w:r>
      <w:r>
        <w:rPr>
          <w:sz w:val="32"/>
          <w:szCs w:val="32"/>
        </w:rPr>
        <w:t xml:space="preserve">  ,</w:t>
      </w:r>
    </w:p>
    <w:p w:rsidR="00E37902" w:rsidRPr="008A480A" w:rsidRDefault="00E37902" w:rsidP="00E37902">
      <w:pPr>
        <w:jc w:val="both"/>
        <w:rPr>
          <w:sz w:val="32"/>
          <w:szCs w:val="32"/>
        </w:rPr>
      </w:pPr>
      <w:r w:rsidRPr="00B70C55">
        <w:rPr>
          <w:sz w:val="32"/>
          <w:szCs w:val="32"/>
        </w:rPr>
        <w:t xml:space="preserve">где </w:t>
      </w:r>
      <w:r w:rsidRPr="0046498B">
        <w:rPr>
          <w:i/>
          <w:sz w:val="32"/>
          <w:szCs w:val="32"/>
        </w:rPr>
        <w:t>i</w:t>
      </w:r>
      <w:r w:rsidRPr="0046498B">
        <w:rPr>
          <w:i/>
          <w:sz w:val="32"/>
          <w:szCs w:val="32"/>
          <w:vertAlign w:val="subscript"/>
        </w:rPr>
        <w:t>ст</w:t>
      </w:r>
      <w:r w:rsidRPr="00B70C55">
        <w:rPr>
          <w:sz w:val="32"/>
          <w:szCs w:val="32"/>
        </w:rPr>
        <w:t xml:space="preserve"> — ток стока, </w:t>
      </w:r>
      <w:r w:rsidRPr="0046498B">
        <w:rPr>
          <w:i/>
          <w:sz w:val="32"/>
          <w:szCs w:val="32"/>
        </w:rPr>
        <w:t>S</w:t>
      </w:r>
      <w:r w:rsidRPr="00B70C55">
        <w:rPr>
          <w:sz w:val="32"/>
          <w:szCs w:val="32"/>
        </w:rPr>
        <w:t xml:space="preserve"> — крутизна полевого транзистора, </w:t>
      </w:r>
      <w:r w:rsidRPr="0046498B">
        <w:rPr>
          <w:i/>
          <w:sz w:val="32"/>
          <w:szCs w:val="32"/>
          <w:lang w:val="en-US"/>
        </w:rPr>
        <w:t>u</w:t>
      </w:r>
      <w:r w:rsidRPr="0046498B">
        <w:rPr>
          <w:i/>
          <w:sz w:val="32"/>
          <w:szCs w:val="32"/>
          <w:vertAlign w:val="subscript"/>
        </w:rPr>
        <w:t>з</w:t>
      </w:r>
      <w:r w:rsidRPr="00B70C55">
        <w:rPr>
          <w:sz w:val="32"/>
          <w:szCs w:val="32"/>
        </w:rPr>
        <w:t xml:space="preserve"> — напр</w:t>
      </w:r>
      <w:r w:rsidRPr="00B70C55">
        <w:rPr>
          <w:sz w:val="32"/>
          <w:szCs w:val="32"/>
        </w:rPr>
        <w:t>я</w:t>
      </w:r>
      <w:r w:rsidRPr="00B70C55">
        <w:rPr>
          <w:sz w:val="32"/>
          <w:szCs w:val="32"/>
        </w:rPr>
        <w:t>жение на затворе, М — взаимная индуктивность</w:t>
      </w:r>
      <w:r w:rsidRPr="008A480A">
        <w:rPr>
          <w:sz w:val="32"/>
          <w:szCs w:val="32"/>
        </w:rPr>
        <w:t>.</w:t>
      </w:r>
    </w:p>
    <w:p w:rsidR="00E37902" w:rsidRPr="00B70C55" w:rsidRDefault="00E37902" w:rsidP="00E37902">
      <w:pPr>
        <w:ind w:firstLine="550"/>
        <w:jc w:val="both"/>
        <w:rPr>
          <w:sz w:val="32"/>
          <w:szCs w:val="32"/>
        </w:rPr>
      </w:pPr>
      <w:r w:rsidRPr="00B70C55">
        <w:rPr>
          <w:sz w:val="32"/>
          <w:szCs w:val="32"/>
        </w:rPr>
        <w:lastRenderedPageBreak/>
        <w:t xml:space="preserve"> </w:t>
      </w:r>
      <w:r>
        <w:rPr>
          <w:sz w:val="32"/>
          <w:szCs w:val="32"/>
        </w:rPr>
        <w:t>И</w:t>
      </w:r>
      <w:r w:rsidRPr="00B70C55">
        <w:rPr>
          <w:sz w:val="32"/>
          <w:szCs w:val="32"/>
        </w:rPr>
        <w:t xml:space="preserve">з этих уравнений найдем, что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i</m:t>
            </m:r>
          </m:e>
          <m:sub>
            <m:r>
              <w:rPr>
                <w:rFonts w:ascii="Cambria Math"/>
                <w:sz w:val="32"/>
                <w:szCs w:val="32"/>
              </w:rPr>
              <m:t>ст</m:t>
            </m:r>
          </m:sub>
        </m:sSub>
        <m:r>
          <w:rPr>
            <w:rFonts w:ascii="Cambria Math"/>
            <w:sz w:val="32"/>
            <w:szCs w:val="32"/>
          </w:rPr>
          <m:t>=</m:t>
        </m:r>
        <m:r>
          <w:rPr>
            <w:rFonts w:ascii="Cambria Math" w:hAnsi="Cambria Math"/>
            <w:sz w:val="32"/>
            <w:szCs w:val="32"/>
            <w:lang w:val="en-US"/>
          </w:rPr>
          <m:t>SM</m:t>
        </m:r>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oMath>
      <w:r w:rsidRPr="00707314">
        <w:rPr>
          <w:sz w:val="32"/>
          <w:szCs w:val="32"/>
        </w:rPr>
        <w:instrText xml:space="preserve"> </w:instrText>
      </w:r>
      <w:r w:rsidRPr="00707314">
        <w:rPr>
          <w:sz w:val="32"/>
          <w:szCs w:val="32"/>
        </w:rPr>
        <w:fldChar w:fldCharType="separate"/>
      </w:r>
      <w:r w:rsidRPr="00AB2351">
        <w:rPr>
          <w:position w:val="-24"/>
        </w:rPr>
        <w:object w:dxaOrig="1340" w:dyaOrig="639">
          <v:shape id="_x0000_i1336" type="#_x0000_t75" style="width:67pt;height:32pt" o:ole="">
            <v:imagedata r:id="rId833" o:title=""/>
          </v:shape>
          <o:OLEObject Type="Embed" ProgID="Equation.3" ShapeID="_x0000_i1336" DrawAspect="Content" ObjectID="_1547535009" r:id="rId834"/>
        </w:object>
      </w:r>
      <w:r w:rsidRPr="00707314">
        <w:rPr>
          <w:sz w:val="32"/>
          <w:szCs w:val="32"/>
        </w:rPr>
        <w:fldChar w:fldCharType="end"/>
      </w:r>
      <w:r>
        <w:rPr>
          <w:sz w:val="32"/>
          <w:szCs w:val="32"/>
        </w:rPr>
        <w:t>.</w:t>
      </w:r>
    </w:p>
    <w:p w:rsidR="00E37902" w:rsidRPr="00B70C55" w:rsidRDefault="00E37902" w:rsidP="00E37902">
      <w:pPr>
        <w:ind w:firstLine="550"/>
        <w:jc w:val="both"/>
        <w:rPr>
          <w:sz w:val="32"/>
          <w:szCs w:val="32"/>
        </w:rPr>
      </w:pPr>
      <w:r w:rsidRPr="00B70C55">
        <w:rPr>
          <w:sz w:val="32"/>
          <w:szCs w:val="32"/>
        </w:rPr>
        <w:t>Ток стока транз</w:t>
      </w:r>
      <w:r w:rsidRPr="00B70C55">
        <w:rPr>
          <w:sz w:val="32"/>
          <w:szCs w:val="32"/>
        </w:rPr>
        <w:t>и</w:t>
      </w:r>
      <w:r w:rsidRPr="00B70C55">
        <w:rPr>
          <w:sz w:val="32"/>
          <w:szCs w:val="32"/>
        </w:rPr>
        <w:t xml:space="preserve">стора </w:t>
      </w:r>
      <w:r w:rsidRPr="00B70C55">
        <w:rPr>
          <w:i/>
          <w:sz w:val="32"/>
          <w:szCs w:val="32"/>
          <w:lang w:val="en-US"/>
        </w:rPr>
        <w:t>VT</w:t>
      </w:r>
      <w:r w:rsidRPr="00B70C55">
        <w:rPr>
          <w:sz w:val="32"/>
          <w:szCs w:val="32"/>
        </w:rPr>
        <w:t xml:space="preserve"> равен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rPr>
            </m:ctrlPr>
          </m:sSubPr>
          <m:e>
            <m:r>
              <w:rPr>
                <w:rFonts w:ascii="Cambria Math" w:hAnsi="Cambria Math"/>
                <w:sz w:val="32"/>
                <w:szCs w:val="32"/>
              </w:rPr>
              <m:t>i</m:t>
            </m:r>
          </m:e>
          <m:sub>
            <m:r>
              <w:rPr>
                <w:rFonts w:ascii="Cambria Math"/>
                <w:sz w:val="32"/>
                <w:szCs w:val="32"/>
              </w:rPr>
              <m:t>ст</m:t>
            </m:r>
          </m:sub>
        </m:sSub>
        <m:r>
          <w:rPr>
            <w:rFonts w:ascii="Cambria Math"/>
            <w:sz w:val="32"/>
            <w:szCs w:val="32"/>
          </w:rPr>
          <m:t>=</m:t>
        </m:r>
        <m:sSub>
          <m:sSubPr>
            <m:ctrlPr>
              <w:rPr>
                <w:rFonts w:ascii="Cambria Math"/>
                <w:i/>
                <w:sz w:val="32"/>
                <w:szCs w:val="32"/>
              </w:rPr>
            </m:ctrlPr>
          </m:sSubPr>
          <m:e>
            <m:r>
              <w:rPr>
                <w:rFonts w:ascii="Cambria Math" w:hAnsi="Cambria Math"/>
                <w:sz w:val="32"/>
                <w:szCs w:val="32"/>
              </w:rPr>
              <m:t>i</m:t>
            </m:r>
          </m:e>
          <m:sub>
            <m:r>
              <w:rPr>
                <w:rFonts w:ascii="Cambria Math" w:hAnsi="Cambria Math"/>
                <w:sz w:val="32"/>
                <w:szCs w:val="32"/>
              </w:rPr>
              <m:t>L</m:t>
            </m:r>
          </m:sub>
        </m:sSub>
        <m:r>
          <w:rPr>
            <w:rFonts w:ascii="Cambria Math"/>
            <w:sz w:val="32"/>
            <w:szCs w:val="32"/>
          </w:rPr>
          <m:t>+</m:t>
        </m:r>
        <m:sSub>
          <m:sSubPr>
            <m:ctrlPr>
              <w:rPr>
                <w:rFonts w:ascii="Cambria Math"/>
                <w:i/>
                <w:sz w:val="32"/>
                <w:szCs w:val="32"/>
              </w:rPr>
            </m:ctrlPr>
          </m:sSubPr>
          <m:e>
            <m:r>
              <w:rPr>
                <w:rFonts w:ascii="Cambria Math" w:hAnsi="Cambria Math"/>
                <w:sz w:val="32"/>
                <w:szCs w:val="32"/>
              </w:rPr>
              <m:t>i</m:t>
            </m:r>
          </m:e>
          <m:sub>
            <m:r>
              <w:rPr>
                <w:rFonts w:ascii="Cambria Math" w:hAnsi="Cambria Math"/>
                <w:sz w:val="32"/>
                <w:szCs w:val="32"/>
              </w:rPr>
              <m:t>C</m:t>
            </m:r>
          </m:sub>
        </m:sSub>
      </m:oMath>
      <w:r w:rsidRPr="00707314">
        <w:rPr>
          <w:sz w:val="32"/>
          <w:szCs w:val="32"/>
        </w:rPr>
        <w:instrText xml:space="preserve"> </w:instrText>
      </w:r>
      <w:r w:rsidRPr="00707314">
        <w:rPr>
          <w:sz w:val="32"/>
          <w:szCs w:val="32"/>
        </w:rPr>
        <w:fldChar w:fldCharType="separate"/>
      </w:r>
      <w:r>
        <w:rPr>
          <w:position w:val="-14"/>
        </w:rPr>
        <w:t xml:space="preserve"> </w:t>
      </w:r>
      <w:r w:rsidRPr="00AB2351">
        <w:rPr>
          <w:position w:val="-12"/>
        </w:rPr>
        <w:object w:dxaOrig="1180" w:dyaOrig="360">
          <v:shape id="_x0000_i1337" type="#_x0000_t75" style="width:59pt;height:18pt" o:ole="">
            <v:imagedata r:id="rId835" o:title=""/>
          </v:shape>
          <o:OLEObject Type="Embed" ProgID="Equation.3" ShapeID="_x0000_i1337" DrawAspect="Content" ObjectID="_1547535010" r:id="rId836"/>
        </w:object>
      </w:r>
      <w:r w:rsidRPr="00707314">
        <w:rPr>
          <w:sz w:val="32"/>
          <w:szCs w:val="32"/>
        </w:rPr>
        <w:fldChar w:fldCharType="end"/>
      </w:r>
      <w:r w:rsidRPr="00B70C55">
        <w:rPr>
          <w:sz w:val="32"/>
          <w:szCs w:val="32"/>
        </w:rPr>
        <w:t>,</w:t>
      </w:r>
    </w:p>
    <w:p w:rsidR="00E37902" w:rsidRPr="00B70C55" w:rsidRDefault="00E37902" w:rsidP="00E37902">
      <w:pPr>
        <w:jc w:val="both"/>
        <w:rPr>
          <w:sz w:val="32"/>
          <w:szCs w:val="32"/>
        </w:rPr>
      </w:pPr>
      <w:r w:rsidRPr="00B70C55">
        <w:rPr>
          <w:sz w:val="32"/>
          <w:szCs w:val="32"/>
        </w:rPr>
        <w:t xml:space="preserve"> где </w:t>
      </w:r>
      <w:r w:rsidRPr="00707314">
        <w:rPr>
          <w:noProof/>
          <w:sz w:val="32"/>
          <w:szCs w:val="32"/>
        </w:rPr>
        <w:fldChar w:fldCharType="begin"/>
      </w:r>
      <w:r w:rsidRPr="00707314">
        <w:rPr>
          <w:noProof/>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c</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u</m:t>
                </m:r>
              </m:e>
              <m:sub>
                <m:r>
                  <w:rPr>
                    <w:rFonts w:ascii="Cambria Math" w:hAnsi="Cambria Math"/>
                    <w:sz w:val="32"/>
                    <w:szCs w:val="32"/>
                    <w:lang w:val="en-US"/>
                  </w:rPr>
                  <m:t>c</m:t>
                </m:r>
              </m:sub>
            </m:sSub>
          </m:num>
          <m:den>
            <m:r>
              <w:rPr>
                <w:rFonts w:ascii="Cambria Math" w:hAnsi="Cambria Math"/>
                <w:sz w:val="32"/>
                <w:szCs w:val="32"/>
                <w:lang w:val="en-US"/>
              </w:rPr>
              <m:t>dt</m:t>
            </m:r>
          </m:den>
        </m:f>
      </m:oMath>
      <w:r w:rsidRPr="00707314">
        <w:rPr>
          <w:noProof/>
          <w:sz w:val="32"/>
          <w:szCs w:val="32"/>
        </w:rPr>
        <w:instrText xml:space="preserve"> </w:instrText>
      </w:r>
      <w:r w:rsidRPr="00707314">
        <w:rPr>
          <w:noProof/>
          <w:sz w:val="32"/>
          <w:szCs w:val="32"/>
        </w:rPr>
        <w:fldChar w:fldCharType="separate"/>
      </w:r>
      <w:r w:rsidRPr="00D80357">
        <w:rPr>
          <w:position w:val="-24"/>
        </w:rPr>
        <w:object w:dxaOrig="1260" w:dyaOrig="639">
          <v:shape id="_x0000_i1338" type="#_x0000_t75" style="width:63pt;height:32pt" o:ole="">
            <v:imagedata r:id="rId837" o:title=""/>
          </v:shape>
          <o:OLEObject Type="Embed" ProgID="Equation.3" ShapeID="_x0000_i1338" DrawAspect="Content" ObjectID="_1547535011" r:id="rId838"/>
        </w:object>
      </w:r>
      <w:r w:rsidRPr="00707314">
        <w:rPr>
          <w:noProof/>
          <w:sz w:val="32"/>
          <w:szCs w:val="32"/>
        </w:rPr>
        <w:fldChar w:fldCharType="end"/>
      </w:r>
      <w:r w:rsidRPr="00B70C55">
        <w:rPr>
          <w:noProof/>
          <w:sz w:val="32"/>
          <w:szCs w:val="32"/>
        </w:rPr>
        <w:t xml:space="preserve">,   </w:t>
      </w:r>
      <w:r w:rsidRPr="00B70C55">
        <w:rPr>
          <w:noProof/>
          <w:sz w:val="32"/>
          <w:szCs w:val="32"/>
          <w:lang w:val="en-US"/>
        </w:rPr>
        <w:t>a</w:t>
      </w:r>
      <w:r w:rsidRPr="00B70C55">
        <w:rPr>
          <w:noProof/>
          <w:sz w:val="32"/>
          <w:szCs w:val="32"/>
        </w:rPr>
        <w:t xml:space="preserve">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u</m:t>
            </m:r>
          </m:e>
          <m:sub>
            <m:r>
              <w:rPr>
                <w:rFonts w:ascii="Cambria Math" w:hAnsi="Cambria Math"/>
                <w:sz w:val="32"/>
                <w:szCs w:val="32"/>
                <w:lang w:val="en-US"/>
              </w:rPr>
              <m:t>c</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oMath>
      <w:r w:rsidRPr="00707314">
        <w:rPr>
          <w:sz w:val="32"/>
          <w:szCs w:val="32"/>
        </w:rPr>
        <w:instrText xml:space="preserve"> </w:instrText>
      </w:r>
      <w:r w:rsidRPr="00707314">
        <w:rPr>
          <w:sz w:val="32"/>
          <w:szCs w:val="32"/>
        </w:rPr>
        <w:fldChar w:fldCharType="separate"/>
      </w:r>
      <w:r w:rsidRPr="00D80357">
        <w:rPr>
          <w:position w:val="-24"/>
        </w:rPr>
        <w:object w:dxaOrig="1820" w:dyaOrig="639">
          <v:shape id="_x0000_i1339" type="#_x0000_t75" style="width:91pt;height:32pt" o:ole="">
            <v:imagedata r:id="rId839" o:title=""/>
          </v:shape>
          <o:OLEObject Type="Embed" ProgID="Equation.3" ShapeID="_x0000_i1339" DrawAspect="Content" ObjectID="_1547535012" r:id="rId840"/>
        </w:object>
      </w:r>
      <w:r w:rsidRPr="00707314">
        <w:rPr>
          <w:sz w:val="32"/>
          <w:szCs w:val="32"/>
        </w:rPr>
        <w:fldChar w:fldCharType="end"/>
      </w:r>
      <w:r>
        <w:rPr>
          <w:sz w:val="32"/>
          <w:szCs w:val="32"/>
        </w:rPr>
        <w:t xml:space="preserve"> .</w:t>
      </w:r>
    </w:p>
    <w:p w:rsidR="00E37902" w:rsidRPr="00B70C55" w:rsidRDefault="00E37902" w:rsidP="00E37902">
      <w:pPr>
        <w:ind w:firstLine="550"/>
        <w:jc w:val="both"/>
        <w:rPr>
          <w:sz w:val="32"/>
          <w:szCs w:val="32"/>
        </w:rPr>
      </w:pPr>
      <w:r>
        <w:rPr>
          <w:sz w:val="32"/>
          <w:szCs w:val="32"/>
        </w:rPr>
        <w:t>О</w:t>
      </w:r>
      <w:r w:rsidRPr="00B70C55">
        <w:rPr>
          <w:sz w:val="32"/>
          <w:szCs w:val="32"/>
        </w:rPr>
        <w:t>ткуда</w:t>
      </w:r>
      <w:r>
        <w:rPr>
          <w:sz w:val="32"/>
          <w:szCs w:val="32"/>
        </w:rPr>
        <w:t xml:space="preserve">   </w:t>
      </w:r>
      <w:r w:rsidRPr="00A0506B">
        <w:rPr>
          <w:position w:val="-24"/>
        </w:rPr>
        <w:object w:dxaOrig="2500" w:dyaOrig="660">
          <v:shape id="_x0000_i1340" type="#_x0000_t75" style="width:125pt;height:33pt" o:ole="">
            <v:imagedata r:id="rId841" o:title=""/>
          </v:shape>
          <o:OLEObject Type="Embed" ProgID="Equation.3" ShapeID="_x0000_i1340" DrawAspect="Content" ObjectID="_1547535013" r:id="rId842"/>
        </w:object>
      </w:r>
      <w:r>
        <w:rPr>
          <w:position w:val="-23"/>
        </w:rPr>
        <w:t>.</w:t>
      </w:r>
      <w:r w:rsidRPr="00B70C55">
        <w:rPr>
          <w:sz w:val="32"/>
          <w:szCs w:val="32"/>
        </w:rPr>
        <w:t xml:space="preserve">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c</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f>
          <m:fPr>
            <m:ctrlPr>
              <w:rPr>
                <w:rFonts w:ascii="Cambria Math"/>
                <w:i/>
                <w:sz w:val="32"/>
                <w:szCs w:val="32"/>
                <w:lang w:val="en-US"/>
              </w:rPr>
            </m:ctrlPr>
          </m:fPr>
          <m:num>
            <m:sSup>
              <m:sSupPr>
                <m:ctrlPr>
                  <w:rPr>
                    <w:rFonts w:ascii="Cambria Math"/>
                    <w:i/>
                    <w:sz w:val="32"/>
                    <w:szCs w:val="32"/>
                    <w:lang w:val="en-US"/>
                  </w:rPr>
                </m:ctrlPr>
              </m:sSupPr>
              <m:e>
                <m:r>
                  <w:rPr>
                    <w:rFonts w:ascii="Cambria Math" w:hAnsi="Cambria Math"/>
                    <w:sz w:val="32"/>
                    <w:szCs w:val="32"/>
                    <w:lang w:val="en-US"/>
                  </w:rPr>
                  <m:t>d</m:t>
                </m:r>
              </m:e>
              <m:sup>
                <m:r>
                  <w:rPr>
                    <w:rFonts w:ascii="Cambria Math"/>
                    <w:sz w:val="32"/>
                    <w:szCs w:val="32"/>
                  </w:rPr>
                  <m:t>2</m:t>
                </m:r>
              </m:sup>
            </m:sSup>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m:t>
            </m:r>
            <m:sSup>
              <m:sSupPr>
                <m:ctrlPr>
                  <w:rPr>
                    <w:rFonts w:ascii="Cambria Math"/>
                    <w:i/>
                    <w:sz w:val="32"/>
                    <w:szCs w:val="32"/>
                    <w:lang w:val="en-US"/>
                  </w:rPr>
                </m:ctrlPr>
              </m:sSupPr>
              <m:e>
                <m:r>
                  <w:rPr>
                    <w:rFonts w:ascii="Cambria Math" w:hAnsi="Cambria Math"/>
                    <w:sz w:val="32"/>
                    <w:szCs w:val="32"/>
                    <w:lang w:val="en-US"/>
                  </w:rPr>
                  <m:t>t</m:t>
                </m:r>
              </m:e>
              <m:sup>
                <m:r>
                  <w:rPr>
                    <w:rFonts w:ascii="Cambria Math"/>
                    <w:sz w:val="32"/>
                    <w:szCs w:val="32"/>
                  </w:rPr>
                  <m:t>2</m:t>
                </m:r>
              </m:sup>
            </m:sSup>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p>
    <w:p w:rsidR="00E37902" w:rsidRDefault="00E37902" w:rsidP="00E37902">
      <w:pPr>
        <w:ind w:firstLine="550"/>
        <w:jc w:val="both"/>
        <w:rPr>
          <w:sz w:val="32"/>
          <w:szCs w:val="32"/>
        </w:rPr>
      </w:pPr>
      <w:r w:rsidRPr="00B70C55">
        <w:rPr>
          <w:sz w:val="32"/>
          <w:szCs w:val="32"/>
        </w:rPr>
        <w:t xml:space="preserve">Подставив значение </w:t>
      </w:r>
      <w:r w:rsidRPr="00497E98">
        <w:rPr>
          <w:i/>
          <w:sz w:val="32"/>
          <w:szCs w:val="32"/>
          <w:lang w:val="en-US"/>
        </w:rPr>
        <w:t>i</w:t>
      </w:r>
      <w:r w:rsidRPr="00497E98">
        <w:rPr>
          <w:i/>
          <w:sz w:val="32"/>
          <w:szCs w:val="32"/>
          <w:vertAlign w:val="subscript"/>
        </w:rPr>
        <w:t>с</w:t>
      </w:r>
      <w:r>
        <w:rPr>
          <w:i/>
          <w:sz w:val="32"/>
          <w:szCs w:val="32"/>
          <w:vertAlign w:val="subscript"/>
        </w:rPr>
        <w:t xml:space="preserve"> </w:t>
      </w:r>
      <w:r w:rsidRPr="00B70C55">
        <w:rPr>
          <w:sz w:val="32"/>
          <w:szCs w:val="32"/>
        </w:rPr>
        <w:t>, найдем значение тока ст</w:t>
      </w:r>
      <w:r w:rsidRPr="00B70C55">
        <w:rPr>
          <w:sz w:val="32"/>
          <w:szCs w:val="32"/>
        </w:rPr>
        <w:t>о</w:t>
      </w:r>
      <w:r w:rsidRPr="00B70C55">
        <w:rPr>
          <w:sz w:val="32"/>
          <w:szCs w:val="32"/>
        </w:rPr>
        <w:t>ка</w:t>
      </w:r>
      <w:r>
        <w:rPr>
          <w:sz w:val="32"/>
          <w:szCs w:val="32"/>
        </w:rPr>
        <w:t xml:space="preserve">   </w:t>
      </w:r>
    </w:p>
    <w:p w:rsidR="00E37902" w:rsidRPr="00B70C55" w:rsidRDefault="00E37902" w:rsidP="00E37902">
      <w:pPr>
        <w:ind w:firstLine="550"/>
        <w:jc w:val="both"/>
        <w:rPr>
          <w:sz w:val="32"/>
          <w:szCs w:val="32"/>
        </w:rPr>
      </w:pPr>
      <w:r>
        <w:rPr>
          <w:sz w:val="32"/>
          <w:szCs w:val="32"/>
        </w:rPr>
        <w:t xml:space="preserve">                 </w:t>
      </w:r>
      <w:r w:rsidRPr="00A0506B">
        <w:rPr>
          <w:position w:val="-24"/>
        </w:rPr>
        <w:object w:dxaOrig="3920" w:dyaOrig="660">
          <v:shape id="_x0000_i1341" type="#_x0000_t75" style="width:196pt;height:33pt" o:ole="">
            <v:imagedata r:id="rId843" o:title=""/>
          </v:shape>
          <o:OLEObject Type="Embed" ProgID="Equation.3" ShapeID="_x0000_i1341" DrawAspect="Content" ObjectID="_1547535014" r:id="rId844"/>
        </w:object>
      </w:r>
      <w:r>
        <w:rPr>
          <w:sz w:val="32"/>
          <w:szCs w:val="32"/>
        </w:rPr>
        <w:t xml:space="preserve">  .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c</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r>
              <w:rPr>
                <w:rFonts w:ascii="Cambria Math"/>
                <w:sz w:val="32"/>
                <w:szCs w:val="32"/>
              </w:rPr>
              <m:t>+</m:t>
            </m:r>
          </m:sub>
        </m:sSub>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f>
          <m:fPr>
            <m:ctrlPr>
              <w:rPr>
                <w:rFonts w:ascii="Cambria Math"/>
                <w:i/>
                <w:sz w:val="32"/>
                <w:szCs w:val="32"/>
                <w:lang w:val="en-US"/>
              </w:rPr>
            </m:ctrlPr>
          </m:fPr>
          <m:num>
            <m:sSup>
              <m:sSupPr>
                <m:ctrlPr>
                  <w:rPr>
                    <w:rFonts w:ascii="Cambria Math"/>
                    <w:i/>
                    <w:sz w:val="32"/>
                    <w:szCs w:val="32"/>
                    <w:lang w:val="en-US"/>
                  </w:rPr>
                </m:ctrlPr>
              </m:sSupPr>
              <m:e>
                <m:r>
                  <w:rPr>
                    <w:rFonts w:ascii="Cambria Math" w:hAnsi="Cambria Math"/>
                    <w:sz w:val="32"/>
                    <w:szCs w:val="32"/>
                    <w:lang w:val="en-US"/>
                  </w:rPr>
                  <m:t>d</m:t>
                </m:r>
              </m:e>
              <m:sup>
                <m:r>
                  <w:rPr>
                    <w:rFonts w:ascii="Cambria Math"/>
                    <w:sz w:val="32"/>
                    <w:szCs w:val="32"/>
                  </w:rPr>
                  <m:t>2</m:t>
                </m:r>
              </m:sup>
            </m:sSup>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m:t>
            </m:r>
            <m:sSup>
              <m:sSupPr>
                <m:ctrlPr>
                  <w:rPr>
                    <w:rFonts w:ascii="Cambria Math"/>
                    <w:i/>
                    <w:sz w:val="32"/>
                    <w:szCs w:val="32"/>
                    <w:lang w:val="en-US"/>
                  </w:rPr>
                </m:ctrlPr>
              </m:sSupPr>
              <m:e>
                <m:r>
                  <w:rPr>
                    <w:rFonts w:ascii="Cambria Math" w:hAnsi="Cambria Math"/>
                    <w:sz w:val="32"/>
                    <w:szCs w:val="32"/>
                    <w:lang w:val="en-US"/>
                  </w:rPr>
                  <m:t>t</m:t>
                </m:r>
              </m:e>
              <m:sup>
                <m:r>
                  <w:rPr>
                    <w:rFonts w:ascii="Cambria Math"/>
                    <w:sz w:val="32"/>
                    <w:szCs w:val="32"/>
                  </w:rPr>
                  <m:t>2</m:t>
                </m:r>
              </m:sup>
            </m:sSup>
          </m:den>
        </m:f>
        <m:r>
          <w:rPr>
            <w:rFonts w:ascii="Cambria Math"/>
            <w:sz w:val="32"/>
            <w:szCs w:val="32"/>
          </w:rPr>
          <m:t xml:space="preserve">= </m:t>
        </m:r>
        <m:r>
          <w:rPr>
            <w:rFonts w:ascii="Cambria Math" w:hAnsi="Cambria Math"/>
            <w:sz w:val="32"/>
            <w:szCs w:val="32"/>
            <w:lang w:val="en-US"/>
          </w:rPr>
          <m:t>SM</m:t>
        </m:r>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p>
    <w:p w:rsidR="00E37902" w:rsidRPr="00B70C55" w:rsidRDefault="00E37902" w:rsidP="00E37902">
      <w:pPr>
        <w:ind w:firstLine="550"/>
        <w:rPr>
          <w:sz w:val="32"/>
          <w:szCs w:val="32"/>
        </w:rPr>
      </w:pPr>
      <w:r>
        <w:rPr>
          <w:sz w:val="32"/>
          <w:szCs w:val="32"/>
        </w:rPr>
        <w:t>Откуда следует, что</w:t>
      </w:r>
      <w:r w:rsidRPr="00B70C55">
        <w:rPr>
          <w:sz w:val="32"/>
          <w:szCs w:val="32"/>
        </w:rPr>
        <w:t xml:space="preserve"> </w:t>
      </w:r>
      <w:r>
        <w:rPr>
          <w:sz w:val="32"/>
          <w:szCs w:val="32"/>
        </w:rPr>
        <w:t xml:space="preserve">       </w:t>
      </w:r>
      <w:r w:rsidRPr="00B70C55">
        <w:rPr>
          <w:sz w:val="32"/>
          <w:szCs w:val="32"/>
        </w:rPr>
        <w:t xml:space="preserve"> </w:t>
      </w:r>
      <w:r w:rsidRPr="002D7BB1">
        <w:rPr>
          <w:position w:val="-32"/>
        </w:rPr>
        <w:object w:dxaOrig="3879" w:dyaOrig="760">
          <v:shape id="_x0000_i1342" type="#_x0000_t75" style="width:194pt;height:38pt" o:ole="">
            <v:imagedata r:id="rId845" o:title=""/>
          </v:shape>
          <o:OLEObject Type="Embed" ProgID="Equation.3" ShapeID="_x0000_i1342" DrawAspect="Content" ObjectID="_1547535015" r:id="rId846"/>
        </w:object>
      </w:r>
      <w:r w:rsidRPr="00707314">
        <w:rPr>
          <w:sz w:val="32"/>
          <w:szCs w:val="32"/>
        </w:rPr>
        <w:fldChar w:fldCharType="begin"/>
      </w:r>
      <w:r w:rsidRPr="00707314">
        <w:rPr>
          <w:sz w:val="32"/>
          <w:szCs w:val="32"/>
        </w:rPr>
        <w:instrText xml:space="preserve"> QUOTE </w:instrText>
      </w:r>
      <m:oMath>
        <m:f>
          <m:fPr>
            <m:ctrlPr>
              <w:rPr>
                <w:rFonts w:ascii="Cambria Math"/>
                <w:i/>
                <w:sz w:val="32"/>
                <w:szCs w:val="32"/>
                <w:lang w:val="en-US"/>
              </w:rPr>
            </m:ctrlPr>
          </m:fPr>
          <m:num>
            <m:sSup>
              <m:sSupPr>
                <m:ctrlPr>
                  <w:rPr>
                    <w:rFonts w:ascii="Cambria Math"/>
                    <w:i/>
                    <w:sz w:val="32"/>
                    <w:szCs w:val="32"/>
                    <w:lang w:val="en-US"/>
                  </w:rPr>
                </m:ctrlPr>
              </m:sSupPr>
              <m:e>
                <m:r>
                  <w:rPr>
                    <w:rFonts w:ascii="Cambria Math" w:hAnsi="Cambria Math"/>
                    <w:sz w:val="32"/>
                    <w:szCs w:val="32"/>
                    <w:lang w:val="en-US"/>
                  </w:rPr>
                  <m:t>d</m:t>
                </m:r>
              </m:e>
              <m:sup>
                <m:r>
                  <w:rPr>
                    <w:rFonts w:ascii="Cambria Math"/>
                    <w:sz w:val="32"/>
                    <w:szCs w:val="32"/>
                  </w:rPr>
                  <m:t>2</m:t>
                </m:r>
              </m:sup>
            </m:sSup>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m:t>
            </m:r>
            <m:sSup>
              <m:sSupPr>
                <m:ctrlPr>
                  <w:rPr>
                    <w:rFonts w:ascii="Cambria Math"/>
                    <w:i/>
                    <w:sz w:val="32"/>
                    <w:szCs w:val="32"/>
                    <w:lang w:val="en-US"/>
                  </w:rPr>
                </m:ctrlPr>
              </m:sSupPr>
              <m:e>
                <m:r>
                  <w:rPr>
                    <w:rFonts w:ascii="Cambria Math" w:hAnsi="Cambria Math"/>
                    <w:sz w:val="32"/>
                    <w:szCs w:val="32"/>
                    <w:lang w:val="en-US"/>
                  </w:rPr>
                  <m:t>t</m:t>
                </m:r>
              </m:e>
              <m:sup>
                <m:r>
                  <w:rPr>
                    <w:rFonts w:ascii="Cambria Math"/>
                    <w:sz w:val="32"/>
                    <w:szCs w:val="32"/>
                  </w:rPr>
                  <m:t>2</m:t>
                </m:r>
              </m:sup>
            </m:sSup>
          </m:den>
        </m:f>
        <m:r>
          <w:rPr>
            <w:rFonts w:ascii="Cambria Math"/>
            <w:sz w:val="32"/>
            <w:szCs w:val="32"/>
          </w:rPr>
          <m:t>+</m:t>
        </m:r>
        <m:d>
          <m:dPr>
            <m:ctrlPr>
              <w:rPr>
                <w:rFonts w:ascii="Cambria Math"/>
                <w:i/>
                <w:sz w:val="32"/>
                <w:szCs w:val="32"/>
                <w:lang w:val="en-US"/>
              </w:rPr>
            </m:ctrlPr>
          </m:dPr>
          <m:e>
            <m:f>
              <m:fPr>
                <m:ctrlPr>
                  <w:rPr>
                    <w:rFonts w:ascii="Cambria Math"/>
                    <w:i/>
                    <w:sz w:val="32"/>
                    <w:szCs w:val="32"/>
                    <w:lang w:val="en-US"/>
                  </w:rPr>
                </m:ctrlPr>
              </m:fPr>
              <m:num>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num>
              <m:den>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den>
            </m:f>
            <m:r>
              <w:rPr>
                <w:rFonts w:ascii="Cambria Math"/>
                <w:sz w:val="32"/>
                <w:szCs w:val="32"/>
              </w:rPr>
              <m:t>-</m:t>
            </m:r>
            <m:f>
              <m:fPr>
                <m:ctrlPr>
                  <w:rPr>
                    <w:rFonts w:ascii="Cambria Math"/>
                    <w:i/>
                    <w:sz w:val="32"/>
                    <w:szCs w:val="32"/>
                    <w:lang w:val="en-US"/>
                  </w:rPr>
                </m:ctrlPr>
              </m:fPr>
              <m:num>
                <m:r>
                  <w:rPr>
                    <w:rFonts w:ascii="Cambria Math" w:hAnsi="Cambria Math"/>
                    <w:sz w:val="32"/>
                    <w:szCs w:val="32"/>
                    <w:lang w:val="en-US"/>
                  </w:rPr>
                  <m:t>MS</m:t>
                </m:r>
              </m:num>
              <m:den>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den>
            </m:f>
          </m:e>
        </m:d>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r>
          <w:rPr>
            <w:rFonts w:ascii="Cambria Math"/>
            <w:sz w:val="32"/>
            <w:szCs w:val="32"/>
          </w:rPr>
          <m:t>+</m:t>
        </m:r>
        <m:f>
          <m:fPr>
            <m:ctrlPr>
              <w:rPr>
                <w:rFonts w:ascii="Cambria Math"/>
                <w:i/>
                <w:sz w:val="32"/>
                <w:szCs w:val="32"/>
                <w:lang w:val="en-US"/>
              </w:rPr>
            </m:ctrlPr>
          </m:fPr>
          <m:num>
            <m:r>
              <w:rPr>
                <w:rFonts w:ascii="Cambria Math"/>
                <w:sz w:val="32"/>
                <w:szCs w:val="32"/>
              </w:rPr>
              <m:t>1</m:t>
            </m:r>
          </m:num>
          <m:den>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den>
        </m:f>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k</m:t>
            </m:r>
            <m:r>
              <w:rPr>
                <w:rFonts w:ascii="Cambria Math"/>
                <w:sz w:val="32"/>
                <w:szCs w:val="32"/>
              </w:rPr>
              <m:t>=0</m:t>
            </m:r>
          </m:sub>
        </m:sSub>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xml:space="preserve"> </w:t>
      </w:r>
      <w:r>
        <w:rPr>
          <w:sz w:val="32"/>
          <w:szCs w:val="32"/>
        </w:rPr>
        <w:t>.</w:t>
      </w:r>
      <w:r w:rsidRPr="00B70C55">
        <w:rPr>
          <w:sz w:val="32"/>
          <w:szCs w:val="32"/>
        </w:rPr>
        <w:t xml:space="preserve"> </w:t>
      </w:r>
      <w:r>
        <w:rPr>
          <w:sz w:val="32"/>
          <w:szCs w:val="32"/>
        </w:rPr>
        <w:t xml:space="preserve">       </w:t>
      </w:r>
      <w:r w:rsidRPr="00B70C55">
        <w:rPr>
          <w:sz w:val="32"/>
          <w:szCs w:val="32"/>
        </w:rPr>
        <w:t>(</w:t>
      </w:r>
      <w:r>
        <w:rPr>
          <w:sz w:val="32"/>
          <w:szCs w:val="32"/>
        </w:rPr>
        <w:t>12.5</w:t>
      </w:r>
      <w:r w:rsidRPr="00B70C55">
        <w:rPr>
          <w:sz w:val="32"/>
          <w:szCs w:val="32"/>
        </w:rPr>
        <w:t>)</w:t>
      </w:r>
    </w:p>
    <w:p w:rsidR="00E37902" w:rsidRPr="00B70C55" w:rsidRDefault="00E37902" w:rsidP="00E37902">
      <w:pPr>
        <w:ind w:firstLine="550"/>
        <w:jc w:val="both"/>
        <w:rPr>
          <w:sz w:val="32"/>
          <w:szCs w:val="32"/>
        </w:rPr>
      </w:pPr>
      <w:r w:rsidRPr="00B70C55">
        <w:rPr>
          <w:sz w:val="32"/>
          <w:szCs w:val="32"/>
        </w:rPr>
        <w:t>Введем некоторые обозначения:</w:t>
      </w:r>
    </w:p>
    <w:p w:rsidR="00E37902" w:rsidRPr="00B70C55" w:rsidRDefault="00E37902" w:rsidP="00E37902">
      <w:pPr>
        <w:ind w:firstLine="550"/>
        <w:jc w:val="both"/>
        <w:rPr>
          <w:sz w:val="32"/>
          <w:szCs w:val="32"/>
        </w:rPr>
      </w:pPr>
      <w:r>
        <w:rPr>
          <w:sz w:val="32"/>
          <w:szCs w:val="32"/>
        </w:rPr>
        <w:t>ω</w:t>
      </w:r>
      <w:r>
        <w:rPr>
          <w:sz w:val="32"/>
          <w:szCs w:val="32"/>
          <w:vertAlign w:val="subscript"/>
        </w:rPr>
        <w:t>о</w:t>
      </w:r>
      <w:r w:rsidRPr="00B70C55">
        <w:rPr>
          <w:sz w:val="32"/>
          <w:szCs w:val="32"/>
        </w:rPr>
        <w:t>=</w:t>
      </w:r>
      <w:r w:rsidRPr="00707314">
        <w:rPr>
          <w:sz w:val="32"/>
          <w:szCs w:val="32"/>
        </w:rPr>
        <w:fldChar w:fldCharType="begin"/>
      </w:r>
      <w:r w:rsidRPr="00707314">
        <w:rPr>
          <w:sz w:val="32"/>
          <w:szCs w:val="32"/>
        </w:rPr>
        <w:instrText xml:space="preserve"> QUOTE </w:instrText>
      </w:r>
      <m:oMath>
        <m:f>
          <m:fPr>
            <m:ctrlPr>
              <w:rPr>
                <w:rFonts w:ascii="Cambria Math"/>
                <w:i/>
                <w:sz w:val="32"/>
                <w:szCs w:val="32"/>
                <w:lang w:val="en-US"/>
              </w:rPr>
            </m:ctrlPr>
          </m:fPr>
          <m:num>
            <m:r>
              <w:rPr>
                <w:rFonts w:ascii="Cambria Math"/>
                <w:sz w:val="32"/>
                <w:szCs w:val="32"/>
              </w:rPr>
              <m:t>1</m:t>
            </m:r>
          </m:num>
          <m:den>
            <m:rad>
              <m:radPr>
                <m:degHide m:val="on"/>
                <m:ctrlPr>
                  <w:rPr>
                    <w:rFonts w:ascii="Cambria Math"/>
                    <w:i/>
                    <w:sz w:val="32"/>
                    <w:szCs w:val="32"/>
                    <w:lang w:val="en-US"/>
                  </w:rPr>
                </m:ctrlPr>
              </m:radPr>
              <m:deg/>
              <m:e>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e>
            </m:rad>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xml:space="preserve"> </w:t>
      </w:r>
      <w:r w:rsidRPr="00D45A6B">
        <w:rPr>
          <w:position w:val="-34"/>
        </w:rPr>
        <w:object w:dxaOrig="820" w:dyaOrig="720">
          <v:shape id="_x0000_i1343" type="#_x0000_t75" style="width:41pt;height:36pt" o:ole="">
            <v:imagedata r:id="rId847" o:title=""/>
          </v:shape>
          <o:OLEObject Type="Embed" ProgID="Equation.3" ShapeID="_x0000_i1343" DrawAspect="Content" ObjectID="_1547535016" r:id="rId848"/>
        </w:object>
      </w:r>
      <w:r w:rsidRPr="00B70C55">
        <w:rPr>
          <w:sz w:val="32"/>
          <w:szCs w:val="32"/>
        </w:rPr>
        <w:t xml:space="preserve"> - резонансная частота контура без потерь</w:t>
      </w:r>
      <w:r>
        <w:rPr>
          <w:sz w:val="32"/>
          <w:szCs w:val="32"/>
        </w:rPr>
        <w:t>;</w:t>
      </w:r>
    </w:p>
    <w:p w:rsidR="00E37902" w:rsidRPr="00B70C55" w:rsidRDefault="00E37902" w:rsidP="00E37902">
      <w:pPr>
        <w:ind w:firstLine="550"/>
        <w:jc w:val="both"/>
        <w:rPr>
          <w:sz w:val="32"/>
          <w:szCs w:val="32"/>
        </w:rPr>
      </w:pPr>
      <w:r w:rsidRPr="00D45A6B">
        <w:rPr>
          <w:position w:val="-32"/>
        </w:rPr>
        <w:object w:dxaOrig="1980" w:dyaOrig="760">
          <v:shape id="_x0000_i1344" type="#_x0000_t75" style="width:99pt;height:38pt" o:ole="">
            <v:imagedata r:id="rId849" o:title=""/>
          </v:shape>
          <o:OLEObject Type="Embed" ProgID="Equation.3" ShapeID="_x0000_i1344" DrawAspect="Content" ObjectID="_1547535017" r:id="rId850"/>
        </w:object>
      </w:r>
      <w:r w:rsidRPr="00707314">
        <w:rPr>
          <w:sz w:val="32"/>
          <w:szCs w:val="32"/>
        </w:rPr>
        <w:fldChar w:fldCharType="begin"/>
      </w:r>
      <w:r w:rsidRPr="00707314">
        <w:rPr>
          <w:sz w:val="32"/>
          <w:szCs w:val="32"/>
        </w:rPr>
        <w:instrText xml:space="preserve"> QUOTE </w:instrText>
      </w:r>
      <m:oMath>
        <m:r>
          <w:rPr>
            <w:rFonts w:ascii="Cambria Math" w:hAnsi="Cambria Math"/>
            <w:sz w:val="32"/>
            <w:szCs w:val="32"/>
          </w:rPr>
          <m:t>α</m:t>
        </m:r>
        <m:r>
          <w:rPr>
            <w:rFonts w:ascii="Cambria Math"/>
            <w:sz w:val="32"/>
            <w:szCs w:val="32"/>
          </w:rPr>
          <m:t>=</m:t>
        </m:r>
        <m:f>
          <m:fPr>
            <m:ctrlPr>
              <w:rPr>
                <w:rFonts w:ascii="Cambria Math"/>
                <w:i/>
                <w:sz w:val="32"/>
                <w:szCs w:val="32"/>
              </w:rPr>
            </m:ctrlPr>
          </m:fPr>
          <m:num>
            <m:r>
              <w:rPr>
                <w:rFonts w:ascii="Cambria Math"/>
                <w:sz w:val="32"/>
                <w:szCs w:val="32"/>
              </w:rPr>
              <m:t>1</m:t>
            </m:r>
          </m:num>
          <m:den>
            <m:r>
              <w:rPr>
                <w:rFonts w:ascii="Cambria Math"/>
                <w:sz w:val="32"/>
                <w:szCs w:val="32"/>
              </w:rPr>
              <m:t>2</m:t>
            </m:r>
          </m:den>
        </m:f>
        <m:d>
          <m:dPr>
            <m:ctrlPr>
              <w:rPr>
                <w:rFonts w:ascii="Cambria Math"/>
                <w:i/>
                <w:sz w:val="32"/>
                <w:szCs w:val="32"/>
                <w:lang w:val="en-US"/>
              </w:rPr>
            </m:ctrlPr>
          </m:dPr>
          <m:e>
            <m:f>
              <m:fPr>
                <m:ctrlPr>
                  <w:rPr>
                    <w:rFonts w:ascii="Cambria Math"/>
                    <w:i/>
                    <w:sz w:val="32"/>
                    <w:szCs w:val="32"/>
                    <w:lang w:val="en-US"/>
                  </w:rPr>
                </m:ctrlPr>
              </m:fPr>
              <m:num>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num>
              <m:den>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den>
            </m:f>
            <m:r>
              <w:rPr>
                <w:rFonts w:ascii="Cambria Math"/>
                <w:sz w:val="32"/>
                <w:szCs w:val="32"/>
              </w:rPr>
              <m:t>-</m:t>
            </m:r>
            <m:f>
              <m:fPr>
                <m:ctrlPr>
                  <w:rPr>
                    <w:rFonts w:ascii="Cambria Math"/>
                    <w:i/>
                    <w:sz w:val="32"/>
                    <w:szCs w:val="32"/>
                    <w:lang w:val="en-US"/>
                  </w:rPr>
                </m:ctrlPr>
              </m:fPr>
              <m:num>
                <m:r>
                  <w:rPr>
                    <w:rFonts w:ascii="Cambria Math" w:hAnsi="Cambria Math"/>
                    <w:sz w:val="32"/>
                    <w:szCs w:val="32"/>
                    <w:lang w:val="en-US"/>
                  </w:rPr>
                  <m:t>MS</m:t>
                </m:r>
              </m:num>
              <m:den>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den>
            </m:f>
          </m:e>
        </m:d>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коэффициент затухания контура</w:t>
      </w:r>
      <w:r>
        <w:rPr>
          <w:sz w:val="32"/>
          <w:szCs w:val="32"/>
        </w:rPr>
        <w:t>.</w:t>
      </w:r>
    </w:p>
    <w:p w:rsidR="00E37902" w:rsidRPr="00B70C55" w:rsidRDefault="00E37902" w:rsidP="00E37902">
      <w:pPr>
        <w:ind w:firstLine="550"/>
        <w:rPr>
          <w:sz w:val="32"/>
          <w:szCs w:val="32"/>
        </w:rPr>
      </w:pPr>
      <w:r w:rsidRPr="00B70C55">
        <w:rPr>
          <w:sz w:val="32"/>
          <w:szCs w:val="32"/>
        </w:rPr>
        <w:t xml:space="preserve">Тогда уравнение </w:t>
      </w:r>
      <w:r>
        <w:rPr>
          <w:sz w:val="32"/>
          <w:szCs w:val="32"/>
        </w:rPr>
        <w:t>(12.5) примет вид:</w:t>
      </w:r>
      <w:r w:rsidRPr="00B70C55">
        <w:rPr>
          <w:sz w:val="32"/>
          <w:szCs w:val="32"/>
        </w:rPr>
        <w:t xml:space="preserve"> </w:t>
      </w:r>
      <w:r w:rsidRPr="00707314">
        <w:rPr>
          <w:sz w:val="32"/>
          <w:szCs w:val="32"/>
        </w:rPr>
        <w:fldChar w:fldCharType="begin"/>
      </w:r>
      <w:r w:rsidRPr="00707314">
        <w:rPr>
          <w:sz w:val="32"/>
          <w:szCs w:val="32"/>
        </w:rPr>
        <w:instrText xml:space="preserve"> QUOTE </w:instrText>
      </w:r>
      <m:oMath>
        <m:f>
          <m:fPr>
            <m:ctrlPr>
              <w:rPr>
                <w:rFonts w:ascii="Cambria Math"/>
                <w:i/>
                <w:sz w:val="32"/>
                <w:szCs w:val="32"/>
                <w:lang w:val="en-US"/>
              </w:rPr>
            </m:ctrlPr>
          </m:fPr>
          <m:num>
            <m:sSup>
              <m:sSupPr>
                <m:ctrlPr>
                  <w:rPr>
                    <w:rFonts w:ascii="Cambria Math"/>
                    <w:i/>
                    <w:sz w:val="32"/>
                    <w:szCs w:val="32"/>
                    <w:lang w:val="en-US"/>
                  </w:rPr>
                </m:ctrlPr>
              </m:sSupPr>
              <m:e>
                <m:r>
                  <w:rPr>
                    <w:rFonts w:ascii="Cambria Math" w:hAnsi="Cambria Math"/>
                    <w:sz w:val="32"/>
                    <w:szCs w:val="32"/>
                    <w:lang w:val="en-US"/>
                  </w:rPr>
                  <m:t>d</m:t>
                </m:r>
              </m:e>
              <m:sup>
                <m:r>
                  <w:rPr>
                    <w:rFonts w:ascii="Cambria Math"/>
                    <w:sz w:val="32"/>
                    <w:szCs w:val="32"/>
                  </w:rPr>
                  <m:t>2</m:t>
                </m:r>
              </m:sup>
            </m:sSup>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m:t>
            </m:r>
            <m:sSup>
              <m:sSupPr>
                <m:ctrlPr>
                  <w:rPr>
                    <w:rFonts w:ascii="Cambria Math"/>
                    <w:i/>
                    <w:sz w:val="32"/>
                    <w:szCs w:val="32"/>
                    <w:lang w:val="en-US"/>
                  </w:rPr>
                </m:ctrlPr>
              </m:sSupPr>
              <m:e>
                <m:r>
                  <w:rPr>
                    <w:rFonts w:ascii="Cambria Math" w:hAnsi="Cambria Math"/>
                    <w:sz w:val="32"/>
                    <w:szCs w:val="32"/>
                    <w:lang w:val="en-US"/>
                  </w:rPr>
                  <m:t>t</m:t>
                </m:r>
              </m:e>
              <m:sup>
                <m:r>
                  <w:rPr>
                    <w:rFonts w:ascii="Cambria Math"/>
                    <w:sz w:val="32"/>
                    <w:szCs w:val="32"/>
                  </w:rPr>
                  <m:t>2</m:t>
                </m:r>
              </m:sup>
            </m:sSup>
          </m:den>
        </m:f>
        <m:r>
          <w:rPr>
            <w:rFonts w:ascii="Cambria Math"/>
            <w:sz w:val="32"/>
            <w:szCs w:val="32"/>
          </w:rPr>
          <m:t>+2</m:t>
        </m:r>
        <m:r>
          <w:rPr>
            <w:rFonts w:ascii="Cambria Math" w:hAnsi="Cambria Math"/>
            <w:sz w:val="32"/>
            <w:szCs w:val="32"/>
            <w:lang w:val="en-US"/>
          </w:rPr>
          <m:t>α</m:t>
        </m:r>
        <m:f>
          <m:fPr>
            <m:ctrlPr>
              <w:rPr>
                <w:rFonts w:ascii="Cambria Math"/>
                <w:i/>
                <w:sz w:val="32"/>
                <w:szCs w:val="32"/>
                <w:lang w:val="en-US"/>
              </w:rPr>
            </m:ctrlPr>
          </m:fPr>
          <m:num>
            <m:r>
              <w:rPr>
                <w:rFonts w:ascii="Cambria Math" w:hAnsi="Cambria Math"/>
                <w:sz w:val="32"/>
                <w:szCs w:val="32"/>
                <w:lang w:val="en-US"/>
              </w:rPr>
              <m:t>d</m:t>
            </m:r>
            <m:sSub>
              <m:sSubPr>
                <m:ctrlPr>
                  <w:rPr>
                    <w:rFonts w:asci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L</m:t>
                </m:r>
              </m:sub>
            </m:sSub>
          </m:num>
          <m:den>
            <m:r>
              <w:rPr>
                <w:rFonts w:ascii="Cambria Math" w:hAnsi="Cambria Math"/>
                <w:sz w:val="32"/>
                <w:szCs w:val="32"/>
                <w:lang w:val="en-US"/>
              </w:rPr>
              <m:t>dt</m:t>
            </m:r>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F971C7">
        <w:rPr>
          <w:position w:val="-23"/>
        </w:rPr>
        <w:t xml:space="preserve"> </w:t>
      </w:r>
      <w:r w:rsidRPr="00AB2351">
        <w:rPr>
          <w:position w:val="-24"/>
        </w:rPr>
        <w:object w:dxaOrig="2600" w:dyaOrig="660">
          <v:shape id="_x0000_i1345" type="#_x0000_t75" style="width:130pt;height:33pt" o:ole="">
            <v:imagedata r:id="rId851" o:title=""/>
          </v:shape>
          <o:OLEObject Type="Embed" ProgID="Equation.3" ShapeID="_x0000_i1345" DrawAspect="Content" ObjectID="_1547535018" r:id="rId852"/>
        </w:object>
      </w:r>
      <w:r>
        <w:rPr>
          <w:sz w:val="32"/>
          <w:szCs w:val="32"/>
        </w:rPr>
        <w:t xml:space="preserve">.    (12.6)      </w:t>
      </w:r>
      <w:r w:rsidRPr="00B70C55">
        <w:rPr>
          <w:sz w:val="32"/>
          <w:szCs w:val="32"/>
        </w:rPr>
        <w:t xml:space="preserve">  </w:t>
      </w:r>
    </w:p>
    <w:p w:rsidR="00E37902" w:rsidRDefault="00E37902" w:rsidP="00E37902">
      <w:pPr>
        <w:ind w:firstLine="550"/>
        <w:jc w:val="both"/>
        <w:rPr>
          <w:sz w:val="32"/>
          <w:szCs w:val="32"/>
        </w:rPr>
      </w:pPr>
      <w:r w:rsidRPr="00B70C55">
        <w:rPr>
          <w:sz w:val="32"/>
          <w:szCs w:val="32"/>
        </w:rPr>
        <w:t xml:space="preserve"> Решение</w:t>
      </w:r>
      <w:r>
        <w:rPr>
          <w:sz w:val="32"/>
          <w:szCs w:val="32"/>
        </w:rPr>
        <w:t>м</w:t>
      </w:r>
      <w:r w:rsidRPr="00B70C55">
        <w:rPr>
          <w:sz w:val="32"/>
          <w:szCs w:val="32"/>
        </w:rPr>
        <w:t xml:space="preserve"> уравнения </w:t>
      </w:r>
      <w:r>
        <w:rPr>
          <w:sz w:val="32"/>
          <w:szCs w:val="32"/>
        </w:rPr>
        <w:t>12.6</w:t>
      </w:r>
      <w:r w:rsidRPr="00B70C55">
        <w:rPr>
          <w:sz w:val="32"/>
          <w:szCs w:val="32"/>
        </w:rPr>
        <w:t xml:space="preserve"> </w:t>
      </w:r>
      <w:r>
        <w:rPr>
          <w:sz w:val="32"/>
          <w:szCs w:val="32"/>
        </w:rPr>
        <w:t>будет</w:t>
      </w:r>
      <w:r w:rsidRPr="00B70C55">
        <w:rPr>
          <w:sz w:val="32"/>
          <w:szCs w:val="32"/>
        </w:rPr>
        <w:t xml:space="preserve">:    </w:t>
      </w:r>
    </w:p>
    <w:p w:rsidR="00E37902" w:rsidRPr="00B70C55" w:rsidRDefault="00E37902" w:rsidP="00E37902">
      <w:pPr>
        <w:jc w:val="both"/>
        <w:rPr>
          <w:sz w:val="32"/>
          <w:szCs w:val="32"/>
        </w:rPr>
      </w:pPr>
      <w:r>
        <w:rPr>
          <w:sz w:val="32"/>
          <w:szCs w:val="32"/>
        </w:rPr>
        <w:t xml:space="preserve">                                            </w:t>
      </w:r>
      <w:r w:rsidRPr="00AE1D80">
        <w:rPr>
          <w:position w:val="-12"/>
          <w:sz w:val="32"/>
          <w:szCs w:val="32"/>
        </w:rPr>
        <w:object w:dxaOrig="1780" w:dyaOrig="380">
          <v:shape id="_x0000_i1346" type="#_x0000_t75" style="width:89pt;height:19pt" o:ole="">
            <v:imagedata r:id="rId853" o:title=""/>
          </v:shape>
          <o:OLEObject Type="Embed" ProgID="Equation.3" ShapeID="_x0000_i1346" DrawAspect="Content" ObjectID="_1547535019" r:id="rId854"/>
        </w:object>
      </w:r>
      <w:r>
        <w:rPr>
          <w:sz w:val="32"/>
          <w:szCs w:val="32"/>
        </w:rPr>
        <w:t xml:space="preserve">  ,</w:t>
      </w:r>
      <w:r w:rsidRPr="00B70C55">
        <w:rPr>
          <w:sz w:val="32"/>
          <w:szCs w:val="32"/>
        </w:rPr>
        <w:t xml:space="preserve">         </w:t>
      </w:r>
      <w:r>
        <w:rPr>
          <w:sz w:val="32"/>
          <w:szCs w:val="32"/>
        </w:rPr>
        <w:t xml:space="preserve">                             (12.7)                      </w:t>
      </w:r>
      <w:r w:rsidRPr="00B70C55">
        <w:rPr>
          <w:sz w:val="32"/>
          <w:szCs w:val="32"/>
        </w:rPr>
        <w:t xml:space="preserve"> </w:t>
      </w:r>
    </w:p>
    <w:p w:rsidR="00E37902" w:rsidRPr="00B70C55" w:rsidRDefault="00E37902" w:rsidP="00E37902">
      <w:pPr>
        <w:ind w:firstLine="550"/>
        <w:jc w:val="both"/>
        <w:rPr>
          <w:sz w:val="32"/>
          <w:szCs w:val="32"/>
        </w:rPr>
      </w:pPr>
      <w:r>
        <w:rPr>
          <w:noProof/>
          <w:sz w:val="32"/>
          <w:szCs w:val="32"/>
        </w:rPr>
        <w:t>г</w:t>
      </w:r>
      <w:r w:rsidRPr="00B70C55">
        <w:rPr>
          <w:noProof/>
          <w:sz w:val="32"/>
          <w:szCs w:val="32"/>
        </w:rPr>
        <w:t xml:space="preserve">де  </w:t>
      </w:r>
      <w:r w:rsidRPr="00707314">
        <w:rPr>
          <w:sz w:val="32"/>
          <w:szCs w:val="32"/>
        </w:rPr>
        <w:fldChar w:fldCharType="begin"/>
      </w:r>
      <w:r w:rsidRPr="00707314">
        <w:rPr>
          <w:sz w:val="32"/>
          <w:szCs w:val="32"/>
        </w:rPr>
        <w:instrText xml:space="preserve"> QUOTE </w:instrText>
      </w:r>
      <m:oMath>
        <m:r>
          <w:rPr>
            <w:rFonts w:ascii="Cambria Math" w:hAnsi="Cambria Math"/>
            <w:sz w:val="32"/>
            <w:szCs w:val="32"/>
          </w:rPr>
          <m:t>ω</m:t>
        </m:r>
        <m:r>
          <w:rPr>
            <w:rFonts w:ascii="Cambria Math"/>
            <w:sz w:val="32"/>
            <w:szCs w:val="32"/>
          </w:rPr>
          <m:t>=</m:t>
        </m:r>
        <m:rad>
          <m:radPr>
            <m:degHide m:val="on"/>
            <m:ctrlPr>
              <w:rPr>
                <w:rFonts w:ascii="Cambria Math"/>
                <w:i/>
                <w:sz w:val="32"/>
                <w:szCs w:val="32"/>
              </w:rPr>
            </m:ctrlPr>
          </m:radPr>
          <m:deg/>
          <m:e>
            <m:sSubSup>
              <m:sSubSupPr>
                <m:ctrlPr>
                  <w:rPr>
                    <w:rFonts w:ascii="Cambria Math"/>
                    <w:i/>
                    <w:sz w:val="32"/>
                    <w:szCs w:val="32"/>
                  </w:rPr>
                </m:ctrlPr>
              </m:sSubSupPr>
              <m:e>
                <m:r>
                  <w:rPr>
                    <w:rFonts w:ascii="Cambria Math" w:hAnsi="Cambria Math"/>
                    <w:sz w:val="32"/>
                    <w:szCs w:val="32"/>
                  </w:rPr>
                  <m:t>ω</m:t>
                </m:r>
              </m:e>
              <m:sub>
                <m:r>
                  <w:rPr>
                    <w:rFonts w:ascii="Cambria Math"/>
                    <w:sz w:val="32"/>
                    <w:szCs w:val="32"/>
                  </w:rPr>
                  <m:t>0</m:t>
                </m:r>
              </m:sub>
              <m:sup>
                <m:r>
                  <w:rPr>
                    <w:rFonts w:ascii="Cambria Math"/>
                    <w:sz w:val="32"/>
                    <w:szCs w:val="32"/>
                  </w:rPr>
                  <m:t>2</m:t>
                </m:r>
              </m:sup>
            </m:sSubSup>
            <m:r>
              <w:rPr>
                <w:rFonts w:ascii="Cambria Math"/>
                <w:sz w:val="32"/>
                <w:szCs w:val="32"/>
              </w:rPr>
              <m:t>-</m:t>
            </m:r>
            <m:sSup>
              <m:sSupPr>
                <m:ctrlPr>
                  <w:rPr>
                    <w:rFonts w:ascii="Cambria Math"/>
                    <w:i/>
                    <w:sz w:val="32"/>
                    <w:szCs w:val="32"/>
                  </w:rPr>
                </m:ctrlPr>
              </m:sSupPr>
              <m:e>
                <m:r>
                  <w:rPr>
                    <w:rFonts w:ascii="Cambria Math" w:hAnsi="Cambria Math"/>
                    <w:sz w:val="32"/>
                    <w:szCs w:val="32"/>
                  </w:rPr>
                  <m:t>α</m:t>
                </m:r>
              </m:e>
              <m:sup>
                <m:r>
                  <w:rPr>
                    <w:rFonts w:ascii="Cambria Math"/>
                    <w:sz w:val="32"/>
                    <w:szCs w:val="32"/>
                  </w:rPr>
                  <m:t>2</m:t>
                </m:r>
              </m:sup>
            </m:sSup>
          </m:e>
        </m:rad>
      </m:oMath>
      <w:r w:rsidRPr="00707314">
        <w:rPr>
          <w:sz w:val="32"/>
          <w:szCs w:val="32"/>
        </w:rPr>
        <w:instrText xml:space="preserve"> </w:instrText>
      </w:r>
      <w:r w:rsidRPr="00707314">
        <w:rPr>
          <w:sz w:val="32"/>
          <w:szCs w:val="32"/>
        </w:rPr>
        <w:fldChar w:fldCharType="separate"/>
      </w:r>
      <w:r w:rsidRPr="00165ACA">
        <w:rPr>
          <w:position w:val="-14"/>
        </w:rPr>
        <w:object w:dxaOrig="1480" w:dyaOrig="480">
          <v:shape id="_x0000_i1347" type="#_x0000_t75" style="width:74pt;height:24pt" o:ole="">
            <v:imagedata r:id="rId855" o:title=""/>
          </v:shape>
          <o:OLEObject Type="Embed" ProgID="Equation.3" ShapeID="_x0000_i1347" DrawAspect="Content" ObjectID="_1547535020" r:id="rId856"/>
        </w:object>
      </w:r>
      <w:r w:rsidRPr="00707314">
        <w:rPr>
          <w:sz w:val="32"/>
          <w:szCs w:val="32"/>
        </w:rPr>
        <w:fldChar w:fldCharType="end"/>
      </w:r>
      <w:r w:rsidRPr="00B70C55">
        <w:rPr>
          <w:sz w:val="32"/>
          <w:szCs w:val="32"/>
        </w:rPr>
        <w:t xml:space="preserve"> – частота колебаний в контуре</w:t>
      </w:r>
      <w:r>
        <w:rPr>
          <w:sz w:val="32"/>
          <w:szCs w:val="32"/>
        </w:rPr>
        <w:t>.</w:t>
      </w:r>
    </w:p>
    <w:p w:rsidR="00E37902" w:rsidRDefault="00E37902" w:rsidP="00E37902">
      <w:pPr>
        <w:ind w:firstLine="550"/>
        <w:jc w:val="both"/>
        <w:rPr>
          <w:sz w:val="32"/>
          <w:szCs w:val="32"/>
        </w:rPr>
      </w:pPr>
      <w:r w:rsidRPr="00B70C55">
        <w:rPr>
          <w:sz w:val="32"/>
          <w:szCs w:val="32"/>
        </w:rPr>
        <w:t>Из уравнения (</w:t>
      </w:r>
      <w:r>
        <w:rPr>
          <w:sz w:val="32"/>
          <w:szCs w:val="32"/>
        </w:rPr>
        <w:t>12.7</w:t>
      </w:r>
      <w:r w:rsidRPr="00B70C55">
        <w:rPr>
          <w:sz w:val="32"/>
          <w:szCs w:val="32"/>
        </w:rPr>
        <w:t>) следует, что при α&gt;0 колебания в контуре з</w:t>
      </w:r>
      <w:r w:rsidRPr="00B70C55">
        <w:rPr>
          <w:sz w:val="32"/>
          <w:szCs w:val="32"/>
        </w:rPr>
        <w:t>а</w:t>
      </w:r>
      <w:r w:rsidRPr="00B70C55">
        <w:rPr>
          <w:sz w:val="32"/>
          <w:szCs w:val="32"/>
        </w:rPr>
        <w:t>тухают, а при α&lt;0 — нарастают. При α=0 в контуре устанавливается режим стационарных колебаний, определяемый формулой</w:t>
      </w:r>
    </w:p>
    <w:p w:rsidR="00E37902" w:rsidRDefault="00E37902" w:rsidP="00E37902">
      <w:pPr>
        <w:ind w:firstLine="550"/>
        <w:jc w:val="both"/>
        <w:rPr>
          <w:sz w:val="32"/>
          <w:szCs w:val="32"/>
        </w:rPr>
      </w:pPr>
      <w:r>
        <w:rPr>
          <w:sz w:val="32"/>
          <w:szCs w:val="32"/>
        </w:rPr>
        <w:t xml:space="preserve">                                     </w:t>
      </w:r>
      <w:r w:rsidRPr="00BD5808">
        <w:rPr>
          <w:position w:val="-16"/>
          <w:sz w:val="32"/>
          <w:szCs w:val="32"/>
        </w:rPr>
        <w:object w:dxaOrig="1680" w:dyaOrig="400">
          <v:shape id="_x0000_i1348" type="#_x0000_t75" style="width:84pt;height:20pt" o:ole="">
            <v:imagedata r:id="rId857" o:title=""/>
          </v:shape>
          <o:OLEObject Type="Embed" ProgID="Equation.3" ShapeID="_x0000_i1348" DrawAspect="Content" ObjectID="_1547535021" r:id="rId858"/>
        </w:object>
      </w:r>
      <w:r>
        <w:rPr>
          <w:sz w:val="32"/>
          <w:szCs w:val="32"/>
        </w:rPr>
        <w:t>.                                            (12.8)</w:t>
      </w:r>
      <w:r w:rsidRPr="00B70C55">
        <w:rPr>
          <w:sz w:val="32"/>
          <w:szCs w:val="32"/>
        </w:rPr>
        <w:t xml:space="preserve"> </w:t>
      </w:r>
    </w:p>
    <w:p w:rsidR="00E37902" w:rsidRDefault="00E37902" w:rsidP="00E37902">
      <w:pPr>
        <w:ind w:firstLine="550"/>
        <w:jc w:val="both"/>
        <w:rPr>
          <w:sz w:val="32"/>
          <w:szCs w:val="32"/>
        </w:rPr>
      </w:pPr>
      <w:r>
        <w:rPr>
          <w:sz w:val="32"/>
          <w:szCs w:val="32"/>
        </w:rPr>
        <w:t>Таким образом, выполненное рассмотрение показывает, что у</w:t>
      </w:r>
      <w:r>
        <w:rPr>
          <w:sz w:val="32"/>
          <w:szCs w:val="32"/>
        </w:rPr>
        <w:t>с</w:t>
      </w:r>
      <w:r>
        <w:rPr>
          <w:sz w:val="32"/>
          <w:szCs w:val="32"/>
        </w:rPr>
        <w:t>ловие возбуждения колебаний в контуре можно записать в виде:</w:t>
      </w:r>
      <w:r w:rsidRPr="00AD76E6">
        <w:rPr>
          <w:sz w:val="32"/>
          <w:szCs w:val="32"/>
        </w:rPr>
        <w:t xml:space="preserve"> </w:t>
      </w:r>
      <w:r>
        <w:rPr>
          <w:sz w:val="32"/>
          <w:szCs w:val="32"/>
        </w:rPr>
        <w:t xml:space="preserve"> </w:t>
      </w:r>
    </w:p>
    <w:p w:rsidR="00E37902" w:rsidRDefault="00E37902" w:rsidP="00E37902">
      <w:pPr>
        <w:ind w:firstLine="550"/>
        <w:jc w:val="both"/>
        <w:rPr>
          <w:sz w:val="32"/>
          <w:szCs w:val="32"/>
        </w:rPr>
      </w:pPr>
      <w:r>
        <w:rPr>
          <w:sz w:val="32"/>
          <w:szCs w:val="32"/>
        </w:rPr>
        <w:t xml:space="preserve">                                          </w:t>
      </w:r>
      <w:r w:rsidRPr="000F0D28">
        <w:rPr>
          <w:position w:val="-24"/>
          <w:sz w:val="32"/>
          <w:szCs w:val="32"/>
        </w:rPr>
        <w:object w:dxaOrig="1440" w:dyaOrig="620">
          <v:shape id="_x0000_i1349" type="#_x0000_t75" style="width:1in;height:31pt" o:ole="">
            <v:imagedata r:id="rId859" o:title=""/>
          </v:shape>
          <o:OLEObject Type="Embed" ProgID="Equation.3" ShapeID="_x0000_i1349" DrawAspect="Content" ObjectID="_1547535022" r:id="rId860"/>
        </w:object>
      </w:r>
      <w:r>
        <w:rPr>
          <w:sz w:val="32"/>
          <w:szCs w:val="32"/>
        </w:rPr>
        <w:t xml:space="preserve"> .                                       (12.9)                            </w:t>
      </w:r>
      <w:r w:rsidRPr="00B70C55">
        <w:rPr>
          <w:sz w:val="32"/>
          <w:szCs w:val="32"/>
        </w:rPr>
        <w:t xml:space="preserve">  </w:t>
      </w:r>
      <w:r>
        <w:rPr>
          <w:sz w:val="32"/>
          <w:szCs w:val="32"/>
        </w:rPr>
        <w:t xml:space="preserve">  </w:t>
      </w:r>
    </w:p>
    <w:p w:rsidR="00E37902" w:rsidRDefault="00E37902" w:rsidP="00E37902">
      <w:pPr>
        <w:ind w:firstLine="550"/>
        <w:jc w:val="both"/>
        <w:rPr>
          <w:sz w:val="32"/>
          <w:szCs w:val="32"/>
        </w:rPr>
      </w:pPr>
      <w:r>
        <w:rPr>
          <w:sz w:val="32"/>
          <w:szCs w:val="32"/>
        </w:rPr>
        <w:t xml:space="preserve">Приведённое выше значение коэффициента затухания </w:t>
      </w:r>
      <w:r>
        <w:rPr>
          <w:sz w:val="32"/>
          <w:szCs w:val="32"/>
        </w:rPr>
        <w:sym w:font="Symbol" w:char="F061"/>
      </w:r>
      <w:r>
        <w:rPr>
          <w:sz w:val="32"/>
          <w:szCs w:val="32"/>
        </w:rPr>
        <w:t xml:space="preserve"> можно зап</w:t>
      </w:r>
      <w:r>
        <w:rPr>
          <w:sz w:val="32"/>
          <w:szCs w:val="32"/>
        </w:rPr>
        <w:t>и</w:t>
      </w:r>
      <w:r>
        <w:rPr>
          <w:sz w:val="32"/>
          <w:szCs w:val="32"/>
        </w:rPr>
        <w:t>сать как</w:t>
      </w:r>
    </w:p>
    <w:p w:rsidR="00E37902" w:rsidRPr="00B70C55" w:rsidRDefault="00E37902" w:rsidP="00E37902">
      <w:pPr>
        <w:jc w:val="both"/>
        <w:rPr>
          <w:sz w:val="32"/>
          <w:szCs w:val="32"/>
        </w:rPr>
      </w:pPr>
      <w:r w:rsidRPr="00B70C55">
        <w:rPr>
          <w:sz w:val="32"/>
          <w:szCs w:val="32"/>
        </w:rPr>
        <w:t xml:space="preserve"> </w:t>
      </w:r>
      <w:r>
        <w:rPr>
          <w:sz w:val="32"/>
          <w:szCs w:val="32"/>
        </w:rPr>
        <w:t xml:space="preserve">                               </w:t>
      </w:r>
      <w:r w:rsidRPr="00B70C55">
        <w:rPr>
          <w:sz w:val="32"/>
          <w:szCs w:val="32"/>
        </w:rPr>
        <w:t xml:space="preserve"> </w:t>
      </w:r>
      <w:r w:rsidRPr="00504096">
        <w:rPr>
          <w:position w:val="-32"/>
        </w:rPr>
        <w:object w:dxaOrig="3480" w:dyaOrig="760">
          <v:shape id="_x0000_i1350" type="#_x0000_t75" style="width:174pt;height:38pt" o:ole="">
            <v:imagedata r:id="rId861" o:title=""/>
          </v:shape>
          <o:OLEObject Type="Embed" ProgID="Equation.3" ShapeID="_x0000_i1350" DrawAspect="Content" ObjectID="_1547535023" r:id="rId862"/>
        </w:object>
      </w:r>
      <w:r>
        <w:rPr>
          <w:position w:val="-29"/>
        </w:rPr>
        <w:t xml:space="preserve">  ,                                    </w:t>
      </w:r>
      <w:r w:rsidRPr="00AD76E6">
        <w:rPr>
          <w:position w:val="-29"/>
          <w:sz w:val="32"/>
          <w:szCs w:val="32"/>
        </w:rPr>
        <w:t>(12.10)</w:t>
      </w:r>
      <w:r w:rsidRPr="00707314">
        <w:rPr>
          <w:sz w:val="32"/>
          <w:szCs w:val="32"/>
        </w:rPr>
        <w:fldChar w:fldCharType="begin"/>
      </w:r>
      <w:r w:rsidRPr="00707314">
        <w:rPr>
          <w:sz w:val="32"/>
          <w:szCs w:val="32"/>
        </w:rPr>
        <w:instrText xml:space="preserve"> QUOTE </w:instrText>
      </w:r>
      <m:oMath>
        <m:r>
          <w:rPr>
            <w:rFonts w:ascii="Cambria Math" w:hAnsi="Cambria Math"/>
            <w:sz w:val="32"/>
            <w:szCs w:val="32"/>
          </w:rPr>
          <m:t>α</m:t>
        </m:r>
        <m:r>
          <w:rPr>
            <w:rFonts w:ascii="Cambria Math"/>
            <w:sz w:val="32"/>
            <w:szCs w:val="32"/>
          </w:rPr>
          <m:t>=</m:t>
        </m:r>
        <m:f>
          <m:fPr>
            <m:ctrlPr>
              <w:rPr>
                <w:rFonts w:ascii="Cambria Math"/>
                <w:i/>
                <w:sz w:val="32"/>
                <w:szCs w:val="32"/>
              </w:rPr>
            </m:ctrlPr>
          </m:fPr>
          <m:num>
            <m:r>
              <w:rPr>
                <w:rFonts w:ascii="Cambria Math"/>
                <w:sz w:val="32"/>
                <w:szCs w:val="32"/>
              </w:rPr>
              <m:t>1</m:t>
            </m:r>
          </m:num>
          <m:den>
            <m:r>
              <w:rPr>
                <w:rFonts w:ascii="Cambria Math"/>
                <w:sz w:val="32"/>
                <w:szCs w:val="32"/>
              </w:rPr>
              <m:t>2</m:t>
            </m:r>
            <m:sSub>
              <m:sSubPr>
                <m:ctrlPr>
                  <w:rPr>
                    <w:rFonts w:ascii="Cambria Math"/>
                    <w:i/>
                    <w:sz w:val="32"/>
                    <w:szCs w:val="32"/>
                  </w:rPr>
                </m:ctrlPr>
              </m:sSubPr>
              <m:e>
                <m:r>
                  <w:rPr>
                    <w:rFonts w:ascii="Cambria Math" w:hAnsi="Cambria Math"/>
                    <w:sz w:val="32"/>
                    <w:szCs w:val="32"/>
                  </w:rPr>
                  <m:t>L</m:t>
                </m:r>
              </m:e>
              <m:sub>
                <m:r>
                  <w:rPr>
                    <w:rFonts w:ascii="Cambria Math" w:hAnsi="Cambria Math"/>
                    <w:sz w:val="32"/>
                    <w:szCs w:val="32"/>
                    <w:lang w:val="en-US"/>
                  </w:rPr>
                  <m:t>k</m:t>
                </m:r>
              </m:sub>
            </m:sSub>
          </m:den>
        </m:f>
        <m:d>
          <m:dPr>
            <m:ctrlPr>
              <w:rPr>
                <w:rFonts w:ascii="Cambria Math"/>
                <w:i/>
                <w:sz w:val="32"/>
                <w:szCs w:val="32"/>
                <w:lang w:val="en-US"/>
              </w:rPr>
            </m:ctrlPr>
          </m:dPr>
          <m:e>
            <m:sSub>
              <m:sSubPr>
                <m:ctrlPr>
                  <w:rPr>
                    <w:rFonts w:ascii="Cambria Math"/>
                    <w:i/>
                    <w:sz w:val="32"/>
                    <w:szCs w:val="32"/>
                    <w:lang w:val="en-US"/>
                  </w:rPr>
                </m:ctrlPr>
              </m:sSubPr>
              <m:e>
                <m:r>
                  <w:rPr>
                    <w:rFonts w:ascii="Cambria Math" w:hAnsi="Cambria Math"/>
                    <w:sz w:val="32"/>
                    <w:szCs w:val="32"/>
                    <w:lang w:val="en-US"/>
                  </w:rPr>
                  <m:t>r</m:t>
                </m:r>
              </m:e>
              <m:sub>
                <m:r>
                  <w:rPr>
                    <w:rFonts w:ascii="Cambria Math"/>
                    <w:sz w:val="32"/>
                    <w:szCs w:val="32"/>
                  </w:rPr>
                  <m:t>к</m:t>
                </m:r>
              </m:sub>
            </m:sSub>
            <m:r>
              <w:rPr>
                <w:rFonts w:ascii="Cambria Math"/>
                <w:sz w:val="32"/>
                <w:szCs w:val="32"/>
              </w:rPr>
              <m:t>-</m:t>
            </m:r>
            <m:f>
              <m:fPr>
                <m:ctrlPr>
                  <w:rPr>
                    <w:rFonts w:ascii="Cambria Math"/>
                    <w:i/>
                    <w:sz w:val="32"/>
                    <w:szCs w:val="32"/>
                    <w:lang w:val="en-US"/>
                  </w:rPr>
                </m:ctrlPr>
              </m:fPr>
              <m:num>
                <m:r>
                  <w:rPr>
                    <w:rFonts w:ascii="Cambria Math" w:hAnsi="Cambria Math"/>
                    <w:sz w:val="32"/>
                    <w:szCs w:val="32"/>
                    <w:lang w:val="en-US"/>
                  </w:rPr>
                  <m:t>MS</m:t>
                </m:r>
              </m:num>
              <m:den>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den>
            </m:f>
          </m:e>
        </m:d>
        <m:r>
          <w:rPr>
            <w:rFonts w:ascii="Cambria Math"/>
            <w:sz w:val="32"/>
            <w:szCs w:val="32"/>
          </w:rPr>
          <m:t>=</m:t>
        </m:r>
        <m:f>
          <m:fPr>
            <m:ctrlPr>
              <w:rPr>
                <w:rFonts w:ascii="Cambria Math"/>
                <w:i/>
                <w:sz w:val="32"/>
                <w:szCs w:val="32"/>
              </w:rPr>
            </m:ctrlPr>
          </m:fPr>
          <m:num>
            <m:r>
              <w:rPr>
                <w:rFonts w:ascii="Cambria Math"/>
                <w:sz w:val="32"/>
                <w:szCs w:val="32"/>
              </w:rPr>
              <m:t>1</m:t>
            </m:r>
          </m:num>
          <m:den>
            <m:r>
              <w:rPr>
                <w:rFonts w:ascii="Cambria Math"/>
                <w:sz w:val="32"/>
                <w:szCs w:val="32"/>
              </w:rPr>
              <m:t>2</m:t>
            </m:r>
            <m:sSub>
              <m:sSubPr>
                <m:ctrlPr>
                  <w:rPr>
                    <w:rFonts w:ascii="Cambria Math"/>
                    <w:i/>
                    <w:sz w:val="32"/>
                    <w:szCs w:val="32"/>
                  </w:rPr>
                </m:ctrlPr>
              </m:sSubPr>
              <m:e>
                <m:r>
                  <w:rPr>
                    <w:rFonts w:ascii="Cambria Math" w:hAnsi="Cambria Math"/>
                    <w:sz w:val="32"/>
                    <w:szCs w:val="32"/>
                  </w:rPr>
                  <m:t>L</m:t>
                </m:r>
              </m:e>
              <m:sub>
                <m:r>
                  <w:rPr>
                    <w:rFonts w:ascii="Cambria Math" w:hAnsi="Cambria Math"/>
                    <w:sz w:val="32"/>
                    <w:szCs w:val="32"/>
                    <w:lang w:val="en-US"/>
                  </w:rPr>
                  <m:t>k</m:t>
                </m:r>
              </m:sub>
            </m:sSub>
          </m:den>
        </m:f>
        <m:d>
          <m:dPr>
            <m:ctrlPr>
              <w:rPr>
                <w:rFonts w:ascii="Cambria Math"/>
                <w:i/>
                <w:sz w:val="32"/>
                <w:szCs w:val="32"/>
                <w:lang w:val="en-US"/>
              </w:rPr>
            </m:ctrlPr>
          </m:dPr>
          <m:e>
            <m:sSub>
              <m:sSubPr>
                <m:ctrlPr>
                  <w:rPr>
                    <w:rFonts w:asci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k</m:t>
                </m:r>
              </m:sub>
            </m:sSub>
            <m:r>
              <w:rPr>
                <w:rFonts w:ascii="Cambria Math"/>
                <w:sz w:val="32"/>
                <w:szCs w:val="32"/>
              </w:rPr>
              <m:t>-</m:t>
            </m:r>
            <m:sSub>
              <m:sSubPr>
                <m:ctrlPr>
                  <w:rPr>
                    <w:rFonts w:ascii="Cambria Math"/>
                    <w:i/>
                    <w:sz w:val="32"/>
                    <w:szCs w:val="32"/>
                    <w:lang w:val="en-US"/>
                  </w:rPr>
                </m:ctrlPr>
              </m:sSubPr>
              <m:e>
                <m:r>
                  <w:rPr>
                    <w:rFonts w:ascii="Cambria Math" w:hAnsi="Cambria Math"/>
                    <w:sz w:val="32"/>
                    <w:szCs w:val="32"/>
                    <w:lang w:val="en-US"/>
                  </w:rPr>
                  <m:t>r</m:t>
                </m:r>
              </m:e>
              <m:sub>
                <m:r>
                  <w:rPr>
                    <w:rFonts w:ascii="Cambria Math"/>
                    <w:sz w:val="32"/>
                    <w:szCs w:val="32"/>
                  </w:rPr>
                  <m:t>вк</m:t>
                </m:r>
              </m:sub>
            </m:sSub>
          </m:e>
        </m:d>
      </m:oMath>
      <w:r w:rsidRPr="00707314">
        <w:rPr>
          <w:sz w:val="32"/>
          <w:szCs w:val="32"/>
        </w:rPr>
        <w:instrText xml:space="preserve"> </w:instrText>
      </w:r>
      <w:r w:rsidRPr="00707314">
        <w:rPr>
          <w:sz w:val="32"/>
          <w:szCs w:val="32"/>
        </w:rPr>
        <w:fldChar w:fldCharType="separate"/>
      </w:r>
      <w:r w:rsidRPr="00707314">
        <w:rPr>
          <w:sz w:val="32"/>
          <w:szCs w:val="32"/>
        </w:rPr>
        <w:fldChar w:fldCharType="end"/>
      </w:r>
    </w:p>
    <w:p w:rsidR="00E37902" w:rsidRPr="00B70C55" w:rsidRDefault="00E37902" w:rsidP="00E37902">
      <w:pPr>
        <w:ind w:firstLine="567"/>
        <w:jc w:val="both"/>
        <w:rPr>
          <w:sz w:val="32"/>
          <w:szCs w:val="32"/>
        </w:rPr>
      </w:pPr>
      <w:r w:rsidRPr="00B70C55">
        <w:rPr>
          <w:sz w:val="32"/>
          <w:szCs w:val="32"/>
        </w:rPr>
        <w:t xml:space="preserve">    </w:t>
      </w:r>
      <w:r>
        <w:rPr>
          <w:sz w:val="32"/>
          <w:szCs w:val="32"/>
        </w:rPr>
        <w:t xml:space="preserve">                                                                </w:t>
      </w:r>
      <w:r w:rsidRPr="00B70C55">
        <w:rPr>
          <w:sz w:val="32"/>
          <w:szCs w:val="32"/>
        </w:rPr>
        <w:t xml:space="preserve">   </w:t>
      </w:r>
    </w:p>
    <w:p w:rsidR="00E37902" w:rsidRDefault="00E37902" w:rsidP="00E37902">
      <w:pPr>
        <w:ind w:firstLine="567"/>
        <w:jc w:val="both"/>
        <w:rPr>
          <w:sz w:val="32"/>
          <w:szCs w:val="32"/>
        </w:rPr>
      </w:pPr>
      <w:r>
        <w:rPr>
          <w:noProof/>
          <w:sz w:val="32"/>
          <w:szCs w:val="32"/>
        </w:rPr>
        <w:t>г</w:t>
      </w:r>
      <w:r w:rsidRPr="00B70C55">
        <w:rPr>
          <w:noProof/>
          <w:sz w:val="32"/>
          <w:szCs w:val="32"/>
        </w:rPr>
        <w:t xml:space="preserve">де </w:t>
      </w:r>
      <w:r w:rsidRPr="00EE3710">
        <w:rPr>
          <w:position w:val="-30"/>
        </w:rPr>
        <w:object w:dxaOrig="960" w:dyaOrig="680">
          <v:shape id="_x0000_i1351" type="#_x0000_t75" style="width:48pt;height:34pt" o:ole="">
            <v:imagedata r:id="rId863" o:title=""/>
          </v:shape>
          <o:OLEObject Type="Embed" ProgID="Equation.3" ShapeID="_x0000_i1351" DrawAspect="Content" ObjectID="_1547535024" r:id="rId864"/>
        </w:objec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r</m:t>
            </m:r>
          </m:e>
          <m:sub>
            <m:r>
              <w:rPr>
                <w:rFonts w:ascii="Cambria Math"/>
                <w:sz w:val="32"/>
                <w:szCs w:val="32"/>
              </w:rPr>
              <m:t>вн</m:t>
            </m:r>
          </m:sub>
        </m:sSub>
        <m:r>
          <w:rPr>
            <w:rFonts w:ascii="Cambria Math"/>
            <w:sz w:val="32"/>
            <w:szCs w:val="32"/>
          </w:rPr>
          <m:t>=</m:t>
        </m:r>
        <m:f>
          <m:fPr>
            <m:ctrlPr>
              <w:rPr>
                <w:rFonts w:ascii="Cambria Math"/>
                <w:i/>
                <w:sz w:val="32"/>
                <w:szCs w:val="32"/>
                <w:lang w:val="en-US"/>
              </w:rPr>
            </m:ctrlPr>
          </m:fPr>
          <m:num>
            <m:r>
              <w:rPr>
                <w:rFonts w:ascii="Cambria Math" w:hAnsi="Cambria Math"/>
                <w:sz w:val="32"/>
                <w:szCs w:val="32"/>
                <w:lang w:val="en-US"/>
              </w:rPr>
              <m:t>MS</m:t>
            </m:r>
          </m:num>
          <m:den>
            <m:sSub>
              <m:sSubPr>
                <m:ctrlPr>
                  <w:rPr>
                    <w:rFonts w:asci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k</m:t>
                </m:r>
              </m:sub>
            </m:sSub>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xml:space="preserve"> - отрицательное вносимое сопротивление</w:t>
      </w:r>
      <w:r w:rsidRPr="00172298">
        <w:rPr>
          <w:sz w:val="32"/>
          <w:szCs w:val="32"/>
        </w:rPr>
        <w:t>.</w:t>
      </w:r>
    </w:p>
    <w:p w:rsidR="00E37902" w:rsidRDefault="00E37902" w:rsidP="00E37902">
      <w:pPr>
        <w:ind w:firstLine="567"/>
        <w:jc w:val="both"/>
        <w:rPr>
          <w:sz w:val="32"/>
          <w:szCs w:val="32"/>
        </w:rPr>
      </w:pPr>
      <w:r w:rsidRPr="00B70C55">
        <w:rPr>
          <w:sz w:val="32"/>
          <w:szCs w:val="32"/>
        </w:rPr>
        <w:t xml:space="preserve">Если сопротивление потерь в колебательном контуре </w:t>
      </w:r>
      <m:oMath>
        <m:sSub>
          <m:sSubPr>
            <m:ctrlPr>
              <w:rPr>
                <w:rFonts w:ascii="Cambria Math"/>
                <w:i/>
                <w:sz w:val="32"/>
                <w:szCs w:val="32"/>
                <w:lang w:val="en-US"/>
              </w:rPr>
            </m:ctrlPr>
          </m:sSubPr>
          <m:e>
            <m:r>
              <w:rPr>
                <w:rFonts w:ascii="Cambria Math" w:hAnsi="Cambria Math"/>
                <w:sz w:val="32"/>
                <w:szCs w:val="32"/>
                <w:lang w:val="en-US"/>
              </w:rPr>
              <m:t>r</m:t>
            </m:r>
          </m:e>
          <m:sub>
            <m:r>
              <w:rPr>
                <w:rFonts w:ascii="Cambria Math"/>
                <w:sz w:val="32"/>
                <w:szCs w:val="32"/>
              </w:rPr>
              <m:t>к</m:t>
            </m:r>
          </m:sub>
        </m:sSub>
      </m:oMath>
      <w:r w:rsidRPr="00B70C55">
        <w:rPr>
          <w:sz w:val="32"/>
          <w:szCs w:val="32"/>
        </w:rPr>
        <w:t xml:space="preserve"> сделать равным отрицательному вносимому сопротивлению </w:t>
      </w:r>
      <w:r w:rsidRPr="00B70C55">
        <w:rPr>
          <w:i/>
          <w:sz w:val="32"/>
          <w:szCs w:val="32"/>
          <w:lang w:val="en-US"/>
        </w:rPr>
        <w:t>r</w:t>
      </w:r>
      <w:r w:rsidRPr="00563C22">
        <w:rPr>
          <w:i/>
          <w:sz w:val="32"/>
          <w:szCs w:val="32"/>
          <w:vertAlign w:val="subscript"/>
        </w:rPr>
        <w:t>вн</w:t>
      </w:r>
      <w:r w:rsidRPr="00B70C55">
        <w:rPr>
          <w:sz w:val="32"/>
          <w:szCs w:val="32"/>
        </w:rPr>
        <w:t>, то полное с</w:t>
      </w:r>
      <w:r w:rsidRPr="00B70C55">
        <w:rPr>
          <w:sz w:val="32"/>
          <w:szCs w:val="32"/>
        </w:rPr>
        <w:t>о</w:t>
      </w:r>
      <w:r w:rsidRPr="00B70C55">
        <w:rPr>
          <w:sz w:val="32"/>
          <w:szCs w:val="32"/>
        </w:rPr>
        <w:lastRenderedPageBreak/>
        <w:t>противление контура будет равно нулю, т. е. положительная обра</w:t>
      </w:r>
      <w:r w:rsidRPr="00B70C55">
        <w:rPr>
          <w:sz w:val="32"/>
          <w:szCs w:val="32"/>
        </w:rPr>
        <w:t>т</w:t>
      </w:r>
      <w:r w:rsidRPr="00B70C55">
        <w:rPr>
          <w:sz w:val="32"/>
          <w:szCs w:val="32"/>
        </w:rPr>
        <w:t>ная связь приводит к созданию отрицательного вносимого сопроти</w:t>
      </w:r>
      <w:r w:rsidRPr="00B70C55">
        <w:rPr>
          <w:sz w:val="32"/>
          <w:szCs w:val="32"/>
        </w:rPr>
        <w:t>в</w:t>
      </w:r>
      <w:r w:rsidRPr="00B70C55">
        <w:rPr>
          <w:sz w:val="32"/>
          <w:szCs w:val="32"/>
        </w:rPr>
        <w:t xml:space="preserve">ления </w:t>
      </w:r>
      <w:r w:rsidRPr="00B70C55">
        <w:rPr>
          <w:i/>
          <w:sz w:val="32"/>
          <w:szCs w:val="32"/>
          <w:lang w:val="en-US"/>
        </w:rPr>
        <w:t>r</w:t>
      </w:r>
      <w:r w:rsidRPr="00563C22">
        <w:rPr>
          <w:i/>
          <w:sz w:val="32"/>
          <w:szCs w:val="32"/>
          <w:vertAlign w:val="subscript"/>
        </w:rPr>
        <w:t>вн</w:t>
      </w:r>
      <w:r w:rsidRPr="00B70C55">
        <w:rPr>
          <w:i/>
          <w:sz w:val="32"/>
          <w:szCs w:val="32"/>
        </w:rPr>
        <w:t>.</w:t>
      </w:r>
      <w:r w:rsidRPr="00B70C55">
        <w:rPr>
          <w:sz w:val="32"/>
          <w:szCs w:val="32"/>
        </w:rPr>
        <w:t xml:space="preserve"> Регулировать отрицательное вносимое сопротивление можно ра</w:t>
      </w:r>
      <w:r w:rsidRPr="00B70C55">
        <w:rPr>
          <w:sz w:val="32"/>
          <w:szCs w:val="32"/>
        </w:rPr>
        <w:t>з</w:t>
      </w:r>
      <w:r w:rsidRPr="00B70C55">
        <w:rPr>
          <w:sz w:val="32"/>
          <w:szCs w:val="32"/>
        </w:rPr>
        <w:t>личными способами, однако наиболее предпочтительным является изменение крутизны полевого транзистора путем изменения напр</w:t>
      </w:r>
      <w:r w:rsidRPr="00B70C55">
        <w:rPr>
          <w:sz w:val="32"/>
          <w:szCs w:val="32"/>
        </w:rPr>
        <w:t>я</w:t>
      </w:r>
      <w:r w:rsidRPr="00B70C55">
        <w:rPr>
          <w:sz w:val="32"/>
          <w:szCs w:val="32"/>
        </w:rPr>
        <w:t xml:space="preserve">жения смещения затвора </w:t>
      </w:r>
      <w:r w:rsidRPr="00563C22">
        <w:rPr>
          <w:i/>
          <w:sz w:val="32"/>
          <w:szCs w:val="32"/>
        </w:rPr>
        <w:t>Е</w:t>
      </w:r>
      <w:r w:rsidRPr="00563C22">
        <w:rPr>
          <w:i/>
          <w:sz w:val="32"/>
          <w:szCs w:val="32"/>
          <w:vertAlign w:val="subscript"/>
        </w:rPr>
        <w:t>з</w:t>
      </w:r>
      <w:r w:rsidRPr="00B70C55">
        <w:rPr>
          <w:sz w:val="32"/>
          <w:szCs w:val="32"/>
        </w:rPr>
        <w:t>. При увеличении напряжения см</w:t>
      </w:r>
      <w:r w:rsidRPr="00B70C55">
        <w:rPr>
          <w:sz w:val="32"/>
          <w:szCs w:val="32"/>
        </w:rPr>
        <w:t>е</w:t>
      </w:r>
      <w:r w:rsidRPr="00B70C55">
        <w:rPr>
          <w:sz w:val="32"/>
          <w:szCs w:val="32"/>
        </w:rPr>
        <w:t>щения на затворе крутизна полевого транзистора умен</w:t>
      </w:r>
      <w:r w:rsidRPr="00B70C55">
        <w:rPr>
          <w:sz w:val="32"/>
          <w:szCs w:val="32"/>
        </w:rPr>
        <w:t>ь</w:t>
      </w:r>
      <w:r w:rsidRPr="00B70C55">
        <w:rPr>
          <w:sz w:val="32"/>
          <w:szCs w:val="32"/>
        </w:rPr>
        <w:t>шается</w:t>
      </w:r>
      <w:r>
        <w:rPr>
          <w:sz w:val="32"/>
          <w:szCs w:val="32"/>
        </w:rPr>
        <w:t xml:space="preserve"> (рис.12.5)</w:t>
      </w:r>
      <w:r w:rsidRPr="00B70C55">
        <w:rPr>
          <w:sz w:val="32"/>
          <w:szCs w:val="32"/>
        </w:rPr>
        <w:t>.</w:t>
      </w:r>
    </w:p>
    <w:p w:rsidR="00E37902" w:rsidRPr="008566E0" w:rsidRDefault="00791E97" w:rsidP="00E37902">
      <w:pPr>
        <w:ind w:firstLine="567"/>
        <w:jc w:val="center"/>
        <w:rPr>
          <w:sz w:val="28"/>
          <w:szCs w:val="28"/>
        </w:rPr>
      </w:pPr>
      <w:r>
        <w:rPr>
          <w:noProof/>
        </w:rPr>
        <w:drawing>
          <wp:anchor distT="0" distB="0" distL="114300" distR="114300" simplePos="0" relativeHeight="251678720" behindDoc="1" locked="0" layoutInCell="1" allowOverlap="1">
            <wp:simplePos x="0" y="0"/>
            <wp:positionH relativeFrom="column">
              <wp:align>left</wp:align>
            </wp:positionH>
            <wp:positionV relativeFrom="paragraph">
              <wp:posOffset>0</wp:posOffset>
            </wp:positionV>
            <wp:extent cx="1596390" cy="994410"/>
            <wp:effectExtent l="19050" t="0" r="3810" b="0"/>
            <wp:wrapTight wrapText="bothSides">
              <wp:wrapPolygon edited="0">
                <wp:start x="-258" y="0"/>
                <wp:lineTo x="-258" y="21103"/>
                <wp:lineTo x="21652" y="21103"/>
                <wp:lineTo x="21652" y="0"/>
                <wp:lineTo x="-258" y="0"/>
              </wp:wrapPolygon>
            </wp:wrapTight>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65" cstate="print"/>
                    <a:srcRect/>
                    <a:stretch>
                      <a:fillRect/>
                    </a:stretch>
                  </pic:blipFill>
                  <pic:spPr bwMode="auto">
                    <a:xfrm>
                      <a:off x="0" y="0"/>
                      <a:ext cx="1596390" cy="994410"/>
                    </a:xfrm>
                    <a:prstGeom prst="rect">
                      <a:avLst/>
                    </a:prstGeom>
                    <a:noFill/>
                    <a:ln w="9525">
                      <a:noFill/>
                      <a:miter lim="800000"/>
                      <a:headEnd/>
                      <a:tailEnd/>
                    </a:ln>
                  </pic:spPr>
                </pic:pic>
              </a:graphicData>
            </a:graphic>
          </wp:anchor>
        </w:drawing>
      </w:r>
    </w:p>
    <w:p w:rsidR="00E37902" w:rsidRDefault="00E37902" w:rsidP="00E37902">
      <w:pPr>
        <w:jc w:val="center"/>
        <w:rPr>
          <w:sz w:val="28"/>
          <w:szCs w:val="28"/>
        </w:rPr>
      </w:pPr>
      <w:r w:rsidRPr="00C92394">
        <w:rPr>
          <w:sz w:val="28"/>
          <w:szCs w:val="28"/>
        </w:rPr>
        <w:t>Рис</w:t>
      </w:r>
      <w:r>
        <w:rPr>
          <w:sz w:val="28"/>
          <w:szCs w:val="28"/>
        </w:rPr>
        <w:t>.</w:t>
      </w:r>
      <w:r w:rsidRPr="00C92394">
        <w:rPr>
          <w:sz w:val="28"/>
          <w:szCs w:val="28"/>
        </w:rPr>
        <w:t>1</w:t>
      </w:r>
      <w:r>
        <w:rPr>
          <w:sz w:val="28"/>
          <w:szCs w:val="28"/>
        </w:rPr>
        <w:t>2</w:t>
      </w:r>
      <w:r w:rsidRPr="00C92394">
        <w:rPr>
          <w:sz w:val="28"/>
          <w:szCs w:val="28"/>
        </w:rPr>
        <w:t>.</w:t>
      </w:r>
      <w:r>
        <w:rPr>
          <w:sz w:val="28"/>
          <w:szCs w:val="28"/>
        </w:rPr>
        <w:t>5.</w:t>
      </w:r>
      <w:r w:rsidRPr="00C92394">
        <w:rPr>
          <w:sz w:val="28"/>
          <w:szCs w:val="28"/>
        </w:rPr>
        <w:t xml:space="preserve"> Зависимость крутизны от амплитуды напряж</w:t>
      </w:r>
      <w:r w:rsidRPr="00C92394">
        <w:rPr>
          <w:sz w:val="28"/>
          <w:szCs w:val="28"/>
        </w:rPr>
        <w:t>е</w:t>
      </w:r>
      <w:r w:rsidRPr="00C92394">
        <w:rPr>
          <w:sz w:val="28"/>
          <w:szCs w:val="28"/>
        </w:rPr>
        <w:t>ния на затворе</w:t>
      </w:r>
    </w:p>
    <w:p w:rsidR="00E37902" w:rsidRPr="00C92394" w:rsidRDefault="00E37902" w:rsidP="00E37902">
      <w:pPr>
        <w:ind w:firstLine="567"/>
        <w:jc w:val="center"/>
        <w:rPr>
          <w:sz w:val="28"/>
          <w:szCs w:val="28"/>
        </w:rPr>
      </w:pPr>
    </w:p>
    <w:p w:rsidR="00E37902" w:rsidRPr="00B70C55" w:rsidRDefault="00E37902" w:rsidP="00E37902">
      <w:pPr>
        <w:ind w:firstLine="567"/>
        <w:jc w:val="both"/>
        <w:rPr>
          <w:sz w:val="32"/>
          <w:szCs w:val="32"/>
        </w:rPr>
      </w:pPr>
      <w:r w:rsidRPr="00B70C55">
        <w:rPr>
          <w:sz w:val="32"/>
          <w:szCs w:val="32"/>
        </w:rPr>
        <w:t>В стационарном режиме работы генератора установление амплитуды происходит за счет изменения крутизны транзистора с ростом амплитуды колебаний. Если использовать ст</w:t>
      </w:r>
      <w:r w:rsidRPr="00B70C55">
        <w:rPr>
          <w:sz w:val="32"/>
          <w:szCs w:val="32"/>
        </w:rPr>
        <w:t>е</w:t>
      </w:r>
      <w:r w:rsidRPr="00B70C55">
        <w:rPr>
          <w:sz w:val="32"/>
          <w:szCs w:val="32"/>
        </w:rPr>
        <w:t>пенную аппроксимацию зависимости тока стока от напряжения на з</w:t>
      </w:r>
      <w:r w:rsidRPr="00B70C55">
        <w:rPr>
          <w:sz w:val="32"/>
          <w:szCs w:val="32"/>
        </w:rPr>
        <w:t>а</w:t>
      </w:r>
      <w:r w:rsidRPr="00B70C55">
        <w:rPr>
          <w:sz w:val="32"/>
          <w:szCs w:val="32"/>
        </w:rPr>
        <w:t>творе</w:t>
      </w:r>
    </w:p>
    <w:p w:rsidR="00E37902" w:rsidRPr="00B70C55" w:rsidRDefault="00E37902" w:rsidP="00E37902">
      <w:pPr>
        <w:jc w:val="both"/>
        <w:rPr>
          <w:sz w:val="32"/>
          <w:szCs w:val="32"/>
        </w:rPr>
      </w:pPr>
      <w:r>
        <w:t xml:space="preserve">                                                       </w:t>
      </w:r>
      <w:r w:rsidRPr="00905819">
        <w:rPr>
          <w:position w:val="-12"/>
        </w:rPr>
        <w:object w:dxaOrig="3120" w:dyaOrig="400">
          <v:shape id="_x0000_i1352" type="#_x0000_t75" style="width:156pt;height:20pt" o:ole="">
            <v:imagedata r:id="rId866" o:title=""/>
          </v:shape>
          <o:OLEObject Type="Embed" ProgID="Equation.3" ShapeID="_x0000_i1352" DrawAspect="Content" ObjectID="_1547535025" r:id="rId867"/>
        </w:object>
      </w:r>
      <w:r>
        <w:t>,</w:t>
      </w:r>
    </w:p>
    <w:p w:rsidR="00E37902" w:rsidRPr="00B70C55" w:rsidRDefault="00E37902" w:rsidP="00E37902">
      <w:pPr>
        <w:jc w:val="both"/>
        <w:rPr>
          <w:noProof/>
          <w:sz w:val="32"/>
          <w:szCs w:val="32"/>
        </w:rPr>
      </w:pPr>
      <w:r w:rsidRPr="00B70C55">
        <w:rPr>
          <w:sz w:val="32"/>
          <w:szCs w:val="32"/>
        </w:rPr>
        <w:t xml:space="preserve">  то можно найти приближенную зависимость крутизны от напряж</w:t>
      </w:r>
      <w:r w:rsidRPr="00B70C55">
        <w:rPr>
          <w:sz w:val="32"/>
          <w:szCs w:val="32"/>
        </w:rPr>
        <w:t>е</w:t>
      </w:r>
      <w:r w:rsidRPr="00B70C55">
        <w:rPr>
          <w:sz w:val="32"/>
          <w:szCs w:val="32"/>
        </w:rPr>
        <w:t xml:space="preserve">ния на затворе: </w:t>
      </w:r>
    </w:p>
    <w:p w:rsidR="00E37902" w:rsidRPr="00B70C55" w:rsidRDefault="00E37902" w:rsidP="00E37902">
      <w:pPr>
        <w:jc w:val="both"/>
        <w:rPr>
          <w:sz w:val="32"/>
          <w:szCs w:val="32"/>
        </w:rPr>
      </w:pPr>
      <w:r>
        <w:t xml:space="preserve">                                                             </w:t>
      </w:r>
      <w:r w:rsidRPr="00905819">
        <w:rPr>
          <w:position w:val="-12"/>
        </w:rPr>
        <w:object w:dxaOrig="1719" w:dyaOrig="400">
          <v:shape id="_x0000_i1353" type="#_x0000_t75" style="width:86pt;height:20pt" o:ole="">
            <v:imagedata r:id="rId868" o:title=""/>
          </v:shape>
          <o:OLEObject Type="Embed" ProgID="Equation.3" ShapeID="_x0000_i1353" DrawAspect="Content" ObjectID="_1547535026" r:id="rId869"/>
        </w:object>
      </w:r>
      <w:r>
        <w:t>,</w:t>
      </w:r>
    </w:p>
    <w:p w:rsidR="00E37902" w:rsidRPr="00B70C55" w:rsidRDefault="00E37902" w:rsidP="00E37902">
      <w:pPr>
        <w:jc w:val="both"/>
        <w:rPr>
          <w:sz w:val="32"/>
          <w:szCs w:val="32"/>
        </w:rPr>
      </w:pPr>
      <w:r w:rsidRPr="00B70C55">
        <w:rPr>
          <w:sz w:val="32"/>
          <w:szCs w:val="32"/>
        </w:rPr>
        <w:t xml:space="preserve"> где </w:t>
      </w:r>
      <w:r>
        <w:rPr>
          <w:i/>
          <w:sz w:val="32"/>
          <w:szCs w:val="32"/>
          <w:lang w:val="en-US"/>
        </w:rPr>
        <w:t>S</w:t>
      </w:r>
      <w:r w:rsidRPr="000342D7">
        <w:rPr>
          <w:i/>
          <w:sz w:val="32"/>
          <w:szCs w:val="32"/>
          <w:vertAlign w:val="subscript"/>
        </w:rPr>
        <w:t>0</w:t>
      </w:r>
      <w:r w:rsidRPr="00B70C55">
        <w:rPr>
          <w:sz w:val="32"/>
          <w:szCs w:val="32"/>
        </w:rPr>
        <w:t xml:space="preserve"> — крутизна при напряжении на затворе, равном нулю.</w:t>
      </w:r>
    </w:p>
    <w:p w:rsidR="00E37902" w:rsidRPr="00B70C55" w:rsidRDefault="00E37902" w:rsidP="00E37902">
      <w:pPr>
        <w:ind w:firstLine="567"/>
        <w:jc w:val="both"/>
        <w:rPr>
          <w:sz w:val="32"/>
          <w:szCs w:val="32"/>
        </w:rPr>
      </w:pPr>
      <w:r w:rsidRPr="00B70C55">
        <w:rPr>
          <w:sz w:val="32"/>
          <w:szCs w:val="32"/>
        </w:rPr>
        <w:t xml:space="preserve">Из графика </w:t>
      </w:r>
      <w:r>
        <w:rPr>
          <w:sz w:val="32"/>
          <w:szCs w:val="32"/>
        </w:rPr>
        <w:t xml:space="preserve">рис.12.5 </w:t>
      </w:r>
      <w:r w:rsidRPr="00B70C55">
        <w:rPr>
          <w:sz w:val="32"/>
          <w:szCs w:val="32"/>
        </w:rPr>
        <w:t xml:space="preserve">видно, что с ростом напряжения на затворе полевого транзистора крутизна снижается от значения </w:t>
      </w:r>
      <w:r w:rsidRPr="006A2A37">
        <w:rPr>
          <w:i/>
          <w:sz w:val="32"/>
          <w:szCs w:val="32"/>
        </w:rPr>
        <w:t>S</w:t>
      </w:r>
      <w:r w:rsidRPr="006A2A37">
        <w:rPr>
          <w:i/>
          <w:sz w:val="32"/>
          <w:szCs w:val="32"/>
          <w:vertAlign w:val="subscript"/>
        </w:rPr>
        <w:t>o</w:t>
      </w:r>
      <w:r w:rsidRPr="00B70C55">
        <w:rPr>
          <w:sz w:val="32"/>
          <w:szCs w:val="32"/>
        </w:rPr>
        <w:t xml:space="preserve"> до значения </w:t>
      </w:r>
      <w:r w:rsidRPr="006A2A37">
        <w:rPr>
          <w:i/>
          <w:sz w:val="32"/>
          <w:szCs w:val="32"/>
        </w:rPr>
        <w:t>S</w:t>
      </w:r>
      <w:r w:rsidRPr="006A2A37">
        <w:rPr>
          <w:i/>
          <w:sz w:val="32"/>
          <w:szCs w:val="32"/>
          <w:vertAlign w:val="subscript"/>
        </w:rPr>
        <w:t>pаб</w:t>
      </w:r>
      <w:r w:rsidRPr="00B70C55">
        <w:rPr>
          <w:sz w:val="32"/>
          <w:szCs w:val="32"/>
        </w:rPr>
        <w:t xml:space="preserve">, которое и определяет напряжение </w:t>
      </w:r>
      <w:r w:rsidRPr="006A2A37">
        <w:rPr>
          <w:i/>
          <w:sz w:val="32"/>
          <w:szCs w:val="32"/>
          <w:lang w:val="en-US"/>
        </w:rPr>
        <w:t>u</w:t>
      </w:r>
      <w:r w:rsidRPr="006A2A37">
        <w:rPr>
          <w:i/>
          <w:sz w:val="32"/>
          <w:szCs w:val="32"/>
          <w:vertAlign w:val="subscript"/>
        </w:rPr>
        <w:t>з уст</w:t>
      </w:r>
      <w:r w:rsidRPr="006A2A37">
        <w:rPr>
          <w:sz w:val="32"/>
          <w:szCs w:val="32"/>
        </w:rPr>
        <w:t xml:space="preserve"> </w:t>
      </w:r>
      <w:r w:rsidRPr="00B70C55">
        <w:rPr>
          <w:sz w:val="32"/>
          <w:szCs w:val="32"/>
        </w:rPr>
        <w:t>на затворе в стациона</w:t>
      </w:r>
      <w:r w:rsidRPr="00B70C55">
        <w:rPr>
          <w:sz w:val="32"/>
          <w:szCs w:val="32"/>
        </w:rPr>
        <w:t>р</w:t>
      </w:r>
      <w:r w:rsidRPr="00B70C55">
        <w:rPr>
          <w:sz w:val="32"/>
          <w:szCs w:val="32"/>
        </w:rPr>
        <w:t xml:space="preserve">ном режиме: </w:t>
      </w:r>
    </w:p>
    <w:p w:rsidR="00E37902" w:rsidRPr="00B70C55" w:rsidRDefault="00E37902" w:rsidP="00E37902">
      <w:pPr>
        <w:jc w:val="both"/>
        <w:rPr>
          <w:sz w:val="32"/>
          <w:szCs w:val="32"/>
        </w:rPr>
      </w:pPr>
      <w:r>
        <w:rPr>
          <w:sz w:val="32"/>
          <w:szCs w:val="32"/>
        </w:rPr>
        <w:t xml:space="preserve">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rPr>
            </m:ctrlPr>
          </m:sSubPr>
          <m:e>
            <m:r>
              <w:rPr>
                <w:rFonts w:ascii="Cambria Math" w:hAnsi="Cambria Math"/>
                <w:sz w:val="32"/>
                <w:szCs w:val="32"/>
                <w:lang w:val="en-US"/>
              </w:rPr>
              <m:t>S</m:t>
            </m:r>
          </m:e>
          <m:sub>
            <m:r>
              <w:rPr>
                <w:rFonts w:ascii="Cambria Math"/>
                <w:sz w:val="32"/>
                <w:szCs w:val="32"/>
              </w:rPr>
              <m:t>раб</m:t>
            </m:r>
          </m:sub>
        </m:sSub>
        <m:r>
          <w:rPr>
            <w:rFonts w:ascii="Cambria Math"/>
            <w:sz w:val="32"/>
            <w:szCs w:val="32"/>
          </w:rPr>
          <m:t>=</m:t>
        </m:r>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B70C55">
        <w:rPr>
          <w:sz w:val="32"/>
          <w:szCs w:val="32"/>
        </w:rPr>
        <w:t xml:space="preserve"> </w:t>
      </w:r>
      <w:r w:rsidRPr="000342D7">
        <w:rPr>
          <w:sz w:val="32"/>
          <w:szCs w:val="32"/>
        </w:rPr>
        <w:t xml:space="preserve">     </w:t>
      </w:r>
      <w:r w:rsidRPr="00B70C55">
        <w:rPr>
          <w:sz w:val="32"/>
          <w:szCs w:val="32"/>
        </w:rPr>
        <w:t xml:space="preserve">  </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rPr>
            </m:ctrlPr>
          </m:sSubPr>
          <m:e>
            <m:r>
              <w:rPr>
                <w:rFonts w:ascii="Cambria Math" w:hAnsi="Cambria Math"/>
                <w:sz w:val="32"/>
                <w:szCs w:val="32"/>
              </w:rPr>
              <m:t>S</m:t>
            </m:r>
          </m:e>
          <m:sub>
            <m:r>
              <w:rPr>
                <w:rFonts w:ascii="Cambria Math"/>
                <w:sz w:val="32"/>
                <w:szCs w:val="32"/>
              </w:rPr>
              <m:t>0</m:t>
            </m:r>
          </m:sub>
        </m:sSub>
        <m:r>
          <w:rPr>
            <w:sz w:val="32"/>
            <w:szCs w:val="32"/>
          </w:rPr>
          <m:t>-</m:t>
        </m:r>
        <m:r>
          <w:rPr>
            <w:rFonts w:ascii="Cambria Math"/>
            <w:sz w:val="32"/>
            <w:szCs w:val="32"/>
          </w:rPr>
          <m:t xml:space="preserve"> </m:t>
        </m:r>
        <m:r>
          <w:rPr>
            <w:rFonts w:ascii="Cambria Math" w:hAnsi="Cambria Math"/>
            <w:sz w:val="32"/>
            <w:szCs w:val="32"/>
          </w:rPr>
          <m:t>b</m:t>
        </m:r>
        <m:sSubSup>
          <m:sSubSupPr>
            <m:ctrlPr>
              <w:rPr>
                <w:rFonts w:ascii="Cambria Math"/>
                <w:i/>
                <w:sz w:val="32"/>
                <w:szCs w:val="32"/>
              </w:rPr>
            </m:ctrlPr>
          </m:sSubSupPr>
          <m:e>
            <m:r>
              <w:rPr>
                <w:rFonts w:ascii="Cambria Math" w:hAnsi="Cambria Math"/>
                <w:sz w:val="32"/>
                <w:szCs w:val="32"/>
              </w:rPr>
              <m:t>u</m:t>
            </m:r>
          </m:e>
          <m:sub>
            <m:r>
              <w:rPr>
                <w:rFonts w:ascii="Cambria Math"/>
                <w:sz w:val="32"/>
                <w:szCs w:val="32"/>
              </w:rPr>
              <m:t>з</m:t>
            </m:r>
            <m:r>
              <w:rPr>
                <w:rFonts w:ascii="Cambria Math"/>
                <w:sz w:val="32"/>
                <w:szCs w:val="32"/>
              </w:rPr>
              <m:t xml:space="preserve"> </m:t>
            </m:r>
            <m:r>
              <w:rPr>
                <w:rFonts w:ascii="Cambria Math"/>
                <w:sz w:val="32"/>
                <w:szCs w:val="32"/>
              </w:rPr>
              <m:t>уст</m:t>
            </m:r>
          </m:sub>
          <m:sup>
            <m:r>
              <w:rPr>
                <w:rFonts w:ascii="Cambria Math"/>
                <w:sz w:val="32"/>
                <w:szCs w:val="32"/>
              </w:rPr>
              <m:t>2</m:t>
            </m:r>
          </m:sup>
        </m:sSubSup>
      </m:oMath>
      <w:r w:rsidRPr="00707314">
        <w:rPr>
          <w:sz w:val="32"/>
          <w:szCs w:val="32"/>
        </w:rPr>
        <w:instrText xml:space="preserve"> </w:instrText>
      </w:r>
      <w:r w:rsidRPr="00707314">
        <w:rPr>
          <w:sz w:val="32"/>
          <w:szCs w:val="32"/>
        </w:rPr>
        <w:fldChar w:fldCharType="separate"/>
      </w:r>
      <w:r w:rsidRPr="00905819">
        <w:rPr>
          <w:position w:val="-14"/>
        </w:rPr>
        <w:object w:dxaOrig="1880" w:dyaOrig="420">
          <v:shape id="_x0000_i1354" type="#_x0000_t75" style="width:94pt;height:21pt" o:ole="">
            <v:imagedata r:id="rId870" o:title=""/>
          </v:shape>
          <o:OLEObject Type="Embed" ProgID="Equation.3" ShapeID="_x0000_i1354" DrawAspect="Content" ObjectID="_1547535027" r:id="rId871"/>
        </w:object>
      </w:r>
      <w:r w:rsidRPr="00707314">
        <w:rPr>
          <w:sz w:val="32"/>
          <w:szCs w:val="32"/>
        </w:rPr>
        <w:fldChar w:fldCharType="end"/>
      </w:r>
      <w:r w:rsidRPr="00B70C55">
        <w:rPr>
          <w:sz w:val="32"/>
          <w:szCs w:val="32"/>
        </w:rPr>
        <w:t xml:space="preserve">  </w:t>
      </w:r>
      <w:r>
        <w:rPr>
          <w:sz w:val="32"/>
          <w:szCs w:val="32"/>
        </w:rPr>
        <w:t>.</w:t>
      </w:r>
      <w:r w:rsidRPr="00B70C55">
        <w:rPr>
          <w:sz w:val="32"/>
          <w:szCs w:val="32"/>
        </w:rPr>
        <w:t xml:space="preserve">              </w:t>
      </w:r>
    </w:p>
    <w:p w:rsidR="00E37902" w:rsidRPr="00B70C55" w:rsidRDefault="00E37902" w:rsidP="00E37902">
      <w:pPr>
        <w:ind w:firstLine="550"/>
        <w:jc w:val="both"/>
        <w:rPr>
          <w:sz w:val="32"/>
          <w:szCs w:val="32"/>
        </w:rPr>
      </w:pPr>
      <w:r>
        <w:rPr>
          <w:sz w:val="32"/>
          <w:szCs w:val="32"/>
        </w:rPr>
        <w:t>Отсюда следует</w:t>
      </w:r>
      <w:r w:rsidRPr="00B70C55">
        <w:rPr>
          <w:sz w:val="32"/>
          <w:szCs w:val="32"/>
        </w:rPr>
        <w:t>:</w:t>
      </w:r>
      <w:r>
        <w:rPr>
          <w:sz w:val="32"/>
          <w:szCs w:val="32"/>
        </w:rPr>
        <w:t xml:space="preserve">   </w:t>
      </w:r>
      <w:r w:rsidRPr="00B70C55">
        <w:rPr>
          <w:sz w:val="32"/>
          <w:szCs w:val="32"/>
        </w:rPr>
        <w:t xml:space="preserve"> </w:t>
      </w:r>
      <w:r w:rsidRPr="000D60C5">
        <w:rPr>
          <w:position w:val="-26"/>
          <w:lang w:val="en-US"/>
        </w:rPr>
        <w:object w:dxaOrig="1920" w:dyaOrig="740">
          <v:shape id="_x0000_i1355" type="#_x0000_t75" style="width:96pt;height:37pt" o:ole="">
            <v:imagedata r:id="rId872" o:title=""/>
          </v:shape>
          <o:OLEObject Type="Embed" ProgID="Equation.3" ShapeID="_x0000_i1355" DrawAspect="Content" ObjectID="_1547535028" r:id="rId873"/>
        </w:object>
      </w:r>
      <w:r w:rsidRPr="00707314">
        <w:rPr>
          <w:sz w:val="32"/>
          <w:szCs w:val="32"/>
        </w:rPr>
        <w:fldChar w:fldCharType="begin"/>
      </w:r>
      <w:r w:rsidRPr="00707314">
        <w:rPr>
          <w:sz w:val="32"/>
          <w:szCs w:val="32"/>
        </w:rPr>
        <w:instrText xml:space="preserve"> QUOTE </w:instrText>
      </w:r>
      <m:oMath>
        <m:sSubSup>
          <m:sSubSupPr>
            <m:ctrlPr>
              <w:rPr>
                <w:rFonts w:ascii="Cambria Math"/>
                <w:i/>
                <w:sz w:val="32"/>
                <w:szCs w:val="32"/>
              </w:rPr>
            </m:ctrlPr>
          </m:sSubSupPr>
          <m:e>
            <m:r>
              <w:rPr>
                <w:rFonts w:ascii="Cambria Math" w:hAnsi="Cambria Math"/>
                <w:sz w:val="32"/>
                <w:szCs w:val="32"/>
              </w:rPr>
              <m:t>u</m:t>
            </m:r>
          </m:e>
          <m:sub>
            <m:r>
              <w:rPr>
                <w:rFonts w:ascii="Cambria Math"/>
                <w:sz w:val="32"/>
                <w:szCs w:val="32"/>
              </w:rPr>
              <m:t>з</m:t>
            </m:r>
            <m:r>
              <w:rPr>
                <w:rFonts w:ascii="Cambria Math"/>
                <w:sz w:val="32"/>
                <w:szCs w:val="32"/>
              </w:rPr>
              <m:t xml:space="preserve"> </m:t>
            </m:r>
            <m:r>
              <w:rPr>
                <w:rFonts w:ascii="Cambria Math"/>
                <w:sz w:val="32"/>
                <w:szCs w:val="32"/>
              </w:rPr>
              <m:t>уст</m:t>
            </m:r>
          </m:sub>
          <m:sup/>
        </m:sSubSup>
      </m:oMath>
      <w:r w:rsidRPr="00707314">
        <w:rPr>
          <w:sz w:val="32"/>
          <w:szCs w:val="32"/>
        </w:rPr>
        <w:instrText xml:space="preserve"> </w:instrText>
      </w:r>
      <w:r w:rsidRPr="00707314">
        <w:rPr>
          <w:sz w:val="32"/>
          <w:szCs w:val="32"/>
        </w:rPr>
        <w:fldChar w:fldCharType="separate"/>
      </w:r>
      <w:r w:rsidRPr="00707314">
        <w:rPr>
          <w:sz w:val="32"/>
          <w:szCs w:val="32"/>
        </w:rPr>
        <w:fldChar w:fldCharType="end"/>
      </w:r>
      <w:r w:rsidRPr="00707314">
        <w:rPr>
          <w:sz w:val="32"/>
          <w:szCs w:val="32"/>
        </w:rPr>
        <w:fldChar w:fldCharType="begin"/>
      </w:r>
      <w:r w:rsidRPr="00707314">
        <w:rPr>
          <w:sz w:val="32"/>
          <w:szCs w:val="32"/>
        </w:rPr>
        <w:instrText xml:space="preserve"> QUOTE </w:instrText>
      </w:r>
      <m:oMath>
        <m:rad>
          <m:radPr>
            <m:degHide m:val="on"/>
            <m:ctrlPr>
              <w:rPr>
                <w:rFonts w:ascii="Cambria Math"/>
                <w:i/>
                <w:sz w:val="32"/>
                <w:szCs w:val="32"/>
              </w:rPr>
            </m:ctrlPr>
          </m:radPr>
          <m:deg/>
          <m:e>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S</m:t>
                    </m:r>
                  </m:e>
                  <m:sub>
                    <m:r>
                      <w:rPr>
                        <w:rFonts w:ascii="Cambria Math"/>
                        <w:sz w:val="32"/>
                        <w:szCs w:val="32"/>
                      </w:rPr>
                      <m:t>0</m:t>
                    </m:r>
                  </m:sub>
                </m:sSub>
                <m:r>
                  <w:rPr>
                    <w:rFonts w:ascii="Cambria Math"/>
                    <w:sz w:val="32"/>
                    <w:szCs w:val="32"/>
                  </w:rPr>
                  <m:t>-</m:t>
                </m:r>
                <m:sSub>
                  <m:sSubPr>
                    <m:ctrlPr>
                      <w:rPr>
                        <w:rFonts w:ascii="Cambria Math"/>
                        <w:i/>
                        <w:sz w:val="32"/>
                        <w:szCs w:val="32"/>
                      </w:rPr>
                    </m:ctrlPr>
                  </m:sSubPr>
                  <m:e>
                    <m:r>
                      <w:rPr>
                        <w:rFonts w:ascii="Cambria Math" w:hAnsi="Cambria Math"/>
                        <w:sz w:val="32"/>
                        <w:szCs w:val="32"/>
                      </w:rPr>
                      <m:t>S</m:t>
                    </m:r>
                  </m:e>
                  <m:sub>
                    <m:r>
                      <w:rPr>
                        <w:rFonts w:ascii="Cambria Math"/>
                        <w:sz w:val="32"/>
                        <w:szCs w:val="32"/>
                      </w:rPr>
                      <m:t>раб</m:t>
                    </m:r>
                  </m:sub>
                </m:sSub>
              </m:num>
              <m:den>
                <m:r>
                  <w:rPr>
                    <w:rFonts w:ascii="Cambria Math" w:hAnsi="Cambria Math"/>
                    <w:sz w:val="32"/>
                    <w:szCs w:val="32"/>
                  </w:rPr>
                  <m:t>b</m:t>
                </m:r>
              </m:den>
            </m:f>
          </m:e>
        </m:rad>
      </m:oMath>
      <w:r w:rsidRPr="00707314">
        <w:rPr>
          <w:sz w:val="32"/>
          <w:szCs w:val="32"/>
        </w:rPr>
        <w:instrText xml:space="preserve"> </w:instrText>
      </w:r>
      <w:r w:rsidRPr="00707314">
        <w:rPr>
          <w:sz w:val="32"/>
          <w:szCs w:val="32"/>
        </w:rPr>
        <w:fldChar w:fldCharType="separate"/>
      </w:r>
      <w:r w:rsidRPr="00707314">
        <w:rPr>
          <w:sz w:val="32"/>
          <w:szCs w:val="32"/>
        </w:rPr>
        <w:fldChar w:fldCharType="end"/>
      </w:r>
      <w:r>
        <w:rPr>
          <w:sz w:val="32"/>
          <w:szCs w:val="32"/>
        </w:rPr>
        <w:t>.</w:t>
      </w:r>
    </w:p>
    <w:p w:rsidR="00E37902" w:rsidRPr="00B70C55" w:rsidRDefault="00E37902" w:rsidP="00E37902">
      <w:pPr>
        <w:ind w:firstLine="550"/>
        <w:jc w:val="both"/>
        <w:rPr>
          <w:sz w:val="32"/>
          <w:szCs w:val="32"/>
        </w:rPr>
      </w:pPr>
      <w:r w:rsidRPr="00B70C55">
        <w:rPr>
          <w:sz w:val="32"/>
          <w:szCs w:val="32"/>
        </w:rPr>
        <w:t>Напряжение на контуре можно найти, если учесть коэффиц</w:t>
      </w:r>
      <w:r>
        <w:rPr>
          <w:sz w:val="32"/>
          <w:szCs w:val="32"/>
        </w:rPr>
        <w:t>и</w:t>
      </w:r>
      <w:r w:rsidRPr="00B70C55">
        <w:rPr>
          <w:sz w:val="32"/>
          <w:szCs w:val="32"/>
        </w:rPr>
        <w:t xml:space="preserve">ент трансформации </w:t>
      </w:r>
      <w:r w:rsidRPr="006A2A37">
        <w:rPr>
          <w:i/>
          <w:sz w:val="32"/>
          <w:szCs w:val="32"/>
          <w:lang w:val="en-US"/>
        </w:rPr>
        <w:t>n</w:t>
      </w:r>
      <w:r w:rsidRPr="006A2A37">
        <w:rPr>
          <w:i/>
          <w:sz w:val="32"/>
          <w:szCs w:val="32"/>
        </w:rPr>
        <w:t>=</w:t>
      </w:r>
      <w:r>
        <w:rPr>
          <w:i/>
          <w:sz w:val="32"/>
          <w:szCs w:val="32"/>
          <w:lang w:val="en-US"/>
        </w:rPr>
        <w:t>L</w:t>
      </w:r>
      <w:r w:rsidRPr="006A2A37">
        <w:rPr>
          <w:i/>
          <w:sz w:val="32"/>
          <w:szCs w:val="32"/>
          <w:vertAlign w:val="subscript"/>
        </w:rPr>
        <w:t>к</w:t>
      </w:r>
      <w:r w:rsidRPr="000342D7">
        <w:rPr>
          <w:i/>
          <w:sz w:val="32"/>
          <w:szCs w:val="32"/>
          <w:vertAlign w:val="subscript"/>
        </w:rPr>
        <w:t xml:space="preserve"> </w:t>
      </w:r>
      <w:r w:rsidRPr="006A2A37">
        <w:rPr>
          <w:i/>
          <w:sz w:val="32"/>
          <w:szCs w:val="32"/>
        </w:rPr>
        <w:t xml:space="preserve">/ </w:t>
      </w:r>
      <w:r w:rsidRPr="006A2A37">
        <w:rPr>
          <w:i/>
          <w:sz w:val="32"/>
          <w:szCs w:val="32"/>
          <w:lang w:val="en-US"/>
        </w:rPr>
        <w:t>M</w:t>
      </w:r>
      <w:r w:rsidRPr="00B70C55">
        <w:rPr>
          <w:sz w:val="32"/>
          <w:szCs w:val="32"/>
        </w:rPr>
        <w:t xml:space="preserve"> </w:t>
      </w:r>
      <w:r>
        <w:rPr>
          <w:sz w:val="32"/>
          <w:szCs w:val="32"/>
        </w:rPr>
        <w:t xml:space="preserve">, </w:t>
      </w:r>
    </w:p>
    <w:p w:rsidR="00E37902" w:rsidRPr="0012445C" w:rsidRDefault="00E37902" w:rsidP="00E37902">
      <w:pPr>
        <w:jc w:val="both"/>
        <w:rPr>
          <w:sz w:val="32"/>
          <w:szCs w:val="32"/>
        </w:rPr>
      </w:pPr>
      <w:r>
        <w:rPr>
          <w:noProof/>
          <w:sz w:val="32"/>
          <w:szCs w:val="32"/>
        </w:rPr>
        <w:t xml:space="preserve">                                                </w:t>
      </w:r>
      <w:r w:rsidRPr="00707314">
        <w:rPr>
          <w:noProof/>
          <w:sz w:val="32"/>
          <w:szCs w:val="32"/>
        </w:rPr>
        <w:fldChar w:fldCharType="begin"/>
      </w:r>
      <w:r w:rsidRPr="00707314">
        <w:rPr>
          <w:noProof/>
          <w:sz w:val="32"/>
          <w:szCs w:val="32"/>
        </w:rPr>
        <w:instrText xml:space="preserve"> QUOTE </w:instrText>
      </w:r>
      <m:oMath>
        <m:sSub>
          <m:sSubPr>
            <m:ctrlPr>
              <w:rPr>
                <w:rFonts w:ascii="Cambria Math"/>
                <w:i/>
                <w:sz w:val="32"/>
                <w:szCs w:val="32"/>
                <w:lang w:val="en-US"/>
              </w:rPr>
            </m:ctrlPr>
          </m:sSubPr>
          <m:e>
            <m:r>
              <w:rPr>
                <w:rFonts w:ascii="Cambria Math" w:hAnsi="Cambria Math"/>
                <w:sz w:val="32"/>
                <w:szCs w:val="32"/>
                <w:lang w:val="en-US"/>
              </w:rPr>
              <m:t>u</m:t>
            </m:r>
          </m:e>
          <m:sub>
            <m:r>
              <w:rPr>
                <w:rFonts w:ascii="Cambria Math" w:hAnsi="Cambria Math"/>
                <w:sz w:val="32"/>
                <w:szCs w:val="32"/>
                <w:lang w:val="en-US"/>
              </w:rPr>
              <m:t>k</m:t>
            </m:r>
          </m:sub>
        </m:sSub>
        <m:r>
          <w:rPr>
            <w:rFonts w:ascii="Cambria Math"/>
            <w:sz w:val="32"/>
            <w:szCs w:val="32"/>
          </w:rPr>
          <m:t>≈</m:t>
        </m:r>
        <m:f>
          <m:fPr>
            <m:ctrlPr>
              <w:rPr>
                <w:rFonts w:ascii="Cambria Math"/>
                <w:i/>
                <w:sz w:val="32"/>
                <w:szCs w:val="32"/>
                <w:lang w:val="en-US"/>
              </w:rPr>
            </m:ctrlPr>
          </m:fPr>
          <m:num>
            <m:sSub>
              <m:sSubPr>
                <m:ctrlPr>
                  <w:rPr>
                    <w:rFonts w:ascii="Cambria Math"/>
                    <w:i/>
                    <w:sz w:val="32"/>
                    <w:szCs w:val="32"/>
                    <w:lang w:val="en-US"/>
                  </w:rPr>
                </m:ctrlPr>
              </m:sSubPr>
              <m:e>
                <m:r>
                  <w:rPr>
                    <w:rFonts w:ascii="Cambria Math" w:hAnsi="Cambria Math"/>
                    <w:sz w:val="32"/>
                    <w:szCs w:val="32"/>
                    <w:lang w:val="en-US"/>
                  </w:rPr>
                  <m:t>L</m:t>
                </m:r>
              </m:e>
              <m:sub>
                <m:r>
                  <w:rPr>
                    <w:rFonts w:ascii="Cambria Math" w:hAnsi="Cambria Math"/>
                    <w:sz w:val="32"/>
                    <w:szCs w:val="32"/>
                    <w:lang w:val="en-US"/>
                  </w:rPr>
                  <m:t>k</m:t>
                </m:r>
              </m:sub>
            </m:sSub>
          </m:num>
          <m:den>
            <m:r>
              <w:rPr>
                <w:rFonts w:ascii="Cambria Math" w:hAnsi="Cambria Math"/>
                <w:sz w:val="32"/>
                <w:szCs w:val="32"/>
                <w:lang w:val="en-US"/>
              </w:rPr>
              <m:t>M</m:t>
            </m:r>
          </m:den>
        </m:f>
        <m:sSub>
          <m:sSubPr>
            <m:ctrlPr>
              <w:rPr>
                <w:rFonts w:ascii="Cambria Math"/>
                <w:i/>
                <w:sz w:val="32"/>
                <w:szCs w:val="32"/>
                <w:lang w:val="en-US"/>
              </w:rPr>
            </m:ctrlPr>
          </m:sSubPr>
          <m:e>
            <m:r>
              <w:rPr>
                <w:rFonts w:ascii="Cambria Math" w:hAnsi="Cambria Math"/>
                <w:sz w:val="32"/>
                <w:szCs w:val="32"/>
                <w:lang w:val="en-US"/>
              </w:rPr>
              <m:t>u</m:t>
            </m:r>
          </m:e>
          <m:sub>
            <m:r>
              <w:rPr>
                <w:rFonts w:ascii="Cambria Math"/>
                <w:sz w:val="32"/>
                <w:szCs w:val="32"/>
              </w:rPr>
              <m:t>з</m:t>
            </m:r>
            <m:r>
              <w:rPr>
                <w:rFonts w:ascii="Cambria Math"/>
                <w:sz w:val="32"/>
                <w:szCs w:val="32"/>
              </w:rPr>
              <m:t xml:space="preserve"> </m:t>
            </m:r>
            <m:r>
              <w:rPr>
                <w:rFonts w:ascii="Cambria Math"/>
                <w:sz w:val="32"/>
                <w:szCs w:val="32"/>
              </w:rPr>
              <m:t>уст</m:t>
            </m:r>
          </m:sub>
        </m:sSub>
      </m:oMath>
      <w:r w:rsidRPr="00707314">
        <w:rPr>
          <w:noProof/>
          <w:sz w:val="32"/>
          <w:szCs w:val="32"/>
        </w:rPr>
        <w:instrText xml:space="preserve"> </w:instrText>
      </w:r>
      <w:r w:rsidRPr="00707314">
        <w:rPr>
          <w:noProof/>
          <w:sz w:val="32"/>
          <w:szCs w:val="32"/>
        </w:rPr>
        <w:fldChar w:fldCharType="separate"/>
      </w:r>
      <w:r w:rsidRPr="001B13DE">
        <w:rPr>
          <w:position w:val="-24"/>
          <w:lang w:val="en-US"/>
        </w:rPr>
        <w:object w:dxaOrig="1359" w:dyaOrig="639">
          <v:shape id="_x0000_i1356" type="#_x0000_t75" style="width:68pt;height:32pt" o:ole="">
            <v:imagedata r:id="rId874" o:title=""/>
          </v:shape>
          <o:OLEObject Type="Embed" ProgID="Equation.3" ShapeID="_x0000_i1356" DrawAspect="Content" ObjectID="_1547535029" r:id="rId875"/>
        </w:object>
      </w:r>
      <w:r w:rsidRPr="00707314">
        <w:rPr>
          <w:noProof/>
          <w:sz w:val="32"/>
          <w:szCs w:val="32"/>
        </w:rPr>
        <w:fldChar w:fldCharType="end"/>
      </w:r>
      <w:r>
        <w:rPr>
          <w:noProof/>
          <w:sz w:val="32"/>
          <w:szCs w:val="32"/>
        </w:rPr>
        <w:pict>
          <v:rect id="_x0000_s1297" style="position:absolute;left:0;text-align:left;margin-left:-125.3pt;margin-top:15.05pt;width:4.25pt;height:13.55pt;z-index:251674624;mso-position-horizontal-relative:text;mso-position-vertical-relative:text" stroked="f"/>
        </w:pict>
      </w:r>
      <w:r>
        <w:rPr>
          <w:noProof/>
          <w:sz w:val="32"/>
          <w:szCs w:val="32"/>
        </w:rPr>
        <w:t xml:space="preserve"> .</w:t>
      </w:r>
    </w:p>
    <w:p w:rsidR="00E37902" w:rsidRDefault="00E37902" w:rsidP="00E37902">
      <w:pPr>
        <w:ind w:firstLine="567"/>
        <w:jc w:val="both"/>
        <w:rPr>
          <w:sz w:val="32"/>
          <w:szCs w:val="32"/>
        </w:rPr>
      </w:pPr>
      <w:r w:rsidRPr="00B70C55">
        <w:rPr>
          <w:sz w:val="32"/>
          <w:szCs w:val="32"/>
        </w:rPr>
        <w:t>Следует отметить еще одну особенность трансформаторной о</w:t>
      </w:r>
      <w:r w:rsidRPr="00B70C55">
        <w:rPr>
          <w:sz w:val="32"/>
          <w:szCs w:val="32"/>
        </w:rPr>
        <w:t>б</w:t>
      </w:r>
      <w:r w:rsidRPr="00B70C55">
        <w:rPr>
          <w:sz w:val="32"/>
          <w:szCs w:val="32"/>
        </w:rPr>
        <w:t>ратной связи, использу</w:t>
      </w:r>
      <w:r>
        <w:rPr>
          <w:sz w:val="32"/>
          <w:szCs w:val="32"/>
        </w:rPr>
        <w:t>емой в схеме генератора</w:t>
      </w:r>
      <w:r w:rsidRPr="00B70C55">
        <w:rPr>
          <w:sz w:val="32"/>
          <w:szCs w:val="32"/>
        </w:rPr>
        <w:t xml:space="preserve"> </w:t>
      </w:r>
      <w:r>
        <w:rPr>
          <w:sz w:val="32"/>
          <w:szCs w:val="32"/>
        </w:rPr>
        <w:t>по рис. 12.3,</w:t>
      </w:r>
      <w:r w:rsidRPr="00B70C55">
        <w:rPr>
          <w:sz w:val="32"/>
          <w:szCs w:val="32"/>
        </w:rPr>
        <w:t>а. Одн</w:t>
      </w:r>
      <w:r w:rsidRPr="00B70C55">
        <w:rPr>
          <w:sz w:val="32"/>
          <w:szCs w:val="32"/>
        </w:rPr>
        <w:t>о</w:t>
      </w:r>
      <w:r w:rsidRPr="00B70C55">
        <w:rPr>
          <w:sz w:val="32"/>
          <w:szCs w:val="32"/>
        </w:rPr>
        <w:t>полярные концы обмоток трансформатора для возбуждения генер</w:t>
      </w:r>
      <w:r w:rsidRPr="00B70C55">
        <w:rPr>
          <w:sz w:val="32"/>
          <w:szCs w:val="32"/>
        </w:rPr>
        <w:t>а</w:t>
      </w:r>
      <w:r w:rsidRPr="00B70C55">
        <w:rPr>
          <w:sz w:val="32"/>
          <w:szCs w:val="32"/>
        </w:rPr>
        <w:t>тора должны быть включены таким образом, чтобы любое возмущ</w:t>
      </w:r>
      <w:r w:rsidRPr="00B70C55">
        <w:rPr>
          <w:sz w:val="32"/>
          <w:szCs w:val="32"/>
        </w:rPr>
        <w:t>е</w:t>
      </w:r>
      <w:r w:rsidRPr="00B70C55">
        <w:rPr>
          <w:sz w:val="32"/>
          <w:szCs w:val="32"/>
        </w:rPr>
        <w:t>ние колебательной системы приводило к появлению сигнала обра</w:t>
      </w:r>
      <w:r w:rsidRPr="00B70C55">
        <w:rPr>
          <w:sz w:val="32"/>
          <w:szCs w:val="32"/>
        </w:rPr>
        <w:t>т</w:t>
      </w:r>
      <w:r w:rsidRPr="00B70C55">
        <w:rPr>
          <w:sz w:val="32"/>
          <w:szCs w:val="32"/>
        </w:rPr>
        <w:t>ной связи, который, складываясь с начальным возмущением, увел</w:t>
      </w:r>
      <w:r w:rsidRPr="00B70C55">
        <w:rPr>
          <w:sz w:val="32"/>
          <w:szCs w:val="32"/>
        </w:rPr>
        <w:t>и</w:t>
      </w:r>
      <w:r w:rsidRPr="00B70C55">
        <w:rPr>
          <w:sz w:val="32"/>
          <w:szCs w:val="32"/>
        </w:rPr>
        <w:t xml:space="preserve">чивал бы его. Учитывая, что транзистор изменяет полярность сигнала </w:t>
      </w:r>
      <w:r w:rsidRPr="00B70C55">
        <w:rPr>
          <w:sz w:val="32"/>
          <w:szCs w:val="32"/>
        </w:rPr>
        <w:lastRenderedPageBreak/>
        <w:t>на противоположную, трансформатор также должен изменять поля</w:t>
      </w:r>
      <w:r w:rsidRPr="00B70C55">
        <w:rPr>
          <w:sz w:val="32"/>
          <w:szCs w:val="32"/>
        </w:rPr>
        <w:t>р</w:t>
      </w:r>
      <w:r w:rsidRPr="00B70C55">
        <w:rPr>
          <w:sz w:val="32"/>
          <w:szCs w:val="32"/>
        </w:rPr>
        <w:t>ность сигнала, с тем, чтобы полный сдвиг фазы составил 2π.</w:t>
      </w:r>
    </w:p>
    <w:p w:rsidR="00E37902" w:rsidRDefault="00791E97" w:rsidP="00E37902">
      <w:pPr>
        <w:ind w:firstLine="567"/>
        <w:jc w:val="both"/>
        <w:rPr>
          <w:sz w:val="32"/>
          <w:szCs w:val="32"/>
        </w:rPr>
      </w:pPr>
      <w:r>
        <w:rPr>
          <w:noProof/>
        </w:rPr>
        <w:drawing>
          <wp:anchor distT="0" distB="0" distL="114300" distR="114300" simplePos="0" relativeHeight="251679744" behindDoc="1" locked="0" layoutInCell="1" allowOverlap="1">
            <wp:simplePos x="0" y="0"/>
            <wp:positionH relativeFrom="column">
              <wp:align>right</wp:align>
            </wp:positionH>
            <wp:positionV relativeFrom="paragraph">
              <wp:posOffset>441325</wp:posOffset>
            </wp:positionV>
            <wp:extent cx="2005330" cy="2165985"/>
            <wp:effectExtent l="19050" t="0" r="0" b="0"/>
            <wp:wrapTight wrapText="bothSides">
              <wp:wrapPolygon edited="0">
                <wp:start x="-205" y="0"/>
                <wp:lineTo x="-205" y="21467"/>
                <wp:lineTo x="21545" y="21467"/>
                <wp:lineTo x="21545" y="0"/>
                <wp:lineTo x="-205" y="0"/>
              </wp:wrapPolygon>
            </wp:wrapTight>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76" cstate="print"/>
                    <a:srcRect/>
                    <a:stretch>
                      <a:fillRect/>
                    </a:stretch>
                  </pic:blipFill>
                  <pic:spPr bwMode="auto">
                    <a:xfrm>
                      <a:off x="0" y="0"/>
                      <a:ext cx="2005330" cy="2165985"/>
                    </a:xfrm>
                    <a:prstGeom prst="rect">
                      <a:avLst/>
                    </a:prstGeom>
                    <a:noFill/>
                    <a:ln w="9525">
                      <a:noFill/>
                      <a:miter lim="800000"/>
                      <a:headEnd/>
                      <a:tailEnd/>
                    </a:ln>
                  </pic:spPr>
                </pic:pic>
              </a:graphicData>
            </a:graphic>
          </wp:anchor>
        </w:drawing>
      </w:r>
      <w:r w:rsidR="00E37902" w:rsidRPr="00B70C55">
        <w:rPr>
          <w:sz w:val="32"/>
          <w:szCs w:val="32"/>
        </w:rPr>
        <w:t xml:space="preserve">Более совершенная </w:t>
      </w:r>
      <w:r w:rsidR="00E37902" w:rsidRPr="00B70C55">
        <w:rPr>
          <w:i/>
          <w:sz w:val="32"/>
          <w:szCs w:val="32"/>
        </w:rPr>
        <w:t>схема генератора с индуктивной обратной связью</w:t>
      </w:r>
      <w:r w:rsidR="00E37902" w:rsidRPr="00B70C55">
        <w:rPr>
          <w:sz w:val="32"/>
          <w:szCs w:val="32"/>
        </w:rPr>
        <w:t xml:space="preserve"> может быть построена на </w:t>
      </w:r>
      <w:r w:rsidR="00E37902" w:rsidRPr="00B70C55">
        <w:rPr>
          <w:i/>
          <w:sz w:val="32"/>
          <w:szCs w:val="32"/>
        </w:rPr>
        <w:t>дифферен</w:t>
      </w:r>
      <w:r w:rsidR="00E37902">
        <w:rPr>
          <w:i/>
          <w:sz w:val="32"/>
          <w:szCs w:val="32"/>
        </w:rPr>
        <w:softHyphen/>
      </w:r>
      <w:r w:rsidR="00E37902" w:rsidRPr="00B70C55">
        <w:rPr>
          <w:i/>
          <w:sz w:val="32"/>
          <w:szCs w:val="32"/>
        </w:rPr>
        <w:t>циальном усилителе</w:t>
      </w:r>
      <w:r w:rsidR="00E37902">
        <w:rPr>
          <w:sz w:val="32"/>
          <w:szCs w:val="32"/>
        </w:rPr>
        <w:t>, как показано на рис.12.6.</w:t>
      </w:r>
    </w:p>
    <w:p w:rsidR="00E37902" w:rsidRPr="00B70C55" w:rsidRDefault="00E37902" w:rsidP="00E37902">
      <w:pPr>
        <w:ind w:firstLine="567"/>
        <w:jc w:val="both"/>
        <w:rPr>
          <w:sz w:val="32"/>
          <w:szCs w:val="32"/>
        </w:rPr>
      </w:pPr>
      <w:r w:rsidRPr="00B70C55">
        <w:rPr>
          <w:sz w:val="32"/>
          <w:szCs w:val="32"/>
        </w:rPr>
        <w:t xml:space="preserve"> </w:t>
      </w:r>
    </w:p>
    <w:p w:rsidR="00E37902" w:rsidRDefault="00E37902" w:rsidP="00E37902">
      <w:pPr>
        <w:rPr>
          <w:sz w:val="28"/>
          <w:szCs w:val="28"/>
        </w:rPr>
      </w:pPr>
      <w:r>
        <w:rPr>
          <w:sz w:val="28"/>
          <w:szCs w:val="28"/>
        </w:rPr>
        <w:t xml:space="preserve">     </w:t>
      </w:r>
      <w:r w:rsidRPr="007E65A6">
        <w:rPr>
          <w:sz w:val="28"/>
          <w:szCs w:val="28"/>
        </w:rPr>
        <w:t>Рис.1</w:t>
      </w:r>
      <w:r>
        <w:rPr>
          <w:sz w:val="28"/>
          <w:szCs w:val="28"/>
        </w:rPr>
        <w:t>2</w:t>
      </w:r>
      <w:r w:rsidRPr="007E65A6">
        <w:rPr>
          <w:sz w:val="28"/>
          <w:szCs w:val="28"/>
        </w:rPr>
        <w:t>.</w:t>
      </w:r>
      <w:r>
        <w:rPr>
          <w:sz w:val="28"/>
          <w:szCs w:val="28"/>
        </w:rPr>
        <w:t>6.</w:t>
      </w:r>
      <w:r w:rsidRPr="007E65A6">
        <w:rPr>
          <w:sz w:val="28"/>
          <w:szCs w:val="28"/>
        </w:rPr>
        <w:t xml:space="preserve"> Схема генератора на дифференци</w:t>
      </w:r>
      <w:r>
        <w:rPr>
          <w:sz w:val="28"/>
          <w:szCs w:val="28"/>
        </w:rPr>
        <w:softHyphen/>
      </w:r>
      <w:r w:rsidRPr="007E65A6">
        <w:rPr>
          <w:sz w:val="28"/>
          <w:szCs w:val="28"/>
        </w:rPr>
        <w:t>аль</w:t>
      </w:r>
      <w:r>
        <w:rPr>
          <w:sz w:val="28"/>
          <w:szCs w:val="28"/>
        </w:rPr>
        <w:softHyphen/>
      </w:r>
      <w:r>
        <w:rPr>
          <w:sz w:val="28"/>
          <w:szCs w:val="28"/>
        </w:rPr>
        <w:softHyphen/>
      </w:r>
      <w:r w:rsidRPr="007E65A6">
        <w:rPr>
          <w:sz w:val="28"/>
          <w:szCs w:val="28"/>
        </w:rPr>
        <w:t>ном каскаде с трансформаторной обратной св</w:t>
      </w:r>
      <w:r w:rsidRPr="007E65A6">
        <w:rPr>
          <w:sz w:val="28"/>
          <w:szCs w:val="28"/>
        </w:rPr>
        <w:t>я</w:t>
      </w:r>
      <w:r w:rsidRPr="007E65A6">
        <w:rPr>
          <w:sz w:val="28"/>
          <w:szCs w:val="28"/>
        </w:rPr>
        <w:t>зью</w:t>
      </w:r>
    </w:p>
    <w:p w:rsidR="00E37902" w:rsidRPr="007E65A6" w:rsidRDefault="00E37902" w:rsidP="00E37902">
      <w:pPr>
        <w:ind w:firstLine="567"/>
        <w:jc w:val="center"/>
        <w:rPr>
          <w:sz w:val="28"/>
          <w:szCs w:val="28"/>
        </w:rPr>
      </w:pPr>
    </w:p>
    <w:p w:rsidR="00E37902" w:rsidRDefault="00E37902" w:rsidP="00E37902">
      <w:pPr>
        <w:ind w:firstLine="567"/>
        <w:jc w:val="both"/>
        <w:rPr>
          <w:sz w:val="32"/>
          <w:szCs w:val="32"/>
        </w:rPr>
      </w:pPr>
      <w:r>
        <w:rPr>
          <w:noProof/>
          <w:sz w:val="32"/>
          <w:szCs w:val="32"/>
        </w:rPr>
        <w:pict>
          <v:rect id="_x0000_s1299" style="position:absolute;left:0;text-align:left;margin-left:-187.8pt;margin-top:181.7pt;width:3.95pt;height:6.4pt;flip:x;z-index:251676672" stroked="f"/>
        </w:pict>
      </w:r>
      <w:r>
        <w:rPr>
          <w:noProof/>
          <w:sz w:val="32"/>
          <w:szCs w:val="32"/>
        </w:rPr>
        <w:pict>
          <v:rect id="_x0000_s1298" style="position:absolute;left:0;text-align:left;margin-left:-137.25pt;margin-top:148.95pt;width:4.25pt;height:13.55pt;z-index:251675648" stroked="f"/>
        </w:pict>
      </w:r>
      <w:r w:rsidRPr="00B70C55">
        <w:rPr>
          <w:sz w:val="32"/>
          <w:szCs w:val="32"/>
        </w:rPr>
        <w:t>Как и в простейшем генераторе с транс</w:t>
      </w:r>
      <w:r>
        <w:rPr>
          <w:sz w:val="32"/>
          <w:szCs w:val="32"/>
        </w:rPr>
        <w:softHyphen/>
      </w:r>
      <w:r w:rsidRPr="00B70C55">
        <w:rPr>
          <w:sz w:val="32"/>
          <w:szCs w:val="32"/>
        </w:rPr>
        <w:t>форматорной обратной связью, в схеме им</w:t>
      </w:r>
      <w:r w:rsidRPr="00B70C55">
        <w:rPr>
          <w:sz w:val="32"/>
          <w:szCs w:val="32"/>
        </w:rPr>
        <w:t>е</w:t>
      </w:r>
      <w:r w:rsidRPr="00B70C55">
        <w:rPr>
          <w:sz w:val="32"/>
          <w:szCs w:val="32"/>
        </w:rPr>
        <w:t xml:space="preserve">ется обмотка обратной связи </w:t>
      </w:r>
      <w:r w:rsidRPr="00BF524A">
        <w:rPr>
          <w:i/>
          <w:sz w:val="32"/>
          <w:szCs w:val="32"/>
        </w:rPr>
        <w:t>L</w:t>
      </w:r>
      <w:r w:rsidRPr="00BF524A">
        <w:rPr>
          <w:i/>
          <w:sz w:val="32"/>
          <w:szCs w:val="32"/>
          <w:vertAlign w:val="subscript"/>
        </w:rPr>
        <w:t>c</w:t>
      </w:r>
      <w:r w:rsidRPr="00B70C55">
        <w:rPr>
          <w:sz w:val="32"/>
          <w:szCs w:val="32"/>
        </w:rPr>
        <w:t>, которая включ</w:t>
      </w:r>
      <w:r w:rsidRPr="00B70C55">
        <w:rPr>
          <w:sz w:val="32"/>
          <w:szCs w:val="32"/>
        </w:rPr>
        <w:t>е</w:t>
      </w:r>
      <w:r w:rsidRPr="00B70C55">
        <w:rPr>
          <w:sz w:val="32"/>
          <w:szCs w:val="32"/>
        </w:rPr>
        <w:t xml:space="preserve">на между базами транзисторов </w:t>
      </w:r>
      <w:r w:rsidRPr="00BF524A">
        <w:rPr>
          <w:i/>
          <w:sz w:val="32"/>
          <w:szCs w:val="32"/>
        </w:rPr>
        <w:t>VT</w:t>
      </w:r>
      <w:r w:rsidRPr="00BF524A">
        <w:rPr>
          <w:i/>
          <w:sz w:val="32"/>
          <w:szCs w:val="32"/>
          <w:vertAlign w:val="subscript"/>
        </w:rPr>
        <w:t>1</w:t>
      </w:r>
      <w:r w:rsidRPr="00B70C55">
        <w:rPr>
          <w:sz w:val="32"/>
          <w:szCs w:val="32"/>
        </w:rPr>
        <w:t xml:space="preserve"> и </w:t>
      </w:r>
      <w:r w:rsidRPr="00BF524A">
        <w:rPr>
          <w:i/>
          <w:sz w:val="32"/>
          <w:szCs w:val="32"/>
        </w:rPr>
        <w:t>VT</w:t>
      </w:r>
      <w:r w:rsidRPr="00BF524A">
        <w:rPr>
          <w:i/>
          <w:sz w:val="32"/>
          <w:szCs w:val="32"/>
          <w:vertAlign w:val="subscript"/>
        </w:rPr>
        <w:t>2</w:t>
      </w:r>
      <w:r w:rsidRPr="00B70C55">
        <w:rPr>
          <w:sz w:val="32"/>
          <w:szCs w:val="32"/>
        </w:rPr>
        <w:t xml:space="preserve">. Транзистор </w:t>
      </w:r>
      <w:r w:rsidRPr="00BF524A">
        <w:rPr>
          <w:i/>
          <w:sz w:val="32"/>
          <w:szCs w:val="32"/>
        </w:rPr>
        <w:t>VT</w:t>
      </w:r>
      <w:r w:rsidRPr="00BF524A">
        <w:rPr>
          <w:i/>
          <w:sz w:val="32"/>
          <w:szCs w:val="32"/>
          <w:vertAlign w:val="subscript"/>
        </w:rPr>
        <w:t>3</w:t>
      </w:r>
      <w:r w:rsidRPr="00B70C55">
        <w:rPr>
          <w:sz w:val="32"/>
          <w:szCs w:val="32"/>
        </w:rPr>
        <w:t xml:space="preserve"> является генератором тока, который питает ди</w:t>
      </w:r>
      <w:r w:rsidRPr="00B70C55">
        <w:rPr>
          <w:sz w:val="32"/>
          <w:szCs w:val="32"/>
        </w:rPr>
        <w:t>ф</w:t>
      </w:r>
      <w:r w:rsidRPr="00B70C55">
        <w:rPr>
          <w:sz w:val="32"/>
          <w:szCs w:val="32"/>
        </w:rPr>
        <w:t>ференциальный каскад. Для уменьшения влияния нагрузки на ст</w:t>
      </w:r>
      <w:r w:rsidRPr="00B70C55">
        <w:rPr>
          <w:sz w:val="32"/>
          <w:szCs w:val="32"/>
        </w:rPr>
        <w:t>а</w:t>
      </w:r>
      <w:r w:rsidRPr="00B70C55">
        <w:rPr>
          <w:sz w:val="32"/>
          <w:szCs w:val="32"/>
        </w:rPr>
        <w:t>бильность генерируемых колебаний и увеличения нагрузочной сп</w:t>
      </w:r>
      <w:r w:rsidRPr="00B70C55">
        <w:rPr>
          <w:sz w:val="32"/>
          <w:szCs w:val="32"/>
        </w:rPr>
        <w:t>о</w:t>
      </w:r>
      <w:r w:rsidRPr="00B70C55">
        <w:rPr>
          <w:sz w:val="32"/>
          <w:szCs w:val="32"/>
        </w:rPr>
        <w:t>собности генератора выхо</w:t>
      </w:r>
      <w:r w:rsidRPr="00B70C55">
        <w:rPr>
          <w:sz w:val="32"/>
          <w:szCs w:val="32"/>
        </w:rPr>
        <w:t>д</w:t>
      </w:r>
      <w:r w:rsidRPr="00B70C55">
        <w:rPr>
          <w:sz w:val="32"/>
          <w:szCs w:val="32"/>
        </w:rPr>
        <w:t xml:space="preserve">ное напряжение снимается с эмиттерного повторителя, выполненного на транзисторе  </w:t>
      </w:r>
      <w:r w:rsidRPr="00BF524A">
        <w:rPr>
          <w:i/>
          <w:sz w:val="32"/>
          <w:szCs w:val="32"/>
        </w:rPr>
        <w:t>VT</w:t>
      </w:r>
      <w:r w:rsidRPr="00BF524A">
        <w:rPr>
          <w:i/>
          <w:sz w:val="32"/>
          <w:szCs w:val="32"/>
          <w:vertAlign w:val="subscript"/>
        </w:rPr>
        <w:t>4</w:t>
      </w:r>
      <w:r w:rsidRPr="00B70C55">
        <w:rPr>
          <w:sz w:val="32"/>
          <w:szCs w:val="32"/>
        </w:rPr>
        <w:t>. Благодаря симме</w:t>
      </w:r>
      <w:r w:rsidRPr="00B70C55">
        <w:rPr>
          <w:sz w:val="32"/>
          <w:szCs w:val="32"/>
        </w:rPr>
        <w:t>т</w:t>
      </w:r>
      <w:r w:rsidRPr="00B70C55">
        <w:rPr>
          <w:sz w:val="32"/>
          <w:szCs w:val="32"/>
        </w:rPr>
        <w:t>ричной схеме усилителя на выходе генератора практически отсутс</w:t>
      </w:r>
      <w:r w:rsidRPr="00B70C55">
        <w:rPr>
          <w:sz w:val="32"/>
          <w:szCs w:val="32"/>
        </w:rPr>
        <w:t>т</w:t>
      </w:r>
      <w:r w:rsidRPr="00B70C55">
        <w:rPr>
          <w:sz w:val="32"/>
          <w:szCs w:val="32"/>
        </w:rPr>
        <w:t>вуют четные гармон</w:t>
      </w:r>
      <w:r w:rsidRPr="00B70C55">
        <w:rPr>
          <w:sz w:val="32"/>
          <w:szCs w:val="32"/>
        </w:rPr>
        <w:t>и</w:t>
      </w:r>
      <w:r w:rsidRPr="00B70C55">
        <w:rPr>
          <w:sz w:val="32"/>
          <w:szCs w:val="32"/>
        </w:rPr>
        <w:t>ки.</w:t>
      </w:r>
    </w:p>
    <w:p w:rsidR="00E37902" w:rsidRPr="00B70C55" w:rsidRDefault="00E37902" w:rsidP="00E37902">
      <w:pPr>
        <w:ind w:firstLine="567"/>
        <w:jc w:val="both"/>
        <w:rPr>
          <w:sz w:val="32"/>
          <w:szCs w:val="32"/>
        </w:rPr>
      </w:pPr>
    </w:p>
    <w:p w:rsidR="00E37902" w:rsidRPr="00BF524A" w:rsidRDefault="00E37902" w:rsidP="00E37902">
      <w:pPr>
        <w:ind w:firstLine="567"/>
        <w:rPr>
          <w:sz w:val="32"/>
          <w:szCs w:val="32"/>
        </w:rPr>
      </w:pPr>
      <w:r w:rsidRPr="00B70C55">
        <w:rPr>
          <w:b/>
          <w:bCs/>
          <w:sz w:val="32"/>
          <w:szCs w:val="32"/>
          <w:lang w:val="en-US"/>
        </w:rPr>
        <w:t>R</w:t>
      </w:r>
      <w:r w:rsidRPr="00B70C55">
        <w:rPr>
          <w:b/>
          <w:bCs/>
          <w:sz w:val="32"/>
          <w:szCs w:val="32"/>
        </w:rPr>
        <w:t xml:space="preserve">С-генераторы гармонических </w:t>
      </w:r>
      <w:r w:rsidRPr="00B70C55">
        <w:rPr>
          <w:b/>
          <w:sz w:val="32"/>
          <w:szCs w:val="32"/>
        </w:rPr>
        <w:t>сигналов.</w:t>
      </w:r>
      <w:r>
        <w:rPr>
          <w:b/>
          <w:sz w:val="32"/>
          <w:szCs w:val="32"/>
        </w:rPr>
        <w:t xml:space="preserve"> </w:t>
      </w:r>
      <w:r w:rsidRPr="00B70C55">
        <w:rPr>
          <w:sz w:val="32"/>
          <w:szCs w:val="32"/>
        </w:rPr>
        <w:t xml:space="preserve"> Генераторы с </w:t>
      </w:r>
      <w:r w:rsidRPr="00BF524A">
        <w:rPr>
          <w:i/>
          <w:sz w:val="32"/>
          <w:szCs w:val="32"/>
          <w:lang w:val="en-US"/>
        </w:rPr>
        <w:t>LC</w:t>
      </w:r>
      <w:r w:rsidRPr="00B70C55">
        <w:rPr>
          <w:sz w:val="32"/>
          <w:szCs w:val="32"/>
        </w:rPr>
        <w:t xml:space="preserve">-контурами нашли широкое </w:t>
      </w:r>
      <w:r w:rsidRPr="00B70C55">
        <w:rPr>
          <w:bCs/>
          <w:sz w:val="32"/>
          <w:szCs w:val="32"/>
        </w:rPr>
        <w:t>применение</w:t>
      </w:r>
      <w:r w:rsidRPr="00B70C55">
        <w:rPr>
          <w:b/>
          <w:bCs/>
          <w:sz w:val="32"/>
          <w:szCs w:val="32"/>
        </w:rPr>
        <w:t xml:space="preserve"> </w:t>
      </w:r>
      <w:r w:rsidRPr="00B70C55">
        <w:rPr>
          <w:sz w:val="32"/>
          <w:szCs w:val="32"/>
        </w:rPr>
        <w:t>на в</w:t>
      </w:r>
      <w:r w:rsidRPr="00B70C55">
        <w:rPr>
          <w:sz w:val="32"/>
          <w:szCs w:val="32"/>
        </w:rPr>
        <w:t>ы</w:t>
      </w:r>
      <w:r w:rsidRPr="00B70C55">
        <w:rPr>
          <w:sz w:val="32"/>
          <w:szCs w:val="32"/>
        </w:rPr>
        <w:t>сокой частоте, однако их применение на низкой час</w:t>
      </w:r>
      <w:r w:rsidRPr="00B70C55">
        <w:rPr>
          <w:sz w:val="32"/>
          <w:szCs w:val="32"/>
        </w:rPr>
        <w:softHyphen/>
        <w:t xml:space="preserve">тоте </w:t>
      </w:r>
      <w:r w:rsidRPr="00B70C55">
        <w:rPr>
          <w:bCs/>
          <w:sz w:val="32"/>
          <w:szCs w:val="32"/>
        </w:rPr>
        <w:t>осложняется</w:t>
      </w:r>
      <w:r w:rsidRPr="00B70C55">
        <w:rPr>
          <w:b/>
          <w:bCs/>
          <w:sz w:val="32"/>
          <w:szCs w:val="32"/>
        </w:rPr>
        <w:t xml:space="preserve"> </w:t>
      </w:r>
      <w:r w:rsidRPr="00B70C55">
        <w:rPr>
          <w:sz w:val="32"/>
          <w:szCs w:val="32"/>
        </w:rPr>
        <w:t>низким качеством и большими габаритами катушек индуктив</w:t>
      </w:r>
      <w:r w:rsidRPr="00B70C55">
        <w:rPr>
          <w:sz w:val="32"/>
          <w:szCs w:val="32"/>
        </w:rPr>
        <w:softHyphen/>
        <w:t xml:space="preserve">ности. </w:t>
      </w:r>
      <w:r w:rsidRPr="00B70C55">
        <w:rPr>
          <w:bCs/>
          <w:sz w:val="32"/>
          <w:szCs w:val="32"/>
        </w:rPr>
        <w:t>В связи</w:t>
      </w:r>
      <w:r w:rsidRPr="00B70C55">
        <w:rPr>
          <w:b/>
          <w:bCs/>
          <w:sz w:val="32"/>
          <w:szCs w:val="32"/>
        </w:rPr>
        <w:t xml:space="preserve"> </w:t>
      </w:r>
      <w:r w:rsidRPr="00B70C55">
        <w:rPr>
          <w:sz w:val="32"/>
          <w:szCs w:val="32"/>
        </w:rPr>
        <w:t>с этим низк</w:t>
      </w:r>
      <w:r w:rsidRPr="00B70C55">
        <w:rPr>
          <w:sz w:val="32"/>
          <w:szCs w:val="32"/>
        </w:rPr>
        <w:t>о</w:t>
      </w:r>
      <w:r w:rsidRPr="00B70C55">
        <w:rPr>
          <w:sz w:val="32"/>
          <w:szCs w:val="32"/>
        </w:rPr>
        <w:t xml:space="preserve">частотные генераторы обычно используют различные </w:t>
      </w:r>
      <w:r w:rsidRPr="00BF524A">
        <w:rPr>
          <w:bCs/>
          <w:i/>
          <w:sz w:val="32"/>
          <w:szCs w:val="32"/>
          <w:lang w:val="en-US"/>
        </w:rPr>
        <w:t>R</w:t>
      </w:r>
      <w:r w:rsidRPr="00BF524A">
        <w:rPr>
          <w:bCs/>
          <w:i/>
          <w:sz w:val="32"/>
          <w:szCs w:val="32"/>
        </w:rPr>
        <w:t>С</w:t>
      </w:r>
      <w:r w:rsidRPr="00B70C55">
        <w:rPr>
          <w:bCs/>
          <w:sz w:val="32"/>
          <w:szCs w:val="32"/>
        </w:rPr>
        <w:t>-цепи</w:t>
      </w:r>
      <w:r w:rsidRPr="00B70C55">
        <w:rPr>
          <w:b/>
          <w:bCs/>
          <w:sz w:val="32"/>
          <w:szCs w:val="32"/>
        </w:rPr>
        <w:t xml:space="preserve"> </w:t>
      </w:r>
      <w:r w:rsidRPr="00B70C55">
        <w:rPr>
          <w:sz w:val="32"/>
          <w:szCs w:val="32"/>
        </w:rPr>
        <w:t xml:space="preserve">в звеньях положительной обратной связи. Эти </w:t>
      </w:r>
      <w:r w:rsidRPr="00BF524A">
        <w:rPr>
          <w:i/>
          <w:sz w:val="32"/>
          <w:szCs w:val="32"/>
          <w:lang w:val="en-US"/>
        </w:rPr>
        <w:t>R</w:t>
      </w:r>
      <w:r w:rsidRPr="00BF524A">
        <w:rPr>
          <w:i/>
          <w:sz w:val="32"/>
          <w:szCs w:val="32"/>
        </w:rPr>
        <w:t>С</w:t>
      </w:r>
      <w:r w:rsidRPr="00B70C55">
        <w:rPr>
          <w:sz w:val="32"/>
          <w:szCs w:val="32"/>
        </w:rPr>
        <w:t>-цепи обычно имеют квазирезонансные ха</w:t>
      </w:r>
      <w:r>
        <w:rPr>
          <w:sz w:val="32"/>
          <w:szCs w:val="32"/>
        </w:rPr>
        <w:t>рактеристики</w:t>
      </w:r>
      <w:r w:rsidRPr="00B70C55">
        <w:rPr>
          <w:sz w:val="32"/>
          <w:szCs w:val="32"/>
        </w:rPr>
        <w:t xml:space="preserve"> со сдвигом фаз между входным и выходным напряжениям</w:t>
      </w:r>
      <w:r>
        <w:rPr>
          <w:sz w:val="32"/>
          <w:szCs w:val="32"/>
        </w:rPr>
        <w:t>и,</w:t>
      </w:r>
      <w:r w:rsidRPr="00B70C55">
        <w:rPr>
          <w:sz w:val="32"/>
          <w:szCs w:val="32"/>
        </w:rPr>
        <w:t xml:space="preserve"> равным нулю или 180°. Две такие цепи приведены на рис.</w:t>
      </w:r>
      <w:r>
        <w:rPr>
          <w:sz w:val="32"/>
          <w:szCs w:val="32"/>
        </w:rPr>
        <w:t>1</w:t>
      </w:r>
      <w:r w:rsidRPr="00B70C55">
        <w:rPr>
          <w:sz w:val="32"/>
          <w:szCs w:val="32"/>
        </w:rPr>
        <w:t>2.</w:t>
      </w:r>
      <w:r>
        <w:rPr>
          <w:sz w:val="32"/>
          <w:szCs w:val="32"/>
        </w:rPr>
        <w:t>7</w:t>
      </w:r>
      <w:r w:rsidRPr="00B70C55">
        <w:rPr>
          <w:sz w:val="32"/>
          <w:szCs w:val="32"/>
        </w:rPr>
        <w:t>.</w:t>
      </w:r>
    </w:p>
    <w:p w:rsidR="00E37902" w:rsidRDefault="00791E97" w:rsidP="00E37902">
      <w:pPr>
        <w:ind w:firstLine="567"/>
        <w:rPr>
          <w:sz w:val="32"/>
          <w:szCs w:val="32"/>
        </w:rPr>
      </w:pPr>
      <w:r>
        <w:rPr>
          <w:noProof/>
        </w:rPr>
        <w:drawing>
          <wp:anchor distT="0" distB="0" distL="114300" distR="114300" simplePos="0" relativeHeight="251687936" behindDoc="1" locked="0" layoutInCell="1" allowOverlap="1">
            <wp:simplePos x="0" y="0"/>
            <wp:positionH relativeFrom="column">
              <wp:align>right</wp:align>
            </wp:positionH>
            <wp:positionV relativeFrom="paragraph">
              <wp:posOffset>0</wp:posOffset>
            </wp:positionV>
            <wp:extent cx="3537585" cy="914400"/>
            <wp:effectExtent l="19050" t="0" r="5715" b="0"/>
            <wp:wrapTight wrapText="bothSides">
              <wp:wrapPolygon edited="0">
                <wp:start x="-116" y="0"/>
                <wp:lineTo x="-116" y="21150"/>
                <wp:lineTo x="21635" y="21150"/>
                <wp:lineTo x="21635" y="0"/>
                <wp:lineTo x="-116" y="0"/>
              </wp:wrapPolygon>
            </wp:wrapTight>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77" cstate="print"/>
                    <a:srcRect/>
                    <a:stretch>
                      <a:fillRect/>
                    </a:stretch>
                  </pic:blipFill>
                  <pic:spPr bwMode="auto">
                    <a:xfrm>
                      <a:off x="0" y="0"/>
                      <a:ext cx="3537585" cy="914400"/>
                    </a:xfrm>
                    <a:prstGeom prst="rect">
                      <a:avLst/>
                    </a:prstGeom>
                    <a:noFill/>
                    <a:ln w="9525">
                      <a:noFill/>
                      <a:miter lim="800000"/>
                      <a:headEnd/>
                      <a:tailEnd/>
                    </a:ln>
                  </pic:spPr>
                </pic:pic>
              </a:graphicData>
            </a:graphic>
          </wp:anchor>
        </w:drawing>
      </w:r>
    </w:p>
    <w:p w:rsidR="00E37902" w:rsidRDefault="00E37902" w:rsidP="00E37902">
      <w:pPr>
        <w:rPr>
          <w:sz w:val="28"/>
          <w:szCs w:val="28"/>
        </w:rPr>
      </w:pPr>
      <w:r>
        <w:rPr>
          <w:sz w:val="32"/>
          <w:szCs w:val="32"/>
        </w:rPr>
        <w:t xml:space="preserve">  </w:t>
      </w:r>
      <w:r w:rsidRPr="00E37902">
        <w:rPr>
          <w:sz w:val="32"/>
          <w:szCs w:val="32"/>
        </w:rPr>
        <w:t xml:space="preserve">  </w:t>
      </w:r>
      <w:r>
        <w:rPr>
          <w:sz w:val="32"/>
          <w:szCs w:val="32"/>
        </w:rPr>
        <w:t xml:space="preserve"> </w:t>
      </w:r>
      <w:r>
        <w:rPr>
          <w:sz w:val="28"/>
          <w:szCs w:val="28"/>
        </w:rPr>
        <w:t>Рис.</w:t>
      </w:r>
      <w:r w:rsidRPr="007E65A6">
        <w:rPr>
          <w:sz w:val="28"/>
          <w:szCs w:val="28"/>
        </w:rPr>
        <w:t>1</w:t>
      </w:r>
      <w:r>
        <w:rPr>
          <w:sz w:val="28"/>
          <w:szCs w:val="28"/>
        </w:rPr>
        <w:t>2</w:t>
      </w:r>
      <w:r w:rsidRPr="007E65A6">
        <w:rPr>
          <w:sz w:val="28"/>
          <w:szCs w:val="28"/>
        </w:rPr>
        <w:t>.</w:t>
      </w:r>
      <w:r>
        <w:rPr>
          <w:sz w:val="28"/>
          <w:szCs w:val="28"/>
        </w:rPr>
        <w:t>7.</w:t>
      </w:r>
      <w:r w:rsidRPr="007E65A6">
        <w:rPr>
          <w:sz w:val="28"/>
          <w:szCs w:val="28"/>
        </w:rPr>
        <w:t xml:space="preserve"> Трехзвенная </w:t>
      </w:r>
      <w:r w:rsidRPr="007E65A6">
        <w:rPr>
          <w:sz w:val="28"/>
          <w:szCs w:val="28"/>
          <w:lang w:val="en-US"/>
        </w:rPr>
        <w:t>RC</w:t>
      </w:r>
      <w:r w:rsidRPr="007E65A6">
        <w:rPr>
          <w:sz w:val="28"/>
          <w:szCs w:val="28"/>
        </w:rPr>
        <w:t>-цепь (а) и схема моста Вина (б)</w:t>
      </w:r>
    </w:p>
    <w:p w:rsidR="00E37902" w:rsidRPr="007E65A6" w:rsidRDefault="00E37902" w:rsidP="00E37902">
      <w:pPr>
        <w:ind w:firstLine="567"/>
        <w:rPr>
          <w:sz w:val="28"/>
          <w:szCs w:val="28"/>
        </w:rPr>
      </w:pPr>
    </w:p>
    <w:p w:rsidR="00E37902" w:rsidRPr="00B70C55" w:rsidRDefault="00E37902" w:rsidP="00E37902">
      <w:pPr>
        <w:ind w:firstLine="567"/>
        <w:jc w:val="both"/>
        <w:rPr>
          <w:sz w:val="32"/>
          <w:szCs w:val="32"/>
        </w:rPr>
      </w:pPr>
      <w:r>
        <w:rPr>
          <w:sz w:val="32"/>
          <w:szCs w:val="32"/>
        </w:rPr>
        <w:t>Первая цепь (рис.12.7,</w:t>
      </w:r>
      <w:r w:rsidRPr="00B70C55">
        <w:rPr>
          <w:sz w:val="32"/>
          <w:szCs w:val="32"/>
        </w:rPr>
        <w:t>а) состоит из трех фазосдвигающих звеньев, каждое из к</w:t>
      </w:r>
      <w:r w:rsidRPr="00B70C55">
        <w:rPr>
          <w:sz w:val="32"/>
          <w:szCs w:val="32"/>
        </w:rPr>
        <w:t>о</w:t>
      </w:r>
      <w:r w:rsidRPr="00B70C55">
        <w:rPr>
          <w:sz w:val="32"/>
          <w:szCs w:val="32"/>
        </w:rPr>
        <w:t>торых обеспечивает сдвиг по фазе на 60°. В результате выходное н</w:t>
      </w:r>
      <w:r w:rsidRPr="00B70C55">
        <w:rPr>
          <w:sz w:val="32"/>
          <w:szCs w:val="32"/>
        </w:rPr>
        <w:t>а</w:t>
      </w:r>
      <w:r w:rsidRPr="00B70C55">
        <w:rPr>
          <w:sz w:val="32"/>
          <w:szCs w:val="32"/>
        </w:rPr>
        <w:t>пряжение бу</w:t>
      </w:r>
      <w:r w:rsidRPr="00B70C55">
        <w:rPr>
          <w:sz w:val="32"/>
          <w:szCs w:val="32"/>
        </w:rPr>
        <w:softHyphen/>
        <w:t xml:space="preserve">дет сдвинуто по отношения к входному на 180°С. Для </w:t>
      </w:r>
      <w:r w:rsidRPr="00B70C55">
        <w:rPr>
          <w:sz w:val="32"/>
          <w:szCs w:val="32"/>
        </w:rPr>
        <w:lastRenderedPageBreak/>
        <w:t>возбуждения колебаний усилитель также должен иметь сдвиг по ф</w:t>
      </w:r>
      <w:r w:rsidRPr="00B70C55">
        <w:rPr>
          <w:sz w:val="32"/>
          <w:szCs w:val="32"/>
        </w:rPr>
        <w:t>а</w:t>
      </w:r>
      <w:r w:rsidRPr="00B70C55">
        <w:rPr>
          <w:sz w:val="32"/>
          <w:szCs w:val="32"/>
        </w:rPr>
        <w:t>зе, равный 180°, т. е. должен быть ин</w:t>
      </w:r>
      <w:r w:rsidRPr="00B70C55">
        <w:rPr>
          <w:sz w:val="32"/>
          <w:szCs w:val="32"/>
        </w:rPr>
        <w:softHyphen/>
        <w:t>вертирующим.</w:t>
      </w:r>
    </w:p>
    <w:p w:rsidR="00E37902" w:rsidRPr="00B70C55" w:rsidRDefault="00E37902" w:rsidP="00E37902">
      <w:pPr>
        <w:ind w:firstLine="567"/>
        <w:jc w:val="both"/>
        <w:rPr>
          <w:sz w:val="32"/>
          <w:szCs w:val="32"/>
        </w:rPr>
      </w:pPr>
      <w:r w:rsidRPr="00B70C55">
        <w:rPr>
          <w:sz w:val="32"/>
          <w:szCs w:val="32"/>
        </w:rPr>
        <w:t>Вто</w:t>
      </w:r>
      <w:r>
        <w:rPr>
          <w:sz w:val="32"/>
          <w:szCs w:val="32"/>
        </w:rPr>
        <w:t>рая цепь, изображенная на рис.12.7,</w:t>
      </w:r>
      <w:r w:rsidRPr="00B70C55">
        <w:rPr>
          <w:i/>
          <w:iCs/>
          <w:sz w:val="32"/>
          <w:szCs w:val="32"/>
        </w:rPr>
        <w:t xml:space="preserve">б, </w:t>
      </w:r>
      <w:r w:rsidRPr="00B70C55">
        <w:rPr>
          <w:sz w:val="32"/>
          <w:szCs w:val="32"/>
        </w:rPr>
        <w:t>называется мостом В</w:t>
      </w:r>
      <w:r w:rsidRPr="00B70C55">
        <w:rPr>
          <w:sz w:val="32"/>
          <w:szCs w:val="32"/>
        </w:rPr>
        <w:t>и</w:t>
      </w:r>
      <w:r w:rsidRPr="00B70C55">
        <w:rPr>
          <w:sz w:val="32"/>
          <w:szCs w:val="32"/>
        </w:rPr>
        <w:t>на и на ква</w:t>
      </w:r>
      <w:r w:rsidRPr="00B70C55">
        <w:rPr>
          <w:sz w:val="32"/>
          <w:szCs w:val="32"/>
        </w:rPr>
        <w:softHyphen/>
        <w:t>зирезонансной частоте обеспечивает сдвиг по фазе, ра</w:t>
      </w:r>
      <w:r w:rsidRPr="00B70C55">
        <w:rPr>
          <w:sz w:val="32"/>
          <w:szCs w:val="32"/>
        </w:rPr>
        <w:t>в</w:t>
      </w:r>
      <w:r w:rsidRPr="00B70C55">
        <w:rPr>
          <w:sz w:val="32"/>
          <w:szCs w:val="32"/>
        </w:rPr>
        <w:t>ный нулю, поэтому для возбуждения колебаний усилитель должен быть неинвертирующим.</w:t>
      </w:r>
    </w:p>
    <w:p w:rsidR="00E37902" w:rsidRPr="00B70C55" w:rsidRDefault="00E37902" w:rsidP="00E37902">
      <w:pPr>
        <w:ind w:firstLine="567"/>
        <w:jc w:val="both"/>
        <w:rPr>
          <w:sz w:val="32"/>
          <w:szCs w:val="32"/>
        </w:rPr>
      </w:pPr>
      <w:r w:rsidRPr="00B70C55">
        <w:rPr>
          <w:sz w:val="32"/>
          <w:szCs w:val="32"/>
        </w:rPr>
        <w:t xml:space="preserve">Мост Вина состоит из двух </w:t>
      </w:r>
      <w:r w:rsidRPr="00650176">
        <w:rPr>
          <w:i/>
          <w:sz w:val="32"/>
          <w:szCs w:val="32"/>
          <w:lang w:val="en-US"/>
        </w:rPr>
        <w:t>R</w:t>
      </w:r>
      <w:r w:rsidRPr="00650176">
        <w:rPr>
          <w:i/>
          <w:sz w:val="32"/>
          <w:szCs w:val="32"/>
        </w:rPr>
        <w:t>С</w:t>
      </w:r>
      <w:r w:rsidRPr="00B70C55">
        <w:rPr>
          <w:sz w:val="32"/>
          <w:szCs w:val="32"/>
        </w:rPr>
        <w:t>-звеньев: первое звено состоит из последова</w:t>
      </w:r>
      <w:r w:rsidRPr="00B70C55">
        <w:rPr>
          <w:sz w:val="32"/>
          <w:szCs w:val="32"/>
        </w:rPr>
        <w:softHyphen/>
        <w:t xml:space="preserve">тельного соединения </w:t>
      </w:r>
      <w:r w:rsidRPr="00B70C55">
        <w:rPr>
          <w:i/>
          <w:iCs/>
          <w:sz w:val="32"/>
          <w:szCs w:val="32"/>
          <w:lang w:val="en-US"/>
        </w:rPr>
        <w:t>R</w:t>
      </w:r>
      <w:r w:rsidRPr="00B70C55">
        <w:rPr>
          <w:i/>
          <w:iCs/>
          <w:sz w:val="32"/>
          <w:szCs w:val="32"/>
        </w:rPr>
        <w:t xml:space="preserve"> и С</w:t>
      </w:r>
      <w:r w:rsidRPr="00B70C55">
        <w:rPr>
          <w:iCs/>
          <w:sz w:val="32"/>
          <w:szCs w:val="32"/>
        </w:rPr>
        <w:t xml:space="preserve"> и</w:t>
      </w:r>
      <w:r w:rsidRPr="00B70C55">
        <w:rPr>
          <w:i/>
          <w:iCs/>
          <w:sz w:val="32"/>
          <w:szCs w:val="32"/>
        </w:rPr>
        <w:t xml:space="preserve"> </w:t>
      </w:r>
      <w:r w:rsidRPr="00B70C55">
        <w:rPr>
          <w:sz w:val="32"/>
          <w:szCs w:val="32"/>
        </w:rPr>
        <w:t>имеет сопротивление</w:t>
      </w:r>
    </w:p>
    <w:p w:rsidR="00E37902" w:rsidRPr="00650176" w:rsidRDefault="00E37902" w:rsidP="00E37902">
      <w:pPr>
        <w:ind w:firstLine="567"/>
        <w:jc w:val="both"/>
        <w:rPr>
          <w:i/>
          <w:sz w:val="32"/>
          <w:szCs w:val="32"/>
        </w:rPr>
      </w:pPr>
      <w:r>
        <w:t xml:space="preserve">                                         </w:t>
      </w:r>
      <w:r w:rsidRPr="00D87D0F">
        <w:rPr>
          <w:position w:val="-28"/>
        </w:rPr>
        <w:object w:dxaOrig="2640" w:dyaOrig="660">
          <v:shape id="_x0000_i1357" type="#_x0000_t75" style="width:132pt;height:33pt" o:ole="">
            <v:imagedata r:id="rId878" o:title=""/>
          </v:shape>
          <o:OLEObject Type="Embed" ProgID="Equation.3" ShapeID="_x0000_i1357" DrawAspect="Content" ObjectID="_1547535030" r:id="rId879"/>
        </w:object>
      </w:r>
      <w:r>
        <w:t>,</w:t>
      </w:r>
    </w:p>
    <w:p w:rsidR="00E37902" w:rsidRPr="00B70C55" w:rsidRDefault="00E37902" w:rsidP="00E37902">
      <w:pPr>
        <w:ind w:firstLine="567"/>
        <w:jc w:val="both"/>
        <w:rPr>
          <w:sz w:val="32"/>
          <w:szCs w:val="32"/>
        </w:rPr>
      </w:pPr>
      <w:r w:rsidRPr="00B70C55">
        <w:rPr>
          <w:sz w:val="32"/>
          <w:szCs w:val="32"/>
        </w:rPr>
        <w:t xml:space="preserve">второе звено состоит из параллельного соединения таких же </w:t>
      </w:r>
      <w:r w:rsidRPr="00B70C55">
        <w:rPr>
          <w:i/>
          <w:iCs/>
          <w:sz w:val="32"/>
          <w:szCs w:val="32"/>
          <w:lang w:val="en-US"/>
        </w:rPr>
        <w:t>R</w:t>
      </w:r>
      <w:r w:rsidRPr="00B70C55">
        <w:rPr>
          <w:i/>
          <w:iCs/>
          <w:sz w:val="32"/>
          <w:szCs w:val="32"/>
        </w:rPr>
        <w:t xml:space="preserve"> </w:t>
      </w:r>
      <w:r w:rsidRPr="00B70C55">
        <w:rPr>
          <w:sz w:val="32"/>
          <w:szCs w:val="32"/>
        </w:rPr>
        <w:t xml:space="preserve">и </w:t>
      </w:r>
      <w:r w:rsidRPr="00B70C55">
        <w:rPr>
          <w:i/>
          <w:iCs/>
          <w:sz w:val="32"/>
          <w:szCs w:val="32"/>
        </w:rPr>
        <w:t xml:space="preserve">С </w:t>
      </w:r>
      <w:r w:rsidRPr="00B70C55">
        <w:rPr>
          <w:sz w:val="32"/>
          <w:szCs w:val="32"/>
        </w:rPr>
        <w:t>и имеет сопро</w:t>
      </w:r>
      <w:r w:rsidRPr="00B70C55">
        <w:rPr>
          <w:sz w:val="32"/>
          <w:szCs w:val="32"/>
        </w:rPr>
        <w:softHyphen/>
        <w:t>тивление</w:t>
      </w:r>
      <w:r w:rsidRPr="00B70C55">
        <w:rPr>
          <w:noProof/>
          <w:sz w:val="32"/>
          <w:szCs w:val="32"/>
        </w:rPr>
        <w:t xml:space="preserve"> </w:t>
      </w:r>
      <w:r>
        <w:rPr>
          <w:noProof/>
          <w:sz w:val="32"/>
          <w:szCs w:val="32"/>
        </w:rPr>
        <w:t xml:space="preserve"> </w:t>
      </w:r>
      <w:r w:rsidRPr="00D87D0F">
        <w:rPr>
          <w:position w:val="-60"/>
        </w:rPr>
        <w:object w:dxaOrig="2560" w:dyaOrig="1320">
          <v:shape id="_x0000_i1358" type="#_x0000_t75" style="width:128pt;height:66pt" o:ole="">
            <v:imagedata r:id="rId880" o:title=""/>
          </v:shape>
          <o:OLEObject Type="Embed" ProgID="Equation.3" ShapeID="_x0000_i1358" DrawAspect="Content" ObjectID="_1547535031" r:id="rId881"/>
        </w:object>
      </w:r>
      <w:r w:rsidRPr="00B70C55">
        <w:rPr>
          <w:noProof/>
          <w:sz w:val="32"/>
          <w:szCs w:val="32"/>
        </w:rPr>
        <w:t xml:space="preserve">   </w:t>
      </w:r>
      <w:r>
        <w:rPr>
          <w:noProof/>
          <w:sz w:val="32"/>
          <w:szCs w:val="32"/>
        </w:rPr>
        <w:t>.</w:t>
      </w:r>
      <w:r w:rsidRPr="00707314">
        <w:rPr>
          <w:sz w:val="32"/>
          <w:szCs w:val="32"/>
        </w:rPr>
        <w:fldChar w:fldCharType="begin"/>
      </w:r>
      <w:r w:rsidRPr="00707314">
        <w:rPr>
          <w:sz w:val="32"/>
          <w:szCs w:val="32"/>
        </w:rPr>
        <w:instrText xml:space="preserve"> QUOTE </w:instrText>
      </w:r>
      <m:oMath>
        <m:sSub>
          <m:sSubPr>
            <m:ctrlPr>
              <w:rPr>
                <w:rFonts w:ascii="Cambria Math"/>
                <w:i/>
                <w:sz w:val="32"/>
                <w:szCs w:val="32"/>
              </w:rPr>
            </m:ctrlPr>
          </m:sSubPr>
          <m:e>
            <m:r>
              <w:rPr>
                <w:rFonts w:ascii="Cambria Math" w:hAnsi="Cambria Math"/>
                <w:sz w:val="32"/>
                <w:szCs w:val="32"/>
              </w:rPr>
              <m:t>Z</m:t>
            </m:r>
          </m:e>
          <m:sub>
            <m:r>
              <w:rPr>
                <w:rFonts w:ascii="Cambria Math"/>
                <w:sz w:val="32"/>
                <w:szCs w:val="32"/>
              </w:rPr>
              <m:t>2</m:t>
            </m:r>
          </m:sub>
        </m:sSub>
        <m:r>
          <w:rPr>
            <w:rFonts w:ascii="Cambria Math"/>
            <w:sz w:val="32"/>
            <w:szCs w:val="32"/>
          </w:rPr>
          <m:t>=</m:t>
        </m:r>
        <m:f>
          <m:fPr>
            <m:ctrlPr>
              <w:rPr>
                <w:rFonts w:ascii="Cambria Math"/>
                <w:i/>
                <w:sz w:val="32"/>
                <w:szCs w:val="32"/>
              </w:rPr>
            </m:ctrlPr>
          </m:fPr>
          <m:num>
            <m:r>
              <w:rPr>
                <w:rFonts w:ascii="Cambria Math" w:hAnsi="Cambria Math"/>
                <w:sz w:val="32"/>
                <w:szCs w:val="32"/>
              </w:rPr>
              <m:t>R</m:t>
            </m:r>
            <m:f>
              <m:fPr>
                <m:ctrlPr>
                  <w:rPr>
                    <w:rFonts w:ascii="Cambria Math"/>
                    <w:i/>
                    <w:sz w:val="32"/>
                    <w:szCs w:val="32"/>
                  </w:rPr>
                </m:ctrlPr>
              </m:fPr>
              <m:num>
                <m:r>
                  <w:rPr>
                    <w:rFonts w:ascii="Cambria Math"/>
                    <w:sz w:val="32"/>
                    <w:szCs w:val="32"/>
                  </w:rPr>
                  <m:t>1</m:t>
                </m:r>
              </m:num>
              <m:den>
                <m:r>
                  <w:rPr>
                    <w:rFonts w:ascii="Cambria Math" w:hAnsi="Cambria Math"/>
                    <w:sz w:val="32"/>
                    <w:szCs w:val="32"/>
                  </w:rPr>
                  <m:t>jωC</m:t>
                </m:r>
              </m:den>
            </m:f>
          </m:num>
          <m:den>
            <m:r>
              <w:rPr>
                <w:rFonts w:ascii="Cambria Math" w:hAnsi="Cambria Math"/>
                <w:sz w:val="32"/>
                <w:szCs w:val="32"/>
              </w:rPr>
              <m:t>R</m:t>
            </m:r>
            <m:r>
              <w:rPr>
                <w:rFonts w:ascii="Cambria Math"/>
                <w:sz w:val="32"/>
                <w:szCs w:val="32"/>
              </w:rPr>
              <m:t>+</m:t>
            </m:r>
            <m:f>
              <m:fPr>
                <m:ctrlPr>
                  <w:rPr>
                    <w:rFonts w:ascii="Cambria Math"/>
                    <w:i/>
                    <w:sz w:val="32"/>
                    <w:szCs w:val="32"/>
                  </w:rPr>
                </m:ctrlPr>
              </m:fPr>
              <m:num>
                <m:r>
                  <w:rPr>
                    <w:rFonts w:ascii="Cambria Math"/>
                    <w:sz w:val="32"/>
                    <w:szCs w:val="32"/>
                  </w:rPr>
                  <m:t>1</m:t>
                </m:r>
              </m:num>
              <m:den>
                <m:r>
                  <w:rPr>
                    <w:rFonts w:ascii="Cambria Math" w:hAnsi="Cambria Math"/>
                    <w:sz w:val="32"/>
                    <w:szCs w:val="32"/>
                  </w:rPr>
                  <m:t>jωC</m:t>
                </m:r>
              </m:den>
            </m:f>
          </m:den>
        </m:f>
        <m:r>
          <w:rPr>
            <w:rFonts w:ascii="Cambria Math"/>
            <w:sz w:val="32"/>
            <w:szCs w:val="32"/>
          </w:rPr>
          <m:t>=</m:t>
        </m:r>
        <m:f>
          <m:fPr>
            <m:ctrlPr>
              <w:rPr>
                <w:rFonts w:ascii="Cambria Math"/>
                <w:i/>
                <w:sz w:val="32"/>
                <w:szCs w:val="32"/>
              </w:rPr>
            </m:ctrlPr>
          </m:fPr>
          <m:num>
            <m:r>
              <w:rPr>
                <w:rFonts w:ascii="Cambria Math" w:hAnsi="Cambria Math"/>
                <w:sz w:val="32"/>
                <w:szCs w:val="32"/>
              </w:rPr>
              <m:t>R</m:t>
            </m:r>
          </m:num>
          <m:den>
            <m:r>
              <w:rPr>
                <w:rFonts w:ascii="Cambria Math"/>
                <w:sz w:val="32"/>
                <w:szCs w:val="32"/>
              </w:rPr>
              <m:t>1+</m:t>
            </m:r>
            <m:r>
              <w:rPr>
                <w:rFonts w:ascii="Cambria Math" w:hAnsi="Cambria Math"/>
                <w:sz w:val="32"/>
                <w:szCs w:val="32"/>
              </w:rPr>
              <m:t>jωC</m:t>
            </m:r>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p>
    <w:p w:rsidR="00E37902" w:rsidRDefault="00E37902" w:rsidP="00E37902">
      <w:pPr>
        <w:ind w:firstLine="567"/>
        <w:jc w:val="both"/>
        <w:rPr>
          <w:sz w:val="32"/>
          <w:szCs w:val="32"/>
        </w:rPr>
      </w:pPr>
      <w:r w:rsidRPr="00B70C55">
        <w:rPr>
          <w:sz w:val="32"/>
          <w:szCs w:val="32"/>
        </w:rPr>
        <w:t>Коэффициент передачи звена положительной обратной связи о</w:t>
      </w:r>
      <w:r w:rsidRPr="00B70C55">
        <w:rPr>
          <w:sz w:val="32"/>
          <w:szCs w:val="32"/>
        </w:rPr>
        <w:t>п</w:t>
      </w:r>
      <w:r w:rsidRPr="00B70C55">
        <w:rPr>
          <w:sz w:val="32"/>
          <w:szCs w:val="32"/>
        </w:rPr>
        <w:t>ределяется выражением</w:t>
      </w:r>
      <w:r>
        <w:rPr>
          <w:sz w:val="32"/>
          <w:szCs w:val="32"/>
        </w:rPr>
        <w:t xml:space="preserve">  </w:t>
      </w:r>
    </w:p>
    <w:p w:rsidR="00E37902" w:rsidRPr="00B70C55" w:rsidRDefault="00E37902" w:rsidP="00E37902">
      <w:pPr>
        <w:ind w:firstLine="567"/>
        <w:jc w:val="both"/>
        <w:rPr>
          <w:sz w:val="32"/>
          <w:szCs w:val="32"/>
        </w:rPr>
      </w:pPr>
      <w:r>
        <w:rPr>
          <w:sz w:val="32"/>
          <w:szCs w:val="32"/>
        </w:rPr>
        <w:t xml:space="preserve">                                     </w:t>
      </w:r>
      <w:r w:rsidRPr="00D87D0F">
        <w:rPr>
          <w:position w:val="-30"/>
        </w:rPr>
        <w:object w:dxaOrig="2520" w:dyaOrig="700">
          <v:shape id="_x0000_i1359" type="#_x0000_t75" style="width:126pt;height:35pt" o:ole="">
            <v:imagedata r:id="rId882" o:title=""/>
          </v:shape>
          <o:OLEObject Type="Embed" ProgID="Equation.3" ShapeID="_x0000_i1359" DrawAspect="Content" ObjectID="_1547535032" r:id="rId883"/>
        </w:object>
      </w:r>
      <w:r w:rsidRPr="00707314">
        <w:rPr>
          <w:sz w:val="32"/>
          <w:szCs w:val="32"/>
        </w:rPr>
        <w:fldChar w:fldCharType="begin"/>
      </w:r>
      <w:r w:rsidRPr="00707314">
        <w:rPr>
          <w:sz w:val="32"/>
          <w:szCs w:val="32"/>
        </w:rPr>
        <w:instrText xml:space="preserve"> QUOTE </w:instrText>
      </w:r>
      <m:oMath>
        <m:r>
          <w:rPr>
            <w:rFonts w:ascii="Cambria Math" w:hAnsi="Cambria Math"/>
            <w:sz w:val="32"/>
            <w:szCs w:val="32"/>
          </w:rPr>
          <m:t>β</m:t>
        </m:r>
        <m:r>
          <w:rPr>
            <w:rFonts w:ascii="Cambria Math"/>
            <w:sz w:val="32"/>
            <w:szCs w:val="32"/>
          </w:rPr>
          <m:t>=</m:t>
        </m:r>
        <m:f>
          <m:fPr>
            <m:ctrlPr>
              <w:rPr>
                <w:rFonts w:ascii="Cambria Math"/>
                <w:i/>
                <w:sz w:val="32"/>
                <w:szCs w:val="32"/>
              </w:rPr>
            </m:ctrlPr>
          </m:fPr>
          <m:num>
            <m:sSub>
              <m:sSubPr>
                <m:ctrlPr>
                  <w:rPr>
                    <w:rFonts w:ascii="Cambria Math"/>
                    <w:i/>
                    <w:sz w:val="32"/>
                    <w:szCs w:val="32"/>
                  </w:rPr>
                </m:ctrlPr>
              </m:sSubPr>
              <m:e>
                <m:r>
                  <w:rPr>
                    <w:rFonts w:ascii="Cambria Math" w:hAnsi="Cambria Math"/>
                    <w:sz w:val="32"/>
                    <w:szCs w:val="32"/>
                  </w:rPr>
                  <m:t>Z</m:t>
                </m:r>
              </m:e>
              <m:sub>
                <m:r>
                  <w:rPr>
                    <w:rFonts w:ascii="Cambria Math"/>
                    <w:sz w:val="32"/>
                    <w:szCs w:val="32"/>
                  </w:rPr>
                  <m:t>2</m:t>
                </m:r>
              </m:sub>
            </m:sSub>
          </m:num>
          <m:den>
            <m:sSub>
              <m:sSubPr>
                <m:ctrlPr>
                  <w:rPr>
                    <w:rFonts w:ascii="Cambria Math"/>
                    <w:i/>
                    <w:sz w:val="32"/>
                    <w:szCs w:val="32"/>
                  </w:rPr>
                </m:ctrlPr>
              </m:sSubPr>
              <m:e>
                <m:r>
                  <w:rPr>
                    <w:rFonts w:ascii="Cambria Math" w:hAnsi="Cambria Math"/>
                    <w:sz w:val="32"/>
                    <w:szCs w:val="32"/>
                  </w:rPr>
                  <m:t>Z</m:t>
                </m:r>
              </m:e>
              <m:sub>
                <m:r>
                  <w:rPr>
                    <w:rFonts w:ascii="Cambria Math"/>
                    <w:sz w:val="32"/>
                    <w:szCs w:val="32"/>
                  </w:rPr>
                  <m:t>1</m:t>
                </m:r>
              </m:sub>
            </m:sSub>
            <m:r>
              <w:rPr>
                <w:rFonts w:ascii="Cambria Math"/>
                <w:sz w:val="32"/>
                <w:szCs w:val="32"/>
              </w:rPr>
              <m:t>+</m:t>
            </m:r>
            <m:sSub>
              <m:sSubPr>
                <m:ctrlPr>
                  <w:rPr>
                    <w:rFonts w:ascii="Cambria Math"/>
                    <w:i/>
                    <w:sz w:val="32"/>
                    <w:szCs w:val="32"/>
                  </w:rPr>
                </m:ctrlPr>
              </m:sSubPr>
              <m:e>
                <m:r>
                  <w:rPr>
                    <w:rFonts w:ascii="Cambria Math" w:hAnsi="Cambria Math"/>
                    <w:sz w:val="32"/>
                    <w:szCs w:val="32"/>
                  </w:rPr>
                  <m:t>Z</m:t>
                </m:r>
              </m:e>
              <m:sub>
                <m:r>
                  <w:rPr>
                    <w:rFonts w:ascii="Cambria Math"/>
                    <w:sz w:val="32"/>
                    <w:szCs w:val="32"/>
                  </w:rPr>
                  <m:t>2</m:t>
                </m:r>
              </m:sub>
            </m:sSub>
          </m:den>
        </m:f>
        <m:r>
          <w:rPr>
            <w:rFonts w:ascii="Cambria Math"/>
            <w:sz w:val="32"/>
            <w:szCs w:val="32"/>
          </w:rPr>
          <m:t>=</m:t>
        </m:r>
        <m:f>
          <m:fPr>
            <m:ctrlPr>
              <w:rPr>
                <w:rFonts w:ascii="Cambria Math"/>
                <w:i/>
                <w:sz w:val="32"/>
                <w:szCs w:val="32"/>
              </w:rPr>
            </m:ctrlPr>
          </m:fPr>
          <m:num>
            <m:r>
              <w:rPr>
                <w:rFonts w:ascii="Cambria Math"/>
                <w:sz w:val="32"/>
                <w:szCs w:val="32"/>
              </w:rPr>
              <m:t>1</m:t>
            </m:r>
          </m:num>
          <m:den>
            <m:f>
              <m:fPr>
                <m:type m:val="skw"/>
                <m:ctrlPr>
                  <w:rPr>
                    <w:rFonts w:ascii="Cambria Math"/>
                    <w:i/>
                    <w:sz w:val="32"/>
                    <w:szCs w:val="32"/>
                  </w:rPr>
                </m:ctrlPr>
              </m:fPr>
              <m:num>
                <m:sSub>
                  <m:sSubPr>
                    <m:ctrlPr>
                      <w:rPr>
                        <w:rFonts w:ascii="Cambria Math"/>
                        <w:i/>
                        <w:sz w:val="32"/>
                        <w:szCs w:val="32"/>
                      </w:rPr>
                    </m:ctrlPr>
                  </m:sSubPr>
                  <m:e>
                    <m:r>
                      <w:rPr>
                        <w:rFonts w:ascii="Cambria Math"/>
                        <w:sz w:val="32"/>
                        <w:szCs w:val="32"/>
                      </w:rPr>
                      <m:t xml:space="preserve">1+ </m:t>
                    </m:r>
                    <m:r>
                      <w:rPr>
                        <w:rFonts w:ascii="Cambria Math" w:hAnsi="Cambria Math"/>
                        <w:sz w:val="32"/>
                        <w:szCs w:val="32"/>
                      </w:rPr>
                      <m:t>Z</m:t>
                    </m:r>
                  </m:e>
                  <m:sub>
                    <m:r>
                      <w:rPr>
                        <w:rFonts w:ascii="Cambria Math"/>
                        <w:sz w:val="32"/>
                        <w:szCs w:val="32"/>
                      </w:rPr>
                      <m:t>1</m:t>
                    </m:r>
                  </m:sub>
                </m:sSub>
              </m:num>
              <m:den>
                <m:sSub>
                  <m:sSubPr>
                    <m:ctrlPr>
                      <w:rPr>
                        <w:rFonts w:ascii="Cambria Math"/>
                        <w:i/>
                        <w:sz w:val="32"/>
                        <w:szCs w:val="32"/>
                      </w:rPr>
                    </m:ctrlPr>
                  </m:sSubPr>
                  <m:e>
                    <m:r>
                      <w:rPr>
                        <w:rFonts w:ascii="Cambria Math" w:hAnsi="Cambria Math"/>
                        <w:sz w:val="32"/>
                        <w:szCs w:val="32"/>
                      </w:rPr>
                      <m:t>Z</m:t>
                    </m:r>
                  </m:e>
                  <m:sub>
                    <m:r>
                      <w:rPr>
                        <w:rFonts w:ascii="Cambria Math"/>
                        <w:sz w:val="32"/>
                        <w:szCs w:val="32"/>
                      </w:rPr>
                      <m:t>2</m:t>
                    </m:r>
                  </m:sub>
                </m:sSub>
              </m:den>
            </m:f>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r>
        <w:rPr>
          <w:sz w:val="32"/>
          <w:szCs w:val="32"/>
        </w:rPr>
        <w:t>,</w:t>
      </w:r>
    </w:p>
    <w:p w:rsidR="00E37902" w:rsidRDefault="00E37902" w:rsidP="00E37902">
      <w:pPr>
        <w:jc w:val="both"/>
        <w:rPr>
          <w:sz w:val="32"/>
          <w:szCs w:val="32"/>
        </w:rPr>
      </w:pPr>
      <w:r w:rsidRPr="00B70C55">
        <w:rPr>
          <w:sz w:val="32"/>
          <w:szCs w:val="32"/>
        </w:rPr>
        <w:t xml:space="preserve">откуда после подстановки </w:t>
      </w:r>
      <w:r w:rsidRPr="00B70C55">
        <w:rPr>
          <w:sz w:val="32"/>
          <w:szCs w:val="32"/>
          <w:lang w:val="en-US"/>
        </w:rPr>
        <w:t>Z</w:t>
      </w:r>
      <w:r>
        <w:rPr>
          <w:sz w:val="32"/>
          <w:szCs w:val="32"/>
          <w:vertAlign w:val="subscript"/>
        </w:rPr>
        <w:t>1</w:t>
      </w:r>
      <w:r w:rsidRPr="00B70C55">
        <w:rPr>
          <w:sz w:val="32"/>
          <w:szCs w:val="32"/>
        </w:rPr>
        <w:t xml:space="preserve"> и </w:t>
      </w:r>
      <w:r w:rsidRPr="00B70C55">
        <w:rPr>
          <w:sz w:val="32"/>
          <w:szCs w:val="32"/>
          <w:lang w:val="en-US"/>
        </w:rPr>
        <w:t>Z</w:t>
      </w:r>
      <w:r w:rsidRPr="00B70C55">
        <w:rPr>
          <w:sz w:val="32"/>
          <w:szCs w:val="32"/>
          <w:vertAlign w:val="subscript"/>
        </w:rPr>
        <w:t>2</w:t>
      </w:r>
      <w:r w:rsidRPr="00B70C55">
        <w:rPr>
          <w:sz w:val="32"/>
          <w:szCs w:val="32"/>
        </w:rPr>
        <w:t xml:space="preserve">, найдем  </w:t>
      </w:r>
    </w:p>
    <w:p w:rsidR="00E37902" w:rsidRPr="00B70C55" w:rsidRDefault="00E37902" w:rsidP="00E37902">
      <w:pPr>
        <w:jc w:val="both"/>
        <w:rPr>
          <w:sz w:val="32"/>
          <w:szCs w:val="32"/>
        </w:rPr>
      </w:pPr>
      <w:r>
        <w:rPr>
          <w:sz w:val="32"/>
          <w:szCs w:val="32"/>
        </w:rPr>
        <w:t xml:space="preserve">                                         </w:t>
      </w:r>
      <w:r w:rsidRPr="00AE6999">
        <w:rPr>
          <w:position w:val="-30"/>
        </w:rPr>
        <w:object w:dxaOrig="2620" w:dyaOrig="680">
          <v:shape id="_x0000_i1360" type="#_x0000_t75" style="width:131pt;height:34pt" o:ole="">
            <v:imagedata r:id="rId884" o:title=""/>
          </v:shape>
          <o:OLEObject Type="Embed" ProgID="Equation.3" ShapeID="_x0000_i1360" DrawAspect="Content" ObjectID="_1547535033" r:id="rId885"/>
        </w:object>
      </w:r>
      <w:r w:rsidRPr="00B70C55">
        <w:rPr>
          <w:sz w:val="32"/>
          <w:szCs w:val="32"/>
        </w:rPr>
        <w:t xml:space="preserve">  </w:t>
      </w:r>
      <w:r>
        <w:rPr>
          <w:sz w:val="32"/>
          <w:szCs w:val="32"/>
        </w:rPr>
        <w:t>.</w:t>
      </w:r>
      <w:r w:rsidRPr="00B70C55">
        <w:rPr>
          <w:sz w:val="32"/>
          <w:szCs w:val="32"/>
        </w:rPr>
        <w:t xml:space="preserve">  </w:t>
      </w:r>
      <w:r>
        <w:rPr>
          <w:sz w:val="32"/>
          <w:szCs w:val="32"/>
        </w:rPr>
        <w:t xml:space="preserve">                           (12.11)</w:t>
      </w:r>
      <w:r w:rsidRPr="00707314">
        <w:rPr>
          <w:sz w:val="32"/>
          <w:szCs w:val="32"/>
        </w:rPr>
        <w:fldChar w:fldCharType="begin"/>
      </w:r>
      <w:r w:rsidRPr="00707314">
        <w:rPr>
          <w:sz w:val="32"/>
          <w:szCs w:val="32"/>
        </w:rPr>
        <w:instrText xml:space="preserve"> QUOTE </w:instrText>
      </w:r>
      <m:oMath>
        <m:r>
          <w:rPr>
            <w:rFonts w:ascii="Cambria Math" w:hAnsi="Cambria Math"/>
            <w:sz w:val="32"/>
            <w:szCs w:val="32"/>
          </w:rPr>
          <m:t>β</m:t>
        </m:r>
        <m:r>
          <w:rPr>
            <w:rFonts w:ascii="Cambria Math"/>
            <w:sz w:val="32"/>
            <w:szCs w:val="32"/>
          </w:rPr>
          <m:t>=</m:t>
        </m:r>
        <m:f>
          <m:fPr>
            <m:ctrlPr>
              <w:rPr>
                <w:rFonts w:ascii="Cambria Math"/>
                <w:i/>
                <w:sz w:val="32"/>
                <w:szCs w:val="32"/>
              </w:rPr>
            </m:ctrlPr>
          </m:fPr>
          <m:num>
            <m:r>
              <w:rPr>
                <w:rFonts w:ascii="Cambria Math" w:hAnsi="Cambria Math"/>
                <w:sz w:val="32"/>
                <w:szCs w:val="32"/>
              </w:rPr>
              <m:t>jωCR</m:t>
            </m:r>
          </m:num>
          <m:den>
            <m:r>
              <w:rPr>
                <w:rFonts w:ascii="Cambria Math"/>
                <w:sz w:val="32"/>
                <w:szCs w:val="32"/>
              </w:rPr>
              <m:t>1</m:t>
            </m:r>
            <m:r>
              <w:rPr>
                <w:rFonts w:ascii="Cambria Math"/>
                <w:sz w:val="32"/>
                <w:szCs w:val="32"/>
              </w:rPr>
              <m:t>-</m:t>
            </m:r>
            <m:sSup>
              <m:sSupPr>
                <m:ctrlPr>
                  <w:rPr>
                    <w:rFonts w:ascii="Cambria Math"/>
                    <w:i/>
                    <w:sz w:val="32"/>
                    <w:szCs w:val="32"/>
                  </w:rPr>
                </m:ctrlPr>
              </m:sSupPr>
              <m:e>
                <m:r>
                  <w:rPr>
                    <w:rFonts w:ascii="Cambria Math" w:hAnsi="Cambria Math"/>
                    <w:sz w:val="32"/>
                    <w:szCs w:val="32"/>
                  </w:rPr>
                  <m:t>ω</m:t>
                </m:r>
              </m:e>
              <m:sup>
                <m:r>
                  <w:rPr>
                    <w:rFonts w:ascii="Cambria Math"/>
                    <w:sz w:val="32"/>
                    <w:szCs w:val="32"/>
                  </w:rPr>
                  <m:t>2</m:t>
                </m:r>
              </m:sup>
            </m:sSup>
            <m:sSup>
              <m:sSupPr>
                <m:ctrlPr>
                  <w:rPr>
                    <w:rFonts w:ascii="Cambria Math"/>
                    <w:i/>
                    <w:sz w:val="32"/>
                    <w:szCs w:val="32"/>
                  </w:rPr>
                </m:ctrlPr>
              </m:sSupPr>
              <m:e>
                <m:r>
                  <w:rPr>
                    <w:rFonts w:ascii="Cambria Math" w:hAnsi="Cambria Math"/>
                    <w:sz w:val="32"/>
                    <w:szCs w:val="32"/>
                  </w:rPr>
                  <m:t>C</m:t>
                </m:r>
              </m:e>
              <m:sup>
                <m:r>
                  <w:rPr>
                    <w:rFonts w:ascii="Cambria Math"/>
                    <w:sz w:val="32"/>
                    <w:szCs w:val="32"/>
                  </w:rPr>
                  <m:t>2</m:t>
                </m:r>
              </m:sup>
            </m:sSup>
            <m:sSup>
              <m:sSupPr>
                <m:ctrlPr>
                  <w:rPr>
                    <w:rFonts w:ascii="Cambria Math"/>
                    <w:i/>
                    <w:sz w:val="32"/>
                    <w:szCs w:val="32"/>
                  </w:rPr>
                </m:ctrlPr>
              </m:sSupPr>
              <m:e>
                <m:r>
                  <w:rPr>
                    <w:rFonts w:ascii="Cambria Math" w:hAnsi="Cambria Math"/>
                    <w:sz w:val="32"/>
                    <w:szCs w:val="32"/>
                  </w:rPr>
                  <m:t>R</m:t>
                </m:r>
              </m:e>
              <m:sup>
                <m:r>
                  <w:rPr>
                    <w:rFonts w:ascii="Cambria Math"/>
                    <w:sz w:val="32"/>
                    <w:szCs w:val="32"/>
                  </w:rPr>
                  <m:t>2</m:t>
                </m:r>
              </m:sup>
            </m:sSup>
            <m:r>
              <w:rPr>
                <w:rFonts w:ascii="Cambria Math"/>
                <w:sz w:val="32"/>
                <w:szCs w:val="32"/>
              </w:rPr>
              <m:t>+3</m:t>
            </m:r>
            <m:r>
              <w:rPr>
                <w:rFonts w:ascii="Cambria Math" w:hAnsi="Cambria Math"/>
                <w:sz w:val="32"/>
                <w:szCs w:val="32"/>
              </w:rPr>
              <m:t>jωCR</m:t>
            </m:r>
          </m:den>
        </m:f>
      </m:oMath>
      <w:r w:rsidRPr="00707314">
        <w:rPr>
          <w:sz w:val="32"/>
          <w:szCs w:val="32"/>
        </w:rPr>
        <w:instrText xml:space="preserve"> </w:instrText>
      </w:r>
      <w:r w:rsidRPr="00707314">
        <w:rPr>
          <w:sz w:val="32"/>
          <w:szCs w:val="32"/>
        </w:rPr>
        <w:fldChar w:fldCharType="separate"/>
      </w:r>
      <w:r w:rsidRPr="00707314">
        <w:rPr>
          <w:sz w:val="32"/>
          <w:szCs w:val="32"/>
        </w:rPr>
        <w:fldChar w:fldCharType="end"/>
      </w:r>
    </w:p>
    <w:p w:rsidR="00E37902" w:rsidRPr="00B70C55" w:rsidRDefault="00E37902" w:rsidP="00E37902">
      <w:pPr>
        <w:ind w:firstLine="567"/>
        <w:jc w:val="both"/>
        <w:rPr>
          <w:sz w:val="32"/>
          <w:szCs w:val="32"/>
        </w:rPr>
      </w:pPr>
      <w:r w:rsidRPr="00B70C55">
        <w:rPr>
          <w:sz w:val="32"/>
          <w:szCs w:val="32"/>
        </w:rPr>
        <w:t xml:space="preserve">Если выполнить условие  </w:t>
      </w:r>
      <w:r w:rsidRPr="00AE6999">
        <w:rPr>
          <w:position w:val="-10"/>
        </w:rPr>
        <w:object w:dxaOrig="1480" w:dyaOrig="380">
          <v:shape id="_x0000_i1361" type="#_x0000_t75" style="width:74pt;height:19pt" o:ole="">
            <v:imagedata r:id="rId886" o:title=""/>
          </v:shape>
          <o:OLEObject Type="Embed" ProgID="Equation.3" ShapeID="_x0000_i1361" DrawAspect="Content" ObjectID="_1547535034" r:id="rId887"/>
        </w:object>
      </w:r>
      <w:r w:rsidRPr="00B70C55">
        <w:rPr>
          <w:sz w:val="32"/>
          <w:szCs w:val="32"/>
        </w:rPr>
        <w:t>, то фазовый сдвиг будет р</w:t>
      </w:r>
      <w:r w:rsidRPr="00B70C55">
        <w:rPr>
          <w:sz w:val="32"/>
          <w:szCs w:val="32"/>
        </w:rPr>
        <w:t>а</w:t>
      </w:r>
      <w:r w:rsidRPr="00B70C55">
        <w:rPr>
          <w:sz w:val="32"/>
          <w:szCs w:val="32"/>
        </w:rPr>
        <w:t>вен нулю, а β=1/3. В этом случае частоту генератора можно будет о</w:t>
      </w:r>
      <w:r w:rsidRPr="00B70C55">
        <w:rPr>
          <w:sz w:val="32"/>
          <w:szCs w:val="32"/>
        </w:rPr>
        <w:t>п</w:t>
      </w:r>
      <w:r w:rsidRPr="00B70C55">
        <w:rPr>
          <w:sz w:val="32"/>
          <w:szCs w:val="32"/>
        </w:rPr>
        <w:t>ределить по формуле</w:t>
      </w:r>
    </w:p>
    <w:p w:rsidR="00E37902" w:rsidRDefault="00E37902" w:rsidP="00E37902">
      <w:pPr>
        <w:ind w:firstLine="567"/>
        <w:jc w:val="both"/>
        <w:rPr>
          <w:sz w:val="32"/>
          <w:szCs w:val="32"/>
        </w:rPr>
      </w:pPr>
      <w:r w:rsidRPr="00B70C55">
        <w:rPr>
          <w:sz w:val="32"/>
          <w:szCs w:val="32"/>
        </w:rPr>
        <w:t xml:space="preserve"> </w:t>
      </w:r>
      <w:r>
        <w:rPr>
          <w:sz w:val="32"/>
          <w:szCs w:val="32"/>
        </w:rPr>
        <w:t xml:space="preserve">                                     </w:t>
      </w:r>
      <w:r w:rsidRPr="00C404EA">
        <w:rPr>
          <w:sz w:val="32"/>
          <w:szCs w:val="32"/>
        </w:rPr>
        <w:t xml:space="preserve">    </w:t>
      </w:r>
      <w:r w:rsidRPr="00B70C55">
        <w:rPr>
          <w:sz w:val="32"/>
          <w:szCs w:val="32"/>
        </w:rPr>
        <w:t xml:space="preserve"> </w:t>
      </w:r>
      <w:r w:rsidRPr="00707314">
        <w:rPr>
          <w:sz w:val="32"/>
          <w:szCs w:val="32"/>
        </w:rPr>
        <w:fldChar w:fldCharType="begin"/>
      </w:r>
      <w:r w:rsidRPr="00707314">
        <w:rPr>
          <w:sz w:val="32"/>
          <w:szCs w:val="32"/>
        </w:rPr>
        <w:instrText xml:space="preserve"> QUOTE </w:instrText>
      </w:r>
      <m:oMath>
        <m:sSup>
          <m:sSupPr>
            <m:ctrlPr>
              <w:rPr>
                <w:rFonts w:ascii="Cambria Math"/>
                <w:i/>
                <w:sz w:val="32"/>
                <w:szCs w:val="32"/>
              </w:rPr>
            </m:ctrlPr>
          </m:sSupPr>
          <m:e>
            <m:r>
              <w:rPr>
                <w:rFonts w:ascii="Cambria Math" w:hAnsi="Cambria Math"/>
                <w:sz w:val="32"/>
                <w:szCs w:val="32"/>
              </w:rPr>
              <m:t>ω</m:t>
            </m:r>
            <m:r>
              <w:rPr>
                <w:rFonts w:ascii="Cambria Math"/>
                <w:sz w:val="32"/>
                <w:szCs w:val="32"/>
              </w:rPr>
              <m:t>=(</m:t>
            </m:r>
            <m:r>
              <w:rPr>
                <w:rFonts w:ascii="Cambria Math" w:hAnsi="Cambria Math"/>
                <w:sz w:val="32"/>
                <w:szCs w:val="32"/>
              </w:rPr>
              <m:t>CR</m:t>
            </m:r>
            <m:r>
              <w:rPr>
                <w:rFonts w:ascii="Cambria Math"/>
                <w:sz w:val="32"/>
                <w:szCs w:val="32"/>
              </w:rPr>
              <m:t>)</m:t>
            </m:r>
          </m:e>
          <m:sup>
            <m:r>
              <w:rPr>
                <w:rFonts w:ascii="Cambria Math"/>
                <w:sz w:val="32"/>
                <w:szCs w:val="32"/>
              </w:rPr>
              <m:t>-</m:t>
            </m:r>
            <m:r>
              <w:rPr>
                <w:rFonts w:ascii="Cambria Math"/>
                <w:sz w:val="32"/>
                <w:szCs w:val="32"/>
              </w:rPr>
              <m:t>1</m:t>
            </m:r>
          </m:sup>
        </m:sSup>
      </m:oMath>
      <w:r w:rsidRPr="00707314">
        <w:rPr>
          <w:sz w:val="32"/>
          <w:szCs w:val="32"/>
        </w:rPr>
        <w:instrText xml:space="preserve"> </w:instrText>
      </w:r>
      <w:r w:rsidRPr="00707314">
        <w:rPr>
          <w:sz w:val="32"/>
          <w:szCs w:val="32"/>
        </w:rPr>
        <w:fldChar w:fldCharType="separate"/>
      </w:r>
      <w:r w:rsidRPr="00A45813">
        <w:rPr>
          <w:position w:val="-10"/>
          <w:lang w:val="en-US"/>
        </w:rPr>
        <w:object w:dxaOrig="1080" w:dyaOrig="380">
          <v:shape id="_x0000_i1362" type="#_x0000_t75" style="width:54pt;height:19pt" o:ole="">
            <v:imagedata r:id="rId888" o:title=""/>
          </v:shape>
          <o:OLEObject Type="Embed" ProgID="Equation.3" ShapeID="_x0000_i1362" DrawAspect="Content" ObjectID="_1547535035" r:id="rId889"/>
        </w:object>
      </w:r>
      <w:r w:rsidRPr="00707314">
        <w:rPr>
          <w:sz w:val="32"/>
          <w:szCs w:val="32"/>
        </w:rPr>
        <w:fldChar w:fldCharType="end"/>
      </w:r>
      <w:r>
        <w:rPr>
          <w:sz w:val="32"/>
          <w:szCs w:val="32"/>
        </w:rPr>
        <w:t xml:space="preserve"> .                                   </w:t>
      </w:r>
      <w:r w:rsidRPr="00C404EA">
        <w:rPr>
          <w:sz w:val="32"/>
          <w:szCs w:val="32"/>
        </w:rPr>
        <w:t xml:space="preserve">  </w:t>
      </w:r>
      <w:r w:rsidRPr="00E37902">
        <w:rPr>
          <w:sz w:val="32"/>
          <w:szCs w:val="32"/>
        </w:rPr>
        <w:t xml:space="preserve"> </w:t>
      </w:r>
      <w:r>
        <w:rPr>
          <w:sz w:val="32"/>
          <w:szCs w:val="32"/>
        </w:rPr>
        <w:t xml:space="preserve">  (12.12)</w:t>
      </w:r>
    </w:p>
    <w:p w:rsidR="00E37902" w:rsidRPr="00B70C55" w:rsidRDefault="00E37902" w:rsidP="00E37902">
      <w:pPr>
        <w:ind w:firstLine="567"/>
        <w:jc w:val="both"/>
        <w:rPr>
          <w:sz w:val="32"/>
          <w:szCs w:val="32"/>
        </w:rPr>
      </w:pPr>
      <w:r w:rsidRPr="00B70C55">
        <w:rPr>
          <w:sz w:val="32"/>
          <w:szCs w:val="32"/>
        </w:rPr>
        <w:t>Для стабилизации амплитуды в таких генераторах используют нелинейную отрицательную обра</w:t>
      </w:r>
      <w:r w:rsidRPr="00B70C55">
        <w:rPr>
          <w:sz w:val="32"/>
          <w:szCs w:val="32"/>
        </w:rPr>
        <w:t>т</w:t>
      </w:r>
      <w:r w:rsidRPr="00B70C55">
        <w:rPr>
          <w:sz w:val="32"/>
          <w:szCs w:val="32"/>
        </w:rPr>
        <w:t>ную связь. Две схемы генераторов низкой частоты с мостом Вина и различным выполнением цепи отр</w:t>
      </w:r>
      <w:r w:rsidRPr="00B70C55">
        <w:rPr>
          <w:sz w:val="32"/>
          <w:szCs w:val="32"/>
        </w:rPr>
        <w:t>и</w:t>
      </w:r>
      <w:r w:rsidRPr="00B70C55">
        <w:rPr>
          <w:sz w:val="32"/>
          <w:szCs w:val="32"/>
        </w:rPr>
        <w:t>цательной об</w:t>
      </w:r>
      <w:r>
        <w:rPr>
          <w:sz w:val="32"/>
          <w:szCs w:val="32"/>
        </w:rPr>
        <w:t>ратной связи прив</w:t>
      </w:r>
      <w:r>
        <w:rPr>
          <w:sz w:val="32"/>
          <w:szCs w:val="32"/>
        </w:rPr>
        <w:t>е</w:t>
      </w:r>
      <w:r>
        <w:rPr>
          <w:sz w:val="32"/>
          <w:szCs w:val="32"/>
        </w:rPr>
        <w:t>дены на рис. 1</w:t>
      </w:r>
      <w:r w:rsidRPr="00C026B3">
        <w:rPr>
          <w:sz w:val="32"/>
          <w:szCs w:val="32"/>
        </w:rPr>
        <w:t>2</w:t>
      </w:r>
      <w:r>
        <w:rPr>
          <w:sz w:val="32"/>
          <w:szCs w:val="32"/>
        </w:rPr>
        <w:t>.8.</w:t>
      </w:r>
      <w:r w:rsidRPr="00B70C55">
        <w:rPr>
          <w:sz w:val="32"/>
          <w:szCs w:val="32"/>
        </w:rPr>
        <w:t xml:space="preserve"> </w:t>
      </w:r>
    </w:p>
    <w:p w:rsidR="00E37902" w:rsidRDefault="00791E97" w:rsidP="00E37902">
      <w:pPr>
        <w:ind w:firstLine="567"/>
        <w:jc w:val="both"/>
        <w:rPr>
          <w:sz w:val="32"/>
          <w:szCs w:val="32"/>
        </w:rPr>
      </w:pPr>
      <w:r>
        <w:rPr>
          <w:noProof/>
        </w:rPr>
        <w:drawing>
          <wp:anchor distT="0" distB="0" distL="114300" distR="114300" simplePos="0" relativeHeight="251680768" behindDoc="1" locked="0" layoutInCell="1" allowOverlap="1">
            <wp:simplePos x="0" y="0"/>
            <wp:positionH relativeFrom="column">
              <wp:align>left</wp:align>
            </wp:positionH>
            <wp:positionV relativeFrom="paragraph">
              <wp:posOffset>3810</wp:posOffset>
            </wp:positionV>
            <wp:extent cx="2999740" cy="1716405"/>
            <wp:effectExtent l="19050" t="0" r="0" b="0"/>
            <wp:wrapTight wrapText="bothSides">
              <wp:wrapPolygon edited="0">
                <wp:start x="-137" y="0"/>
                <wp:lineTo x="-137" y="21336"/>
                <wp:lineTo x="21536" y="21336"/>
                <wp:lineTo x="21536" y="0"/>
                <wp:lineTo x="-137" y="0"/>
              </wp:wrapPolygon>
            </wp:wrapTight>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90" cstate="print"/>
                    <a:srcRect/>
                    <a:stretch>
                      <a:fillRect/>
                    </a:stretch>
                  </pic:blipFill>
                  <pic:spPr bwMode="auto">
                    <a:xfrm>
                      <a:off x="0" y="0"/>
                      <a:ext cx="2999740" cy="1716405"/>
                    </a:xfrm>
                    <a:prstGeom prst="rect">
                      <a:avLst/>
                    </a:prstGeom>
                    <a:noFill/>
                    <a:ln w="9525">
                      <a:noFill/>
                      <a:miter lim="800000"/>
                      <a:headEnd/>
                      <a:tailEnd/>
                    </a:ln>
                  </pic:spPr>
                </pic:pic>
              </a:graphicData>
            </a:graphic>
          </wp:anchor>
        </w:drawing>
      </w:r>
    </w:p>
    <w:p w:rsidR="00E37902" w:rsidRDefault="00E37902" w:rsidP="00E37902">
      <w:pPr>
        <w:rPr>
          <w:sz w:val="28"/>
          <w:szCs w:val="28"/>
        </w:rPr>
      </w:pPr>
      <w:r w:rsidRPr="00C026B3">
        <w:rPr>
          <w:sz w:val="28"/>
          <w:szCs w:val="28"/>
        </w:rPr>
        <w:t xml:space="preserve">  </w:t>
      </w:r>
      <w:r>
        <w:rPr>
          <w:sz w:val="28"/>
          <w:szCs w:val="28"/>
        </w:rPr>
        <w:t xml:space="preserve">  </w:t>
      </w:r>
      <w:r w:rsidRPr="00C026B3">
        <w:rPr>
          <w:sz w:val="28"/>
          <w:szCs w:val="28"/>
        </w:rPr>
        <w:t xml:space="preserve"> </w:t>
      </w:r>
      <w:r w:rsidRPr="007E65A6">
        <w:rPr>
          <w:sz w:val="28"/>
          <w:szCs w:val="28"/>
        </w:rPr>
        <w:t>Рис.1</w:t>
      </w:r>
      <w:r>
        <w:rPr>
          <w:sz w:val="28"/>
          <w:szCs w:val="28"/>
        </w:rPr>
        <w:t>2</w:t>
      </w:r>
      <w:r w:rsidRPr="007E65A6">
        <w:rPr>
          <w:sz w:val="28"/>
          <w:szCs w:val="28"/>
        </w:rPr>
        <w:t>.8. Генератор с мостом Вина на операционном усилителе (а) и с о</w:t>
      </w:r>
      <w:r w:rsidRPr="007E65A6">
        <w:rPr>
          <w:sz w:val="28"/>
          <w:szCs w:val="28"/>
        </w:rPr>
        <w:t>т</w:t>
      </w:r>
      <w:r w:rsidRPr="007E65A6">
        <w:rPr>
          <w:sz w:val="28"/>
          <w:szCs w:val="28"/>
        </w:rPr>
        <w:t>ри</w:t>
      </w:r>
      <w:r w:rsidRPr="00C026B3">
        <w:rPr>
          <w:sz w:val="28"/>
          <w:szCs w:val="28"/>
        </w:rPr>
        <w:softHyphen/>
      </w:r>
      <w:r w:rsidRPr="007E65A6">
        <w:rPr>
          <w:sz w:val="28"/>
          <w:szCs w:val="28"/>
        </w:rPr>
        <w:t>цательной ОС на полевом транзис</w:t>
      </w:r>
      <w:r>
        <w:rPr>
          <w:sz w:val="28"/>
          <w:szCs w:val="28"/>
        </w:rPr>
        <w:softHyphen/>
        <w:t xml:space="preserve"> – </w:t>
      </w:r>
    </w:p>
    <w:p w:rsidR="00E37902" w:rsidRPr="00C026B3" w:rsidRDefault="00E37902" w:rsidP="00E37902">
      <w:pPr>
        <w:rPr>
          <w:sz w:val="28"/>
          <w:szCs w:val="28"/>
        </w:rPr>
      </w:pPr>
      <w:r>
        <w:rPr>
          <w:sz w:val="28"/>
          <w:szCs w:val="28"/>
        </w:rPr>
        <w:t xml:space="preserve">                        </w:t>
      </w:r>
      <w:r w:rsidRPr="007E65A6">
        <w:rPr>
          <w:sz w:val="28"/>
          <w:szCs w:val="28"/>
        </w:rPr>
        <w:t>торе</w:t>
      </w:r>
      <w:r w:rsidRPr="00C026B3">
        <w:rPr>
          <w:sz w:val="28"/>
          <w:szCs w:val="28"/>
        </w:rPr>
        <w:t xml:space="preserve"> (б)</w:t>
      </w:r>
    </w:p>
    <w:p w:rsidR="00E37902" w:rsidRPr="007E65A6" w:rsidRDefault="00E37902" w:rsidP="00E37902">
      <w:pPr>
        <w:ind w:firstLine="567"/>
        <w:jc w:val="center"/>
        <w:rPr>
          <w:sz w:val="28"/>
          <w:szCs w:val="28"/>
        </w:rPr>
      </w:pPr>
    </w:p>
    <w:p w:rsidR="00E37902" w:rsidRPr="00B70C55" w:rsidRDefault="00E37902" w:rsidP="00E37902">
      <w:pPr>
        <w:ind w:firstLine="567"/>
        <w:jc w:val="both"/>
        <w:rPr>
          <w:sz w:val="32"/>
          <w:szCs w:val="32"/>
        </w:rPr>
      </w:pPr>
      <w:r>
        <w:rPr>
          <w:sz w:val="32"/>
          <w:szCs w:val="32"/>
        </w:rPr>
        <w:t>На рис.12.8,</w:t>
      </w:r>
      <w:r w:rsidRPr="00B70C55">
        <w:rPr>
          <w:sz w:val="32"/>
          <w:szCs w:val="32"/>
        </w:rPr>
        <w:t>а показана схема генератора с операционным уси</w:t>
      </w:r>
      <w:r w:rsidRPr="00C404EA">
        <w:rPr>
          <w:sz w:val="32"/>
          <w:szCs w:val="32"/>
        </w:rPr>
        <w:softHyphen/>
      </w:r>
      <w:r w:rsidRPr="00B70C55">
        <w:rPr>
          <w:sz w:val="32"/>
          <w:szCs w:val="32"/>
        </w:rPr>
        <w:t>лите</w:t>
      </w:r>
      <w:r w:rsidRPr="00B70C55">
        <w:rPr>
          <w:sz w:val="32"/>
          <w:szCs w:val="32"/>
        </w:rPr>
        <w:softHyphen/>
        <w:t>лем, в котором отрицательная обратная связь выполнена в виде нелинейного де</w:t>
      </w:r>
      <w:r w:rsidRPr="00B70C55">
        <w:rPr>
          <w:sz w:val="32"/>
          <w:szCs w:val="32"/>
        </w:rPr>
        <w:softHyphen/>
        <w:t>лите</w:t>
      </w:r>
      <w:r>
        <w:rPr>
          <w:sz w:val="32"/>
          <w:szCs w:val="32"/>
        </w:rPr>
        <w:t xml:space="preserve">ля напряжения на сопротивлениях </w:t>
      </w:r>
      <w:r w:rsidRPr="00B70C55">
        <w:rPr>
          <w:sz w:val="32"/>
          <w:szCs w:val="32"/>
          <w:lang w:val="en-US"/>
        </w:rPr>
        <w:t>r</w:t>
      </w:r>
      <w:r w:rsidRPr="00B70C55">
        <w:rPr>
          <w:sz w:val="32"/>
          <w:szCs w:val="32"/>
          <w:vertAlign w:val="subscript"/>
        </w:rPr>
        <w:t>1</w:t>
      </w:r>
      <w:r>
        <w:rPr>
          <w:sz w:val="32"/>
          <w:szCs w:val="32"/>
          <w:vertAlign w:val="subscript"/>
        </w:rPr>
        <w:t xml:space="preserve"> </w:t>
      </w:r>
      <w:r>
        <w:rPr>
          <w:sz w:val="32"/>
          <w:szCs w:val="32"/>
        </w:rPr>
        <w:t xml:space="preserve">и </w:t>
      </w:r>
      <w:r w:rsidRPr="00B70C55">
        <w:rPr>
          <w:sz w:val="32"/>
          <w:szCs w:val="32"/>
          <w:lang w:val="en-US"/>
        </w:rPr>
        <w:t>r</w:t>
      </w:r>
      <w:r w:rsidRPr="00B70C55">
        <w:rPr>
          <w:sz w:val="32"/>
          <w:szCs w:val="32"/>
          <w:vertAlign w:val="subscript"/>
        </w:rPr>
        <w:t>2</w:t>
      </w:r>
      <w:r w:rsidRPr="00B70C55">
        <w:rPr>
          <w:sz w:val="32"/>
          <w:szCs w:val="32"/>
        </w:rPr>
        <w:t>.</w:t>
      </w:r>
      <w:r>
        <w:rPr>
          <w:sz w:val="32"/>
          <w:szCs w:val="32"/>
          <w:vertAlign w:val="subscript"/>
        </w:rPr>
        <w:t xml:space="preserve">  </w:t>
      </w:r>
      <w:r w:rsidRPr="00B70C55">
        <w:rPr>
          <w:sz w:val="32"/>
          <w:szCs w:val="32"/>
        </w:rPr>
        <w:t>Сопр</w:t>
      </w:r>
      <w:r w:rsidRPr="00B70C55">
        <w:rPr>
          <w:sz w:val="32"/>
          <w:szCs w:val="32"/>
        </w:rPr>
        <w:t>о</w:t>
      </w:r>
      <w:r w:rsidRPr="00B70C55">
        <w:rPr>
          <w:sz w:val="32"/>
          <w:szCs w:val="32"/>
        </w:rPr>
        <w:lastRenderedPageBreak/>
        <w:t xml:space="preserve">тивление </w:t>
      </w:r>
      <w:r w:rsidRPr="00B70C55">
        <w:rPr>
          <w:sz w:val="32"/>
          <w:szCs w:val="32"/>
          <w:lang w:val="en-US"/>
        </w:rPr>
        <w:t>r</w:t>
      </w:r>
      <w:r w:rsidRPr="00B70C55">
        <w:rPr>
          <w:sz w:val="32"/>
          <w:szCs w:val="32"/>
          <w:vertAlign w:val="subscript"/>
        </w:rPr>
        <w:t>1</w:t>
      </w:r>
      <w:r w:rsidRPr="00B70C55">
        <w:rPr>
          <w:sz w:val="32"/>
          <w:szCs w:val="32"/>
        </w:rPr>
        <w:t xml:space="preserve">, — линейное, а сопротивление </w:t>
      </w:r>
      <w:r w:rsidRPr="00B70C55">
        <w:rPr>
          <w:sz w:val="32"/>
          <w:szCs w:val="32"/>
          <w:lang w:val="en-US"/>
        </w:rPr>
        <w:t>r</w:t>
      </w:r>
      <w:r w:rsidRPr="00B70C55">
        <w:rPr>
          <w:sz w:val="32"/>
          <w:szCs w:val="32"/>
          <w:vertAlign w:val="subscript"/>
        </w:rPr>
        <w:t>2</w:t>
      </w:r>
      <w:r w:rsidRPr="00B70C55">
        <w:rPr>
          <w:i/>
          <w:iCs/>
          <w:sz w:val="32"/>
          <w:szCs w:val="32"/>
        </w:rPr>
        <w:t xml:space="preserve"> </w:t>
      </w:r>
      <w:r w:rsidRPr="00B70C55">
        <w:rPr>
          <w:sz w:val="32"/>
          <w:szCs w:val="32"/>
        </w:rPr>
        <w:t>— нелинейное. В кач</w:t>
      </w:r>
      <w:r w:rsidRPr="00B70C55">
        <w:rPr>
          <w:sz w:val="32"/>
          <w:szCs w:val="32"/>
        </w:rPr>
        <w:t>е</w:t>
      </w:r>
      <w:r w:rsidRPr="00B70C55">
        <w:rPr>
          <w:sz w:val="32"/>
          <w:szCs w:val="32"/>
        </w:rPr>
        <w:t xml:space="preserve">стве сопротивления </w:t>
      </w:r>
      <w:r w:rsidRPr="00B70C55">
        <w:rPr>
          <w:sz w:val="32"/>
          <w:szCs w:val="32"/>
          <w:lang w:val="en-US"/>
        </w:rPr>
        <w:t>r</w:t>
      </w:r>
      <w:r w:rsidRPr="00B70C55">
        <w:rPr>
          <w:sz w:val="32"/>
          <w:szCs w:val="32"/>
          <w:vertAlign w:val="subscript"/>
        </w:rPr>
        <w:t>2</w:t>
      </w:r>
      <w:r w:rsidRPr="00B70C55">
        <w:rPr>
          <w:sz w:val="32"/>
          <w:szCs w:val="32"/>
        </w:rPr>
        <w:t xml:space="preserve"> очень часто исполь</w:t>
      </w:r>
      <w:r w:rsidRPr="00B70C55">
        <w:rPr>
          <w:sz w:val="32"/>
          <w:szCs w:val="32"/>
        </w:rPr>
        <w:softHyphen/>
        <w:t>зуют лампочку накалив</w:t>
      </w:r>
      <w:r w:rsidRPr="00B70C55">
        <w:rPr>
          <w:sz w:val="32"/>
          <w:szCs w:val="32"/>
        </w:rPr>
        <w:t>а</w:t>
      </w:r>
      <w:r w:rsidRPr="00B70C55">
        <w:rPr>
          <w:sz w:val="32"/>
          <w:szCs w:val="32"/>
        </w:rPr>
        <w:t>ния. При увеличении выходного напряжения сопротивле</w:t>
      </w:r>
      <w:r w:rsidRPr="00B70C55">
        <w:rPr>
          <w:sz w:val="32"/>
          <w:szCs w:val="32"/>
        </w:rPr>
        <w:softHyphen/>
        <w:t>ние мета</w:t>
      </w:r>
      <w:r w:rsidRPr="00B70C55">
        <w:rPr>
          <w:sz w:val="32"/>
          <w:szCs w:val="32"/>
        </w:rPr>
        <w:t>л</w:t>
      </w:r>
      <w:r w:rsidRPr="00B70C55">
        <w:rPr>
          <w:sz w:val="32"/>
          <w:szCs w:val="32"/>
        </w:rPr>
        <w:t>лической нити лампы накаливания увеличивается, что приводит к уве</w:t>
      </w:r>
      <w:r w:rsidRPr="00B70C55">
        <w:rPr>
          <w:sz w:val="32"/>
          <w:szCs w:val="32"/>
        </w:rPr>
        <w:softHyphen/>
        <w:t>личению глубины отрицательной обратной связи и, следовател</w:t>
      </w:r>
      <w:r w:rsidRPr="00B70C55">
        <w:rPr>
          <w:sz w:val="32"/>
          <w:szCs w:val="32"/>
        </w:rPr>
        <w:t>ь</w:t>
      </w:r>
      <w:r w:rsidRPr="00B70C55">
        <w:rPr>
          <w:sz w:val="32"/>
          <w:szCs w:val="32"/>
        </w:rPr>
        <w:t>но, к уменьшению усиления. В результате выходное напряжение ст</w:t>
      </w:r>
      <w:r w:rsidRPr="00B70C55">
        <w:rPr>
          <w:sz w:val="32"/>
          <w:szCs w:val="32"/>
        </w:rPr>
        <w:t>а</w:t>
      </w:r>
      <w:r w:rsidRPr="00B70C55">
        <w:rPr>
          <w:sz w:val="32"/>
          <w:szCs w:val="32"/>
        </w:rPr>
        <w:t>билизируется на опр</w:t>
      </w:r>
      <w:r w:rsidRPr="00B70C55">
        <w:rPr>
          <w:sz w:val="32"/>
          <w:szCs w:val="32"/>
        </w:rPr>
        <w:t>е</w:t>
      </w:r>
      <w:r w:rsidRPr="00B70C55">
        <w:rPr>
          <w:sz w:val="32"/>
          <w:szCs w:val="32"/>
        </w:rPr>
        <w:t>деленном уровне.</w:t>
      </w:r>
    </w:p>
    <w:p w:rsidR="00E37902" w:rsidRPr="00B70C55" w:rsidRDefault="00E37902" w:rsidP="00E37902">
      <w:pPr>
        <w:ind w:firstLine="567"/>
        <w:jc w:val="both"/>
        <w:rPr>
          <w:sz w:val="32"/>
          <w:szCs w:val="32"/>
        </w:rPr>
      </w:pPr>
      <w:r w:rsidRPr="00B70C55">
        <w:rPr>
          <w:sz w:val="32"/>
          <w:szCs w:val="32"/>
        </w:rPr>
        <w:t>Другой способ стабилизации выходного напряжения генератора показан на рис.</w:t>
      </w:r>
      <w:r>
        <w:rPr>
          <w:sz w:val="32"/>
          <w:szCs w:val="32"/>
        </w:rPr>
        <w:t>12.8,</w:t>
      </w:r>
      <w:r w:rsidRPr="00B70C55">
        <w:rPr>
          <w:i/>
          <w:iCs/>
          <w:sz w:val="32"/>
          <w:szCs w:val="32"/>
        </w:rPr>
        <w:t xml:space="preserve">б. </w:t>
      </w:r>
      <w:r w:rsidRPr="00B70C55">
        <w:rPr>
          <w:sz w:val="32"/>
          <w:szCs w:val="32"/>
        </w:rPr>
        <w:t>В этой схеме в качестве регулируемого сопр</w:t>
      </w:r>
      <w:r w:rsidRPr="00B70C55">
        <w:rPr>
          <w:sz w:val="32"/>
          <w:szCs w:val="32"/>
        </w:rPr>
        <w:t>о</w:t>
      </w:r>
      <w:r w:rsidRPr="00B70C55">
        <w:rPr>
          <w:sz w:val="32"/>
          <w:szCs w:val="32"/>
        </w:rPr>
        <w:t>тивления используется сопротивление канала полевого транз</w:t>
      </w:r>
      <w:r w:rsidRPr="00B70C55">
        <w:rPr>
          <w:sz w:val="32"/>
          <w:szCs w:val="32"/>
        </w:rPr>
        <w:t>и</w:t>
      </w:r>
      <w:r w:rsidRPr="00B70C55">
        <w:rPr>
          <w:sz w:val="32"/>
          <w:szCs w:val="32"/>
        </w:rPr>
        <w:t xml:space="preserve">стора с управляющим </w:t>
      </w:r>
      <w:r w:rsidRPr="00B70C55">
        <w:rPr>
          <w:sz w:val="32"/>
          <w:szCs w:val="32"/>
          <w:lang w:val="en-US"/>
        </w:rPr>
        <w:t>p</w:t>
      </w:r>
      <w:r w:rsidRPr="00B70C55">
        <w:rPr>
          <w:sz w:val="32"/>
          <w:szCs w:val="32"/>
        </w:rPr>
        <w:t>-</w:t>
      </w:r>
      <w:r w:rsidRPr="00B70C55">
        <w:rPr>
          <w:sz w:val="32"/>
          <w:szCs w:val="32"/>
          <w:lang w:val="en-US"/>
        </w:rPr>
        <w:t>n</w:t>
      </w:r>
      <w:r w:rsidRPr="00B70C55">
        <w:rPr>
          <w:sz w:val="32"/>
          <w:szCs w:val="32"/>
        </w:rPr>
        <w:t>-переходом. При увеличении выходного напряж</w:t>
      </w:r>
      <w:r w:rsidRPr="00B70C55">
        <w:rPr>
          <w:sz w:val="32"/>
          <w:szCs w:val="32"/>
        </w:rPr>
        <w:t>е</w:t>
      </w:r>
      <w:r w:rsidRPr="00B70C55">
        <w:rPr>
          <w:sz w:val="32"/>
          <w:szCs w:val="32"/>
        </w:rPr>
        <w:t>ния генератора увеличивается отрицательное на</w:t>
      </w:r>
      <w:r w:rsidRPr="00B70C55">
        <w:rPr>
          <w:sz w:val="32"/>
          <w:szCs w:val="32"/>
        </w:rPr>
        <w:softHyphen/>
        <w:t>пряжение на затворе транзистора, в результате этого его сопротивление увеличи</w:t>
      </w:r>
      <w:r w:rsidRPr="00B70C55">
        <w:rPr>
          <w:sz w:val="32"/>
          <w:szCs w:val="32"/>
        </w:rPr>
        <w:softHyphen/>
        <w:t>вается, что приводит к увеличению глубины отрицательной обратной связи и, следовательно, к снижению усиления.</w:t>
      </w:r>
    </w:p>
    <w:p w:rsidR="00E37902" w:rsidRPr="00B70C55" w:rsidRDefault="00E37902" w:rsidP="00E37902">
      <w:pPr>
        <w:ind w:firstLine="567"/>
        <w:jc w:val="both"/>
        <w:rPr>
          <w:sz w:val="32"/>
          <w:szCs w:val="32"/>
        </w:rPr>
      </w:pPr>
      <w:r w:rsidRPr="00B70C55">
        <w:rPr>
          <w:sz w:val="32"/>
          <w:szCs w:val="32"/>
        </w:rPr>
        <w:t xml:space="preserve">Следует отметить, что в обеих схемах, приведенных на рис. </w:t>
      </w:r>
      <w:r>
        <w:rPr>
          <w:sz w:val="32"/>
          <w:szCs w:val="32"/>
        </w:rPr>
        <w:t>12.8</w:t>
      </w:r>
      <w:r w:rsidRPr="00B70C55">
        <w:rPr>
          <w:sz w:val="32"/>
          <w:szCs w:val="32"/>
        </w:rPr>
        <w:t>, коэффициент усиления усилителя должен быть больше трех. Именно это значение коэффициен</w:t>
      </w:r>
      <w:r w:rsidRPr="00B70C55">
        <w:rPr>
          <w:sz w:val="32"/>
          <w:szCs w:val="32"/>
        </w:rPr>
        <w:softHyphen/>
        <w:t>та усиления и устанавливается при помощи регулируемой цепи обратной связи.</w:t>
      </w:r>
    </w:p>
    <w:p w:rsidR="00E37902" w:rsidRDefault="00E37902" w:rsidP="00E37902">
      <w:pPr>
        <w:ind w:firstLine="567"/>
        <w:jc w:val="both"/>
        <w:rPr>
          <w:sz w:val="32"/>
          <w:szCs w:val="32"/>
        </w:rPr>
      </w:pPr>
    </w:p>
    <w:p w:rsidR="00E37902" w:rsidRDefault="00E37902" w:rsidP="00E37902">
      <w:pPr>
        <w:ind w:firstLine="567"/>
        <w:rPr>
          <w:sz w:val="32"/>
          <w:szCs w:val="32"/>
        </w:rPr>
      </w:pPr>
      <w:r w:rsidRPr="00B70C55">
        <w:rPr>
          <w:b/>
          <w:bCs/>
          <w:sz w:val="32"/>
          <w:szCs w:val="32"/>
        </w:rPr>
        <w:t>Кварцевые генераторы.</w:t>
      </w:r>
      <w:r>
        <w:rPr>
          <w:b/>
          <w:bCs/>
          <w:sz w:val="32"/>
          <w:szCs w:val="32"/>
        </w:rPr>
        <w:t xml:space="preserve"> </w:t>
      </w:r>
      <w:r w:rsidRPr="00B70C55">
        <w:rPr>
          <w:sz w:val="32"/>
          <w:szCs w:val="32"/>
        </w:rPr>
        <w:t>Кварцевые генераторы получили свое название от кристалла кварца, который используется в генераторе вместо колебательного кон</w:t>
      </w:r>
      <w:r w:rsidRPr="00B70C55">
        <w:rPr>
          <w:sz w:val="32"/>
          <w:szCs w:val="32"/>
        </w:rPr>
        <w:softHyphen/>
        <w:t>тура. Добротность колебательного контура на кварце и его стабильность настоль</w:t>
      </w:r>
      <w:r w:rsidRPr="00B70C55">
        <w:rPr>
          <w:sz w:val="32"/>
          <w:szCs w:val="32"/>
        </w:rPr>
        <w:softHyphen/>
        <w:t xml:space="preserve">ко велики, что достичь таких значений в схемах генераторов </w:t>
      </w:r>
      <w:r w:rsidRPr="00B70C55">
        <w:rPr>
          <w:i/>
          <w:iCs/>
          <w:sz w:val="32"/>
          <w:szCs w:val="32"/>
          <w:lang w:val="en-US"/>
        </w:rPr>
        <w:t>LC</w:t>
      </w:r>
      <w:r w:rsidRPr="00B70C55">
        <w:rPr>
          <w:i/>
          <w:iCs/>
          <w:sz w:val="32"/>
          <w:szCs w:val="32"/>
        </w:rPr>
        <w:t xml:space="preserve">- </w:t>
      </w:r>
      <w:r w:rsidRPr="00B70C55">
        <w:rPr>
          <w:sz w:val="32"/>
          <w:szCs w:val="32"/>
        </w:rPr>
        <w:t xml:space="preserve">или </w:t>
      </w:r>
      <w:r w:rsidRPr="00B70C55">
        <w:rPr>
          <w:sz w:val="32"/>
          <w:szCs w:val="32"/>
          <w:lang w:val="en-US"/>
        </w:rPr>
        <w:t>R</w:t>
      </w:r>
      <w:r w:rsidRPr="00B70C55">
        <w:rPr>
          <w:sz w:val="32"/>
          <w:szCs w:val="32"/>
        </w:rPr>
        <w:t>С-типа</w:t>
      </w:r>
      <w:r w:rsidRPr="00003100">
        <w:rPr>
          <w:sz w:val="32"/>
          <w:szCs w:val="32"/>
        </w:rPr>
        <w:t xml:space="preserve"> </w:t>
      </w:r>
      <w:r w:rsidRPr="00B70C55">
        <w:rPr>
          <w:sz w:val="32"/>
          <w:szCs w:val="32"/>
        </w:rPr>
        <w:t>просто невозмо</w:t>
      </w:r>
      <w:r w:rsidRPr="00B70C55">
        <w:rPr>
          <w:sz w:val="32"/>
          <w:szCs w:val="32"/>
        </w:rPr>
        <w:t>ж</w:t>
      </w:r>
      <w:r w:rsidRPr="00B70C55">
        <w:rPr>
          <w:sz w:val="32"/>
          <w:szCs w:val="32"/>
        </w:rPr>
        <w:t>но.</w:t>
      </w:r>
      <w:r>
        <w:rPr>
          <w:noProof/>
          <w:sz w:val="32"/>
          <w:szCs w:val="32"/>
        </w:rPr>
        <w:pict>
          <v:rect id="_x0000_s1304" style="position:absolute;left:0;text-align:left;margin-left:68.2pt;margin-top:142.2pt;width:4.25pt;height:9.25pt;z-index:251681792;mso-position-horizontal-relative:text;mso-position-vertical-relative:text" stroked="f"/>
        </w:pict>
      </w:r>
    </w:p>
    <w:p w:rsidR="00E37902" w:rsidRDefault="00791E97" w:rsidP="00E37902">
      <w:pPr>
        <w:ind w:firstLine="567"/>
        <w:jc w:val="center"/>
        <w:rPr>
          <w:sz w:val="28"/>
          <w:szCs w:val="28"/>
        </w:rPr>
      </w:pPr>
      <w:r>
        <w:rPr>
          <w:noProof/>
        </w:rPr>
        <w:drawing>
          <wp:anchor distT="0" distB="0" distL="114300" distR="114300" simplePos="0" relativeHeight="251682816" behindDoc="1" locked="0" layoutInCell="1" allowOverlap="1">
            <wp:simplePos x="0" y="0"/>
            <wp:positionH relativeFrom="column">
              <wp:align>right</wp:align>
            </wp:positionH>
            <wp:positionV relativeFrom="paragraph">
              <wp:posOffset>6985</wp:posOffset>
            </wp:positionV>
            <wp:extent cx="2887345" cy="1170940"/>
            <wp:effectExtent l="19050" t="0" r="8255" b="0"/>
            <wp:wrapTight wrapText="bothSides">
              <wp:wrapPolygon edited="0">
                <wp:start x="-143" y="0"/>
                <wp:lineTo x="-143" y="21085"/>
                <wp:lineTo x="21662" y="21085"/>
                <wp:lineTo x="21662" y="0"/>
                <wp:lineTo x="-143" y="0"/>
              </wp:wrapPolygon>
            </wp:wrapTight>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91" cstate="print"/>
                    <a:srcRect/>
                    <a:stretch>
                      <a:fillRect/>
                    </a:stretch>
                  </pic:blipFill>
                  <pic:spPr bwMode="auto">
                    <a:xfrm>
                      <a:off x="0" y="0"/>
                      <a:ext cx="2887345" cy="1170940"/>
                    </a:xfrm>
                    <a:prstGeom prst="rect">
                      <a:avLst/>
                    </a:prstGeom>
                    <a:noFill/>
                    <a:ln w="9525">
                      <a:noFill/>
                      <a:miter lim="800000"/>
                      <a:headEnd/>
                      <a:tailEnd/>
                    </a:ln>
                  </pic:spPr>
                </pic:pic>
              </a:graphicData>
            </a:graphic>
          </wp:anchor>
        </w:drawing>
      </w:r>
    </w:p>
    <w:p w:rsidR="00E37902" w:rsidRDefault="00E37902" w:rsidP="00E37902">
      <w:pPr>
        <w:ind w:firstLine="567"/>
        <w:rPr>
          <w:sz w:val="28"/>
          <w:szCs w:val="28"/>
        </w:rPr>
      </w:pPr>
      <w:r w:rsidRPr="00CF68F6">
        <w:rPr>
          <w:sz w:val="28"/>
          <w:szCs w:val="28"/>
        </w:rPr>
        <w:t>Рис.13.9 Кварцевый генератор по схеме Пирса (а), кварцевый генератор по схеме Колпитца (б) и схема замеще</w:t>
      </w:r>
      <w:r>
        <w:rPr>
          <w:sz w:val="28"/>
          <w:szCs w:val="28"/>
        </w:rPr>
        <w:softHyphen/>
        <w:t xml:space="preserve"> </w:t>
      </w:r>
    </w:p>
    <w:p w:rsidR="00E37902" w:rsidRPr="00CF68F6" w:rsidRDefault="00E37902" w:rsidP="00E37902">
      <w:pPr>
        <w:ind w:firstLine="567"/>
        <w:rPr>
          <w:sz w:val="28"/>
          <w:szCs w:val="28"/>
        </w:rPr>
      </w:pPr>
      <w:r>
        <w:rPr>
          <w:sz w:val="28"/>
          <w:szCs w:val="28"/>
        </w:rPr>
        <w:t xml:space="preserve">             ния </w:t>
      </w:r>
      <w:r w:rsidRPr="00CF68F6">
        <w:rPr>
          <w:sz w:val="28"/>
          <w:szCs w:val="28"/>
        </w:rPr>
        <w:t>кварца (в)</w:t>
      </w:r>
    </w:p>
    <w:p w:rsidR="00E37902" w:rsidRPr="00B70C55" w:rsidRDefault="00E37902" w:rsidP="00E37902">
      <w:pPr>
        <w:ind w:firstLine="567"/>
        <w:jc w:val="both"/>
        <w:rPr>
          <w:sz w:val="32"/>
          <w:szCs w:val="32"/>
        </w:rPr>
      </w:pPr>
    </w:p>
    <w:p w:rsidR="00E37902" w:rsidRPr="00B70C55" w:rsidRDefault="00E37902" w:rsidP="00E37902">
      <w:pPr>
        <w:ind w:firstLine="567"/>
        <w:jc w:val="both"/>
        <w:rPr>
          <w:sz w:val="32"/>
          <w:szCs w:val="32"/>
        </w:rPr>
      </w:pPr>
      <w:r w:rsidRPr="00B70C55">
        <w:rPr>
          <w:sz w:val="32"/>
          <w:szCs w:val="32"/>
        </w:rPr>
        <w:t xml:space="preserve">Так, например, </w:t>
      </w:r>
      <w:r>
        <w:rPr>
          <w:sz w:val="32"/>
          <w:szCs w:val="32"/>
        </w:rPr>
        <w:t>не</w:t>
      </w:r>
      <w:r w:rsidRPr="00B70C55">
        <w:rPr>
          <w:sz w:val="32"/>
          <w:szCs w:val="32"/>
        </w:rPr>
        <w:t xml:space="preserve">стабильность частоты </w:t>
      </w:r>
      <w:r w:rsidRPr="00B70C55">
        <w:rPr>
          <w:sz w:val="32"/>
          <w:szCs w:val="32"/>
          <w:lang w:val="en-US"/>
        </w:rPr>
        <w:t>RC</w:t>
      </w:r>
      <w:r w:rsidRPr="00B70C55">
        <w:rPr>
          <w:sz w:val="32"/>
          <w:szCs w:val="32"/>
        </w:rPr>
        <w:t xml:space="preserve">-генераторов имеет значение около 0,1%, </w:t>
      </w:r>
      <w:r w:rsidRPr="00B70C55">
        <w:rPr>
          <w:sz w:val="32"/>
          <w:szCs w:val="32"/>
          <w:lang w:val="en-US"/>
        </w:rPr>
        <w:t>LC</w:t>
      </w:r>
      <w:r w:rsidRPr="00B70C55">
        <w:rPr>
          <w:sz w:val="32"/>
          <w:szCs w:val="32"/>
        </w:rPr>
        <w:t>-генераторов — около 0,01%, а кварцевый ген</w:t>
      </w:r>
      <w:r w:rsidRPr="00B70C55">
        <w:rPr>
          <w:sz w:val="32"/>
          <w:szCs w:val="32"/>
        </w:rPr>
        <w:t>е</w:t>
      </w:r>
      <w:r w:rsidRPr="00B70C55">
        <w:rPr>
          <w:sz w:val="32"/>
          <w:szCs w:val="32"/>
        </w:rPr>
        <w:t>ратор имеет нестабильность частоты от 10</w:t>
      </w:r>
      <w:r w:rsidRPr="00B70C55">
        <w:rPr>
          <w:sz w:val="32"/>
          <w:szCs w:val="32"/>
          <w:vertAlign w:val="superscript"/>
        </w:rPr>
        <w:t>-4</w:t>
      </w:r>
      <w:r w:rsidRPr="00B70C55">
        <w:rPr>
          <w:sz w:val="32"/>
          <w:szCs w:val="32"/>
        </w:rPr>
        <w:t xml:space="preserve"> до 10</w:t>
      </w:r>
      <w:r w:rsidRPr="00B70C55">
        <w:rPr>
          <w:sz w:val="32"/>
          <w:szCs w:val="32"/>
          <w:vertAlign w:val="superscript"/>
        </w:rPr>
        <w:t xml:space="preserve">-5 </w:t>
      </w:r>
      <w:r w:rsidRPr="00B70C55">
        <w:rPr>
          <w:sz w:val="32"/>
          <w:szCs w:val="32"/>
        </w:rPr>
        <w:t xml:space="preserve"> %.</w:t>
      </w:r>
    </w:p>
    <w:p w:rsidR="00E37902" w:rsidRPr="00B70C55" w:rsidRDefault="00E37902" w:rsidP="00E37902">
      <w:pPr>
        <w:ind w:firstLine="567"/>
        <w:jc w:val="both"/>
        <w:rPr>
          <w:sz w:val="32"/>
          <w:szCs w:val="32"/>
        </w:rPr>
      </w:pPr>
      <w:r w:rsidRPr="00B70C55">
        <w:rPr>
          <w:sz w:val="32"/>
          <w:szCs w:val="32"/>
        </w:rPr>
        <w:t>Конструктивно кварцевый контур выполняется в виде кварцевой пластины с нанесенными на нее электродами. Эквивалентная схема кварце</w:t>
      </w:r>
      <w:r>
        <w:rPr>
          <w:sz w:val="32"/>
          <w:szCs w:val="32"/>
        </w:rPr>
        <w:t>вого контура при</w:t>
      </w:r>
      <w:r>
        <w:rPr>
          <w:sz w:val="32"/>
          <w:szCs w:val="32"/>
        </w:rPr>
        <w:softHyphen/>
        <w:t>ведена на рис.12.9,</w:t>
      </w:r>
      <w:r w:rsidRPr="00B70C55">
        <w:rPr>
          <w:i/>
          <w:sz w:val="32"/>
          <w:szCs w:val="32"/>
        </w:rPr>
        <w:t>в</w:t>
      </w:r>
      <w:r w:rsidRPr="00B70C55">
        <w:rPr>
          <w:sz w:val="32"/>
          <w:szCs w:val="32"/>
        </w:rPr>
        <w:t xml:space="preserve">, где: </w:t>
      </w:r>
      <w:r w:rsidRPr="00B70C55">
        <w:rPr>
          <w:i/>
          <w:iCs/>
          <w:sz w:val="32"/>
          <w:szCs w:val="32"/>
          <w:lang w:val="en-US"/>
        </w:rPr>
        <w:t>L</w:t>
      </w:r>
      <w:r w:rsidRPr="00B70C55">
        <w:rPr>
          <w:i/>
          <w:iCs/>
          <w:sz w:val="32"/>
          <w:szCs w:val="32"/>
        </w:rPr>
        <w:t xml:space="preserve"> </w:t>
      </w:r>
      <w:r w:rsidRPr="00B70C55">
        <w:rPr>
          <w:sz w:val="32"/>
          <w:szCs w:val="32"/>
        </w:rPr>
        <w:t xml:space="preserve">— эквивалентная индуктивность кварца, </w:t>
      </w:r>
      <w:r w:rsidRPr="00B70C55">
        <w:rPr>
          <w:i/>
          <w:iCs/>
          <w:sz w:val="32"/>
          <w:szCs w:val="32"/>
          <w:lang w:val="en-US"/>
        </w:rPr>
        <w:t>R</w:t>
      </w:r>
      <w:r w:rsidRPr="00B70C55">
        <w:rPr>
          <w:i/>
          <w:iCs/>
          <w:sz w:val="32"/>
          <w:szCs w:val="32"/>
          <w:vertAlign w:val="subscript"/>
        </w:rPr>
        <w:t>ис</w:t>
      </w:r>
      <w:r w:rsidRPr="00B70C55">
        <w:rPr>
          <w:i/>
          <w:iCs/>
          <w:sz w:val="32"/>
          <w:szCs w:val="32"/>
        </w:rPr>
        <w:t xml:space="preserve"> </w:t>
      </w:r>
      <w:r w:rsidRPr="00B70C55">
        <w:rPr>
          <w:sz w:val="32"/>
          <w:szCs w:val="32"/>
        </w:rPr>
        <w:t>— со</w:t>
      </w:r>
      <w:r w:rsidRPr="00B70C55">
        <w:rPr>
          <w:sz w:val="32"/>
          <w:szCs w:val="32"/>
        </w:rPr>
        <w:softHyphen/>
        <w:t>противление потерь, С</w:t>
      </w:r>
      <w:r w:rsidRPr="00DD01B4">
        <w:rPr>
          <w:sz w:val="32"/>
          <w:szCs w:val="32"/>
          <w:vertAlign w:val="subscript"/>
        </w:rPr>
        <w:t>ис</w:t>
      </w:r>
      <w:r w:rsidRPr="00B70C55">
        <w:rPr>
          <w:sz w:val="32"/>
          <w:szCs w:val="32"/>
        </w:rPr>
        <w:t xml:space="preserve"> — послед</w:t>
      </w:r>
      <w:r w:rsidRPr="00B70C55">
        <w:rPr>
          <w:sz w:val="32"/>
          <w:szCs w:val="32"/>
        </w:rPr>
        <w:t>о</w:t>
      </w:r>
      <w:r w:rsidRPr="00B70C55">
        <w:rPr>
          <w:sz w:val="32"/>
          <w:szCs w:val="32"/>
        </w:rPr>
        <w:t>вательная емкость, С</w:t>
      </w:r>
      <w:r w:rsidRPr="00DD01B4">
        <w:rPr>
          <w:sz w:val="32"/>
          <w:szCs w:val="32"/>
          <w:vertAlign w:val="subscript"/>
        </w:rPr>
        <w:t>пр</w:t>
      </w:r>
      <w:r w:rsidRPr="00B70C55">
        <w:rPr>
          <w:sz w:val="32"/>
          <w:szCs w:val="32"/>
        </w:rPr>
        <w:t xml:space="preserve"> — параллельная емкость. Такой контур имеет две резонансные частоты: резонанса напряжений </w:t>
      </w:r>
      <m:oMath>
        <m:sSub>
          <m:sSubPr>
            <m:ctrlPr>
              <w:rPr>
                <w:rFonts w:ascii="Cambria Math"/>
                <w:i/>
                <w:sz w:val="32"/>
                <w:szCs w:val="32"/>
              </w:rPr>
            </m:ctrlPr>
          </m:sSubPr>
          <m:e>
            <m:r>
              <w:rPr>
                <w:rFonts w:ascii="Cambria Math" w:hAnsi="Cambria Math"/>
                <w:sz w:val="32"/>
                <w:szCs w:val="32"/>
              </w:rPr>
              <m:t>ω</m:t>
            </m:r>
          </m:e>
          <m:sub>
            <m:r>
              <w:rPr>
                <w:rFonts w:ascii="Cambria Math"/>
                <w:sz w:val="32"/>
                <w:szCs w:val="32"/>
              </w:rPr>
              <m:t>н≈</m:t>
            </m:r>
          </m:sub>
        </m:sSub>
        <m:sSup>
          <m:sSupPr>
            <m:ctrlPr>
              <w:rPr>
                <w:rFonts w:ascii="Cambria Math"/>
                <w:i/>
                <w:sz w:val="32"/>
                <w:szCs w:val="32"/>
              </w:rPr>
            </m:ctrlPr>
          </m:sSupPr>
          <m:e>
            <m:r>
              <w:rPr>
                <w:rFonts w:ascii="Cambria Math"/>
                <w:sz w:val="32"/>
                <w:szCs w:val="32"/>
              </w:rPr>
              <m:t>(</m:t>
            </m:r>
            <m:r>
              <w:rPr>
                <w:rFonts w:ascii="Cambria Math" w:hAnsi="Cambria Math"/>
                <w:sz w:val="32"/>
                <w:szCs w:val="32"/>
              </w:rPr>
              <m:t>LC</m:t>
            </m:r>
            <m:r>
              <w:rPr>
                <w:rFonts w:ascii="Cambria Math"/>
                <w:sz w:val="32"/>
                <w:szCs w:val="32"/>
              </w:rPr>
              <m:t>)</m:t>
            </m:r>
          </m:e>
          <m:sup>
            <m:r>
              <w:rPr>
                <w:rFonts w:ascii="Cambria Math"/>
                <w:sz w:val="32"/>
                <w:szCs w:val="32"/>
              </w:rPr>
              <m:t>-</m:t>
            </m:r>
            <m:r>
              <w:rPr>
                <w:rFonts w:ascii="Cambria Math"/>
                <w:sz w:val="32"/>
                <w:szCs w:val="32"/>
              </w:rPr>
              <m:t>1/2</m:t>
            </m:r>
          </m:sup>
        </m:sSup>
      </m:oMath>
      <w:r w:rsidRPr="00B70C55">
        <w:rPr>
          <w:sz w:val="32"/>
          <w:szCs w:val="32"/>
        </w:rPr>
        <w:t xml:space="preserve"> и рез</w:t>
      </w:r>
      <w:r w:rsidRPr="00B70C55">
        <w:rPr>
          <w:sz w:val="32"/>
          <w:szCs w:val="32"/>
        </w:rPr>
        <w:t>о</w:t>
      </w:r>
      <w:r w:rsidRPr="00B70C55">
        <w:rPr>
          <w:sz w:val="32"/>
          <w:szCs w:val="32"/>
        </w:rPr>
        <w:lastRenderedPageBreak/>
        <w:t xml:space="preserve">нанса токов </w:t>
      </w:r>
      <m:oMath>
        <m:sSub>
          <m:sSubPr>
            <m:ctrlPr>
              <w:rPr>
                <w:rFonts w:ascii="Cambria Math"/>
                <w:i/>
                <w:sz w:val="32"/>
                <w:szCs w:val="32"/>
              </w:rPr>
            </m:ctrlPr>
          </m:sSubPr>
          <m:e>
            <m:r>
              <w:rPr>
                <w:rFonts w:ascii="Cambria Math" w:hAnsi="Cambria Math"/>
                <w:sz w:val="32"/>
                <w:szCs w:val="32"/>
              </w:rPr>
              <m:t>ω</m:t>
            </m:r>
          </m:e>
          <m:sub>
            <m:r>
              <w:rPr>
                <w:rFonts w:ascii="Cambria Math" w:hAnsi="Cambria Math"/>
                <w:sz w:val="32"/>
                <w:szCs w:val="32"/>
              </w:rPr>
              <m:t>r</m:t>
            </m:r>
            <m:r>
              <w:rPr>
                <w:rFonts w:ascii="Cambria Math"/>
                <w:sz w:val="32"/>
                <w:szCs w:val="32"/>
              </w:rPr>
              <m:t>≈</m:t>
            </m:r>
          </m:sub>
        </m:sSub>
        <m:sSup>
          <m:sSupPr>
            <m:ctrlPr>
              <w:rPr>
                <w:rFonts w:ascii="Cambria Math"/>
                <w:i/>
                <w:sz w:val="32"/>
                <w:szCs w:val="32"/>
              </w:rPr>
            </m:ctrlPr>
          </m:sSupPr>
          <m:e>
            <m:r>
              <w:rPr>
                <w:rFonts w:ascii="Cambria Math"/>
                <w:sz w:val="32"/>
                <w:szCs w:val="32"/>
              </w:rPr>
              <m:t>(</m:t>
            </m:r>
            <m:r>
              <w:rPr>
                <w:rFonts w:ascii="Cambria Math" w:hAnsi="Cambria Math"/>
                <w:sz w:val="32"/>
                <w:szCs w:val="32"/>
              </w:rPr>
              <m:t>LC</m:t>
            </m:r>
            <m:r>
              <w:rPr>
                <w:rFonts w:ascii="Cambria Math"/>
                <w:sz w:val="32"/>
                <w:szCs w:val="32"/>
              </w:rPr>
              <m:t>)</m:t>
            </m:r>
          </m:e>
          <m:sup>
            <m:r>
              <w:rPr>
                <w:rFonts w:ascii="Cambria Math"/>
                <w:sz w:val="32"/>
                <w:szCs w:val="32"/>
              </w:rPr>
              <m:t>-</m:t>
            </m:r>
            <m:r>
              <w:rPr>
                <w:rFonts w:ascii="Cambria Math"/>
                <w:sz w:val="32"/>
                <w:szCs w:val="32"/>
              </w:rPr>
              <m:t>1/2</m:t>
            </m:r>
          </m:sup>
        </m:sSup>
      </m:oMath>
      <w:r w:rsidRPr="00B70C55">
        <w:rPr>
          <w:sz w:val="32"/>
          <w:szCs w:val="32"/>
        </w:rPr>
        <w:t xml:space="preserve">, причем </w:t>
      </w:r>
      <m:oMath>
        <m:sSub>
          <m:sSubPr>
            <m:ctrlPr>
              <w:rPr>
                <w:rFonts w:ascii="Cambria Math"/>
                <w:i/>
                <w:sz w:val="32"/>
                <w:szCs w:val="32"/>
              </w:rPr>
            </m:ctrlPr>
          </m:sSubPr>
          <m:e>
            <m:r>
              <w:rPr>
                <w:rFonts w:ascii="Cambria Math" w:hAnsi="Cambria Math"/>
                <w:sz w:val="32"/>
                <w:szCs w:val="32"/>
              </w:rPr>
              <m:t>ω</m:t>
            </m:r>
          </m:e>
          <m:sub>
            <m:r>
              <w:rPr>
                <w:rFonts w:ascii="Cambria Math"/>
                <w:sz w:val="32"/>
                <w:szCs w:val="32"/>
              </w:rPr>
              <m:t>н</m:t>
            </m:r>
            <m:r>
              <w:rPr>
                <w:rFonts w:ascii="Cambria Math"/>
                <w:sz w:val="32"/>
                <w:szCs w:val="32"/>
              </w:rPr>
              <m:t>&lt;</m:t>
            </m:r>
          </m:sub>
        </m:sSub>
        <m:sSub>
          <m:sSubPr>
            <m:ctrlPr>
              <w:rPr>
                <w:rFonts w:ascii="Cambria Math"/>
                <w:i/>
                <w:sz w:val="32"/>
                <w:szCs w:val="32"/>
              </w:rPr>
            </m:ctrlPr>
          </m:sSubPr>
          <m:e>
            <m:r>
              <w:rPr>
                <w:rFonts w:ascii="Cambria Math" w:hAnsi="Cambria Math"/>
                <w:sz w:val="32"/>
                <w:szCs w:val="32"/>
              </w:rPr>
              <m:t>ω</m:t>
            </m:r>
          </m:e>
          <m:sub>
            <m:r>
              <w:rPr>
                <w:rFonts w:ascii="Cambria Math" w:hAnsi="Cambria Math"/>
                <w:sz w:val="32"/>
                <w:szCs w:val="32"/>
              </w:rPr>
              <m:t>r</m:t>
            </m:r>
          </m:sub>
        </m:sSub>
      </m:oMath>
      <w:r w:rsidRPr="00B70C55">
        <w:rPr>
          <w:sz w:val="32"/>
          <w:szCs w:val="32"/>
        </w:rPr>
        <w:t>. Эти резонансные частоты расположены очень близко друг к другу и отличаются всего приме</w:t>
      </w:r>
      <w:r w:rsidRPr="00B70C55">
        <w:rPr>
          <w:sz w:val="32"/>
          <w:szCs w:val="32"/>
        </w:rPr>
        <w:t>р</w:t>
      </w:r>
      <w:r w:rsidRPr="00B70C55">
        <w:rPr>
          <w:sz w:val="32"/>
          <w:szCs w:val="32"/>
        </w:rPr>
        <w:t>но на 1%. В результате этого частотная характеристика кварцевого контура имеет очень острый пик и высокую добротность.</w:t>
      </w:r>
    </w:p>
    <w:p w:rsidR="00E37902" w:rsidRPr="00B70C55" w:rsidRDefault="00E37902" w:rsidP="00E37902">
      <w:pPr>
        <w:ind w:firstLine="567"/>
        <w:jc w:val="both"/>
        <w:rPr>
          <w:sz w:val="32"/>
          <w:szCs w:val="32"/>
        </w:rPr>
      </w:pPr>
      <w:r w:rsidRPr="00B70C55">
        <w:rPr>
          <w:sz w:val="32"/>
          <w:szCs w:val="32"/>
        </w:rPr>
        <w:t>Две схемы кварцевы</w:t>
      </w:r>
      <w:r>
        <w:rPr>
          <w:sz w:val="32"/>
          <w:szCs w:val="32"/>
        </w:rPr>
        <w:t>х генераторов приведены на рис.12.9</w:t>
      </w:r>
      <w:r w:rsidRPr="00B70C55">
        <w:rPr>
          <w:sz w:val="32"/>
          <w:szCs w:val="32"/>
        </w:rPr>
        <w:t xml:space="preserve">. На рис. </w:t>
      </w:r>
      <w:r>
        <w:rPr>
          <w:sz w:val="32"/>
          <w:szCs w:val="32"/>
        </w:rPr>
        <w:t>12.9,</w:t>
      </w:r>
      <w:r w:rsidRPr="00B70C55">
        <w:rPr>
          <w:i/>
          <w:iCs/>
          <w:sz w:val="32"/>
          <w:szCs w:val="32"/>
        </w:rPr>
        <w:t xml:space="preserve">а </w:t>
      </w:r>
      <w:r w:rsidRPr="00B70C55">
        <w:rPr>
          <w:sz w:val="32"/>
          <w:szCs w:val="32"/>
        </w:rPr>
        <w:t>приведена схема кварцевого генератора, предложенная Пи</w:t>
      </w:r>
      <w:r w:rsidRPr="00B70C55">
        <w:rPr>
          <w:sz w:val="32"/>
          <w:szCs w:val="32"/>
        </w:rPr>
        <w:t>р</w:t>
      </w:r>
      <w:r w:rsidRPr="00B70C55">
        <w:rPr>
          <w:sz w:val="32"/>
          <w:szCs w:val="32"/>
        </w:rPr>
        <w:t>сом. В этой схеме кварц включается между стоком и затвором пол</w:t>
      </w:r>
      <w:r w:rsidRPr="00B70C55">
        <w:rPr>
          <w:sz w:val="32"/>
          <w:szCs w:val="32"/>
        </w:rPr>
        <w:t>е</w:t>
      </w:r>
      <w:r w:rsidRPr="00B70C55">
        <w:rPr>
          <w:sz w:val="32"/>
          <w:szCs w:val="32"/>
        </w:rPr>
        <w:t xml:space="preserve">вого транзистора </w:t>
      </w:r>
      <w:r w:rsidRPr="00B70C55">
        <w:rPr>
          <w:i/>
          <w:iCs/>
          <w:sz w:val="32"/>
          <w:szCs w:val="32"/>
          <w:lang w:val="en-US"/>
        </w:rPr>
        <w:t>VT</w:t>
      </w:r>
      <w:r w:rsidRPr="00B70C55">
        <w:rPr>
          <w:i/>
          <w:iCs/>
          <w:sz w:val="32"/>
          <w:szCs w:val="32"/>
        </w:rPr>
        <w:t xml:space="preserve">, </w:t>
      </w:r>
      <w:r w:rsidRPr="00B70C55">
        <w:rPr>
          <w:sz w:val="32"/>
          <w:szCs w:val="32"/>
        </w:rPr>
        <w:t>т. е. в цепь отрицательной обратной связи. О</w:t>
      </w:r>
      <w:r w:rsidRPr="00B70C55">
        <w:rPr>
          <w:sz w:val="32"/>
          <w:szCs w:val="32"/>
        </w:rPr>
        <w:t>д</w:t>
      </w:r>
      <w:r w:rsidRPr="00B70C55">
        <w:rPr>
          <w:sz w:val="32"/>
          <w:szCs w:val="32"/>
        </w:rPr>
        <w:t>нако на частоте резонанса кварц вносит допол</w:t>
      </w:r>
      <w:r w:rsidRPr="00B70C55">
        <w:rPr>
          <w:sz w:val="32"/>
          <w:szCs w:val="32"/>
        </w:rPr>
        <w:softHyphen/>
        <w:t>нительный фазовый сдвиг на 180°, в результате чего обратная связь становится полож</w:t>
      </w:r>
      <w:r w:rsidRPr="00B70C55">
        <w:rPr>
          <w:sz w:val="32"/>
          <w:szCs w:val="32"/>
        </w:rPr>
        <w:t>и</w:t>
      </w:r>
      <w:r w:rsidRPr="00B70C55">
        <w:rPr>
          <w:sz w:val="32"/>
          <w:szCs w:val="32"/>
        </w:rPr>
        <w:t>тельной.</w:t>
      </w:r>
    </w:p>
    <w:p w:rsidR="00E37902" w:rsidRDefault="00E37902" w:rsidP="00E37902">
      <w:pPr>
        <w:ind w:firstLine="567"/>
        <w:jc w:val="both"/>
        <w:rPr>
          <w:sz w:val="32"/>
          <w:szCs w:val="32"/>
        </w:rPr>
      </w:pPr>
      <w:r w:rsidRPr="00B70C55">
        <w:rPr>
          <w:sz w:val="32"/>
          <w:szCs w:val="32"/>
        </w:rPr>
        <w:t>Аналогичным образом функционирует схема кварцевого генер</w:t>
      </w:r>
      <w:r w:rsidRPr="00B70C55">
        <w:rPr>
          <w:sz w:val="32"/>
          <w:szCs w:val="32"/>
        </w:rPr>
        <w:t>а</w:t>
      </w:r>
      <w:r w:rsidRPr="00B70C55">
        <w:rPr>
          <w:sz w:val="32"/>
          <w:szCs w:val="32"/>
        </w:rPr>
        <w:t>тора</w:t>
      </w:r>
      <w:r>
        <w:rPr>
          <w:sz w:val="32"/>
          <w:szCs w:val="32"/>
        </w:rPr>
        <w:t>, предло</w:t>
      </w:r>
      <w:r>
        <w:rPr>
          <w:sz w:val="32"/>
          <w:szCs w:val="32"/>
        </w:rPr>
        <w:softHyphen/>
        <w:t>женная Колпитцем (рис.12.9,</w:t>
      </w:r>
      <w:r w:rsidRPr="00B70C55">
        <w:rPr>
          <w:i/>
          <w:iCs/>
          <w:sz w:val="32"/>
          <w:szCs w:val="32"/>
        </w:rPr>
        <w:t xml:space="preserve">б). </w:t>
      </w:r>
      <w:r w:rsidRPr="00B70C55">
        <w:rPr>
          <w:sz w:val="32"/>
          <w:szCs w:val="32"/>
        </w:rPr>
        <w:t>В этой схеме для обле</w:t>
      </w:r>
      <w:r w:rsidRPr="00B70C55">
        <w:rPr>
          <w:sz w:val="32"/>
          <w:szCs w:val="32"/>
        </w:rPr>
        <w:t>г</w:t>
      </w:r>
      <w:r w:rsidRPr="00B70C55">
        <w:rPr>
          <w:sz w:val="32"/>
          <w:szCs w:val="32"/>
        </w:rPr>
        <w:t>чения возбуждения приме</w:t>
      </w:r>
      <w:r w:rsidRPr="00B70C55">
        <w:rPr>
          <w:sz w:val="32"/>
          <w:szCs w:val="32"/>
        </w:rPr>
        <w:softHyphen/>
        <w:t>нен емкостной делитель на элементах С</w:t>
      </w:r>
      <w:r w:rsidRPr="00B70C55">
        <w:rPr>
          <w:sz w:val="32"/>
          <w:szCs w:val="32"/>
          <w:vertAlign w:val="subscript"/>
        </w:rPr>
        <w:t>1</w:t>
      </w:r>
      <w:r w:rsidRPr="00B70C55">
        <w:rPr>
          <w:sz w:val="32"/>
          <w:szCs w:val="32"/>
        </w:rPr>
        <w:t xml:space="preserve"> и С</w:t>
      </w:r>
      <w:r w:rsidRPr="00B70C55">
        <w:rPr>
          <w:sz w:val="32"/>
          <w:szCs w:val="32"/>
          <w:vertAlign w:val="subscript"/>
        </w:rPr>
        <w:t>2</w:t>
      </w:r>
      <w:r w:rsidRPr="00B70C55">
        <w:rPr>
          <w:sz w:val="32"/>
          <w:szCs w:val="32"/>
        </w:rPr>
        <w:t>. В результате чего схема становится похожей на емкостную тре</w:t>
      </w:r>
      <w:r w:rsidRPr="00B70C55">
        <w:rPr>
          <w:sz w:val="32"/>
          <w:szCs w:val="32"/>
        </w:rPr>
        <w:t>х</w:t>
      </w:r>
      <w:r w:rsidRPr="00B70C55">
        <w:rPr>
          <w:sz w:val="32"/>
          <w:szCs w:val="32"/>
        </w:rPr>
        <w:t>точку.</w:t>
      </w:r>
    </w:p>
    <w:p w:rsidR="00E37902" w:rsidRPr="00B70C55" w:rsidRDefault="00E37902" w:rsidP="00E37902">
      <w:pPr>
        <w:ind w:firstLine="567"/>
        <w:jc w:val="both"/>
        <w:rPr>
          <w:sz w:val="32"/>
          <w:szCs w:val="32"/>
        </w:rPr>
      </w:pPr>
      <w:r w:rsidRPr="00B70C55">
        <w:rPr>
          <w:sz w:val="32"/>
          <w:szCs w:val="32"/>
        </w:rPr>
        <w:t>Генератор является нелинейным устройством, которое преобр</w:t>
      </w:r>
      <w:r w:rsidRPr="00B70C55">
        <w:rPr>
          <w:sz w:val="32"/>
          <w:szCs w:val="32"/>
        </w:rPr>
        <w:t>а</w:t>
      </w:r>
      <w:r w:rsidRPr="00B70C55">
        <w:rPr>
          <w:sz w:val="32"/>
          <w:szCs w:val="32"/>
        </w:rPr>
        <w:t>зует энергию постоянного напряжения от источников питания в эне</w:t>
      </w:r>
      <w:r w:rsidRPr="00B70C55">
        <w:rPr>
          <w:sz w:val="32"/>
          <w:szCs w:val="32"/>
        </w:rPr>
        <w:t>р</w:t>
      </w:r>
      <w:r w:rsidRPr="00B70C55">
        <w:rPr>
          <w:sz w:val="32"/>
          <w:szCs w:val="32"/>
        </w:rPr>
        <w:t xml:space="preserve">гию колебаний. </w:t>
      </w:r>
    </w:p>
    <w:p w:rsidR="00E37902" w:rsidRDefault="00E37902" w:rsidP="00E37902">
      <w:pPr>
        <w:ind w:firstLine="567"/>
        <w:jc w:val="both"/>
        <w:rPr>
          <w:sz w:val="32"/>
          <w:szCs w:val="32"/>
        </w:rPr>
      </w:pPr>
      <w:r w:rsidRPr="00B70C55">
        <w:rPr>
          <w:sz w:val="32"/>
          <w:szCs w:val="32"/>
        </w:rPr>
        <w:t>Если сигнал обратной связи в ОУ подаётся с выхода  на неинве</w:t>
      </w:r>
      <w:r w:rsidRPr="00B70C55">
        <w:rPr>
          <w:sz w:val="32"/>
          <w:szCs w:val="32"/>
        </w:rPr>
        <w:t>р</w:t>
      </w:r>
      <w:r>
        <w:rPr>
          <w:sz w:val="32"/>
          <w:szCs w:val="32"/>
        </w:rPr>
        <w:t>тирующий</w:t>
      </w:r>
      <w:r w:rsidRPr="00B70C55">
        <w:rPr>
          <w:sz w:val="32"/>
          <w:szCs w:val="32"/>
        </w:rPr>
        <w:t xml:space="preserve"> вход, то обратная связь будет усиливать действие входн</w:t>
      </w:r>
      <w:r w:rsidRPr="00B70C55">
        <w:rPr>
          <w:sz w:val="32"/>
          <w:szCs w:val="32"/>
        </w:rPr>
        <w:t>о</w:t>
      </w:r>
      <w:r w:rsidRPr="00B70C55">
        <w:rPr>
          <w:sz w:val="32"/>
          <w:szCs w:val="32"/>
        </w:rPr>
        <w:t>го сигнала. Такое соединение называется положительной обратной связью. На таком соединении работают все генераторы электрич</w:t>
      </w:r>
      <w:r w:rsidRPr="00B70C55">
        <w:rPr>
          <w:sz w:val="32"/>
          <w:szCs w:val="32"/>
        </w:rPr>
        <w:t>е</w:t>
      </w:r>
      <w:r w:rsidRPr="00B70C55">
        <w:rPr>
          <w:sz w:val="32"/>
          <w:szCs w:val="32"/>
        </w:rPr>
        <w:t>ских кол</w:t>
      </w:r>
      <w:r w:rsidRPr="00B70C55">
        <w:rPr>
          <w:sz w:val="32"/>
          <w:szCs w:val="32"/>
        </w:rPr>
        <w:t>е</w:t>
      </w:r>
      <w:r w:rsidRPr="00B70C55">
        <w:rPr>
          <w:sz w:val="32"/>
          <w:szCs w:val="32"/>
        </w:rPr>
        <w:t>баний сигналов той или иной формы.</w:t>
      </w:r>
    </w:p>
    <w:p w:rsidR="00E37902" w:rsidRPr="00B70C55" w:rsidRDefault="00E37902" w:rsidP="00E37902">
      <w:pPr>
        <w:ind w:firstLine="567"/>
        <w:jc w:val="both"/>
        <w:rPr>
          <w:sz w:val="32"/>
          <w:szCs w:val="32"/>
        </w:rPr>
      </w:pPr>
    </w:p>
    <w:p w:rsidR="00E37902" w:rsidRPr="00B70C55" w:rsidRDefault="00E37902" w:rsidP="00E37902">
      <w:pPr>
        <w:ind w:firstLine="567"/>
        <w:rPr>
          <w:sz w:val="32"/>
          <w:szCs w:val="32"/>
        </w:rPr>
      </w:pPr>
      <w:r w:rsidRPr="000E6096">
        <w:rPr>
          <w:b/>
          <w:sz w:val="32"/>
          <w:szCs w:val="32"/>
        </w:rPr>
        <w:t xml:space="preserve">Генераторы с внутренней обратной связью. </w:t>
      </w:r>
      <w:r w:rsidRPr="000E6096">
        <w:rPr>
          <w:sz w:val="32"/>
          <w:szCs w:val="32"/>
        </w:rPr>
        <w:t>Кроме рассмо</w:t>
      </w:r>
      <w:r w:rsidRPr="000E6096">
        <w:rPr>
          <w:sz w:val="32"/>
          <w:szCs w:val="32"/>
        </w:rPr>
        <w:t>т</w:t>
      </w:r>
      <w:r w:rsidRPr="000E6096">
        <w:rPr>
          <w:sz w:val="32"/>
          <w:szCs w:val="32"/>
        </w:rPr>
        <w:t xml:space="preserve">ренных генераторов с внешней обратной связью существуют </w:t>
      </w:r>
      <w:r w:rsidRPr="000E6096">
        <w:rPr>
          <w:b/>
          <w:i/>
          <w:sz w:val="32"/>
          <w:szCs w:val="32"/>
        </w:rPr>
        <w:t>генер</w:t>
      </w:r>
      <w:r w:rsidRPr="000E6096">
        <w:rPr>
          <w:b/>
          <w:i/>
          <w:sz w:val="32"/>
          <w:szCs w:val="32"/>
        </w:rPr>
        <w:t>а</w:t>
      </w:r>
      <w:r w:rsidRPr="000E6096">
        <w:rPr>
          <w:b/>
          <w:i/>
          <w:sz w:val="32"/>
          <w:szCs w:val="32"/>
        </w:rPr>
        <w:t>торы с внутренней обратной связью</w:t>
      </w:r>
      <w:r w:rsidRPr="000E6096">
        <w:rPr>
          <w:sz w:val="32"/>
          <w:szCs w:val="32"/>
        </w:rPr>
        <w:t>, у которых положительная</w:t>
      </w:r>
      <w:r w:rsidRPr="00B70C55">
        <w:rPr>
          <w:sz w:val="32"/>
          <w:szCs w:val="32"/>
        </w:rPr>
        <w:t xml:space="preserve"> о</w:t>
      </w:r>
      <w:r w:rsidRPr="00B70C55">
        <w:rPr>
          <w:sz w:val="32"/>
          <w:szCs w:val="32"/>
        </w:rPr>
        <w:t>б</w:t>
      </w:r>
      <w:r w:rsidRPr="00B70C55">
        <w:rPr>
          <w:sz w:val="32"/>
          <w:szCs w:val="32"/>
        </w:rPr>
        <w:t>ратная связь обусловлена устройством используемою активного эл</w:t>
      </w:r>
      <w:r w:rsidRPr="00B70C55">
        <w:rPr>
          <w:sz w:val="32"/>
          <w:szCs w:val="32"/>
        </w:rPr>
        <w:t>е</w:t>
      </w:r>
      <w:r w:rsidRPr="00B70C55">
        <w:rPr>
          <w:sz w:val="32"/>
          <w:szCs w:val="32"/>
        </w:rPr>
        <w:t>мента. К таким элементам относятся некоторые типы полупроводн</w:t>
      </w:r>
      <w:r w:rsidRPr="00B70C55">
        <w:rPr>
          <w:sz w:val="32"/>
          <w:szCs w:val="32"/>
        </w:rPr>
        <w:t>и</w:t>
      </w:r>
      <w:r w:rsidRPr="00B70C55">
        <w:rPr>
          <w:sz w:val="32"/>
          <w:szCs w:val="32"/>
        </w:rPr>
        <w:t>ковых диодов, имеющих участки с отрицател</w:t>
      </w:r>
      <w:r w:rsidRPr="00B70C55">
        <w:rPr>
          <w:sz w:val="32"/>
          <w:szCs w:val="32"/>
        </w:rPr>
        <w:t>ь</w:t>
      </w:r>
      <w:r w:rsidRPr="00B70C55">
        <w:rPr>
          <w:sz w:val="32"/>
          <w:szCs w:val="32"/>
        </w:rPr>
        <w:t>ным сопротивлением</w:t>
      </w:r>
      <w:r>
        <w:rPr>
          <w:sz w:val="32"/>
          <w:szCs w:val="32"/>
        </w:rPr>
        <w:t xml:space="preserve"> - </w:t>
      </w:r>
      <w:r w:rsidRPr="00B70C55">
        <w:rPr>
          <w:sz w:val="32"/>
          <w:szCs w:val="32"/>
        </w:rPr>
        <w:t xml:space="preserve"> динисторы, тиристоры, туннельные диоды, а также электронные ла</w:t>
      </w:r>
      <w:r w:rsidRPr="00B70C55">
        <w:rPr>
          <w:sz w:val="32"/>
          <w:szCs w:val="32"/>
        </w:rPr>
        <w:t>м</w:t>
      </w:r>
      <w:r w:rsidRPr="00B70C55">
        <w:rPr>
          <w:sz w:val="32"/>
          <w:szCs w:val="32"/>
        </w:rPr>
        <w:t>пы с вторичной эмиссией. В таких генераторах отрицательное сопр</w:t>
      </w:r>
      <w:r w:rsidRPr="00B70C55">
        <w:rPr>
          <w:sz w:val="32"/>
          <w:szCs w:val="32"/>
        </w:rPr>
        <w:t>о</w:t>
      </w:r>
      <w:r w:rsidRPr="00B70C55">
        <w:rPr>
          <w:sz w:val="32"/>
          <w:szCs w:val="32"/>
        </w:rPr>
        <w:t>тивление активного элемента используется для компенсации полож</w:t>
      </w:r>
      <w:r w:rsidRPr="00B70C55">
        <w:rPr>
          <w:sz w:val="32"/>
          <w:szCs w:val="32"/>
        </w:rPr>
        <w:t>и</w:t>
      </w:r>
      <w:r w:rsidRPr="00B70C55">
        <w:rPr>
          <w:sz w:val="32"/>
          <w:szCs w:val="32"/>
        </w:rPr>
        <w:t>тельного сопротивления потерь в пассивных элементах. Эти генер</w:t>
      </w:r>
      <w:r w:rsidRPr="00B70C55">
        <w:rPr>
          <w:sz w:val="32"/>
          <w:szCs w:val="32"/>
        </w:rPr>
        <w:t>а</w:t>
      </w:r>
      <w:r w:rsidRPr="00B70C55">
        <w:rPr>
          <w:sz w:val="32"/>
          <w:szCs w:val="32"/>
        </w:rPr>
        <w:t>торы могут использоваться как при синусоидальной форме выходн</w:t>
      </w:r>
      <w:r w:rsidRPr="00B70C55">
        <w:rPr>
          <w:sz w:val="32"/>
          <w:szCs w:val="32"/>
        </w:rPr>
        <w:t>о</w:t>
      </w:r>
      <w:r w:rsidRPr="00B70C55">
        <w:rPr>
          <w:sz w:val="32"/>
          <w:szCs w:val="32"/>
        </w:rPr>
        <w:t>го напряжения, так и при нега</w:t>
      </w:r>
      <w:r w:rsidRPr="00B70C55">
        <w:rPr>
          <w:sz w:val="32"/>
          <w:szCs w:val="32"/>
        </w:rPr>
        <w:t>р</w:t>
      </w:r>
      <w:r w:rsidRPr="00B70C55">
        <w:rPr>
          <w:sz w:val="32"/>
          <w:szCs w:val="32"/>
        </w:rPr>
        <w:t>монических выходных напряжениях</w:t>
      </w:r>
      <w:r>
        <w:rPr>
          <w:sz w:val="32"/>
          <w:szCs w:val="32"/>
        </w:rPr>
        <w:t xml:space="preserve">. </w:t>
      </w:r>
      <w:r w:rsidRPr="00B70C55">
        <w:rPr>
          <w:sz w:val="32"/>
          <w:szCs w:val="32"/>
        </w:rPr>
        <w:t>Для формирования гармонических напряжений в таких генер</w:t>
      </w:r>
      <w:r w:rsidRPr="00B70C55">
        <w:rPr>
          <w:sz w:val="32"/>
          <w:szCs w:val="32"/>
        </w:rPr>
        <w:t>а</w:t>
      </w:r>
      <w:r w:rsidRPr="00B70C55">
        <w:rPr>
          <w:sz w:val="32"/>
          <w:szCs w:val="32"/>
        </w:rPr>
        <w:t>торах обычно используются различные резонан</w:t>
      </w:r>
      <w:r w:rsidRPr="00B70C55">
        <w:rPr>
          <w:sz w:val="32"/>
          <w:szCs w:val="32"/>
        </w:rPr>
        <w:t>с</w:t>
      </w:r>
      <w:r w:rsidRPr="00B70C55">
        <w:rPr>
          <w:sz w:val="32"/>
          <w:szCs w:val="32"/>
        </w:rPr>
        <w:t>ные контуры.</w:t>
      </w:r>
    </w:p>
    <w:p w:rsidR="00CF4D0C" w:rsidRDefault="00791E97" w:rsidP="00E37902">
      <w:pPr>
        <w:ind w:firstLine="567"/>
        <w:jc w:val="both"/>
        <w:rPr>
          <w:sz w:val="32"/>
          <w:szCs w:val="32"/>
        </w:rPr>
      </w:pPr>
      <w:r>
        <w:rPr>
          <w:noProof/>
        </w:rPr>
        <w:lastRenderedPageBreak/>
        <w:drawing>
          <wp:anchor distT="0" distB="0" distL="114300" distR="114300" simplePos="0" relativeHeight="251684864" behindDoc="1" locked="0" layoutInCell="1" allowOverlap="1">
            <wp:simplePos x="0" y="0"/>
            <wp:positionH relativeFrom="column">
              <wp:align>right</wp:align>
            </wp:positionH>
            <wp:positionV relativeFrom="paragraph">
              <wp:posOffset>1737995</wp:posOffset>
            </wp:positionV>
            <wp:extent cx="1780540" cy="2959735"/>
            <wp:effectExtent l="19050" t="0" r="0" b="0"/>
            <wp:wrapTight wrapText="bothSides">
              <wp:wrapPolygon edited="0">
                <wp:start x="-231" y="0"/>
                <wp:lineTo x="-231" y="21410"/>
                <wp:lineTo x="21492" y="21410"/>
                <wp:lineTo x="21492" y="0"/>
                <wp:lineTo x="-231" y="0"/>
              </wp:wrapPolygon>
            </wp:wrapTight>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92" cstate="print"/>
                    <a:srcRect/>
                    <a:stretch>
                      <a:fillRect/>
                    </a:stretch>
                  </pic:blipFill>
                  <pic:spPr bwMode="auto">
                    <a:xfrm>
                      <a:off x="0" y="0"/>
                      <a:ext cx="1780540" cy="2959735"/>
                    </a:xfrm>
                    <a:prstGeom prst="rect">
                      <a:avLst/>
                    </a:prstGeom>
                    <a:noFill/>
                    <a:ln w="9525">
                      <a:noFill/>
                      <a:miter lim="800000"/>
                      <a:headEnd/>
                      <a:tailEnd/>
                    </a:ln>
                  </pic:spPr>
                </pic:pic>
              </a:graphicData>
            </a:graphic>
          </wp:anchor>
        </w:drawing>
      </w:r>
      <w:r w:rsidR="00E37902" w:rsidRPr="00B70C55">
        <w:rPr>
          <w:sz w:val="32"/>
          <w:szCs w:val="32"/>
        </w:rPr>
        <w:t>На рис</w:t>
      </w:r>
      <w:r w:rsidR="00E37902">
        <w:rPr>
          <w:sz w:val="32"/>
          <w:szCs w:val="32"/>
        </w:rPr>
        <w:t>.12.10,</w:t>
      </w:r>
      <w:r w:rsidR="00E37902" w:rsidRPr="00B70C55">
        <w:rPr>
          <w:sz w:val="32"/>
          <w:szCs w:val="32"/>
        </w:rPr>
        <w:t xml:space="preserve">а показан генератор на туннельном диоде </w:t>
      </w:r>
      <w:r w:rsidR="00E37902" w:rsidRPr="00B70C55">
        <w:rPr>
          <w:i/>
          <w:iCs/>
          <w:sz w:val="32"/>
          <w:szCs w:val="32"/>
          <w:lang w:val="en-US"/>
        </w:rPr>
        <w:t>VD</w:t>
      </w:r>
      <w:r w:rsidR="00E37902" w:rsidRPr="00B70C55">
        <w:rPr>
          <w:i/>
          <w:iCs/>
          <w:sz w:val="32"/>
          <w:szCs w:val="32"/>
        </w:rPr>
        <w:t xml:space="preserve">. </w:t>
      </w:r>
      <w:r w:rsidR="00E37902" w:rsidRPr="00B70C55">
        <w:rPr>
          <w:sz w:val="32"/>
          <w:szCs w:val="32"/>
        </w:rPr>
        <w:t>В с</w:t>
      </w:r>
      <w:r w:rsidR="00E37902" w:rsidRPr="00B70C55">
        <w:rPr>
          <w:sz w:val="32"/>
          <w:szCs w:val="32"/>
        </w:rPr>
        <w:t>о</w:t>
      </w:r>
      <w:r w:rsidR="00E37902" w:rsidRPr="00B70C55">
        <w:rPr>
          <w:sz w:val="32"/>
          <w:szCs w:val="32"/>
        </w:rPr>
        <w:t xml:space="preserve">став генератора входят, кроме туннельного диода, источник питания </w:t>
      </w:r>
      <w:r w:rsidR="00E37902" w:rsidRPr="00B70C55">
        <w:rPr>
          <w:i/>
          <w:iCs/>
          <w:sz w:val="32"/>
          <w:szCs w:val="32"/>
        </w:rPr>
        <w:t xml:space="preserve">Е </w:t>
      </w:r>
      <w:r w:rsidR="00E37902" w:rsidRPr="00B70C55">
        <w:rPr>
          <w:sz w:val="32"/>
          <w:szCs w:val="32"/>
        </w:rPr>
        <w:t>и катушка ин</w:t>
      </w:r>
      <w:r w:rsidR="00E37902" w:rsidRPr="00B70C55">
        <w:rPr>
          <w:sz w:val="32"/>
          <w:szCs w:val="32"/>
        </w:rPr>
        <w:softHyphen/>
        <w:t xml:space="preserve">дуктивности </w:t>
      </w:r>
      <w:r w:rsidR="00E37902" w:rsidRPr="00B70C55">
        <w:rPr>
          <w:i/>
          <w:iCs/>
          <w:sz w:val="32"/>
          <w:szCs w:val="32"/>
          <w:lang w:val="en-US"/>
        </w:rPr>
        <w:t>L</w:t>
      </w:r>
      <w:r w:rsidR="00E37902" w:rsidRPr="00B70C55">
        <w:rPr>
          <w:i/>
          <w:iCs/>
          <w:sz w:val="32"/>
          <w:szCs w:val="32"/>
        </w:rPr>
        <w:t xml:space="preserve"> </w:t>
      </w:r>
      <w:r w:rsidR="00E37902" w:rsidRPr="00B70C55">
        <w:rPr>
          <w:sz w:val="32"/>
          <w:szCs w:val="32"/>
        </w:rPr>
        <w:t xml:space="preserve">с сопротивлением </w:t>
      </w:r>
      <w:r w:rsidR="00E37902" w:rsidRPr="00B70C55">
        <w:rPr>
          <w:i/>
          <w:iCs/>
          <w:sz w:val="32"/>
          <w:szCs w:val="32"/>
          <w:lang w:val="en-US"/>
        </w:rPr>
        <w:t>R</w:t>
      </w:r>
      <w:r w:rsidR="00E37902" w:rsidRPr="00B70C55">
        <w:rPr>
          <w:i/>
          <w:iCs/>
          <w:sz w:val="32"/>
          <w:szCs w:val="32"/>
        </w:rPr>
        <w:t xml:space="preserve">. </w:t>
      </w:r>
      <w:r w:rsidR="00E37902" w:rsidRPr="00B70C55">
        <w:rPr>
          <w:sz w:val="32"/>
          <w:szCs w:val="32"/>
        </w:rPr>
        <w:t>Вольтамперная характе</w:t>
      </w:r>
      <w:r w:rsidR="00E37902">
        <w:rPr>
          <w:sz w:val="32"/>
          <w:szCs w:val="32"/>
        </w:rPr>
        <w:t>ристика туннельного диода (рис.12.10,</w:t>
      </w:r>
      <w:r w:rsidR="00E37902" w:rsidRPr="00B70C55">
        <w:rPr>
          <w:sz w:val="32"/>
          <w:szCs w:val="32"/>
        </w:rPr>
        <w:t xml:space="preserve">б) на участке </w:t>
      </w:r>
      <w:r w:rsidR="00E37902" w:rsidRPr="00B70C55">
        <w:rPr>
          <w:i/>
          <w:iCs/>
          <w:sz w:val="32"/>
          <w:szCs w:val="32"/>
        </w:rPr>
        <w:t xml:space="preserve">А-В </w:t>
      </w:r>
      <w:r w:rsidR="00E37902" w:rsidRPr="00B70C55">
        <w:rPr>
          <w:sz w:val="32"/>
          <w:szCs w:val="32"/>
        </w:rPr>
        <w:t>имеет отр</w:t>
      </w:r>
      <w:r w:rsidR="00E37902" w:rsidRPr="00B70C55">
        <w:rPr>
          <w:sz w:val="32"/>
          <w:szCs w:val="32"/>
        </w:rPr>
        <w:t>и</w:t>
      </w:r>
      <w:r w:rsidR="00E37902" w:rsidRPr="00B70C55">
        <w:rPr>
          <w:sz w:val="32"/>
          <w:szCs w:val="32"/>
        </w:rPr>
        <w:t xml:space="preserve">цательное дифференциальное сопротивление </w:t>
      </w:r>
      <w:r w:rsidR="00E37902" w:rsidRPr="00B70C55">
        <w:rPr>
          <w:sz w:val="32"/>
          <w:szCs w:val="32"/>
          <w:lang w:val="en-US"/>
        </w:rPr>
        <w:t>r</w:t>
      </w:r>
      <w:r w:rsidR="00E37902">
        <w:rPr>
          <w:sz w:val="32"/>
          <w:szCs w:val="32"/>
          <w:vertAlign w:val="subscript"/>
        </w:rPr>
        <w:t>диф</w:t>
      </w:r>
      <w:r w:rsidR="00E37902" w:rsidRPr="00B70C55">
        <w:rPr>
          <w:sz w:val="32"/>
          <w:szCs w:val="32"/>
        </w:rPr>
        <w:t>=-(20... 100Ом). При включении питания рабочая точка вна</w:t>
      </w:r>
      <w:r w:rsidR="00E37902" w:rsidRPr="00B70C55">
        <w:rPr>
          <w:sz w:val="32"/>
          <w:szCs w:val="32"/>
        </w:rPr>
        <w:softHyphen/>
        <w:t>чале перемещается по ве</w:t>
      </w:r>
      <w:r w:rsidR="00E37902" w:rsidRPr="00B70C55">
        <w:rPr>
          <w:sz w:val="32"/>
          <w:szCs w:val="32"/>
        </w:rPr>
        <w:t>т</w:t>
      </w:r>
      <w:r w:rsidR="00E37902" w:rsidRPr="00B70C55">
        <w:rPr>
          <w:sz w:val="32"/>
          <w:szCs w:val="32"/>
        </w:rPr>
        <w:t xml:space="preserve">ви </w:t>
      </w:r>
      <w:r w:rsidR="00E37902" w:rsidRPr="00B70C55">
        <w:rPr>
          <w:i/>
          <w:iCs/>
          <w:sz w:val="32"/>
          <w:szCs w:val="32"/>
        </w:rPr>
        <w:t>О-А</w:t>
      </w:r>
      <w:r w:rsidR="00E37902" w:rsidRPr="00B70C55">
        <w:rPr>
          <w:sz w:val="32"/>
          <w:szCs w:val="32"/>
        </w:rPr>
        <w:t xml:space="preserve">. Достигнув точки </w:t>
      </w:r>
      <w:r w:rsidR="00E37902" w:rsidRPr="00B70C55">
        <w:rPr>
          <w:i/>
          <w:iCs/>
          <w:sz w:val="32"/>
          <w:szCs w:val="32"/>
        </w:rPr>
        <w:t xml:space="preserve">А, </w:t>
      </w:r>
      <w:r w:rsidR="00E37902" w:rsidRPr="00B70C55">
        <w:rPr>
          <w:sz w:val="32"/>
          <w:szCs w:val="32"/>
        </w:rPr>
        <w:t>из-за наличия в цепи индук</w:t>
      </w:r>
      <w:r w:rsidR="00E37902" w:rsidRPr="00B70C55">
        <w:rPr>
          <w:sz w:val="32"/>
          <w:szCs w:val="32"/>
        </w:rPr>
        <w:softHyphen/>
        <w:t>тивности р</w:t>
      </w:r>
      <w:r w:rsidR="00E37902" w:rsidRPr="00B70C55">
        <w:rPr>
          <w:sz w:val="32"/>
          <w:szCs w:val="32"/>
        </w:rPr>
        <w:t>а</w:t>
      </w:r>
      <w:r w:rsidR="00E37902" w:rsidRPr="00B70C55">
        <w:rPr>
          <w:sz w:val="32"/>
          <w:szCs w:val="32"/>
        </w:rPr>
        <w:t xml:space="preserve">бочая точка перемещается скачком в точку </w:t>
      </w:r>
      <w:r w:rsidR="00E37902" w:rsidRPr="00B70C55">
        <w:rPr>
          <w:i/>
          <w:iCs/>
          <w:sz w:val="32"/>
          <w:szCs w:val="32"/>
        </w:rPr>
        <w:t xml:space="preserve">Б. </w:t>
      </w:r>
      <w:r w:rsidR="00E37902" w:rsidRPr="00B70C55">
        <w:rPr>
          <w:sz w:val="32"/>
          <w:szCs w:val="32"/>
        </w:rPr>
        <w:t>Если напряжение и</w:t>
      </w:r>
      <w:r w:rsidR="00E37902" w:rsidRPr="00B70C55">
        <w:rPr>
          <w:sz w:val="32"/>
          <w:szCs w:val="32"/>
        </w:rPr>
        <w:t>с</w:t>
      </w:r>
      <w:r w:rsidR="00E37902" w:rsidRPr="00B70C55">
        <w:rPr>
          <w:sz w:val="32"/>
          <w:szCs w:val="32"/>
        </w:rPr>
        <w:t>точ</w:t>
      </w:r>
      <w:r w:rsidR="00E37902" w:rsidRPr="00B70C55">
        <w:rPr>
          <w:sz w:val="32"/>
          <w:szCs w:val="32"/>
        </w:rPr>
        <w:softHyphen/>
        <w:t xml:space="preserve">ника меньше значения </w:t>
      </w:r>
      <w:r w:rsidR="00E37902" w:rsidRPr="00B70C55">
        <w:rPr>
          <w:i/>
          <w:iCs/>
          <w:sz w:val="32"/>
          <w:szCs w:val="32"/>
        </w:rPr>
        <w:t>и</w:t>
      </w:r>
      <w:r w:rsidR="00E37902" w:rsidRPr="00B70C55">
        <w:rPr>
          <w:i/>
          <w:iCs/>
          <w:sz w:val="32"/>
          <w:szCs w:val="32"/>
          <w:vertAlign w:val="subscript"/>
        </w:rPr>
        <w:t>2</w:t>
      </w:r>
      <w:r w:rsidR="00E37902" w:rsidRPr="00B70C55">
        <w:rPr>
          <w:i/>
          <w:iCs/>
          <w:sz w:val="32"/>
          <w:szCs w:val="32"/>
        </w:rPr>
        <w:t xml:space="preserve">, </w:t>
      </w:r>
      <w:r w:rsidR="00E37902" w:rsidRPr="00B70C55">
        <w:rPr>
          <w:sz w:val="32"/>
          <w:szCs w:val="32"/>
        </w:rPr>
        <w:t xml:space="preserve">то рабочая точка перемещается из точки </w:t>
      </w:r>
      <w:r w:rsidR="00E37902" w:rsidRPr="00B70C55">
        <w:rPr>
          <w:i/>
          <w:iCs/>
          <w:sz w:val="32"/>
          <w:szCs w:val="32"/>
        </w:rPr>
        <w:t xml:space="preserve">Б </w:t>
      </w:r>
      <w:r w:rsidR="00E37902" w:rsidRPr="00B70C55">
        <w:rPr>
          <w:sz w:val="32"/>
          <w:szCs w:val="32"/>
        </w:rPr>
        <w:t xml:space="preserve">в точку </w:t>
      </w:r>
      <w:r w:rsidR="00E37902" w:rsidRPr="00B70C55">
        <w:rPr>
          <w:i/>
          <w:iCs/>
          <w:sz w:val="32"/>
          <w:szCs w:val="32"/>
        </w:rPr>
        <w:t xml:space="preserve">В, </w:t>
      </w:r>
      <w:r w:rsidR="00E37902" w:rsidRPr="00B70C55">
        <w:rPr>
          <w:sz w:val="32"/>
          <w:szCs w:val="32"/>
        </w:rPr>
        <w:t>откуда скачком возвращ</w:t>
      </w:r>
      <w:r w:rsidR="00E37902" w:rsidRPr="00B70C55">
        <w:rPr>
          <w:sz w:val="32"/>
          <w:szCs w:val="32"/>
        </w:rPr>
        <w:t>а</w:t>
      </w:r>
      <w:r w:rsidR="00E37902" w:rsidRPr="00B70C55">
        <w:rPr>
          <w:sz w:val="32"/>
          <w:szCs w:val="32"/>
        </w:rPr>
        <w:t xml:space="preserve">ется в точку </w:t>
      </w:r>
      <w:r w:rsidR="00E37902" w:rsidRPr="00B70C55">
        <w:rPr>
          <w:i/>
          <w:iCs/>
          <w:sz w:val="32"/>
          <w:szCs w:val="32"/>
        </w:rPr>
        <w:t xml:space="preserve">Г. </w:t>
      </w:r>
      <w:r w:rsidR="00E37902" w:rsidRPr="00B70C55">
        <w:rPr>
          <w:sz w:val="32"/>
          <w:szCs w:val="32"/>
        </w:rPr>
        <w:t>Далее процесс повторяется. Очевидно, что напряжение питания должно выбираться из у</w:t>
      </w:r>
      <w:r w:rsidR="00E37902" w:rsidRPr="00B70C55">
        <w:rPr>
          <w:sz w:val="32"/>
          <w:szCs w:val="32"/>
        </w:rPr>
        <w:t>с</w:t>
      </w:r>
      <w:r w:rsidR="00E37902" w:rsidRPr="00B70C55">
        <w:rPr>
          <w:sz w:val="32"/>
          <w:szCs w:val="32"/>
        </w:rPr>
        <w:t xml:space="preserve">ловия </w:t>
      </w:r>
      <w:r w:rsidR="00E37902" w:rsidRPr="00B70C55">
        <w:rPr>
          <w:i/>
          <w:iCs/>
          <w:sz w:val="32"/>
          <w:szCs w:val="32"/>
        </w:rPr>
        <w:t>и</w:t>
      </w:r>
      <w:r w:rsidR="00E37902" w:rsidRPr="00B70C55">
        <w:rPr>
          <w:i/>
          <w:iCs/>
          <w:sz w:val="32"/>
          <w:szCs w:val="32"/>
          <w:vertAlign w:val="subscript"/>
        </w:rPr>
        <w:t>1</w:t>
      </w:r>
      <w:r w:rsidR="00E37902" w:rsidRPr="00B70C55">
        <w:rPr>
          <w:i/>
          <w:iCs/>
          <w:sz w:val="32"/>
          <w:szCs w:val="32"/>
        </w:rPr>
        <w:t>&lt;Е&lt;и</w:t>
      </w:r>
      <w:r w:rsidR="00E37902" w:rsidRPr="00B70C55">
        <w:rPr>
          <w:i/>
          <w:iCs/>
          <w:sz w:val="32"/>
          <w:szCs w:val="32"/>
          <w:vertAlign w:val="subscript"/>
        </w:rPr>
        <w:t>2</w:t>
      </w:r>
      <w:r w:rsidR="00E37902" w:rsidRPr="00B70C55">
        <w:rPr>
          <w:i/>
          <w:iCs/>
          <w:sz w:val="32"/>
          <w:szCs w:val="32"/>
        </w:rPr>
        <w:t xml:space="preserve">, </w:t>
      </w:r>
      <w:r w:rsidR="00E37902" w:rsidRPr="00B70C55">
        <w:rPr>
          <w:sz w:val="32"/>
          <w:szCs w:val="32"/>
        </w:rPr>
        <w:t>а сопроти</w:t>
      </w:r>
      <w:r w:rsidR="00E37902" w:rsidRPr="00B70C55">
        <w:rPr>
          <w:sz w:val="32"/>
          <w:szCs w:val="32"/>
        </w:rPr>
        <w:t>в</w:t>
      </w:r>
      <w:r w:rsidR="00E37902" w:rsidRPr="00B70C55">
        <w:rPr>
          <w:sz w:val="32"/>
          <w:szCs w:val="32"/>
        </w:rPr>
        <w:t>ле</w:t>
      </w:r>
      <w:r w:rsidR="00E37902" w:rsidRPr="00B70C55">
        <w:rPr>
          <w:sz w:val="32"/>
          <w:szCs w:val="32"/>
        </w:rPr>
        <w:softHyphen/>
        <w:t xml:space="preserve">ние </w:t>
      </w:r>
      <w:r w:rsidR="00E37902" w:rsidRPr="00B70C55">
        <w:rPr>
          <w:i/>
          <w:iCs/>
          <w:sz w:val="32"/>
          <w:szCs w:val="32"/>
          <w:lang w:val="en-US"/>
        </w:rPr>
        <w:t>R</w:t>
      </w:r>
      <w:r w:rsidR="00E37902" w:rsidRPr="00B70C55">
        <w:rPr>
          <w:i/>
          <w:iCs/>
          <w:sz w:val="32"/>
          <w:szCs w:val="32"/>
        </w:rPr>
        <w:t>&lt;</w:t>
      </w:r>
      <w:r w:rsidR="00E37902" w:rsidRPr="00B70C55">
        <w:rPr>
          <w:sz w:val="32"/>
          <w:szCs w:val="32"/>
        </w:rPr>
        <w:t xml:space="preserve"> |</w:t>
      </w:r>
      <w:r w:rsidR="00E37902" w:rsidRPr="00B70C55">
        <w:rPr>
          <w:sz w:val="32"/>
          <w:szCs w:val="32"/>
          <w:lang w:val="en-US"/>
        </w:rPr>
        <w:t>r</w:t>
      </w:r>
      <w:r w:rsidR="00E37902">
        <w:rPr>
          <w:sz w:val="32"/>
          <w:szCs w:val="32"/>
          <w:vertAlign w:val="subscript"/>
        </w:rPr>
        <w:t>диф</w:t>
      </w:r>
      <w:r w:rsidR="00E37902" w:rsidRPr="00B70C55">
        <w:rPr>
          <w:sz w:val="32"/>
          <w:szCs w:val="32"/>
        </w:rPr>
        <w:t xml:space="preserve">|. Так </w:t>
      </w:r>
    </w:p>
    <w:p w:rsidR="00CF4D0C" w:rsidRDefault="00CF4D0C" w:rsidP="00E37902">
      <w:pPr>
        <w:ind w:firstLine="567"/>
        <w:jc w:val="both"/>
        <w:rPr>
          <w:sz w:val="32"/>
          <w:szCs w:val="32"/>
        </w:rPr>
      </w:pPr>
    </w:p>
    <w:p w:rsidR="00CF4D0C" w:rsidRDefault="00CF4D0C" w:rsidP="00CF4D0C">
      <w:pPr>
        <w:rPr>
          <w:sz w:val="28"/>
          <w:szCs w:val="28"/>
        </w:rPr>
      </w:pPr>
      <w:r>
        <w:rPr>
          <w:sz w:val="28"/>
          <w:szCs w:val="28"/>
        </w:rPr>
        <w:t xml:space="preserve">    </w:t>
      </w:r>
      <w:r w:rsidRPr="006E411F">
        <w:rPr>
          <w:sz w:val="28"/>
          <w:szCs w:val="28"/>
        </w:rPr>
        <w:t>Рис</w:t>
      </w:r>
      <w:r>
        <w:rPr>
          <w:sz w:val="28"/>
          <w:szCs w:val="28"/>
        </w:rPr>
        <w:t>.</w:t>
      </w:r>
      <w:r w:rsidRPr="006E411F">
        <w:rPr>
          <w:sz w:val="28"/>
          <w:szCs w:val="28"/>
        </w:rPr>
        <w:t>1</w:t>
      </w:r>
      <w:r>
        <w:rPr>
          <w:sz w:val="28"/>
          <w:szCs w:val="28"/>
        </w:rPr>
        <w:t>2</w:t>
      </w:r>
      <w:r w:rsidRPr="006E411F">
        <w:rPr>
          <w:sz w:val="28"/>
          <w:szCs w:val="28"/>
        </w:rPr>
        <w:t>.</w:t>
      </w:r>
      <w:r>
        <w:rPr>
          <w:sz w:val="28"/>
          <w:szCs w:val="28"/>
        </w:rPr>
        <w:t>10.</w:t>
      </w:r>
      <w:r w:rsidRPr="006E411F">
        <w:rPr>
          <w:sz w:val="28"/>
          <w:szCs w:val="28"/>
        </w:rPr>
        <w:t xml:space="preserve"> Генератор релаксационных колебаний на </w:t>
      </w:r>
      <w:r>
        <w:rPr>
          <w:sz w:val="28"/>
          <w:szCs w:val="28"/>
        </w:rPr>
        <w:t xml:space="preserve">  </w:t>
      </w:r>
    </w:p>
    <w:p w:rsidR="00CF4D0C" w:rsidRDefault="00CF4D0C" w:rsidP="00CF4D0C">
      <w:pPr>
        <w:rPr>
          <w:sz w:val="28"/>
          <w:szCs w:val="28"/>
        </w:rPr>
      </w:pPr>
      <w:r>
        <w:rPr>
          <w:sz w:val="28"/>
          <w:szCs w:val="28"/>
        </w:rPr>
        <w:t xml:space="preserve"> </w:t>
      </w:r>
      <w:r w:rsidRPr="006E411F">
        <w:rPr>
          <w:sz w:val="28"/>
          <w:szCs w:val="28"/>
        </w:rPr>
        <w:t xml:space="preserve">туннельном диоде (а) и </w:t>
      </w:r>
      <w:r>
        <w:rPr>
          <w:sz w:val="28"/>
          <w:szCs w:val="28"/>
        </w:rPr>
        <w:t>его</w:t>
      </w:r>
      <w:r w:rsidRPr="006E411F">
        <w:rPr>
          <w:sz w:val="28"/>
          <w:szCs w:val="28"/>
        </w:rPr>
        <w:t xml:space="preserve"> выходно</w:t>
      </w:r>
      <w:r>
        <w:rPr>
          <w:sz w:val="28"/>
          <w:szCs w:val="28"/>
        </w:rPr>
        <w:t>е</w:t>
      </w:r>
      <w:r w:rsidRPr="006E411F">
        <w:rPr>
          <w:sz w:val="28"/>
          <w:szCs w:val="28"/>
        </w:rPr>
        <w:t xml:space="preserve"> напряже</w:t>
      </w:r>
      <w:r>
        <w:rPr>
          <w:sz w:val="28"/>
          <w:szCs w:val="28"/>
        </w:rPr>
        <w:softHyphen/>
        <w:t xml:space="preserve">ние (б)  </w:t>
      </w:r>
    </w:p>
    <w:p w:rsidR="00CF4D0C" w:rsidRDefault="00CF4D0C" w:rsidP="00CF4D0C">
      <w:pPr>
        <w:rPr>
          <w:sz w:val="28"/>
          <w:szCs w:val="28"/>
        </w:rPr>
      </w:pPr>
      <w:r>
        <w:rPr>
          <w:sz w:val="28"/>
          <w:szCs w:val="28"/>
        </w:rPr>
        <w:t xml:space="preserve">                           </w:t>
      </w:r>
    </w:p>
    <w:p w:rsidR="00E37902" w:rsidRPr="00B70C55" w:rsidRDefault="00E37902" w:rsidP="00CF4D0C">
      <w:pPr>
        <w:jc w:val="both"/>
        <w:rPr>
          <w:sz w:val="32"/>
          <w:szCs w:val="32"/>
        </w:rPr>
      </w:pPr>
      <w:r w:rsidRPr="00B70C55">
        <w:rPr>
          <w:sz w:val="32"/>
          <w:szCs w:val="32"/>
        </w:rPr>
        <w:t xml:space="preserve">как скачки из точки </w:t>
      </w:r>
      <w:r w:rsidRPr="00B70C55">
        <w:rPr>
          <w:i/>
          <w:iCs/>
          <w:sz w:val="32"/>
          <w:szCs w:val="32"/>
        </w:rPr>
        <w:t xml:space="preserve">А </w:t>
      </w:r>
      <w:r w:rsidRPr="00B70C55">
        <w:rPr>
          <w:sz w:val="32"/>
          <w:szCs w:val="32"/>
        </w:rPr>
        <w:t xml:space="preserve">в точку Б и из точки </w:t>
      </w:r>
      <w:r w:rsidRPr="00B70C55">
        <w:rPr>
          <w:i/>
          <w:iCs/>
          <w:sz w:val="32"/>
          <w:szCs w:val="32"/>
        </w:rPr>
        <w:t xml:space="preserve">В </w:t>
      </w:r>
      <w:r w:rsidRPr="00B70C55">
        <w:rPr>
          <w:sz w:val="32"/>
          <w:szCs w:val="32"/>
        </w:rPr>
        <w:t xml:space="preserve">в точку </w:t>
      </w:r>
      <w:r w:rsidRPr="00B70C55">
        <w:rPr>
          <w:i/>
          <w:iCs/>
          <w:sz w:val="32"/>
          <w:szCs w:val="32"/>
        </w:rPr>
        <w:t xml:space="preserve">Г </w:t>
      </w:r>
      <w:r w:rsidRPr="00B70C55">
        <w:rPr>
          <w:sz w:val="32"/>
          <w:szCs w:val="32"/>
        </w:rPr>
        <w:t>происходят достаточно быстро, то на выходном напряжении они представлены в в</w:t>
      </w:r>
      <w:r w:rsidRPr="00B70C55">
        <w:rPr>
          <w:sz w:val="32"/>
          <w:szCs w:val="32"/>
        </w:rPr>
        <w:t>и</w:t>
      </w:r>
      <w:r w:rsidRPr="00B70C55">
        <w:rPr>
          <w:sz w:val="32"/>
          <w:szCs w:val="32"/>
        </w:rPr>
        <w:t xml:space="preserve">де прямых линий. На участках </w:t>
      </w:r>
      <w:r w:rsidRPr="00B70C55">
        <w:rPr>
          <w:i/>
          <w:iCs/>
          <w:sz w:val="32"/>
          <w:szCs w:val="32"/>
        </w:rPr>
        <w:t xml:space="preserve">А-Г </w:t>
      </w:r>
      <w:r w:rsidRPr="00B70C55">
        <w:rPr>
          <w:sz w:val="32"/>
          <w:szCs w:val="32"/>
        </w:rPr>
        <w:t xml:space="preserve">и </w:t>
      </w:r>
      <w:r w:rsidRPr="00B70C55">
        <w:rPr>
          <w:i/>
          <w:iCs/>
          <w:sz w:val="32"/>
          <w:szCs w:val="32"/>
        </w:rPr>
        <w:t xml:space="preserve">Б-В </w:t>
      </w:r>
      <w:r w:rsidRPr="00B70C55">
        <w:rPr>
          <w:sz w:val="32"/>
          <w:szCs w:val="32"/>
        </w:rPr>
        <w:t>скорость перемещения зав</w:t>
      </w:r>
      <w:r w:rsidRPr="00B70C55">
        <w:rPr>
          <w:sz w:val="32"/>
          <w:szCs w:val="32"/>
        </w:rPr>
        <w:t>и</w:t>
      </w:r>
      <w:r w:rsidRPr="00B70C55">
        <w:rPr>
          <w:sz w:val="32"/>
          <w:szCs w:val="32"/>
        </w:rPr>
        <w:t xml:space="preserve">сит от постоянной времени </w:t>
      </w:r>
      <w:r w:rsidRPr="00B70C55">
        <w:rPr>
          <w:i/>
          <w:iCs/>
          <w:sz w:val="32"/>
          <w:szCs w:val="32"/>
          <w:lang w:val="en-US"/>
        </w:rPr>
        <w:t>RL</w:t>
      </w:r>
      <w:r w:rsidRPr="00B70C55">
        <w:rPr>
          <w:i/>
          <w:iCs/>
          <w:sz w:val="32"/>
          <w:szCs w:val="32"/>
        </w:rPr>
        <w:t xml:space="preserve">-цепи </w:t>
      </w:r>
      <w:r w:rsidRPr="00B70C55">
        <w:rPr>
          <w:sz w:val="32"/>
          <w:szCs w:val="32"/>
        </w:rPr>
        <w:t>и характеристик диода. Форма выходног</w:t>
      </w:r>
      <w:r>
        <w:rPr>
          <w:sz w:val="32"/>
          <w:szCs w:val="32"/>
        </w:rPr>
        <w:t>о напряже</w:t>
      </w:r>
      <w:r>
        <w:rPr>
          <w:sz w:val="32"/>
          <w:szCs w:val="32"/>
        </w:rPr>
        <w:softHyphen/>
        <w:t>ния приведена на рис.12.10,</w:t>
      </w:r>
      <w:r w:rsidRPr="00B70C55">
        <w:rPr>
          <w:i/>
          <w:iCs/>
          <w:sz w:val="32"/>
          <w:szCs w:val="32"/>
        </w:rPr>
        <w:t>б.</w:t>
      </w:r>
    </w:p>
    <w:p w:rsidR="00E37902" w:rsidRPr="006E411F" w:rsidRDefault="00E37902" w:rsidP="00E37902">
      <w:pPr>
        <w:ind w:firstLine="567"/>
        <w:jc w:val="center"/>
        <w:rPr>
          <w:sz w:val="28"/>
          <w:szCs w:val="28"/>
        </w:rPr>
      </w:pPr>
    </w:p>
    <w:p w:rsidR="00E37902" w:rsidRDefault="00E37902" w:rsidP="00E37902">
      <w:pPr>
        <w:ind w:firstLine="567"/>
        <w:jc w:val="both"/>
        <w:rPr>
          <w:sz w:val="32"/>
          <w:szCs w:val="32"/>
        </w:rPr>
      </w:pPr>
      <w:r w:rsidRPr="00B70C55">
        <w:rPr>
          <w:sz w:val="32"/>
          <w:szCs w:val="32"/>
        </w:rPr>
        <w:t xml:space="preserve">Аналогичным образом работает </w:t>
      </w:r>
      <w:r w:rsidRPr="00B70C55">
        <w:rPr>
          <w:b/>
          <w:i/>
          <w:sz w:val="32"/>
          <w:szCs w:val="32"/>
        </w:rPr>
        <w:t>генератор на динисторе (или тиристоре</w:t>
      </w:r>
      <w:r w:rsidRPr="00B70C55">
        <w:rPr>
          <w:sz w:val="32"/>
          <w:szCs w:val="32"/>
        </w:rPr>
        <w:t>). Схема генератора на</w:t>
      </w:r>
      <w:r>
        <w:rPr>
          <w:sz w:val="32"/>
          <w:szCs w:val="32"/>
        </w:rPr>
        <w:t xml:space="preserve"> динисторе приведена на рис.12.11,</w:t>
      </w:r>
      <w:r w:rsidRPr="00B70C55">
        <w:rPr>
          <w:i/>
          <w:iCs/>
          <w:sz w:val="32"/>
          <w:szCs w:val="32"/>
        </w:rPr>
        <w:t xml:space="preserve">а. </w:t>
      </w:r>
      <w:r w:rsidRPr="00B70C55">
        <w:rPr>
          <w:sz w:val="32"/>
          <w:szCs w:val="32"/>
        </w:rPr>
        <w:t xml:space="preserve">Она содержит, кроме динистора, источник питания </w:t>
      </w:r>
      <w:r w:rsidRPr="00B70C55">
        <w:rPr>
          <w:i/>
          <w:iCs/>
          <w:sz w:val="32"/>
          <w:szCs w:val="32"/>
        </w:rPr>
        <w:t xml:space="preserve">Е, </w:t>
      </w:r>
      <w:r w:rsidRPr="00B70C55">
        <w:rPr>
          <w:sz w:val="32"/>
          <w:szCs w:val="32"/>
        </w:rPr>
        <w:t>с</w:t>
      </w:r>
      <w:r w:rsidRPr="00B70C55">
        <w:rPr>
          <w:sz w:val="32"/>
          <w:szCs w:val="32"/>
        </w:rPr>
        <w:t>о</w:t>
      </w:r>
      <w:r w:rsidRPr="00B70C55">
        <w:rPr>
          <w:sz w:val="32"/>
          <w:szCs w:val="32"/>
        </w:rPr>
        <w:t xml:space="preserve">противление </w:t>
      </w:r>
      <w:r w:rsidRPr="00B70C55">
        <w:rPr>
          <w:i/>
          <w:iCs/>
          <w:sz w:val="32"/>
          <w:szCs w:val="32"/>
          <w:lang w:val="en-US"/>
        </w:rPr>
        <w:t>R</w:t>
      </w:r>
      <w:r w:rsidRPr="00B70C55">
        <w:rPr>
          <w:i/>
          <w:iCs/>
          <w:sz w:val="32"/>
          <w:szCs w:val="32"/>
        </w:rPr>
        <w:t xml:space="preserve"> </w:t>
      </w:r>
      <w:r w:rsidRPr="00B70C55">
        <w:rPr>
          <w:sz w:val="32"/>
          <w:szCs w:val="32"/>
        </w:rPr>
        <w:t xml:space="preserve">и емкость </w:t>
      </w:r>
      <w:r w:rsidRPr="00B70C55">
        <w:rPr>
          <w:i/>
          <w:iCs/>
          <w:sz w:val="32"/>
          <w:szCs w:val="32"/>
        </w:rPr>
        <w:t xml:space="preserve">С. </w:t>
      </w:r>
      <w:r w:rsidRPr="00B70C55">
        <w:rPr>
          <w:sz w:val="32"/>
          <w:szCs w:val="32"/>
        </w:rPr>
        <w:t>Вольтамперная характеристика динист</w:t>
      </w:r>
      <w:r w:rsidRPr="00B70C55">
        <w:rPr>
          <w:sz w:val="32"/>
          <w:szCs w:val="32"/>
        </w:rPr>
        <w:t>о</w:t>
      </w:r>
      <w:r w:rsidRPr="00B70C55">
        <w:rPr>
          <w:sz w:val="32"/>
          <w:szCs w:val="32"/>
        </w:rPr>
        <w:t>ра имеет участок отрицательного сопр</w:t>
      </w:r>
      <w:r w:rsidRPr="00B70C55">
        <w:rPr>
          <w:sz w:val="32"/>
          <w:szCs w:val="32"/>
        </w:rPr>
        <w:t>о</w:t>
      </w:r>
      <w:r w:rsidRPr="00B70C55">
        <w:rPr>
          <w:sz w:val="32"/>
          <w:szCs w:val="32"/>
        </w:rPr>
        <w:t>тивления (прово</w:t>
      </w:r>
      <w:r w:rsidRPr="00B70C55">
        <w:rPr>
          <w:sz w:val="32"/>
          <w:szCs w:val="32"/>
        </w:rPr>
        <w:softHyphen/>
        <w:t xml:space="preserve">димости) </w:t>
      </w:r>
      <w:r w:rsidRPr="00B70C55">
        <w:rPr>
          <w:i/>
          <w:iCs/>
          <w:sz w:val="32"/>
          <w:szCs w:val="32"/>
        </w:rPr>
        <w:t xml:space="preserve">А-Б. </w:t>
      </w:r>
      <w:r w:rsidRPr="00B70C55">
        <w:rPr>
          <w:sz w:val="32"/>
          <w:szCs w:val="32"/>
        </w:rPr>
        <w:t xml:space="preserve">При включении питания током </w:t>
      </w:r>
      <w:r w:rsidRPr="00B70C55">
        <w:rPr>
          <w:i/>
          <w:iCs/>
          <w:sz w:val="32"/>
          <w:szCs w:val="32"/>
          <w:lang w:val="en-US"/>
        </w:rPr>
        <w:t>i</w:t>
      </w:r>
      <w:r w:rsidRPr="00B70C55">
        <w:rPr>
          <w:i/>
          <w:iCs/>
          <w:sz w:val="32"/>
          <w:szCs w:val="32"/>
        </w:rPr>
        <w:t>~</w:t>
      </w:r>
      <w:r w:rsidRPr="00B70C55">
        <w:rPr>
          <w:i/>
          <w:iCs/>
          <w:sz w:val="32"/>
          <w:szCs w:val="32"/>
          <w:lang w:val="en-US"/>
        </w:rPr>
        <w:t>E</w:t>
      </w:r>
      <w:r w:rsidRPr="00B70C55">
        <w:rPr>
          <w:i/>
          <w:iCs/>
          <w:sz w:val="32"/>
          <w:szCs w:val="32"/>
        </w:rPr>
        <w:t>/</w:t>
      </w:r>
      <w:r w:rsidRPr="00B70C55">
        <w:rPr>
          <w:i/>
          <w:iCs/>
          <w:sz w:val="32"/>
          <w:szCs w:val="32"/>
          <w:lang w:val="en-US"/>
        </w:rPr>
        <w:t>R</w:t>
      </w:r>
      <w:r w:rsidRPr="00B70C55">
        <w:rPr>
          <w:i/>
          <w:iCs/>
          <w:sz w:val="32"/>
          <w:szCs w:val="32"/>
        </w:rPr>
        <w:t xml:space="preserve"> </w:t>
      </w:r>
      <w:r w:rsidRPr="00B70C55">
        <w:rPr>
          <w:sz w:val="32"/>
          <w:szCs w:val="32"/>
        </w:rPr>
        <w:t>заряж</w:t>
      </w:r>
      <w:r w:rsidRPr="00B70C55">
        <w:rPr>
          <w:sz w:val="32"/>
          <w:szCs w:val="32"/>
        </w:rPr>
        <w:t>а</w:t>
      </w:r>
      <w:r w:rsidRPr="00B70C55">
        <w:rPr>
          <w:sz w:val="32"/>
          <w:szCs w:val="32"/>
        </w:rPr>
        <w:t xml:space="preserve">ется конденсатор С. Когда напряжение на конденсаторе </w:t>
      </w:r>
      <w:r w:rsidRPr="00B70C55">
        <w:rPr>
          <w:i/>
          <w:iCs/>
          <w:sz w:val="32"/>
          <w:szCs w:val="32"/>
        </w:rPr>
        <w:t xml:space="preserve">С </w:t>
      </w:r>
      <w:r w:rsidRPr="00B70C55">
        <w:rPr>
          <w:sz w:val="32"/>
          <w:szCs w:val="32"/>
        </w:rPr>
        <w:t xml:space="preserve">достигнет значения </w:t>
      </w:r>
      <w:r w:rsidRPr="00B70C55">
        <w:rPr>
          <w:sz w:val="32"/>
          <w:szCs w:val="32"/>
          <w:lang w:val="en-US"/>
        </w:rPr>
        <w:t>u</w:t>
      </w:r>
      <w:r w:rsidRPr="00B70C55">
        <w:rPr>
          <w:sz w:val="32"/>
          <w:szCs w:val="32"/>
          <w:vertAlign w:val="subscript"/>
        </w:rPr>
        <w:t>вкл</w:t>
      </w:r>
      <w:r w:rsidRPr="00B70C55">
        <w:rPr>
          <w:sz w:val="32"/>
          <w:szCs w:val="32"/>
        </w:rPr>
        <w:t>, пр</w:t>
      </w:r>
      <w:r w:rsidRPr="00B70C55">
        <w:rPr>
          <w:sz w:val="32"/>
          <w:szCs w:val="32"/>
        </w:rPr>
        <w:t>о</w:t>
      </w:r>
      <w:r w:rsidRPr="00B70C55">
        <w:rPr>
          <w:sz w:val="32"/>
          <w:szCs w:val="32"/>
        </w:rPr>
        <w:t>изойдет включе</w:t>
      </w:r>
      <w:r w:rsidRPr="00B70C55">
        <w:rPr>
          <w:sz w:val="32"/>
          <w:szCs w:val="32"/>
        </w:rPr>
        <w:softHyphen/>
        <w:t xml:space="preserve">ние динистора </w:t>
      </w:r>
      <w:r w:rsidRPr="00B70C55">
        <w:rPr>
          <w:i/>
          <w:iCs/>
          <w:sz w:val="32"/>
          <w:szCs w:val="32"/>
          <w:lang w:val="en-US"/>
        </w:rPr>
        <w:t>VD</w:t>
      </w:r>
      <w:r w:rsidRPr="00B70C55">
        <w:rPr>
          <w:i/>
          <w:iCs/>
          <w:sz w:val="32"/>
          <w:szCs w:val="32"/>
        </w:rPr>
        <w:t xml:space="preserve"> </w:t>
      </w:r>
      <w:r w:rsidRPr="00B70C55">
        <w:rPr>
          <w:sz w:val="32"/>
          <w:szCs w:val="32"/>
        </w:rPr>
        <w:t>и конденс</w:t>
      </w:r>
      <w:r w:rsidRPr="00B70C55">
        <w:rPr>
          <w:sz w:val="32"/>
          <w:szCs w:val="32"/>
        </w:rPr>
        <w:t>а</w:t>
      </w:r>
      <w:r w:rsidRPr="00B70C55">
        <w:rPr>
          <w:sz w:val="32"/>
          <w:szCs w:val="32"/>
        </w:rPr>
        <w:t xml:space="preserve">тор разрядится до напряжения </w:t>
      </w:r>
      <w:r w:rsidRPr="00ED6D40">
        <w:rPr>
          <w:i/>
          <w:sz w:val="32"/>
          <w:szCs w:val="32"/>
          <w:lang w:val="en-US"/>
        </w:rPr>
        <w:t>u</w:t>
      </w:r>
      <w:r w:rsidRPr="00ED6D40">
        <w:rPr>
          <w:i/>
          <w:sz w:val="32"/>
          <w:szCs w:val="32"/>
          <w:vertAlign w:val="subscript"/>
        </w:rPr>
        <w:t>отк</w:t>
      </w:r>
      <w:r w:rsidRPr="00B70C55">
        <w:rPr>
          <w:sz w:val="32"/>
          <w:szCs w:val="32"/>
        </w:rPr>
        <w:t>. Если в</w:t>
      </w:r>
      <w:r w:rsidRPr="00B70C55">
        <w:rPr>
          <w:sz w:val="32"/>
          <w:szCs w:val="32"/>
        </w:rPr>
        <w:t>ы</w:t>
      </w:r>
      <w:r w:rsidRPr="00B70C55">
        <w:rPr>
          <w:sz w:val="32"/>
          <w:szCs w:val="32"/>
        </w:rPr>
        <w:t>полняет</w:t>
      </w:r>
      <w:r w:rsidRPr="00B70C55">
        <w:rPr>
          <w:sz w:val="32"/>
          <w:szCs w:val="32"/>
        </w:rPr>
        <w:softHyphen/>
        <w:t xml:space="preserve">ся условие, что ток </w:t>
      </w:r>
      <w:r w:rsidRPr="00B70C55">
        <w:rPr>
          <w:i/>
          <w:iCs/>
          <w:sz w:val="32"/>
          <w:szCs w:val="32"/>
          <w:lang w:val="en-US"/>
        </w:rPr>
        <w:t>i</w:t>
      </w:r>
      <w:r w:rsidRPr="00B70C55">
        <w:rPr>
          <w:i/>
          <w:iCs/>
          <w:sz w:val="32"/>
          <w:szCs w:val="32"/>
          <w:vertAlign w:val="subscript"/>
        </w:rPr>
        <w:t>2</w:t>
      </w:r>
      <w:r w:rsidRPr="00B70C55">
        <w:rPr>
          <w:i/>
          <w:iCs/>
          <w:sz w:val="32"/>
          <w:szCs w:val="32"/>
        </w:rPr>
        <w:t>&lt;</w:t>
      </w:r>
      <w:r w:rsidRPr="00B70C55">
        <w:rPr>
          <w:i/>
          <w:iCs/>
          <w:sz w:val="32"/>
          <w:szCs w:val="32"/>
          <w:lang w:val="en-US"/>
        </w:rPr>
        <w:t>E</w:t>
      </w:r>
      <w:r w:rsidRPr="00B70C55">
        <w:rPr>
          <w:i/>
          <w:iCs/>
          <w:sz w:val="32"/>
          <w:szCs w:val="32"/>
        </w:rPr>
        <w:t>/</w:t>
      </w:r>
      <w:r w:rsidRPr="00B70C55">
        <w:rPr>
          <w:i/>
          <w:iCs/>
          <w:sz w:val="32"/>
          <w:szCs w:val="32"/>
          <w:lang w:val="en-US"/>
        </w:rPr>
        <w:t>R</w:t>
      </w:r>
      <w:r w:rsidRPr="00B70C55">
        <w:rPr>
          <w:i/>
          <w:iCs/>
          <w:sz w:val="32"/>
          <w:szCs w:val="32"/>
        </w:rPr>
        <w:t xml:space="preserve">, </w:t>
      </w:r>
      <w:r w:rsidRPr="00B70C55">
        <w:rPr>
          <w:sz w:val="32"/>
          <w:szCs w:val="32"/>
        </w:rPr>
        <w:t xml:space="preserve">то рабочая точка динистора переместится в точку </w:t>
      </w:r>
      <w:r w:rsidRPr="00B70C55">
        <w:rPr>
          <w:i/>
          <w:iCs/>
          <w:sz w:val="32"/>
          <w:szCs w:val="32"/>
        </w:rPr>
        <w:t xml:space="preserve">В </w:t>
      </w:r>
      <w:r w:rsidRPr="00B70C55">
        <w:rPr>
          <w:sz w:val="32"/>
          <w:szCs w:val="32"/>
        </w:rPr>
        <w:t xml:space="preserve">и дальше </w:t>
      </w:r>
      <w:r>
        <w:rPr>
          <w:sz w:val="32"/>
          <w:szCs w:val="32"/>
        </w:rPr>
        <w:t>про</w:t>
      </w:r>
      <w:r w:rsidR="00CB167C">
        <w:rPr>
          <w:sz w:val="32"/>
          <w:szCs w:val="32"/>
        </w:rPr>
        <w:t>цесс повторяется. На</w:t>
      </w:r>
      <w:r w:rsidR="00B84C81" w:rsidRPr="00B84C81">
        <w:rPr>
          <w:sz w:val="32"/>
          <w:szCs w:val="32"/>
        </w:rPr>
        <w:t xml:space="preserve"> </w:t>
      </w:r>
      <w:r w:rsidR="00B84C81" w:rsidRPr="00B70C55">
        <w:rPr>
          <w:sz w:val="32"/>
          <w:szCs w:val="32"/>
        </w:rPr>
        <w:t>участке ра</w:t>
      </w:r>
      <w:r w:rsidR="00B84C81" w:rsidRPr="00B70C55">
        <w:rPr>
          <w:sz w:val="32"/>
          <w:szCs w:val="32"/>
        </w:rPr>
        <w:t>з</w:t>
      </w:r>
      <w:r w:rsidR="00B84C81" w:rsidRPr="00B70C55">
        <w:rPr>
          <w:sz w:val="32"/>
          <w:szCs w:val="32"/>
        </w:rPr>
        <w:t>ряда кон</w:t>
      </w:r>
      <w:r w:rsidR="00B84C81">
        <w:rPr>
          <w:sz w:val="32"/>
          <w:szCs w:val="32"/>
        </w:rPr>
        <w:softHyphen/>
      </w:r>
      <w:r w:rsidR="00B84C81" w:rsidRPr="00B70C55">
        <w:rPr>
          <w:sz w:val="32"/>
          <w:szCs w:val="32"/>
        </w:rPr>
        <w:t>ден</w:t>
      </w:r>
      <w:r w:rsidR="00B84C81">
        <w:rPr>
          <w:sz w:val="32"/>
          <w:szCs w:val="32"/>
        </w:rPr>
        <w:softHyphen/>
      </w:r>
      <w:r w:rsidR="00B84C81" w:rsidRPr="00B70C55">
        <w:rPr>
          <w:sz w:val="32"/>
          <w:szCs w:val="32"/>
        </w:rPr>
        <w:t>сатора выходное напряже</w:t>
      </w:r>
      <w:r w:rsidR="00B84C81" w:rsidRPr="00B70C55">
        <w:rPr>
          <w:sz w:val="32"/>
          <w:szCs w:val="32"/>
        </w:rPr>
        <w:softHyphen/>
        <w:t>ние им</w:t>
      </w:r>
      <w:r w:rsidR="00B84C81" w:rsidRPr="00B70C55">
        <w:rPr>
          <w:sz w:val="32"/>
          <w:szCs w:val="32"/>
        </w:rPr>
        <w:t>е</w:t>
      </w:r>
      <w:r w:rsidR="00B84C81" w:rsidRPr="00B70C55">
        <w:rPr>
          <w:sz w:val="32"/>
          <w:szCs w:val="32"/>
        </w:rPr>
        <w:t>ет вид прямых линий</w:t>
      </w:r>
      <w:r w:rsidR="00B84C81">
        <w:rPr>
          <w:sz w:val="32"/>
          <w:szCs w:val="32"/>
        </w:rPr>
        <w:t>,</w:t>
      </w:r>
      <w:r w:rsidR="00B84C81" w:rsidRPr="00B70C55">
        <w:rPr>
          <w:sz w:val="32"/>
          <w:szCs w:val="32"/>
        </w:rPr>
        <w:t xml:space="preserve"> и ввиду малого сопр</w:t>
      </w:r>
      <w:r w:rsidR="00B84C81" w:rsidRPr="00B70C55">
        <w:rPr>
          <w:sz w:val="32"/>
          <w:szCs w:val="32"/>
        </w:rPr>
        <w:t>о</w:t>
      </w:r>
      <w:r w:rsidR="00B84C81" w:rsidRPr="00B70C55">
        <w:rPr>
          <w:sz w:val="32"/>
          <w:szCs w:val="32"/>
        </w:rPr>
        <w:t>тивления включенного динис</w:t>
      </w:r>
      <w:r w:rsidR="00B84C81" w:rsidRPr="00B70C55">
        <w:rPr>
          <w:sz w:val="32"/>
          <w:szCs w:val="32"/>
        </w:rPr>
        <w:softHyphen/>
        <w:t>тора</w:t>
      </w:r>
      <w:r w:rsidR="00B84C81" w:rsidRPr="00B84C81">
        <w:rPr>
          <w:sz w:val="32"/>
          <w:szCs w:val="32"/>
        </w:rPr>
        <w:t xml:space="preserve"> </w:t>
      </w:r>
      <w:r w:rsidR="00B84C81" w:rsidRPr="00B70C55">
        <w:rPr>
          <w:sz w:val="32"/>
          <w:szCs w:val="32"/>
        </w:rPr>
        <w:t>скорость разряда дос</w:t>
      </w:r>
      <w:r w:rsidR="00B84C81">
        <w:rPr>
          <w:sz w:val="32"/>
          <w:szCs w:val="32"/>
        </w:rPr>
        <w:softHyphen/>
      </w:r>
      <w:r w:rsidR="00B84C81" w:rsidRPr="00B70C55">
        <w:rPr>
          <w:sz w:val="32"/>
          <w:szCs w:val="32"/>
        </w:rPr>
        <w:t>таточно высокая.</w:t>
      </w:r>
      <w:r w:rsidR="00B84C81">
        <w:rPr>
          <w:sz w:val="32"/>
          <w:szCs w:val="32"/>
        </w:rPr>
        <w:t xml:space="preserve"> Заряд</w:t>
      </w:r>
      <w:r w:rsidR="00B84C81" w:rsidRPr="00B84C81">
        <w:rPr>
          <w:sz w:val="32"/>
          <w:szCs w:val="32"/>
        </w:rPr>
        <w:t xml:space="preserve"> </w:t>
      </w:r>
      <w:r w:rsidR="00B84C81" w:rsidRPr="00B70C55">
        <w:rPr>
          <w:sz w:val="32"/>
          <w:szCs w:val="32"/>
        </w:rPr>
        <w:t>конденсатора</w:t>
      </w:r>
      <w:r w:rsidR="00B84C81">
        <w:rPr>
          <w:sz w:val="32"/>
          <w:szCs w:val="32"/>
        </w:rPr>
        <w:t xml:space="preserve"> поисходит</w:t>
      </w:r>
    </w:p>
    <w:p w:rsidR="00E37902" w:rsidRDefault="00791E97" w:rsidP="00E37902">
      <w:pPr>
        <w:ind w:firstLine="567"/>
        <w:jc w:val="both"/>
        <w:rPr>
          <w:sz w:val="32"/>
          <w:szCs w:val="32"/>
        </w:rPr>
      </w:pPr>
      <w:r>
        <w:rPr>
          <w:noProof/>
        </w:rPr>
        <w:lastRenderedPageBreak/>
        <w:drawing>
          <wp:anchor distT="0" distB="0" distL="114300" distR="114300" simplePos="0" relativeHeight="251683840" behindDoc="1" locked="0" layoutInCell="1" allowOverlap="1">
            <wp:simplePos x="0" y="0"/>
            <wp:positionH relativeFrom="column">
              <wp:align>left</wp:align>
            </wp:positionH>
            <wp:positionV relativeFrom="paragraph">
              <wp:posOffset>0</wp:posOffset>
            </wp:positionV>
            <wp:extent cx="1877060" cy="2895600"/>
            <wp:effectExtent l="19050" t="0" r="8890" b="0"/>
            <wp:wrapTight wrapText="bothSides">
              <wp:wrapPolygon edited="0">
                <wp:start x="-219" y="0"/>
                <wp:lineTo x="-219" y="21458"/>
                <wp:lineTo x="21702" y="21458"/>
                <wp:lineTo x="21702" y="0"/>
                <wp:lineTo x="-219" y="0"/>
              </wp:wrapPolygon>
            </wp:wrapTight>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93" cstate="print"/>
                    <a:srcRect/>
                    <a:stretch>
                      <a:fillRect/>
                    </a:stretch>
                  </pic:blipFill>
                  <pic:spPr bwMode="auto">
                    <a:xfrm>
                      <a:off x="0" y="0"/>
                      <a:ext cx="1877060" cy="2895600"/>
                    </a:xfrm>
                    <a:prstGeom prst="rect">
                      <a:avLst/>
                    </a:prstGeom>
                    <a:noFill/>
                    <a:ln w="9525">
                      <a:noFill/>
                      <a:miter lim="800000"/>
                      <a:headEnd/>
                      <a:tailEnd/>
                    </a:ln>
                  </pic:spPr>
                </pic:pic>
              </a:graphicData>
            </a:graphic>
          </wp:anchor>
        </w:drawing>
      </w:r>
    </w:p>
    <w:p w:rsidR="00E37902" w:rsidRDefault="00E37902" w:rsidP="00E37902">
      <w:pPr>
        <w:ind w:firstLine="567"/>
        <w:jc w:val="center"/>
        <w:rPr>
          <w:bCs/>
          <w:sz w:val="28"/>
          <w:szCs w:val="28"/>
        </w:rPr>
      </w:pPr>
      <w:r w:rsidRPr="006E411F">
        <w:rPr>
          <w:bCs/>
          <w:sz w:val="28"/>
          <w:szCs w:val="28"/>
        </w:rPr>
        <w:t>Рис</w:t>
      </w:r>
      <w:r w:rsidRPr="00CF2D86">
        <w:rPr>
          <w:bCs/>
          <w:sz w:val="28"/>
          <w:szCs w:val="28"/>
        </w:rPr>
        <w:t>.</w:t>
      </w:r>
      <w:r w:rsidRPr="006E411F">
        <w:rPr>
          <w:bCs/>
          <w:sz w:val="28"/>
          <w:szCs w:val="28"/>
        </w:rPr>
        <w:t>1</w:t>
      </w:r>
      <w:r>
        <w:rPr>
          <w:bCs/>
          <w:sz w:val="28"/>
          <w:szCs w:val="28"/>
        </w:rPr>
        <w:t>2</w:t>
      </w:r>
      <w:r w:rsidRPr="006E411F">
        <w:rPr>
          <w:bCs/>
          <w:sz w:val="28"/>
          <w:szCs w:val="28"/>
        </w:rPr>
        <w:t>.</w:t>
      </w:r>
      <w:r>
        <w:rPr>
          <w:bCs/>
          <w:sz w:val="28"/>
          <w:szCs w:val="28"/>
        </w:rPr>
        <w:t>11.</w:t>
      </w:r>
      <w:r w:rsidRPr="006E411F">
        <w:rPr>
          <w:bCs/>
          <w:sz w:val="28"/>
          <w:szCs w:val="28"/>
        </w:rPr>
        <w:t xml:space="preserve"> Генератор релаксационных колебаний на динисторе (а) и форма выходного напряжения (б)</w:t>
      </w:r>
    </w:p>
    <w:p w:rsidR="00E37902" w:rsidRPr="006E411F" w:rsidRDefault="00E37902" w:rsidP="00E37902">
      <w:pPr>
        <w:ind w:firstLine="567"/>
        <w:jc w:val="center"/>
        <w:rPr>
          <w:bCs/>
          <w:sz w:val="28"/>
          <w:szCs w:val="28"/>
        </w:rPr>
      </w:pPr>
    </w:p>
    <w:p w:rsidR="00E37902" w:rsidRPr="00B70C55" w:rsidRDefault="00E37902" w:rsidP="00E37902">
      <w:pPr>
        <w:jc w:val="both"/>
        <w:rPr>
          <w:sz w:val="32"/>
          <w:szCs w:val="32"/>
        </w:rPr>
      </w:pPr>
      <w:r w:rsidRPr="00B70C55">
        <w:rPr>
          <w:sz w:val="32"/>
          <w:szCs w:val="32"/>
        </w:rPr>
        <w:t>по экспоненте</w:t>
      </w:r>
      <w:r>
        <w:rPr>
          <w:sz w:val="32"/>
          <w:szCs w:val="32"/>
        </w:rPr>
        <w:t>,</w:t>
      </w:r>
      <w:r w:rsidRPr="00B70C55">
        <w:rPr>
          <w:sz w:val="32"/>
          <w:szCs w:val="32"/>
        </w:rPr>
        <w:t xml:space="preserve"> и скорость его зависит от н</w:t>
      </w:r>
      <w:r w:rsidRPr="00B70C55">
        <w:rPr>
          <w:sz w:val="32"/>
          <w:szCs w:val="32"/>
        </w:rPr>
        <w:t>а</w:t>
      </w:r>
      <w:r w:rsidRPr="00B70C55">
        <w:rPr>
          <w:sz w:val="32"/>
          <w:szCs w:val="32"/>
        </w:rPr>
        <w:t xml:space="preserve">пряжения питания </w:t>
      </w:r>
      <w:r w:rsidRPr="00B70C55">
        <w:rPr>
          <w:i/>
          <w:iCs/>
          <w:sz w:val="32"/>
          <w:szCs w:val="32"/>
        </w:rPr>
        <w:t xml:space="preserve">Е, </w:t>
      </w:r>
      <w:r w:rsidRPr="00B70C55">
        <w:rPr>
          <w:sz w:val="32"/>
          <w:szCs w:val="32"/>
        </w:rPr>
        <w:t xml:space="preserve">сопротивления </w:t>
      </w:r>
      <w:r w:rsidRPr="00B70C55">
        <w:rPr>
          <w:i/>
          <w:iCs/>
          <w:sz w:val="32"/>
          <w:szCs w:val="32"/>
          <w:lang w:val="en-US"/>
        </w:rPr>
        <w:t>R</w:t>
      </w:r>
      <w:r w:rsidRPr="00B70C55">
        <w:rPr>
          <w:i/>
          <w:iCs/>
          <w:sz w:val="32"/>
          <w:szCs w:val="32"/>
        </w:rPr>
        <w:t xml:space="preserve"> </w:t>
      </w:r>
      <w:r w:rsidRPr="00B70C55">
        <w:rPr>
          <w:sz w:val="32"/>
          <w:szCs w:val="32"/>
        </w:rPr>
        <w:t>и емк</w:t>
      </w:r>
      <w:r w:rsidRPr="00B70C55">
        <w:rPr>
          <w:sz w:val="32"/>
          <w:szCs w:val="32"/>
        </w:rPr>
        <w:t>о</w:t>
      </w:r>
      <w:r w:rsidRPr="00B70C55">
        <w:rPr>
          <w:sz w:val="32"/>
          <w:szCs w:val="32"/>
        </w:rPr>
        <w:t xml:space="preserve">сти </w:t>
      </w:r>
      <w:r w:rsidRPr="00B70C55">
        <w:rPr>
          <w:i/>
          <w:iCs/>
          <w:sz w:val="32"/>
          <w:szCs w:val="32"/>
        </w:rPr>
        <w:t xml:space="preserve">С. </w:t>
      </w:r>
      <w:r w:rsidRPr="00B70C55">
        <w:rPr>
          <w:sz w:val="32"/>
          <w:szCs w:val="32"/>
        </w:rPr>
        <w:t xml:space="preserve">Форма выходного напряжения </w:t>
      </w:r>
      <w:r>
        <w:rPr>
          <w:sz w:val="32"/>
          <w:szCs w:val="32"/>
        </w:rPr>
        <w:t>генер</w:t>
      </w:r>
      <w:r>
        <w:rPr>
          <w:sz w:val="32"/>
          <w:szCs w:val="32"/>
        </w:rPr>
        <w:t>а</w:t>
      </w:r>
      <w:r>
        <w:rPr>
          <w:sz w:val="32"/>
          <w:szCs w:val="32"/>
        </w:rPr>
        <w:t>тора прив</w:t>
      </w:r>
      <w:r>
        <w:rPr>
          <w:sz w:val="32"/>
          <w:szCs w:val="32"/>
        </w:rPr>
        <w:t>е</w:t>
      </w:r>
      <w:r>
        <w:rPr>
          <w:sz w:val="32"/>
          <w:szCs w:val="32"/>
        </w:rPr>
        <w:t>дена на рис.12.11,</w:t>
      </w:r>
      <w:r w:rsidRPr="00B70C55">
        <w:rPr>
          <w:i/>
          <w:iCs/>
          <w:sz w:val="32"/>
          <w:szCs w:val="32"/>
        </w:rPr>
        <w:t>б.</w:t>
      </w:r>
    </w:p>
    <w:p w:rsidR="00E37902" w:rsidRDefault="00E37902" w:rsidP="00E37902">
      <w:pPr>
        <w:ind w:firstLine="567"/>
        <w:jc w:val="both"/>
        <w:rPr>
          <w:sz w:val="32"/>
          <w:szCs w:val="32"/>
        </w:rPr>
      </w:pPr>
      <w:r w:rsidRPr="00B70C55">
        <w:rPr>
          <w:sz w:val="32"/>
          <w:szCs w:val="32"/>
        </w:rPr>
        <w:t>В заключение отметим, что генераторы такого типа с негармоническим напряжением сложной формы наз</w:t>
      </w:r>
      <w:r w:rsidRPr="00B70C55">
        <w:rPr>
          <w:sz w:val="32"/>
          <w:szCs w:val="32"/>
        </w:rPr>
        <w:t>ы</w:t>
      </w:r>
      <w:r w:rsidRPr="00B70C55">
        <w:rPr>
          <w:sz w:val="32"/>
          <w:szCs w:val="32"/>
        </w:rPr>
        <w:t>ваются релакса</w:t>
      </w:r>
      <w:r w:rsidR="00B84C81">
        <w:rPr>
          <w:sz w:val="32"/>
          <w:szCs w:val="32"/>
        </w:rPr>
        <w:softHyphen/>
      </w:r>
      <w:r w:rsidRPr="00B70C55">
        <w:rPr>
          <w:sz w:val="32"/>
          <w:szCs w:val="32"/>
        </w:rPr>
        <w:t>цион</w:t>
      </w:r>
      <w:r w:rsidR="00B84C81">
        <w:rPr>
          <w:sz w:val="32"/>
          <w:szCs w:val="32"/>
        </w:rPr>
        <w:softHyphen/>
      </w:r>
      <w:r w:rsidRPr="00B70C55">
        <w:rPr>
          <w:sz w:val="32"/>
          <w:szCs w:val="32"/>
        </w:rPr>
        <w:t>ны</w:t>
      </w:r>
      <w:r w:rsidR="00B84C81">
        <w:rPr>
          <w:sz w:val="32"/>
          <w:szCs w:val="32"/>
        </w:rPr>
        <w:softHyphen/>
      </w:r>
      <w:r w:rsidRPr="00B70C55">
        <w:rPr>
          <w:sz w:val="32"/>
          <w:szCs w:val="32"/>
        </w:rPr>
        <w:t>ми. Форму выходного напряжения релак</w:t>
      </w:r>
      <w:r w:rsidR="00B84C81">
        <w:rPr>
          <w:sz w:val="32"/>
          <w:szCs w:val="32"/>
        </w:rPr>
        <w:softHyphen/>
      </w:r>
      <w:r w:rsidRPr="00B70C55">
        <w:rPr>
          <w:sz w:val="32"/>
          <w:szCs w:val="32"/>
        </w:rPr>
        <w:t>сационного генератора можно сделать гар</w:t>
      </w:r>
      <w:r w:rsidR="00B84C81">
        <w:rPr>
          <w:sz w:val="32"/>
          <w:szCs w:val="32"/>
        </w:rPr>
        <w:softHyphen/>
      </w:r>
      <w:r w:rsidRPr="00B70C55">
        <w:rPr>
          <w:sz w:val="32"/>
          <w:szCs w:val="32"/>
        </w:rPr>
        <w:t>монич</w:t>
      </w:r>
      <w:r w:rsidRPr="00B70C55">
        <w:rPr>
          <w:sz w:val="32"/>
          <w:szCs w:val="32"/>
        </w:rPr>
        <w:t>е</w:t>
      </w:r>
      <w:r w:rsidRPr="00B70C55">
        <w:rPr>
          <w:sz w:val="32"/>
          <w:szCs w:val="32"/>
        </w:rPr>
        <w:t>ской, если в схему включить колебательный контур, который обесп</w:t>
      </w:r>
      <w:r w:rsidRPr="00B70C55">
        <w:rPr>
          <w:sz w:val="32"/>
          <w:szCs w:val="32"/>
        </w:rPr>
        <w:t>е</w:t>
      </w:r>
      <w:r w:rsidRPr="00B70C55">
        <w:rPr>
          <w:sz w:val="32"/>
          <w:szCs w:val="32"/>
        </w:rPr>
        <w:t>чит фильтрацию высших гармоник выходного напряжения.</w:t>
      </w:r>
    </w:p>
    <w:p w:rsidR="00E37902" w:rsidRPr="00B70C55" w:rsidRDefault="00E37902" w:rsidP="00E37902">
      <w:pPr>
        <w:ind w:firstLine="567"/>
        <w:rPr>
          <w:sz w:val="32"/>
          <w:szCs w:val="32"/>
        </w:rPr>
      </w:pPr>
      <w:r w:rsidRPr="00B70C55">
        <w:rPr>
          <w:b/>
          <w:bCs/>
          <w:sz w:val="32"/>
          <w:szCs w:val="32"/>
        </w:rPr>
        <w:t>Трехточечные генераторы.</w:t>
      </w:r>
      <w:r>
        <w:rPr>
          <w:b/>
          <w:bCs/>
          <w:sz w:val="32"/>
          <w:szCs w:val="32"/>
        </w:rPr>
        <w:t xml:space="preserve"> </w:t>
      </w:r>
      <w:r w:rsidRPr="00B70C55">
        <w:rPr>
          <w:sz w:val="32"/>
          <w:szCs w:val="32"/>
        </w:rPr>
        <w:t>Кроме генераторов с трансфор</w:t>
      </w:r>
      <w:r w:rsidRPr="00B70C55">
        <w:rPr>
          <w:sz w:val="32"/>
          <w:szCs w:val="32"/>
        </w:rPr>
        <w:softHyphen/>
      </w:r>
      <w:r>
        <w:rPr>
          <w:sz w:val="32"/>
          <w:szCs w:val="32"/>
        </w:rPr>
        <w:t>ма</w:t>
      </w:r>
      <w:r>
        <w:rPr>
          <w:sz w:val="32"/>
          <w:szCs w:val="32"/>
        </w:rPr>
        <w:softHyphen/>
      </w:r>
      <w:r w:rsidRPr="00B70C55">
        <w:rPr>
          <w:sz w:val="32"/>
          <w:szCs w:val="32"/>
        </w:rPr>
        <w:t>торной связью широко при</w:t>
      </w:r>
      <w:r w:rsidRPr="00B70C55">
        <w:rPr>
          <w:sz w:val="32"/>
          <w:szCs w:val="32"/>
        </w:rPr>
        <w:softHyphen/>
        <w:t>меняются схемы, получившие название трехточечных. В этих схемах учтены два основных по</w:t>
      </w:r>
      <w:r w:rsidRPr="00B70C55">
        <w:rPr>
          <w:sz w:val="32"/>
          <w:szCs w:val="32"/>
        </w:rPr>
        <w:softHyphen/>
        <w:t>ложения, кот</w:t>
      </w:r>
      <w:r w:rsidRPr="00B70C55">
        <w:rPr>
          <w:sz w:val="32"/>
          <w:szCs w:val="32"/>
        </w:rPr>
        <w:t>о</w:t>
      </w:r>
      <w:r w:rsidRPr="00B70C55">
        <w:rPr>
          <w:sz w:val="32"/>
          <w:szCs w:val="32"/>
        </w:rPr>
        <w:t>рые были уста</w:t>
      </w:r>
      <w:r w:rsidRPr="00B70C55">
        <w:rPr>
          <w:sz w:val="32"/>
          <w:szCs w:val="32"/>
        </w:rPr>
        <w:softHyphen/>
        <w:t xml:space="preserve">новлены ранее: </w:t>
      </w:r>
    </w:p>
    <w:p w:rsidR="00E37902" w:rsidRPr="00B70C55" w:rsidRDefault="00E37902" w:rsidP="00E37902">
      <w:pPr>
        <w:ind w:firstLine="567"/>
        <w:jc w:val="both"/>
        <w:rPr>
          <w:sz w:val="32"/>
          <w:szCs w:val="32"/>
        </w:rPr>
      </w:pPr>
      <w:r w:rsidRPr="00B70C55">
        <w:rPr>
          <w:sz w:val="32"/>
          <w:szCs w:val="32"/>
        </w:rPr>
        <w:t>1) для выполне</w:t>
      </w:r>
      <w:r w:rsidRPr="00B70C55">
        <w:rPr>
          <w:sz w:val="32"/>
          <w:szCs w:val="32"/>
        </w:rPr>
        <w:softHyphen/>
        <w:t xml:space="preserve">ния условия баланса </w:t>
      </w:r>
      <w:r>
        <w:rPr>
          <w:sz w:val="32"/>
          <w:szCs w:val="32"/>
        </w:rPr>
        <w:t>фаз напря</w:t>
      </w:r>
      <w:r>
        <w:rPr>
          <w:sz w:val="32"/>
          <w:szCs w:val="32"/>
        </w:rPr>
        <w:softHyphen/>
        <w:t>жения, действу</w:t>
      </w:r>
      <w:r>
        <w:rPr>
          <w:sz w:val="32"/>
          <w:szCs w:val="32"/>
        </w:rPr>
        <w:t>ю</w:t>
      </w:r>
      <w:r>
        <w:rPr>
          <w:sz w:val="32"/>
          <w:szCs w:val="32"/>
        </w:rPr>
        <w:t xml:space="preserve">щие на </w:t>
      </w:r>
      <w:r w:rsidRPr="00B70C55">
        <w:rPr>
          <w:sz w:val="32"/>
          <w:szCs w:val="32"/>
        </w:rPr>
        <w:t>затворе</w:t>
      </w:r>
      <w:r>
        <w:rPr>
          <w:sz w:val="32"/>
          <w:szCs w:val="32"/>
        </w:rPr>
        <w:t xml:space="preserve"> </w:t>
      </w:r>
      <w:r w:rsidRPr="00B70C55">
        <w:rPr>
          <w:sz w:val="32"/>
          <w:szCs w:val="32"/>
        </w:rPr>
        <w:t>(или базе) и стоке (или коллек</w:t>
      </w:r>
      <w:r w:rsidRPr="00B70C55">
        <w:rPr>
          <w:sz w:val="32"/>
          <w:szCs w:val="32"/>
        </w:rPr>
        <w:softHyphen/>
        <w:t xml:space="preserve">торе), должны быть в противофазе; </w:t>
      </w:r>
    </w:p>
    <w:p w:rsidR="00E37902" w:rsidRPr="00B70C55" w:rsidRDefault="00E37902" w:rsidP="00E37902">
      <w:pPr>
        <w:ind w:firstLine="567"/>
        <w:jc w:val="both"/>
        <w:rPr>
          <w:sz w:val="32"/>
          <w:szCs w:val="32"/>
        </w:rPr>
      </w:pPr>
      <w:r w:rsidRPr="00B70C55">
        <w:rPr>
          <w:sz w:val="32"/>
          <w:szCs w:val="32"/>
        </w:rPr>
        <w:t>2) для выполнения баланса ампли</w:t>
      </w:r>
      <w:r>
        <w:rPr>
          <w:noProof/>
          <w:sz w:val="32"/>
          <w:szCs w:val="32"/>
        </w:rPr>
        <w:pict>
          <v:rect id="_x0000_s1290" style="position:absolute;left:0;text-align:left;margin-left:102.35pt;margin-top:745.85pt;width:3.95pt;height:6.4pt;flip:x;z-index:251667456;mso-position-horizontal-relative:text;mso-position-vertical-relative:text" stroked="f"/>
        </w:pict>
      </w:r>
      <w:r w:rsidRPr="00B70C55">
        <w:rPr>
          <w:sz w:val="32"/>
          <w:szCs w:val="32"/>
        </w:rPr>
        <w:t>туд к затвору (или базе) подв</w:t>
      </w:r>
      <w:r w:rsidRPr="00B70C55">
        <w:rPr>
          <w:sz w:val="32"/>
          <w:szCs w:val="32"/>
        </w:rPr>
        <w:t>о</w:t>
      </w:r>
      <w:r w:rsidRPr="00B70C55">
        <w:rPr>
          <w:sz w:val="32"/>
          <w:szCs w:val="32"/>
        </w:rPr>
        <w:t>дится только часть напряжения  на  ко</w:t>
      </w:r>
      <w:r>
        <w:rPr>
          <w:noProof/>
          <w:sz w:val="32"/>
          <w:szCs w:val="32"/>
        </w:rPr>
        <w:pict>
          <v:rect id="_x0000_s1291" style="position:absolute;left:0;text-align:left;margin-left:102.35pt;margin-top:745.85pt;width:3.95pt;height:6.4pt;flip:x;z-index:251668480;mso-position-horizontal-relative:text;mso-position-vertical-relative:text" stroked="f"/>
        </w:pict>
      </w:r>
      <w:r>
        <w:rPr>
          <w:noProof/>
          <w:sz w:val="32"/>
          <w:szCs w:val="32"/>
        </w:rPr>
        <w:pict>
          <v:rect id="_x0000_s1292" style="position:absolute;left:0;text-align:left;margin-left:102.35pt;margin-top:745.85pt;width:3.95pt;height:6.4pt;flip:x;z-index:251669504;mso-position-horizontal-relative:text;mso-position-vertical-relative:text" stroked="f"/>
        </w:pict>
      </w:r>
      <w:r>
        <w:rPr>
          <w:noProof/>
          <w:sz w:val="32"/>
          <w:szCs w:val="32"/>
        </w:rPr>
        <w:pict>
          <v:rect id="_x0000_s1293" style="position:absolute;left:0;text-align:left;margin-left:102.35pt;margin-top:745.85pt;width:3.95pt;height:6.4pt;flip:x;z-index:251670528;mso-position-horizontal-relative:text;mso-position-vertical-relative:text" stroked="f"/>
        </w:pict>
      </w:r>
      <w:r>
        <w:rPr>
          <w:noProof/>
          <w:sz w:val="32"/>
          <w:szCs w:val="32"/>
        </w:rPr>
        <w:pict>
          <v:rect id="_x0000_s1294" style="position:absolute;left:0;text-align:left;margin-left:102.35pt;margin-top:745.85pt;width:3.95pt;height:6.4pt;flip:x;z-index:251671552;mso-position-horizontal-relative:text;mso-position-vertical-relative:text" stroked="f"/>
        </w:pict>
      </w:r>
      <w:r w:rsidRPr="00B70C55">
        <w:rPr>
          <w:sz w:val="32"/>
          <w:szCs w:val="32"/>
        </w:rPr>
        <w:t xml:space="preserve">нтуре. </w:t>
      </w:r>
    </w:p>
    <w:p w:rsidR="00E37902" w:rsidRPr="00995382" w:rsidRDefault="00E37902" w:rsidP="00E37902">
      <w:pPr>
        <w:ind w:firstLine="567"/>
        <w:rPr>
          <w:sz w:val="32"/>
          <w:szCs w:val="32"/>
        </w:rPr>
      </w:pPr>
      <w:r w:rsidRPr="00B70C55">
        <w:rPr>
          <w:sz w:val="32"/>
          <w:szCs w:val="32"/>
        </w:rPr>
        <w:t>Упрощенные     схемы     трехточечных</w:t>
      </w:r>
      <w:r w:rsidRPr="00C92394">
        <w:rPr>
          <w:sz w:val="32"/>
          <w:szCs w:val="32"/>
        </w:rPr>
        <w:t xml:space="preserve"> </w:t>
      </w:r>
      <w:r w:rsidRPr="00B70C55">
        <w:rPr>
          <w:sz w:val="32"/>
          <w:szCs w:val="32"/>
        </w:rPr>
        <w:t xml:space="preserve">генераторов приведены на рис. </w:t>
      </w:r>
      <w:r w:rsidRPr="008566E0">
        <w:rPr>
          <w:sz w:val="32"/>
          <w:szCs w:val="32"/>
        </w:rPr>
        <w:t>1</w:t>
      </w:r>
      <w:r>
        <w:rPr>
          <w:sz w:val="32"/>
          <w:szCs w:val="32"/>
        </w:rPr>
        <w:t>2.12.</w:t>
      </w:r>
    </w:p>
    <w:p w:rsidR="00E37902" w:rsidRDefault="00791E97" w:rsidP="00E37902">
      <w:pPr>
        <w:ind w:firstLine="567"/>
        <w:rPr>
          <w:sz w:val="32"/>
          <w:szCs w:val="32"/>
        </w:rPr>
      </w:pPr>
      <w:r>
        <w:rPr>
          <w:noProof/>
        </w:rPr>
        <w:drawing>
          <wp:anchor distT="0" distB="0" distL="114300" distR="114300" simplePos="0" relativeHeight="251685888" behindDoc="1" locked="0" layoutInCell="1" allowOverlap="1">
            <wp:simplePos x="0" y="0"/>
            <wp:positionH relativeFrom="column">
              <wp:align>left</wp:align>
            </wp:positionH>
            <wp:positionV relativeFrom="paragraph">
              <wp:posOffset>3810</wp:posOffset>
            </wp:positionV>
            <wp:extent cx="2165985" cy="1002665"/>
            <wp:effectExtent l="19050" t="0" r="5715" b="0"/>
            <wp:wrapTight wrapText="bothSides">
              <wp:wrapPolygon edited="0">
                <wp:start x="-190" y="0"/>
                <wp:lineTo x="-190" y="21340"/>
                <wp:lineTo x="21657" y="21340"/>
                <wp:lineTo x="21657" y="0"/>
                <wp:lineTo x="-190" y="0"/>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94" cstate="print"/>
                    <a:srcRect/>
                    <a:stretch>
                      <a:fillRect/>
                    </a:stretch>
                  </pic:blipFill>
                  <pic:spPr bwMode="auto">
                    <a:xfrm>
                      <a:off x="0" y="0"/>
                      <a:ext cx="2165985" cy="1002665"/>
                    </a:xfrm>
                    <a:prstGeom prst="rect">
                      <a:avLst/>
                    </a:prstGeom>
                    <a:noFill/>
                    <a:ln w="9525">
                      <a:noFill/>
                      <a:miter lim="800000"/>
                      <a:headEnd/>
                      <a:tailEnd/>
                    </a:ln>
                  </pic:spPr>
                </pic:pic>
              </a:graphicData>
            </a:graphic>
          </wp:anchor>
        </w:drawing>
      </w:r>
    </w:p>
    <w:p w:rsidR="00E37902" w:rsidRDefault="00E37902" w:rsidP="00E37902">
      <w:pPr>
        <w:rPr>
          <w:sz w:val="28"/>
          <w:szCs w:val="28"/>
        </w:rPr>
      </w:pPr>
      <w:r>
        <w:rPr>
          <w:sz w:val="28"/>
          <w:szCs w:val="28"/>
        </w:rPr>
        <w:t xml:space="preserve">     </w:t>
      </w:r>
      <w:r w:rsidRPr="00C92394">
        <w:rPr>
          <w:sz w:val="28"/>
          <w:szCs w:val="28"/>
        </w:rPr>
        <w:t>Рис</w:t>
      </w:r>
      <w:r>
        <w:rPr>
          <w:sz w:val="28"/>
          <w:szCs w:val="28"/>
        </w:rPr>
        <w:t>.</w:t>
      </w:r>
      <w:r w:rsidRPr="00C92394">
        <w:rPr>
          <w:sz w:val="28"/>
          <w:szCs w:val="28"/>
        </w:rPr>
        <w:t>1</w:t>
      </w:r>
      <w:r>
        <w:rPr>
          <w:sz w:val="28"/>
          <w:szCs w:val="28"/>
        </w:rPr>
        <w:t>2</w:t>
      </w:r>
      <w:r w:rsidRPr="00C92394">
        <w:rPr>
          <w:sz w:val="28"/>
          <w:szCs w:val="28"/>
        </w:rPr>
        <w:t>.</w:t>
      </w:r>
      <w:r>
        <w:rPr>
          <w:sz w:val="28"/>
          <w:szCs w:val="28"/>
        </w:rPr>
        <w:t>12.</w:t>
      </w:r>
      <w:r w:rsidRPr="00C92394">
        <w:rPr>
          <w:sz w:val="28"/>
          <w:szCs w:val="28"/>
        </w:rPr>
        <w:t xml:space="preserve"> Упрощенные схемы трехточечных </w:t>
      </w:r>
      <w:r>
        <w:rPr>
          <w:sz w:val="28"/>
          <w:szCs w:val="28"/>
        </w:rPr>
        <w:t xml:space="preserve">   </w:t>
      </w:r>
    </w:p>
    <w:p w:rsidR="00E37902" w:rsidRDefault="00E37902" w:rsidP="00E37902">
      <w:pPr>
        <w:rPr>
          <w:sz w:val="28"/>
          <w:szCs w:val="28"/>
        </w:rPr>
      </w:pPr>
      <w:r>
        <w:rPr>
          <w:sz w:val="28"/>
          <w:szCs w:val="28"/>
        </w:rPr>
        <w:t xml:space="preserve">  </w:t>
      </w:r>
      <w:r w:rsidRPr="00C5442F">
        <w:rPr>
          <w:sz w:val="28"/>
          <w:szCs w:val="28"/>
        </w:rPr>
        <w:t>генераторов с индуктивной (а) и емкостной</w:t>
      </w:r>
      <w:r w:rsidRPr="00C92394">
        <w:rPr>
          <w:sz w:val="28"/>
          <w:szCs w:val="28"/>
        </w:rPr>
        <w:t xml:space="preserve"> (б) </w:t>
      </w:r>
    </w:p>
    <w:p w:rsidR="00E37902" w:rsidRDefault="00E37902" w:rsidP="00E37902">
      <w:pPr>
        <w:rPr>
          <w:sz w:val="28"/>
          <w:szCs w:val="28"/>
        </w:rPr>
      </w:pPr>
      <w:r>
        <w:rPr>
          <w:sz w:val="28"/>
          <w:szCs w:val="28"/>
        </w:rPr>
        <w:t xml:space="preserve">                            </w:t>
      </w:r>
      <w:r w:rsidRPr="00C92394">
        <w:rPr>
          <w:sz w:val="28"/>
          <w:szCs w:val="28"/>
        </w:rPr>
        <w:t>обратной связью</w:t>
      </w:r>
    </w:p>
    <w:p w:rsidR="00E37902" w:rsidRPr="00C92394" w:rsidRDefault="00E37902" w:rsidP="00E37902">
      <w:pPr>
        <w:ind w:firstLine="567"/>
        <w:jc w:val="center"/>
        <w:rPr>
          <w:sz w:val="28"/>
          <w:szCs w:val="28"/>
        </w:rPr>
      </w:pPr>
    </w:p>
    <w:p w:rsidR="00E37902" w:rsidRPr="00B70C55" w:rsidRDefault="00E37902" w:rsidP="00E37902">
      <w:pPr>
        <w:ind w:firstLine="567"/>
        <w:jc w:val="both"/>
        <w:rPr>
          <w:sz w:val="32"/>
          <w:szCs w:val="32"/>
        </w:rPr>
      </w:pPr>
      <w:r w:rsidRPr="00B70C55">
        <w:rPr>
          <w:sz w:val="32"/>
          <w:szCs w:val="32"/>
        </w:rPr>
        <w:t>В схеме индуктивной трехточки (а) колеба</w:t>
      </w:r>
      <w:r w:rsidRPr="00B70C55">
        <w:rPr>
          <w:sz w:val="32"/>
          <w:szCs w:val="32"/>
        </w:rPr>
        <w:softHyphen/>
        <w:t>тельный контур сост</w:t>
      </w:r>
      <w:r w:rsidRPr="00B70C55">
        <w:rPr>
          <w:sz w:val="32"/>
          <w:szCs w:val="32"/>
        </w:rPr>
        <w:t>о</w:t>
      </w:r>
      <w:r w:rsidRPr="00B70C55">
        <w:rPr>
          <w:sz w:val="32"/>
          <w:szCs w:val="32"/>
        </w:rPr>
        <w:t xml:space="preserve">ит из двух индуктивностей </w:t>
      </w:r>
      <w:r w:rsidRPr="00B70C55">
        <w:rPr>
          <w:i/>
          <w:iCs/>
          <w:sz w:val="32"/>
          <w:szCs w:val="32"/>
          <w:lang w:val="en-US"/>
        </w:rPr>
        <w:t>L</w:t>
      </w:r>
      <w:r w:rsidRPr="00B70C55">
        <w:rPr>
          <w:i/>
          <w:iCs/>
          <w:sz w:val="32"/>
          <w:szCs w:val="32"/>
          <w:vertAlign w:val="subscript"/>
        </w:rPr>
        <w:t>1</w:t>
      </w:r>
      <w:r w:rsidRPr="00B70C55">
        <w:rPr>
          <w:i/>
          <w:iCs/>
          <w:sz w:val="32"/>
          <w:szCs w:val="32"/>
        </w:rPr>
        <w:t xml:space="preserve"> </w:t>
      </w:r>
      <w:r w:rsidRPr="00B70C55">
        <w:rPr>
          <w:sz w:val="32"/>
          <w:szCs w:val="32"/>
        </w:rPr>
        <w:t xml:space="preserve">и </w:t>
      </w:r>
      <w:r w:rsidRPr="00B70C55">
        <w:rPr>
          <w:i/>
          <w:iCs/>
          <w:sz w:val="32"/>
          <w:szCs w:val="32"/>
          <w:lang w:val="en-US"/>
        </w:rPr>
        <w:t>L</w:t>
      </w:r>
      <w:r w:rsidRPr="00B70C55">
        <w:rPr>
          <w:i/>
          <w:iCs/>
          <w:sz w:val="32"/>
          <w:szCs w:val="32"/>
          <w:vertAlign w:val="subscript"/>
        </w:rPr>
        <w:t>2</w:t>
      </w:r>
      <w:r w:rsidRPr="00C5442F">
        <w:rPr>
          <w:i/>
          <w:iCs/>
          <w:sz w:val="32"/>
          <w:szCs w:val="32"/>
        </w:rPr>
        <w:t xml:space="preserve">, </w:t>
      </w:r>
      <w:r w:rsidRPr="00C5442F">
        <w:rPr>
          <w:sz w:val="32"/>
          <w:szCs w:val="32"/>
        </w:rPr>
        <w:t>включенных последова</w:t>
      </w:r>
      <w:r w:rsidRPr="00C5442F">
        <w:rPr>
          <w:sz w:val="32"/>
          <w:szCs w:val="32"/>
        </w:rPr>
        <w:softHyphen/>
        <w:t>тельно</w:t>
      </w:r>
      <w:r w:rsidRPr="00B70C55">
        <w:rPr>
          <w:sz w:val="32"/>
          <w:szCs w:val="32"/>
        </w:rPr>
        <w:t>, и емкости С</w:t>
      </w:r>
      <w:r w:rsidRPr="00B70C55">
        <w:rPr>
          <w:sz w:val="32"/>
          <w:szCs w:val="32"/>
          <w:vertAlign w:val="subscript"/>
        </w:rPr>
        <w:t>к</w:t>
      </w:r>
      <w:r w:rsidRPr="00B70C55">
        <w:rPr>
          <w:sz w:val="32"/>
          <w:szCs w:val="32"/>
        </w:rPr>
        <w:t xml:space="preserve">. По сути, эта схема идентична схеме с трансформаторной связью, в которой использовано автотрансформаторное включение катушек </w:t>
      </w:r>
      <w:r w:rsidRPr="00B70C55">
        <w:rPr>
          <w:i/>
          <w:iCs/>
          <w:sz w:val="32"/>
          <w:szCs w:val="32"/>
          <w:lang w:val="en-US"/>
        </w:rPr>
        <w:t>L</w:t>
      </w:r>
      <w:r w:rsidRPr="00B70C55">
        <w:rPr>
          <w:i/>
          <w:iCs/>
          <w:sz w:val="32"/>
          <w:szCs w:val="32"/>
          <w:vertAlign w:val="subscript"/>
        </w:rPr>
        <w:t>1</w:t>
      </w:r>
      <w:r w:rsidRPr="00B70C55">
        <w:rPr>
          <w:sz w:val="32"/>
          <w:szCs w:val="32"/>
        </w:rPr>
        <w:t xml:space="preserve"> и </w:t>
      </w:r>
      <w:r w:rsidRPr="00B70C55">
        <w:rPr>
          <w:i/>
          <w:iCs/>
          <w:sz w:val="32"/>
          <w:szCs w:val="32"/>
          <w:lang w:val="en-US"/>
        </w:rPr>
        <w:t>L</w:t>
      </w:r>
      <w:r w:rsidRPr="00B70C55">
        <w:rPr>
          <w:i/>
          <w:iCs/>
          <w:sz w:val="32"/>
          <w:szCs w:val="32"/>
          <w:vertAlign w:val="subscript"/>
        </w:rPr>
        <w:t>2</w:t>
      </w:r>
      <w:r w:rsidRPr="00B70C55">
        <w:rPr>
          <w:i/>
          <w:iCs/>
          <w:sz w:val="32"/>
          <w:szCs w:val="32"/>
        </w:rPr>
        <w:t xml:space="preserve">. </w:t>
      </w:r>
      <w:r w:rsidRPr="00B70C55">
        <w:rPr>
          <w:sz w:val="32"/>
          <w:szCs w:val="32"/>
        </w:rPr>
        <w:t>В схеме емкостной трехточки вместо трансформ</w:t>
      </w:r>
      <w:r w:rsidRPr="00B70C55">
        <w:rPr>
          <w:sz w:val="32"/>
          <w:szCs w:val="32"/>
        </w:rPr>
        <w:t>а</w:t>
      </w:r>
      <w:r w:rsidRPr="00B70C55">
        <w:rPr>
          <w:sz w:val="32"/>
          <w:szCs w:val="32"/>
        </w:rPr>
        <w:t>торного делителя использо</w:t>
      </w:r>
      <w:r w:rsidRPr="00B70C55">
        <w:rPr>
          <w:sz w:val="32"/>
          <w:szCs w:val="32"/>
        </w:rPr>
        <w:softHyphen/>
        <w:t xml:space="preserve">ван емкостной делитель, состоящий из двух емкостей </w:t>
      </w:r>
      <w:r w:rsidRPr="00B70C55">
        <w:rPr>
          <w:i/>
          <w:iCs/>
          <w:sz w:val="32"/>
          <w:szCs w:val="32"/>
        </w:rPr>
        <w:t>С</w:t>
      </w:r>
      <w:r w:rsidRPr="00B70C55">
        <w:rPr>
          <w:i/>
          <w:iCs/>
          <w:sz w:val="32"/>
          <w:szCs w:val="32"/>
          <w:vertAlign w:val="subscript"/>
        </w:rPr>
        <w:t>1</w:t>
      </w:r>
      <w:r w:rsidRPr="00B70C55">
        <w:rPr>
          <w:i/>
          <w:iCs/>
          <w:sz w:val="32"/>
          <w:szCs w:val="32"/>
        </w:rPr>
        <w:t xml:space="preserve"> </w:t>
      </w:r>
      <w:r w:rsidRPr="00B70C55">
        <w:rPr>
          <w:sz w:val="32"/>
          <w:szCs w:val="32"/>
        </w:rPr>
        <w:t xml:space="preserve">и </w:t>
      </w:r>
      <w:r w:rsidRPr="00B70C55">
        <w:rPr>
          <w:i/>
          <w:iCs/>
          <w:sz w:val="32"/>
          <w:szCs w:val="32"/>
        </w:rPr>
        <w:t>С</w:t>
      </w:r>
      <w:r w:rsidRPr="00B70C55">
        <w:rPr>
          <w:i/>
          <w:iCs/>
          <w:sz w:val="32"/>
          <w:szCs w:val="32"/>
          <w:vertAlign w:val="subscript"/>
        </w:rPr>
        <w:t>2</w:t>
      </w:r>
      <w:r w:rsidRPr="00B70C55">
        <w:rPr>
          <w:i/>
          <w:iCs/>
          <w:sz w:val="32"/>
          <w:szCs w:val="32"/>
        </w:rPr>
        <w:t>.</w:t>
      </w:r>
    </w:p>
    <w:p w:rsidR="00E37902" w:rsidRPr="00B70C55" w:rsidRDefault="00E37902" w:rsidP="00E37902">
      <w:pPr>
        <w:ind w:firstLine="567"/>
        <w:jc w:val="both"/>
        <w:rPr>
          <w:sz w:val="32"/>
          <w:szCs w:val="32"/>
        </w:rPr>
      </w:pPr>
      <w:r w:rsidRPr="00B70C55">
        <w:rPr>
          <w:sz w:val="32"/>
          <w:szCs w:val="32"/>
        </w:rPr>
        <w:t>Для выполнения условия баланса фаз противоположные концы контура включены между стоком и затвором (или между базой и ко</w:t>
      </w:r>
      <w:r w:rsidRPr="00B70C55">
        <w:rPr>
          <w:sz w:val="32"/>
          <w:szCs w:val="32"/>
        </w:rPr>
        <w:t>л</w:t>
      </w:r>
      <w:r w:rsidRPr="00B70C55">
        <w:rPr>
          <w:sz w:val="32"/>
          <w:szCs w:val="32"/>
        </w:rPr>
        <w:lastRenderedPageBreak/>
        <w:t>лектором). Средняя точка индуктивного или емкостного делителя подключена к истоку (или эмит</w:t>
      </w:r>
      <w:r w:rsidRPr="00B70C55">
        <w:rPr>
          <w:sz w:val="32"/>
          <w:szCs w:val="32"/>
        </w:rPr>
        <w:softHyphen/>
        <w:t>теру). Полные схемы трехточечны</w:t>
      </w:r>
      <w:r>
        <w:rPr>
          <w:sz w:val="32"/>
          <w:szCs w:val="32"/>
        </w:rPr>
        <w:t>х генераторов приведены на рис.12.13</w:t>
      </w:r>
      <w:r w:rsidRPr="00B70C55">
        <w:rPr>
          <w:sz w:val="32"/>
          <w:szCs w:val="32"/>
        </w:rPr>
        <w:t xml:space="preserve">. </w:t>
      </w:r>
    </w:p>
    <w:p w:rsidR="00E37902" w:rsidRPr="00B70C55" w:rsidRDefault="00791E97" w:rsidP="00E37902">
      <w:pPr>
        <w:ind w:firstLine="567"/>
        <w:jc w:val="both"/>
        <w:rPr>
          <w:sz w:val="32"/>
          <w:szCs w:val="32"/>
        </w:rPr>
      </w:pPr>
      <w:r>
        <w:rPr>
          <w:noProof/>
        </w:rPr>
        <w:drawing>
          <wp:anchor distT="0" distB="0" distL="114300" distR="114300" simplePos="0" relativeHeight="251686912" behindDoc="1" locked="0" layoutInCell="1" allowOverlap="1">
            <wp:simplePos x="0" y="0"/>
            <wp:positionH relativeFrom="column">
              <wp:align>right</wp:align>
            </wp:positionH>
            <wp:positionV relativeFrom="paragraph">
              <wp:posOffset>0</wp:posOffset>
            </wp:positionV>
            <wp:extent cx="3103880" cy="1203325"/>
            <wp:effectExtent l="19050" t="0" r="1270" b="0"/>
            <wp:wrapTight wrapText="bothSides">
              <wp:wrapPolygon edited="0">
                <wp:start x="-133" y="0"/>
                <wp:lineTo x="-133" y="21201"/>
                <wp:lineTo x="21609" y="21201"/>
                <wp:lineTo x="21609" y="0"/>
                <wp:lineTo x="-133" y="0"/>
              </wp:wrapPolygon>
            </wp:wrapTight>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95" cstate="print"/>
                    <a:srcRect/>
                    <a:stretch>
                      <a:fillRect/>
                    </a:stretch>
                  </pic:blipFill>
                  <pic:spPr bwMode="auto">
                    <a:xfrm>
                      <a:off x="0" y="0"/>
                      <a:ext cx="3103880" cy="1203325"/>
                    </a:xfrm>
                    <a:prstGeom prst="rect">
                      <a:avLst/>
                    </a:prstGeom>
                    <a:noFill/>
                    <a:ln w="9525">
                      <a:noFill/>
                      <a:miter lim="800000"/>
                      <a:headEnd/>
                      <a:tailEnd/>
                    </a:ln>
                  </pic:spPr>
                </pic:pic>
              </a:graphicData>
            </a:graphic>
          </wp:anchor>
        </w:drawing>
      </w:r>
    </w:p>
    <w:p w:rsidR="00E37902" w:rsidRDefault="00E37902" w:rsidP="00E37902">
      <w:pPr>
        <w:rPr>
          <w:sz w:val="28"/>
          <w:szCs w:val="28"/>
        </w:rPr>
      </w:pPr>
      <w:r>
        <w:rPr>
          <w:sz w:val="28"/>
          <w:szCs w:val="28"/>
        </w:rPr>
        <w:t xml:space="preserve">  </w:t>
      </w:r>
      <w:r w:rsidRPr="00C92394">
        <w:rPr>
          <w:sz w:val="28"/>
          <w:szCs w:val="28"/>
        </w:rPr>
        <w:t>Рис</w:t>
      </w:r>
      <w:r>
        <w:rPr>
          <w:sz w:val="28"/>
          <w:szCs w:val="28"/>
        </w:rPr>
        <w:t>.</w:t>
      </w:r>
      <w:r w:rsidRPr="00C92394">
        <w:rPr>
          <w:sz w:val="28"/>
          <w:szCs w:val="28"/>
        </w:rPr>
        <w:t>1</w:t>
      </w:r>
      <w:r>
        <w:rPr>
          <w:sz w:val="28"/>
          <w:szCs w:val="28"/>
        </w:rPr>
        <w:t>2</w:t>
      </w:r>
      <w:r w:rsidRPr="00C92394">
        <w:rPr>
          <w:sz w:val="28"/>
          <w:szCs w:val="28"/>
        </w:rPr>
        <w:t>.</w:t>
      </w:r>
      <w:r>
        <w:rPr>
          <w:sz w:val="28"/>
          <w:szCs w:val="28"/>
        </w:rPr>
        <w:t>13.</w:t>
      </w:r>
      <w:r w:rsidRPr="00C92394">
        <w:rPr>
          <w:sz w:val="28"/>
          <w:szCs w:val="28"/>
        </w:rPr>
        <w:t xml:space="preserve"> Схема емкостного трех</w:t>
      </w:r>
      <w:r w:rsidRPr="00AF4FBB">
        <w:rPr>
          <w:sz w:val="28"/>
          <w:szCs w:val="28"/>
        </w:rPr>
        <w:softHyphen/>
      </w:r>
      <w:r>
        <w:rPr>
          <w:sz w:val="28"/>
          <w:szCs w:val="28"/>
        </w:rPr>
        <w:t xml:space="preserve">то-  </w:t>
      </w:r>
    </w:p>
    <w:p w:rsidR="00E37902" w:rsidRDefault="00E37902" w:rsidP="00E37902">
      <w:pPr>
        <w:rPr>
          <w:sz w:val="28"/>
          <w:szCs w:val="28"/>
        </w:rPr>
      </w:pPr>
      <w:r w:rsidRPr="00C92394">
        <w:rPr>
          <w:sz w:val="28"/>
          <w:szCs w:val="28"/>
        </w:rPr>
        <w:t>чечного генератора на полевом тран</w:t>
      </w:r>
      <w:r>
        <w:rPr>
          <w:sz w:val="28"/>
          <w:szCs w:val="28"/>
        </w:rPr>
        <w:softHyphen/>
      </w:r>
      <w:r w:rsidRPr="00C92394">
        <w:rPr>
          <w:sz w:val="28"/>
          <w:szCs w:val="28"/>
        </w:rPr>
        <w:t>з</w:t>
      </w:r>
      <w:r w:rsidRPr="00C92394">
        <w:rPr>
          <w:sz w:val="28"/>
          <w:szCs w:val="28"/>
        </w:rPr>
        <w:t>и</w:t>
      </w:r>
      <w:r w:rsidRPr="00C92394">
        <w:rPr>
          <w:sz w:val="28"/>
          <w:szCs w:val="28"/>
        </w:rPr>
        <w:t>сторе (а) и индуктивного трехто</w:t>
      </w:r>
      <w:r>
        <w:rPr>
          <w:sz w:val="28"/>
          <w:szCs w:val="28"/>
        </w:rPr>
        <w:softHyphen/>
      </w:r>
      <w:r w:rsidRPr="00C92394">
        <w:rPr>
          <w:sz w:val="28"/>
          <w:szCs w:val="28"/>
        </w:rPr>
        <w:t>чечного генератора на биполяр</w:t>
      </w:r>
      <w:r>
        <w:rPr>
          <w:sz w:val="28"/>
          <w:szCs w:val="28"/>
        </w:rPr>
        <w:softHyphen/>
        <w:t>ном</w:t>
      </w:r>
      <w:r w:rsidRPr="00AF4FBB">
        <w:rPr>
          <w:sz w:val="28"/>
          <w:szCs w:val="28"/>
        </w:rPr>
        <w:t xml:space="preserve">       </w:t>
      </w:r>
      <w:r>
        <w:rPr>
          <w:sz w:val="28"/>
          <w:szCs w:val="28"/>
        </w:rPr>
        <w:t xml:space="preserve">   </w:t>
      </w:r>
    </w:p>
    <w:p w:rsidR="00E37902" w:rsidRDefault="00E37902" w:rsidP="00E37902">
      <w:pPr>
        <w:rPr>
          <w:sz w:val="28"/>
          <w:szCs w:val="28"/>
        </w:rPr>
      </w:pPr>
      <w:r>
        <w:rPr>
          <w:sz w:val="28"/>
          <w:szCs w:val="28"/>
        </w:rPr>
        <w:t xml:space="preserve"> </w:t>
      </w:r>
      <w:r w:rsidR="00B84C81">
        <w:rPr>
          <w:sz w:val="28"/>
          <w:szCs w:val="28"/>
        </w:rPr>
        <w:t xml:space="preserve">              </w:t>
      </w:r>
      <w:r>
        <w:rPr>
          <w:sz w:val="28"/>
          <w:szCs w:val="28"/>
        </w:rPr>
        <w:t xml:space="preserve"> </w:t>
      </w:r>
      <w:r w:rsidR="00B84C81">
        <w:rPr>
          <w:sz w:val="28"/>
          <w:szCs w:val="28"/>
        </w:rPr>
        <w:t>транзисторе (б)</w:t>
      </w:r>
      <w:r>
        <w:rPr>
          <w:sz w:val="28"/>
          <w:szCs w:val="28"/>
        </w:rPr>
        <w:t xml:space="preserve">           </w:t>
      </w:r>
      <w:r w:rsidR="00CB167C">
        <w:rPr>
          <w:sz w:val="28"/>
          <w:szCs w:val="28"/>
        </w:rPr>
        <w:t xml:space="preserve">                                                                            </w:t>
      </w:r>
    </w:p>
    <w:p w:rsidR="00E37902" w:rsidRPr="00C92394" w:rsidRDefault="00E37902" w:rsidP="00E37902">
      <w:pPr>
        <w:ind w:firstLine="567"/>
        <w:jc w:val="center"/>
        <w:rPr>
          <w:sz w:val="28"/>
          <w:szCs w:val="28"/>
        </w:rPr>
      </w:pPr>
    </w:p>
    <w:p w:rsidR="00E37902" w:rsidRPr="00B70C55" w:rsidRDefault="00E37902" w:rsidP="00E37902">
      <w:pPr>
        <w:ind w:firstLine="567"/>
        <w:jc w:val="both"/>
        <w:rPr>
          <w:sz w:val="32"/>
          <w:szCs w:val="32"/>
        </w:rPr>
      </w:pPr>
      <w:r>
        <w:rPr>
          <w:sz w:val="32"/>
          <w:szCs w:val="32"/>
        </w:rPr>
        <w:t>На рис.12.13,</w:t>
      </w:r>
      <w:r w:rsidRPr="00B70C55">
        <w:rPr>
          <w:i/>
          <w:iCs/>
          <w:sz w:val="32"/>
          <w:szCs w:val="32"/>
        </w:rPr>
        <w:t xml:space="preserve">а </w:t>
      </w:r>
      <w:r w:rsidRPr="00B70C55">
        <w:rPr>
          <w:sz w:val="32"/>
          <w:szCs w:val="32"/>
        </w:rPr>
        <w:t>приведена схема трехточечного генератора с е</w:t>
      </w:r>
      <w:r w:rsidRPr="00B70C55">
        <w:rPr>
          <w:sz w:val="32"/>
          <w:szCs w:val="32"/>
        </w:rPr>
        <w:t>м</w:t>
      </w:r>
      <w:r w:rsidRPr="00B70C55">
        <w:rPr>
          <w:sz w:val="32"/>
          <w:szCs w:val="32"/>
        </w:rPr>
        <w:t>костным делителем, называемого ген</w:t>
      </w:r>
      <w:r w:rsidRPr="00B70C55">
        <w:rPr>
          <w:sz w:val="32"/>
          <w:szCs w:val="32"/>
        </w:rPr>
        <w:t>е</w:t>
      </w:r>
      <w:r w:rsidRPr="00B70C55">
        <w:rPr>
          <w:sz w:val="32"/>
          <w:szCs w:val="32"/>
        </w:rPr>
        <w:t>ратором Колпитца. Выходное напряжение снимается с дополни</w:t>
      </w:r>
      <w:r w:rsidRPr="00B70C55">
        <w:rPr>
          <w:sz w:val="32"/>
          <w:szCs w:val="32"/>
        </w:rPr>
        <w:softHyphen/>
        <w:t xml:space="preserve">тельной выходной обмотки </w:t>
      </w:r>
      <w:r w:rsidRPr="00B70C55">
        <w:rPr>
          <w:i/>
          <w:iCs/>
          <w:sz w:val="32"/>
          <w:szCs w:val="32"/>
          <w:lang w:val="en-US"/>
        </w:rPr>
        <w:t>L</w:t>
      </w:r>
      <w:r>
        <w:rPr>
          <w:i/>
          <w:iCs/>
          <w:sz w:val="32"/>
          <w:szCs w:val="32"/>
          <w:vertAlign w:val="subscript"/>
        </w:rPr>
        <w:t>св</w:t>
      </w:r>
      <w:r w:rsidRPr="00B70C55">
        <w:rPr>
          <w:i/>
          <w:iCs/>
          <w:sz w:val="32"/>
          <w:szCs w:val="32"/>
        </w:rPr>
        <w:t xml:space="preserve">. </w:t>
      </w:r>
      <w:r w:rsidRPr="00B70C55">
        <w:rPr>
          <w:sz w:val="32"/>
          <w:szCs w:val="32"/>
        </w:rPr>
        <w:t>На з</w:t>
      </w:r>
      <w:r w:rsidRPr="00B70C55">
        <w:rPr>
          <w:sz w:val="32"/>
          <w:szCs w:val="32"/>
        </w:rPr>
        <w:t>а</w:t>
      </w:r>
      <w:r w:rsidRPr="00B70C55">
        <w:rPr>
          <w:sz w:val="32"/>
          <w:szCs w:val="32"/>
        </w:rPr>
        <w:t xml:space="preserve">твор транзистора подается через резистор </w:t>
      </w:r>
      <w:r w:rsidRPr="00B70C55">
        <w:rPr>
          <w:i/>
          <w:iCs/>
          <w:sz w:val="32"/>
          <w:szCs w:val="32"/>
          <w:lang w:val="en-US"/>
        </w:rPr>
        <w:t>R</w:t>
      </w:r>
      <w:r w:rsidRPr="00B70C55">
        <w:rPr>
          <w:i/>
          <w:iCs/>
          <w:sz w:val="32"/>
          <w:szCs w:val="32"/>
          <w:vertAlign w:val="subscript"/>
        </w:rPr>
        <w:t xml:space="preserve">2 </w:t>
      </w:r>
      <w:r w:rsidRPr="00B70C55">
        <w:rPr>
          <w:sz w:val="32"/>
          <w:szCs w:val="32"/>
        </w:rPr>
        <w:t>напряжение смещения, которое выбирается таким образом, чтобы уменьшить ис</w:t>
      </w:r>
      <w:r w:rsidRPr="00B70C55">
        <w:rPr>
          <w:sz w:val="32"/>
          <w:szCs w:val="32"/>
        </w:rPr>
        <w:softHyphen/>
        <w:t>кажение форм</w:t>
      </w:r>
      <w:r>
        <w:rPr>
          <w:sz w:val="32"/>
          <w:szCs w:val="32"/>
        </w:rPr>
        <w:t>ы выходного напряжения. На рис.12.13,</w:t>
      </w:r>
      <w:r w:rsidRPr="00B70C55">
        <w:rPr>
          <w:i/>
          <w:iCs/>
          <w:sz w:val="32"/>
          <w:szCs w:val="32"/>
        </w:rPr>
        <w:t xml:space="preserve">б </w:t>
      </w:r>
      <w:r w:rsidRPr="00B70C55">
        <w:rPr>
          <w:sz w:val="32"/>
          <w:szCs w:val="32"/>
        </w:rPr>
        <w:t>приведена схема и</w:t>
      </w:r>
      <w:r w:rsidRPr="00B70C55">
        <w:rPr>
          <w:sz w:val="32"/>
          <w:szCs w:val="32"/>
        </w:rPr>
        <w:t>н</w:t>
      </w:r>
      <w:r w:rsidRPr="00B70C55">
        <w:rPr>
          <w:sz w:val="32"/>
          <w:szCs w:val="32"/>
        </w:rPr>
        <w:t>дуктивной трехточки, называемой генерато</w:t>
      </w:r>
      <w:r w:rsidRPr="00B70C55">
        <w:rPr>
          <w:sz w:val="32"/>
          <w:szCs w:val="32"/>
        </w:rPr>
        <w:softHyphen/>
        <w:t>ром Хартли. Для замык</w:t>
      </w:r>
      <w:r w:rsidRPr="00B70C55">
        <w:rPr>
          <w:sz w:val="32"/>
          <w:szCs w:val="32"/>
        </w:rPr>
        <w:t>а</w:t>
      </w:r>
      <w:r w:rsidRPr="00B70C55">
        <w:rPr>
          <w:sz w:val="32"/>
          <w:szCs w:val="32"/>
        </w:rPr>
        <w:t>ния средней точки индуктивного делителя с эмиттером используется ко</w:t>
      </w:r>
      <w:r w:rsidRPr="00B70C55">
        <w:rPr>
          <w:sz w:val="32"/>
          <w:szCs w:val="32"/>
        </w:rPr>
        <w:t>н</w:t>
      </w:r>
      <w:r w:rsidRPr="00B70C55">
        <w:rPr>
          <w:sz w:val="32"/>
          <w:szCs w:val="32"/>
        </w:rPr>
        <w:t xml:space="preserve">денсатор </w:t>
      </w:r>
      <w:r w:rsidRPr="00E11B75">
        <w:rPr>
          <w:i/>
          <w:sz w:val="32"/>
          <w:szCs w:val="32"/>
        </w:rPr>
        <w:t>С</w:t>
      </w:r>
      <w:r w:rsidRPr="00E11B75">
        <w:rPr>
          <w:i/>
          <w:sz w:val="32"/>
          <w:szCs w:val="32"/>
          <w:vertAlign w:val="subscript"/>
        </w:rPr>
        <w:t>св</w:t>
      </w:r>
      <w:r w:rsidRPr="00B70C55">
        <w:rPr>
          <w:sz w:val="32"/>
          <w:szCs w:val="32"/>
        </w:rPr>
        <w:t xml:space="preserve">. Сопротивления </w:t>
      </w:r>
      <w:r w:rsidRPr="00B70C55">
        <w:rPr>
          <w:i/>
          <w:iCs/>
          <w:sz w:val="32"/>
          <w:szCs w:val="32"/>
          <w:lang w:val="en-US"/>
        </w:rPr>
        <w:t>R</w:t>
      </w:r>
      <w:r w:rsidRPr="00B70C55">
        <w:rPr>
          <w:i/>
          <w:iCs/>
          <w:sz w:val="32"/>
          <w:szCs w:val="32"/>
          <w:vertAlign w:val="subscript"/>
        </w:rPr>
        <w:t>}</w:t>
      </w:r>
      <w:r w:rsidRPr="00B70C55">
        <w:rPr>
          <w:i/>
          <w:iCs/>
          <w:sz w:val="32"/>
          <w:szCs w:val="32"/>
        </w:rPr>
        <w:t xml:space="preserve"> </w:t>
      </w:r>
      <w:r w:rsidRPr="00B70C55">
        <w:rPr>
          <w:sz w:val="32"/>
          <w:szCs w:val="32"/>
        </w:rPr>
        <w:t xml:space="preserve">и </w:t>
      </w:r>
      <w:r w:rsidRPr="00B70C55">
        <w:rPr>
          <w:i/>
          <w:iCs/>
          <w:sz w:val="32"/>
          <w:szCs w:val="32"/>
          <w:lang w:val="en-US"/>
        </w:rPr>
        <w:t>R</w:t>
      </w:r>
      <w:r w:rsidRPr="00B70C55">
        <w:rPr>
          <w:i/>
          <w:iCs/>
          <w:sz w:val="32"/>
          <w:szCs w:val="32"/>
          <w:vertAlign w:val="subscript"/>
        </w:rPr>
        <w:t>2</w:t>
      </w:r>
      <w:r w:rsidRPr="00B70C55">
        <w:rPr>
          <w:i/>
          <w:iCs/>
          <w:sz w:val="32"/>
          <w:szCs w:val="32"/>
        </w:rPr>
        <w:t xml:space="preserve"> </w:t>
      </w:r>
      <w:r w:rsidRPr="00B70C55">
        <w:rPr>
          <w:sz w:val="32"/>
          <w:szCs w:val="32"/>
        </w:rPr>
        <w:t>обеспечивают выбор рабо</w:t>
      </w:r>
      <w:r w:rsidRPr="00B70C55">
        <w:rPr>
          <w:sz w:val="32"/>
          <w:szCs w:val="32"/>
        </w:rPr>
        <w:softHyphen/>
        <w:t>чей точки транзистора по постоянному т</w:t>
      </w:r>
      <w:r w:rsidRPr="00B70C55">
        <w:rPr>
          <w:sz w:val="32"/>
          <w:szCs w:val="32"/>
        </w:rPr>
        <w:t>о</w:t>
      </w:r>
      <w:r w:rsidRPr="00B70C55">
        <w:rPr>
          <w:sz w:val="32"/>
          <w:szCs w:val="32"/>
        </w:rPr>
        <w:t>ку</w:t>
      </w:r>
      <w:r>
        <w:rPr>
          <w:sz w:val="32"/>
          <w:szCs w:val="32"/>
        </w:rPr>
        <w:t>.</w:t>
      </w:r>
    </w:p>
    <w:p w:rsidR="00E37902" w:rsidRPr="00B70C55" w:rsidRDefault="00E37902" w:rsidP="00E37902">
      <w:pPr>
        <w:ind w:firstLine="567"/>
        <w:jc w:val="center"/>
        <w:rPr>
          <w:sz w:val="32"/>
          <w:szCs w:val="32"/>
        </w:rPr>
      </w:pPr>
    </w:p>
    <w:p w:rsidR="00E37902" w:rsidRDefault="00E37902" w:rsidP="00E37902">
      <w:pPr>
        <w:tabs>
          <w:tab w:val="left" w:pos="6915"/>
        </w:tabs>
        <w:ind w:firstLine="567"/>
        <w:rPr>
          <w:sz w:val="32"/>
          <w:szCs w:val="32"/>
        </w:rPr>
      </w:pPr>
      <w:r w:rsidRPr="000B30AC">
        <w:rPr>
          <w:b/>
          <w:sz w:val="32"/>
          <w:szCs w:val="32"/>
        </w:rPr>
        <w:t xml:space="preserve">Генератор колебаний прямоугольных импульсов. </w:t>
      </w:r>
      <w:r w:rsidRPr="000B30AC">
        <w:rPr>
          <w:sz w:val="32"/>
          <w:szCs w:val="32"/>
        </w:rPr>
        <w:t>Генератор прямоугольн</w:t>
      </w:r>
      <w:r>
        <w:rPr>
          <w:sz w:val="32"/>
          <w:szCs w:val="32"/>
        </w:rPr>
        <w:t>ых</w:t>
      </w:r>
      <w:r w:rsidRPr="000B30AC">
        <w:rPr>
          <w:sz w:val="32"/>
          <w:szCs w:val="32"/>
        </w:rPr>
        <w:t xml:space="preserve"> </w:t>
      </w:r>
      <w:r>
        <w:rPr>
          <w:sz w:val="32"/>
          <w:szCs w:val="32"/>
        </w:rPr>
        <w:t>импульсов</w:t>
      </w:r>
      <w:r w:rsidRPr="000B30AC">
        <w:rPr>
          <w:sz w:val="32"/>
          <w:szCs w:val="32"/>
        </w:rPr>
        <w:t xml:space="preserve"> </w:t>
      </w:r>
      <w:r>
        <w:rPr>
          <w:sz w:val="32"/>
          <w:szCs w:val="32"/>
        </w:rPr>
        <w:t xml:space="preserve">(ГПИ) </w:t>
      </w:r>
      <w:r w:rsidRPr="000B30AC">
        <w:rPr>
          <w:sz w:val="32"/>
          <w:szCs w:val="32"/>
        </w:rPr>
        <w:t>– это схема, используемая в вычи</w:t>
      </w:r>
      <w:r w:rsidRPr="000B30AC">
        <w:rPr>
          <w:sz w:val="32"/>
          <w:szCs w:val="32"/>
        </w:rPr>
        <w:t>с</w:t>
      </w:r>
      <w:r w:rsidRPr="000B30AC">
        <w:rPr>
          <w:sz w:val="32"/>
          <w:szCs w:val="32"/>
        </w:rPr>
        <w:t>лительной технике для получения сигнала, синхронизирующего р</w:t>
      </w:r>
      <w:r w:rsidRPr="000B30AC">
        <w:rPr>
          <w:sz w:val="32"/>
          <w:szCs w:val="32"/>
        </w:rPr>
        <w:t>а</w:t>
      </w:r>
      <w:r w:rsidRPr="000B30AC">
        <w:rPr>
          <w:sz w:val="32"/>
          <w:szCs w:val="32"/>
        </w:rPr>
        <w:t>боту отдельных частей всей вычислительной системы. Он работает как автоколебательный ключ, непрерывно переключа</w:t>
      </w:r>
      <w:r w:rsidRPr="000B30AC">
        <w:rPr>
          <w:sz w:val="32"/>
          <w:szCs w:val="32"/>
        </w:rPr>
        <w:t>ю</w:t>
      </w:r>
      <w:r w:rsidRPr="000B30AC">
        <w:rPr>
          <w:sz w:val="32"/>
          <w:szCs w:val="32"/>
        </w:rPr>
        <w:t>щийся взад и вперёд между двумя уровнями постоянного напряжения без испол</w:t>
      </w:r>
      <w:r w:rsidRPr="000B30AC">
        <w:rPr>
          <w:sz w:val="32"/>
          <w:szCs w:val="32"/>
        </w:rPr>
        <w:t>ь</w:t>
      </w:r>
      <w:r w:rsidRPr="000B30AC">
        <w:rPr>
          <w:sz w:val="32"/>
          <w:szCs w:val="32"/>
        </w:rPr>
        <w:t>зования внешнего си</w:t>
      </w:r>
      <w:r w:rsidRPr="000B30AC">
        <w:rPr>
          <w:sz w:val="32"/>
          <w:szCs w:val="32"/>
        </w:rPr>
        <w:t>г</w:t>
      </w:r>
      <w:r w:rsidRPr="000B30AC">
        <w:rPr>
          <w:sz w:val="32"/>
          <w:szCs w:val="32"/>
        </w:rPr>
        <w:t>нала запуска.</w:t>
      </w:r>
    </w:p>
    <w:p w:rsidR="00E37902" w:rsidRDefault="00791E97" w:rsidP="00E37902">
      <w:pPr>
        <w:ind w:firstLine="567"/>
        <w:jc w:val="both"/>
        <w:rPr>
          <w:sz w:val="32"/>
          <w:szCs w:val="32"/>
        </w:rPr>
      </w:pPr>
      <w:r>
        <w:rPr>
          <w:noProof/>
        </w:rPr>
        <w:drawing>
          <wp:anchor distT="0" distB="0" distL="114300" distR="114300" simplePos="0" relativeHeight="251688960" behindDoc="1" locked="0" layoutInCell="1" allowOverlap="1">
            <wp:simplePos x="0" y="0"/>
            <wp:positionH relativeFrom="column">
              <wp:align>right</wp:align>
            </wp:positionH>
            <wp:positionV relativeFrom="paragraph">
              <wp:posOffset>43180</wp:posOffset>
            </wp:positionV>
            <wp:extent cx="2277745" cy="898525"/>
            <wp:effectExtent l="19050" t="0" r="8255" b="0"/>
            <wp:wrapTight wrapText="bothSides">
              <wp:wrapPolygon edited="0">
                <wp:start x="-181" y="0"/>
                <wp:lineTo x="-181" y="21066"/>
                <wp:lineTo x="21678" y="21066"/>
                <wp:lineTo x="21678" y="0"/>
                <wp:lineTo x="-181" y="0"/>
              </wp:wrapPolygon>
            </wp:wrapTight>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96" cstate="print"/>
                    <a:srcRect/>
                    <a:stretch>
                      <a:fillRect/>
                    </a:stretch>
                  </pic:blipFill>
                  <pic:spPr bwMode="auto">
                    <a:xfrm>
                      <a:off x="0" y="0"/>
                      <a:ext cx="2277745" cy="898525"/>
                    </a:xfrm>
                    <a:prstGeom prst="rect">
                      <a:avLst/>
                    </a:prstGeom>
                    <a:noFill/>
                    <a:ln w="9525">
                      <a:noFill/>
                      <a:miter lim="800000"/>
                      <a:headEnd/>
                      <a:tailEnd/>
                    </a:ln>
                  </pic:spPr>
                </pic:pic>
              </a:graphicData>
            </a:graphic>
          </wp:anchor>
        </w:drawing>
      </w:r>
    </w:p>
    <w:p w:rsidR="00E37902" w:rsidRDefault="00E37902" w:rsidP="00E37902">
      <w:pPr>
        <w:jc w:val="both"/>
        <w:rPr>
          <w:sz w:val="28"/>
          <w:szCs w:val="28"/>
        </w:rPr>
      </w:pPr>
      <w:r>
        <w:rPr>
          <w:sz w:val="28"/>
          <w:szCs w:val="28"/>
        </w:rPr>
        <w:t xml:space="preserve">    Рис.</w:t>
      </w:r>
      <w:r w:rsidRPr="00AF2482">
        <w:rPr>
          <w:sz w:val="28"/>
          <w:szCs w:val="28"/>
        </w:rPr>
        <w:t>1</w:t>
      </w:r>
      <w:r>
        <w:rPr>
          <w:sz w:val="28"/>
          <w:szCs w:val="28"/>
        </w:rPr>
        <w:t>2</w:t>
      </w:r>
      <w:r w:rsidRPr="00AF2482">
        <w:rPr>
          <w:sz w:val="28"/>
          <w:szCs w:val="28"/>
        </w:rPr>
        <w:t>.</w:t>
      </w:r>
      <w:r>
        <w:rPr>
          <w:sz w:val="28"/>
          <w:szCs w:val="28"/>
        </w:rPr>
        <w:t>14.</w:t>
      </w:r>
      <w:r w:rsidRPr="00AF2482">
        <w:rPr>
          <w:sz w:val="28"/>
          <w:szCs w:val="28"/>
        </w:rPr>
        <w:t xml:space="preserve"> Упрощенная структура генерато</w:t>
      </w:r>
      <w:r>
        <w:rPr>
          <w:sz w:val="28"/>
          <w:szCs w:val="28"/>
        </w:rPr>
        <w:softHyphen/>
      </w:r>
      <w:r w:rsidRPr="00AF2482">
        <w:rPr>
          <w:sz w:val="28"/>
          <w:szCs w:val="28"/>
        </w:rPr>
        <w:t xml:space="preserve">ра </w:t>
      </w:r>
      <w:r>
        <w:rPr>
          <w:sz w:val="28"/>
          <w:szCs w:val="28"/>
        </w:rPr>
        <w:t xml:space="preserve"> </w:t>
      </w:r>
    </w:p>
    <w:p w:rsidR="00E37902" w:rsidRDefault="00E37902" w:rsidP="00E37902">
      <w:pPr>
        <w:jc w:val="both"/>
        <w:rPr>
          <w:sz w:val="28"/>
          <w:szCs w:val="28"/>
        </w:rPr>
      </w:pPr>
      <w:r>
        <w:rPr>
          <w:sz w:val="28"/>
          <w:szCs w:val="28"/>
        </w:rPr>
        <w:t xml:space="preserve">                 </w:t>
      </w:r>
      <w:r w:rsidRPr="00AF2482">
        <w:rPr>
          <w:sz w:val="28"/>
          <w:szCs w:val="28"/>
        </w:rPr>
        <w:t>прямоугольных импул</w:t>
      </w:r>
      <w:r w:rsidRPr="00AF2482">
        <w:rPr>
          <w:sz w:val="28"/>
          <w:szCs w:val="28"/>
        </w:rPr>
        <w:t>ь</w:t>
      </w:r>
      <w:r w:rsidRPr="00AF2482">
        <w:rPr>
          <w:sz w:val="28"/>
          <w:szCs w:val="28"/>
        </w:rPr>
        <w:t>сов</w:t>
      </w:r>
    </w:p>
    <w:p w:rsidR="00E37902" w:rsidRPr="00AF2482" w:rsidRDefault="00E37902" w:rsidP="00E37902">
      <w:pPr>
        <w:ind w:firstLine="567"/>
        <w:jc w:val="both"/>
        <w:rPr>
          <w:sz w:val="28"/>
          <w:szCs w:val="28"/>
        </w:rPr>
      </w:pPr>
    </w:p>
    <w:p w:rsidR="00E37902" w:rsidRPr="00B70C55" w:rsidRDefault="00E37902" w:rsidP="00E37902">
      <w:pPr>
        <w:ind w:firstLine="567"/>
        <w:jc w:val="both"/>
        <w:rPr>
          <w:sz w:val="32"/>
          <w:szCs w:val="32"/>
        </w:rPr>
      </w:pPr>
      <w:r>
        <w:rPr>
          <w:sz w:val="32"/>
          <w:szCs w:val="32"/>
        </w:rPr>
        <w:t>На рис.12.14,</w:t>
      </w:r>
      <w:r w:rsidRPr="00B70C55">
        <w:rPr>
          <w:sz w:val="32"/>
          <w:szCs w:val="32"/>
        </w:rPr>
        <w:t>а показана упрощённая структура, выполняющая</w:t>
      </w:r>
      <w:r>
        <w:rPr>
          <w:sz w:val="32"/>
          <w:szCs w:val="32"/>
        </w:rPr>
        <w:t xml:space="preserve"> данную функцию. График на рис.12.14,</w:t>
      </w:r>
      <w:r w:rsidRPr="00B70C55">
        <w:rPr>
          <w:sz w:val="32"/>
          <w:szCs w:val="32"/>
        </w:rPr>
        <w:t>б показывает изменение выходного напряжения.  Частота колебаний здесь равна  1/ Т.</w:t>
      </w:r>
    </w:p>
    <w:p w:rsidR="00E37902" w:rsidRPr="00B70C55" w:rsidRDefault="00E37902" w:rsidP="00E37902">
      <w:pPr>
        <w:ind w:firstLine="567"/>
        <w:jc w:val="both"/>
        <w:rPr>
          <w:sz w:val="32"/>
          <w:szCs w:val="32"/>
        </w:rPr>
      </w:pPr>
      <w:r>
        <w:rPr>
          <w:sz w:val="32"/>
          <w:szCs w:val="32"/>
        </w:rPr>
        <w:t>На рис.12.15</w:t>
      </w:r>
      <w:r w:rsidRPr="00B70C55">
        <w:rPr>
          <w:sz w:val="32"/>
          <w:szCs w:val="32"/>
        </w:rPr>
        <w:t xml:space="preserve"> представлена схема генератора прямоугольных </w:t>
      </w:r>
      <w:r>
        <w:rPr>
          <w:sz w:val="32"/>
          <w:szCs w:val="32"/>
        </w:rPr>
        <w:t>и</w:t>
      </w:r>
      <w:r>
        <w:rPr>
          <w:sz w:val="32"/>
          <w:szCs w:val="32"/>
        </w:rPr>
        <w:t>м</w:t>
      </w:r>
      <w:r>
        <w:rPr>
          <w:sz w:val="32"/>
          <w:szCs w:val="32"/>
        </w:rPr>
        <w:t>пульсов</w:t>
      </w:r>
      <w:r w:rsidRPr="00B70C55">
        <w:rPr>
          <w:sz w:val="32"/>
          <w:szCs w:val="32"/>
        </w:rPr>
        <w:t>, в котором в качестве переключающего устройства использ</w:t>
      </w:r>
      <w:r w:rsidRPr="00B70C55">
        <w:rPr>
          <w:sz w:val="32"/>
          <w:szCs w:val="32"/>
        </w:rPr>
        <w:t>у</w:t>
      </w:r>
      <w:r w:rsidRPr="00B70C55">
        <w:rPr>
          <w:sz w:val="32"/>
          <w:szCs w:val="32"/>
        </w:rPr>
        <w:t xml:space="preserve">ется ОУ. </w:t>
      </w:r>
    </w:p>
    <w:p w:rsidR="00E37902" w:rsidRDefault="00E37902" w:rsidP="00E37902">
      <w:pPr>
        <w:ind w:firstLine="567"/>
        <w:jc w:val="both"/>
        <w:rPr>
          <w:sz w:val="32"/>
          <w:szCs w:val="32"/>
        </w:rPr>
      </w:pPr>
      <w:r w:rsidRPr="00B70C55">
        <w:rPr>
          <w:sz w:val="32"/>
          <w:szCs w:val="32"/>
        </w:rPr>
        <w:lastRenderedPageBreak/>
        <w:t xml:space="preserve">Источники питания </w:t>
      </w:r>
      <w:r>
        <w:rPr>
          <w:sz w:val="32"/>
          <w:szCs w:val="32"/>
        </w:rPr>
        <w:t xml:space="preserve">ОУ </w:t>
      </w:r>
      <w:r w:rsidRPr="00B70C55">
        <w:rPr>
          <w:sz w:val="32"/>
          <w:szCs w:val="32"/>
        </w:rPr>
        <w:t>+</w:t>
      </w:r>
      <w:r>
        <w:rPr>
          <w:sz w:val="32"/>
          <w:szCs w:val="32"/>
          <w:lang w:val="en-US"/>
        </w:rPr>
        <w:t>U</w:t>
      </w:r>
      <w:r w:rsidRPr="006D4D11">
        <w:rPr>
          <w:sz w:val="32"/>
          <w:szCs w:val="32"/>
          <w:vertAlign w:val="subscript"/>
        </w:rPr>
        <w:t>п</w:t>
      </w:r>
      <w:r>
        <w:rPr>
          <w:sz w:val="32"/>
          <w:szCs w:val="32"/>
        </w:rPr>
        <w:t xml:space="preserve"> и </w:t>
      </w:r>
      <w:r w:rsidRPr="00B70C55">
        <w:rPr>
          <w:sz w:val="32"/>
          <w:szCs w:val="32"/>
        </w:rPr>
        <w:t>-</w:t>
      </w:r>
      <w:r>
        <w:rPr>
          <w:sz w:val="32"/>
          <w:szCs w:val="32"/>
          <w:lang w:val="en-US"/>
        </w:rPr>
        <w:t>U</w:t>
      </w:r>
      <w:r w:rsidRPr="006D4D11">
        <w:rPr>
          <w:sz w:val="32"/>
          <w:szCs w:val="32"/>
          <w:vertAlign w:val="subscript"/>
        </w:rPr>
        <w:t>п</w:t>
      </w:r>
      <w:r w:rsidRPr="00B70C55">
        <w:rPr>
          <w:sz w:val="32"/>
          <w:szCs w:val="32"/>
        </w:rPr>
        <w:t xml:space="preserve">  задают амплитуду выходного напряжения с крутыми передними и задними фронтами импульсов. П</w:t>
      </w:r>
      <w:r w:rsidRPr="00B70C55">
        <w:rPr>
          <w:sz w:val="32"/>
          <w:szCs w:val="32"/>
        </w:rPr>
        <w:t>е</w:t>
      </w:r>
      <w:r w:rsidRPr="00B70C55">
        <w:rPr>
          <w:sz w:val="32"/>
          <w:szCs w:val="32"/>
        </w:rPr>
        <w:t>риод колебаний определяется формулой</w:t>
      </w:r>
    </w:p>
    <w:p w:rsidR="00E37902" w:rsidRPr="00B70C55" w:rsidRDefault="00E37902" w:rsidP="00E37902">
      <w:pPr>
        <w:ind w:firstLine="567"/>
        <w:jc w:val="both"/>
        <w:rPr>
          <w:sz w:val="32"/>
          <w:szCs w:val="32"/>
        </w:rPr>
      </w:pPr>
      <w:r w:rsidRPr="006D4D11">
        <w:rPr>
          <w:sz w:val="32"/>
          <w:szCs w:val="32"/>
        </w:rPr>
        <w:t xml:space="preserve">         </w:t>
      </w:r>
      <w:r>
        <w:rPr>
          <w:sz w:val="32"/>
          <w:szCs w:val="32"/>
        </w:rPr>
        <w:t xml:space="preserve">                    </w:t>
      </w:r>
      <w:r w:rsidRPr="006D4D11">
        <w:rPr>
          <w:sz w:val="32"/>
          <w:szCs w:val="32"/>
        </w:rPr>
        <w:t xml:space="preserve"> </w:t>
      </w:r>
      <w:r w:rsidRPr="006D4D11">
        <w:rPr>
          <w:position w:val="-10"/>
          <w:sz w:val="32"/>
          <w:szCs w:val="32"/>
        </w:rPr>
        <w:object w:dxaOrig="2320" w:dyaOrig="340">
          <v:shape id="_x0000_i1363" type="#_x0000_t75" style="width:116pt;height:17pt" o:ole="">
            <v:imagedata r:id="rId897" o:title=""/>
          </v:shape>
          <o:OLEObject Type="Embed" ProgID="Equation.3" ShapeID="_x0000_i1363" DrawAspect="Content" ObjectID="_1547535036" r:id="rId898"/>
        </w:object>
      </w:r>
      <w:r>
        <w:rPr>
          <w:sz w:val="32"/>
          <w:szCs w:val="32"/>
        </w:rPr>
        <w:t>,</w:t>
      </w:r>
      <w:r w:rsidRPr="00B70C55">
        <w:rPr>
          <w:sz w:val="32"/>
          <w:szCs w:val="32"/>
        </w:rPr>
        <w:t xml:space="preserve"> </w:t>
      </w:r>
      <w:r w:rsidRPr="00B70C55">
        <w:rPr>
          <w:sz w:val="32"/>
          <w:szCs w:val="32"/>
        </w:rPr>
        <w:tab/>
      </w:r>
      <w:r w:rsidRPr="00B70C55">
        <w:rPr>
          <w:sz w:val="32"/>
          <w:szCs w:val="32"/>
        </w:rPr>
        <w:tab/>
      </w:r>
      <w:r>
        <w:rPr>
          <w:sz w:val="32"/>
          <w:szCs w:val="32"/>
        </w:rPr>
        <w:t xml:space="preserve">                         </w:t>
      </w:r>
      <w:r w:rsidRPr="00B70C55">
        <w:rPr>
          <w:sz w:val="32"/>
          <w:szCs w:val="32"/>
        </w:rPr>
        <w:t xml:space="preserve"> (</w:t>
      </w:r>
      <w:r>
        <w:rPr>
          <w:sz w:val="32"/>
          <w:szCs w:val="32"/>
        </w:rPr>
        <w:t>12.13</w:t>
      </w:r>
      <w:r w:rsidRPr="00B70C55">
        <w:rPr>
          <w:sz w:val="32"/>
          <w:szCs w:val="32"/>
        </w:rPr>
        <w:t>)</w:t>
      </w:r>
    </w:p>
    <w:p w:rsidR="00E37902" w:rsidRPr="00B70C55" w:rsidRDefault="00E37902" w:rsidP="00E37902">
      <w:pPr>
        <w:ind w:firstLine="567"/>
        <w:jc w:val="both"/>
        <w:rPr>
          <w:sz w:val="32"/>
          <w:szCs w:val="32"/>
        </w:rPr>
      </w:pPr>
      <w:r w:rsidRPr="00B70C55">
        <w:rPr>
          <w:sz w:val="32"/>
          <w:szCs w:val="32"/>
        </w:rPr>
        <w:t xml:space="preserve">где  </w:t>
      </w:r>
      <w:r w:rsidRPr="006D4D11">
        <w:rPr>
          <w:position w:val="-6"/>
          <w:sz w:val="32"/>
          <w:szCs w:val="32"/>
        </w:rPr>
        <w:object w:dxaOrig="760" w:dyaOrig="279">
          <v:shape id="_x0000_i1364" type="#_x0000_t75" style="width:38pt;height:14pt" o:ole="">
            <v:imagedata r:id="rId899" o:title=""/>
          </v:shape>
          <o:OLEObject Type="Embed" ProgID="Equation.3" ShapeID="_x0000_i1364" DrawAspect="Content" ObjectID="_1547535037" r:id="rId900"/>
        </w:object>
      </w:r>
      <w:r w:rsidRPr="00B70C55">
        <w:rPr>
          <w:sz w:val="32"/>
          <w:szCs w:val="32"/>
        </w:rPr>
        <w:t xml:space="preserve"> –</w:t>
      </w:r>
      <w:r>
        <w:rPr>
          <w:sz w:val="32"/>
          <w:szCs w:val="32"/>
        </w:rPr>
        <w:t xml:space="preserve"> </w:t>
      </w:r>
      <w:r w:rsidRPr="00B70C55">
        <w:rPr>
          <w:sz w:val="32"/>
          <w:szCs w:val="32"/>
        </w:rPr>
        <w:t>постоянная времени схемы</w:t>
      </w:r>
      <w:r>
        <w:rPr>
          <w:sz w:val="32"/>
          <w:szCs w:val="32"/>
        </w:rPr>
        <w:t>.</w:t>
      </w:r>
    </w:p>
    <w:p w:rsidR="00E37902" w:rsidRDefault="00E37902" w:rsidP="00E37902">
      <w:pPr>
        <w:ind w:firstLine="567"/>
        <w:jc w:val="both"/>
        <w:rPr>
          <w:sz w:val="32"/>
          <w:szCs w:val="32"/>
        </w:rPr>
      </w:pPr>
    </w:p>
    <w:p w:rsidR="00E37902" w:rsidRDefault="00791E97" w:rsidP="00E37902">
      <w:pPr>
        <w:ind w:firstLine="567"/>
        <w:jc w:val="both"/>
        <w:rPr>
          <w:sz w:val="32"/>
          <w:szCs w:val="32"/>
        </w:rPr>
      </w:pPr>
      <w:r>
        <w:rPr>
          <w:noProof/>
        </w:rPr>
        <w:drawing>
          <wp:anchor distT="0" distB="0" distL="114300" distR="114300" simplePos="0" relativeHeight="251689984" behindDoc="1" locked="0" layoutInCell="1" allowOverlap="1">
            <wp:simplePos x="0" y="0"/>
            <wp:positionH relativeFrom="column">
              <wp:align>left</wp:align>
            </wp:positionH>
            <wp:positionV relativeFrom="paragraph">
              <wp:posOffset>3810</wp:posOffset>
            </wp:positionV>
            <wp:extent cx="2694940" cy="1459865"/>
            <wp:effectExtent l="19050" t="0" r="0" b="0"/>
            <wp:wrapTight wrapText="bothSides">
              <wp:wrapPolygon edited="0">
                <wp:start x="-153" y="0"/>
                <wp:lineTo x="-153" y="21421"/>
                <wp:lineTo x="21529" y="21421"/>
                <wp:lineTo x="21529" y="0"/>
                <wp:lineTo x="-153" y="0"/>
              </wp:wrapPolygon>
            </wp:wrapTight>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01" cstate="print"/>
                    <a:srcRect/>
                    <a:stretch>
                      <a:fillRect/>
                    </a:stretch>
                  </pic:blipFill>
                  <pic:spPr bwMode="auto">
                    <a:xfrm>
                      <a:off x="0" y="0"/>
                      <a:ext cx="2694940" cy="1459865"/>
                    </a:xfrm>
                    <a:prstGeom prst="rect">
                      <a:avLst/>
                    </a:prstGeom>
                    <a:noFill/>
                    <a:ln w="9525">
                      <a:noFill/>
                      <a:miter lim="800000"/>
                      <a:headEnd/>
                      <a:tailEnd/>
                    </a:ln>
                  </pic:spPr>
                </pic:pic>
              </a:graphicData>
            </a:graphic>
          </wp:anchor>
        </w:drawing>
      </w:r>
    </w:p>
    <w:p w:rsidR="00E37902" w:rsidRDefault="00E37902" w:rsidP="00E37902">
      <w:pPr>
        <w:jc w:val="both"/>
        <w:rPr>
          <w:sz w:val="28"/>
          <w:szCs w:val="28"/>
        </w:rPr>
      </w:pPr>
      <w:r>
        <w:rPr>
          <w:sz w:val="28"/>
          <w:szCs w:val="28"/>
        </w:rPr>
        <w:t xml:space="preserve">      </w:t>
      </w:r>
      <w:r w:rsidRPr="00AF2482">
        <w:rPr>
          <w:sz w:val="28"/>
          <w:szCs w:val="28"/>
        </w:rPr>
        <w:t>Рис</w:t>
      </w:r>
      <w:r>
        <w:rPr>
          <w:sz w:val="28"/>
          <w:szCs w:val="28"/>
        </w:rPr>
        <w:t>.</w:t>
      </w:r>
      <w:r w:rsidRPr="00AF2482">
        <w:rPr>
          <w:sz w:val="28"/>
          <w:szCs w:val="28"/>
        </w:rPr>
        <w:t>1</w:t>
      </w:r>
      <w:r>
        <w:rPr>
          <w:sz w:val="28"/>
          <w:szCs w:val="28"/>
        </w:rPr>
        <w:t>2</w:t>
      </w:r>
      <w:r w:rsidRPr="00AF2482">
        <w:rPr>
          <w:sz w:val="28"/>
          <w:szCs w:val="28"/>
        </w:rPr>
        <w:t>.</w:t>
      </w:r>
      <w:r>
        <w:rPr>
          <w:sz w:val="28"/>
          <w:szCs w:val="28"/>
        </w:rPr>
        <w:t>15.</w:t>
      </w:r>
      <w:r w:rsidRPr="00AF2482">
        <w:rPr>
          <w:sz w:val="28"/>
          <w:szCs w:val="28"/>
        </w:rPr>
        <w:t xml:space="preserve"> Схема генератора прямо</w:t>
      </w:r>
      <w:r>
        <w:rPr>
          <w:sz w:val="28"/>
          <w:szCs w:val="28"/>
        </w:rPr>
        <w:softHyphen/>
        <w:t>-</w:t>
      </w:r>
    </w:p>
    <w:p w:rsidR="00E37902" w:rsidRPr="00AF2482" w:rsidRDefault="00E37902" w:rsidP="00E37902">
      <w:pPr>
        <w:jc w:val="both"/>
        <w:rPr>
          <w:sz w:val="28"/>
          <w:szCs w:val="28"/>
        </w:rPr>
      </w:pPr>
      <w:r>
        <w:rPr>
          <w:sz w:val="28"/>
          <w:szCs w:val="28"/>
        </w:rPr>
        <w:t xml:space="preserve">         </w:t>
      </w:r>
      <w:r w:rsidRPr="00AF2482">
        <w:rPr>
          <w:sz w:val="28"/>
          <w:szCs w:val="28"/>
        </w:rPr>
        <w:t>уголь</w:t>
      </w:r>
      <w:r>
        <w:rPr>
          <w:sz w:val="28"/>
          <w:szCs w:val="28"/>
        </w:rPr>
        <w:softHyphen/>
      </w:r>
      <w:r w:rsidRPr="00AF2482">
        <w:rPr>
          <w:sz w:val="28"/>
          <w:szCs w:val="28"/>
        </w:rPr>
        <w:t xml:space="preserve">ных </w:t>
      </w:r>
      <w:r>
        <w:rPr>
          <w:sz w:val="28"/>
          <w:szCs w:val="28"/>
        </w:rPr>
        <w:t>импульсов</w:t>
      </w:r>
      <w:r w:rsidRPr="00AF2482">
        <w:rPr>
          <w:sz w:val="28"/>
          <w:szCs w:val="28"/>
        </w:rPr>
        <w:t xml:space="preserve"> </w:t>
      </w:r>
      <w:r>
        <w:rPr>
          <w:sz w:val="28"/>
          <w:szCs w:val="28"/>
        </w:rPr>
        <w:t>на базе</w:t>
      </w:r>
      <w:r w:rsidRPr="00AF2482">
        <w:rPr>
          <w:sz w:val="28"/>
          <w:szCs w:val="28"/>
        </w:rPr>
        <w:t xml:space="preserve"> ОУ </w:t>
      </w:r>
    </w:p>
    <w:p w:rsidR="00E37902" w:rsidRDefault="00E37902" w:rsidP="00E37902">
      <w:pPr>
        <w:ind w:firstLine="567"/>
        <w:jc w:val="both"/>
        <w:rPr>
          <w:sz w:val="32"/>
          <w:szCs w:val="32"/>
        </w:rPr>
      </w:pPr>
    </w:p>
    <w:p w:rsidR="00E37902" w:rsidRPr="00D67518" w:rsidRDefault="00E37902" w:rsidP="00E37902">
      <w:pPr>
        <w:ind w:firstLine="567"/>
        <w:jc w:val="both"/>
        <w:rPr>
          <w:sz w:val="32"/>
          <w:szCs w:val="32"/>
        </w:rPr>
      </w:pPr>
      <w:r>
        <w:rPr>
          <w:sz w:val="32"/>
          <w:szCs w:val="32"/>
        </w:rPr>
        <w:t>Генератор начинает работать при включении напряжения пит</w:t>
      </w:r>
      <w:r>
        <w:rPr>
          <w:sz w:val="32"/>
          <w:szCs w:val="32"/>
        </w:rPr>
        <w:t>а</w:t>
      </w:r>
      <w:r>
        <w:rPr>
          <w:sz w:val="32"/>
          <w:szCs w:val="32"/>
        </w:rPr>
        <w:t>ния ОУ. За счёт неидентичности вход</w:t>
      </w:r>
      <w:r>
        <w:rPr>
          <w:sz w:val="32"/>
          <w:szCs w:val="32"/>
        </w:rPr>
        <w:softHyphen/>
        <w:t>ных це</w:t>
      </w:r>
      <w:r>
        <w:rPr>
          <w:sz w:val="32"/>
          <w:szCs w:val="32"/>
        </w:rPr>
        <w:softHyphen/>
        <w:t>пей реального усилителя разностное напряжение на входе ОУ может быть того или иного знака, формируя на выходе ОУ напряжение п</w:t>
      </w:r>
      <w:r>
        <w:rPr>
          <w:sz w:val="32"/>
          <w:szCs w:val="32"/>
        </w:rPr>
        <w:t>о</w:t>
      </w:r>
      <w:r>
        <w:rPr>
          <w:sz w:val="32"/>
          <w:szCs w:val="32"/>
        </w:rPr>
        <w:t xml:space="preserve">ложительной или отрицательной полярности. </w:t>
      </w:r>
      <w:r w:rsidRPr="00B70C55">
        <w:rPr>
          <w:sz w:val="32"/>
          <w:szCs w:val="32"/>
        </w:rPr>
        <w:t xml:space="preserve">Для </w:t>
      </w:r>
      <w:r>
        <w:rPr>
          <w:sz w:val="32"/>
          <w:szCs w:val="32"/>
        </w:rPr>
        <w:t xml:space="preserve">определённости </w:t>
      </w:r>
      <w:r w:rsidRPr="00B70C55">
        <w:rPr>
          <w:sz w:val="32"/>
          <w:szCs w:val="32"/>
        </w:rPr>
        <w:t>предположим, что полож</w:t>
      </w:r>
      <w:r w:rsidRPr="00B70C55">
        <w:rPr>
          <w:sz w:val="32"/>
          <w:szCs w:val="32"/>
        </w:rPr>
        <w:t>и</w:t>
      </w:r>
      <w:r w:rsidRPr="00B70C55">
        <w:rPr>
          <w:sz w:val="32"/>
          <w:szCs w:val="32"/>
        </w:rPr>
        <w:t>тельная обратная связь ввела усилитель в насыщение с положител</w:t>
      </w:r>
      <w:r w:rsidRPr="00B70C55">
        <w:rPr>
          <w:sz w:val="32"/>
          <w:szCs w:val="32"/>
        </w:rPr>
        <w:t>ь</w:t>
      </w:r>
      <w:r w:rsidRPr="00B70C55">
        <w:rPr>
          <w:sz w:val="32"/>
          <w:szCs w:val="32"/>
        </w:rPr>
        <w:t xml:space="preserve">ным </w:t>
      </w:r>
      <w:r w:rsidRPr="00447265">
        <w:rPr>
          <w:i/>
          <w:sz w:val="32"/>
          <w:szCs w:val="32"/>
        </w:rPr>
        <w:t>+U</w:t>
      </w:r>
      <w:r w:rsidRPr="00447265">
        <w:rPr>
          <w:i/>
          <w:sz w:val="32"/>
          <w:szCs w:val="32"/>
          <w:vertAlign w:val="subscript"/>
        </w:rPr>
        <w:t>п</w:t>
      </w:r>
      <w:r>
        <w:rPr>
          <w:sz w:val="32"/>
          <w:szCs w:val="32"/>
        </w:rPr>
        <w:t xml:space="preserve"> </w:t>
      </w:r>
      <w:r w:rsidRPr="00B70C55">
        <w:rPr>
          <w:sz w:val="32"/>
          <w:szCs w:val="32"/>
        </w:rPr>
        <w:t xml:space="preserve">напряжением на выходе, так что  </w:t>
      </w:r>
      <w:r w:rsidRPr="00447265">
        <w:rPr>
          <w:i/>
          <w:sz w:val="32"/>
          <w:szCs w:val="32"/>
          <w:lang w:val="en-US"/>
        </w:rPr>
        <w:t>U</w:t>
      </w:r>
      <w:r w:rsidRPr="00447265">
        <w:rPr>
          <w:i/>
          <w:sz w:val="32"/>
          <w:szCs w:val="32"/>
          <w:vertAlign w:val="subscript"/>
        </w:rPr>
        <w:t>вых</w:t>
      </w:r>
      <w:r w:rsidRPr="00447265">
        <w:rPr>
          <w:i/>
          <w:sz w:val="32"/>
          <w:szCs w:val="32"/>
        </w:rPr>
        <w:t>=+</w:t>
      </w:r>
      <w:r w:rsidRPr="00447265">
        <w:rPr>
          <w:i/>
          <w:sz w:val="32"/>
          <w:szCs w:val="32"/>
          <w:lang w:val="en-US"/>
        </w:rPr>
        <w:t>U</w:t>
      </w:r>
      <w:r w:rsidRPr="00447265">
        <w:rPr>
          <w:i/>
          <w:sz w:val="32"/>
          <w:szCs w:val="32"/>
          <w:vertAlign w:val="subscript"/>
        </w:rPr>
        <w:t>п</w:t>
      </w:r>
      <w:r w:rsidRPr="00B70C55">
        <w:rPr>
          <w:sz w:val="32"/>
          <w:szCs w:val="32"/>
        </w:rPr>
        <w:t>. В этом состоянии напряжение на неинвер</w:t>
      </w:r>
      <w:r w:rsidRPr="000734F5">
        <w:rPr>
          <w:sz w:val="32"/>
          <w:szCs w:val="32"/>
        </w:rPr>
        <w:t>ти</w:t>
      </w:r>
      <w:r>
        <w:rPr>
          <w:sz w:val="32"/>
          <w:szCs w:val="32"/>
        </w:rPr>
        <w:softHyphen/>
      </w:r>
      <w:r w:rsidRPr="000734F5">
        <w:rPr>
          <w:sz w:val="32"/>
          <w:szCs w:val="32"/>
        </w:rPr>
        <w:t xml:space="preserve">рующем </w:t>
      </w:r>
      <w:r w:rsidRPr="00B70C55">
        <w:rPr>
          <w:sz w:val="32"/>
          <w:szCs w:val="32"/>
        </w:rPr>
        <w:t>вх</w:t>
      </w:r>
      <w:r w:rsidRPr="00B70C55">
        <w:rPr>
          <w:sz w:val="32"/>
          <w:szCs w:val="32"/>
        </w:rPr>
        <w:t>о</w:t>
      </w:r>
      <w:r w:rsidRPr="00B70C55">
        <w:rPr>
          <w:sz w:val="32"/>
          <w:szCs w:val="32"/>
        </w:rPr>
        <w:t xml:space="preserve">де </w:t>
      </w:r>
      <w:r w:rsidRPr="00447265">
        <w:rPr>
          <w:i/>
          <w:sz w:val="32"/>
          <w:szCs w:val="32"/>
          <w:lang w:val="en-US"/>
        </w:rPr>
        <w:t>U</w:t>
      </w:r>
      <w:r w:rsidRPr="00447265">
        <w:rPr>
          <w:i/>
          <w:sz w:val="32"/>
          <w:szCs w:val="32"/>
          <w:vertAlign w:val="subscript"/>
        </w:rPr>
        <w:t>+</w:t>
      </w:r>
      <w:r w:rsidRPr="000734F5">
        <w:rPr>
          <w:sz w:val="32"/>
          <w:szCs w:val="32"/>
        </w:rPr>
        <w:t xml:space="preserve"> ОУ</w:t>
      </w:r>
      <w:r>
        <w:rPr>
          <w:sz w:val="32"/>
          <w:szCs w:val="32"/>
        </w:rPr>
        <w:t xml:space="preserve"> после делителя </w:t>
      </w:r>
      <w:r w:rsidRPr="00447265">
        <w:rPr>
          <w:i/>
          <w:sz w:val="32"/>
          <w:szCs w:val="32"/>
        </w:rPr>
        <w:t>R</w:t>
      </w:r>
      <w:r w:rsidRPr="00447265">
        <w:rPr>
          <w:i/>
          <w:sz w:val="32"/>
          <w:szCs w:val="32"/>
          <w:vertAlign w:val="subscript"/>
        </w:rPr>
        <w:t>1</w:t>
      </w:r>
      <w:r w:rsidRPr="00447265">
        <w:rPr>
          <w:i/>
          <w:sz w:val="32"/>
          <w:szCs w:val="32"/>
        </w:rPr>
        <w:t>-R</w:t>
      </w:r>
      <w:r w:rsidRPr="00447265">
        <w:rPr>
          <w:i/>
          <w:sz w:val="32"/>
          <w:szCs w:val="32"/>
          <w:vertAlign w:val="subscript"/>
        </w:rPr>
        <w:t>2</w:t>
      </w:r>
      <w:r>
        <w:rPr>
          <w:sz w:val="32"/>
          <w:szCs w:val="32"/>
        </w:rPr>
        <w:t xml:space="preserve"> окажется равным</w:t>
      </w:r>
    </w:p>
    <w:p w:rsidR="00E37902" w:rsidRPr="00B70C55" w:rsidRDefault="00E37902" w:rsidP="00E37902">
      <w:pPr>
        <w:ind w:firstLine="567"/>
        <w:jc w:val="both"/>
        <w:rPr>
          <w:sz w:val="32"/>
          <w:szCs w:val="32"/>
        </w:rPr>
      </w:pPr>
      <w:r>
        <w:rPr>
          <w:sz w:val="32"/>
          <w:szCs w:val="32"/>
        </w:rPr>
        <w:t xml:space="preserve">                               </w:t>
      </w:r>
      <w:r w:rsidR="00B84C81" w:rsidRPr="00D67518">
        <w:rPr>
          <w:position w:val="-12"/>
          <w:sz w:val="32"/>
          <w:szCs w:val="32"/>
        </w:rPr>
        <w:object w:dxaOrig="3180" w:dyaOrig="360">
          <v:shape id="_x0000_i1365" type="#_x0000_t75" style="width:159pt;height:18pt" o:ole="">
            <v:imagedata r:id="rId902" o:title=""/>
          </v:shape>
          <o:OLEObject Type="Embed" ProgID="Equation.3" ShapeID="_x0000_i1365" DrawAspect="Content" ObjectID="_1547535038" r:id="rId903"/>
        </w:object>
      </w:r>
      <w:r w:rsidRPr="00B70C55">
        <w:rPr>
          <w:sz w:val="32"/>
          <w:szCs w:val="32"/>
        </w:rPr>
        <w:t>.                            (</w:t>
      </w:r>
      <w:r>
        <w:rPr>
          <w:sz w:val="32"/>
          <w:szCs w:val="32"/>
        </w:rPr>
        <w:t>1</w:t>
      </w:r>
      <w:r w:rsidRPr="00C3652B">
        <w:rPr>
          <w:sz w:val="32"/>
          <w:szCs w:val="32"/>
        </w:rPr>
        <w:t>2</w:t>
      </w:r>
      <w:r>
        <w:rPr>
          <w:sz w:val="32"/>
          <w:szCs w:val="32"/>
        </w:rPr>
        <w:t>.</w:t>
      </w:r>
      <w:r w:rsidRPr="00C3652B">
        <w:rPr>
          <w:sz w:val="32"/>
          <w:szCs w:val="32"/>
        </w:rPr>
        <w:t>14</w:t>
      </w:r>
      <w:r w:rsidRPr="00B70C55">
        <w:rPr>
          <w:sz w:val="32"/>
          <w:szCs w:val="32"/>
        </w:rPr>
        <w:t xml:space="preserve">)  </w:t>
      </w:r>
    </w:p>
    <w:p w:rsidR="00E37902" w:rsidRDefault="00E37902" w:rsidP="00B84C81">
      <w:pPr>
        <w:ind w:firstLine="567"/>
        <w:jc w:val="both"/>
        <w:rPr>
          <w:sz w:val="32"/>
          <w:szCs w:val="32"/>
        </w:rPr>
      </w:pPr>
      <w:r w:rsidRPr="00B70C55">
        <w:rPr>
          <w:sz w:val="32"/>
          <w:szCs w:val="32"/>
        </w:rPr>
        <w:t>Напряжение на инвер</w:t>
      </w:r>
      <w:r>
        <w:rPr>
          <w:sz w:val="32"/>
          <w:szCs w:val="32"/>
        </w:rPr>
        <w:t>тирующем</w:t>
      </w:r>
      <w:r w:rsidRPr="00B70C55">
        <w:rPr>
          <w:sz w:val="32"/>
          <w:szCs w:val="32"/>
        </w:rPr>
        <w:t xml:space="preserve"> входе </w:t>
      </w:r>
      <w:r>
        <w:rPr>
          <w:sz w:val="32"/>
          <w:szCs w:val="32"/>
          <w:lang w:val="en-US"/>
        </w:rPr>
        <w:t>U</w:t>
      </w:r>
      <w:r w:rsidRPr="00D67518">
        <w:rPr>
          <w:sz w:val="32"/>
          <w:szCs w:val="32"/>
          <w:vertAlign w:val="subscript"/>
        </w:rPr>
        <w:t xml:space="preserve">- </w:t>
      </w:r>
      <w:r w:rsidRPr="00B70C55">
        <w:rPr>
          <w:sz w:val="32"/>
          <w:szCs w:val="32"/>
        </w:rPr>
        <w:t xml:space="preserve">(верхняя кривая на рис. </w:t>
      </w:r>
      <w:r>
        <w:rPr>
          <w:sz w:val="32"/>
          <w:szCs w:val="32"/>
        </w:rPr>
        <w:t>12.15</w:t>
      </w:r>
      <w:r w:rsidRPr="00B70C55">
        <w:rPr>
          <w:sz w:val="32"/>
          <w:szCs w:val="32"/>
        </w:rPr>
        <w:t xml:space="preserve">,б) </w:t>
      </w:r>
      <w:r>
        <w:rPr>
          <w:sz w:val="32"/>
          <w:szCs w:val="32"/>
        </w:rPr>
        <w:t>в начальный момент времени находится на нулевом уро</w:t>
      </w:r>
      <w:r>
        <w:rPr>
          <w:sz w:val="32"/>
          <w:szCs w:val="32"/>
        </w:rPr>
        <w:t>в</w:t>
      </w:r>
      <w:r>
        <w:rPr>
          <w:sz w:val="32"/>
          <w:szCs w:val="32"/>
        </w:rPr>
        <w:t xml:space="preserve">не, а затем за счёт заряда конденсатора </w:t>
      </w:r>
      <w:r w:rsidRPr="00C3652B">
        <w:rPr>
          <w:i/>
          <w:sz w:val="32"/>
          <w:szCs w:val="32"/>
        </w:rPr>
        <w:t>С</w:t>
      </w:r>
      <w:r>
        <w:rPr>
          <w:sz w:val="32"/>
          <w:szCs w:val="32"/>
        </w:rPr>
        <w:t xml:space="preserve"> выходным напряжением </w:t>
      </w:r>
      <w:r w:rsidRPr="00C3652B">
        <w:rPr>
          <w:i/>
          <w:sz w:val="32"/>
          <w:szCs w:val="32"/>
        </w:rPr>
        <w:t>U</w:t>
      </w:r>
      <w:r w:rsidRPr="00C3652B">
        <w:rPr>
          <w:i/>
          <w:sz w:val="32"/>
          <w:szCs w:val="32"/>
          <w:vertAlign w:val="subscript"/>
        </w:rPr>
        <w:t>вых</w:t>
      </w:r>
      <w:r>
        <w:rPr>
          <w:sz w:val="32"/>
          <w:szCs w:val="32"/>
        </w:rPr>
        <w:t xml:space="preserve">  оно </w:t>
      </w:r>
      <w:r w:rsidRPr="00B70C55">
        <w:rPr>
          <w:sz w:val="32"/>
          <w:szCs w:val="32"/>
        </w:rPr>
        <w:t>будет нарастать по экспоненте в направлении к</w:t>
      </w:r>
      <w:r w:rsidRPr="00C3652B">
        <w:rPr>
          <w:sz w:val="32"/>
          <w:szCs w:val="32"/>
        </w:rPr>
        <w:t xml:space="preserve"> </w:t>
      </w:r>
      <w:r w:rsidRPr="00C3652B">
        <w:rPr>
          <w:i/>
          <w:sz w:val="32"/>
          <w:szCs w:val="32"/>
        </w:rPr>
        <w:t>+</w:t>
      </w:r>
      <w:r w:rsidRPr="00C3652B">
        <w:rPr>
          <w:i/>
          <w:sz w:val="32"/>
          <w:szCs w:val="32"/>
          <w:lang w:val="en-US"/>
        </w:rPr>
        <w:t>U</w:t>
      </w:r>
      <w:r w:rsidRPr="00C3652B">
        <w:rPr>
          <w:i/>
          <w:sz w:val="32"/>
          <w:szCs w:val="32"/>
          <w:vertAlign w:val="subscript"/>
        </w:rPr>
        <w:t>п</w:t>
      </w:r>
      <w:r w:rsidRPr="00B70C55">
        <w:rPr>
          <w:sz w:val="32"/>
          <w:szCs w:val="32"/>
        </w:rPr>
        <w:t xml:space="preserve">  с постоя</w:t>
      </w:r>
      <w:r w:rsidRPr="00B70C55">
        <w:rPr>
          <w:sz w:val="32"/>
          <w:szCs w:val="32"/>
        </w:rPr>
        <w:t>н</w:t>
      </w:r>
      <w:r w:rsidRPr="00B70C55">
        <w:rPr>
          <w:sz w:val="32"/>
          <w:szCs w:val="32"/>
        </w:rPr>
        <w:t xml:space="preserve">ной времени </w:t>
      </w:r>
      <w:r w:rsidRPr="00C3652B">
        <w:rPr>
          <w:i/>
          <w:sz w:val="32"/>
          <w:szCs w:val="32"/>
        </w:rPr>
        <w:t>τ=RC</w:t>
      </w:r>
      <w:r w:rsidRPr="00B70C55">
        <w:rPr>
          <w:sz w:val="32"/>
          <w:szCs w:val="32"/>
        </w:rPr>
        <w:t xml:space="preserve">. </w:t>
      </w:r>
      <w:r w:rsidRPr="00C3652B">
        <w:rPr>
          <w:sz w:val="32"/>
          <w:szCs w:val="32"/>
        </w:rPr>
        <w:t>П</w:t>
      </w:r>
      <w:r>
        <w:rPr>
          <w:sz w:val="32"/>
          <w:szCs w:val="32"/>
        </w:rPr>
        <w:t xml:space="preserve">ока нарастающее напряжение </w:t>
      </w:r>
      <w:r w:rsidR="00B84C81">
        <w:rPr>
          <w:sz w:val="32"/>
          <w:szCs w:val="32"/>
        </w:rPr>
        <w:t>+</w:t>
      </w:r>
      <w:r w:rsidRPr="00705BEF">
        <w:rPr>
          <w:i/>
          <w:sz w:val="32"/>
          <w:szCs w:val="32"/>
        </w:rPr>
        <w:t>U</w:t>
      </w:r>
      <w:r w:rsidRPr="00705BEF">
        <w:rPr>
          <w:i/>
          <w:sz w:val="32"/>
          <w:szCs w:val="32"/>
          <w:vertAlign w:val="subscript"/>
        </w:rPr>
        <w:t>-</w:t>
      </w:r>
      <w:r>
        <w:rPr>
          <w:sz w:val="32"/>
          <w:szCs w:val="32"/>
        </w:rPr>
        <w:t xml:space="preserve"> остаётся меньше величины напряжения </w:t>
      </w:r>
      <w:r w:rsidRPr="00705BEF">
        <w:rPr>
          <w:i/>
          <w:sz w:val="32"/>
          <w:szCs w:val="32"/>
        </w:rPr>
        <w:t>+U</w:t>
      </w:r>
      <w:r w:rsidRPr="00705BEF">
        <w:rPr>
          <w:i/>
          <w:sz w:val="32"/>
          <w:szCs w:val="32"/>
          <w:vertAlign w:val="subscript"/>
        </w:rPr>
        <w:t>+</w:t>
      </w:r>
      <w:r>
        <w:rPr>
          <w:sz w:val="32"/>
          <w:szCs w:val="32"/>
        </w:rPr>
        <w:t xml:space="preserve"> по (12.14) на неинвертирующем входе ОУ, разностное напряжение </w:t>
      </w:r>
      <w:r w:rsidRPr="00705BEF">
        <w:rPr>
          <w:i/>
          <w:sz w:val="32"/>
          <w:szCs w:val="32"/>
        </w:rPr>
        <w:t>(+U</w:t>
      </w:r>
      <w:r w:rsidRPr="00705BEF">
        <w:rPr>
          <w:i/>
          <w:sz w:val="32"/>
          <w:szCs w:val="32"/>
          <w:vertAlign w:val="subscript"/>
        </w:rPr>
        <w:t>+</w:t>
      </w:r>
      <w:r w:rsidRPr="00705BEF">
        <w:rPr>
          <w:i/>
          <w:sz w:val="32"/>
          <w:szCs w:val="32"/>
        </w:rPr>
        <w:t>-U</w:t>
      </w:r>
      <w:r w:rsidRPr="00705BEF">
        <w:rPr>
          <w:i/>
          <w:sz w:val="32"/>
          <w:szCs w:val="32"/>
          <w:vertAlign w:val="subscript"/>
        </w:rPr>
        <w:t>-</w:t>
      </w:r>
      <w:r w:rsidRPr="00705BEF">
        <w:rPr>
          <w:i/>
          <w:sz w:val="32"/>
          <w:szCs w:val="32"/>
        </w:rPr>
        <w:t>)&gt;0</w:t>
      </w:r>
      <w:r>
        <w:rPr>
          <w:sz w:val="32"/>
          <w:szCs w:val="32"/>
        </w:rPr>
        <w:t>, поддерживая полож</w:t>
      </w:r>
      <w:r>
        <w:rPr>
          <w:sz w:val="32"/>
          <w:szCs w:val="32"/>
        </w:rPr>
        <w:t>и</w:t>
      </w:r>
      <w:r>
        <w:rPr>
          <w:sz w:val="32"/>
          <w:szCs w:val="32"/>
        </w:rPr>
        <w:t>тельную величину выходного напряжения усилителя.</w:t>
      </w:r>
      <w:r w:rsidRPr="009E7B66">
        <w:rPr>
          <w:sz w:val="32"/>
          <w:szCs w:val="32"/>
        </w:rPr>
        <w:t xml:space="preserve"> </w:t>
      </w:r>
      <w:r>
        <w:rPr>
          <w:sz w:val="32"/>
          <w:szCs w:val="32"/>
        </w:rPr>
        <w:t xml:space="preserve"> </w:t>
      </w:r>
      <w:r w:rsidRPr="00455023">
        <w:rPr>
          <w:sz w:val="32"/>
          <w:szCs w:val="32"/>
        </w:rPr>
        <w:t>В</w:t>
      </w:r>
      <w:r>
        <w:rPr>
          <w:sz w:val="32"/>
          <w:szCs w:val="32"/>
        </w:rPr>
        <w:t xml:space="preserve"> некоторый момент времени нарастающее напряжение </w:t>
      </w:r>
      <w:r w:rsidR="00B84C81">
        <w:rPr>
          <w:sz w:val="32"/>
          <w:szCs w:val="32"/>
        </w:rPr>
        <w:t>+</w:t>
      </w:r>
      <w:r w:rsidRPr="00705BEF">
        <w:rPr>
          <w:i/>
          <w:sz w:val="32"/>
          <w:szCs w:val="32"/>
        </w:rPr>
        <w:t>U</w:t>
      </w:r>
      <w:r w:rsidRPr="00705BEF">
        <w:rPr>
          <w:i/>
          <w:sz w:val="32"/>
          <w:szCs w:val="32"/>
          <w:vertAlign w:val="subscript"/>
        </w:rPr>
        <w:t>-</w:t>
      </w:r>
      <w:r>
        <w:rPr>
          <w:sz w:val="32"/>
          <w:szCs w:val="32"/>
        </w:rPr>
        <w:t xml:space="preserve"> превзойдёт уровень </w:t>
      </w:r>
      <w:r w:rsidRPr="00705BEF">
        <w:rPr>
          <w:i/>
          <w:sz w:val="32"/>
          <w:szCs w:val="32"/>
        </w:rPr>
        <w:t>+U</w:t>
      </w:r>
      <w:r w:rsidRPr="00705BEF">
        <w:rPr>
          <w:i/>
          <w:sz w:val="32"/>
          <w:szCs w:val="32"/>
          <w:vertAlign w:val="subscript"/>
        </w:rPr>
        <w:t>+</w:t>
      </w:r>
      <w:r>
        <w:rPr>
          <w:sz w:val="32"/>
          <w:szCs w:val="32"/>
        </w:rPr>
        <w:t xml:space="preserve">, и разностное напряжение </w:t>
      </w:r>
      <w:r w:rsidRPr="00705BEF">
        <w:rPr>
          <w:i/>
          <w:sz w:val="32"/>
          <w:szCs w:val="32"/>
        </w:rPr>
        <w:t>(+U</w:t>
      </w:r>
      <w:r w:rsidRPr="00705BEF">
        <w:rPr>
          <w:i/>
          <w:sz w:val="32"/>
          <w:szCs w:val="32"/>
          <w:vertAlign w:val="subscript"/>
        </w:rPr>
        <w:t xml:space="preserve">+ </w:t>
      </w:r>
      <w:r w:rsidRPr="00705BEF">
        <w:rPr>
          <w:i/>
          <w:sz w:val="32"/>
          <w:szCs w:val="32"/>
        </w:rPr>
        <w:t>-U</w:t>
      </w:r>
      <w:r w:rsidRPr="00705BEF">
        <w:rPr>
          <w:i/>
          <w:sz w:val="32"/>
          <w:szCs w:val="32"/>
          <w:vertAlign w:val="subscript"/>
        </w:rPr>
        <w:t>-</w:t>
      </w:r>
      <w:r w:rsidRPr="00705BEF">
        <w:rPr>
          <w:i/>
          <w:sz w:val="32"/>
          <w:szCs w:val="32"/>
        </w:rPr>
        <w:t>)</w:t>
      </w:r>
      <w:r>
        <w:rPr>
          <w:sz w:val="32"/>
          <w:szCs w:val="32"/>
        </w:rPr>
        <w:t xml:space="preserve"> окажется уже меньше нуля. Отрицательная разность на входе ОУ приведёт к смене фазы выхо</w:t>
      </w:r>
      <w:r>
        <w:rPr>
          <w:sz w:val="32"/>
          <w:szCs w:val="32"/>
        </w:rPr>
        <w:t>д</w:t>
      </w:r>
      <w:r>
        <w:rPr>
          <w:sz w:val="32"/>
          <w:szCs w:val="32"/>
        </w:rPr>
        <w:t xml:space="preserve">ного напряжения усилителя, то есть </w:t>
      </w:r>
      <w:r w:rsidRPr="00705BEF">
        <w:rPr>
          <w:i/>
          <w:sz w:val="32"/>
          <w:szCs w:val="32"/>
        </w:rPr>
        <w:t>U</w:t>
      </w:r>
      <w:r w:rsidRPr="00705BEF">
        <w:rPr>
          <w:i/>
          <w:sz w:val="32"/>
          <w:szCs w:val="32"/>
          <w:vertAlign w:val="subscript"/>
        </w:rPr>
        <w:t>вых</w:t>
      </w:r>
      <w:r w:rsidRPr="00705BEF">
        <w:rPr>
          <w:i/>
          <w:sz w:val="32"/>
          <w:szCs w:val="32"/>
        </w:rPr>
        <w:t>= -U</w:t>
      </w:r>
      <w:r w:rsidRPr="00705BEF">
        <w:rPr>
          <w:i/>
          <w:sz w:val="32"/>
          <w:szCs w:val="32"/>
          <w:vertAlign w:val="subscript"/>
        </w:rPr>
        <w:t>п</w:t>
      </w:r>
      <w:r>
        <w:rPr>
          <w:sz w:val="32"/>
          <w:szCs w:val="32"/>
        </w:rPr>
        <w:t>.  С</w:t>
      </w:r>
      <w:r w:rsidRPr="00B70C55">
        <w:rPr>
          <w:sz w:val="32"/>
          <w:szCs w:val="32"/>
        </w:rPr>
        <w:t>хема переключится из состояния с положительным выход</w:t>
      </w:r>
      <w:r>
        <w:rPr>
          <w:sz w:val="32"/>
          <w:szCs w:val="32"/>
        </w:rPr>
        <w:t xml:space="preserve">ным напряжением </w:t>
      </w:r>
      <w:r w:rsidRPr="00705BEF">
        <w:rPr>
          <w:i/>
          <w:sz w:val="32"/>
          <w:szCs w:val="32"/>
        </w:rPr>
        <w:t>+U</w:t>
      </w:r>
      <w:r w:rsidRPr="00705BEF">
        <w:rPr>
          <w:i/>
          <w:sz w:val="32"/>
          <w:szCs w:val="32"/>
          <w:vertAlign w:val="subscript"/>
        </w:rPr>
        <w:t>п</w:t>
      </w:r>
      <w:r w:rsidRPr="00B70C55">
        <w:rPr>
          <w:sz w:val="32"/>
          <w:szCs w:val="32"/>
        </w:rPr>
        <w:t xml:space="preserve"> в с</w:t>
      </w:r>
      <w:r w:rsidRPr="00B70C55">
        <w:rPr>
          <w:sz w:val="32"/>
          <w:szCs w:val="32"/>
        </w:rPr>
        <w:t>о</w:t>
      </w:r>
      <w:r w:rsidRPr="00B70C55">
        <w:rPr>
          <w:sz w:val="32"/>
          <w:szCs w:val="32"/>
        </w:rPr>
        <w:t>стояние с отрицательным выход</w:t>
      </w:r>
      <w:r>
        <w:rPr>
          <w:sz w:val="32"/>
          <w:szCs w:val="32"/>
        </w:rPr>
        <w:t xml:space="preserve">ным напряжением </w:t>
      </w:r>
      <w:r w:rsidRPr="00705BEF">
        <w:rPr>
          <w:i/>
          <w:sz w:val="32"/>
          <w:szCs w:val="32"/>
        </w:rPr>
        <w:t>-U</w:t>
      </w:r>
      <w:r w:rsidRPr="00705BEF">
        <w:rPr>
          <w:i/>
          <w:sz w:val="32"/>
          <w:szCs w:val="32"/>
          <w:vertAlign w:val="subscript"/>
        </w:rPr>
        <w:t>п</w:t>
      </w:r>
      <w:r w:rsidRPr="00B70C55">
        <w:rPr>
          <w:sz w:val="32"/>
          <w:szCs w:val="32"/>
        </w:rPr>
        <w:t>. В этом новом состо</w:t>
      </w:r>
      <w:r w:rsidRPr="00B70C55">
        <w:rPr>
          <w:sz w:val="32"/>
          <w:szCs w:val="32"/>
        </w:rPr>
        <w:t>я</w:t>
      </w:r>
      <w:r w:rsidRPr="00B70C55">
        <w:rPr>
          <w:sz w:val="32"/>
          <w:szCs w:val="32"/>
        </w:rPr>
        <w:t xml:space="preserve">нии </w:t>
      </w:r>
      <w:r>
        <w:rPr>
          <w:sz w:val="32"/>
          <w:szCs w:val="32"/>
        </w:rPr>
        <w:t>произойдёт смена фазы напряжения на неинвертирующем входе на</w:t>
      </w:r>
    </w:p>
    <w:p w:rsidR="00E37902" w:rsidRPr="00B70C55" w:rsidRDefault="00E37902" w:rsidP="00E37902">
      <w:pPr>
        <w:ind w:firstLine="567"/>
        <w:jc w:val="both"/>
        <w:rPr>
          <w:sz w:val="32"/>
          <w:szCs w:val="32"/>
        </w:rPr>
      </w:pPr>
      <w:r>
        <w:rPr>
          <w:sz w:val="32"/>
          <w:szCs w:val="32"/>
        </w:rPr>
        <w:t xml:space="preserve">                              </w:t>
      </w:r>
      <w:r w:rsidRPr="00705BEF">
        <w:rPr>
          <w:position w:val="-12"/>
          <w:sz w:val="32"/>
          <w:szCs w:val="32"/>
        </w:rPr>
        <w:object w:dxaOrig="3200" w:dyaOrig="360">
          <v:shape id="_x0000_i1366" type="#_x0000_t75" style="width:160pt;height:18pt" o:ole="">
            <v:imagedata r:id="rId904" o:title=""/>
          </v:shape>
          <o:OLEObject Type="Embed" ProgID="Equation.3" ShapeID="_x0000_i1366" DrawAspect="Content" ObjectID="_1547535039" r:id="rId905"/>
        </w:object>
      </w:r>
      <w:r w:rsidRPr="00B70C55">
        <w:rPr>
          <w:sz w:val="32"/>
          <w:szCs w:val="32"/>
        </w:rPr>
        <w:t>.</w:t>
      </w:r>
      <w:r w:rsidRPr="00B70C55">
        <w:rPr>
          <w:sz w:val="32"/>
          <w:szCs w:val="32"/>
        </w:rPr>
        <w:tab/>
      </w:r>
      <w:r>
        <w:rPr>
          <w:sz w:val="32"/>
          <w:szCs w:val="32"/>
        </w:rPr>
        <w:t xml:space="preserve">                        </w:t>
      </w:r>
      <w:r w:rsidRPr="00B70C55">
        <w:rPr>
          <w:sz w:val="32"/>
          <w:szCs w:val="32"/>
        </w:rPr>
        <w:t xml:space="preserve">  (</w:t>
      </w:r>
      <w:r>
        <w:rPr>
          <w:sz w:val="32"/>
          <w:szCs w:val="32"/>
        </w:rPr>
        <w:t>12.15</w:t>
      </w:r>
      <w:r w:rsidRPr="00B70C55">
        <w:rPr>
          <w:sz w:val="32"/>
          <w:szCs w:val="32"/>
        </w:rPr>
        <w:t>)</w:t>
      </w:r>
    </w:p>
    <w:p w:rsidR="00E37902" w:rsidRDefault="00E37902" w:rsidP="00E37902">
      <w:pPr>
        <w:ind w:firstLine="567"/>
        <w:jc w:val="both"/>
        <w:rPr>
          <w:sz w:val="32"/>
          <w:szCs w:val="32"/>
        </w:rPr>
      </w:pPr>
      <w:r w:rsidRPr="00B70C55">
        <w:rPr>
          <w:sz w:val="32"/>
          <w:szCs w:val="32"/>
        </w:rPr>
        <w:lastRenderedPageBreak/>
        <w:t>Однако конденсатор</w:t>
      </w:r>
      <w:r>
        <w:rPr>
          <w:sz w:val="32"/>
          <w:szCs w:val="32"/>
        </w:rPr>
        <w:t xml:space="preserve"> </w:t>
      </w:r>
      <w:r w:rsidRPr="008B5767">
        <w:rPr>
          <w:i/>
          <w:sz w:val="32"/>
          <w:szCs w:val="32"/>
        </w:rPr>
        <w:t>С</w:t>
      </w:r>
      <w:r w:rsidRPr="00B70C55">
        <w:rPr>
          <w:sz w:val="32"/>
          <w:szCs w:val="32"/>
        </w:rPr>
        <w:t xml:space="preserve"> препятствует мгновенному изменению уровня </w:t>
      </w:r>
      <w:r>
        <w:rPr>
          <w:sz w:val="32"/>
          <w:szCs w:val="32"/>
        </w:rPr>
        <w:t xml:space="preserve">потенциала </w:t>
      </w:r>
      <w:r w:rsidR="00B84C81">
        <w:rPr>
          <w:sz w:val="32"/>
          <w:szCs w:val="32"/>
        </w:rPr>
        <w:t>+</w:t>
      </w:r>
      <w:r w:rsidRPr="00BE61D3">
        <w:rPr>
          <w:i/>
          <w:sz w:val="32"/>
          <w:szCs w:val="32"/>
          <w:lang w:val="en-US"/>
        </w:rPr>
        <w:t>U</w:t>
      </w:r>
      <w:r w:rsidRPr="00BE61D3">
        <w:rPr>
          <w:i/>
          <w:sz w:val="32"/>
          <w:szCs w:val="32"/>
          <w:vertAlign w:val="subscript"/>
        </w:rPr>
        <w:t>-</w:t>
      </w:r>
      <w:r w:rsidRPr="00B70C55">
        <w:rPr>
          <w:sz w:val="32"/>
          <w:szCs w:val="32"/>
        </w:rPr>
        <w:t xml:space="preserve">. </w:t>
      </w:r>
      <w:r>
        <w:rPr>
          <w:sz w:val="32"/>
          <w:szCs w:val="32"/>
        </w:rPr>
        <w:t xml:space="preserve">По рис.12.15,б (верхний график) начинается перезаряд конденсатора </w:t>
      </w:r>
      <w:r w:rsidRPr="00BE61D3">
        <w:rPr>
          <w:i/>
          <w:sz w:val="32"/>
          <w:szCs w:val="32"/>
        </w:rPr>
        <w:t>С</w:t>
      </w:r>
      <w:r>
        <w:rPr>
          <w:sz w:val="32"/>
          <w:szCs w:val="32"/>
        </w:rPr>
        <w:t xml:space="preserve"> с уровня </w:t>
      </w:r>
      <w:r w:rsidRPr="00BE61D3">
        <w:rPr>
          <w:i/>
          <w:sz w:val="32"/>
          <w:szCs w:val="32"/>
        </w:rPr>
        <w:t>+U</w:t>
      </w:r>
      <w:r w:rsidRPr="00BE61D3">
        <w:rPr>
          <w:i/>
          <w:sz w:val="32"/>
          <w:szCs w:val="32"/>
          <w:vertAlign w:val="subscript"/>
        </w:rPr>
        <w:t>+</w:t>
      </w:r>
      <w:r w:rsidRPr="00913A25">
        <w:rPr>
          <w:sz w:val="32"/>
          <w:szCs w:val="32"/>
        </w:rPr>
        <w:t xml:space="preserve"> к уровню </w:t>
      </w:r>
      <w:r w:rsidRPr="00BE61D3">
        <w:rPr>
          <w:i/>
          <w:sz w:val="32"/>
          <w:szCs w:val="32"/>
        </w:rPr>
        <w:t>–</w:t>
      </w:r>
      <w:r w:rsidRPr="00BE61D3">
        <w:rPr>
          <w:i/>
          <w:sz w:val="32"/>
          <w:szCs w:val="32"/>
          <w:lang w:val="en-US"/>
        </w:rPr>
        <w:t>U</w:t>
      </w:r>
      <w:r w:rsidRPr="00BE61D3">
        <w:rPr>
          <w:i/>
          <w:sz w:val="32"/>
          <w:szCs w:val="32"/>
          <w:vertAlign w:val="subscript"/>
        </w:rPr>
        <w:t>+</w:t>
      </w:r>
      <w:r w:rsidRPr="00BE61D3">
        <w:rPr>
          <w:i/>
          <w:sz w:val="32"/>
          <w:szCs w:val="32"/>
        </w:rPr>
        <w:t>.</w:t>
      </w:r>
      <w:r w:rsidRPr="00913A25">
        <w:rPr>
          <w:sz w:val="32"/>
          <w:szCs w:val="32"/>
        </w:rPr>
        <w:t xml:space="preserve"> </w:t>
      </w:r>
      <w:r>
        <w:rPr>
          <w:sz w:val="32"/>
          <w:szCs w:val="32"/>
        </w:rPr>
        <w:t>В пределах этого времени перезарядки разностное напряжение на входе ОУ ост</w:t>
      </w:r>
      <w:r>
        <w:rPr>
          <w:sz w:val="32"/>
          <w:szCs w:val="32"/>
        </w:rPr>
        <w:t>а</w:t>
      </w:r>
      <w:r>
        <w:rPr>
          <w:sz w:val="32"/>
          <w:szCs w:val="32"/>
        </w:rPr>
        <w:t xml:space="preserve">ётся отрицательной </w:t>
      </w:r>
      <w:r w:rsidRPr="00B70C55">
        <w:rPr>
          <w:sz w:val="32"/>
          <w:szCs w:val="32"/>
        </w:rPr>
        <w:t>Схема остаётся в состоянии с отрицательным в</w:t>
      </w:r>
      <w:r w:rsidRPr="00B70C55">
        <w:rPr>
          <w:sz w:val="32"/>
          <w:szCs w:val="32"/>
        </w:rPr>
        <w:t>ы</w:t>
      </w:r>
      <w:r w:rsidRPr="00B70C55">
        <w:rPr>
          <w:sz w:val="32"/>
          <w:szCs w:val="32"/>
        </w:rPr>
        <w:t>хо</w:t>
      </w:r>
      <w:r>
        <w:rPr>
          <w:sz w:val="32"/>
          <w:szCs w:val="32"/>
        </w:rPr>
        <w:t>дом до т</w:t>
      </w:r>
      <w:r w:rsidRPr="00B70C55">
        <w:rPr>
          <w:sz w:val="32"/>
          <w:szCs w:val="32"/>
        </w:rPr>
        <w:t>ех пор</w:t>
      </w:r>
      <w:r w:rsidRPr="00236940">
        <w:rPr>
          <w:sz w:val="32"/>
          <w:szCs w:val="32"/>
        </w:rPr>
        <w:t xml:space="preserve">, пока </w:t>
      </w:r>
      <w:r w:rsidRPr="00236940">
        <w:rPr>
          <w:sz w:val="32"/>
          <w:szCs w:val="32"/>
          <w:lang w:val="en-US"/>
        </w:rPr>
        <w:t>U</w:t>
      </w:r>
      <w:r w:rsidRPr="00236940">
        <w:rPr>
          <w:sz w:val="32"/>
          <w:szCs w:val="32"/>
          <w:vertAlign w:val="subscript"/>
        </w:rPr>
        <w:t>-</w:t>
      </w:r>
      <w:r w:rsidRPr="00236940">
        <w:rPr>
          <w:sz w:val="32"/>
          <w:szCs w:val="32"/>
        </w:rPr>
        <w:t xml:space="preserve"> не станет равным -</w:t>
      </w:r>
      <w:r w:rsidRPr="00236940">
        <w:rPr>
          <w:sz w:val="32"/>
          <w:szCs w:val="32"/>
          <w:lang w:val="en-US"/>
        </w:rPr>
        <w:t>U</w:t>
      </w:r>
      <w:r w:rsidRPr="00236940">
        <w:rPr>
          <w:sz w:val="32"/>
          <w:szCs w:val="32"/>
          <w:vertAlign w:val="subscript"/>
        </w:rPr>
        <w:t>+</w:t>
      </w:r>
      <w:r w:rsidRPr="00236940">
        <w:rPr>
          <w:sz w:val="32"/>
          <w:szCs w:val="32"/>
        </w:rPr>
        <w:t xml:space="preserve"> ,</w:t>
      </w:r>
      <w:r w:rsidRPr="00B70C55">
        <w:rPr>
          <w:sz w:val="32"/>
          <w:szCs w:val="32"/>
        </w:rPr>
        <w:t xml:space="preserve"> которое определяе</w:t>
      </w:r>
      <w:r w:rsidRPr="00B70C55">
        <w:rPr>
          <w:sz w:val="32"/>
          <w:szCs w:val="32"/>
        </w:rPr>
        <w:t>т</w:t>
      </w:r>
      <w:r w:rsidRPr="00B70C55">
        <w:rPr>
          <w:sz w:val="32"/>
          <w:szCs w:val="32"/>
        </w:rPr>
        <w:t>ся выражением (</w:t>
      </w:r>
      <w:r>
        <w:rPr>
          <w:sz w:val="32"/>
          <w:szCs w:val="32"/>
        </w:rPr>
        <w:t>1</w:t>
      </w:r>
      <w:r w:rsidRPr="00B07967">
        <w:rPr>
          <w:sz w:val="32"/>
          <w:szCs w:val="32"/>
        </w:rPr>
        <w:t>2</w:t>
      </w:r>
      <w:r>
        <w:rPr>
          <w:sz w:val="32"/>
          <w:szCs w:val="32"/>
        </w:rPr>
        <w:t>.</w:t>
      </w:r>
      <w:r w:rsidRPr="00B07967">
        <w:rPr>
          <w:sz w:val="32"/>
          <w:szCs w:val="32"/>
        </w:rPr>
        <w:t>15</w:t>
      </w:r>
      <w:r w:rsidRPr="00B70C55">
        <w:rPr>
          <w:sz w:val="32"/>
          <w:szCs w:val="32"/>
        </w:rPr>
        <w:t xml:space="preserve">). При </w:t>
      </w:r>
      <w:r>
        <w:rPr>
          <w:sz w:val="32"/>
          <w:szCs w:val="32"/>
        </w:rPr>
        <w:t xml:space="preserve">превышении </w:t>
      </w:r>
      <w:r w:rsidRPr="00B07967">
        <w:rPr>
          <w:sz w:val="32"/>
          <w:szCs w:val="32"/>
        </w:rPr>
        <w:t>|</w:t>
      </w:r>
      <w:r>
        <w:rPr>
          <w:sz w:val="32"/>
          <w:szCs w:val="32"/>
          <w:lang w:val="en-US"/>
        </w:rPr>
        <w:t>U</w:t>
      </w:r>
      <w:r w:rsidRPr="00B07967">
        <w:rPr>
          <w:sz w:val="32"/>
          <w:szCs w:val="32"/>
        </w:rPr>
        <w:t xml:space="preserve">-| </w:t>
      </w:r>
      <w:r>
        <w:rPr>
          <w:sz w:val="32"/>
          <w:szCs w:val="32"/>
        </w:rPr>
        <w:t>над</w:t>
      </w:r>
      <w:r w:rsidRPr="00B70C55">
        <w:rPr>
          <w:sz w:val="32"/>
          <w:szCs w:val="32"/>
        </w:rPr>
        <w:t xml:space="preserve"> </w:t>
      </w:r>
      <w:r w:rsidRPr="00236940">
        <w:rPr>
          <w:sz w:val="32"/>
          <w:szCs w:val="32"/>
        </w:rPr>
        <w:t>|</w:t>
      </w:r>
      <w:r>
        <w:rPr>
          <w:sz w:val="32"/>
          <w:szCs w:val="32"/>
        </w:rPr>
        <w:t>-</w:t>
      </w:r>
      <w:r>
        <w:rPr>
          <w:sz w:val="32"/>
          <w:szCs w:val="32"/>
          <w:lang w:val="en-US"/>
        </w:rPr>
        <w:t>U</w:t>
      </w:r>
      <w:r w:rsidRPr="00B07967">
        <w:rPr>
          <w:sz w:val="32"/>
          <w:szCs w:val="32"/>
          <w:vertAlign w:val="subscript"/>
        </w:rPr>
        <w:t>+</w:t>
      </w:r>
      <w:r w:rsidRPr="00236940">
        <w:rPr>
          <w:sz w:val="32"/>
          <w:szCs w:val="32"/>
        </w:rPr>
        <w:t>|</w:t>
      </w:r>
      <w:r w:rsidRPr="00B70C55">
        <w:rPr>
          <w:sz w:val="32"/>
          <w:szCs w:val="32"/>
        </w:rPr>
        <w:t xml:space="preserve"> напряжение на </w:t>
      </w:r>
      <w:r>
        <w:rPr>
          <w:sz w:val="32"/>
          <w:szCs w:val="32"/>
        </w:rPr>
        <w:t xml:space="preserve">входе ОУ сменит свою полярность с минуса на плюс, и </w:t>
      </w:r>
      <w:r w:rsidRPr="00B70C55">
        <w:rPr>
          <w:sz w:val="32"/>
          <w:szCs w:val="32"/>
        </w:rPr>
        <w:t>выход</w:t>
      </w:r>
      <w:r>
        <w:rPr>
          <w:sz w:val="32"/>
          <w:szCs w:val="32"/>
        </w:rPr>
        <w:t>ное</w:t>
      </w:r>
      <w:r w:rsidRPr="00B70C55">
        <w:rPr>
          <w:sz w:val="32"/>
          <w:szCs w:val="32"/>
        </w:rPr>
        <w:t xml:space="preserve"> </w:t>
      </w:r>
      <w:r>
        <w:rPr>
          <w:sz w:val="32"/>
          <w:szCs w:val="32"/>
        </w:rPr>
        <w:t>н</w:t>
      </w:r>
      <w:r>
        <w:rPr>
          <w:sz w:val="32"/>
          <w:szCs w:val="32"/>
        </w:rPr>
        <w:t>а</w:t>
      </w:r>
      <w:r>
        <w:rPr>
          <w:sz w:val="32"/>
          <w:szCs w:val="32"/>
        </w:rPr>
        <w:t xml:space="preserve">пряжение </w:t>
      </w:r>
      <w:r w:rsidRPr="00B70C55">
        <w:rPr>
          <w:sz w:val="32"/>
          <w:szCs w:val="32"/>
        </w:rPr>
        <w:t xml:space="preserve">переключится </w:t>
      </w:r>
      <w:r>
        <w:rPr>
          <w:sz w:val="32"/>
          <w:szCs w:val="32"/>
        </w:rPr>
        <w:t>с –U</w:t>
      </w:r>
      <w:r w:rsidRPr="00236940">
        <w:rPr>
          <w:sz w:val="32"/>
          <w:szCs w:val="32"/>
          <w:vertAlign w:val="subscript"/>
        </w:rPr>
        <w:t>п</w:t>
      </w:r>
      <w:r w:rsidRPr="00236940">
        <w:rPr>
          <w:sz w:val="32"/>
          <w:szCs w:val="32"/>
        </w:rPr>
        <w:t xml:space="preserve"> </w:t>
      </w:r>
      <w:r>
        <w:rPr>
          <w:sz w:val="32"/>
          <w:szCs w:val="32"/>
        </w:rPr>
        <w:t xml:space="preserve">на </w:t>
      </w:r>
      <w:r w:rsidRPr="00B70C55">
        <w:rPr>
          <w:sz w:val="32"/>
          <w:szCs w:val="32"/>
        </w:rPr>
        <w:t>+</w:t>
      </w:r>
      <w:r>
        <w:rPr>
          <w:sz w:val="32"/>
          <w:szCs w:val="32"/>
          <w:lang w:val="en-US"/>
        </w:rPr>
        <w:t>U</w:t>
      </w:r>
      <w:r w:rsidRPr="00236940">
        <w:rPr>
          <w:sz w:val="32"/>
          <w:szCs w:val="32"/>
          <w:vertAlign w:val="subscript"/>
        </w:rPr>
        <w:t>п</w:t>
      </w:r>
      <w:r w:rsidRPr="00B70C55">
        <w:rPr>
          <w:sz w:val="32"/>
          <w:szCs w:val="32"/>
        </w:rPr>
        <w:t xml:space="preserve">, и </w:t>
      </w:r>
      <w:r>
        <w:rPr>
          <w:sz w:val="32"/>
          <w:szCs w:val="32"/>
        </w:rPr>
        <w:t xml:space="preserve">далее </w:t>
      </w:r>
      <w:r w:rsidRPr="00B70C55">
        <w:rPr>
          <w:sz w:val="32"/>
          <w:szCs w:val="32"/>
        </w:rPr>
        <w:t>цикл повторяется. О</w:t>
      </w:r>
      <w:r w:rsidRPr="00B70C55">
        <w:rPr>
          <w:sz w:val="32"/>
          <w:szCs w:val="32"/>
        </w:rPr>
        <w:t>т</w:t>
      </w:r>
      <w:r w:rsidRPr="00B70C55">
        <w:rPr>
          <w:sz w:val="32"/>
          <w:szCs w:val="32"/>
        </w:rPr>
        <w:t>метим, что положительная обратная связь подводится к неинверт</w:t>
      </w:r>
      <w:r w:rsidRPr="00B70C55">
        <w:rPr>
          <w:sz w:val="32"/>
          <w:szCs w:val="32"/>
        </w:rPr>
        <w:t>и</w:t>
      </w:r>
      <w:r w:rsidRPr="00B70C55">
        <w:rPr>
          <w:sz w:val="32"/>
          <w:szCs w:val="32"/>
        </w:rPr>
        <w:t>рующему входу через R</w:t>
      </w:r>
      <w:r w:rsidRPr="00236940">
        <w:rPr>
          <w:sz w:val="32"/>
          <w:szCs w:val="32"/>
          <w:vertAlign w:val="subscript"/>
        </w:rPr>
        <w:t>1</w:t>
      </w:r>
      <w:r w:rsidRPr="00B70C55">
        <w:rPr>
          <w:sz w:val="32"/>
          <w:szCs w:val="32"/>
        </w:rPr>
        <w:t xml:space="preserve"> и R</w:t>
      </w:r>
      <w:r w:rsidRPr="00236940">
        <w:rPr>
          <w:sz w:val="32"/>
          <w:szCs w:val="32"/>
          <w:vertAlign w:val="subscript"/>
        </w:rPr>
        <w:t>2</w:t>
      </w:r>
      <w:r w:rsidRPr="00B70C55">
        <w:rPr>
          <w:sz w:val="32"/>
          <w:szCs w:val="32"/>
        </w:rPr>
        <w:t>. Чтобы гарантировать соответству</w:t>
      </w:r>
      <w:r w:rsidRPr="00B70C55">
        <w:rPr>
          <w:sz w:val="32"/>
          <w:szCs w:val="32"/>
        </w:rPr>
        <w:t>ю</w:t>
      </w:r>
      <w:r w:rsidRPr="00B70C55">
        <w:rPr>
          <w:sz w:val="32"/>
          <w:szCs w:val="32"/>
        </w:rPr>
        <w:t>щее переключение, общий коэффициент усиления по напряжению этой цепи  усилителя должен пр</w:t>
      </w:r>
      <w:r w:rsidRPr="00B70C55">
        <w:rPr>
          <w:sz w:val="32"/>
          <w:szCs w:val="32"/>
        </w:rPr>
        <w:t>е</w:t>
      </w:r>
      <w:r w:rsidRPr="00B70C55">
        <w:rPr>
          <w:sz w:val="32"/>
          <w:szCs w:val="32"/>
        </w:rPr>
        <w:t>вышать 1.</w:t>
      </w:r>
    </w:p>
    <w:p w:rsidR="00E37902" w:rsidRPr="00B70C55" w:rsidRDefault="00E37902" w:rsidP="00E37902">
      <w:pPr>
        <w:ind w:firstLine="567"/>
        <w:jc w:val="both"/>
        <w:rPr>
          <w:sz w:val="32"/>
          <w:szCs w:val="32"/>
        </w:rPr>
      </w:pPr>
      <w:r>
        <w:rPr>
          <w:sz w:val="32"/>
          <w:szCs w:val="32"/>
        </w:rPr>
        <w:t>График напряжения на выходе ГПИ – на рис.12.15,б.</w:t>
      </w:r>
    </w:p>
    <w:p w:rsidR="00E37902" w:rsidRPr="00B70C55" w:rsidRDefault="00E37902" w:rsidP="00E37902">
      <w:pPr>
        <w:ind w:firstLine="567"/>
        <w:rPr>
          <w:sz w:val="32"/>
          <w:szCs w:val="32"/>
        </w:rPr>
      </w:pPr>
      <w:r w:rsidRPr="00D119E6">
        <w:rPr>
          <w:b/>
          <w:sz w:val="32"/>
          <w:szCs w:val="32"/>
        </w:rPr>
        <w:t xml:space="preserve">Генератор колебаний треугольной формы. </w:t>
      </w:r>
      <w:r w:rsidRPr="00D119E6">
        <w:rPr>
          <w:sz w:val="32"/>
          <w:szCs w:val="32"/>
        </w:rPr>
        <w:t>Генератор тр</w:t>
      </w:r>
      <w:r w:rsidRPr="00D119E6">
        <w:rPr>
          <w:sz w:val="32"/>
          <w:szCs w:val="32"/>
        </w:rPr>
        <w:t>е</w:t>
      </w:r>
      <w:r w:rsidRPr="00D119E6">
        <w:rPr>
          <w:sz w:val="32"/>
          <w:szCs w:val="32"/>
        </w:rPr>
        <w:t>уго</w:t>
      </w:r>
      <w:r>
        <w:rPr>
          <w:sz w:val="32"/>
          <w:szCs w:val="32"/>
        </w:rPr>
        <w:softHyphen/>
      </w:r>
      <w:r w:rsidRPr="00D119E6">
        <w:rPr>
          <w:sz w:val="32"/>
          <w:szCs w:val="32"/>
        </w:rPr>
        <w:t>ль</w:t>
      </w:r>
      <w:r w:rsidRPr="00D119E6">
        <w:rPr>
          <w:sz w:val="32"/>
          <w:szCs w:val="32"/>
        </w:rPr>
        <w:softHyphen/>
        <w:t>ных колебаний можно получить, подав выход с генератора</w:t>
      </w:r>
      <w:r w:rsidRPr="00B70C55">
        <w:rPr>
          <w:sz w:val="32"/>
          <w:szCs w:val="32"/>
        </w:rPr>
        <w:t xml:space="preserve"> прям</w:t>
      </w:r>
      <w:r w:rsidRPr="00B70C55">
        <w:rPr>
          <w:sz w:val="32"/>
          <w:szCs w:val="32"/>
        </w:rPr>
        <w:t>о</w:t>
      </w:r>
      <w:r w:rsidRPr="00B70C55">
        <w:rPr>
          <w:sz w:val="32"/>
          <w:szCs w:val="32"/>
        </w:rPr>
        <w:t>угольных колебаний на вход и</w:t>
      </w:r>
      <w:r w:rsidRPr="00B70C55">
        <w:rPr>
          <w:sz w:val="32"/>
          <w:szCs w:val="32"/>
        </w:rPr>
        <w:t>н</w:t>
      </w:r>
      <w:r w:rsidRPr="00B70C55">
        <w:rPr>
          <w:sz w:val="32"/>
          <w:szCs w:val="32"/>
        </w:rPr>
        <w:t xml:space="preserve">тегратора. </w:t>
      </w:r>
    </w:p>
    <w:p w:rsidR="00E37902" w:rsidRDefault="00791E97" w:rsidP="00E37902">
      <w:pPr>
        <w:ind w:firstLine="567"/>
        <w:jc w:val="both"/>
        <w:rPr>
          <w:sz w:val="32"/>
          <w:szCs w:val="32"/>
        </w:rPr>
      </w:pPr>
      <w:r>
        <w:rPr>
          <w:noProof/>
        </w:rPr>
        <w:drawing>
          <wp:anchor distT="0" distB="0" distL="114300" distR="114300" simplePos="0" relativeHeight="251691008" behindDoc="1" locked="0" layoutInCell="1" allowOverlap="1">
            <wp:simplePos x="0" y="0"/>
            <wp:positionH relativeFrom="column">
              <wp:align>right</wp:align>
            </wp:positionH>
            <wp:positionV relativeFrom="paragraph">
              <wp:posOffset>0</wp:posOffset>
            </wp:positionV>
            <wp:extent cx="3103880" cy="1363345"/>
            <wp:effectExtent l="19050" t="0" r="1270" b="0"/>
            <wp:wrapTight wrapText="bothSides">
              <wp:wrapPolygon edited="0">
                <wp:start x="-133" y="0"/>
                <wp:lineTo x="-133" y="21429"/>
                <wp:lineTo x="21609" y="21429"/>
                <wp:lineTo x="21609" y="0"/>
                <wp:lineTo x="-133"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6" cstate="print"/>
                    <a:srcRect/>
                    <a:stretch>
                      <a:fillRect/>
                    </a:stretch>
                  </pic:blipFill>
                  <pic:spPr bwMode="auto">
                    <a:xfrm>
                      <a:off x="0" y="0"/>
                      <a:ext cx="3103880" cy="1363345"/>
                    </a:xfrm>
                    <a:prstGeom prst="rect">
                      <a:avLst/>
                    </a:prstGeom>
                    <a:noFill/>
                    <a:ln w="9525">
                      <a:noFill/>
                      <a:miter lim="800000"/>
                      <a:headEnd/>
                      <a:tailEnd/>
                    </a:ln>
                  </pic:spPr>
                </pic:pic>
              </a:graphicData>
            </a:graphic>
          </wp:anchor>
        </w:drawing>
      </w:r>
    </w:p>
    <w:p w:rsidR="00E37902" w:rsidRDefault="005D247D" w:rsidP="00E37902">
      <w:pPr>
        <w:jc w:val="both"/>
        <w:rPr>
          <w:sz w:val="28"/>
          <w:szCs w:val="28"/>
        </w:rPr>
      </w:pPr>
      <w:r>
        <w:rPr>
          <w:sz w:val="28"/>
          <w:szCs w:val="28"/>
        </w:rPr>
        <w:t xml:space="preserve"> </w:t>
      </w:r>
      <w:r w:rsidR="00E37902">
        <w:rPr>
          <w:sz w:val="28"/>
          <w:szCs w:val="28"/>
        </w:rPr>
        <w:t>Рис.</w:t>
      </w:r>
      <w:r w:rsidR="00E37902" w:rsidRPr="000E1ECB">
        <w:rPr>
          <w:sz w:val="28"/>
          <w:szCs w:val="28"/>
        </w:rPr>
        <w:t>1</w:t>
      </w:r>
      <w:r w:rsidR="00E37902">
        <w:rPr>
          <w:sz w:val="28"/>
          <w:szCs w:val="28"/>
        </w:rPr>
        <w:t>2</w:t>
      </w:r>
      <w:r w:rsidR="00E37902" w:rsidRPr="000E1ECB">
        <w:rPr>
          <w:sz w:val="28"/>
          <w:szCs w:val="28"/>
        </w:rPr>
        <w:t>.</w:t>
      </w:r>
      <w:r w:rsidR="00E37902">
        <w:rPr>
          <w:sz w:val="28"/>
          <w:szCs w:val="28"/>
        </w:rPr>
        <w:t>16.</w:t>
      </w:r>
      <w:r w:rsidRPr="003872A4">
        <w:rPr>
          <w:sz w:val="28"/>
          <w:szCs w:val="28"/>
        </w:rPr>
        <w:t xml:space="preserve"> </w:t>
      </w:r>
      <w:r w:rsidR="00E37902" w:rsidRPr="000E1ECB">
        <w:rPr>
          <w:sz w:val="28"/>
          <w:szCs w:val="28"/>
        </w:rPr>
        <w:t>Схема генератора им</w:t>
      </w:r>
      <w:r w:rsidR="00E37902">
        <w:rPr>
          <w:sz w:val="28"/>
          <w:szCs w:val="28"/>
        </w:rPr>
        <w:softHyphen/>
      </w:r>
      <w:r w:rsidR="00E37902" w:rsidRPr="000E1ECB">
        <w:rPr>
          <w:sz w:val="28"/>
          <w:szCs w:val="28"/>
        </w:rPr>
        <w:t>пуль</w:t>
      </w:r>
      <w:r w:rsidR="00E37902">
        <w:rPr>
          <w:sz w:val="28"/>
          <w:szCs w:val="28"/>
        </w:rPr>
        <w:t>-</w:t>
      </w:r>
      <w:r w:rsidR="00E37902">
        <w:rPr>
          <w:sz w:val="28"/>
          <w:szCs w:val="28"/>
        </w:rPr>
        <w:softHyphen/>
      </w:r>
      <w:r w:rsidR="00E37902">
        <w:rPr>
          <w:sz w:val="28"/>
          <w:szCs w:val="28"/>
        </w:rPr>
        <w:softHyphen/>
      </w:r>
      <w:r w:rsidR="00E37902">
        <w:rPr>
          <w:sz w:val="28"/>
          <w:szCs w:val="28"/>
        </w:rPr>
        <w:softHyphen/>
      </w:r>
      <w:r w:rsidR="00E37902">
        <w:rPr>
          <w:sz w:val="28"/>
          <w:szCs w:val="28"/>
        </w:rPr>
        <w:softHyphen/>
        <w:t xml:space="preserve"> </w:t>
      </w:r>
    </w:p>
    <w:p w:rsidR="00E37902" w:rsidRDefault="00E37902" w:rsidP="00E37902">
      <w:pPr>
        <w:jc w:val="both"/>
        <w:rPr>
          <w:sz w:val="28"/>
          <w:szCs w:val="28"/>
        </w:rPr>
      </w:pPr>
      <w:r>
        <w:rPr>
          <w:sz w:val="28"/>
          <w:szCs w:val="28"/>
        </w:rPr>
        <w:t xml:space="preserve">  </w:t>
      </w:r>
      <w:r w:rsidRPr="000E1ECB">
        <w:rPr>
          <w:sz w:val="28"/>
          <w:szCs w:val="28"/>
        </w:rPr>
        <w:t>сов прямо</w:t>
      </w:r>
      <w:r>
        <w:rPr>
          <w:sz w:val="28"/>
          <w:szCs w:val="28"/>
        </w:rPr>
        <w:softHyphen/>
      </w:r>
      <w:r w:rsidRPr="000E1ECB">
        <w:rPr>
          <w:sz w:val="28"/>
          <w:szCs w:val="28"/>
        </w:rPr>
        <w:t xml:space="preserve">угольной и треугольной </w:t>
      </w:r>
      <w:r>
        <w:rPr>
          <w:sz w:val="28"/>
          <w:szCs w:val="28"/>
        </w:rPr>
        <w:t xml:space="preserve"> </w:t>
      </w:r>
    </w:p>
    <w:p w:rsidR="00E37902" w:rsidRPr="000E1ECB" w:rsidRDefault="00E37902" w:rsidP="00E37902">
      <w:pPr>
        <w:jc w:val="both"/>
        <w:rPr>
          <w:sz w:val="28"/>
          <w:szCs w:val="28"/>
        </w:rPr>
      </w:pPr>
      <w:r>
        <w:rPr>
          <w:sz w:val="28"/>
          <w:szCs w:val="28"/>
        </w:rPr>
        <w:t xml:space="preserve">                          </w:t>
      </w:r>
      <w:r w:rsidRPr="000E1ECB">
        <w:rPr>
          <w:sz w:val="28"/>
          <w:szCs w:val="28"/>
        </w:rPr>
        <w:t>фо</w:t>
      </w:r>
      <w:r w:rsidRPr="000E1ECB">
        <w:rPr>
          <w:sz w:val="28"/>
          <w:szCs w:val="28"/>
        </w:rPr>
        <w:t>р</w:t>
      </w:r>
      <w:r w:rsidRPr="000E1ECB">
        <w:rPr>
          <w:sz w:val="28"/>
          <w:szCs w:val="28"/>
        </w:rPr>
        <w:t>мы</w:t>
      </w:r>
    </w:p>
    <w:p w:rsidR="00E37902" w:rsidRPr="000E1ECB" w:rsidRDefault="00E37902" w:rsidP="00E37902">
      <w:pPr>
        <w:ind w:firstLine="567"/>
        <w:jc w:val="both"/>
        <w:rPr>
          <w:sz w:val="28"/>
          <w:szCs w:val="28"/>
        </w:rPr>
      </w:pPr>
    </w:p>
    <w:p w:rsidR="00E37902" w:rsidRPr="0075568B" w:rsidRDefault="00E37902" w:rsidP="00CB167C">
      <w:pPr>
        <w:pStyle w:val="02"/>
      </w:pPr>
      <w:r w:rsidRPr="00B70C55">
        <w:t>Схема, реализующая  генера</w:t>
      </w:r>
      <w:r>
        <w:softHyphen/>
      </w:r>
      <w:r w:rsidRPr="00B70C55">
        <w:t>цию импульсов  прямоугольной  и треуго</w:t>
      </w:r>
      <w:r>
        <w:t>льной формы, изображена на рис.12.16</w:t>
      </w:r>
      <w:r w:rsidRPr="00B70C55">
        <w:t>. Первый генератор собран на усилителе DA</w:t>
      </w:r>
      <w:r w:rsidRPr="00B679A0">
        <w:rPr>
          <w:vertAlign w:val="subscript"/>
        </w:rPr>
        <w:t>1</w:t>
      </w:r>
      <w:r w:rsidRPr="00B70C55">
        <w:t>, а генератор и</w:t>
      </w:r>
      <w:r w:rsidRPr="00B70C55">
        <w:t>м</w:t>
      </w:r>
      <w:r w:rsidRPr="00B70C55">
        <w:t>пульсов треугольной формы собран на усилителе DA</w:t>
      </w:r>
      <w:r w:rsidRPr="00B679A0">
        <w:rPr>
          <w:vertAlign w:val="subscript"/>
        </w:rPr>
        <w:t>2</w:t>
      </w:r>
      <w:r w:rsidRPr="00B70C55">
        <w:t xml:space="preserve">. </w:t>
      </w:r>
      <w:r>
        <w:t xml:space="preserve">ГПИ каждую половину периода формирует импульсы постоянной амплитуды той или иной полярности. Схема на </w:t>
      </w:r>
      <w:r w:rsidRPr="00125CCD">
        <w:rPr>
          <w:i/>
          <w:iCs/>
          <w:lang w:val="en-US"/>
        </w:rPr>
        <w:t>DA</w:t>
      </w:r>
      <w:r w:rsidRPr="00855338">
        <w:rPr>
          <w:vertAlign w:val="subscript"/>
        </w:rPr>
        <w:t>2</w:t>
      </w:r>
      <w:r>
        <w:t xml:space="preserve"> решает задачу интегрирования входного сигнала, а для данного случая интегралом при постоянном сигнале на входе будет линейная функция. При положительном напр</w:t>
      </w:r>
      <w:r>
        <w:t>я</w:t>
      </w:r>
      <w:r>
        <w:t>жении на входе интегратора его выходное напряжение идёт вниз в о</w:t>
      </w:r>
      <w:r>
        <w:t>т</w:t>
      </w:r>
      <w:r>
        <w:t xml:space="preserve">рицательную область, </w:t>
      </w:r>
      <w:r w:rsidRPr="00F71363">
        <w:t>поскольку</w:t>
      </w:r>
      <w:r>
        <w:t xml:space="preserve"> на основании (5.7) </w:t>
      </w:r>
      <w:r w:rsidRPr="001F393B">
        <w:rPr>
          <w:position w:val="-24"/>
        </w:rPr>
        <w:object w:dxaOrig="2000" w:dyaOrig="620">
          <v:shape id="_x0000_i1367" type="#_x0000_t75" style="width:100pt;height:31pt" o:ole="">
            <v:imagedata r:id="rId907" o:title=""/>
          </v:shape>
          <o:OLEObject Type="Embed" ProgID="Equation.3" ShapeID="_x0000_i1367" DrawAspect="Content" ObjectID="_1547535040" r:id="rId908"/>
        </w:object>
      </w:r>
      <w:r>
        <w:rPr>
          <w:position w:val="-17"/>
        </w:rPr>
        <w:t>. При отрицательной фазе напряжения ГПИ U</w:t>
      </w:r>
      <w:r w:rsidRPr="00F71363">
        <w:rPr>
          <w:position w:val="-17"/>
          <w:vertAlign w:val="subscript"/>
        </w:rPr>
        <w:t>вых1</w:t>
      </w:r>
      <w:r>
        <w:rPr>
          <w:position w:val="-17"/>
        </w:rPr>
        <w:t xml:space="preserve"> на выходе интегратора кривая U</w:t>
      </w:r>
      <w:r w:rsidRPr="00304806">
        <w:rPr>
          <w:position w:val="-17"/>
          <w:vertAlign w:val="subscript"/>
        </w:rPr>
        <w:t>вых2</w:t>
      </w:r>
      <w:r>
        <w:rPr>
          <w:position w:val="-17"/>
        </w:rPr>
        <w:t xml:space="preserve"> идёт вверх, изменяясь  по л</w:t>
      </w:r>
      <w:r>
        <w:rPr>
          <w:position w:val="-17"/>
        </w:rPr>
        <w:t>и</w:t>
      </w:r>
      <w:r>
        <w:rPr>
          <w:position w:val="-17"/>
        </w:rPr>
        <w:t>нейному закону.</w:t>
      </w:r>
    </w:p>
    <w:p w:rsidR="00E37902" w:rsidRDefault="00E37902" w:rsidP="00CB167C">
      <w:pPr>
        <w:pStyle w:val="02"/>
      </w:pPr>
      <w:r>
        <w:lastRenderedPageBreak/>
        <w:t xml:space="preserve"> Поэтому на выходе второго генератора и формируются импульсы треугольной формы.</w:t>
      </w:r>
      <w:r w:rsidRPr="00F040DF">
        <w:t xml:space="preserve"> </w:t>
      </w:r>
      <w:r>
        <w:t>Частота и длительность выходных сигналов зад</w:t>
      </w:r>
      <w:r>
        <w:t>а</w:t>
      </w:r>
      <w:r>
        <w:t xml:space="preserve">ются ГПИ. </w:t>
      </w:r>
    </w:p>
    <w:p w:rsidR="00931396" w:rsidRDefault="00931396" w:rsidP="00CB167C">
      <w:pPr>
        <w:pStyle w:val="02"/>
      </w:pPr>
    </w:p>
    <w:p w:rsidR="00D145BD" w:rsidRPr="00D145BD" w:rsidRDefault="00D145BD" w:rsidP="00CB167C">
      <w:pPr>
        <w:pStyle w:val="02"/>
        <w:rPr>
          <w:sz w:val="28"/>
          <w:szCs w:val="28"/>
        </w:rPr>
      </w:pPr>
      <w:r w:rsidRPr="00D145BD">
        <w:rPr>
          <w:sz w:val="28"/>
          <w:szCs w:val="28"/>
        </w:rPr>
        <w:t>Контрольные вопросы</w:t>
      </w:r>
    </w:p>
    <w:p w:rsidR="00D145BD" w:rsidRDefault="00D145BD" w:rsidP="00CB167C">
      <w:pPr>
        <w:pStyle w:val="02"/>
        <w:rPr>
          <w:sz w:val="28"/>
          <w:szCs w:val="28"/>
        </w:rPr>
      </w:pPr>
      <w:r>
        <w:rPr>
          <w:sz w:val="28"/>
          <w:szCs w:val="28"/>
        </w:rPr>
        <w:t>1. Назначение, классификация генераторов, принципы их построения?</w:t>
      </w:r>
    </w:p>
    <w:p w:rsidR="00D145BD" w:rsidRDefault="00D145BD" w:rsidP="00CB167C">
      <w:pPr>
        <w:pStyle w:val="02"/>
        <w:rPr>
          <w:sz w:val="28"/>
          <w:szCs w:val="28"/>
        </w:rPr>
      </w:pPr>
      <w:r>
        <w:rPr>
          <w:sz w:val="28"/>
          <w:szCs w:val="28"/>
        </w:rPr>
        <w:t>2. Генераторы гармонических сигналов: генератор на полевом транзисторе с резонансным контуром в цепи стока – схемная реализация, основные соотнош</w:t>
      </w:r>
      <w:r>
        <w:rPr>
          <w:sz w:val="28"/>
          <w:szCs w:val="28"/>
        </w:rPr>
        <w:t>е</w:t>
      </w:r>
      <w:r>
        <w:rPr>
          <w:sz w:val="28"/>
          <w:szCs w:val="28"/>
        </w:rPr>
        <w:t>ния, установление амплитуды колебаний в стационарном режиме?</w:t>
      </w:r>
    </w:p>
    <w:p w:rsidR="00D145BD" w:rsidRDefault="00D145BD" w:rsidP="00CB167C">
      <w:pPr>
        <w:pStyle w:val="02"/>
        <w:rPr>
          <w:sz w:val="28"/>
          <w:szCs w:val="28"/>
        </w:rPr>
      </w:pPr>
      <w:r>
        <w:rPr>
          <w:sz w:val="28"/>
          <w:szCs w:val="28"/>
        </w:rPr>
        <w:t xml:space="preserve">3. Генераторы гармонических сигналов: </w:t>
      </w:r>
      <w:r>
        <w:rPr>
          <w:sz w:val="28"/>
          <w:szCs w:val="28"/>
          <w:lang w:val="en-US"/>
        </w:rPr>
        <w:t>RC</w:t>
      </w:r>
      <w:r>
        <w:rPr>
          <w:sz w:val="28"/>
          <w:szCs w:val="28"/>
        </w:rPr>
        <w:t>-генераторы гармонических си</w:t>
      </w:r>
      <w:r>
        <w:rPr>
          <w:sz w:val="28"/>
          <w:szCs w:val="28"/>
        </w:rPr>
        <w:t>г</w:t>
      </w:r>
      <w:r>
        <w:rPr>
          <w:sz w:val="28"/>
          <w:szCs w:val="28"/>
        </w:rPr>
        <w:t>налов – схемная реализация, основные соотношения, стабилизация амплитуды выходного напряжения</w:t>
      </w:r>
      <w:r w:rsidR="00F64434">
        <w:rPr>
          <w:sz w:val="28"/>
          <w:szCs w:val="28"/>
        </w:rPr>
        <w:t>?</w:t>
      </w:r>
    </w:p>
    <w:p w:rsidR="00F64434" w:rsidRDefault="00F64434" w:rsidP="00CB167C">
      <w:pPr>
        <w:pStyle w:val="02"/>
        <w:rPr>
          <w:sz w:val="28"/>
          <w:szCs w:val="28"/>
        </w:rPr>
      </w:pPr>
      <w:r>
        <w:rPr>
          <w:sz w:val="28"/>
          <w:szCs w:val="28"/>
        </w:rPr>
        <w:t>4. Кварцевые генераторы – схемные реализации, их работа, роль полож</w:t>
      </w:r>
      <w:r>
        <w:rPr>
          <w:sz w:val="28"/>
          <w:szCs w:val="28"/>
        </w:rPr>
        <w:t>и</w:t>
      </w:r>
      <w:r>
        <w:rPr>
          <w:sz w:val="28"/>
          <w:szCs w:val="28"/>
        </w:rPr>
        <w:t>тельной обратной связи?</w:t>
      </w:r>
    </w:p>
    <w:p w:rsidR="00F64434" w:rsidRDefault="00F64434" w:rsidP="00CB167C">
      <w:pPr>
        <w:pStyle w:val="02"/>
        <w:rPr>
          <w:sz w:val="28"/>
          <w:szCs w:val="28"/>
        </w:rPr>
      </w:pPr>
      <w:r>
        <w:rPr>
          <w:sz w:val="28"/>
          <w:szCs w:val="28"/>
        </w:rPr>
        <w:t>5. Генераторы с внутренней обратной связью – схемная реализация, их раб</w:t>
      </w:r>
      <w:r>
        <w:rPr>
          <w:sz w:val="28"/>
          <w:szCs w:val="28"/>
        </w:rPr>
        <w:t>о</w:t>
      </w:r>
      <w:r>
        <w:rPr>
          <w:sz w:val="28"/>
          <w:szCs w:val="28"/>
        </w:rPr>
        <w:t>та, временные диаграммы?</w:t>
      </w:r>
    </w:p>
    <w:p w:rsidR="00F64434" w:rsidRDefault="00F64434" w:rsidP="00CB167C">
      <w:pPr>
        <w:pStyle w:val="02"/>
        <w:rPr>
          <w:sz w:val="28"/>
          <w:szCs w:val="28"/>
        </w:rPr>
      </w:pPr>
      <w:r>
        <w:rPr>
          <w:sz w:val="28"/>
          <w:szCs w:val="28"/>
        </w:rPr>
        <w:t>6. Трёхточечные генераторы – схемная реализация с индуктивной и ёмкос</w:t>
      </w:r>
      <w:r>
        <w:rPr>
          <w:sz w:val="28"/>
          <w:szCs w:val="28"/>
        </w:rPr>
        <w:t>т</w:t>
      </w:r>
      <w:r>
        <w:rPr>
          <w:sz w:val="28"/>
          <w:szCs w:val="28"/>
        </w:rPr>
        <w:t>ной обратными связями, их работа, применение?</w:t>
      </w:r>
    </w:p>
    <w:p w:rsidR="00F64434" w:rsidRPr="00D145BD" w:rsidRDefault="00F64434" w:rsidP="00CB167C">
      <w:pPr>
        <w:pStyle w:val="02"/>
        <w:rPr>
          <w:sz w:val="28"/>
          <w:szCs w:val="28"/>
        </w:rPr>
      </w:pPr>
      <w:r>
        <w:rPr>
          <w:sz w:val="28"/>
          <w:szCs w:val="28"/>
        </w:rPr>
        <w:t>7. Генераторы прямоугольных и треугольных импульсов на операционных усилителях – схемные построения, их работа, временные диаграммы, назначение?</w:t>
      </w:r>
    </w:p>
    <w:p w:rsidR="00D145BD" w:rsidRDefault="00D145BD" w:rsidP="00C5442F">
      <w:pPr>
        <w:pStyle w:val="02"/>
        <w:ind w:firstLine="0"/>
        <w:rPr>
          <w:b/>
          <w:sz w:val="28"/>
          <w:szCs w:val="28"/>
        </w:rPr>
      </w:pPr>
    </w:p>
    <w:p w:rsidR="00D145BD" w:rsidRDefault="00D145BD" w:rsidP="00C5442F">
      <w:pPr>
        <w:pStyle w:val="02"/>
        <w:ind w:firstLine="0"/>
        <w:rPr>
          <w:b/>
          <w:sz w:val="28"/>
          <w:szCs w:val="28"/>
        </w:rPr>
      </w:pPr>
    </w:p>
    <w:p w:rsidR="00C5442F" w:rsidRPr="00C5442F" w:rsidRDefault="00C5442F" w:rsidP="00C5442F">
      <w:pPr>
        <w:pStyle w:val="02"/>
        <w:ind w:firstLine="0"/>
        <w:rPr>
          <w:b/>
          <w:sz w:val="28"/>
          <w:szCs w:val="28"/>
        </w:rPr>
      </w:pPr>
      <w:r w:rsidRPr="00C5442F">
        <w:rPr>
          <w:b/>
          <w:sz w:val="28"/>
          <w:szCs w:val="28"/>
        </w:rPr>
        <w:t>РАЗДЕЛ 5. АНАЛОГО-ЦИФРОВЫЕ ФУНКЦИОНАЛЬНЫЕ УСТРОЙСТВА</w:t>
      </w:r>
    </w:p>
    <w:p w:rsidR="00C5442F" w:rsidRDefault="00C5442F" w:rsidP="00931396">
      <w:pPr>
        <w:spacing w:line="288" w:lineRule="auto"/>
        <w:ind w:firstLine="567"/>
        <w:jc w:val="center"/>
        <w:rPr>
          <w:b/>
          <w:bCs/>
          <w:sz w:val="36"/>
          <w:szCs w:val="36"/>
        </w:rPr>
      </w:pPr>
    </w:p>
    <w:p w:rsidR="00C5442F" w:rsidRDefault="00931396" w:rsidP="00C5442F">
      <w:pPr>
        <w:spacing w:line="288" w:lineRule="auto"/>
        <w:ind w:firstLine="567"/>
        <w:jc w:val="center"/>
        <w:rPr>
          <w:b/>
          <w:bCs/>
          <w:sz w:val="36"/>
          <w:szCs w:val="36"/>
        </w:rPr>
      </w:pPr>
      <w:r w:rsidRPr="00C5442F">
        <w:rPr>
          <w:bCs/>
          <w:sz w:val="36"/>
          <w:szCs w:val="36"/>
        </w:rPr>
        <w:t>Лекция 13.</w:t>
      </w:r>
      <w:r w:rsidRPr="001001EC">
        <w:rPr>
          <w:b/>
          <w:bCs/>
          <w:sz w:val="36"/>
          <w:szCs w:val="36"/>
        </w:rPr>
        <w:t xml:space="preserve"> ЦИФРО-АНАЛОГОВЫЕ</w:t>
      </w:r>
    </w:p>
    <w:p w:rsidR="00931396" w:rsidRPr="001001EC" w:rsidRDefault="00931396" w:rsidP="00C5442F">
      <w:pPr>
        <w:spacing w:line="288" w:lineRule="auto"/>
        <w:ind w:firstLine="567"/>
        <w:jc w:val="center"/>
        <w:rPr>
          <w:b/>
          <w:bCs/>
          <w:sz w:val="36"/>
          <w:szCs w:val="36"/>
        </w:rPr>
      </w:pPr>
      <w:r w:rsidRPr="001001EC">
        <w:rPr>
          <w:b/>
          <w:bCs/>
          <w:sz w:val="36"/>
          <w:szCs w:val="36"/>
        </w:rPr>
        <w:t>ПРЕОБРАЗОВ</w:t>
      </w:r>
      <w:r w:rsidRPr="001001EC">
        <w:rPr>
          <w:b/>
          <w:bCs/>
          <w:sz w:val="36"/>
          <w:szCs w:val="36"/>
        </w:rPr>
        <w:t>А</w:t>
      </w:r>
      <w:r w:rsidRPr="001001EC">
        <w:rPr>
          <w:b/>
          <w:bCs/>
          <w:sz w:val="36"/>
          <w:szCs w:val="36"/>
        </w:rPr>
        <w:t>ТЕЛИ</w:t>
      </w:r>
    </w:p>
    <w:p w:rsidR="00931396" w:rsidRPr="0050286B" w:rsidRDefault="00931396" w:rsidP="00931396">
      <w:pPr>
        <w:spacing w:line="288" w:lineRule="auto"/>
        <w:ind w:firstLine="567"/>
        <w:jc w:val="both"/>
        <w:rPr>
          <w:b/>
          <w:bCs/>
          <w:sz w:val="28"/>
          <w:szCs w:val="28"/>
        </w:rPr>
      </w:pPr>
    </w:p>
    <w:p w:rsidR="00931396" w:rsidRDefault="00931396" w:rsidP="00931396">
      <w:pPr>
        <w:pStyle w:val="a5"/>
        <w:spacing w:after="0" w:line="288" w:lineRule="auto"/>
        <w:ind w:firstLine="567"/>
        <w:jc w:val="both"/>
        <w:rPr>
          <w:sz w:val="32"/>
          <w:szCs w:val="32"/>
        </w:rPr>
      </w:pPr>
      <w:r w:rsidRPr="001F7067">
        <w:rPr>
          <w:sz w:val="32"/>
          <w:szCs w:val="32"/>
        </w:rPr>
        <w:t>Цифро-аналоговый преобразователь (ЦАП) предназначен для преобразования числа, определенного, как</w:t>
      </w:r>
      <w:r>
        <w:rPr>
          <w:sz w:val="32"/>
          <w:szCs w:val="32"/>
        </w:rPr>
        <w:t xml:space="preserve"> правило, в виде двоичного кода</w:t>
      </w:r>
      <w:r w:rsidRPr="001F7067">
        <w:rPr>
          <w:sz w:val="32"/>
          <w:szCs w:val="32"/>
        </w:rPr>
        <w:t xml:space="preserve"> в напряжение или ток, пропорциональные значению цифрового кода</w:t>
      </w:r>
      <w:r w:rsidR="00AA1C9D" w:rsidRPr="00AA1C9D">
        <w:rPr>
          <w:sz w:val="32"/>
          <w:szCs w:val="32"/>
        </w:rPr>
        <w:t xml:space="preserve"> [1,2,5,9,10,11]</w:t>
      </w:r>
      <w:r w:rsidRPr="001F7067">
        <w:rPr>
          <w:sz w:val="32"/>
          <w:szCs w:val="32"/>
        </w:rPr>
        <w:t xml:space="preserve">. </w:t>
      </w:r>
      <w:r>
        <w:rPr>
          <w:sz w:val="32"/>
          <w:szCs w:val="32"/>
        </w:rPr>
        <w:t>Он применяется в системах передачи данных, в измерительных приборах и синтезаторах напряжения, при формир</w:t>
      </w:r>
      <w:r>
        <w:rPr>
          <w:sz w:val="32"/>
          <w:szCs w:val="32"/>
        </w:rPr>
        <w:t>о</w:t>
      </w:r>
      <w:r>
        <w:rPr>
          <w:sz w:val="32"/>
          <w:szCs w:val="32"/>
        </w:rPr>
        <w:t>вании изо</w:t>
      </w:r>
      <w:r>
        <w:rPr>
          <w:sz w:val="32"/>
          <w:szCs w:val="32"/>
        </w:rPr>
        <w:softHyphen/>
        <w:t>бра</w:t>
      </w:r>
      <w:r>
        <w:rPr>
          <w:sz w:val="32"/>
          <w:szCs w:val="32"/>
        </w:rPr>
        <w:softHyphen/>
        <w:t>жения на экране дисплеев, в качестве узлов обратной связи в ан</w:t>
      </w:r>
      <w:r>
        <w:rPr>
          <w:sz w:val="32"/>
          <w:szCs w:val="32"/>
        </w:rPr>
        <w:t>а</w:t>
      </w:r>
      <w:r>
        <w:rPr>
          <w:sz w:val="32"/>
          <w:szCs w:val="32"/>
        </w:rPr>
        <w:t xml:space="preserve">лого-цифровых преобразователях. </w:t>
      </w:r>
    </w:p>
    <w:p w:rsidR="00931396" w:rsidRPr="001F7067" w:rsidRDefault="00931396" w:rsidP="00931396">
      <w:pPr>
        <w:tabs>
          <w:tab w:val="num" w:pos="1080"/>
        </w:tabs>
        <w:spacing w:line="288" w:lineRule="auto"/>
        <w:ind w:firstLine="567"/>
        <w:jc w:val="both"/>
        <w:rPr>
          <w:sz w:val="28"/>
          <w:szCs w:val="28"/>
        </w:rPr>
      </w:pPr>
      <w:r>
        <w:rPr>
          <w:sz w:val="32"/>
          <w:szCs w:val="32"/>
        </w:rPr>
        <w:lastRenderedPageBreak/>
        <w:t>Схемы ЦАП можно классифицировать по различным признакам: принципу действия, виду выходного сигнала, полярности выходного сигнала, элементной базе и т.д. На рис.</w:t>
      </w:r>
      <w:r w:rsidRPr="00FD07DE">
        <w:rPr>
          <w:sz w:val="32"/>
          <w:szCs w:val="32"/>
        </w:rPr>
        <w:t>1</w:t>
      </w:r>
      <w:r>
        <w:rPr>
          <w:sz w:val="32"/>
          <w:szCs w:val="32"/>
        </w:rPr>
        <w:t>3</w:t>
      </w:r>
      <w:r w:rsidRPr="00FD07DE">
        <w:rPr>
          <w:sz w:val="32"/>
          <w:szCs w:val="32"/>
        </w:rPr>
        <w:t>.1</w:t>
      </w:r>
      <w:r w:rsidRPr="001F7067">
        <w:rPr>
          <w:sz w:val="32"/>
          <w:szCs w:val="32"/>
        </w:rPr>
        <w:t xml:space="preserve"> представлена классиф</w:t>
      </w:r>
      <w:r w:rsidRPr="001F7067">
        <w:rPr>
          <w:sz w:val="32"/>
          <w:szCs w:val="32"/>
        </w:rPr>
        <w:t>и</w:t>
      </w:r>
      <w:r w:rsidRPr="001F7067">
        <w:rPr>
          <w:sz w:val="32"/>
          <w:szCs w:val="32"/>
        </w:rPr>
        <w:t xml:space="preserve">кационная схема ЦАП по схемотехническим признакам. </w:t>
      </w:r>
      <w:r>
        <w:rPr>
          <w:sz w:val="32"/>
          <w:szCs w:val="32"/>
        </w:rPr>
        <w:t>По принципу действия наибольшее распространение получили ЦАП со сложением токов, с делением напряжения и со сложением напряжений. В микр</w:t>
      </w:r>
      <w:r>
        <w:rPr>
          <w:sz w:val="32"/>
          <w:szCs w:val="32"/>
        </w:rPr>
        <w:t>о</w:t>
      </w:r>
      <w:r>
        <w:rPr>
          <w:sz w:val="32"/>
          <w:szCs w:val="32"/>
        </w:rPr>
        <w:t>электронном исполнении применяют только первые два типа.</w:t>
      </w:r>
    </w:p>
    <w:p w:rsidR="00931396" w:rsidRPr="0050286B" w:rsidRDefault="00931396" w:rsidP="00931396">
      <w:pPr>
        <w:pStyle w:val="a5"/>
        <w:spacing w:after="0" w:line="288" w:lineRule="auto"/>
        <w:ind w:firstLine="567"/>
        <w:jc w:val="both"/>
        <w:rPr>
          <w:sz w:val="28"/>
          <w:szCs w:val="28"/>
        </w:rPr>
      </w:pPr>
      <w:r>
        <w:rPr>
          <w:sz w:val="28"/>
          <w:szCs w:val="28"/>
        </w:rPr>
        <w:t xml:space="preserve">             </w:t>
      </w:r>
      <w:r w:rsidR="00791E97">
        <w:rPr>
          <w:noProof/>
          <w:sz w:val="28"/>
          <w:szCs w:val="28"/>
        </w:rPr>
        <w:drawing>
          <wp:inline distT="0" distB="0" distL="0" distR="0">
            <wp:extent cx="4381500" cy="189230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09" cstate="print"/>
                    <a:srcRect/>
                    <a:stretch>
                      <a:fillRect/>
                    </a:stretch>
                  </pic:blipFill>
                  <pic:spPr bwMode="auto">
                    <a:xfrm>
                      <a:off x="0" y="0"/>
                      <a:ext cx="4381500" cy="1892300"/>
                    </a:xfrm>
                    <a:prstGeom prst="rect">
                      <a:avLst/>
                    </a:prstGeom>
                    <a:noFill/>
                    <a:ln w="9525">
                      <a:noFill/>
                      <a:miter lim="800000"/>
                      <a:headEnd/>
                      <a:tailEnd/>
                    </a:ln>
                  </pic:spPr>
                </pic:pic>
              </a:graphicData>
            </a:graphic>
          </wp:inline>
        </w:drawing>
      </w:r>
    </w:p>
    <w:p w:rsidR="00931396" w:rsidRPr="00931396" w:rsidRDefault="00931396" w:rsidP="00931396">
      <w:pPr>
        <w:pStyle w:val="a5"/>
        <w:spacing w:after="0" w:line="288" w:lineRule="auto"/>
        <w:ind w:firstLine="567"/>
        <w:jc w:val="both"/>
        <w:rPr>
          <w:sz w:val="28"/>
          <w:szCs w:val="28"/>
        </w:rPr>
      </w:pPr>
      <w:r>
        <w:rPr>
          <w:sz w:val="28"/>
          <w:szCs w:val="28"/>
        </w:rPr>
        <w:t xml:space="preserve">                                  </w:t>
      </w:r>
      <w:r w:rsidRPr="0050286B">
        <w:rPr>
          <w:sz w:val="28"/>
          <w:szCs w:val="28"/>
        </w:rPr>
        <w:t>Рис.</w:t>
      </w:r>
      <w:r w:rsidRPr="00907F13">
        <w:rPr>
          <w:sz w:val="28"/>
          <w:szCs w:val="28"/>
        </w:rPr>
        <w:t>1</w:t>
      </w:r>
      <w:r>
        <w:rPr>
          <w:sz w:val="28"/>
          <w:szCs w:val="28"/>
        </w:rPr>
        <w:t>3</w:t>
      </w:r>
      <w:r w:rsidRPr="00907F13">
        <w:rPr>
          <w:sz w:val="28"/>
          <w:szCs w:val="28"/>
        </w:rPr>
        <w:t>.</w:t>
      </w:r>
      <w:r w:rsidRPr="0050286B">
        <w:rPr>
          <w:sz w:val="28"/>
          <w:szCs w:val="28"/>
        </w:rPr>
        <w:t>1. Классификация ЦАП</w:t>
      </w:r>
    </w:p>
    <w:p w:rsidR="00931396" w:rsidRDefault="00931396" w:rsidP="00931396">
      <w:pPr>
        <w:pStyle w:val="a5"/>
        <w:spacing w:after="0" w:line="288" w:lineRule="auto"/>
        <w:ind w:firstLine="567"/>
        <w:jc w:val="both"/>
        <w:rPr>
          <w:sz w:val="32"/>
          <w:szCs w:val="32"/>
        </w:rPr>
      </w:pPr>
      <w:r>
        <w:rPr>
          <w:sz w:val="32"/>
          <w:szCs w:val="32"/>
        </w:rPr>
        <w:t>По виду выходного сигнала АП делят на два вида: с токовым в</w:t>
      </w:r>
      <w:r>
        <w:rPr>
          <w:sz w:val="32"/>
          <w:szCs w:val="32"/>
        </w:rPr>
        <w:t>ы</w:t>
      </w:r>
      <w:r>
        <w:rPr>
          <w:sz w:val="32"/>
          <w:szCs w:val="32"/>
        </w:rPr>
        <w:t>ходом и выходом по напряжению. Для преобразования выходного т</w:t>
      </w:r>
      <w:r>
        <w:rPr>
          <w:sz w:val="32"/>
          <w:szCs w:val="32"/>
        </w:rPr>
        <w:t>о</w:t>
      </w:r>
      <w:r>
        <w:rPr>
          <w:sz w:val="32"/>
          <w:szCs w:val="32"/>
        </w:rPr>
        <w:t>ка в напряжение обычно используют операционные усилители. По полярности выходного сигнала ЦАП принято делить на однополя</w:t>
      </w:r>
      <w:r>
        <w:rPr>
          <w:sz w:val="32"/>
          <w:szCs w:val="32"/>
        </w:rPr>
        <w:t>р</w:t>
      </w:r>
      <w:r>
        <w:rPr>
          <w:sz w:val="32"/>
          <w:szCs w:val="32"/>
        </w:rPr>
        <w:t>ные и двухполярные.</w:t>
      </w:r>
    </w:p>
    <w:p w:rsidR="00931396" w:rsidRPr="00713429" w:rsidRDefault="00931396" w:rsidP="00931396">
      <w:pPr>
        <w:pStyle w:val="a5"/>
        <w:spacing w:after="0" w:line="288" w:lineRule="auto"/>
        <w:ind w:firstLine="567"/>
        <w:jc w:val="both"/>
        <w:rPr>
          <w:sz w:val="32"/>
          <w:szCs w:val="32"/>
        </w:rPr>
      </w:pPr>
      <w:r>
        <w:rPr>
          <w:sz w:val="32"/>
          <w:szCs w:val="32"/>
        </w:rPr>
        <w:t>Управляющий код на входе ЦАП может быть различным: двои</w:t>
      </w:r>
      <w:r>
        <w:rPr>
          <w:sz w:val="32"/>
          <w:szCs w:val="32"/>
        </w:rPr>
        <w:t>ч</w:t>
      </w:r>
      <w:r>
        <w:rPr>
          <w:sz w:val="32"/>
          <w:szCs w:val="32"/>
        </w:rPr>
        <w:t>ным, двоично-десятичным, Грея, унитарным и др. Различными могут быть и уровни логических сигналов на входе ЦАП.</w:t>
      </w:r>
    </w:p>
    <w:p w:rsidR="00931396" w:rsidRPr="0062260C" w:rsidRDefault="00931396" w:rsidP="00931396">
      <w:pPr>
        <w:spacing w:line="288" w:lineRule="auto"/>
        <w:ind w:firstLine="567"/>
        <w:jc w:val="both"/>
        <w:rPr>
          <w:sz w:val="32"/>
          <w:szCs w:val="32"/>
        </w:rPr>
      </w:pPr>
      <w:r w:rsidRPr="0062260C">
        <w:rPr>
          <w:sz w:val="32"/>
          <w:szCs w:val="32"/>
        </w:rPr>
        <w:t>При формировании выходного напряжения ЦАП под действием управляющего кода обычно используют источники опорного напр</w:t>
      </w:r>
      <w:r w:rsidRPr="0062260C">
        <w:rPr>
          <w:sz w:val="32"/>
          <w:szCs w:val="32"/>
        </w:rPr>
        <w:t>я</w:t>
      </w:r>
      <w:r w:rsidRPr="0062260C">
        <w:rPr>
          <w:sz w:val="32"/>
          <w:szCs w:val="32"/>
        </w:rPr>
        <w:t>жения. В зависимости от вида этого источника ЦАП делят на две группы: с постоянным опорным напряжением и с изменяющимся опорным напряжением. Кроме этого, ЦАП делят по основным хара</w:t>
      </w:r>
      <w:r w:rsidRPr="0062260C">
        <w:rPr>
          <w:sz w:val="32"/>
          <w:szCs w:val="32"/>
        </w:rPr>
        <w:t>к</w:t>
      </w:r>
      <w:r w:rsidRPr="0062260C">
        <w:rPr>
          <w:sz w:val="32"/>
          <w:szCs w:val="32"/>
        </w:rPr>
        <w:t>теристикам: количеству разрядов преобразуемого кода, быстродейс</w:t>
      </w:r>
      <w:r w:rsidRPr="0062260C">
        <w:rPr>
          <w:sz w:val="32"/>
          <w:szCs w:val="32"/>
        </w:rPr>
        <w:t>т</w:t>
      </w:r>
      <w:r w:rsidRPr="0062260C">
        <w:rPr>
          <w:sz w:val="32"/>
          <w:szCs w:val="32"/>
        </w:rPr>
        <w:t>вию, точности преобразования, потребляемой мощности. По сов</w:t>
      </w:r>
      <w:r w:rsidRPr="0062260C">
        <w:rPr>
          <w:sz w:val="32"/>
          <w:szCs w:val="32"/>
        </w:rPr>
        <w:t>о</w:t>
      </w:r>
      <w:r w:rsidRPr="0062260C">
        <w:rPr>
          <w:sz w:val="32"/>
          <w:szCs w:val="32"/>
        </w:rPr>
        <w:t>купности параметров ЦАП делят на три группы: общего применения, прецизионные (погрешность нелинейности менее  0,1%) и быстр</w:t>
      </w:r>
      <w:r w:rsidRPr="0062260C">
        <w:rPr>
          <w:sz w:val="32"/>
          <w:szCs w:val="32"/>
        </w:rPr>
        <w:t>о</w:t>
      </w:r>
      <w:r w:rsidRPr="0062260C">
        <w:rPr>
          <w:sz w:val="32"/>
          <w:szCs w:val="32"/>
        </w:rPr>
        <w:t>действующие (время установления менее 100 нс).</w:t>
      </w:r>
    </w:p>
    <w:p w:rsidR="00931396" w:rsidRPr="00931396" w:rsidRDefault="00931396" w:rsidP="00931396">
      <w:pPr>
        <w:pStyle w:val="NoSpacing"/>
        <w:spacing w:line="288" w:lineRule="auto"/>
        <w:ind w:left="2124" w:firstLine="567"/>
        <w:jc w:val="both"/>
        <w:rPr>
          <w:b/>
          <w:bCs/>
          <w:sz w:val="32"/>
          <w:szCs w:val="32"/>
        </w:rPr>
      </w:pPr>
    </w:p>
    <w:p w:rsidR="00931396" w:rsidRPr="00B83104" w:rsidRDefault="00931396" w:rsidP="00931396">
      <w:pPr>
        <w:pStyle w:val="NoSpacing"/>
        <w:spacing w:line="288" w:lineRule="auto"/>
        <w:ind w:left="2124" w:firstLine="567"/>
        <w:jc w:val="both"/>
        <w:rPr>
          <w:b/>
          <w:bCs/>
          <w:sz w:val="32"/>
          <w:szCs w:val="32"/>
        </w:rPr>
      </w:pPr>
      <w:r w:rsidRPr="00B83104">
        <w:rPr>
          <w:b/>
          <w:bCs/>
          <w:sz w:val="32"/>
          <w:szCs w:val="32"/>
        </w:rPr>
        <w:t>ПОСЛЕДОВАТЕЛЬНЫЕ ЦАП</w:t>
      </w:r>
    </w:p>
    <w:p w:rsidR="00931396" w:rsidRPr="0062260C" w:rsidRDefault="00931396" w:rsidP="00931396">
      <w:pPr>
        <w:pStyle w:val="a5"/>
        <w:spacing w:after="0" w:line="288" w:lineRule="auto"/>
        <w:ind w:firstLine="567"/>
        <w:jc w:val="both"/>
        <w:rPr>
          <w:sz w:val="32"/>
          <w:szCs w:val="32"/>
        </w:rPr>
      </w:pPr>
      <w:bookmarkStart w:id="0" w:name="ЦАП_с_широтно_импульсной_модуляцией"/>
      <w:bookmarkEnd w:id="0"/>
      <w:r w:rsidRPr="0062260C">
        <w:rPr>
          <w:rStyle w:val="af0"/>
          <w:sz w:val="32"/>
          <w:szCs w:val="32"/>
        </w:rPr>
        <w:t xml:space="preserve">ЦАП с широтно-импульсной модуляцией. </w:t>
      </w:r>
      <w:r w:rsidRPr="0062260C">
        <w:rPr>
          <w:sz w:val="32"/>
          <w:szCs w:val="32"/>
        </w:rPr>
        <w:t>Очень часто ЦАП входит в состав микропроцессорных систем. В этом случае, если не требует</w:t>
      </w:r>
      <w:r w:rsidRPr="0062260C">
        <w:rPr>
          <w:sz w:val="32"/>
          <w:szCs w:val="32"/>
        </w:rPr>
        <w:softHyphen/>
        <w:t>ся высокое быстродействие, цифро-аналоговое преобразов</w:t>
      </w:r>
      <w:r w:rsidRPr="0062260C">
        <w:rPr>
          <w:sz w:val="32"/>
          <w:szCs w:val="32"/>
        </w:rPr>
        <w:t>а</w:t>
      </w:r>
      <w:r w:rsidRPr="0062260C">
        <w:rPr>
          <w:sz w:val="32"/>
          <w:szCs w:val="32"/>
        </w:rPr>
        <w:t>ние может быть очень просто осуществлено с помощью широтно-импульсной мо</w:t>
      </w:r>
      <w:r w:rsidRPr="0062260C">
        <w:rPr>
          <w:sz w:val="32"/>
          <w:szCs w:val="32"/>
        </w:rPr>
        <w:softHyphen/>
      </w:r>
      <w:r w:rsidRPr="0062260C">
        <w:rPr>
          <w:sz w:val="32"/>
          <w:szCs w:val="32"/>
        </w:rPr>
        <w:softHyphen/>
      </w:r>
      <w:r w:rsidRPr="0062260C">
        <w:rPr>
          <w:sz w:val="32"/>
          <w:szCs w:val="32"/>
        </w:rPr>
        <w:softHyphen/>
        <w:t>дуляции (ШИМ). Схема ЦАП с ШИМ приведена на рис.13.2,а.</w:t>
      </w:r>
    </w:p>
    <w:p w:rsidR="00931396" w:rsidRPr="0050286B" w:rsidRDefault="00791E97" w:rsidP="00931396">
      <w:pPr>
        <w:pStyle w:val="a5"/>
        <w:spacing w:after="0" w:line="288" w:lineRule="auto"/>
        <w:ind w:firstLine="567"/>
        <w:jc w:val="both"/>
        <w:rPr>
          <w:sz w:val="28"/>
          <w:szCs w:val="28"/>
        </w:rPr>
      </w:pPr>
      <w:r>
        <w:rPr>
          <w:noProof/>
        </w:rPr>
        <w:drawing>
          <wp:anchor distT="0" distB="0" distL="114300" distR="114300" simplePos="0" relativeHeight="251700224" behindDoc="1" locked="0" layoutInCell="1" allowOverlap="1">
            <wp:simplePos x="0" y="0"/>
            <wp:positionH relativeFrom="column">
              <wp:align>left</wp:align>
            </wp:positionH>
            <wp:positionV relativeFrom="paragraph">
              <wp:posOffset>3810</wp:posOffset>
            </wp:positionV>
            <wp:extent cx="1866900" cy="1653540"/>
            <wp:effectExtent l="19050" t="0" r="0" b="0"/>
            <wp:wrapTight wrapText="bothSides">
              <wp:wrapPolygon edited="0">
                <wp:start x="-220" y="0"/>
                <wp:lineTo x="-220" y="21401"/>
                <wp:lineTo x="21600" y="21401"/>
                <wp:lineTo x="21600" y="0"/>
                <wp:lineTo x="-22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10" cstate="print"/>
                    <a:srcRect/>
                    <a:stretch>
                      <a:fillRect/>
                    </a:stretch>
                  </pic:blipFill>
                  <pic:spPr bwMode="auto">
                    <a:xfrm>
                      <a:off x="0" y="0"/>
                      <a:ext cx="1866900" cy="1653540"/>
                    </a:xfrm>
                    <a:prstGeom prst="rect">
                      <a:avLst/>
                    </a:prstGeom>
                    <a:noFill/>
                    <a:ln w="9525">
                      <a:noFill/>
                      <a:miter lim="800000"/>
                      <a:headEnd/>
                      <a:tailEnd/>
                    </a:ln>
                  </pic:spPr>
                </pic:pic>
              </a:graphicData>
            </a:graphic>
          </wp:anchor>
        </w:drawing>
      </w:r>
    </w:p>
    <w:p w:rsidR="00931396" w:rsidRPr="006375F3" w:rsidRDefault="00931396" w:rsidP="00931396">
      <w:pPr>
        <w:pStyle w:val="a5"/>
        <w:spacing w:after="0" w:line="288" w:lineRule="auto"/>
        <w:jc w:val="both"/>
        <w:rPr>
          <w:sz w:val="28"/>
          <w:szCs w:val="28"/>
        </w:rPr>
      </w:pPr>
      <w:r>
        <w:rPr>
          <w:sz w:val="28"/>
          <w:szCs w:val="28"/>
        </w:rPr>
        <w:t xml:space="preserve">   Рис.</w:t>
      </w:r>
      <w:r w:rsidRPr="006375F3">
        <w:rPr>
          <w:sz w:val="28"/>
          <w:szCs w:val="28"/>
        </w:rPr>
        <w:t>1</w:t>
      </w:r>
      <w:r>
        <w:rPr>
          <w:sz w:val="28"/>
          <w:szCs w:val="28"/>
        </w:rPr>
        <w:t>3</w:t>
      </w:r>
      <w:r w:rsidRPr="006375F3">
        <w:rPr>
          <w:sz w:val="28"/>
          <w:szCs w:val="28"/>
        </w:rPr>
        <w:t>.2. ЦАП с широтно-импульсной модуляцией</w:t>
      </w:r>
    </w:p>
    <w:p w:rsidR="00931396" w:rsidRDefault="00931396" w:rsidP="00931396">
      <w:pPr>
        <w:pStyle w:val="a5"/>
        <w:spacing w:after="0" w:line="288" w:lineRule="auto"/>
        <w:ind w:firstLine="567"/>
        <w:jc w:val="both"/>
        <w:rPr>
          <w:sz w:val="32"/>
          <w:szCs w:val="32"/>
        </w:rPr>
      </w:pPr>
    </w:p>
    <w:p w:rsidR="00931396" w:rsidRPr="000671B5" w:rsidRDefault="00931396" w:rsidP="00931396">
      <w:pPr>
        <w:pStyle w:val="a5"/>
        <w:spacing w:after="0" w:line="288" w:lineRule="auto"/>
        <w:ind w:firstLine="567"/>
        <w:jc w:val="both"/>
        <w:rPr>
          <w:noProof/>
          <w:sz w:val="32"/>
          <w:szCs w:val="32"/>
        </w:rPr>
      </w:pPr>
      <w:r w:rsidRPr="001F7067">
        <w:rPr>
          <w:sz w:val="32"/>
          <w:szCs w:val="32"/>
        </w:rPr>
        <w:t>Наиболее просто организуется цифро-ана</w:t>
      </w:r>
      <w:r>
        <w:rPr>
          <w:sz w:val="32"/>
          <w:szCs w:val="32"/>
        </w:rPr>
        <w:softHyphen/>
      </w:r>
      <w:r w:rsidRPr="001F7067">
        <w:rPr>
          <w:sz w:val="32"/>
          <w:szCs w:val="32"/>
        </w:rPr>
        <w:t>логовое преобразо</w:t>
      </w:r>
      <w:r>
        <w:rPr>
          <w:sz w:val="32"/>
          <w:szCs w:val="32"/>
        </w:rPr>
        <w:softHyphen/>
      </w:r>
      <w:r w:rsidRPr="001F7067">
        <w:rPr>
          <w:sz w:val="32"/>
          <w:szCs w:val="32"/>
        </w:rPr>
        <w:t>ва</w:t>
      </w:r>
      <w:r>
        <w:rPr>
          <w:sz w:val="32"/>
          <w:szCs w:val="32"/>
        </w:rPr>
        <w:softHyphen/>
      </w:r>
      <w:r w:rsidRPr="001F7067">
        <w:rPr>
          <w:sz w:val="32"/>
          <w:szCs w:val="32"/>
        </w:rPr>
        <w:t>ние в том случае, если микроконтроллер имеет встроенную функцию широтно-импульсного преобразования (напр</w:t>
      </w:r>
      <w:r>
        <w:rPr>
          <w:sz w:val="32"/>
          <w:szCs w:val="32"/>
        </w:rPr>
        <w:softHyphen/>
      </w:r>
      <w:r w:rsidRPr="001F7067">
        <w:rPr>
          <w:sz w:val="32"/>
          <w:szCs w:val="32"/>
        </w:rPr>
        <w:t>и</w:t>
      </w:r>
      <w:r>
        <w:rPr>
          <w:sz w:val="32"/>
          <w:szCs w:val="32"/>
        </w:rPr>
        <w:softHyphen/>
      </w:r>
      <w:r w:rsidRPr="001F7067">
        <w:rPr>
          <w:sz w:val="32"/>
          <w:szCs w:val="32"/>
        </w:rPr>
        <w:t xml:space="preserve">мер, AT90S8515 фирмы Atmel или 87С51GB фирмы Intel). Выход ШИМ управляет ключом </w:t>
      </w:r>
      <w:r w:rsidRPr="001F7067">
        <w:rPr>
          <w:i/>
          <w:iCs/>
          <w:sz w:val="32"/>
          <w:szCs w:val="32"/>
        </w:rPr>
        <w:t>S</w:t>
      </w:r>
      <w:r w:rsidRPr="001F7067">
        <w:rPr>
          <w:sz w:val="32"/>
          <w:szCs w:val="32"/>
        </w:rPr>
        <w:t>. В зависимости от заданной разрядности преобразования (для контроллера AT90S8515 возможны режимы 8, 9 и 10 бит) контроллер с помощью своего тай</w:t>
      </w:r>
      <w:r>
        <w:rPr>
          <w:sz w:val="32"/>
          <w:szCs w:val="32"/>
        </w:rPr>
        <w:softHyphen/>
      </w:r>
      <w:r w:rsidRPr="001F7067">
        <w:rPr>
          <w:sz w:val="32"/>
          <w:szCs w:val="32"/>
        </w:rPr>
        <w:t>ме</w:t>
      </w:r>
      <w:r>
        <w:rPr>
          <w:sz w:val="32"/>
          <w:szCs w:val="32"/>
        </w:rPr>
        <w:t xml:space="preserve">ра </w:t>
      </w:r>
      <w:r w:rsidRPr="001F7067">
        <w:rPr>
          <w:sz w:val="32"/>
          <w:szCs w:val="32"/>
        </w:rPr>
        <w:t>/счетчика формирует последовательность импульсов, относ</w:t>
      </w:r>
      <w:r>
        <w:rPr>
          <w:sz w:val="32"/>
          <w:szCs w:val="32"/>
        </w:rPr>
        <w:t>ительная длительность которых g</w:t>
      </w:r>
      <w:r w:rsidRPr="001F7067">
        <w:rPr>
          <w:sz w:val="32"/>
          <w:szCs w:val="32"/>
        </w:rPr>
        <w:t>=</w:t>
      </w:r>
      <w:r w:rsidRPr="001F7067">
        <w:rPr>
          <w:i/>
          <w:iCs/>
          <w:sz w:val="32"/>
          <w:szCs w:val="32"/>
        </w:rPr>
        <w:t>t</w:t>
      </w:r>
      <w:r w:rsidRPr="001F7067">
        <w:rPr>
          <w:sz w:val="32"/>
          <w:szCs w:val="32"/>
          <w:vertAlign w:val="subscript"/>
        </w:rPr>
        <w:t>и</w:t>
      </w:r>
      <w:r w:rsidRPr="001F7067">
        <w:rPr>
          <w:sz w:val="32"/>
          <w:szCs w:val="32"/>
        </w:rPr>
        <w:t>/</w:t>
      </w:r>
      <w:r w:rsidRPr="001F7067">
        <w:rPr>
          <w:i/>
          <w:iCs/>
          <w:sz w:val="32"/>
          <w:szCs w:val="32"/>
        </w:rPr>
        <w:t>Т</w:t>
      </w:r>
      <w:r w:rsidRPr="001F7067">
        <w:rPr>
          <w:sz w:val="32"/>
          <w:szCs w:val="32"/>
        </w:rPr>
        <w:t xml:space="preserve"> определяется соотно</w:t>
      </w:r>
      <w:r>
        <w:rPr>
          <w:sz w:val="32"/>
          <w:szCs w:val="32"/>
        </w:rPr>
        <w:softHyphen/>
      </w:r>
      <w:r w:rsidRPr="001F7067">
        <w:rPr>
          <w:sz w:val="32"/>
          <w:szCs w:val="32"/>
        </w:rPr>
        <w:t>ше</w:t>
      </w:r>
      <w:r>
        <w:rPr>
          <w:sz w:val="32"/>
          <w:szCs w:val="32"/>
        </w:rPr>
        <w:softHyphen/>
      </w:r>
      <w:r w:rsidRPr="001F7067">
        <w:rPr>
          <w:sz w:val="32"/>
          <w:szCs w:val="32"/>
        </w:rPr>
        <w:t>нием</w:t>
      </w:r>
      <w:r w:rsidRPr="006375F3">
        <w:rPr>
          <w:noProof/>
          <w:sz w:val="32"/>
          <w:szCs w:val="32"/>
        </w:rPr>
        <w:t xml:space="preserve"> </w:t>
      </w:r>
    </w:p>
    <w:p w:rsidR="00931396" w:rsidRPr="005B15FE" w:rsidRDefault="00931396" w:rsidP="00931396">
      <w:pPr>
        <w:pStyle w:val="a5"/>
        <w:spacing w:after="0" w:line="288" w:lineRule="auto"/>
        <w:ind w:firstLine="567"/>
        <w:jc w:val="both"/>
        <w:rPr>
          <w:noProof/>
          <w:sz w:val="32"/>
          <w:szCs w:val="32"/>
        </w:rPr>
      </w:pPr>
      <w:r w:rsidRPr="009121CE">
        <w:rPr>
          <w:noProof/>
          <w:sz w:val="32"/>
          <w:szCs w:val="32"/>
        </w:rPr>
        <w:t xml:space="preserve">                                              </w:t>
      </w:r>
      <w:r w:rsidRPr="00327005">
        <w:rPr>
          <w:noProof/>
          <w:position w:val="-10"/>
          <w:sz w:val="32"/>
          <w:szCs w:val="32"/>
        </w:rPr>
        <w:object w:dxaOrig="999" w:dyaOrig="360">
          <v:shape id="_x0000_i1368" type="#_x0000_t75" style="width:50pt;height:18pt" o:ole="">
            <v:imagedata r:id="rId911" o:title=""/>
          </v:shape>
          <o:OLEObject Type="Embed" ProgID="Equation.3" ShapeID="_x0000_i1368" DrawAspect="Content" ObjectID="_1547535041" r:id="rId912"/>
        </w:object>
      </w:r>
      <w:r>
        <w:rPr>
          <w:noProof/>
          <w:sz w:val="32"/>
          <w:szCs w:val="32"/>
        </w:rPr>
        <w:t>,</w:t>
      </w:r>
    </w:p>
    <w:p w:rsidR="00931396" w:rsidRPr="000671B5" w:rsidRDefault="00931396" w:rsidP="00931396">
      <w:pPr>
        <w:pStyle w:val="a5"/>
        <w:spacing w:after="0" w:line="288" w:lineRule="auto"/>
        <w:ind w:firstLine="567"/>
        <w:jc w:val="both"/>
        <w:rPr>
          <w:sz w:val="32"/>
          <w:szCs w:val="32"/>
        </w:rPr>
      </w:pPr>
      <w:r w:rsidRPr="001F7067">
        <w:rPr>
          <w:sz w:val="32"/>
          <w:szCs w:val="32"/>
        </w:rPr>
        <w:t xml:space="preserve">где </w:t>
      </w:r>
      <w:r>
        <w:rPr>
          <w:i/>
          <w:iCs/>
          <w:sz w:val="32"/>
          <w:szCs w:val="32"/>
          <w:lang w:val="en-US"/>
        </w:rPr>
        <w:t>n</w:t>
      </w:r>
      <w:r w:rsidRPr="001F7067">
        <w:rPr>
          <w:sz w:val="32"/>
          <w:szCs w:val="32"/>
        </w:rPr>
        <w:t xml:space="preserve"> - разрядность преобразования, а </w:t>
      </w:r>
      <w:r>
        <w:rPr>
          <w:i/>
          <w:iCs/>
          <w:sz w:val="32"/>
          <w:szCs w:val="32"/>
          <w:lang w:val="en-US"/>
        </w:rPr>
        <w:t>N</w:t>
      </w:r>
      <w:r w:rsidRPr="001F7067">
        <w:rPr>
          <w:sz w:val="32"/>
          <w:szCs w:val="32"/>
        </w:rPr>
        <w:t xml:space="preserve"> - преобразуемый код. Фильтр нижних частот сглаживает импульсы, выделяя среднее знач</w:t>
      </w:r>
      <w:r w:rsidRPr="001F7067">
        <w:rPr>
          <w:sz w:val="32"/>
          <w:szCs w:val="32"/>
        </w:rPr>
        <w:t>е</w:t>
      </w:r>
      <w:r w:rsidRPr="001F7067">
        <w:rPr>
          <w:sz w:val="32"/>
          <w:szCs w:val="32"/>
        </w:rPr>
        <w:t>ние напряжения. В результате выходное напряжение преобразователя</w:t>
      </w:r>
    </w:p>
    <w:p w:rsidR="00931396" w:rsidRDefault="00931396" w:rsidP="00931396">
      <w:pPr>
        <w:pStyle w:val="a5"/>
        <w:spacing w:after="0" w:line="288" w:lineRule="auto"/>
        <w:ind w:firstLine="567"/>
        <w:jc w:val="both"/>
        <w:rPr>
          <w:sz w:val="32"/>
          <w:szCs w:val="32"/>
        </w:rPr>
      </w:pPr>
      <w:r w:rsidRPr="009121CE">
        <w:t xml:space="preserve">                                                      </w:t>
      </w:r>
      <w:r w:rsidRPr="00923FA5">
        <w:rPr>
          <w:position w:val="-24"/>
          <w:lang w:val="en-US"/>
        </w:rPr>
        <w:object w:dxaOrig="1460" w:dyaOrig="620">
          <v:shape id="_x0000_i1369" type="#_x0000_t75" style="width:73pt;height:31pt" o:ole="">
            <v:imagedata r:id="rId913" o:title=""/>
          </v:shape>
          <o:OLEObject Type="Embed" ProgID="Equation.3" ShapeID="_x0000_i1369" DrawAspect="Content" ObjectID="_1547535042" r:id="rId914"/>
        </w:object>
      </w:r>
      <w:r>
        <w:t>.</w:t>
      </w:r>
      <w:r>
        <w:rPr>
          <w:sz w:val="32"/>
          <w:szCs w:val="32"/>
        </w:rPr>
        <w:t xml:space="preserve">                  </w:t>
      </w:r>
      <w:r w:rsidRPr="00925199">
        <w:rPr>
          <w:sz w:val="32"/>
          <w:szCs w:val="32"/>
        </w:rPr>
        <w:t xml:space="preserve">  </w:t>
      </w:r>
      <w:r w:rsidRPr="005B15FE">
        <w:rPr>
          <w:sz w:val="32"/>
          <w:szCs w:val="32"/>
        </w:rPr>
        <w:t xml:space="preserve">                           </w:t>
      </w:r>
      <w:r>
        <w:rPr>
          <w:sz w:val="32"/>
          <w:szCs w:val="32"/>
        </w:rPr>
        <w:t xml:space="preserve">       </w:t>
      </w:r>
    </w:p>
    <w:p w:rsidR="00931396" w:rsidRPr="001F7067" w:rsidRDefault="00931396" w:rsidP="00931396">
      <w:pPr>
        <w:pStyle w:val="a5"/>
        <w:spacing w:after="0" w:line="288" w:lineRule="auto"/>
        <w:ind w:firstLine="567"/>
        <w:jc w:val="both"/>
        <w:rPr>
          <w:sz w:val="32"/>
          <w:szCs w:val="32"/>
        </w:rPr>
      </w:pPr>
      <w:r w:rsidRPr="001F7067">
        <w:rPr>
          <w:sz w:val="32"/>
          <w:szCs w:val="32"/>
        </w:rPr>
        <w:t>Рассмотренная схема обеспечивает почти идеальную линейность преобразования, не содержит прецизионных элементов (за исключ</w:t>
      </w:r>
      <w:r w:rsidRPr="001F7067">
        <w:rPr>
          <w:sz w:val="32"/>
          <w:szCs w:val="32"/>
        </w:rPr>
        <w:t>е</w:t>
      </w:r>
      <w:r w:rsidRPr="001F7067">
        <w:rPr>
          <w:sz w:val="32"/>
          <w:szCs w:val="32"/>
        </w:rPr>
        <w:t>нием источника опорного напряжения). Основной ее недостаток - низкое быстродействие.</w:t>
      </w:r>
    </w:p>
    <w:p w:rsidR="00931396" w:rsidRPr="00383103" w:rsidRDefault="00931396" w:rsidP="00931396">
      <w:pPr>
        <w:pStyle w:val="a5"/>
        <w:spacing w:after="0" w:line="288" w:lineRule="auto"/>
        <w:ind w:firstLine="567"/>
        <w:jc w:val="both"/>
        <w:rPr>
          <w:sz w:val="32"/>
          <w:szCs w:val="32"/>
        </w:rPr>
      </w:pPr>
      <w:bookmarkStart w:id="1" w:name="Последовательный_ЦАП_на_переключаемых_ко"/>
      <w:r w:rsidRPr="001F7067">
        <w:rPr>
          <w:rStyle w:val="af0"/>
          <w:sz w:val="32"/>
          <w:szCs w:val="32"/>
        </w:rPr>
        <w:t>Последовательный ЦАП на переключаемых конденсаторах</w:t>
      </w:r>
      <w:bookmarkEnd w:id="1"/>
      <w:r w:rsidRPr="00383103">
        <w:rPr>
          <w:rStyle w:val="af0"/>
          <w:sz w:val="32"/>
          <w:szCs w:val="32"/>
        </w:rPr>
        <w:t xml:space="preserve">. </w:t>
      </w:r>
    </w:p>
    <w:p w:rsidR="00931396" w:rsidRPr="001F7067" w:rsidRDefault="00931396" w:rsidP="00931396">
      <w:pPr>
        <w:pStyle w:val="a5"/>
        <w:spacing w:after="0" w:line="288" w:lineRule="auto"/>
        <w:ind w:firstLine="567"/>
        <w:jc w:val="both"/>
        <w:rPr>
          <w:sz w:val="32"/>
          <w:szCs w:val="32"/>
        </w:rPr>
      </w:pPr>
      <w:r w:rsidRPr="001F7067">
        <w:rPr>
          <w:sz w:val="32"/>
          <w:szCs w:val="32"/>
        </w:rPr>
        <w:lastRenderedPageBreak/>
        <w:t>Рас</w:t>
      </w:r>
      <w:r w:rsidRPr="00383103">
        <w:rPr>
          <w:sz w:val="32"/>
          <w:szCs w:val="32"/>
        </w:rPr>
        <w:softHyphen/>
      </w:r>
      <w:r w:rsidRPr="00383103">
        <w:rPr>
          <w:sz w:val="32"/>
          <w:szCs w:val="32"/>
        </w:rPr>
        <w:softHyphen/>
      </w:r>
      <w:r w:rsidRPr="00383103">
        <w:rPr>
          <w:sz w:val="32"/>
          <w:szCs w:val="32"/>
        </w:rPr>
        <w:softHyphen/>
      </w:r>
      <w:r w:rsidRPr="00383103">
        <w:rPr>
          <w:sz w:val="32"/>
          <w:szCs w:val="32"/>
        </w:rPr>
        <w:softHyphen/>
      </w:r>
      <w:r w:rsidRPr="001F7067">
        <w:rPr>
          <w:sz w:val="32"/>
          <w:szCs w:val="32"/>
        </w:rPr>
        <w:t>смотренная выше схема ЦАП с ШИМ вначале преобразует цифровой код во временной интервал, который формируется с пом</w:t>
      </w:r>
      <w:r w:rsidRPr="001F7067">
        <w:rPr>
          <w:sz w:val="32"/>
          <w:szCs w:val="32"/>
        </w:rPr>
        <w:t>о</w:t>
      </w:r>
      <w:r w:rsidRPr="001F7067">
        <w:rPr>
          <w:sz w:val="32"/>
          <w:szCs w:val="32"/>
        </w:rPr>
        <w:t xml:space="preserve">щью двоичного счетчика квант за квантом, поэтому для получения </w:t>
      </w:r>
      <w:r>
        <w:rPr>
          <w:i/>
          <w:iCs/>
          <w:sz w:val="32"/>
          <w:szCs w:val="32"/>
          <w:lang w:val="en-US"/>
        </w:rPr>
        <w:t>n</w:t>
      </w:r>
      <w:r w:rsidRPr="001F7067">
        <w:rPr>
          <w:sz w:val="32"/>
          <w:szCs w:val="32"/>
        </w:rPr>
        <w:t>-разрядного преобразования необходимы 2</w:t>
      </w:r>
      <w:r>
        <w:rPr>
          <w:i/>
          <w:iCs/>
          <w:sz w:val="32"/>
          <w:szCs w:val="32"/>
          <w:vertAlign w:val="superscript"/>
          <w:lang w:val="en-US"/>
        </w:rPr>
        <w:t>n</w:t>
      </w:r>
      <w:r w:rsidRPr="001F7067">
        <w:rPr>
          <w:sz w:val="32"/>
          <w:szCs w:val="32"/>
        </w:rPr>
        <w:t xml:space="preserve"> временных квантов (та</w:t>
      </w:r>
      <w:r w:rsidRPr="001F7067">
        <w:rPr>
          <w:sz w:val="32"/>
          <w:szCs w:val="32"/>
        </w:rPr>
        <w:t>к</w:t>
      </w:r>
      <w:r w:rsidRPr="001F7067">
        <w:rPr>
          <w:sz w:val="32"/>
          <w:szCs w:val="32"/>
        </w:rPr>
        <w:t>тов). Схема последовате</w:t>
      </w:r>
      <w:r>
        <w:rPr>
          <w:sz w:val="32"/>
          <w:szCs w:val="32"/>
        </w:rPr>
        <w:t>льного ЦАП, приведенная на рис.13.</w:t>
      </w:r>
      <w:r w:rsidRPr="00907F13">
        <w:rPr>
          <w:sz w:val="32"/>
          <w:szCs w:val="32"/>
        </w:rPr>
        <w:t>3</w:t>
      </w:r>
      <w:r w:rsidRPr="001F7067">
        <w:rPr>
          <w:sz w:val="32"/>
          <w:szCs w:val="32"/>
        </w:rPr>
        <w:t>, позв</w:t>
      </w:r>
      <w:r w:rsidRPr="001F7067">
        <w:rPr>
          <w:sz w:val="32"/>
          <w:szCs w:val="32"/>
        </w:rPr>
        <w:t>о</w:t>
      </w:r>
      <w:r w:rsidRPr="001F7067">
        <w:rPr>
          <w:sz w:val="32"/>
          <w:szCs w:val="32"/>
        </w:rPr>
        <w:t>ляет выполнить цифро-аналоговое преобразование за значительно меньшее число тактов.</w:t>
      </w:r>
    </w:p>
    <w:p w:rsidR="00931396" w:rsidRPr="001F7067" w:rsidRDefault="00791E97" w:rsidP="00931396">
      <w:pPr>
        <w:pStyle w:val="a5"/>
        <w:spacing w:after="0" w:line="288" w:lineRule="auto"/>
        <w:ind w:firstLine="567"/>
        <w:jc w:val="both"/>
        <w:rPr>
          <w:sz w:val="32"/>
          <w:szCs w:val="32"/>
        </w:rPr>
      </w:pPr>
      <w:r>
        <w:rPr>
          <w:noProof/>
        </w:rPr>
        <w:drawing>
          <wp:anchor distT="0" distB="0" distL="114300" distR="114300" simplePos="0" relativeHeight="251692032" behindDoc="1" locked="0" layoutInCell="1" allowOverlap="1">
            <wp:simplePos x="0" y="0"/>
            <wp:positionH relativeFrom="column">
              <wp:align>right</wp:align>
            </wp:positionH>
            <wp:positionV relativeFrom="paragraph">
              <wp:posOffset>0</wp:posOffset>
            </wp:positionV>
            <wp:extent cx="2514600" cy="883920"/>
            <wp:effectExtent l="19050" t="0" r="0" b="0"/>
            <wp:wrapTight wrapText="bothSides">
              <wp:wrapPolygon edited="0">
                <wp:start x="-164" y="0"/>
                <wp:lineTo x="-164" y="20948"/>
                <wp:lineTo x="21600" y="20948"/>
                <wp:lineTo x="21600" y="0"/>
                <wp:lineTo x="-164"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15" cstate="print"/>
                    <a:srcRect/>
                    <a:stretch>
                      <a:fillRect/>
                    </a:stretch>
                  </pic:blipFill>
                  <pic:spPr bwMode="auto">
                    <a:xfrm>
                      <a:off x="0" y="0"/>
                      <a:ext cx="2514600" cy="883920"/>
                    </a:xfrm>
                    <a:prstGeom prst="rect">
                      <a:avLst/>
                    </a:prstGeom>
                    <a:noFill/>
                    <a:ln w="9525">
                      <a:noFill/>
                      <a:miter lim="800000"/>
                      <a:headEnd/>
                      <a:tailEnd/>
                    </a:ln>
                  </pic:spPr>
                </pic:pic>
              </a:graphicData>
            </a:graphic>
          </wp:anchor>
        </w:drawing>
      </w:r>
    </w:p>
    <w:p w:rsidR="00931396" w:rsidRPr="00383103" w:rsidRDefault="00931396" w:rsidP="00931396">
      <w:pPr>
        <w:pStyle w:val="a5"/>
        <w:spacing w:after="0" w:line="288" w:lineRule="auto"/>
        <w:ind w:firstLine="567"/>
        <w:jc w:val="both"/>
      </w:pPr>
      <w:r w:rsidRPr="00383103">
        <w:t xml:space="preserve">    </w:t>
      </w:r>
      <w:r>
        <w:t>Рис.</w:t>
      </w:r>
      <w:r w:rsidRPr="00907F13">
        <w:t>1</w:t>
      </w:r>
      <w:r>
        <w:t>3</w:t>
      </w:r>
      <w:r w:rsidRPr="00907F13">
        <w:t xml:space="preserve">.3. Схема последовательного ЦАП на </w:t>
      </w:r>
      <w:r w:rsidRPr="00383103">
        <w:t xml:space="preserve"> </w:t>
      </w:r>
    </w:p>
    <w:p w:rsidR="00931396" w:rsidRPr="00907F13" w:rsidRDefault="00931396" w:rsidP="00931396">
      <w:pPr>
        <w:pStyle w:val="a5"/>
        <w:spacing w:after="0" w:line="288" w:lineRule="auto"/>
        <w:ind w:firstLine="567"/>
        <w:jc w:val="both"/>
      </w:pPr>
      <w:r w:rsidRPr="00383103">
        <w:t xml:space="preserve">                </w:t>
      </w:r>
      <w:r w:rsidRPr="00907F13">
        <w:t>переключаемых конденсаторах</w:t>
      </w:r>
    </w:p>
    <w:p w:rsidR="00931396" w:rsidRPr="00F02374" w:rsidRDefault="00931396" w:rsidP="00931396">
      <w:pPr>
        <w:pStyle w:val="a5"/>
        <w:spacing w:after="0" w:line="288" w:lineRule="auto"/>
        <w:ind w:firstLine="567"/>
        <w:jc w:val="both"/>
        <w:rPr>
          <w:sz w:val="32"/>
          <w:szCs w:val="32"/>
        </w:rPr>
      </w:pPr>
    </w:p>
    <w:p w:rsidR="00931396" w:rsidRPr="00383103" w:rsidRDefault="00931396" w:rsidP="00931396">
      <w:pPr>
        <w:pStyle w:val="a5"/>
        <w:spacing w:after="0" w:line="288" w:lineRule="auto"/>
        <w:ind w:firstLine="567"/>
        <w:jc w:val="both"/>
        <w:rPr>
          <w:sz w:val="32"/>
          <w:szCs w:val="32"/>
        </w:rPr>
      </w:pPr>
      <w:r w:rsidRPr="001F7067">
        <w:rPr>
          <w:sz w:val="32"/>
          <w:szCs w:val="32"/>
        </w:rPr>
        <w:t xml:space="preserve">В этой схеме емкости конденсаторов </w:t>
      </w:r>
      <w:r w:rsidRPr="001F7067">
        <w:rPr>
          <w:i/>
          <w:iCs/>
          <w:sz w:val="32"/>
          <w:szCs w:val="32"/>
        </w:rPr>
        <w:t>С</w:t>
      </w:r>
      <w:r w:rsidRPr="001F7067">
        <w:rPr>
          <w:sz w:val="32"/>
          <w:szCs w:val="32"/>
          <w:vertAlign w:val="subscript"/>
        </w:rPr>
        <w:t>1</w:t>
      </w:r>
      <w:r w:rsidRPr="001F7067">
        <w:rPr>
          <w:sz w:val="32"/>
          <w:szCs w:val="32"/>
        </w:rPr>
        <w:t xml:space="preserve"> и </w:t>
      </w:r>
      <w:r w:rsidRPr="001F7067">
        <w:rPr>
          <w:i/>
          <w:iCs/>
          <w:sz w:val="32"/>
          <w:szCs w:val="32"/>
        </w:rPr>
        <w:t>С</w:t>
      </w:r>
      <w:r w:rsidRPr="001F7067">
        <w:rPr>
          <w:sz w:val="32"/>
          <w:szCs w:val="32"/>
          <w:vertAlign w:val="subscript"/>
        </w:rPr>
        <w:t>2</w:t>
      </w:r>
      <w:r w:rsidRPr="001F7067">
        <w:rPr>
          <w:sz w:val="32"/>
          <w:szCs w:val="32"/>
        </w:rPr>
        <w:t xml:space="preserve"> равны. Перед нач</w:t>
      </w:r>
      <w:r w:rsidRPr="001F7067">
        <w:rPr>
          <w:sz w:val="32"/>
          <w:szCs w:val="32"/>
        </w:rPr>
        <w:t>а</w:t>
      </w:r>
      <w:r w:rsidRPr="001F7067">
        <w:rPr>
          <w:sz w:val="32"/>
          <w:szCs w:val="32"/>
        </w:rPr>
        <w:t xml:space="preserve">лом цикла преобразования конденсатор </w:t>
      </w:r>
      <w:r w:rsidRPr="001F7067">
        <w:rPr>
          <w:i/>
          <w:iCs/>
          <w:sz w:val="32"/>
          <w:szCs w:val="32"/>
        </w:rPr>
        <w:t>С</w:t>
      </w:r>
      <w:r w:rsidRPr="001F7067">
        <w:rPr>
          <w:sz w:val="32"/>
          <w:szCs w:val="32"/>
          <w:vertAlign w:val="subscript"/>
        </w:rPr>
        <w:t>2</w:t>
      </w:r>
      <w:r w:rsidRPr="001F7067">
        <w:rPr>
          <w:sz w:val="32"/>
          <w:szCs w:val="32"/>
        </w:rPr>
        <w:t xml:space="preserve"> разряжается ключом </w:t>
      </w:r>
      <w:r w:rsidRPr="001F7067">
        <w:rPr>
          <w:i/>
          <w:iCs/>
          <w:sz w:val="32"/>
          <w:szCs w:val="32"/>
        </w:rPr>
        <w:t>S</w:t>
      </w:r>
      <w:r w:rsidRPr="001F7067">
        <w:rPr>
          <w:sz w:val="32"/>
          <w:szCs w:val="32"/>
          <w:vertAlign w:val="subscript"/>
        </w:rPr>
        <w:t>4</w:t>
      </w:r>
      <w:r w:rsidRPr="001F7067">
        <w:rPr>
          <w:sz w:val="32"/>
          <w:szCs w:val="32"/>
        </w:rPr>
        <w:t>. Входное двоичное слово задается в виде последовательного кода. Его преобразование осуществляется последовательно, начиная с младш</w:t>
      </w:r>
      <w:r w:rsidRPr="001F7067">
        <w:rPr>
          <w:sz w:val="32"/>
          <w:szCs w:val="32"/>
        </w:rPr>
        <w:t>е</w:t>
      </w:r>
      <w:r w:rsidRPr="001F7067">
        <w:rPr>
          <w:sz w:val="32"/>
          <w:szCs w:val="32"/>
        </w:rPr>
        <w:t xml:space="preserve">го разряда </w:t>
      </w:r>
      <w:r>
        <w:rPr>
          <w:i/>
          <w:iCs/>
          <w:sz w:val="32"/>
          <w:szCs w:val="32"/>
        </w:rPr>
        <w:t>а</w:t>
      </w:r>
      <w:r w:rsidRPr="001F7067">
        <w:rPr>
          <w:sz w:val="32"/>
          <w:szCs w:val="32"/>
          <w:vertAlign w:val="subscript"/>
        </w:rPr>
        <w:t>0</w:t>
      </w:r>
      <w:r w:rsidRPr="001F7067">
        <w:rPr>
          <w:sz w:val="32"/>
          <w:szCs w:val="32"/>
        </w:rPr>
        <w:t>. Каждый такт преобразования состоит из двух полута</w:t>
      </w:r>
      <w:r w:rsidRPr="001F7067">
        <w:rPr>
          <w:sz w:val="32"/>
          <w:szCs w:val="32"/>
        </w:rPr>
        <w:t>к</w:t>
      </w:r>
      <w:r w:rsidRPr="001F7067">
        <w:rPr>
          <w:sz w:val="32"/>
          <w:szCs w:val="32"/>
        </w:rPr>
        <w:t xml:space="preserve">тов. В первом полутакте конденсатор </w:t>
      </w:r>
      <w:r w:rsidRPr="001F7067">
        <w:rPr>
          <w:i/>
          <w:iCs/>
          <w:sz w:val="32"/>
          <w:szCs w:val="32"/>
        </w:rPr>
        <w:t>С</w:t>
      </w:r>
      <w:r w:rsidRPr="001F7067">
        <w:rPr>
          <w:sz w:val="32"/>
          <w:szCs w:val="32"/>
          <w:vertAlign w:val="subscript"/>
        </w:rPr>
        <w:t>1</w:t>
      </w:r>
      <w:r w:rsidRPr="001F7067">
        <w:rPr>
          <w:sz w:val="32"/>
          <w:szCs w:val="32"/>
        </w:rPr>
        <w:t xml:space="preserve"> заряжается до опорного н</w:t>
      </w:r>
      <w:r w:rsidRPr="001F7067">
        <w:rPr>
          <w:sz w:val="32"/>
          <w:szCs w:val="32"/>
        </w:rPr>
        <w:t>а</w:t>
      </w:r>
      <w:r w:rsidRPr="001F7067">
        <w:rPr>
          <w:sz w:val="32"/>
          <w:szCs w:val="32"/>
        </w:rPr>
        <w:t xml:space="preserve">пряжения </w:t>
      </w:r>
      <w:r w:rsidRPr="001F7067">
        <w:rPr>
          <w:i/>
          <w:iCs/>
          <w:sz w:val="32"/>
          <w:szCs w:val="32"/>
        </w:rPr>
        <w:t>U</w:t>
      </w:r>
      <w:r w:rsidRPr="00430830">
        <w:rPr>
          <w:i/>
          <w:iCs/>
          <w:sz w:val="32"/>
          <w:szCs w:val="32"/>
          <w:vertAlign w:val="subscript"/>
        </w:rPr>
        <w:t>оп</w:t>
      </w:r>
      <w:r w:rsidRPr="001F7067">
        <w:rPr>
          <w:sz w:val="32"/>
          <w:szCs w:val="32"/>
        </w:rPr>
        <w:t xml:space="preserve"> при </w:t>
      </w:r>
      <w:r>
        <w:rPr>
          <w:i/>
          <w:iCs/>
          <w:sz w:val="32"/>
          <w:szCs w:val="32"/>
        </w:rPr>
        <w:t>а</w:t>
      </w:r>
      <w:r w:rsidRPr="001F7067">
        <w:rPr>
          <w:sz w:val="32"/>
          <w:szCs w:val="32"/>
          <w:vertAlign w:val="subscript"/>
        </w:rPr>
        <w:t>0</w:t>
      </w:r>
      <w:r w:rsidRPr="001F7067">
        <w:rPr>
          <w:sz w:val="32"/>
          <w:szCs w:val="32"/>
        </w:rPr>
        <w:t xml:space="preserve">=1 посредством замыкания ключа </w:t>
      </w:r>
      <w:r w:rsidRPr="001F7067">
        <w:rPr>
          <w:i/>
          <w:iCs/>
          <w:sz w:val="32"/>
          <w:szCs w:val="32"/>
        </w:rPr>
        <w:t>S</w:t>
      </w:r>
      <w:r w:rsidRPr="001F7067">
        <w:rPr>
          <w:sz w:val="32"/>
          <w:szCs w:val="32"/>
          <w:vertAlign w:val="subscript"/>
        </w:rPr>
        <w:t>1</w:t>
      </w:r>
      <w:r w:rsidRPr="001F7067">
        <w:rPr>
          <w:sz w:val="32"/>
          <w:szCs w:val="32"/>
        </w:rPr>
        <w:t xml:space="preserve"> или разр</w:t>
      </w:r>
      <w:r w:rsidRPr="001F7067">
        <w:rPr>
          <w:sz w:val="32"/>
          <w:szCs w:val="32"/>
        </w:rPr>
        <w:t>я</w:t>
      </w:r>
      <w:r w:rsidRPr="001F7067">
        <w:rPr>
          <w:sz w:val="32"/>
          <w:szCs w:val="32"/>
        </w:rPr>
        <w:t xml:space="preserve">жается до нуля при </w:t>
      </w:r>
      <w:r>
        <w:rPr>
          <w:i/>
          <w:iCs/>
          <w:sz w:val="32"/>
          <w:szCs w:val="32"/>
        </w:rPr>
        <w:t>а</w:t>
      </w:r>
      <w:r w:rsidRPr="001F7067">
        <w:rPr>
          <w:sz w:val="32"/>
          <w:szCs w:val="32"/>
          <w:vertAlign w:val="subscript"/>
        </w:rPr>
        <w:t>0</w:t>
      </w:r>
      <w:r w:rsidRPr="001F7067">
        <w:rPr>
          <w:sz w:val="32"/>
          <w:szCs w:val="32"/>
        </w:rPr>
        <w:t xml:space="preserve">=0 путем замыкания ключа </w:t>
      </w:r>
      <w:r w:rsidRPr="001F7067">
        <w:rPr>
          <w:i/>
          <w:iCs/>
          <w:sz w:val="32"/>
          <w:szCs w:val="32"/>
        </w:rPr>
        <w:t>S</w:t>
      </w:r>
      <w:r w:rsidRPr="001F7067">
        <w:rPr>
          <w:sz w:val="32"/>
          <w:szCs w:val="32"/>
          <w:vertAlign w:val="subscript"/>
        </w:rPr>
        <w:t>2</w:t>
      </w:r>
      <w:r w:rsidRPr="001F7067">
        <w:rPr>
          <w:sz w:val="32"/>
          <w:szCs w:val="32"/>
        </w:rPr>
        <w:t>. Во втором пол</w:t>
      </w:r>
      <w:r w:rsidRPr="001F7067">
        <w:rPr>
          <w:sz w:val="32"/>
          <w:szCs w:val="32"/>
        </w:rPr>
        <w:t>у</w:t>
      </w:r>
      <w:r w:rsidRPr="001F7067">
        <w:rPr>
          <w:sz w:val="32"/>
          <w:szCs w:val="32"/>
        </w:rPr>
        <w:t xml:space="preserve">такте при разомкнутых ключах </w:t>
      </w:r>
      <w:r w:rsidRPr="001F7067">
        <w:rPr>
          <w:i/>
          <w:iCs/>
          <w:sz w:val="32"/>
          <w:szCs w:val="32"/>
        </w:rPr>
        <w:t>S</w:t>
      </w:r>
      <w:r w:rsidRPr="001F7067">
        <w:rPr>
          <w:sz w:val="32"/>
          <w:szCs w:val="32"/>
          <w:vertAlign w:val="subscript"/>
        </w:rPr>
        <w:t>1</w:t>
      </w:r>
      <w:r w:rsidRPr="001F7067">
        <w:rPr>
          <w:sz w:val="32"/>
          <w:szCs w:val="32"/>
        </w:rPr>
        <w:t>,</w:t>
      </w:r>
      <w:r w:rsidRPr="001F7067">
        <w:rPr>
          <w:i/>
          <w:iCs/>
          <w:sz w:val="32"/>
          <w:szCs w:val="32"/>
        </w:rPr>
        <w:t xml:space="preserve"> S</w:t>
      </w:r>
      <w:r w:rsidRPr="001F7067">
        <w:rPr>
          <w:sz w:val="32"/>
          <w:szCs w:val="32"/>
          <w:vertAlign w:val="subscript"/>
        </w:rPr>
        <w:t>2</w:t>
      </w:r>
      <w:r w:rsidRPr="001F7067">
        <w:rPr>
          <w:sz w:val="32"/>
          <w:szCs w:val="32"/>
        </w:rPr>
        <w:t xml:space="preserve"> и </w:t>
      </w:r>
      <w:r w:rsidRPr="001F7067">
        <w:rPr>
          <w:i/>
          <w:iCs/>
          <w:sz w:val="32"/>
          <w:szCs w:val="32"/>
        </w:rPr>
        <w:t>S</w:t>
      </w:r>
      <w:r w:rsidRPr="001F7067">
        <w:rPr>
          <w:sz w:val="32"/>
          <w:szCs w:val="32"/>
          <w:vertAlign w:val="subscript"/>
        </w:rPr>
        <w:t>4</w:t>
      </w:r>
      <w:r w:rsidRPr="001F7067">
        <w:rPr>
          <w:sz w:val="32"/>
          <w:szCs w:val="32"/>
        </w:rPr>
        <w:t xml:space="preserve"> замыкается ключ </w:t>
      </w:r>
      <w:r w:rsidRPr="001F7067">
        <w:rPr>
          <w:i/>
          <w:iCs/>
          <w:sz w:val="32"/>
          <w:szCs w:val="32"/>
        </w:rPr>
        <w:t>S</w:t>
      </w:r>
      <w:r w:rsidRPr="001F7067">
        <w:rPr>
          <w:sz w:val="32"/>
          <w:szCs w:val="32"/>
          <w:vertAlign w:val="subscript"/>
        </w:rPr>
        <w:t>3</w:t>
      </w:r>
      <w:r w:rsidRPr="001F7067">
        <w:rPr>
          <w:sz w:val="32"/>
          <w:szCs w:val="32"/>
        </w:rPr>
        <w:t>, что в</w:t>
      </w:r>
      <w:r w:rsidRPr="001F7067">
        <w:rPr>
          <w:sz w:val="32"/>
          <w:szCs w:val="32"/>
        </w:rPr>
        <w:t>ы</w:t>
      </w:r>
      <w:r w:rsidRPr="001F7067">
        <w:rPr>
          <w:sz w:val="32"/>
          <w:szCs w:val="32"/>
        </w:rPr>
        <w:t xml:space="preserve">зывает деление заряда пополам между </w:t>
      </w:r>
      <w:r w:rsidRPr="001F7067">
        <w:rPr>
          <w:i/>
          <w:iCs/>
          <w:sz w:val="32"/>
          <w:szCs w:val="32"/>
        </w:rPr>
        <w:t>С</w:t>
      </w:r>
      <w:r w:rsidRPr="001F7067">
        <w:rPr>
          <w:sz w:val="32"/>
          <w:szCs w:val="32"/>
          <w:vertAlign w:val="subscript"/>
        </w:rPr>
        <w:t>1</w:t>
      </w:r>
      <w:r w:rsidRPr="001F7067">
        <w:rPr>
          <w:sz w:val="32"/>
          <w:szCs w:val="32"/>
        </w:rPr>
        <w:t xml:space="preserve"> и </w:t>
      </w:r>
      <w:r w:rsidRPr="001F7067">
        <w:rPr>
          <w:i/>
          <w:iCs/>
          <w:sz w:val="32"/>
          <w:szCs w:val="32"/>
        </w:rPr>
        <w:t>С</w:t>
      </w:r>
      <w:r w:rsidRPr="001F7067">
        <w:rPr>
          <w:sz w:val="32"/>
          <w:szCs w:val="32"/>
          <w:vertAlign w:val="subscript"/>
        </w:rPr>
        <w:t>2</w:t>
      </w:r>
      <w:r w:rsidRPr="001F7067">
        <w:rPr>
          <w:sz w:val="32"/>
          <w:szCs w:val="32"/>
        </w:rPr>
        <w:t>. В результате получаем</w:t>
      </w:r>
      <w:r>
        <w:rPr>
          <w:sz w:val="32"/>
          <w:szCs w:val="32"/>
        </w:rPr>
        <w:t xml:space="preserve">  </w:t>
      </w:r>
      <w:r w:rsidRPr="001F7067">
        <w:rPr>
          <w:i/>
          <w:iCs/>
          <w:sz w:val="32"/>
          <w:szCs w:val="32"/>
        </w:rPr>
        <w:t>U</w:t>
      </w:r>
      <w:r w:rsidRPr="001F7067">
        <w:rPr>
          <w:sz w:val="32"/>
          <w:szCs w:val="32"/>
          <w:vertAlign w:val="subscript"/>
        </w:rPr>
        <w:t>1</w:t>
      </w:r>
      <w:r w:rsidRPr="001F7067">
        <w:rPr>
          <w:sz w:val="32"/>
          <w:szCs w:val="32"/>
        </w:rPr>
        <w:t>(0)=</w:t>
      </w:r>
      <w:r w:rsidRPr="001F7067">
        <w:rPr>
          <w:i/>
          <w:iCs/>
          <w:sz w:val="32"/>
          <w:szCs w:val="32"/>
        </w:rPr>
        <w:t>U</w:t>
      </w:r>
      <w:r w:rsidRPr="00430830">
        <w:rPr>
          <w:i/>
          <w:iCs/>
          <w:sz w:val="32"/>
          <w:szCs w:val="32"/>
          <w:vertAlign w:val="subscript"/>
        </w:rPr>
        <w:t>вых</w:t>
      </w:r>
      <w:r w:rsidRPr="001F7067">
        <w:rPr>
          <w:sz w:val="32"/>
          <w:szCs w:val="32"/>
        </w:rPr>
        <w:t>(0)=(</w:t>
      </w:r>
      <w:r>
        <w:rPr>
          <w:i/>
          <w:iCs/>
          <w:sz w:val="32"/>
          <w:szCs w:val="32"/>
        </w:rPr>
        <w:t>а</w:t>
      </w:r>
      <w:r w:rsidRPr="001F7067">
        <w:rPr>
          <w:sz w:val="32"/>
          <w:szCs w:val="32"/>
          <w:vertAlign w:val="subscript"/>
        </w:rPr>
        <w:t>0</w:t>
      </w:r>
      <w:r w:rsidRPr="001F7067">
        <w:rPr>
          <w:sz w:val="32"/>
          <w:szCs w:val="32"/>
        </w:rPr>
        <w:t>/2)</w:t>
      </w:r>
      <w:r w:rsidRPr="001F7067">
        <w:rPr>
          <w:i/>
          <w:iCs/>
          <w:sz w:val="32"/>
          <w:szCs w:val="32"/>
        </w:rPr>
        <w:t>U</w:t>
      </w:r>
      <w:r w:rsidRPr="00430830">
        <w:rPr>
          <w:i/>
          <w:iCs/>
          <w:sz w:val="32"/>
          <w:szCs w:val="32"/>
          <w:vertAlign w:val="subscript"/>
        </w:rPr>
        <w:t>оп</w:t>
      </w:r>
      <w:r>
        <w:rPr>
          <w:sz w:val="32"/>
          <w:szCs w:val="32"/>
          <w:vertAlign w:val="subscript"/>
        </w:rPr>
        <w:t xml:space="preserve">  </w:t>
      </w:r>
      <w:r>
        <w:rPr>
          <w:sz w:val="32"/>
          <w:szCs w:val="32"/>
        </w:rPr>
        <w:t>.</w:t>
      </w:r>
    </w:p>
    <w:p w:rsidR="00931396" w:rsidRPr="00A263D6" w:rsidRDefault="00931396" w:rsidP="00931396">
      <w:pPr>
        <w:pStyle w:val="a5"/>
        <w:spacing w:after="0" w:line="288" w:lineRule="auto"/>
        <w:ind w:firstLine="567"/>
        <w:jc w:val="both"/>
        <w:rPr>
          <w:sz w:val="32"/>
          <w:szCs w:val="32"/>
        </w:rPr>
      </w:pPr>
      <w:r w:rsidRPr="001F7067">
        <w:rPr>
          <w:sz w:val="32"/>
          <w:szCs w:val="32"/>
        </w:rPr>
        <w:t xml:space="preserve">Пока на конденсаторе </w:t>
      </w:r>
      <w:r w:rsidRPr="001F7067">
        <w:rPr>
          <w:i/>
          <w:iCs/>
          <w:sz w:val="32"/>
          <w:szCs w:val="32"/>
        </w:rPr>
        <w:t>С</w:t>
      </w:r>
      <w:r w:rsidRPr="001F7067">
        <w:rPr>
          <w:sz w:val="32"/>
          <w:szCs w:val="32"/>
          <w:vertAlign w:val="subscript"/>
        </w:rPr>
        <w:t>2</w:t>
      </w:r>
      <w:r w:rsidRPr="001F7067">
        <w:rPr>
          <w:sz w:val="32"/>
          <w:szCs w:val="32"/>
        </w:rPr>
        <w:t xml:space="preserve"> сохраняется заряд, процедура заряда конденсатора </w:t>
      </w:r>
      <w:r w:rsidRPr="001F7067">
        <w:rPr>
          <w:i/>
          <w:iCs/>
          <w:sz w:val="32"/>
          <w:szCs w:val="32"/>
        </w:rPr>
        <w:t>С</w:t>
      </w:r>
      <w:r w:rsidRPr="001F7067">
        <w:rPr>
          <w:sz w:val="32"/>
          <w:szCs w:val="32"/>
          <w:vertAlign w:val="subscript"/>
        </w:rPr>
        <w:t>1</w:t>
      </w:r>
      <w:r w:rsidRPr="001F7067">
        <w:rPr>
          <w:sz w:val="32"/>
          <w:szCs w:val="32"/>
        </w:rPr>
        <w:t xml:space="preserve"> должна быть повторена для следующего разряда </w:t>
      </w:r>
      <w:r>
        <w:rPr>
          <w:i/>
          <w:iCs/>
          <w:sz w:val="32"/>
          <w:szCs w:val="32"/>
        </w:rPr>
        <w:t>а</w:t>
      </w:r>
      <w:r w:rsidRPr="001F7067">
        <w:rPr>
          <w:sz w:val="32"/>
          <w:szCs w:val="32"/>
          <w:vertAlign w:val="subscript"/>
        </w:rPr>
        <w:t>1</w:t>
      </w:r>
      <w:r w:rsidRPr="001F7067">
        <w:rPr>
          <w:sz w:val="32"/>
          <w:szCs w:val="32"/>
        </w:rPr>
        <w:t xml:space="preserve"> входного слова. После нового цикла перезарядки напряжение на ко</w:t>
      </w:r>
      <w:r w:rsidRPr="001F7067">
        <w:rPr>
          <w:sz w:val="32"/>
          <w:szCs w:val="32"/>
        </w:rPr>
        <w:t>н</w:t>
      </w:r>
      <w:r w:rsidRPr="001F7067">
        <w:rPr>
          <w:sz w:val="32"/>
          <w:szCs w:val="32"/>
        </w:rPr>
        <w:t>денсаторах будет</w:t>
      </w:r>
    </w:p>
    <w:p w:rsidR="00931396" w:rsidRPr="001F7067" w:rsidRDefault="00931396" w:rsidP="00931396">
      <w:pPr>
        <w:pStyle w:val="a5"/>
        <w:spacing w:after="0" w:line="288" w:lineRule="auto"/>
        <w:ind w:firstLine="567"/>
        <w:jc w:val="both"/>
        <w:rPr>
          <w:sz w:val="32"/>
          <w:szCs w:val="32"/>
        </w:rPr>
      </w:pPr>
      <w:r>
        <w:rPr>
          <w:noProof/>
          <w:sz w:val="32"/>
          <w:szCs w:val="32"/>
        </w:rPr>
        <w:t xml:space="preserve">                  </w:t>
      </w:r>
      <w:r w:rsidRPr="008226DC">
        <w:rPr>
          <w:position w:val="-24"/>
          <w:lang w:val="en-US"/>
        </w:rPr>
        <w:object w:dxaOrig="4720" w:dyaOrig="620">
          <v:shape id="_x0000_i1370" type="#_x0000_t75" style="width:236pt;height:31pt" o:ole="">
            <v:imagedata r:id="rId916" o:title=""/>
          </v:shape>
          <o:OLEObject Type="Embed" ProgID="Equation.3" ShapeID="_x0000_i1370" DrawAspect="Content" ObjectID="_1547535043" r:id="rId917"/>
        </w:object>
      </w:r>
      <w:r>
        <w:rPr>
          <w:noProof/>
          <w:sz w:val="32"/>
          <w:szCs w:val="32"/>
        </w:rPr>
        <w:t>.</w:t>
      </w:r>
    </w:p>
    <w:p w:rsidR="00931396" w:rsidRPr="004D0206" w:rsidRDefault="00931396" w:rsidP="00931396">
      <w:pPr>
        <w:pStyle w:val="a5"/>
        <w:spacing w:after="0" w:line="288" w:lineRule="auto"/>
        <w:ind w:firstLine="567"/>
        <w:jc w:val="both"/>
        <w:rPr>
          <w:sz w:val="32"/>
          <w:szCs w:val="32"/>
        </w:rPr>
      </w:pPr>
      <w:r w:rsidRPr="001F7067">
        <w:rPr>
          <w:sz w:val="32"/>
          <w:szCs w:val="32"/>
        </w:rPr>
        <w:t>Точно также выполняется преобразование для остальных разр</w:t>
      </w:r>
      <w:r w:rsidRPr="001F7067">
        <w:rPr>
          <w:sz w:val="32"/>
          <w:szCs w:val="32"/>
        </w:rPr>
        <w:t>я</w:t>
      </w:r>
      <w:r w:rsidRPr="001F7067">
        <w:rPr>
          <w:sz w:val="32"/>
          <w:szCs w:val="32"/>
        </w:rPr>
        <w:t xml:space="preserve">дов слова. В результате для </w:t>
      </w:r>
      <w:r>
        <w:rPr>
          <w:i/>
          <w:iCs/>
          <w:sz w:val="32"/>
          <w:szCs w:val="32"/>
          <w:lang w:val="en-US"/>
        </w:rPr>
        <w:t>n</w:t>
      </w:r>
      <w:r w:rsidRPr="001F7067">
        <w:rPr>
          <w:sz w:val="32"/>
          <w:szCs w:val="32"/>
        </w:rPr>
        <w:t>-разрядного ЦАП выходное напряжение будет равно</w:t>
      </w:r>
    </w:p>
    <w:p w:rsidR="00931396" w:rsidRPr="00727EB3" w:rsidRDefault="00931396" w:rsidP="00931396">
      <w:pPr>
        <w:pStyle w:val="a5"/>
        <w:spacing w:after="0" w:line="288" w:lineRule="auto"/>
        <w:ind w:firstLine="567"/>
        <w:jc w:val="both"/>
        <w:rPr>
          <w:sz w:val="32"/>
          <w:szCs w:val="32"/>
        </w:rPr>
      </w:pPr>
      <w:r>
        <w:rPr>
          <w:noProof/>
          <w:sz w:val="32"/>
          <w:szCs w:val="32"/>
        </w:rPr>
        <w:t xml:space="preserve">                     </w:t>
      </w:r>
      <w:r w:rsidRPr="008226DC">
        <w:rPr>
          <w:position w:val="-24"/>
        </w:rPr>
        <w:object w:dxaOrig="4380" w:dyaOrig="620">
          <v:shape id="_x0000_i1371" type="#_x0000_t75" style="width:219pt;height:31pt" o:ole="">
            <v:imagedata r:id="rId918" o:title=""/>
          </v:shape>
          <o:OLEObject Type="Embed" ProgID="Equation.3" ShapeID="_x0000_i1371" DrawAspect="Content" ObjectID="_1547535044" r:id="rId919"/>
        </w:object>
      </w:r>
      <w:r>
        <w:t>.</w:t>
      </w:r>
    </w:p>
    <w:p w:rsidR="00931396" w:rsidRPr="001F7067" w:rsidRDefault="00931396" w:rsidP="00931396">
      <w:pPr>
        <w:pStyle w:val="a5"/>
        <w:spacing w:after="0" w:line="288" w:lineRule="auto"/>
        <w:ind w:firstLine="567"/>
        <w:jc w:val="both"/>
        <w:rPr>
          <w:sz w:val="32"/>
          <w:szCs w:val="32"/>
        </w:rPr>
      </w:pPr>
      <w:r w:rsidRPr="001F7067">
        <w:rPr>
          <w:sz w:val="32"/>
          <w:szCs w:val="32"/>
        </w:rPr>
        <w:lastRenderedPageBreak/>
        <w:t xml:space="preserve">Если требуется сохранять результат преобразования сколь-нибудь продолжительное время, к выходу схемы следует подключить </w:t>
      </w:r>
      <w:r>
        <w:rPr>
          <w:sz w:val="32"/>
          <w:szCs w:val="32"/>
        </w:rPr>
        <w:t xml:space="preserve">устройство выборки и хранения </w:t>
      </w:r>
      <w:r w:rsidRPr="001F7067">
        <w:rPr>
          <w:sz w:val="32"/>
          <w:szCs w:val="32"/>
        </w:rPr>
        <w:t>УВХ. После окончания цикла прео</w:t>
      </w:r>
      <w:r w:rsidRPr="001F7067">
        <w:rPr>
          <w:sz w:val="32"/>
          <w:szCs w:val="32"/>
        </w:rPr>
        <w:t>б</w:t>
      </w:r>
      <w:r w:rsidRPr="001F7067">
        <w:rPr>
          <w:sz w:val="32"/>
          <w:szCs w:val="32"/>
        </w:rPr>
        <w:t>разования следует провести цикл выборки, перевести УВХ в режим хранения и вновь начать преобразование.</w:t>
      </w:r>
    </w:p>
    <w:p w:rsidR="00931396" w:rsidRPr="001F7067" w:rsidRDefault="00931396" w:rsidP="00931396">
      <w:pPr>
        <w:pStyle w:val="a5"/>
        <w:spacing w:after="0" w:line="288" w:lineRule="auto"/>
        <w:ind w:firstLine="567"/>
        <w:jc w:val="both"/>
        <w:rPr>
          <w:sz w:val="32"/>
          <w:szCs w:val="32"/>
        </w:rPr>
      </w:pPr>
      <w:r w:rsidRPr="001F7067">
        <w:rPr>
          <w:sz w:val="32"/>
          <w:szCs w:val="32"/>
        </w:rPr>
        <w:t>Таким образом, представленная схема выполняет преобразование входного кода за 2</w:t>
      </w:r>
      <w:r>
        <w:rPr>
          <w:i/>
          <w:iCs/>
          <w:sz w:val="32"/>
          <w:szCs w:val="32"/>
          <w:lang w:val="en-US"/>
        </w:rPr>
        <w:t>n</w:t>
      </w:r>
      <w:r w:rsidRPr="001F7067">
        <w:rPr>
          <w:sz w:val="32"/>
          <w:szCs w:val="32"/>
        </w:rPr>
        <w:t xml:space="preserve"> квантов, что значительно мень</w:t>
      </w:r>
      <w:r w:rsidRPr="00727EB3">
        <w:rPr>
          <w:sz w:val="32"/>
          <w:szCs w:val="32"/>
        </w:rPr>
        <w:softHyphen/>
      </w:r>
      <w:r w:rsidRPr="001F7067">
        <w:rPr>
          <w:sz w:val="32"/>
          <w:szCs w:val="32"/>
        </w:rPr>
        <w:t>ше, чем у ЦАП с ШИМ. Здесь требуется только два согласованных конденсатора н</w:t>
      </w:r>
      <w:r w:rsidRPr="001F7067">
        <w:rPr>
          <w:sz w:val="32"/>
          <w:szCs w:val="32"/>
        </w:rPr>
        <w:t>е</w:t>
      </w:r>
      <w:r w:rsidRPr="001F7067">
        <w:rPr>
          <w:sz w:val="32"/>
          <w:szCs w:val="32"/>
        </w:rPr>
        <w:t>большой емкости. Конфигурация аналоговой части схемы не зависит от разрядности преобразуемого кода. Однако по быстродействию п</w:t>
      </w:r>
      <w:r w:rsidRPr="001F7067">
        <w:rPr>
          <w:sz w:val="32"/>
          <w:szCs w:val="32"/>
        </w:rPr>
        <w:t>о</w:t>
      </w:r>
      <w:r w:rsidRPr="001F7067">
        <w:rPr>
          <w:sz w:val="32"/>
          <w:szCs w:val="32"/>
        </w:rPr>
        <w:t>следовательный ЦАП значительно уступает параллельным цифро-аналоговым преобразователям, что ограничивает область его прим</w:t>
      </w:r>
      <w:r w:rsidRPr="001F7067">
        <w:rPr>
          <w:sz w:val="32"/>
          <w:szCs w:val="32"/>
        </w:rPr>
        <w:t>е</w:t>
      </w:r>
      <w:r w:rsidRPr="001F7067">
        <w:rPr>
          <w:sz w:val="32"/>
          <w:szCs w:val="32"/>
        </w:rPr>
        <w:t>нения.</w:t>
      </w:r>
    </w:p>
    <w:p w:rsidR="00931396" w:rsidRDefault="00931396" w:rsidP="00931396">
      <w:pPr>
        <w:spacing w:line="288" w:lineRule="auto"/>
        <w:ind w:firstLine="567"/>
        <w:jc w:val="both"/>
        <w:rPr>
          <w:b/>
          <w:bCs/>
          <w:sz w:val="28"/>
          <w:szCs w:val="28"/>
        </w:rPr>
      </w:pPr>
    </w:p>
    <w:p w:rsidR="00931396" w:rsidRPr="002A4BA2" w:rsidRDefault="00931396" w:rsidP="00931396">
      <w:pPr>
        <w:spacing w:line="288" w:lineRule="auto"/>
        <w:ind w:firstLine="567"/>
        <w:jc w:val="both"/>
        <w:rPr>
          <w:b/>
          <w:bCs/>
          <w:sz w:val="28"/>
          <w:szCs w:val="28"/>
        </w:rPr>
      </w:pPr>
      <w:r w:rsidRPr="0050286B">
        <w:rPr>
          <w:b/>
          <w:bCs/>
          <w:sz w:val="28"/>
          <w:szCs w:val="28"/>
        </w:rPr>
        <w:t>ПАРАЛЛЕЛЬНЫЕ ЦАП</w:t>
      </w:r>
    </w:p>
    <w:p w:rsidR="00931396" w:rsidRPr="001F7067" w:rsidRDefault="00931396" w:rsidP="00931396">
      <w:pPr>
        <w:pStyle w:val="a5"/>
        <w:spacing w:after="0" w:line="288" w:lineRule="auto"/>
        <w:ind w:firstLine="567"/>
        <w:jc w:val="both"/>
        <w:rPr>
          <w:sz w:val="32"/>
          <w:szCs w:val="32"/>
        </w:rPr>
      </w:pPr>
      <w:bookmarkStart w:id="2" w:name="ЦАП_с_суммированием_весовых_токов"/>
      <w:r w:rsidRPr="00B37D68">
        <w:rPr>
          <w:rStyle w:val="af0"/>
          <w:sz w:val="32"/>
          <w:szCs w:val="32"/>
        </w:rPr>
        <w:t>ЦАП с суммированием весовых токов</w:t>
      </w:r>
      <w:bookmarkEnd w:id="2"/>
      <w:r w:rsidRPr="00B37D68">
        <w:rPr>
          <w:rStyle w:val="af0"/>
          <w:sz w:val="32"/>
          <w:szCs w:val="32"/>
        </w:rPr>
        <w:t>.</w:t>
      </w:r>
      <w:r>
        <w:rPr>
          <w:rStyle w:val="af0"/>
          <w:sz w:val="32"/>
          <w:szCs w:val="32"/>
        </w:rPr>
        <w:t xml:space="preserve"> </w:t>
      </w:r>
      <w:r w:rsidRPr="001F7067">
        <w:rPr>
          <w:sz w:val="32"/>
          <w:szCs w:val="32"/>
        </w:rPr>
        <w:t>Большинство схем па</w:t>
      </w:r>
      <w:r>
        <w:rPr>
          <w:sz w:val="32"/>
          <w:szCs w:val="32"/>
        </w:rPr>
        <w:softHyphen/>
      </w:r>
      <w:r w:rsidRPr="001F7067">
        <w:rPr>
          <w:sz w:val="32"/>
          <w:szCs w:val="32"/>
        </w:rPr>
        <w:t>рал</w:t>
      </w:r>
      <w:r>
        <w:rPr>
          <w:sz w:val="32"/>
          <w:szCs w:val="32"/>
        </w:rPr>
        <w:softHyphen/>
      </w:r>
      <w:r w:rsidRPr="001F7067">
        <w:rPr>
          <w:sz w:val="32"/>
          <w:szCs w:val="32"/>
        </w:rPr>
        <w:t>лельных ЦАП основано на суммировании токов, сила каждого из которых пропорциональна весу цифрового двоичного разряда, при</w:t>
      </w:r>
      <w:r>
        <w:rPr>
          <w:sz w:val="32"/>
          <w:szCs w:val="32"/>
        </w:rPr>
        <w:softHyphen/>
      </w:r>
      <w:r w:rsidRPr="001F7067">
        <w:rPr>
          <w:sz w:val="32"/>
          <w:szCs w:val="32"/>
        </w:rPr>
        <w:t xml:space="preserve">чем должны суммироваться только токи разрядов, значения </w:t>
      </w:r>
      <w:r>
        <w:rPr>
          <w:sz w:val="32"/>
          <w:szCs w:val="32"/>
        </w:rPr>
        <w:t xml:space="preserve">цифры в </w:t>
      </w:r>
      <w:r w:rsidRPr="001F7067">
        <w:rPr>
          <w:sz w:val="32"/>
          <w:szCs w:val="32"/>
        </w:rPr>
        <w:t>которых равны 1. Пусть, например, требуется преобразовать двоич</w:t>
      </w:r>
      <w:r>
        <w:rPr>
          <w:sz w:val="32"/>
          <w:szCs w:val="32"/>
        </w:rPr>
        <w:softHyphen/>
      </w:r>
      <w:r w:rsidRPr="001F7067">
        <w:rPr>
          <w:sz w:val="32"/>
          <w:szCs w:val="32"/>
        </w:rPr>
        <w:t>ный четы</w:t>
      </w:r>
      <w:r>
        <w:rPr>
          <w:sz w:val="32"/>
          <w:szCs w:val="32"/>
        </w:rPr>
        <w:softHyphen/>
      </w:r>
      <w:r w:rsidRPr="001F7067">
        <w:rPr>
          <w:sz w:val="32"/>
          <w:szCs w:val="32"/>
        </w:rPr>
        <w:t>рехразрядный код в аналоговый сигнал тока. У четвертого, старшего значащего разряда (СЗР) вес будет равен 2</w:t>
      </w:r>
      <w:r w:rsidRPr="001F7067">
        <w:rPr>
          <w:sz w:val="32"/>
          <w:szCs w:val="32"/>
          <w:vertAlign w:val="superscript"/>
        </w:rPr>
        <w:t>3</w:t>
      </w:r>
      <w:r w:rsidRPr="001F7067">
        <w:rPr>
          <w:sz w:val="32"/>
          <w:szCs w:val="32"/>
        </w:rPr>
        <w:t>=8, у третьего разряда - 2</w:t>
      </w:r>
      <w:r w:rsidRPr="001F7067">
        <w:rPr>
          <w:sz w:val="32"/>
          <w:szCs w:val="32"/>
          <w:vertAlign w:val="superscript"/>
        </w:rPr>
        <w:t>2</w:t>
      </w:r>
      <w:r w:rsidRPr="001F7067">
        <w:rPr>
          <w:sz w:val="32"/>
          <w:szCs w:val="32"/>
        </w:rPr>
        <w:t>=4, у второго - 2</w:t>
      </w:r>
      <w:r w:rsidRPr="001F7067">
        <w:rPr>
          <w:sz w:val="32"/>
          <w:szCs w:val="32"/>
          <w:vertAlign w:val="superscript"/>
        </w:rPr>
        <w:t>1</w:t>
      </w:r>
      <w:r w:rsidRPr="001F7067">
        <w:rPr>
          <w:sz w:val="32"/>
          <w:szCs w:val="32"/>
        </w:rPr>
        <w:t>=2 и у младшего (МЗР) - 2</w:t>
      </w:r>
      <w:r w:rsidRPr="001F7067">
        <w:rPr>
          <w:sz w:val="32"/>
          <w:szCs w:val="32"/>
          <w:vertAlign w:val="superscript"/>
        </w:rPr>
        <w:t>0</w:t>
      </w:r>
      <w:r w:rsidRPr="001F7067">
        <w:rPr>
          <w:sz w:val="32"/>
          <w:szCs w:val="32"/>
        </w:rPr>
        <w:t>=1. Если вес МЗР I</w:t>
      </w:r>
      <w:r w:rsidRPr="001F7067">
        <w:rPr>
          <w:sz w:val="32"/>
          <w:szCs w:val="32"/>
          <w:vertAlign w:val="subscript"/>
        </w:rPr>
        <w:t>МЗР</w:t>
      </w:r>
      <w:r w:rsidRPr="001F7067">
        <w:rPr>
          <w:sz w:val="32"/>
          <w:szCs w:val="32"/>
        </w:rPr>
        <w:t>=1 мА, то I</w:t>
      </w:r>
      <w:r w:rsidRPr="001F7067">
        <w:rPr>
          <w:sz w:val="32"/>
          <w:szCs w:val="32"/>
          <w:vertAlign w:val="subscript"/>
        </w:rPr>
        <w:t>СЗР</w:t>
      </w:r>
      <w:r w:rsidRPr="001F7067">
        <w:rPr>
          <w:sz w:val="32"/>
          <w:szCs w:val="32"/>
        </w:rPr>
        <w:t>=8 мА, а максимальный выходной ток преоб</w:t>
      </w:r>
      <w:r>
        <w:rPr>
          <w:sz w:val="32"/>
          <w:szCs w:val="32"/>
        </w:rPr>
        <w:softHyphen/>
      </w:r>
      <w:r w:rsidRPr="001F7067">
        <w:rPr>
          <w:sz w:val="32"/>
          <w:szCs w:val="32"/>
        </w:rPr>
        <w:t>разователя I</w:t>
      </w:r>
      <w:r w:rsidRPr="001F7067">
        <w:rPr>
          <w:sz w:val="32"/>
          <w:szCs w:val="32"/>
          <w:vertAlign w:val="subscript"/>
        </w:rPr>
        <w:t>вых.макс</w:t>
      </w:r>
      <w:r w:rsidRPr="001F7067">
        <w:rPr>
          <w:sz w:val="32"/>
          <w:szCs w:val="32"/>
        </w:rPr>
        <w:t>=15 мА и соответствует коду 1111</w:t>
      </w:r>
      <w:r w:rsidRPr="001F7067">
        <w:rPr>
          <w:sz w:val="32"/>
          <w:szCs w:val="32"/>
          <w:vertAlign w:val="subscript"/>
        </w:rPr>
        <w:t>2</w:t>
      </w:r>
      <w:r w:rsidRPr="001F7067">
        <w:rPr>
          <w:sz w:val="32"/>
          <w:szCs w:val="32"/>
        </w:rPr>
        <w:t>. Понятно, что коду 1001</w:t>
      </w:r>
      <w:r w:rsidRPr="001F7067">
        <w:rPr>
          <w:sz w:val="32"/>
          <w:szCs w:val="32"/>
          <w:vertAlign w:val="subscript"/>
        </w:rPr>
        <w:t>2</w:t>
      </w:r>
      <w:r w:rsidRPr="001F7067">
        <w:rPr>
          <w:sz w:val="32"/>
          <w:szCs w:val="32"/>
        </w:rPr>
        <w:t>, например, будет соответствовать I</w:t>
      </w:r>
      <w:r w:rsidRPr="001F7067">
        <w:rPr>
          <w:sz w:val="32"/>
          <w:szCs w:val="32"/>
          <w:vertAlign w:val="subscript"/>
        </w:rPr>
        <w:t>вых</w:t>
      </w:r>
      <w:r w:rsidRPr="001F7067">
        <w:rPr>
          <w:sz w:val="32"/>
          <w:szCs w:val="32"/>
        </w:rPr>
        <w:t>=9 мА и т.д. Следо</w:t>
      </w:r>
      <w:r>
        <w:rPr>
          <w:sz w:val="32"/>
          <w:szCs w:val="32"/>
        </w:rPr>
        <w:softHyphen/>
      </w:r>
      <w:r w:rsidRPr="001F7067">
        <w:rPr>
          <w:sz w:val="32"/>
          <w:szCs w:val="32"/>
        </w:rPr>
        <w:t>вательно, тре</w:t>
      </w:r>
      <w:r>
        <w:rPr>
          <w:sz w:val="32"/>
          <w:szCs w:val="32"/>
        </w:rPr>
        <w:softHyphen/>
      </w:r>
      <w:r w:rsidRPr="001F7067">
        <w:rPr>
          <w:sz w:val="32"/>
          <w:szCs w:val="32"/>
        </w:rPr>
        <w:t>буется построить схему, обеспечивающую генерацию и коммутацию по заданным законам точных весовых токов. Простей</w:t>
      </w:r>
      <w:r>
        <w:rPr>
          <w:sz w:val="32"/>
          <w:szCs w:val="32"/>
        </w:rPr>
        <w:softHyphen/>
      </w:r>
      <w:r w:rsidRPr="001F7067">
        <w:rPr>
          <w:sz w:val="32"/>
          <w:szCs w:val="32"/>
        </w:rPr>
        <w:t>шая схема, реа</w:t>
      </w:r>
      <w:r>
        <w:rPr>
          <w:sz w:val="32"/>
          <w:szCs w:val="32"/>
        </w:rPr>
        <w:softHyphen/>
      </w:r>
      <w:r w:rsidRPr="001F7067">
        <w:rPr>
          <w:sz w:val="32"/>
          <w:szCs w:val="32"/>
        </w:rPr>
        <w:t>лизующая указанный принцип, приведена на рис.</w:t>
      </w:r>
      <w:r>
        <w:rPr>
          <w:sz w:val="32"/>
          <w:szCs w:val="32"/>
        </w:rPr>
        <w:t>13.4</w:t>
      </w:r>
      <w:r w:rsidRPr="001F7067">
        <w:rPr>
          <w:sz w:val="32"/>
          <w:szCs w:val="32"/>
        </w:rPr>
        <w:t>.</w:t>
      </w:r>
    </w:p>
    <w:p w:rsidR="00931396" w:rsidRDefault="00791E97" w:rsidP="00931396">
      <w:pPr>
        <w:pStyle w:val="a5"/>
        <w:spacing w:after="0" w:line="288" w:lineRule="auto"/>
        <w:ind w:firstLine="567"/>
        <w:jc w:val="both"/>
        <w:rPr>
          <w:sz w:val="32"/>
          <w:szCs w:val="32"/>
        </w:rPr>
      </w:pPr>
      <w:r>
        <w:rPr>
          <w:noProof/>
        </w:rPr>
        <w:drawing>
          <wp:anchor distT="0" distB="0" distL="114300" distR="114300" simplePos="0" relativeHeight="251693056" behindDoc="1" locked="0" layoutInCell="1" allowOverlap="1">
            <wp:simplePos x="0" y="0"/>
            <wp:positionH relativeFrom="column">
              <wp:align>left</wp:align>
            </wp:positionH>
            <wp:positionV relativeFrom="paragraph">
              <wp:posOffset>15875</wp:posOffset>
            </wp:positionV>
            <wp:extent cx="2461260" cy="1264920"/>
            <wp:effectExtent l="19050" t="0" r="0" b="0"/>
            <wp:wrapTight wrapText="bothSides">
              <wp:wrapPolygon edited="0">
                <wp:start x="-167" y="0"/>
                <wp:lineTo x="-167" y="21145"/>
                <wp:lineTo x="21567" y="21145"/>
                <wp:lineTo x="21567" y="0"/>
                <wp:lineTo x="-167"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20" cstate="print"/>
                    <a:srcRect/>
                    <a:stretch>
                      <a:fillRect/>
                    </a:stretch>
                  </pic:blipFill>
                  <pic:spPr bwMode="auto">
                    <a:xfrm>
                      <a:off x="0" y="0"/>
                      <a:ext cx="2461260" cy="1264920"/>
                    </a:xfrm>
                    <a:prstGeom prst="rect">
                      <a:avLst/>
                    </a:prstGeom>
                    <a:noFill/>
                    <a:ln w="9525">
                      <a:noFill/>
                      <a:miter lim="800000"/>
                      <a:headEnd/>
                      <a:tailEnd/>
                    </a:ln>
                  </pic:spPr>
                </pic:pic>
              </a:graphicData>
            </a:graphic>
          </wp:anchor>
        </w:drawing>
      </w:r>
      <w:r w:rsidR="00931396">
        <w:rPr>
          <w:sz w:val="32"/>
          <w:szCs w:val="32"/>
        </w:rPr>
        <w:t xml:space="preserve">               </w:t>
      </w:r>
      <w:r w:rsidR="00931396">
        <w:t xml:space="preserve"> .</w:t>
      </w:r>
      <w:r w:rsidR="00931396">
        <w:rPr>
          <w:noProof/>
          <w:sz w:val="32"/>
          <w:szCs w:val="32"/>
        </w:rPr>
        <w:t xml:space="preserve">    </w:t>
      </w:r>
    </w:p>
    <w:p w:rsidR="00931396" w:rsidRPr="00342BCF" w:rsidRDefault="00931396" w:rsidP="00931396">
      <w:pPr>
        <w:pStyle w:val="a5"/>
        <w:spacing w:after="0" w:line="288" w:lineRule="auto"/>
        <w:jc w:val="both"/>
      </w:pPr>
      <w:r>
        <w:t xml:space="preserve">    </w:t>
      </w:r>
      <w:r w:rsidRPr="00907F13">
        <w:t>Рис.1</w:t>
      </w:r>
      <w:r>
        <w:t>3</w:t>
      </w:r>
      <w:r w:rsidRPr="00907F13">
        <w:t>.4</w:t>
      </w:r>
      <w:r>
        <w:t>.</w:t>
      </w:r>
      <w:r w:rsidRPr="00907F13">
        <w:t xml:space="preserve"> Простейшая схема ЦАП с суммирован</w:t>
      </w:r>
      <w:r w:rsidRPr="00907F13">
        <w:t>и</w:t>
      </w:r>
      <w:r w:rsidRPr="00907F13">
        <w:t xml:space="preserve">ем </w:t>
      </w:r>
      <w:r>
        <w:t xml:space="preserve">  </w:t>
      </w:r>
      <w:r w:rsidRPr="00342BCF">
        <w:t xml:space="preserve">   </w:t>
      </w:r>
    </w:p>
    <w:p w:rsidR="00931396" w:rsidRDefault="00931396" w:rsidP="00931396">
      <w:pPr>
        <w:pStyle w:val="a5"/>
        <w:spacing w:after="0" w:line="288" w:lineRule="auto"/>
        <w:ind w:firstLine="567"/>
        <w:jc w:val="both"/>
      </w:pPr>
      <w:r w:rsidRPr="00F02374">
        <w:t xml:space="preserve">                          </w:t>
      </w:r>
      <w:r w:rsidRPr="00907F13">
        <w:t>весовых токов</w:t>
      </w:r>
    </w:p>
    <w:p w:rsidR="00931396" w:rsidRPr="00907F13" w:rsidRDefault="00931396" w:rsidP="00931396">
      <w:pPr>
        <w:pStyle w:val="a5"/>
        <w:spacing w:after="0" w:line="288" w:lineRule="auto"/>
        <w:ind w:firstLine="567"/>
        <w:jc w:val="both"/>
      </w:pPr>
    </w:p>
    <w:p w:rsidR="00931396" w:rsidRDefault="00931396" w:rsidP="00931396">
      <w:pPr>
        <w:pStyle w:val="a5"/>
        <w:spacing w:after="0" w:line="288" w:lineRule="auto"/>
        <w:ind w:firstLine="567"/>
        <w:jc w:val="both"/>
        <w:rPr>
          <w:sz w:val="32"/>
          <w:szCs w:val="32"/>
        </w:rPr>
      </w:pPr>
      <w:r w:rsidRPr="001F7067">
        <w:rPr>
          <w:sz w:val="32"/>
          <w:szCs w:val="32"/>
        </w:rPr>
        <w:lastRenderedPageBreak/>
        <w:t>Сопротивления резисторов выбирают так, чтобы при замкнутых ключах через</w:t>
      </w:r>
      <w:r>
        <w:rPr>
          <w:sz w:val="32"/>
          <w:szCs w:val="32"/>
        </w:rPr>
        <w:t xml:space="preserve"> </w:t>
      </w:r>
      <w:r w:rsidRPr="001F7067">
        <w:rPr>
          <w:sz w:val="32"/>
          <w:szCs w:val="32"/>
        </w:rPr>
        <w:t>них протекал ток, соответствующий весу разряда. Ключ должен быть замкнут тогда, когда соответствующий ему бит входн</w:t>
      </w:r>
      <w:r w:rsidRPr="001F7067">
        <w:rPr>
          <w:sz w:val="32"/>
          <w:szCs w:val="32"/>
        </w:rPr>
        <w:t>о</w:t>
      </w:r>
      <w:r w:rsidRPr="001F7067">
        <w:rPr>
          <w:sz w:val="32"/>
          <w:szCs w:val="32"/>
        </w:rPr>
        <w:t>го слова равен единице. Выходной ток определяется соотношением</w:t>
      </w:r>
      <w:r>
        <w:rPr>
          <w:sz w:val="32"/>
          <w:szCs w:val="32"/>
        </w:rPr>
        <w:t xml:space="preserve"> </w:t>
      </w:r>
    </w:p>
    <w:p w:rsidR="00931396" w:rsidRPr="001F7067" w:rsidRDefault="00931396" w:rsidP="00931396">
      <w:pPr>
        <w:pStyle w:val="a5"/>
        <w:spacing w:after="0" w:line="288" w:lineRule="auto"/>
        <w:ind w:firstLine="567"/>
        <w:jc w:val="both"/>
        <w:rPr>
          <w:sz w:val="32"/>
          <w:szCs w:val="32"/>
        </w:rPr>
      </w:pPr>
      <w:r>
        <w:rPr>
          <w:sz w:val="32"/>
          <w:szCs w:val="32"/>
        </w:rPr>
        <w:t xml:space="preserve">                                </w:t>
      </w:r>
      <w:r w:rsidRPr="00BF5395">
        <w:rPr>
          <w:position w:val="-30"/>
        </w:rPr>
        <w:object w:dxaOrig="2640" w:dyaOrig="680">
          <v:shape id="_x0000_i1372" type="#_x0000_t75" style="width:132pt;height:34pt" o:ole="">
            <v:imagedata r:id="rId921" o:title=""/>
          </v:shape>
          <o:OLEObject Type="Embed" ProgID="Equation.3" ShapeID="_x0000_i1372" DrawAspect="Content" ObjectID="_1547535045" r:id="rId922"/>
        </w:object>
      </w:r>
      <w:r>
        <w:t>.</w:t>
      </w:r>
    </w:p>
    <w:p w:rsidR="00931396" w:rsidRPr="001F7067" w:rsidRDefault="00931396" w:rsidP="00931396">
      <w:pPr>
        <w:pStyle w:val="a5"/>
        <w:spacing w:after="0" w:line="288" w:lineRule="auto"/>
        <w:ind w:firstLine="567"/>
        <w:jc w:val="both"/>
        <w:rPr>
          <w:sz w:val="32"/>
          <w:szCs w:val="32"/>
        </w:rPr>
      </w:pPr>
      <w:r w:rsidRPr="001F7067">
        <w:rPr>
          <w:sz w:val="32"/>
          <w:szCs w:val="32"/>
        </w:rPr>
        <w:t>При высокой разрядности ЦАП токозадающие резисторы должны быть согласованы с высокой точностью. Наиболее жесткие требо</w:t>
      </w:r>
      <w:r>
        <w:rPr>
          <w:sz w:val="32"/>
          <w:szCs w:val="32"/>
        </w:rPr>
        <w:softHyphen/>
      </w:r>
      <w:r w:rsidRPr="001F7067">
        <w:rPr>
          <w:sz w:val="32"/>
          <w:szCs w:val="32"/>
        </w:rPr>
        <w:t>ва</w:t>
      </w:r>
      <w:r>
        <w:rPr>
          <w:sz w:val="32"/>
          <w:szCs w:val="32"/>
        </w:rPr>
        <w:softHyphen/>
      </w:r>
      <w:r w:rsidRPr="001F7067">
        <w:rPr>
          <w:sz w:val="32"/>
          <w:szCs w:val="32"/>
        </w:rPr>
        <w:t>ния по точности предъявляются к резисторам старших разрядов, п</w:t>
      </w:r>
      <w:r w:rsidRPr="001F7067">
        <w:rPr>
          <w:sz w:val="32"/>
          <w:szCs w:val="32"/>
        </w:rPr>
        <w:t>о</w:t>
      </w:r>
      <w:r w:rsidRPr="001F7067">
        <w:rPr>
          <w:sz w:val="32"/>
          <w:szCs w:val="32"/>
        </w:rPr>
        <w:t xml:space="preserve">скольку разброс токов в них не должен превышать тока младшего разряда. Поэтому разброс сопротивления в </w:t>
      </w:r>
      <w:r w:rsidRPr="00430916">
        <w:rPr>
          <w:i/>
          <w:iCs/>
          <w:sz w:val="32"/>
          <w:szCs w:val="32"/>
          <w:lang w:val="en-US"/>
        </w:rPr>
        <w:t>i</w:t>
      </w:r>
      <w:r w:rsidRPr="001F7067">
        <w:rPr>
          <w:sz w:val="32"/>
          <w:szCs w:val="32"/>
        </w:rPr>
        <w:t xml:space="preserve">-м разряде должен быть меньше, чем </w:t>
      </w:r>
    </w:p>
    <w:p w:rsidR="00931396" w:rsidRPr="008D1FA3" w:rsidRDefault="00931396" w:rsidP="00931396">
      <w:pPr>
        <w:pStyle w:val="a5"/>
        <w:spacing w:after="0" w:line="288" w:lineRule="auto"/>
        <w:ind w:firstLine="567"/>
        <w:jc w:val="both"/>
        <w:rPr>
          <w:sz w:val="32"/>
          <w:szCs w:val="32"/>
        </w:rPr>
      </w:pPr>
      <w:r w:rsidRPr="00342BCF">
        <w:rPr>
          <w:sz w:val="32"/>
          <w:szCs w:val="32"/>
        </w:rPr>
        <w:t xml:space="preserve">                                         </w:t>
      </w:r>
      <w:r w:rsidRPr="008D1FA3">
        <w:rPr>
          <w:sz w:val="32"/>
          <w:szCs w:val="32"/>
        </w:rPr>
        <w:t>ΔR / R=2</w:t>
      </w:r>
      <w:r w:rsidRPr="008D1FA3">
        <w:rPr>
          <w:sz w:val="32"/>
          <w:szCs w:val="32"/>
          <w:vertAlign w:val="superscript"/>
        </w:rPr>
        <w:t>-</w:t>
      </w:r>
      <w:r w:rsidRPr="008D1FA3">
        <w:rPr>
          <w:i/>
          <w:iCs/>
          <w:sz w:val="32"/>
          <w:szCs w:val="32"/>
          <w:vertAlign w:val="superscript"/>
          <w:lang w:val="en-US"/>
        </w:rPr>
        <w:t>i</w:t>
      </w:r>
      <w:r w:rsidRPr="008D1FA3">
        <w:rPr>
          <w:sz w:val="32"/>
          <w:szCs w:val="32"/>
        </w:rPr>
        <w:t>.</w:t>
      </w:r>
    </w:p>
    <w:p w:rsidR="00931396" w:rsidRDefault="00931396" w:rsidP="00931396">
      <w:pPr>
        <w:pStyle w:val="a5"/>
        <w:spacing w:after="0" w:line="288" w:lineRule="auto"/>
        <w:ind w:firstLine="567"/>
        <w:jc w:val="both"/>
        <w:rPr>
          <w:sz w:val="32"/>
          <w:szCs w:val="32"/>
        </w:rPr>
      </w:pPr>
      <w:r w:rsidRPr="008D1FA3">
        <w:rPr>
          <w:sz w:val="32"/>
          <w:szCs w:val="32"/>
        </w:rPr>
        <w:t>Из этого условия следует, что разброс сопротивления резистора, например, в четвертом разряде не должен превышать 3%, а в 10-м разряде - 0,05% и т.д.</w:t>
      </w:r>
    </w:p>
    <w:p w:rsidR="00931396" w:rsidRDefault="00931396" w:rsidP="00931396">
      <w:pPr>
        <w:pStyle w:val="02"/>
      </w:pPr>
      <w:r>
        <w:t xml:space="preserve">Суммирование весовых токов наиболее целесообразно выполнить с помощью операционного усилителя по рис.13.5. Здесь представлена </w:t>
      </w:r>
      <w:r w:rsidRPr="00E26848">
        <w:t xml:space="preserve"> ба</w:t>
      </w:r>
      <w:r w:rsidRPr="00E26848">
        <w:softHyphen/>
        <w:t>зо</w:t>
      </w:r>
      <w:r w:rsidRPr="00E26848">
        <w:softHyphen/>
        <w:t>вая структурная схема 4-разрядного ЦАП</w:t>
      </w:r>
      <w:r>
        <w:t xml:space="preserve"> (так называемая схема на взвешенных резисторах)</w:t>
      </w:r>
      <w:r w:rsidRPr="00E26848">
        <w:t>. Четыре би</w:t>
      </w:r>
      <w:r w:rsidRPr="00E26848">
        <w:softHyphen/>
        <w:t>та, фиксируемые в регистре, упра</w:t>
      </w:r>
      <w:r w:rsidRPr="00E26848">
        <w:t>в</w:t>
      </w:r>
      <w:r w:rsidRPr="00E26848">
        <w:t>ляют состоянием четы</w:t>
      </w:r>
      <w:r w:rsidRPr="00E26848">
        <w:softHyphen/>
        <w:t>рёх ключей и обеспечивают 16 различных ко</w:t>
      </w:r>
      <w:r w:rsidRPr="00E26848">
        <w:t>м</w:t>
      </w:r>
      <w:r w:rsidRPr="00E26848">
        <w:t>бинаций. ОУ вклю</w:t>
      </w:r>
      <w:r>
        <w:t>чён по схеме сум</w:t>
      </w:r>
      <w:r w:rsidRPr="00E26848">
        <w:t>ма</w:t>
      </w:r>
      <w:r w:rsidRPr="00E26848">
        <w:softHyphen/>
      </w:r>
      <w:r w:rsidRPr="00E26848">
        <w:softHyphen/>
      </w:r>
      <w:r w:rsidRPr="00E26848">
        <w:softHyphen/>
      </w:r>
      <w:r w:rsidRPr="00E26848">
        <w:softHyphen/>
      </w:r>
      <w:r w:rsidRPr="00E26848">
        <w:softHyphen/>
      </w:r>
      <w:r w:rsidRPr="00E26848">
        <w:softHyphen/>
      </w:r>
      <w:r w:rsidRPr="00E26848">
        <w:softHyphen/>
      </w:r>
      <w:r w:rsidRPr="00E26848">
        <w:softHyphen/>
      </w:r>
      <w:r w:rsidRPr="00E26848">
        <w:softHyphen/>
      </w:r>
      <w:r w:rsidRPr="00E26848">
        <w:softHyphen/>
        <w:t>тора. При замыкании одного из ключей выходное напряжение ЦАП определя</w:t>
      </w:r>
      <w:r w:rsidRPr="00E26848">
        <w:softHyphen/>
        <w:t xml:space="preserve">ется произведением </w:t>
      </w:r>
      <w:r w:rsidRPr="007060F6">
        <w:t>опор</w:t>
      </w:r>
      <w:r w:rsidRPr="007060F6">
        <w:softHyphen/>
        <w:t>но</w:t>
      </w:r>
      <w:r w:rsidRPr="007060F6">
        <w:softHyphen/>
        <w:t xml:space="preserve">го напряжения </w:t>
      </w:r>
      <w:r w:rsidRPr="007060F6">
        <w:rPr>
          <w:i/>
          <w:iCs/>
        </w:rPr>
        <w:t>U</w:t>
      </w:r>
      <w:r w:rsidRPr="007060F6">
        <w:rPr>
          <w:i/>
          <w:iCs/>
          <w:vertAlign w:val="subscript"/>
        </w:rPr>
        <w:t>оп</w:t>
      </w:r>
      <w:r w:rsidRPr="007060F6">
        <w:t xml:space="preserve"> на от</w:t>
      </w:r>
      <w:r w:rsidRPr="007060F6">
        <w:softHyphen/>
        <w:t>но</w:t>
      </w:r>
      <w:r w:rsidRPr="007060F6">
        <w:softHyphen/>
        <w:t>ше</w:t>
      </w:r>
      <w:r w:rsidRPr="007060F6">
        <w:softHyphen/>
        <w:t>ние сопротивлений резис</w:t>
      </w:r>
      <w:r w:rsidRPr="007060F6">
        <w:softHyphen/>
        <w:t>тора об</w:t>
      </w:r>
      <w:r w:rsidRPr="007060F6">
        <w:softHyphen/>
        <w:t>ратной связи ОУ к резистору матри</w:t>
      </w:r>
      <w:r w:rsidRPr="007060F6">
        <w:softHyphen/>
        <w:t>цы, находя</w:t>
      </w:r>
      <w:r>
        <w:softHyphen/>
      </w:r>
      <w:r w:rsidRPr="007060F6">
        <w:t>ще</w:t>
      </w:r>
      <w:r>
        <w:softHyphen/>
      </w:r>
      <w:r w:rsidRPr="007060F6">
        <w:t>му</w:t>
      </w:r>
      <w:r>
        <w:softHyphen/>
      </w:r>
      <w:r w:rsidRPr="007060F6">
        <w:t>ся в цепи данного ключа</w:t>
      </w:r>
      <w:r>
        <w:t>.</w:t>
      </w:r>
    </w:p>
    <w:p w:rsidR="00931396" w:rsidRDefault="00791E97" w:rsidP="00931396">
      <w:pPr>
        <w:pStyle w:val="af1"/>
        <w:spacing w:line="288" w:lineRule="auto"/>
        <w:ind w:firstLine="567"/>
        <w:jc w:val="both"/>
      </w:pPr>
      <w:r>
        <w:rPr>
          <w:noProof/>
          <w:lang w:eastAsia="ru-RU"/>
        </w:rPr>
        <w:drawing>
          <wp:anchor distT="0" distB="0" distL="114300" distR="114300" simplePos="0" relativeHeight="251699200" behindDoc="1" locked="0" layoutInCell="1" allowOverlap="1">
            <wp:simplePos x="0" y="0"/>
            <wp:positionH relativeFrom="column">
              <wp:align>right</wp:align>
            </wp:positionH>
            <wp:positionV relativeFrom="paragraph">
              <wp:posOffset>13335</wp:posOffset>
            </wp:positionV>
            <wp:extent cx="3185160" cy="2499360"/>
            <wp:effectExtent l="19050" t="0" r="0" b="0"/>
            <wp:wrapTight wrapText="bothSides">
              <wp:wrapPolygon edited="0">
                <wp:start x="-129" y="0"/>
                <wp:lineTo x="-129" y="21402"/>
                <wp:lineTo x="21574" y="21402"/>
                <wp:lineTo x="21574" y="0"/>
                <wp:lineTo x="-129" y="0"/>
              </wp:wrapPolygon>
            </wp:wrapTight>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23" cstate="print"/>
                    <a:srcRect/>
                    <a:stretch>
                      <a:fillRect/>
                    </a:stretch>
                  </pic:blipFill>
                  <pic:spPr bwMode="auto">
                    <a:xfrm>
                      <a:off x="0" y="0"/>
                      <a:ext cx="3185160" cy="2499360"/>
                    </a:xfrm>
                    <a:prstGeom prst="rect">
                      <a:avLst/>
                    </a:prstGeom>
                    <a:noFill/>
                    <a:ln w="9525">
                      <a:noFill/>
                      <a:miter lim="800000"/>
                      <a:headEnd/>
                      <a:tailEnd/>
                    </a:ln>
                  </pic:spPr>
                </pic:pic>
              </a:graphicData>
            </a:graphic>
          </wp:anchor>
        </w:drawing>
      </w:r>
    </w:p>
    <w:p w:rsidR="00931396" w:rsidRDefault="00931396" w:rsidP="00931396">
      <w:pPr>
        <w:pStyle w:val="af1"/>
        <w:spacing w:line="288" w:lineRule="auto"/>
        <w:jc w:val="both"/>
      </w:pPr>
      <w:r>
        <w:t xml:space="preserve">    </w:t>
      </w:r>
      <w:r w:rsidRPr="00A8495B">
        <w:t>Рис</w:t>
      </w:r>
      <w:r>
        <w:t>.</w:t>
      </w:r>
      <w:r w:rsidRPr="00A8495B">
        <w:t>13.5</w:t>
      </w:r>
      <w:r w:rsidRPr="0021424B">
        <w:rPr>
          <w:i/>
          <w:iCs/>
        </w:rPr>
        <w:t xml:space="preserve">. </w:t>
      </w:r>
      <w:r w:rsidRPr="00552550">
        <w:t xml:space="preserve">Базовая структурная </w:t>
      </w:r>
      <w:r>
        <w:t xml:space="preserve">  </w:t>
      </w:r>
    </w:p>
    <w:p w:rsidR="00931396" w:rsidRDefault="00931396" w:rsidP="00931396">
      <w:pPr>
        <w:pStyle w:val="af1"/>
        <w:spacing w:line="288" w:lineRule="auto"/>
        <w:jc w:val="both"/>
      </w:pPr>
      <w:r>
        <w:t xml:space="preserve">    </w:t>
      </w:r>
      <w:r w:rsidRPr="00552550">
        <w:t xml:space="preserve">схема </w:t>
      </w:r>
      <w:r>
        <w:t xml:space="preserve">четырёхразрядного </w:t>
      </w:r>
      <w:r w:rsidRPr="00552550">
        <w:t>ЦАП</w:t>
      </w:r>
    </w:p>
    <w:p w:rsidR="00931396" w:rsidRDefault="00931396" w:rsidP="00931396">
      <w:pPr>
        <w:pStyle w:val="af1"/>
        <w:spacing w:line="288" w:lineRule="auto"/>
        <w:jc w:val="both"/>
      </w:pPr>
    </w:p>
    <w:p w:rsidR="00931396" w:rsidRPr="006E5765" w:rsidRDefault="00931396" w:rsidP="00931396">
      <w:pPr>
        <w:pStyle w:val="af1"/>
        <w:spacing w:line="288" w:lineRule="auto"/>
        <w:jc w:val="both"/>
        <w:rPr>
          <w:sz w:val="32"/>
          <w:szCs w:val="32"/>
        </w:rPr>
      </w:pPr>
      <w:r w:rsidRPr="007060F6">
        <w:rPr>
          <w:sz w:val="32"/>
          <w:szCs w:val="32"/>
        </w:rPr>
        <w:t xml:space="preserve"> Если, например, замкнут ключ, соответствующий старшему зна</w:t>
      </w:r>
      <w:r w:rsidRPr="007060F6">
        <w:rPr>
          <w:sz w:val="32"/>
          <w:szCs w:val="32"/>
        </w:rPr>
        <w:softHyphen/>
        <w:t>чащему разряду СЗР регис</w:t>
      </w:r>
      <w:r>
        <w:rPr>
          <w:sz w:val="32"/>
          <w:szCs w:val="32"/>
        </w:rPr>
        <w:softHyphen/>
      </w:r>
      <w:r w:rsidRPr="007060F6">
        <w:rPr>
          <w:sz w:val="32"/>
          <w:szCs w:val="32"/>
        </w:rPr>
        <w:t xml:space="preserve">тра (при установке в триггере </w:t>
      </w:r>
      <w:r w:rsidRPr="007060F6">
        <w:rPr>
          <w:sz w:val="32"/>
          <w:szCs w:val="32"/>
        </w:rPr>
        <w:lastRenderedPageBreak/>
        <w:t>этого разряда логической 1), то выходное напряже</w:t>
      </w:r>
      <w:r w:rsidRPr="007060F6">
        <w:rPr>
          <w:sz w:val="32"/>
          <w:szCs w:val="32"/>
        </w:rPr>
        <w:softHyphen/>
        <w:t xml:space="preserve">ние </w:t>
      </w:r>
      <w:r w:rsidRPr="007060F6">
        <w:rPr>
          <w:i/>
          <w:iCs/>
          <w:sz w:val="32"/>
          <w:szCs w:val="32"/>
        </w:rPr>
        <w:t>U</w:t>
      </w:r>
      <w:r w:rsidRPr="007060F6">
        <w:rPr>
          <w:i/>
          <w:iCs/>
          <w:sz w:val="32"/>
          <w:szCs w:val="32"/>
          <w:vertAlign w:val="subscript"/>
        </w:rPr>
        <w:t>вых</w:t>
      </w:r>
      <w:r w:rsidRPr="007060F6">
        <w:rPr>
          <w:i/>
          <w:iCs/>
          <w:sz w:val="32"/>
          <w:szCs w:val="32"/>
        </w:rPr>
        <w:t>= – (R/2R)U</w:t>
      </w:r>
      <w:r w:rsidRPr="007060F6">
        <w:rPr>
          <w:i/>
          <w:iCs/>
          <w:sz w:val="32"/>
          <w:szCs w:val="32"/>
          <w:vertAlign w:val="subscript"/>
        </w:rPr>
        <w:t>оп</w:t>
      </w:r>
      <w:r w:rsidRPr="007060F6">
        <w:rPr>
          <w:sz w:val="32"/>
          <w:szCs w:val="32"/>
        </w:rPr>
        <w:t xml:space="preserve"> </w:t>
      </w:r>
      <w:r w:rsidRPr="007060F6">
        <w:rPr>
          <w:i/>
          <w:iCs/>
          <w:sz w:val="32"/>
          <w:szCs w:val="32"/>
        </w:rPr>
        <w:t>= –U</w:t>
      </w:r>
      <w:r w:rsidRPr="007060F6">
        <w:rPr>
          <w:i/>
          <w:iCs/>
          <w:sz w:val="32"/>
          <w:szCs w:val="32"/>
          <w:vertAlign w:val="subscript"/>
        </w:rPr>
        <w:t>оп</w:t>
      </w:r>
      <w:r w:rsidRPr="007060F6">
        <w:rPr>
          <w:i/>
          <w:iCs/>
          <w:sz w:val="32"/>
          <w:szCs w:val="32"/>
        </w:rPr>
        <w:t xml:space="preserve"> / 2</w:t>
      </w:r>
      <w:r w:rsidRPr="007060F6">
        <w:rPr>
          <w:sz w:val="32"/>
          <w:szCs w:val="32"/>
        </w:rPr>
        <w:t>. При ус</w:t>
      </w:r>
      <w:r w:rsidRPr="007060F6">
        <w:rPr>
          <w:sz w:val="32"/>
          <w:szCs w:val="32"/>
        </w:rPr>
        <w:softHyphen/>
      </w:r>
      <w:r w:rsidRPr="007060F6">
        <w:rPr>
          <w:sz w:val="32"/>
          <w:szCs w:val="32"/>
        </w:rPr>
        <w:softHyphen/>
        <w:t>тановке уровня сигнала 1 в разряде 1 по</w:t>
      </w:r>
      <w:r w:rsidRPr="007060F6">
        <w:rPr>
          <w:sz w:val="32"/>
          <w:szCs w:val="32"/>
        </w:rPr>
        <w:softHyphen/>
        <w:t>лу</w:t>
      </w:r>
      <w:r w:rsidRPr="007060F6">
        <w:rPr>
          <w:sz w:val="32"/>
          <w:szCs w:val="32"/>
        </w:rPr>
        <w:softHyphen/>
        <w:t xml:space="preserve">чим </w:t>
      </w:r>
      <w:r w:rsidRPr="007060F6">
        <w:rPr>
          <w:i/>
          <w:iCs/>
          <w:sz w:val="32"/>
          <w:szCs w:val="32"/>
        </w:rPr>
        <w:t>U</w:t>
      </w:r>
      <w:r w:rsidRPr="007060F6">
        <w:rPr>
          <w:i/>
          <w:iCs/>
          <w:sz w:val="32"/>
          <w:szCs w:val="32"/>
          <w:vertAlign w:val="subscript"/>
        </w:rPr>
        <w:t>вых</w:t>
      </w:r>
      <w:r w:rsidRPr="007060F6">
        <w:rPr>
          <w:i/>
          <w:iCs/>
          <w:sz w:val="32"/>
          <w:szCs w:val="32"/>
        </w:rPr>
        <w:t xml:space="preserve"> =</w:t>
      </w:r>
      <w:r w:rsidRPr="007060F6">
        <w:rPr>
          <w:sz w:val="32"/>
          <w:szCs w:val="32"/>
        </w:rPr>
        <w:t xml:space="preserve"> </w:t>
      </w:r>
      <w:r w:rsidRPr="007060F6">
        <w:rPr>
          <w:i/>
          <w:iCs/>
          <w:sz w:val="32"/>
          <w:szCs w:val="32"/>
        </w:rPr>
        <w:t>–(R/8R) U</w:t>
      </w:r>
      <w:r w:rsidRPr="007060F6">
        <w:rPr>
          <w:i/>
          <w:iCs/>
          <w:sz w:val="32"/>
          <w:szCs w:val="32"/>
          <w:vertAlign w:val="subscript"/>
        </w:rPr>
        <w:t>оп</w:t>
      </w:r>
      <w:r w:rsidRPr="007060F6">
        <w:rPr>
          <w:i/>
          <w:iCs/>
          <w:sz w:val="32"/>
          <w:szCs w:val="32"/>
        </w:rPr>
        <w:t>= –U</w:t>
      </w:r>
      <w:r w:rsidRPr="007060F6">
        <w:rPr>
          <w:i/>
          <w:iCs/>
          <w:sz w:val="32"/>
          <w:szCs w:val="32"/>
          <w:vertAlign w:val="subscript"/>
        </w:rPr>
        <w:t>оп</w:t>
      </w:r>
      <w:r w:rsidRPr="007060F6">
        <w:rPr>
          <w:i/>
          <w:iCs/>
          <w:sz w:val="32"/>
          <w:szCs w:val="32"/>
        </w:rPr>
        <w:t>/8</w:t>
      </w:r>
      <w:r w:rsidRPr="007060F6">
        <w:rPr>
          <w:sz w:val="32"/>
          <w:szCs w:val="32"/>
        </w:rPr>
        <w:t>. Замыкание каждого следующего ключа (в напра</w:t>
      </w:r>
      <w:r w:rsidRPr="007060F6">
        <w:rPr>
          <w:sz w:val="32"/>
          <w:szCs w:val="32"/>
        </w:rPr>
        <w:t>в</w:t>
      </w:r>
      <w:r w:rsidRPr="007060F6">
        <w:rPr>
          <w:sz w:val="32"/>
          <w:szCs w:val="32"/>
        </w:rPr>
        <w:t>ле</w:t>
      </w:r>
      <w:r w:rsidRPr="007060F6">
        <w:rPr>
          <w:sz w:val="32"/>
          <w:szCs w:val="32"/>
        </w:rPr>
        <w:softHyphen/>
        <w:t>нии</w:t>
      </w:r>
      <w:r w:rsidRPr="006E5765">
        <w:rPr>
          <w:sz w:val="32"/>
          <w:szCs w:val="32"/>
        </w:rPr>
        <w:t xml:space="preserve"> уве</w:t>
      </w:r>
      <w:r w:rsidRPr="006E5765">
        <w:rPr>
          <w:sz w:val="32"/>
          <w:szCs w:val="32"/>
        </w:rPr>
        <w:softHyphen/>
        <w:t>ли</w:t>
      </w:r>
      <w:r w:rsidRPr="006E5765">
        <w:rPr>
          <w:sz w:val="32"/>
          <w:szCs w:val="32"/>
        </w:rPr>
        <w:softHyphen/>
        <w:t>че</w:t>
      </w:r>
      <w:r w:rsidRPr="006E5765">
        <w:rPr>
          <w:sz w:val="32"/>
          <w:szCs w:val="32"/>
        </w:rPr>
        <w:softHyphen/>
        <w:t>ния веса разрядов) вы</w:t>
      </w:r>
      <w:r>
        <w:rPr>
          <w:sz w:val="32"/>
          <w:szCs w:val="32"/>
        </w:rPr>
        <w:softHyphen/>
      </w:r>
      <w:r w:rsidRPr="006E5765">
        <w:rPr>
          <w:sz w:val="32"/>
          <w:szCs w:val="32"/>
        </w:rPr>
        <w:t>зывает прирост выходного напря</w:t>
      </w:r>
      <w:r w:rsidRPr="006E5765">
        <w:rPr>
          <w:sz w:val="32"/>
          <w:szCs w:val="32"/>
        </w:rPr>
        <w:softHyphen/>
        <w:t>же</w:t>
      </w:r>
      <w:r w:rsidRPr="006E5765">
        <w:rPr>
          <w:sz w:val="32"/>
          <w:szCs w:val="32"/>
        </w:rPr>
        <w:softHyphen/>
        <w:t>ния, вдвое превышаю</w:t>
      </w:r>
      <w:r>
        <w:rPr>
          <w:sz w:val="32"/>
          <w:szCs w:val="32"/>
        </w:rPr>
        <w:softHyphen/>
      </w:r>
      <w:r w:rsidRPr="006E5765">
        <w:rPr>
          <w:sz w:val="32"/>
          <w:szCs w:val="32"/>
        </w:rPr>
        <w:t>щий резул</w:t>
      </w:r>
      <w:r w:rsidRPr="006E5765">
        <w:rPr>
          <w:sz w:val="32"/>
          <w:szCs w:val="32"/>
        </w:rPr>
        <w:t>ь</w:t>
      </w:r>
      <w:r w:rsidRPr="006E5765">
        <w:rPr>
          <w:sz w:val="32"/>
          <w:szCs w:val="32"/>
        </w:rPr>
        <w:t>тат замыкания пре</w:t>
      </w:r>
      <w:r>
        <w:rPr>
          <w:sz w:val="32"/>
          <w:szCs w:val="32"/>
        </w:rPr>
        <w:softHyphen/>
      </w:r>
      <w:r w:rsidRPr="006E5765">
        <w:rPr>
          <w:sz w:val="32"/>
          <w:szCs w:val="32"/>
        </w:rPr>
        <w:t>дыдущего клю</w:t>
      </w:r>
      <w:r w:rsidRPr="006E5765">
        <w:rPr>
          <w:sz w:val="32"/>
          <w:szCs w:val="32"/>
        </w:rPr>
        <w:softHyphen/>
        <w:t>ча. При замы</w:t>
      </w:r>
      <w:r w:rsidRPr="006E5765">
        <w:rPr>
          <w:sz w:val="32"/>
          <w:szCs w:val="32"/>
        </w:rPr>
        <w:softHyphen/>
        <w:t>ка</w:t>
      </w:r>
      <w:r w:rsidRPr="006E5765">
        <w:rPr>
          <w:sz w:val="32"/>
          <w:szCs w:val="32"/>
        </w:rPr>
        <w:softHyphen/>
        <w:t>нии нескольких кл</w:t>
      </w:r>
      <w:r w:rsidRPr="006E5765">
        <w:rPr>
          <w:sz w:val="32"/>
          <w:szCs w:val="32"/>
        </w:rPr>
        <w:t>ю</w:t>
      </w:r>
      <w:r w:rsidRPr="006E5765">
        <w:rPr>
          <w:sz w:val="32"/>
          <w:szCs w:val="32"/>
        </w:rPr>
        <w:t>чей резуль</w:t>
      </w:r>
      <w:r>
        <w:rPr>
          <w:sz w:val="32"/>
          <w:szCs w:val="32"/>
        </w:rPr>
        <w:softHyphen/>
      </w:r>
      <w:r w:rsidRPr="006E5765">
        <w:rPr>
          <w:sz w:val="32"/>
          <w:szCs w:val="32"/>
        </w:rPr>
        <w:t>тирующее выход</w:t>
      </w:r>
      <w:r>
        <w:rPr>
          <w:sz w:val="32"/>
          <w:szCs w:val="32"/>
        </w:rPr>
        <w:softHyphen/>
      </w:r>
      <w:r w:rsidRPr="006E5765">
        <w:rPr>
          <w:sz w:val="32"/>
          <w:szCs w:val="32"/>
        </w:rPr>
        <w:t>ное напряжение опреде</w:t>
      </w:r>
      <w:r w:rsidRPr="006E5765">
        <w:rPr>
          <w:sz w:val="32"/>
          <w:szCs w:val="32"/>
        </w:rPr>
        <w:softHyphen/>
        <w:t>ляется суммой вкладов от каж</w:t>
      </w:r>
      <w:r>
        <w:rPr>
          <w:sz w:val="32"/>
          <w:szCs w:val="32"/>
        </w:rPr>
        <w:softHyphen/>
      </w:r>
      <w:r w:rsidRPr="006E5765">
        <w:rPr>
          <w:sz w:val="32"/>
          <w:szCs w:val="32"/>
        </w:rPr>
        <w:t>дого замкнутого клю</w:t>
      </w:r>
      <w:r w:rsidRPr="006E5765">
        <w:rPr>
          <w:sz w:val="32"/>
          <w:szCs w:val="32"/>
        </w:rPr>
        <w:softHyphen/>
        <w:t>ча. Например, при ус</w:t>
      </w:r>
      <w:r w:rsidRPr="006E5765">
        <w:rPr>
          <w:sz w:val="32"/>
          <w:szCs w:val="32"/>
        </w:rPr>
        <w:softHyphen/>
      </w:r>
      <w:r w:rsidRPr="006E5765">
        <w:rPr>
          <w:sz w:val="32"/>
          <w:szCs w:val="32"/>
        </w:rPr>
        <w:softHyphen/>
        <w:t>тановке л</w:t>
      </w:r>
      <w:r w:rsidRPr="006E5765">
        <w:rPr>
          <w:sz w:val="32"/>
          <w:szCs w:val="32"/>
        </w:rPr>
        <w:t>о</w:t>
      </w:r>
      <w:r w:rsidRPr="006E5765">
        <w:rPr>
          <w:sz w:val="32"/>
          <w:szCs w:val="32"/>
        </w:rPr>
        <w:t>гической 1 в разрядах 3 и 1 полу</w:t>
      </w:r>
      <w:r w:rsidRPr="006E5765">
        <w:rPr>
          <w:sz w:val="32"/>
          <w:szCs w:val="32"/>
        </w:rPr>
        <w:softHyphen/>
        <w:t>ча</w:t>
      </w:r>
      <w:r w:rsidRPr="006E5765">
        <w:rPr>
          <w:sz w:val="32"/>
          <w:szCs w:val="32"/>
        </w:rPr>
        <w:softHyphen/>
        <w:t>ем выходное нап</w:t>
      </w:r>
      <w:r w:rsidRPr="006E5765">
        <w:rPr>
          <w:sz w:val="32"/>
          <w:szCs w:val="32"/>
        </w:rPr>
        <w:softHyphen/>
        <w:t>ря</w:t>
      </w:r>
      <w:r w:rsidRPr="006E5765">
        <w:rPr>
          <w:sz w:val="32"/>
          <w:szCs w:val="32"/>
        </w:rPr>
        <w:softHyphen/>
        <w:t xml:space="preserve">жение </w:t>
      </w:r>
      <w:r w:rsidRPr="006E5765">
        <w:rPr>
          <w:i/>
          <w:iCs/>
          <w:sz w:val="32"/>
          <w:szCs w:val="32"/>
        </w:rPr>
        <w:t>U</w:t>
      </w:r>
      <w:r w:rsidRPr="006E5765">
        <w:rPr>
          <w:i/>
          <w:iCs/>
          <w:sz w:val="32"/>
          <w:szCs w:val="32"/>
          <w:vertAlign w:val="subscript"/>
        </w:rPr>
        <w:t>вых</w:t>
      </w:r>
      <w:r w:rsidRPr="006E5765">
        <w:rPr>
          <w:i/>
          <w:iCs/>
          <w:sz w:val="32"/>
          <w:szCs w:val="32"/>
        </w:rPr>
        <w:t>= –(U</w:t>
      </w:r>
      <w:r w:rsidRPr="006E5765">
        <w:rPr>
          <w:i/>
          <w:iCs/>
          <w:sz w:val="32"/>
          <w:szCs w:val="32"/>
          <w:vertAlign w:val="subscript"/>
        </w:rPr>
        <w:t>оп</w:t>
      </w:r>
      <w:r w:rsidRPr="006E5765">
        <w:rPr>
          <w:i/>
          <w:iCs/>
          <w:sz w:val="32"/>
          <w:szCs w:val="32"/>
        </w:rPr>
        <w:t xml:space="preserve"> / 2 + U</w:t>
      </w:r>
      <w:r w:rsidRPr="006E5765">
        <w:rPr>
          <w:i/>
          <w:iCs/>
          <w:sz w:val="32"/>
          <w:szCs w:val="32"/>
          <w:vertAlign w:val="subscript"/>
        </w:rPr>
        <w:t>оп</w:t>
      </w:r>
      <w:r w:rsidRPr="006E5765">
        <w:rPr>
          <w:i/>
          <w:iCs/>
          <w:sz w:val="32"/>
          <w:szCs w:val="32"/>
        </w:rPr>
        <w:t xml:space="preserve"> / 8)</w:t>
      </w:r>
      <w:r w:rsidRPr="006E5765">
        <w:rPr>
          <w:sz w:val="32"/>
          <w:szCs w:val="32"/>
        </w:rPr>
        <w:t>. Таким обра</w:t>
      </w:r>
      <w:r w:rsidRPr="006E5765">
        <w:rPr>
          <w:sz w:val="32"/>
          <w:szCs w:val="32"/>
        </w:rPr>
        <w:softHyphen/>
        <w:t>зом, можно получить 16 раз</w:t>
      </w:r>
      <w:r w:rsidRPr="006E5765">
        <w:rPr>
          <w:sz w:val="32"/>
          <w:szCs w:val="32"/>
        </w:rPr>
        <w:softHyphen/>
        <w:t>личных дискретных уров</w:t>
      </w:r>
      <w:r>
        <w:rPr>
          <w:sz w:val="32"/>
          <w:szCs w:val="32"/>
        </w:rPr>
        <w:softHyphen/>
      </w:r>
      <w:r w:rsidRPr="006E5765">
        <w:rPr>
          <w:sz w:val="32"/>
          <w:szCs w:val="32"/>
        </w:rPr>
        <w:t>ней выходного нап</w:t>
      </w:r>
      <w:r w:rsidRPr="006E5765">
        <w:rPr>
          <w:sz w:val="32"/>
          <w:szCs w:val="32"/>
        </w:rPr>
        <w:softHyphen/>
        <w:t>ряжения, соответс</w:t>
      </w:r>
      <w:r w:rsidRPr="006E5765">
        <w:rPr>
          <w:sz w:val="32"/>
          <w:szCs w:val="32"/>
        </w:rPr>
        <w:t>т</w:t>
      </w:r>
      <w:r w:rsidRPr="006E5765">
        <w:rPr>
          <w:sz w:val="32"/>
          <w:szCs w:val="32"/>
        </w:rPr>
        <w:t>вующих 16 различным двоич</w:t>
      </w:r>
      <w:r>
        <w:rPr>
          <w:sz w:val="32"/>
          <w:szCs w:val="32"/>
        </w:rPr>
        <w:softHyphen/>
      </w:r>
      <w:r w:rsidRPr="006E5765">
        <w:rPr>
          <w:sz w:val="32"/>
          <w:szCs w:val="32"/>
        </w:rPr>
        <w:t>ным комбинациям на входе ЦАП. Соо</w:t>
      </w:r>
      <w:r w:rsidRPr="006E5765">
        <w:rPr>
          <w:sz w:val="32"/>
          <w:szCs w:val="32"/>
        </w:rPr>
        <w:t>т</w:t>
      </w:r>
      <w:r w:rsidRPr="006E5765">
        <w:rPr>
          <w:sz w:val="32"/>
          <w:szCs w:val="32"/>
        </w:rPr>
        <w:t>ношения сопротивлений ре</w:t>
      </w:r>
      <w:r>
        <w:rPr>
          <w:sz w:val="32"/>
          <w:szCs w:val="32"/>
        </w:rPr>
        <w:softHyphen/>
      </w:r>
      <w:r w:rsidRPr="006E5765">
        <w:rPr>
          <w:sz w:val="32"/>
          <w:szCs w:val="32"/>
        </w:rPr>
        <w:t>зис</w:t>
      </w:r>
      <w:r>
        <w:rPr>
          <w:sz w:val="32"/>
          <w:szCs w:val="32"/>
        </w:rPr>
        <w:softHyphen/>
      </w:r>
      <w:r>
        <w:rPr>
          <w:sz w:val="32"/>
          <w:szCs w:val="32"/>
        </w:rPr>
        <w:softHyphen/>
      </w:r>
      <w:r w:rsidRPr="006E5765">
        <w:rPr>
          <w:sz w:val="32"/>
          <w:szCs w:val="32"/>
        </w:rPr>
        <w:t>торов должны быть вы</w:t>
      </w:r>
      <w:r>
        <w:rPr>
          <w:sz w:val="32"/>
          <w:szCs w:val="32"/>
        </w:rPr>
        <w:softHyphen/>
      </w:r>
      <w:r w:rsidRPr="006E5765">
        <w:rPr>
          <w:sz w:val="32"/>
          <w:szCs w:val="32"/>
        </w:rPr>
        <w:t>держаны с в</w:t>
      </w:r>
      <w:r w:rsidRPr="006E5765">
        <w:rPr>
          <w:sz w:val="32"/>
          <w:szCs w:val="32"/>
        </w:rPr>
        <w:t>ы</w:t>
      </w:r>
      <w:r w:rsidRPr="006E5765">
        <w:rPr>
          <w:sz w:val="32"/>
          <w:szCs w:val="32"/>
        </w:rPr>
        <w:t>сокой точ</w:t>
      </w:r>
      <w:r w:rsidRPr="006E5765">
        <w:rPr>
          <w:sz w:val="32"/>
          <w:szCs w:val="32"/>
        </w:rPr>
        <w:softHyphen/>
        <w:t>ностью для обеспе</w:t>
      </w:r>
      <w:r>
        <w:rPr>
          <w:sz w:val="32"/>
          <w:szCs w:val="32"/>
        </w:rPr>
        <w:softHyphen/>
      </w:r>
      <w:r w:rsidRPr="006E5765">
        <w:rPr>
          <w:sz w:val="32"/>
          <w:szCs w:val="32"/>
        </w:rPr>
        <w:t>чения необходимой ли</w:t>
      </w:r>
      <w:r w:rsidRPr="006E5765">
        <w:rPr>
          <w:sz w:val="32"/>
          <w:szCs w:val="32"/>
        </w:rPr>
        <w:softHyphen/>
        <w:t>нейности преобр</w:t>
      </w:r>
      <w:r w:rsidRPr="006E5765">
        <w:rPr>
          <w:sz w:val="32"/>
          <w:szCs w:val="32"/>
        </w:rPr>
        <w:t>а</w:t>
      </w:r>
      <w:r w:rsidRPr="006E5765">
        <w:rPr>
          <w:sz w:val="32"/>
          <w:szCs w:val="32"/>
        </w:rPr>
        <w:t>зования вход</w:t>
      </w:r>
      <w:r w:rsidRPr="006E5765">
        <w:rPr>
          <w:sz w:val="32"/>
          <w:szCs w:val="32"/>
        </w:rPr>
        <w:softHyphen/>
        <w:t>ного кода в вы</w:t>
      </w:r>
      <w:r>
        <w:rPr>
          <w:sz w:val="32"/>
          <w:szCs w:val="32"/>
        </w:rPr>
        <w:softHyphen/>
      </w:r>
      <w:r w:rsidRPr="006E5765">
        <w:rPr>
          <w:sz w:val="32"/>
          <w:szCs w:val="32"/>
        </w:rPr>
        <w:t>ходное напряжение.</w:t>
      </w:r>
    </w:p>
    <w:p w:rsidR="00931396" w:rsidRPr="00E26848" w:rsidRDefault="00931396" w:rsidP="00931396">
      <w:pPr>
        <w:pStyle w:val="02"/>
      </w:pPr>
      <w:r w:rsidRPr="00E26848">
        <w:t>Конструирование такого ЦАП на одном кристалле вызывает опр</w:t>
      </w:r>
      <w:r w:rsidRPr="00E26848">
        <w:t>е</w:t>
      </w:r>
      <w:r w:rsidRPr="00E26848">
        <w:t>делённые трудности. Это объясняется слишком большим диапа</w:t>
      </w:r>
      <w:r w:rsidRPr="00E26848">
        <w:softHyphen/>
        <w:t>зо</w:t>
      </w:r>
      <w:r w:rsidRPr="00E26848">
        <w:softHyphen/>
        <w:t xml:space="preserve">ном </w:t>
      </w:r>
      <w:r>
        <w:t xml:space="preserve">величин </w:t>
      </w:r>
      <w:r w:rsidRPr="00E26848">
        <w:t>сопротивлений вхо</w:t>
      </w:r>
      <w:r w:rsidRPr="00E26848">
        <w:softHyphen/>
        <w:t>дящих в него резисторов. В рас</w:t>
      </w:r>
      <w:r>
        <w:softHyphen/>
      </w:r>
      <w:r w:rsidRPr="00E26848">
        <w:t>смат</w:t>
      </w:r>
      <w:r>
        <w:softHyphen/>
      </w:r>
      <w:r w:rsidRPr="00E26848">
        <w:t>риваемом 4-разрядном ЦАП сопротивление резистора в цепи младшего значащего разряда МЗР должно быть в 16 раз больше сопротивления ре</w:t>
      </w:r>
      <w:r w:rsidRPr="00E26848">
        <w:softHyphen/>
        <w:t>зис</w:t>
      </w:r>
      <w:r w:rsidRPr="00E26848">
        <w:softHyphen/>
        <w:t>тора обратной связи. В об</w:t>
      </w:r>
      <w:r w:rsidRPr="00E26848">
        <w:softHyphen/>
        <w:t xml:space="preserve">щем случае для </w:t>
      </w:r>
      <w:r w:rsidRPr="0026394A">
        <w:rPr>
          <w:i/>
          <w:iCs/>
        </w:rPr>
        <w:t>n</w:t>
      </w:r>
      <w:r w:rsidRPr="00E26848">
        <w:t>–разрядного преобр</w:t>
      </w:r>
      <w:r w:rsidRPr="00E26848">
        <w:t>а</w:t>
      </w:r>
      <w:r w:rsidRPr="00E26848">
        <w:t xml:space="preserve">зователя нужны </w:t>
      </w:r>
      <w:r w:rsidRPr="0026394A">
        <w:rPr>
          <w:i/>
          <w:iCs/>
        </w:rPr>
        <w:t>n</w:t>
      </w:r>
      <w:r w:rsidRPr="00E26848">
        <w:t>+1 резистор, а сопро</w:t>
      </w:r>
      <w:r w:rsidRPr="00E26848">
        <w:softHyphen/>
        <w:t>тив</w:t>
      </w:r>
      <w:r w:rsidRPr="00E26848">
        <w:softHyphen/>
        <w:t>ление ре</w:t>
      </w:r>
      <w:r w:rsidRPr="00E26848">
        <w:softHyphen/>
        <w:t>зис</w:t>
      </w:r>
      <w:r w:rsidRPr="00E26848">
        <w:softHyphen/>
        <w:t>тора в цепи МЗР должно быть в 2</w:t>
      </w:r>
      <w:r w:rsidRPr="000C5C98">
        <w:rPr>
          <w:i/>
          <w:iCs/>
          <w:vertAlign w:val="superscript"/>
        </w:rPr>
        <w:t>n</w:t>
      </w:r>
      <w:r w:rsidRPr="00E26848">
        <w:t xml:space="preserve"> раз больше соп</w:t>
      </w:r>
      <w:r w:rsidRPr="00E26848">
        <w:softHyphen/>
        <w:t>ро</w:t>
      </w:r>
      <w:r w:rsidRPr="00E26848">
        <w:softHyphen/>
        <w:t xml:space="preserve">тивления резистора обратной связи. Реальное значение </w:t>
      </w:r>
      <w:r w:rsidRPr="00496613">
        <w:rPr>
          <w:i/>
          <w:iCs/>
        </w:rPr>
        <w:t>R</w:t>
      </w:r>
      <w:r w:rsidRPr="00E26848">
        <w:t>, которое можно получить для резистора в рамках интегральной микросхемы, составляет 5</w:t>
      </w:r>
      <w:r>
        <w:t>-10</w:t>
      </w:r>
      <w:r w:rsidRPr="00E26848">
        <w:t xml:space="preserve"> </w:t>
      </w:r>
      <w:r>
        <w:t>К</w:t>
      </w:r>
      <w:r w:rsidRPr="00E26848">
        <w:t xml:space="preserve">Ом. А в 8-разрядном ЦАП требуется 9 резисторов с сопротивлением от 5 КОм до 1.28 МОм (256 </w:t>
      </w:r>
      <w:r>
        <w:t>×</w:t>
      </w:r>
      <w:r w:rsidRPr="00E26848">
        <w:t xml:space="preserve"> 5 кОм), в то время как в 12-разрядном – 13 резисторов с нереальным диапазоном сопро</w:t>
      </w:r>
      <w:r w:rsidRPr="00E26848">
        <w:softHyphen/>
        <w:t>тивлений вплоть до 20.48 МОм.</w:t>
      </w:r>
    </w:p>
    <w:p w:rsidR="00931396" w:rsidRPr="001F7067" w:rsidRDefault="00931396" w:rsidP="00931396">
      <w:pPr>
        <w:pStyle w:val="a5"/>
        <w:spacing w:after="0" w:line="288" w:lineRule="auto"/>
        <w:ind w:firstLine="567"/>
        <w:jc w:val="both"/>
        <w:rPr>
          <w:sz w:val="32"/>
          <w:szCs w:val="32"/>
        </w:rPr>
      </w:pPr>
      <w:r w:rsidRPr="001F7067">
        <w:rPr>
          <w:sz w:val="32"/>
          <w:szCs w:val="32"/>
        </w:rPr>
        <w:t>Рассмотренная схема при всей ее простоте обладает целым бук</w:t>
      </w:r>
      <w:r w:rsidRPr="001F7067">
        <w:rPr>
          <w:sz w:val="32"/>
          <w:szCs w:val="32"/>
        </w:rPr>
        <w:t>е</w:t>
      </w:r>
      <w:r w:rsidRPr="001F7067">
        <w:rPr>
          <w:sz w:val="32"/>
          <w:szCs w:val="32"/>
        </w:rPr>
        <w:t>том недостатков. Во-первых, при различных входных кодах ток, п</w:t>
      </w:r>
      <w:r w:rsidRPr="001F7067">
        <w:rPr>
          <w:sz w:val="32"/>
          <w:szCs w:val="32"/>
        </w:rPr>
        <w:t>о</w:t>
      </w:r>
      <w:r w:rsidRPr="001F7067">
        <w:rPr>
          <w:sz w:val="32"/>
          <w:szCs w:val="32"/>
        </w:rPr>
        <w:t>требляемый от источника опорного напряжения (ИОН), будет ра</w:t>
      </w:r>
      <w:r w:rsidRPr="001F7067">
        <w:rPr>
          <w:sz w:val="32"/>
          <w:szCs w:val="32"/>
        </w:rPr>
        <w:t>з</w:t>
      </w:r>
      <w:r w:rsidRPr="001F7067">
        <w:rPr>
          <w:sz w:val="32"/>
          <w:szCs w:val="32"/>
        </w:rPr>
        <w:t xml:space="preserve">личным, а это повлияет на величину выходного напряжения </w:t>
      </w:r>
      <w:r w:rsidRPr="00430916">
        <w:rPr>
          <w:sz w:val="32"/>
          <w:szCs w:val="32"/>
        </w:rPr>
        <w:t xml:space="preserve"> </w:t>
      </w:r>
      <w:r w:rsidRPr="001F7067">
        <w:rPr>
          <w:sz w:val="32"/>
          <w:szCs w:val="32"/>
        </w:rPr>
        <w:t>ИОН. Во-вторых, значения сопротивлений весовых резисторов могут ра</w:t>
      </w:r>
      <w:r w:rsidRPr="001F7067">
        <w:rPr>
          <w:sz w:val="32"/>
          <w:szCs w:val="32"/>
        </w:rPr>
        <w:t>з</w:t>
      </w:r>
      <w:r w:rsidRPr="001F7067">
        <w:rPr>
          <w:sz w:val="32"/>
          <w:szCs w:val="32"/>
        </w:rPr>
        <w:lastRenderedPageBreak/>
        <w:t>личаться в тысячи раз, а это делает весьма затруднительной реализ</w:t>
      </w:r>
      <w:r w:rsidRPr="001F7067">
        <w:rPr>
          <w:sz w:val="32"/>
          <w:szCs w:val="32"/>
        </w:rPr>
        <w:t>а</w:t>
      </w:r>
      <w:r w:rsidRPr="001F7067">
        <w:rPr>
          <w:sz w:val="32"/>
          <w:szCs w:val="32"/>
        </w:rPr>
        <w:t>цию этих резисторов в полупроводниковых ИМС</w:t>
      </w:r>
      <w:r>
        <w:rPr>
          <w:sz w:val="32"/>
          <w:szCs w:val="32"/>
        </w:rPr>
        <w:t xml:space="preserve"> с необходимым классом точности</w:t>
      </w:r>
      <w:r w:rsidRPr="001F7067">
        <w:rPr>
          <w:sz w:val="32"/>
          <w:szCs w:val="32"/>
        </w:rPr>
        <w:t>. Кроме того, сопротивление резисторов старших разрядов в многоразрядных ЦАП мо</w:t>
      </w:r>
      <w:r>
        <w:rPr>
          <w:sz w:val="32"/>
          <w:szCs w:val="32"/>
        </w:rPr>
        <w:t>гу</w:t>
      </w:r>
      <w:r w:rsidRPr="001F7067">
        <w:rPr>
          <w:sz w:val="32"/>
          <w:szCs w:val="32"/>
        </w:rPr>
        <w:t>т быть соизмеримы с сопр</w:t>
      </w:r>
      <w:r w:rsidRPr="001F7067">
        <w:rPr>
          <w:sz w:val="32"/>
          <w:szCs w:val="32"/>
        </w:rPr>
        <w:t>о</w:t>
      </w:r>
      <w:r w:rsidRPr="001F7067">
        <w:rPr>
          <w:sz w:val="32"/>
          <w:szCs w:val="32"/>
        </w:rPr>
        <w:t xml:space="preserve">тивлением </w:t>
      </w:r>
      <w:r>
        <w:rPr>
          <w:sz w:val="32"/>
          <w:szCs w:val="32"/>
        </w:rPr>
        <w:t>зам</w:t>
      </w:r>
      <w:r w:rsidRPr="001F7067">
        <w:rPr>
          <w:sz w:val="32"/>
          <w:szCs w:val="32"/>
        </w:rPr>
        <w:t>кнутого ключа, а это приведет к погрешности преобр</w:t>
      </w:r>
      <w:r w:rsidRPr="001F7067">
        <w:rPr>
          <w:sz w:val="32"/>
          <w:szCs w:val="32"/>
        </w:rPr>
        <w:t>а</w:t>
      </w:r>
      <w:r w:rsidRPr="001F7067">
        <w:rPr>
          <w:sz w:val="32"/>
          <w:szCs w:val="32"/>
        </w:rPr>
        <w:t>зования. В-третьих, в этой схеме к разомкнутым ключам прикладыв</w:t>
      </w:r>
      <w:r w:rsidRPr="001F7067">
        <w:rPr>
          <w:sz w:val="32"/>
          <w:szCs w:val="32"/>
        </w:rPr>
        <w:t>а</w:t>
      </w:r>
      <w:r w:rsidRPr="001F7067">
        <w:rPr>
          <w:sz w:val="32"/>
          <w:szCs w:val="32"/>
        </w:rPr>
        <w:t>ется значительное напряжение, что усложняет их построение.</w:t>
      </w:r>
    </w:p>
    <w:p w:rsidR="00931396" w:rsidRPr="001F7067" w:rsidRDefault="00931396" w:rsidP="00931396">
      <w:pPr>
        <w:pStyle w:val="a5"/>
        <w:spacing w:after="0" w:line="288" w:lineRule="auto"/>
        <w:ind w:firstLine="567"/>
        <w:jc w:val="both"/>
        <w:rPr>
          <w:sz w:val="32"/>
          <w:szCs w:val="32"/>
        </w:rPr>
      </w:pPr>
      <w:r w:rsidRPr="001F7067">
        <w:rPr>
          <w:sz w:val="32"/>
          <w:szCs w:val="32"/>
        </w:rPr>
        <w:t xml:space="preserve">Эти недостатки устранены в схеме ЦАП AD7520 (отечественный аналог 572ПА1), разработанном фирмой Analog Devices в </w:t>
      </w:r>
      <w:smartTag w:uri="urn:schemas-microsoft-com:office:smarttags" w:element="metricconverter">
        <w:smartTagPr>
          <w:attr w:name="ProductID" w:val="1973 г"/>
        </w:smartTagPr>
        <w:r w:rsidRPr="001F7067">
          <w:rPr>
            <w:sz w:val="32"/>
            <w:szCs w:val="32"/>
          </w:rPr>
          <w:t>1973 г</w:t>
        </w:r>
      </w:smartTag>
      <w:r>
        <w:rPr>
          <w:sz w:val="32"/>
          <w:szCs w:val="32"/>
        </w:rPr>
        <w:t>.,</w:t>
      </w:r>
      <w:r w:rsidRPr="001F7067">
        <w:rPr>
          <w:sz w:val="32"/>
          <w:szCs w:val="32"/>
        </w:rPr>
        <w:t xml:space="preserve"> к</w:t>
      </w:r>
      <w:r w:rsidRPr="001F7067">
        <w:rPr>
          <w:sz w:val="32"/>
          <w:szCs w:val="32"/>
        </w:rPr>
        <w:t>о</w:t>
      </w:r>
      <w:r w:rsidRPr="001F7067">
        <w:rPr>
          <w:sz w:val="32"/>
          <w:szCs w:val="32"/>
        </w:rPr>
        <w:t>торая в настоящее время является по существу промышленным стан</w:t>
      </w:r>
      <w:r>
        <w:rPr>
          <w:sz w:val="32"/>
          <w:szCs w:val="32"/>
        </w:rPr>
        <w:softHyphen/>
      </w:r>
      <w:r w:rsidRPr="001F7067">
        <w:rPr>
          <w:sz w:val="32"/>
          <w:szCs w:val="32"/>
        </w:rPr>
        <w:t>дартом (по ней выполнены многие серийные модели ЦАП). Указа</w:t>
      </w:r>
      <w:r w:rsidRPr="001F7067">
        <w:rPr>
          <w:sz w:val="32"/>
          <w:szCs w:val="32"/>
        </w:rPr>
        <w:t>н</w:t>
      </w:r>
      <w:r w:rsidRPr="001F7067">
        <w:rPr>
          <w:sz w:val="32"/>
          <w:szCs w:val="32"/>
        </w:rPr>
        <w:t>ная схема представлена на р</w:t>
      </w:r>
      <w:r>
        <w:rPr>
          <w:sz w:val="32"/>
          <w:szCs w:val="32"/>
        </w:rPr>
        <w:t>ис.13.6</w:t>
      </w:r>
      <w:r w:rsidRPr="001F7067">
        <w:rPr>
          <w:sz w:val="32"/>
          <w:szCs w:val="32"/>
        </w:rPr>
        <w:t xml:space="preserve">. В качестве </w:t>
      </w:r>
      <w:r>
        <w:rPr>
          <w:sz w:val="32"/>
          <w:szCs w:val="32"/>
        </w:rPr>
        <w:t>ключей здесь исполь</w:t>
      </w:r>
      <w:r>
        <w:rPr>
          <w:sz w:val="32"/>
          <w:szCs w:val="32"/>
        </w:rPr>
        <w:softHyphen/>
        <w:t>-</w:t>
      </w:r>
    </w:p>
    <w:p w:rsidR="00931396" w:rsidRPr="001F7067" w:rsidRDefault="00791E97" w:rsidP="00931396">
      <w:pPr>
        <w:pStyle w:val="a5"/>
        <w:spacing w:after="0" w:line="288" w:lineRule="auto"/>
        <w:ind w:firstLine="567"/>
        <w:jc w:val="both"/>
        <w:rPr>
          <w:sz w:val="32"/>
          <w:szCs w:val="32"/>
        </w:rPr>
      </w:pPr>
      <w:r>
        <w:rPr>
          <w:noProof/>
        </w:rPr>
        <w:drawing>
          <wp:anchor distT="0" distB="0" distL="114300" distR="114300" simplePos="0" relativeHeight="251694080" behindDoc="1" locked="0" layoutInCell="1" allowOverlap="1">
            <wp:simplePos x="0" y="0"/>
            <wp:positionH relativeFrom="column">
              <wp:align>right</wp:align>
            </wp:positionH>
            <wp:positionV relativeFrom="paragraph">
              <wp:posOffset>3810</wp:posOffset>
            </wp:positionV>
            <wp:extent cx="3375660" cy="1691640"/>
            <wp:effectExtent l="19050" t="0" r="0" b="0"/>
            <wp:wrapTight wrapText="bothSides">
              <wp:wrapPolygon edited="0">
                <wp:start x="-122" y="0"/>
                <wp:lineTo x="-122" y="21405"/>
                <wp:lineTo x="21576" y="21405"/>
                <wp:lineTo x="21576" y="0"/>
                <wp:lineTo x="-122"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24" cstate="print"/>
                    <a:srcRect/>
                    <a:stretch>
                      <a:fillRect/>
                    </a:stretch>
                  </pic:blipFill>
                  <pic:spPr bwMode="auto">
                    <a:xfrm>
                      <a:off x="0" y="0"/>
                      <a:ext cx="3375660" cy="1691640"/>
                    </a:xfrm>
                    <a:prstGeom prst="rect">
                      <a:avLst/>
                    </a:prstGeom>
                    <a:noFill/>
                    <a:ln w="9525">
                      <a:noFill/>
                      <a:miter lim="800000"/>
                      <a:headEnd/>
                      <a:tailEnd/>
                    </a:ln>
                  </pic:spPr>
                </pic:pic>
              </a:graphicData>
            </a:graphic>
          </wp:anchor>
        </w:drawing>
      </w:r>
    </w:p>
    <w:p w:rsidR="00931396" w:rsidRPr="00925199" w:rsidRDefault="00931396" w:rsidP="00931396">
      <w:pPr>
        <w:pStyle w:val="a5"/>
        <w:spacing w:after="0" w:line="288" w:lineRule="auto"/>
        <w:jc w:val="both"/>
        <w:rPr>
          <w:sz w:val="28"/>
          <w:szCs w:val="28"/>
        </w:rPr>
      </w:pPr>
      <w:r w:rsidRPr="00DF4753">
        <w:rPr>
          <w:sz w:val="28"/>
          <w:szCs w:val="28"/>
        </w:rPr>
        <w:t>Рис.1</w:t>
      </w:r>
      <w:r>
        <w:rPr>
          <w:sz w:val="28"/>
          <w:szCs w:val="28"/>
        </w:rPr>
        <w:t>3</w:t>
      </w:r>
      <w:r w:rsidRPr="00DF4753">
        <w:rPr>
          <w:sz w:val="28"/>
          <w:szCs w:val="28"/>
        </w:rPr>
        <w:t>.</w:t>
      </w:r>
      <w:r>
        <w:rPr>
          <w:sz w:val="28"/>
          <w:szCs w:val="28"/>
        </w:rPr>
        <w:t>6</w:t>
      </w:r>
      <w:r w:rsidRPr="00DF4753">
        <w:rPr>
          <w:sz w:val="28"/>
          <w:szCs w:val="28"/>
        </w:rPr>
        <w:t>. Схема ЦАП с переклю</w:t>
      </w:r>
      <w:r w:rsidRPr="00174AD5">
        <w:rPr>
          <w:sz w:val="28"/>
          <w:szCs w:val="28"/>
        </w:rPr>
        <w:softHyphen/>
      </w:r>
      <w:r w:rsidRPr="00DF4753">
        <w:rPr>
          <w:sz w:val="28"/>
          <w:szCs w:val="28"/>
        </w:rPr>
        <w:t>ча</w:t>
      </w:r>
      <w:r w:rsidRPr="00174AD5">
        <w:rPr>
          <w:sz w:val="28"/>
          <w:szCs w:val="28"/>
        </w:rPr>
        <w:softHyphen/>
      </w:r>
      <w:r w:rsidRPr="00DF4753">
        <w:rPr>
          <w:sz w:val="28"/>
          <w:szCs w:val="28"/>
        </w:rPr>
        <w:t xml:space="preserve">телями и матрицей </w:t>
      </w:r>
      <w:r w:rsidRPr="008060E5">
        <w:rPr>
          <w:i/>
          <w:iCs/>
          <w:sz w:val="28"/>
          <w:szCs w:val="28"/>
          <w:lang w:val="en-US"/>
        </w:rPr>
        <w:t>R</w:t>
      </w:r>
      <w:r w:rsidRPr="008060E5">
        <w:rPr>
          <w:sz w:val="28"/>
          <w:szCs w:val="28"/>
        </w:rPr>
        <w:t>-2</w:t>
      </w:r>
      <w:r w:rsidRPr="008060E5">
        <w:rPr>
          <w:i/>
          <w:iCs/>
          <w:sz w:val="28"/>
          <w:szCs w:val="28"/>
          <w:lang w:val="en-US"/>
        </w:rPr>
        <w:t>R</w:t>
      </w:r>
      <w:r w:rsidRPr="008060E5">
        <w:rPr>
          <w:sz w:val="28"/>
          <w:szCs w:val="28"/>
        </w:rPr>
        <w:t xml:space="preserve"> </w:t>
      </w:r>
      <w:r>
        <w:rPr>
          <w:sz w:val="28"/>
          <w:szCs w:val="28"/>
        </w:rPr>
        <w:t>посто</w:t>
      </w:r>
      <w:r w:rsidRPr="008060E5">
        <w:rPr>
          <w:sz w:val="28"/>
          <w:szCs w:val="28"/>
        </w:rPr>
        <w:softHyphen/>
        <w:t>-</w:t>
      </w:r>
      <w:r w:rsidRPr="008060E5">
        <w:rPr>
          <w:sz w:val="28"/>
          <w:szCs w:val="28"/>
        </w:rPr>
        <w:softHyphen/>
        <w:t xml:space="preserve">  </w:t>
      </w:r>
    </w:p>
    <w:p w:rsidR="00931396" w:rsidRPr="001F7067" w:rsidRDefault="00931396" w:rsidP="00931396">
      <w:pPr>
        <w:pStyle w:val="a5"/>
        <w:spacing w:after="0" w:line="288" w:lineRule="auto"/>
        <w:ind w:firstLine="567"/>
        <w:jc w:val="both"/>
        <w:rPr>
          <w:sz w:val="32"/>
          <w:szCs w:val="32"/>
        </w:rPr>
      </w:pPr>
      <w:r w:rsidRPr="00FC1F99">
        <w:rPr>
          <w:sz w:val="28"/>
          <w:szCs w:val="28"/>
        </w:rPr>
        <w:t xml:space="preserve">       </w:t>
      </w:r>
      <w:r>
        <w:rPr>
          <w:sz w:val="28"/>
          <w:szCs w:val="28"/>
        </w:rPr>
        <w:t>ян</w:t>
      </w:r>
      <w:r w:rsidRPr="008060E5">
        <w:rPr>
          <w:sz w:val="28"/>
          <w:szCs w:val="28"/>
        </w:rPr>
        <w:softHyphen/>
      </w:r>
      <w:r>
        <w:rPr>
          <w:sz w:val="28"/>
          <w:szCs w:val="28"/>
        </w:rPr>
        <w:t xml:space="preserve">ного </w:t>
      </w:r>
      <w:r w:rsidRPr="00DF4753">
        <w:rPr>
          <w:sz w:val="28"/>
          <w:szCs w:val="28"/>
        </w:rPr>
        <w:t>импеданса</w:t>
      </w:r>
    </w:p>
    <w:p w:rsidR="00931396" w:rsidRPr="00342BCF" w:rsidRDefault="00931396" w:rsidP="00931396">
      <w:pPr>
        <w:pStyle w:val="a5"/>
        <w:spacing w:after="0" w:line="288" w:lineRule="auto"/>
        <w:ind w:firstLine="567"/>
        <w:jc w:val="both"/>
        <w:rPr>
          <w:sz w:val="32"/>
          <w:szCs w:val="32"/>
        </w:rPr>
      </w:pPr>
    </w:p>
    <w:p w:rsidR="00931396" w:rsidRPr="001F7067" w:rsidRDefault="00931396" w:rsidP="00931396">
      <w:pPr>
        <w:pStyle w:val="a5"/>
        <w:spacing w:after="0" w:line="288" w:lineRule="auto"/>
        <w:jc w:val="both"/>
        <w:rPr>
          <w:sz w:val="32"/>
          <w:szCs w:val="32"/>
        </w:rPr>
      </w:pPr>
      <w:r>
        <w:rPr>
          <w:sz w:val="32"/>
          <w:szCs w:val="32"/>
        </w:rPr>
        <w:softHyphen/>
      </w:r>
      <w:r w:rsidRPr="001F7067">
        <w:rPr>
          <w:sz w:val="32"/>
          <w:szCs w:val="32"/>
        </w:rPr>
        <w:t>зу</w:t>
      </w:r>
      <w:r>
        <w:rPr>
          <w:sz w:val="32"/>
          <w:szCs w:val="32"/>
        </w:rPr>
        <w:softHyphen/>
      </w:r>
      <w:r w:rsidRPr="001F7067">
        <w:rPr>
          <w:sz w:val="32"/>
          <w:szCs w:val="32"/>
        </w:rPr>
        <w:t>ют</w:t>
      </w:r>
      <w:r>
        <w:rPr>
          <w:sz w:val="32"/>
          <w:szCs w:val="32"/>
        </w:rPr>
        <w:softHyphen/>
      </w:r>
      <w:r w:rsidRPr="001F7067">
        <w:rPr>
          <w:sz w:val="32"/>
          <w:szCs w:val="32"/>
        </w:rPr>
        <w:t>ся</w:t>
      </w:r>
      <w:r>
        <w:rPr>
          <w:sz w:val="32"/>
          <w:szCs w:val="32"/>
        </w:rPr>
        <w:t xml:space="preserve"> </w:t>
      </w:r>
      <w:r w:rsidRPr="001F7067">
        <w:rPr>
          <w:sz w:val="32"/>
          <w:szCs w:val="32"/>
        </w:rPr>
        <w:t>МОП-тран</w:t>
      </w:r>
      <w:r>
        <w:rPr>
          <w:sz w:val="32"/>
          <w:szCs w:val="32"/>
        </w:rPr>
        <w:softHyphen/>
      </w:r>
      <w:r w:rsidRPr="001F7067">
        <w:rPr>
          <w:sz w:val="32"/>
          <w:szCs w:val="32"/>
        </w:rPr>
        <w:t>зис</w:t>
      </w:r>
      <w:r>
        <w:rPr>
          <w:sz w:val="32"/>
          <w:szCs w:val="32"/>
        </w:rPr>
        <w:t>то</w:t>
      </w:r>
      <w:r>
        <w:rPr>
          <w:sz w:val="32"/>
          <w:szCs w:val="32"/>
        </w:rPr>
        <w:softHyphen/>
        <w:t>ры</w:t>
      </w:r>
      <w:r w:rsidRPr="001F7067">
        <w:rPr>
          <w:sz w:val="32"/>
          <w:szCs w:val="32"/>
        </w:rPr>
        <w:t>.</w:t>
      </w:r>
    </w:p>
    <w:p w:rsidR="00931396" w:rsidRPr="001F7067" w:rsidRDefault="00931396" w:rsidP="00931396">
      <w:pPr>
        <w:pStyle w:val="a5"/>
        <w:spacing w:after="0" w:line="288" w:lineRule="auto"/>
        <w:ind w:firstLine="567"/>
        <w:jc w:val="both"/>
        <w:rPr>
          <w:sz w:val="32"/>
          <w:szCs w:val="32"/>
        </w:rPr>
      </w:pPr>
      <w:r w:rsidRPr="001F7067">
        <w:rPr>
          <w:sz w:val="32"/>
          <w:szCs w:val="32"/>
        </w:rPr>
        <w:t>В этой схеме задание в</w:t>
      </w:r>
      <w:r w:rsidRPr="001F7067">
        <w:rPr>
          <w:sz w:val="32"/>
          <w:szCs w:val="32"/>
        </w:rPr>
        <w:t>е</w:t>
      </w:r>
      <w:r w:rsidRPr="001F7067">
        <w:rPr>
          <w:sz w:val="32"/>
          <w:szCs w:val="32"/>
        </w:rPr>
        <w:t>совых коэффициентов ступеней преоб</w:t>
      </w:r>
      <w:r>
        <w:rPr>
          <w:sz w:val="32"/>
          <w:szCs w:val="32"/>
        </w:rPr>
        <w:softHyphen/>
      </w:r>
      <w:r w:rsidRPr="001F7067">
        <w:rPr>
          <w:sz w:val="32"/>
          <w:szCs w:val="32"/>
        </w:rPr>
        <w:t>разователя осуществляют п</w:t>
      </w:r>
      <w:r w:rsidRPr="001F7067">
        <w:rPr>
          <w:sz w:val="32"/>
          <w:szCs w:val="32"/>
        </w:rPr>
        <w:t>о</w:t>
      </w:r>
      <w:r w:rsidRPr="001F7067">
        <w:rPr>
          <w:sz w:val="32"/>
          <w:szCs w:val="32"/>
        </w:rPr>
        <w:t>средством последовательного деления опорного напряжения с пом</w:t>
      </w:r>
      <w:r w:rsidRPr="001F7067">
        <w:rPr>
          <w:sz w:val="32"/>
          <w:szCs w:val="32"/>
        </w:rPr>
        <w:t>о</w:t>
      </w:r>
      <w:r w:rsidRPr="001F7067">
        <w:rPr>
          <w:sz w:val="32"/>
          <w:szCs w:val="32"/>
        </w:rPr>
        <w:t xml:space="preserve">щью резистивной матрицы </w:t>
      </w:r>
      <w:r w:rsidRPr="008060E5">
        <w:rPr>
          <w:i/>
          <w:iCs/>
          <w:sz w:val="32"/>
          <w:szCs w:val="32"/>
          <w:lang w:val="en-US"/>
        </w:rPr>
        <w:t>R</w:t>
      </w:r>
      <w:r w:rsidRPr="008060E5">
        <w:rPr>
          <w:sz w:val="32"/>
          <w:szCs w:val="32"/>
        </w:rPr>
        <w:t>-2</w:t>
      </w:r>
      <w:r w:rsidRPr="008060E5">
        <w:rPr>
          <w:i/>
          <w:iCs/>
          <w:sz w:val="32"/>
          <w:szCs w:val="32"/>
          <w:lang w:val="en-US"/>
        </w:rPr>
        <w:t>R</w:t>
      </w:r>
      <w:r w:rsidRPr="008060E5">
        <w:rPr>
          <w:sz w:val="32"/>
          <w:szCs w:val="32"/>
        </w:rPr>
        <w:t xml:space="preserve"> </w:t>
      </w:r>
      <w:r w:rsidRPr="001F7067">
        <w:rPr>
          <w:sz w:val="32"/>
          <w:szCs w:val="32"/>
        </w:rPr>
        <w:t>посто</w:t>
      </w:r>
      <w:r w:rsidRPr="008060E5">
        <w:rPr>
          <w:sz w:val="32"/>
          <w:szCs w:val="32"/>
        </w:rPr>
        <w:softHyphen/>
      </w:r>
      <w:r w:rsidRPr="001F7067">
        <w:rPr>
          <w:sz w:val="32"/>
          <w:szCs w:val="32"/>
        </w:rPr>
        <w:t>ян</w:t>
      </w:r>
      <w:r w:rsidRPr="008060E5">
        <w:rPr>
          <w:sz w:val="32"/>
          <w:szCs w:val="32"/>
        </w:rPr>
        <w:softHyphen/>
      </w:r>
      <w:r w:rsidRPr="001F7067">
        <w:rPr>
          <w:sz w:val="32"/>
          <w:szCs w:val="32"/>
        </w:rPr>
        <w:t xml:space="preserve">ного импеданса. Основной элемент такой матрицы представляет </w:t>
      </w:r>
      <w:r>
        <w:rPr>
          <w:sz w:val="32"/>
          <w:szCs w:val="32"/>
        </w:rPr>
        <w:t>собой делитель напряжения (рис.13.7</w:t>
      </w:r>
      <w:r w:rsidRPr="001F7067">
        <w:rPr>
          <w:sz w:val="32"/>
          <w:szCs w:val="32"/>
        </w:rPr>
        <w:t>), который должен удов</w:t>
      </w:r>
      <w:r w:rsidRPr="008060E5">
        <w:rPr>
          <w:sz w:val="32"/>
          <w:szCs w:val="32"/>
        </w:rPr>
        <w:softHyphen/>
      </w:r>
      <w:r w:rsidRPr="001F7067">
        <w:rPr>
          <w:sz w:val="32"/>
          <w:szCs w:val="32"/>
        </w:rPr>
        <w:t>лет</w:t>
      </w:r>
      <w:r w:rsidRPr="008060E5">
        <w:rPr>
          <w:sz w:val="32"/>
          <w:szCs w:val="32"/>
        </w:rPr>
        <w:softHyphen/>
      </w:r>
      <w:r w:rsidRPr="001F7067">
        <w:rPr>
          <w:sz w:val="32"/>
          <w:szCs w:val="32"/>
        </w:rPr>
        <w:t>во</w:t>
      </w:r>
      <w:r w:rsidRPr="008060E5">
        <w:rPr>
          <w:sz w:val="32"/>
          <w:szCs w:val="32"/>
        </w:rPr>
        <w:softHyphen/>
      </w:r>
      <w:r w:rsidRPr="001F7067">
        <w:rPr>
          <w:sz w:val="32"/>
          <w:szCs w:val="32"/>
        </w:rPr>
        <w:t>рять сле</w:t>
      </w:r>
      <w:r>
        <w:rPr>
          <w:sz w:val="32"/>
          <w:szCs w:val="32"/>
        </w:rPr>
        <w:softHyphen/>
      </w:r>
      <w:r w:rsidRPr="001F7067">
        <w:rPr>
          <w:sz w:val="32"/>
          <w:szCs w:val="32"/>
        </w:rPr>
        <w:t>дую</w:t>
      </w:r>
      <w:r>
        <w:rPr>
          <w:sz w:val="32"/>
          <w:szCs w:val="32"/>
        </w:rPr>
        <w:softHyphen/>
      </w:r>
      <w:r w:rsidRPr="001F7067">
        <w:rPr>
          <w:sz w:val="32"/>
          <w:szCs w:val="32"/>
        </w:rPr>
        <w:t>щему условию: е</w:t>
      </w:r>
      <w:r w:rsidRPr="001F7067">
        <w:rPr>
          <w:sz w:val="32"/>
          <w:szCs w:val="32"/>
        </w:rPr>
        <w:t>с</w:t>
      </w:r>
      <w:r w:rsidRPr="001F7067">
        <w:rPr>
          <w:sz w:val="32"/>
          <w:szCs w:val="32"/>
        </w:rPr>
        <w:t xml:space="preserve">ли он нагружен на сопротивление </w:t>
      </w:r>
      <w:r w:rsidRPr="008B26FA">
        <w:rPr>
          <w:i/>
          <w:iCs/>
          <w:sz w:val="32"/>
          <w:szCs w:val="32"/>
        </w:rPr>
        <w:t>R</w:t>
      </w:r>
      <w:r w:rsidRPr="008B26FA">
        <w:rPr>
          <w:i/>
          <w:iCs/>
          <w:sz w:val="32"/>
          <w:szCs w:val="32"/>
          <w:vertAlign w:val="subscript"/>
        </w:rPr>
        <w:t>н</w:t>
      </w:r>
      <w:r w:rsidRPr="001F7067">
        <w:rPr>
          <w:sz w:val="32"/>
          <w:szCs w:val="32"/>
        </w:rPr>
        <w:t xml:space="preserve">, то его входное сопротивление </w:t>
      </w:r>
      <w:r w:rsidRPr="008B26FA">
        <w:rPr>
          <w:i/>
          <w:iCs/>
          <w:sz w:val="32"/>
          <w:szCs w:val="32"/>
        </w:rPr>
        <w:t>R</w:t>
      </w:r>
      <w:r w:rsidRPr="008B26FA">
        <w:rPr>
          <w:i/>
          <w:iCs/>
          <w:sz w:val="32"/>
          <w:szCs w:val="32"/>
          <w:vertAlign w:val="subscript"/>
        </w:rPr>
        <w:t>вх</w:t>
      </w:r>
      <w:r w:rsidRPr="001F7067">
        <w:rPr>
          <w:sz w:val="32"/>
          <w:szCs w:val="32"/>
        </w:rPr>
        <w:t xml:space="preserve"> также должно принимать значение </w:t>
      </w:r>
      <w:r w:rsidRPr="008B26FA">
        <w:rPr>
          <w:i/>
          <w:iCs/>
          <w:sz w:val="32"/>
          <w:szCs w:val="32"/>
        </w:rPr>
        <w:t>R</w:t>
      </w:r>
      <w:r w:rsidRPr="008B26FA">
        <w:rPr>
          <w:i/>
          <w:iCs/>
          <w:sz w:val="32"/>
          <w:szCs w:val="32"/>
          <w:vertAlign w:val="subscript"/>
        </w:rPr>
        <w:t>н</w:t>
      </w:r>
      <w:r w:rsidRPr="001F7067">
        <w:rPr>
          <w:sz w:val="32"/>
          <w:szCs w:val="32"/>
        </w:rPr>
        <w:t xml:space="preserve">. Коэффициент ослабления цепи </w:t>
      </w:r>
      <w:r w:rsidRPr="00174AD5">
        <w:rPr>
          <w:i/>
          <w:iCs/>
          <w:sz w:val="32"/>
          <w:szCs w:val="32"/>
        </w:rPr>
        <w:t>a</w:t>
      </w:r>
      <w:r w:rsidRPr="001F7067">
        <w:rPr>
          <w:sz w:val="32"/>
          <w:szCs w:val="32"/>
        </w:rPr>
        <w:t>=</w:t>
      </w:r>
      <w:r w:rsidRPr="00174AD5">
        <w:rPr>
          <w:i/>
          <w:iCs/>
          <w:sz w:val="32"/>
          <w:szCs w:val="32"/>
        </w:rPr>
        <w:t>U</w:t>
      </w:r>
      <w:r w:rsidRPr="00174AD5">
        <w:rPr>
          <w:i/>
          <w:iCs/>
          <w:sz w:val="32"/>
          <w:szCs w:val="32"/>
          <w:vertAlign w:val="subscript"/>
        </w:rPr>
        <w:t>2</w:t>
      </w:r>
      <w:r w:rsidRPr="001F7067">
        <w:rPr>
          <w:sz w:val="32"/>
          <w:szCs w:val="32"/>
        </w:rPr>
        <w:t>/</w:t>
      </w:r>
      <w:r w:rsidRPr="00174AD5">
        <w:rPr>
          <w:i/>
          <w:iCs/>
          <w:sz w:val="32"/>
          <w:szCs w:val="32"/>
        </w:rPr>
        <w:t>U</w:t>
      </w:r>
      <w:r w:rsidRPr="00174AD5">
        <w:rPr>
          <w:i/>
          <w:iCs/>
          <w:sz w:val="32"/>
          <w:szCs w:val="32"/>
          <w:vertAlign w:val="subscript"/>
        </w:rPr>
        <w:t>1</w:t>
      </w:r>
      <w:r w:rsidRPr="001F7067">
        <w:rPr>
          <w:sz w:val="32"/>
          <w:szCs w:val="32"/>
        </w:rPr>
        <w:t xml:space="preserve"> при этой нагрузке должен иметь заданное значение. При выполнении этих условий получаем следующие выражения для сопротивлений:</w:t>
      </w:r>
    </w:p>
    <w:p w:rsidR="00931396" w:rsidRPr="001F7067" w:rsidRDefault="00791E97" w:rsidP="00931396">
      <w:pPr>
        <w:pStyle w:val="a5"/>
        <w:spacing w:after="0" w:line="288" w:lineRule="auto"/>
        <w:ind w:firstLine="567"/>
        <w:jc w:val="both"/>
        <w:rPr>
          <w:sz w:val="32"/>
          <w:szCs w:val="32"/>
        </w:rPr>
      </w:pPr>
      <w:r>
        <w:rPr>
          <w:noProof/>
        </w:rPr>
        <w:drawing>
          <wp:anchor distT="0" distB="0" distL="114300" distR="114300" simplePos="0" relativeHeight="251695104" behindDoc="1" locked="0" layoutInCell="1" allowOverlap="1">
            <wp:simplePos x="0" y="0"/>
            <wp:positionH relativeFrom="column">
              <wp:posOffset>4343400</wp:posOffset>
            </wp:positionH>
            <wp:positionV relativeFrom="paragraph">
              <wp:posOffset>88900</wp:posOffset>
            </wp:positionV>
            <wp:extent cx="1508760" cy="746760"/>
            <wp:effectExtent l="19050" t="0" r="0" b="0"/>
            <wp:wrapTight wrapText="bothSides">
              <wp:wrapPolygon edited="0">
                <wp:start x="-273" y="0"/>
                <wp:lineTo x="-273" y="20939"/>
                <wp:lineTo x="21545" y="20939"/>
                <wp:lineTo x="21545" y="0"/>
                <wp:lineTo x="-273" y="0"/>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25" cstate="print"/>
                    <a:srcRect/>
                    <a:stretch>
                      <a:fillRect/>
                    </a:stretch>
                  </pic:blipFill>
                  <pic:spPr bwMode="auto">
                    <a:xfrm>
                      <a:off x="0" y="0"/>
                      <a:ext cx="1508760" cy="746760"/>
                    </a:xfrm>
                    <a:prstGeom prst="rect">
                      <a:avLst/>
                    </a:prstGeom>
                    <a:noFill/>
                    <a:ln w="9525">
                      <a:noFill/>
                      <a:miter lim="800000"/>
                      <a:headEnd/>
                      <a:tailEnd/>
                    </a:ln>
                  </pic:spPr>
                </pic:pic>
              </a:graphicData>
            </a:graphic>
          </wp:anchor>
        </w:drawing>
      </w:r>
    </w:p>
    <w:p w:rsidR="00B84C81" w:rsidRDefault="00931396" w:rsidP="00931396">
      <w:pPr>
        <w:pStyle w:val="a5"/>
        <w:spacing w:after="0" w:line="288" w:lineRule="auto"/>
        <w:ind w:firstLine="567"/>
        <w:jc w:val="both"/>
        <w:rPr>
          <w:sz w:val="28"/>
          <w:szCs w:val="28"/>
        </w:rPr>
      </w:pPr>
      <w:r w:rsidRPr="002B05CE">
        <w:rPr>
          <w:sz w:val="28"/>
          <w:szCs w:val="28"/>
        </w:rPr>
        <w:t>Рис.13.7. Построение ступени матрицы по</w:t>
      </w:r>
      <w:r w:rsidR="00B84C81">
        <w:rPr>
          <w:sz w:val="28"/>
          <w:szCs w:val="28"/>
        </w:rPr>
        <w:softHyphen/>
        <w:t xml:space="preserve">-  </w:t>
      </w:r>
    </w:p>
    <w:p w:rsidR="00931396" w:rsidRPr="002B05CE" w:rsidRDefault="00B84C81" w:rsidP="00931396">
      <w:pPr>
        <w:pStyle w:val="a5"/>
        <w:spacing w:after="0" w:line="288" w:lineRule="auto"/>
        <w:ind w:firstLine="567"/>
        <w:jc w:val="both"/>
        <w:rPr>
          <w:sz w:val="28"/>
          <w:szCs w:val="28"/>
        </w:rPr>
      </w:pPr>
      <w:r>
        <w:rPr>
          <w:sz w:val="28"/>
          <w:szCs w:val="28"/>
        </w:rPr>
        <w:t xml:space="preserve">                 </w:t>
      </w:r>
      <w:r w:rsidR="00931396" w:rsidRPr="002B05CE">
        <w:rPr>
          <w:sz w:val="28"/>
          <w:szCs w:val="28"/>
        </w:rPr>
        <w:t xml:space="preserve">стоянного </w:t>
      </w:r>
      <w:r w:rsidR="00931396">
        <w:rPr>
          <w:sz w:val="28"/>
          <w:szCs w:val="28"/>
        </w:rPr>
        <w:t xml:space="preserve"> </w:t>
      </w:r>
      <w:r w:rsidR="00931396" w:rsidRPr="002B05CE">
        <w:rPr>
          <w:sz w:val="28"/>
          <w:szCs w:val="28"/>
        </w:rPr>
        <w:t>импеданса</w:t>
      </w:r>
    </w:p>
    <w:p w:rsidR="00931396" w:rsidRPr="001F7067" w:rsidRDefault="00931396" w:rsidP="00931396">
      <w:pPr>
        <w:pStyle w:val="a5"/>
        <w:spacing w:after="0" w:line="288" w:lineRule="auto"/>
        <w:ind w:firstLine="567"/>
        <w:jc w:val="both"/>
        <w:rPr>
          <w:sz w:val="32"/>
          <w:szCs w:val="32"/>
        </w:rPr>
      </w:pPr>
      <w:r>
        <w:rPr>
          <w:noProof/>
          <w:sz w:val="32"/>
          <w:szCs w:val="32"/>
        </w:rPr>
        <w:lastRenderedPageBreak/>
        <w:t xml:space="preserve">             </w:t>
      </w:r>
      <w:r w:rsidRPr="00931396">
        <w:rPr>
          <w:noProof/>
          <w:sz w:val="32"/>
          <w:szCs w:val="32"/>
        </w:rPr>
        <w:t xml:space="preserve">           </w:t>
      </w:r>
      <w:r>
        <w:rPr>
          <w:noProof/>
          <w:sz w:val="32"/>
          <w:szCs w:val="32"/>
        </w:rPr>
        <w:t xml:space="preserve">   </w:t>
      </w:r>
      <w:r w:rsidR="00791E97">
        <w:rPr>
          <w:noProof/>
          <w:sz w:val="32"/>
          <w:szCs w:val="32"/>
        </w:rPr>
        <w:drawing>
          <wp:inline distT="0" distB="0" distL="0" distR="0">
            <wp:extent cx="2108200" cy="431800"/>
            <wp:effectExtent l="0" t="0" r="0" b="0"/>
            <wp:docPr id="604" name="Рисунок 12" descr="form861.gif (15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orm861.gif (1552 bytes)"/>
                    <pic:cNvPicPr>
                      <a:picLocks noChangeAspect="1" noChangeArrowheads="1"/>
                    </pic:cNvPicPr>
                  </pic:nvPicPr>
                  <pic:blipFill>
                    <a:blip r:embed="rId926" cstate="print"/>
                    <a:srcRect/>
                    <a:stretch>
                      <a:fillRect/>
                    </a:stretch>
                  </pic:blipFill>
                  <pic:spPr bwMode="auto">
                    <a:xfrm>
                      <a:off x="0" y="0"/>
                      <a:ext cx="2108200" cy="431800"/>
                    </a:xfrm>
                    <a:prstGeom prst="rect">
                      <a:avLst/>
                    </a:prstGeom>
                    <a:noFill/>
                    <a:ln w="9525">
                      <a:noFill/>
                      <a:miter lim="800000"/>
                      <a:headEnd/>
                      <a:tailEnd/>
                    </a:ln>
                  </pic:spPr>
                </pic:pic>
              </a:graphicData>
            </a:graphic>
          </wp:inline>
        </w:drawing>
      </w:r>
      <w:r>
        <w:rPr>
          <w:noProof/>
          <w:sz w:val="32"/>
          <w:szCs w:val="32"/>
        </w:rPr>
        <w:t xml:space="preserve"> .</w:t>
      </w:r>
    </w:p>
    <w:p w:rsidR="00931396" w:rsidRPr="001F7067" w:rsidRDefault="00931396" w:rsidP="00931396">
      <w:pPr>
        <w:pStyle w:val="a5"/>
        <w:spacing w:after="0" w:line="288" w:lineRule="auto"/>
        <w:ind w:firstLine="567"/>
        <w:jc w:val="both"/>
        <w:rPr>
          <w:sz w:val="32"/>
          <w:szCs w:val="32"/>
        </w:rPr>
      </w:pPr>
      <w:r w:rsidRPr="001F7067">
        <w:rPr>
          <w:sz w:val="32"/>
          <w:szCs w:val="32"/>
        </w:rPr>
        <w:t xml:space="preserve">При двоичном кодировании </w:t>
      </w:r>
      <w:r w:rsidRPr="00174AD5">
        <w:rPr>
          <w:i/>
          <w:iCs/>
          <w:sz w:val="32"/>
          <w:szCs w:val="32"/>
        </w:rPr>
        <w:t>a</w:t>
      </w:r>
      <w:r w:rsidRPr="001F7067">
        <w:rPr>
          <w:sz w:val="32"/>
          <w:szCs w:val="32"/>
        </w:rPr>
        <w:t xml:space="preserve"> =0,5. Если положить </w:t>
      </w:r>
      <w:r w:rsidRPr="00174AD5">
        <w:rPr>
          <w:i/>
          <w:iCs/>
          <w:sz w:val="32"/>
          <w:szCs w:val="32"/>
        </w:rPr>
        <w:t>R</w:t>
      </w:r>
      <w:r w:rsidRPr="00174AD5">
        <w:rPr>
          <w:i/>
          <w:iCs/>
          <w:sz w:val="32"/>
          <w:szCs w:val="32"/>
          <w:vertAlign w:val="subscript"/>
        </w:rPr>
        <w:t>н</w:t>
      </w:r>
      <w:r w:rsidRPr="001F7067">
        <w:rPr>
          <w:sz w:val="32"/>
          <w:szCs w:val="32"/>
        </w:rPr>
        <w:t>=2</w:t>
      </w:r>
      <w:r w:rsidRPr="00174AD5">
        <w:rPr>
          <w:i/>
          <w:iCs/>
          <w:sz w:val="32"/>
          <w:szCs w:val="32"/>
        </w:rPr>
        <w:t>R</w:t>
      </w:r>
      <w:r w:rsidRPr="001F7067">
        <w:rPr>
          <w:sz w:val="32"/>
          <w:szCs w:val="32"/>
        </w:rPr>
        <w:t xml:space="preserve">, то </w:t>
      </w:r>
      <w:r w:rsidRPr="00174AD5">
        <w:rPr>
          <w:i/>
          <w:iCs/>
          <w:sz w:val="32"/>
          <w:szCs w:val="32"/>
        </w:rPr>
        <w:t>R</w:t>
      </w:r>
      <w:r w:rsidRPr="00174AD5">
        <w:rPr>
          <w:i/>
          <w:iCs/>
          <w:sz w:val="32"/>
          <w:szCs w:val="32"/>
          <w:vertAlign w:val="subscript"/>
        </w:rPr>
        <w:t>s</w:t>
      </w:r>
      <w:r w:rsidRPr="001F7067">
        <w:rPr>
          <w:sz w:val="32"/>
          <w:szCs w:val="32"/>
        </w:rPr>
        <w:t>=</w:t>
      </w:r>
      <w:r w:rsidRPr="00174AD5">
        <w:rPr>
          <w:i/>
          <w:iCs/>
          <w:sz w:val="32"/>
          <w:szCs w:val="32"/>
        </w:rPr>
        <w:t>R</w:t>
      </w:r>
      <w:r w:rsidRPr="001F7067">
        <w:rPr>
          <w:sz w:val="32"/>
          <w:szCs w:val="32"/>
        </w:rPr>
        <w:t xml:space="preserve"> и </w:t>
      </w:r>
      <w:r w:rsidRPr="00174AD5">
        <w:rPr>
          <w:i/>
          <w:iCs/>
          <w:sz w:val="32"/>
          <w:szCs w:val="32"/>
        </w:rPr>
        <w:t>R</w:t>
      </w:r>
      <w:r w:rsidRPr="00174AD5">
        <w:rPr>
          <w:i/>
          <w:iCs/>
          <w:sz w:val="32"/>
          <w:szCs w:val="32"/>
          <w:vertAlign w:val="subscript"/>
        </w:rPr>
        <w:t>p</w:t>
      </w:r>
      <w:r w:rsidRPr="001F7067">
        <w:rPr>
          <w:sz w:val="32"/>
          <w:szCs w:val="32"/>
        </w:rPr>
        <w:t>=2</w:t>
      </w:r>
      <w:r w:rsidRPr="00174AD5">
        <w:rPr>
          <w:i/>
          <w:iCs/>
          <w:sz w:val="32"/>
          <w:szCs w:val="32"/>
        </w:rPr>
        <w:t>R</w:t>
      </w:r>
      <w:r w:rsidRPr="001F7067">
        <w:rPr>
          <w:sz w:val="32"/>
          <w:szCs w:val="32"/>
        </w:rPr>
        <w:t xml:space="preserve"> в соответствии с рис.</w:t>
      </w:r>
      <w:r>
        <w:rPr>
          <w:sz w:val="32"/>
          <w:szCs w:val="32"/>
        </w:rPr>
        <w:t>13</w:t>
      </w:r>
      <w:r w:rsidRPr="001F7067">
        <w:rPr>
          <w:sz w:val="32"/>
          <w:szCs w:val="32"/>
        </w:rPr>
        <w:t>.</w:t>
      </w:r>
      <w:r>
        <w:rPr>
          <w:sz w:val="32"/>
          <w:szCs w:val="32"/>
        </w:rPr>
        <w:t>6.</w:t>
      </w:r>
    </w:p>
    <w:p w:rsidR="00931396" w:rsidRPr="001F7067" w:rsidRDefault="00931396" w:rsidP="00931396">
      <w:pPr>
        <w:pStyle w:val="a5"/>
        <w:spacing w:after="0" w:line="288" w:lineRule="auto"/>
        <w:ind w:firstLine="567"/>
        <w:jc w:val="both"/>
        <w:rPr>
          <w:sz w:val="32"/>
          <w:szCs w:val="32"/>
        </w:rPr>
      </w:pPr>
      <w:r w:rsidRPr="001F7067">
        <w:rPr>
          <w:sz w:val="32"/>
          <w:szCs w:val="32"/>
        </w:rPr>
        <w:t xml:space="preserve">Поскольку в любом положении переключателей </w:t>
      </w:r>
      <w:r w:rsidRPr="00174AD5">
        <w:rPr>
          <w:i/>
          <w:iCs/>
          <w:sz w:val="32"/>
          <w:szCs w:val="32"/>
        </w:rPr>
        <w:t>S</w:t>
      </w:r>
      <w:r w:rsidRPr="00174AD5">
        <w:rPr>
          <w:i/>
          <w:iCs/>
          <w:sz w:val="32"/>
          <w:szCs w:val="32"/>
          <w:vertAlign w:val="subscript"/>
          <w:lang w:val="en-US"/>
        </w:rPr>
        <w:t>i</w:t>
      </w:r>
      <w:r w:rsidRPr="001F7067">
        <w:rPr>
          <w:sz w:val="32"/>
          <w:szCs w:val="32"/>
        </w:rPr>
        <w:t xml:space="preserve"> они соединяют нижние выводы резисторов с общей шиной схемы, источник опорн</w:t>
      </w:r>
      <w:r w:rsidRPr="001F7067">
        <w:rPr>
          <w:sz w:val="32"/>
          <w:szCs w:val="32"/>
        </w:rPr>
        <w:t>о</w:t>
      </w:r>
      <w:r w:rsidRPr="001F7067">
        <w:rPr>
          <w:sz w:val="32"/>
          <w:szCs w:val="32"/>
        </w:rPr>
        <w:t xml:space="preserve">го напряжения нагружен на постоянное входное сопротивление </w:t>
      </w:r>
      <w:r w:rsidRPr="00174AD5">
        <w:rPr>
          <w:i/>
          <w:iCs/>
          <w:sz w:val="32"/>
          <w:szCs w:val="32"/>
        </w:rPr>
        <w:t>R</w:t>
      </w:r>
      <w:r w:rsidRPr="00174AD5">
        <w:rPr>
          <w:i/>
          <w:iCs/>
          <w:sz w:val="32"/>
          <w:szCs w:val="32"/>
          <w:vertAlign w:val="subscript"/>
        </w:rPr>
        <w:t>вх</w:t>
      </w:r>
      <w:r w:rsidRPr="001F7067">
        <w:rPr>
          <w:sz w:val="32"/>
          <w:szCs w:val="32"/>
        </w:rPr>
        <w:t>=</w:t>
      </w:r>
      <w:r w:rsidRPr="00174AD5">
        <w:rPr>
          <w:i/>
          <w:iCs/>
          <w:sz w:val="32"/>
          <w:szCs w:val="32"/>
        </w:rPr>
        <w:t>R</w:t>
      </w:r>
      <w:r w:rsidRPr="001F7067">
        <w:rPr>
          <w:sz w:val="32"/>
          <w:szCs w:val="32"/>
        </w:rPr>
        <w:t>. Это гарантирует неизменность опорного напряжения при л</w:t>
      </w:r>
      <w:r w:rsidRPr="001F7067">
        <w:rPr>
          <w:sz w:val="32"/>
          <w:szCs w:val="32"/>
        </w:rPr>
        <w:t>ю</w:t>
      </w:r>
      <w:r w:rsidRPr="001F7067">
        <w:rPr>
          <w:sz w:val="32"/>
          <w:szCs w:val="32"/>
        </w:rPr>
        <w:t>бом входном коде ЦАП.</w:t>
      </w:r>
    </w:p>
    <w:p w:rsidR="00931396" w:rsidRPr="001F7067" w:rsidRDefault="00931396" w:rsidP="00931396">
      <w:pPr>
        <w:pStyle w:val="a5"/>
        <w:spacing w:after="0" w:line="288" w:lineRule="auto"/>
        <w:ind w:firstLine="567"/>
        <w:jc w:val="both"/>
        <w:rPr>
          <w:sz w:val="32"/>
          <w:szCs w:val="32"/>
        </w:rPr>
      </w:pPr>
      <w:r>
        <w:rPr>
          <w:sz w:val="32"/>
          <w:szCs w:val="32"/>
        </w:rPr>
        <w:t>Согласно рис.13.6</w:t>
      </w:r>
      <w:r w:rsidRPr="001F7067">
        <w:rPr>
          <w:sz w:val="32"/>
          <w:szCs w:val="32"/>
        </w:rPr>
        <w:t>, выходные токи схемы определяются соотн</w:t>
      </w:r>
      <w:r w:rsidRPr="001F7067">
        <w:rPr>
          <w:sz w:val="32"/>
          <w:szCs w:val="32"/>
        </w:rPr>
        <w:t>о</w:t>
      </w:r>
      <w:r w:rsidRPr="001F7067">
        <w:rPr>
          <w:sz w:val="32"/>
          <w:szCs w:val="32"/>
        </w:rPr>
        <w:t>шениями</w:t>
      </w:r>
    </w:p>
    <w:p w:rsidR="00931396" w:rsidRPr="00FD5F96" w:rsidRDefault="00931396" w:rsidP="00931396">
      <w:pPr>
        <w:pStyle w:val="a5"/>
        <w:spacing w:after="0" w:line="288" w:lineRule="auto"/>
        <w:ind w:firstLine="567"/>
        <w:jc w:val="both"/>
        <w:rPr>
          <w:sz w:val="32"/>
          <w:szCs w:val="32"/>
        </w:rPr>
      </w:pPr>
      <w:r w:rsidRPr="00A56410">
        <w:rPr>
          <w:noProof/>
          <w:sz w:val="32"/>
          <w:szCs w:val="32"/>
        </w:rPr>
        <w:t xml:space="preserve">     </w:t>
      </w:r>
      <w:r>
        <w:rPr>
          <w:noProof/>
          <w:sz w:val="32"/>
          <w:szCs w:val="32"/>
        </w:rPr>
        <w:t xml:space="preserve">     </w:t>
      </w:r>
      <w:r w:rsidRPr="00441AAC">
        <w:rPr>
          <w:noProof/>
          <w:position w:val="-24"/>
          <w:sz w:val="32"/>
          <w:szCs w:val="32"/>
          <w:lang w:val="en-US"/>
        </w:rPr>
        <w:object w:dxaOrig="3019" w:dyaOrig="620">
          <v:shape id="_x0000_i1373" type="#_x0000_t75" style="width:151pt;height:31pt" o:ole="">
            <v:imagedata r:id="rId927" o:title=""/>
          </v:shape>
          <o:OLEObject Type="Embed" ProgID="Equation.3" ShapeID="_x0000_i1373" DrawAspect="Content" ObjectID="_1547535046" r:id="rId928"/>
        </w:object>
      </w:r>
      <w:r>
        <w:rPr>
          <w:noProof/>
          <w:sz w:val="32"/>
          <w:szCs w:val="32"/>
          <w:lang w:val="en-US"/>
        </w:rPr>
        <w:t xml:space="preserve"> </w:t>
      </w:r>
      <w:r>
        <w:rPr>
          <w:noProof/>
          <w:sz w:val="32"/>
          <w:szCs w:val="32"/>
        </w:rPr>
        <w:t>;</w:t>
      </w:r>
      <w:r>
        <w:rPr>
          <w:noProof/>
          <w:sz w:val="32"/>
          <w:szCs w:val="32"/>
          <w:lang w:val="en-US"/>
        </w:rPr>
        <w:t xml:space="preserve">    </w:t>
      </w:r>
      <w:r w:rsidRPr="00441AAC">
        <w:rPr>
          <w:noProof/>
          <w:position w:val="-24"/>
          <w:sz w:val="32"/>
          <w:szCs w:val="32"/>
          <w:lang w:val="en-US"/>
        </w:rPr>
        <w:object w:dxaOrig="3040" w:dyaOrig="620">
          <v:shape id="_x0000_i1374" type="#_x0000_t75" style="width:152pt;height:31pt" o:ole="">
            <v:imagedata r:id="rId929" o:title=""/>
          </v:shape>
          <o:OLEObject Type="Embed" ProgID="Equation.3" ShapeID="_x0000_i1374" DrawAspect="Content" ObjectID="_1547535047" r:id="rId930"/>
        </w:object>
      </w:r>
      <w:r>
        <w:rPr>
          <w:noProof/>
          <w:sz w:val="32"/>
          <w:szCs w:val="32"/>
        </w:rPr>
        <w:t xml:space="preserve"> ,</w:t>
      </w:r>
    </w:p>
    <w:p w:rsidR="00931396" w:rsidRPr="001F7067" w:rsidRDefault="00931396" w:rsidP="00931396">
      <w:pPr>
        <w:spacing w:line="288" w:lineRule="auto"/>
        <w:ind w:firstLine="567"/>
        <w:jc w:val="both"/>
        <w:rPr>
          <w:vanish/>
          <w:sz w:val="32"/>
          <w:szCs w:val="32"/>
        </w:rPr>
      </w:pPr>
    </w:p>
    <w:p w:rsidR="00931396" w:rsidRPr="001F7067" w:rsidRDefault="00931396" w:rsidP="00931396">
      <w:pPr>
        <w:pStyle w:val="a5"/>
        <w:spacing w:after="0" w:line="288" w:lineRule="auto"/>
        <w:ind w:firstLine="567"/>
        <w:jc w:val="both"/>
        <w:rPr>
          <w:sz w:val="32"/>
          <w:szCs w:val="32"/>
        </w:rPr>
      </w:pPr>
      <w:r w:rsidRPr="001F7067">
        <w:rPr>
          <w:sz w:val="32"/>
          <w:szCs w:val="32"/>
        </w:rPr>
        <w:t>а входной ток</w:t>
      </w:r>
    </w:p>
    <w:p w:rsidR="00931396" w:rsidRPr="008B26FA" w:rsidRDefault="00931396" w:rsidP="00931396">
      <w:pPr>
        <w:pStyle w:val="a5"/>
        <w:spacing w:after="0" w:line="288" w:lineRule="auto"/>
        <w:ind w:firstLine="567"/>
        <w:jc w:val="both"/>
        <w:rPr>
          <w:sz w:val="32"/>
          <w:szCs w:val="32"/>
        </w:rPr>
      </w:pPr>
      <w:r w:rsidRPr="008B26FA">
        <w:rPr>
          <w:noProof/>
          <w:sz w:val="32"/>
          <w:szCs w:val="32"/>
        </w:rPr>
        <w:t xml:space="preserve">   </w:t>
      </w:r>
      <w:r>
        <w:rPr>
          <w:noProof/>
          <w:sz w:val="32"/>
          <w:szCs w:val="32"/>
        </w:rPr>
        <w:t xml:space="preserve">                      </w:t>
      </w:r>
      <w:r w:rsidRPr="000C0F4F">
        <w:rPr>
          <w:noProof/>
          <w:position w:val="-24"/>
          <w:sz w:val="32"/>
          <w:szCs w:val="32"/>
          <w:lang w:val="en-US"/>
        </w:rPr>
        <w:object w:dxaOrig="3000" w:dyaOrig="620">
          <v:shape id="_x0000_i1375" type="#_x0000_t75" style="width:150pt;height:31pt" o:ole="">
            <v:imagedata r:id="rId931" o:title=""/>
          </v:shape>
          <o:OLEObject Type="Embed" ProgID="Equation.3" ShapeID="_x0000_i1375" DrawAspect="Content" ObjectID="_1547535048" r:id="rId932"/>
        </w:object>
      </w:r>
      <w:r>
        <w:rPr>
          <w:noProof/>
          <w:sz w:val="32"/>
          <w:szCs w:val="32"/>
        </w:rPr>
        <w:t xml:space="preserve">  .</w:t>
      </w:r>
    </w:p>
    <w:p w:rsidR="00931396" w:rsidRPr="00925199" w:rsidRDefault="00931396" w:rsidP="00931396">
      <w:pPr>
        <w:pStyle w:val="a5"/>
        <w:spacing w:after="0" w:line="288" w:lineRule="auto"/>
        <w:ind w:firstLine="567"/>
        <w:jc w:val="both"/>
        <w:rPr>
          <w:sz w:val="32"/>
          <w:szCs w:val="32"/>
        </w:rPr>
      </w:pPr>
      <w:r w:rsidRPr="001F7067">
        <w:rPr>
          <w:sz w:val="32"/>
          <w:szCs w:val="32"/>
        </w:rPr>
        <w:t>Поскольку нижние выводы резисторов 2</w:t>
      </w:r>
      <w:r w:rsidRPr="008B26FA">
        <w:rPr>
          <w:i/>
          <w:iCs/>
          <w:sz w:val="32"/>
          <w:szCs w:val="32"/>
        </w:rPr>
        <w:t>R</w:t>
      </w:r>
      <w:r w:rsidRPr="001F7067">
        <w:rPr>
          <w:sz w:val="32"/>
          <w:szCs w:val="32"/>
        </w:rPr>
        <w:t xml:space="preserve"> матрицы при любом состоянии переключателей </w:t>
      </w:r>
      <w:r w:rsidRPr="008B26FA">
        <w:rPr>
          <w:i/>
          <w:iCs/>
          <w:sz w:val="32"/>
          <w:szCs w:val="32"/>
        </w:rPr>
        <w:t>S</w:t>
      </w:r>
      <w:r w:rsidRPr="008B26FA">
        <w:rPr>
          <w:i/>
          <w:iCs/>
          <w:sz w:val="32"/>
          <w:szCs w:val="32"/>
          <w:vertAlign w:val="subscript"/>
          <w:lang w:val="en-US"/>
        </w:rPr>
        <w:t>i</w:t>
      </w:r>
      <w:r w:rsidRPr="001F7067">
        <w:rPr>
          <w:sz w:val="32"/>
          <w:szCs w:val="32"/>
          <w:vertAlign w:val="subscript"/>
        </w:rPr>
        <w:t xml:space="preserve"> </w:t>
      </w:r>
      <w:r w:rsidRPr="001F7067">
        <w:rPr>
          <w:sz w:val="32"/>
          <w:szCs w:val="32"/>
        </w:rPr>
        <w:t xml:space="preserve">соединены с общей шиной схемы через низкое сопротивление замкнутых ключей, напряжения на ключах всегда небольшие, в пределах нескольких милливольт. Это упрощает построение ключей и схем управления ими и позволяет использовать опорное напряжение из широкого диапазона, в том числе и различной полярности. Поскольку выходной ток ЦАП зависит от </w:t>
      </w:r>
      <w:r w:rsidRPr="008B26FA">
        <w:rPr>
          <w:i/>
          <w:iCs/>
          <w:sz w:val="32"/>
          <w:szCs w:val="32"/>
        </w:rPr>
        <w:t>U</w:t>
      </w:r>
      <w:r w:rsidRPr="008B26FA">
        <w:rPr>
          <w:i/>
          <w:iCs/>
          <w:sz w:val="32"/>
          <w:szCs w:val="32"/>
          <w:vertAlign w:val="subscript"/>
        </w:rPr>
        <w:t>оп</w:t>
      </w:r>
      <w:r w:rsidRPr="001F7067">
        <w:rPr>
          <w:sz w:val="32"/>
          <w:szCs w:val="32"/>
        </w:rPr>
        <w:t xml:space="preserve"> линейно, преобразователи такого типа можно использовать для умножения аналогового сигнала (п</w:t>
      </w:r>
      <w:r w:rsidRPr="001F7067">
        <w:rPr>
          <w:sz w:val="32"/>
          <w:szCs w:val="32"/>
        </w:rPr>
        <w:t>о</w:t>
      </w:r>
      <w:r w:rsidRPr="001F7067">
        <w:rPr>
          <w:sz w:val="32"/>
          <w:szCs w:val="32"/>
        </w:rPr>
        <w:t>давая его на вход опорного напряжения) на цифровой код. Такие ЦАП называют перемножающими (MDAC).</w:t>
      </w:r>
    </w:p>
    <w:p w:rsidR="00931396" w:rsidRDefault="00791E97" w:rsidP="00931396">
      <w:pPr>
        <w:pStyle w:val="a5"/>
        <w:spacing w:after="0" w:line="288" w:lineRule="auto"/>
        <w:ind w:firstLine="567"/>
        <w:jc w:val="both"/>
        <w:rPr>
          <w:sz w:val="32"/>
          <w:szCs w:val="32"/>
        </w:rPr>
      </w:pPr>
      <w:r>
        <w:rPr>
          <w:noProof/>
        </w:rPr>
        <w:drawing>
          <wp:anchor distT="0" distB="0" distL="114300" distR="114300" simplePos="0" relativeHeight="251698176" behindDoc="1" locked="0" layoutInCell="1" allowOverlap="1">
            <wp:simplePos x="0" y="0"/>
            <wp:positionH relativeFrom="column">
              <wp:align>left</wp:align>
            </wp:positionH>
            <wp:positionV relativeFrom="paragraph">
              <wp:posOffset>15240</wp:posOffset>
            </wp:positionV>
            <wp:extent cx="2339340" cy="2278380"/>
            <wp:effectExtent l="19050" t="0" r="3810" b="0"/>
            <wp:wrapTight wrapText="bothSides">
              <wp:wrapPolygon edited="0">
                <wp:start x="-176" y="0"/>
                <wp:lineTo x="-176" y="21492"/>
                <wp:lineTo x="21635" y="21492"/>
                <wp:lineTo x="21635" y="0"/>
                <wp:lineTo x="-176"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3" cstate="print"/>
                    <a:srcRect/>
                    <a:stretch>
                      <a:fillRect/>
                    </a:stretch>
                  </pic:blipFill>
                  <pic:spPr bwMode="auto">
                    <a:xfrm>
                      <a:off x="0" y="0"/>
                      <a:ext cx="2339340" cy="2278380"/>
                    </a:xfrm>
                    <a:prstGeom prst="rect">
                      <a:avLst/>
                    </a:prstGeom>
                    <a:noFill/>
                    <a:ln w="9525">
                      <a:noFill/>
                      <a:miter lim="800000"/>
                      <a:headEnd/>
                      <a:tailEnd/>
                    </a:ln>
                  </pic:spPr>
                </pic:pic>
              </a:graphicData>
            </a:graphic>
          </wp:anchor>
        </w:drawing>
      </w:r>
      <w:r w:rsidR="00931396">
        <w:rPr>
          <w:sz w:val="32"/>
          <w:szCs w:val="32"/>
        </w:rPr>
        <w:t xml:space="preserve">На рис.13.8 показана схема ЦАП на резистивной матрице </w:t>
      </w:r>
      <w:r w:rsidR="00931396">
        <w:rPr>
          <w:sz w:val="32"/>
          <w:szCs w:val="32"/>
          <w:lang w:val="en-US"/>
        </w:rPr>
        <w:t>R</w:t>
      </w:r>
      <w:r w:rsidR="00931396" w:rsidRPr="00A14D19">
        <w:rPr>
          <w:sz w:val="32"/>
          <w:szCs w:val="32"/>
        </w:rPr>
        <w:t>-2</w:t>
      </w:r>
      <w:r w:rsidR="00931396">
        <w:rPr>
          <w:sz w:val="32"/>
          <w:szCs w:val="32"/>
          <w:lang w:val="en-US"/>
        </w:rPr>
        <w:t>R</w:t>
      </w:r>
      <w:r w:rsidR="00931396" w:rsidRPr="00A14D19">
        <w:rPr>
          <w:sz w:val="32"/>
          <w:szCs w:val="32"/>
        </w:rPr>
        <w:t xml:space="preserve"> </w:t>
      </w:r>
      <w:r w:rsidR="00931396">
        <w:rPr>
          <w:sz w:val="32"/>
          <w:szCs w:val="32"/>
          <w:lang w:val="en-US"/>
        </w:rPr>
        <w:t>c</w:t>
      </w:r>
      <w:r w:rsidR="00931396">
        <w:rPr>
          <w:sz w:val="32"/>
          <w:szCs w:val="32"/>
        </w:rPr>
        <w:t xml:space="preserve">о сложением весовых значений токов операционным усилителем. </w:t>
      </w:r>
    </w:p>
    <w:p w:rsidR="00931396" w:rsidRDefault="00931396" w:rsidP="00931396">
      <w:pPr>
        <w:pStyle w:val="a5"/>
        <w:spacing w:after="0" w:line="288" w:lineRule="auto"/>
        <w:ind w:firstLine="567"/>
        <w:jc w:val="both"/>
        <w:rPr>
          <w:sz w:val="28"/>
          <w:szCs w:val="28"/>
        </w:rPr>
      </w:pPr>
      <w:r>
        <w:rPr>
          <w:sz w:val="28"/>
          <w:szCs w:val="28"/>
        </w:rPr>
        <w:t xml:space="preserve">    </w:t>
      </w:r>
    </w:p>
    <w:p w:rsidR="00931396" w:rsidRPr="00F92475" w:rsidRDefault="00931396" w:rsidP="00931396">
      <w:pPr>
        <w:pStyle w:val="a5"/>
        <w:spacing w:after="0" w:line="288" w:lineRule="auto"/>
        <w:ind w:firstLine="567"/>
        <w:jc w:val="both"/>
        <w:rPr>
          <w:sz w:val="28"/>
          <w:szCs w:val="28"/>
        </w:rPr>
      </w:pPr>
      <w:r>
        <w:rPr>
          <w:sz w:val="28"/>
          <w:szCs w:val="28"/>
        </w:rPr>
        <w:t xml:space="preserve">             </w:t>
      </w:r>
      <w:r w:rsidRPr="00F92475">
        <w:rPr>
          <w:sz w:val="28"/>
          <w:szCs w:val="28"/>
        </w:rPr>
        <w:t xml:space="preserve">Рис.13.8. ЦАП на сетке </w:t>
      </w:r>
      <w:r w:rsidRPr="00F92475">
        <w:rPr>
          <w:i/>
          <w:iCs/>
          <w:sz w:val="28"/>
          <w:szCs w:val="28"/>
          <w:lang w:val="en-US"/>
        </w:rPr>
        <w:t>R</w:t>
      </w:r>
      <w:r w:rsidRPr="00F92475">
        <w:rPr>
          <w:sz w:val="28"/>
          <w:szCs w:val="28"/>
        </w:rPr>
        <w:t>-2</w:t>
      </w:r>
      <w:r w:rsidRPr="00F92475">
        <w:rPr>
          <w:i/>
          <w:iCs/>
          <w:sz w:val="28"/>
          <w:szCs w:val="28"/>
          <w:lang w:val="en-US"/>
        </w:rPr>
        <w:t>R</w:t>
      </w:r>
    </w:p>
    <w:p w:rsidR="00931396" w:rsidRDefault="00931396" w:rsidP="00931396">
      <w:pPr>
        <w:pStyle w:val="02"/>
      </w:pPr>
    </w:p>
    <w:p w:rsidR="00931396" w:rsidRPr="00A218E9" w:rsidRDefault="00931396" w:rsidP="00931396">
      <w:pPr>
        <w:pStyle w:val="02"/>
      </w:pPr>
      <w:r w:rsidRPr="001105D9">
        <w:lastRenderedPageBreak/>
        <w:t>Дл</w:t>
      </w:r>
      <w:r>
        <w:t xml:space="preserve">я  </w:t>
      </w:r>
      <w:r w:rsidRPr="001105D9">
        <w:t>доказательства возможности ис</w:t>
      </w:r>
      <w:r w:rsidRPr="001105D9">
        <w:softHyphen/>
        <w:t>пользования такой резистор</w:t>
      </w:r>
      <w:r>
        <w:softHyphen/>
      </w:r>
      <w:r w:rsidRPr="001105D9">
        <w:t>ной матрицы в схеме ЦАП рассмотрим величины токов в параллельных ветвях к су</w:t>
      </w:r>
      <w:r w:rsidRPr="001105D9">
        <w:t>м</w:t>
      </w:r>
      <w:r w:rsidRPr="001105D9">
        <w:t>мирующей точке ОУ.</w:t>
      </w:r>
    </w:p>
    <w:p w:rsidR="00931396" w:rsidRPr="001F34E7" w:rsidRDefault="00931396" w:rsidP="00931396">
      <w:pPr>
        <w:pStyle w:val="02"/>
      </w:pPr>
      <w:r w:rsidRPr="001F34E7">
        <w:t xml:space="preserve">Потенциалы средней точки переключателей </w:t>
      </w:r>
      <w:r w:rsidRPr="00CC19E2">
        <w:rPr>
          <w:i/>
          <w:iCs/>
        </w:rPr>
        <w:t>S</w:t>
      </w:r>
      <w:r w:rsidRPr="00CC19E2">
        <w:rPr>
          <w:i/>
          <w:iCs/>
          <w:vertAlign w:val="subscript"/>
        </w:rPr>
        <w:t>0</w:t>
      </w:r>
      <w:r>
        <w:rPr>
          <w:i/>
          <w:iCs/>
        </w:rPr>
        <w:t>,…</w:t>
      </w:r>
      <w:r w:rsidRPr="00CC19E2">
        <w:rPr>
          <w:i/>
          <w:iCs/>
        </w:rPr>
        <w:t>S</w:t>
      </w:r>
      <w:r w:rsidRPr="00CC19E2">
        <w:rPr>
          <w:i/>
          <w:iCs/>
          <w:vertAlign w:val="subscript"/>
        </w:rPr>
        <w:t>3</w:t>
      </w:r>
      <w:r w:rsidRPr="001F34E7">
        <w:t xml:space="preserve"> вне зависи</w:t>
      </w:r>
      <w:r>
        <w:softHyphen/>
      </w:r>
      <w:r w:rsidRPr="001F34E7">
        <w:t>мо</w:t>
      </w:r>
      <w:r>
        <w:t xml:space="preserve">сти от </w:t>
      </w:r>
      <w:r w:rsidRPr="001F34E7">
        <w:t>положения подвижного элемента (верхнее или нижнее) ост</w:t>
      </w:r>
      <w:r w:rsidRPr="001F34E7">
        <w:t>а</w:t>
      </w:r>
      <w:r w:rsidRPr="001F34E7">
        <w:t>ются одинаковыми и равными потенциалу земли, так как в нижнем п</w:t>
      </w:r>
      <w:r w:rsidRPr="001F34E7">
        <w:t>о</w:t>
      </w:r>
      <w:r w:rsidRPr="001F34E7">
        <w:t>ложении они подключаются к кле</w:t>
      </w:r>
      <w:r>
        <w:t>мме “земля”, а в верхнем поло</w:t>
      </w:r>
      <w:r>
        <w:softHyphen/>
        <w:t>же</w:t>
      </w:r>
      <w:r w:rsidRPr="001F34E7">
        <w:t>нии они подключаются к суммир</w:t>
      </w:r>
      <w:r>
        <w:t>ующей точке операционного усили</w:t>
      </w:r>
      <w:r>
        <w:softHyphen/>
      </w:r>
      <w:r w:rsidRPr="001F34E7">
        <w:t>теля ОУ, потенциал которой по ус</w:t>
      </w:r>
      <w:r>
        <w:t>ловиям работы ОУ близок к потен</w:t>
      </w:r>
      <w:r w:rsidRPr="001F34E7">
        <w:t xml:space="preserve">циалу земли. Отсюда следует, что переключения  </w:t>
      </w:r>
      <w:r w:rsidRPr="00CC19E2">
        <w:rPr>
          <w:i/>
          <w:iCs/>
        </w:rPr>
        <w:t>S</w:t>
      </w:r>
      <w:r w:rsidRPr="00CC19E2">
        <w:rPr>
          <w:i/>
          <w:iCs/>
          <w:vertAlign w:val="subscript"/>
        </w:rPr>
        <w:t>i</w:t>
      </w:r>
      <w:r w:rsidRPr="001F34E7">
        <w:t xml:space="preserve"> не вызыв</w:t>
      </w:r>
      <w:r>
        <w:t>ают изме</w:t>
      </w:r>
      <w:r w:rsidRPr="001F34E7">
        <w:t xml:space="preserve">нения картины токов в резисторной матрице </w:t>
      </w:r>
      <w:r w:rsidRPr="00CC19E2">
        <w:rPr>
          <w:i/>
          <w:iCs/>
        </w:rPr>
        <w:t>R-</w:t>
      </w:r>
      <w:r w:rsidRPr="00F92475">
        <w:t>2</w:t>
      </w:r>
      <w:r w:rsidRPr="00CC19E2">
        <w:rPr>
          <w:i/>
          <w:iCs/>
        </w:rPr>
        <w:t>R</w:t>
      </w:r>
      <w:r w:rsidRPr="001F34E7">
        <w:t>.</w:t>
      </w:r>
    </w:p>
    <w:p w:rsidR="00931396" w:rsidRPr="001F34E7" w:rsidRDefault="00931396" w:rsidP="00931396">
      <w:pPr>
        <w:pStyle w:val="02"/>
      </w:pPr>
      <w:r w:rsidRPr="001F34E7">
        <w:t xml:space="preserve">Рассмотрим картину токов в нижнем плече матрицы – точка  </w:t>
      </w:r>
      <w:r w:rsidRPr="00F92475">
        <w:rPr>
          <w:i/>
          <w:iCs/>
        </w:rPr>
        <w:t>a</w:t>
      </w:r>
      <w:r w:rsidRPr="00F92475">
        <w:rPr>
          <w:i/>
          <w:iCs/>
          <w:vertAlign w:val="subscript"/>
        </w:rPr>
        <w:t>0</w:t>
      </w:r>
      <w:r w:rsidRPr="001F34E7">
        <w:t xml:space="preserve">. К ней подключены два резистора с одинаковым номиналом </w:t>
      </w:r>
      <w:r w:rsidRPr="00F92475">
        <w:t>2</w:t>
      </w:r>
      <w:r w:rsidRPr="00CC19E2">
        <w:rPr>
          <w:i/>
          <w:iCs/>
        </w:rPr>
        <w:t>R</w:t>
      </w:r>
      <w:r w:rsidRPr="001F34E7">
        <w:t xml:space="preserve">, то есть токи </w:t>
      </w:r>
      <w:r w:rsidRPr="00CC19E2">
        <w:rPr>
          <w:i/>
          <w:iCs/>
        </w:rPr>
        <w:t>I</w:t>
      </w:r>
      <w:r w:rsidRPr="00CC19E2">
        <w:rPr>
          <w:i/>
          <w:iCs/>
          <w:vertAlign w:val="subscript"/>
        </w:rPr>
        <w:t>0</w:t>
      </w:r>
      <w:r w:rsidRPr="001F34E7">
        <w:t xml:space="preserve"> и </w:t>
      </w:r>
      <w:r w:rsidRPr="00CC19E2">
        <w:rPr>
          <w:i/>
          <w:iCs/>
        </w:rPr>
        <w:t>I</w:t>
      </w:r>
      <w:r w:rsidRPr="00CC19E2">
        <w:rPr>
          <w:i/>
          <w:iCs/>
          <w:vertAlign w:val="subscript"/>
        </w:rPr>
        <w:t>0</w:t>
      </w:r>
      <w:r w:rsidRPr="00CC19E2">
        <w:rPr>
          <w:i/>
          <w:iCs/>
        </w:rPr>
        <w:t xml:space="preserve">’ </w:t>
      </w:r>
      <w:r w:rsidRPr="001F34E7">
        <w:t>равны. Общее же сопротивление этих двух параллельно включ</w:t>
      </w:r>
      <w:r>
        <w:t>е</w:t>
      </w:r>
      <w:r w:rsidRPr="001F34E7">
        <w:t xml:space="preserve">нных резисторов </w:t>
      </w:r>
      <w:r w:rsidRPr="00CC19E2">
        <w:rPr>
          <w:i/>
          <w:iCs/>
        </w:rPr>
        <w:t>R</w:t>
      </w:r>
      <w:r w:rsidRPr="00CC19E2">
        <w:rPr>
          <w:i/>
          <w:iCs/>
          <w:vertAlign w:val="subscript"/>
        </w:rPr>
        <w:t>0об</w:t>
      </w:r>
      <w:r>
        <w:rPr>
          <w:i/>
          <w:iCs/>
        </w:rPr>
        <w:t xml:space="preserve"> </w:t>
      </w:r>
      <w:r w:rsidRPr="00CC19E2">
        <w:rPr>
          <w:i/>
          <w:iCs/>
        </w:rPr>
        <w:t>= (2R*2R)/(2R+2R)</w:t>
      </w:r>
      <w:r>
        <w:rPr>
          <w:i/>
          <w:iCs/>
        </w:rPr>
        <w:t xml:space="preserve"> </w:t>
      </w:r>
      <w:r w:rsidRPr="00CC19E2">
        <w:rPr>
          <w:i/>
          <w:iCs/>
        </w:rPr>
        <w:t>=</w:t>
      </w:r>
      <w:r>
        <w:rPr>
          <w:i/>
          <w:iCs/>
        </w:rPr>
        <w:t xml:space="preserve"> </w:t>
      </w:r>
      <w:r w:rsidRPr="00CC19E2">
        <w:rPr>
          <w:i/>
          <w:iCs/>
        </w:rPr>
        <w:t>R</w:t>
      </w:r>
      <w:r w:rsidRPr="001F34E7">
        <w:t>.</w:t>
      </w:r>
    </w:p>
    <w:p w:rsidR="00931396" w:rsidRPr="001F34E7" w:rsidRDefault="00931396" w:rsidP="00931396">
      <w:pPr>
        <w:pStyle w:val="02"/>
      </w:pPr>
      <w:r w:rsidRPr="001F34E7">
        <w:t xml:space="preserve">По закону Кирхгофа ток </w:t>
      </w:r>
      <w:r w:rsidRPr="00CC19E2">
        <w:rPr>
          <w:i/>
          <w:iCs/>
        </w:rPr>
        <w:t>I</w:t>
      </w:r>
      <w:r w:rsidRPr="00CC19E2">
        <w:rPr>
          <w:i/>
          <w:iCs/>
          <w:vertAlign w:val="subscript"/>
        </w:rPr>
        <w:t>1</w:t>
      </w:r>
      <w:r>
        <w:rPr>
          <w:i/>
          <w:iCs/>
        </w:rPr>
        <w:t xml:space="preserve"> </w:t>
      </w:r>
      <w:r w:rsidRPr="00CC19E2">
        <w:rPr>
          <w:i/>
          <w:iCs/>
        </w:rPr>
        <w:t>=</w:t>
      </w:r>
      <w:r>
        <w:rPr>
          <w:i/>
          <w:iCs/>
        </w:rPr>
        <w:t xml:space="preserve"> </w:t>
      </w:r>
      <w:r w:rsidRPr="00CC19E2">
        <w:rPr>
          <w:i/>
          <w:iCs/>
        </w:rPr>
        <w:t>I</w:t>
      </w:r>
      <w:r w:rsidRPr="00CC19E2">
        <w:rPr>
          <w:i/>
          <w:iCs/>
          <w:vertAlign w:val="subscript"/>
        </w:rPr>
        <w:t>0</w:t>
      </w:r>
      <w:r>
        <w:rPr>
          <w:i/>
          <w:iCs/>
        </w:rPr>
        <w:t xml:space="preserve"> </w:t>
      </w:r>
      <w:r w:rsidRPr="00CC19E2">
        <w:rPr>
          <w:i/>
          <w:iCs/>
        </w:rPr>
        <w:t>+</w:t>
      </w:r>
      <w:r>
        <w:rPr>
          <w:i/>
          <w:iCs/>
        </w:rPr>
        <w:t xml:space="preserve"> </w:t>
      </w:r>
      <w:r w:rsidRPr="00CC19E2">
        <w:rPr>
          <w:i/>
          <w:iCs/>
        </w:rPr>
        <w:t>I</w:t>
      </w:r>
      <w:r w:rsidRPr="00CC19E2">
        <w:rPr>
          <w:i/>
          <w:iCs/>
          <w:vertAlign w:val="subscript"/>
        </w:rPr>
        <w:t>0</w:t>
      </w:r>
      <w:r w:rsidRPr="00CC19E2">
        <w:rPr>
          <w:i/>
          <w:iCs/>
        </w:rPr>
        <w:t>’</w:t>
      </w:r>
      <w:r>
        <w:rPr>
          <w:i/>
          <w:iCs/>
        </w:rPr>
        <w:t xml:space="preserve"> </w:t>
      </w:r>
      <w:r w:rsidRPr="00CC19E2">
        <w:rPr>
          <w:i/>
          <w:iCs/>
        </w:rPr>
        <w:t>=</w:t>
      </w:r>
      <w:r>
        <w:rPr>
          <w:i/>
          <w:iCs/>
        </w:rPr>
        <w:t xml:space="preserve"> </w:t>
      </w:r>
      <w:r w:rsidRPr="00CC19E2">
        <w:rPr>
          <w:i/>
          <w:iCs/>
        </w:rPr>
        <w:t>2I</w:t>
      </w:r>
      <w:r w:rsidRPr="00CC19E2">
        <w:rPr>
          <w:i/>
          <w:iCs/>
          <w:vertAlign w:val="subscript"/>
        </w:rPr>
        <w:t>0</w:t>
      </w:r>
      <w:r w:rsidRPr="00CC19E2">
        <w:rPr>
          <w:i/>
          <w:iCs/>
        </w:rPr>
        <w:t>’</w:t>
      </w:r>
      <w:r w:rsidRPr="001F34E7">
        <w:t>. Сопротивление верт</w:t>
      </w:r>
      <w:r w:rsidRPr="001F34E7">
        <w:t>и</w:t>
      </w:r>
      <w:r w:rsidRPr="001F34E7">
        <w:t xml:space="preserve">кального участка цепи между точкой </w:t>
      </w:r>
      <w:r w:rsidRPr="00F92475">
        <w:rPr>
          <w:b/>
          <w:bCs/>
          <w:i/>
          <w:iCs/>
        </w:rPr>
        <w:t>а</w:t>
      </w:r>
      <w:r w:rsidRPr="001F34E7">
        <w:rPr>
          <w:vertAlign w:val="subscript"/>
        </w:rPr>
        <w:t>1</w:t>
      </w:r>
      <w:r w:rsidRPr="001F34E7">
        <w:t xml:space="preserve"> и землёй равняется </w:t>
      </w:r>
      <w:r w:rsidRPr="00CC19E2">
        <w:rPr>
          <w:i/>
          <w:iCs/>
        </w:rPr>
        <w:t>R</w:t>
      </w:r>
      <w:r w:rsidRPr="005C2752">
        <w:rPr>
          <w:i/>
          <w:iCs/>
          <w:vertAlign w:val="subscript"/>
        </w:rPr>
        <w:t>1</w:t>
      </w:r>
      <w:r>
        <w:rPr>
          <w:i/>
          <w:iCs/>
        </w:rPr>
        <w:t xml:space="preserve"> </w:t>
      </w:r>
      <w:r w:rsidRPr="00CC19E2">
        <w:rPr>
          <w:i/>
          <w:iCs/>
        </w:rPr>
        <w:t>=</w:t>
      </w:r>
      <w:r>
        <w:rPr>
          <w:i/>
          <w:iCs/>
        </w:rPr>
        <w:t xml:space="preserve"> </w:t>
      </w:r>
      <w:r w:rsidRPr="00CC19E2">
        <w:rPr>
          <w:i/>
          <w:iCs/>
        </w:rPr>
        <w:t>R</w:t>
      </w:r>
      <w:r>
        <w:rPr>
          <w:i/>
          <w:iCs/>
        </w:rPr>
        <w:t xml:space="preserve"> </w:t>
      </w:r>
      <w:r w:rsidRPr="00CC19E2">
        <w:rPr>
          <w:i/>
          <w:iCs/>
        </w:rPr>
        <w:t>+</w:t>
      </w:r>
      <w:r>
        <w:rPr>
          <w:i/>
          <w:iCs/>
        </w:rPr>
        <w:t xml:space="preserve"> </w:t>
      </w:r>
      <w:r w:rsidRPr="00CC19E2">
        <w:rPr>
          <w:i/>
          <w:iCs/>
        </w:rPr>
        <w:t>R</w:t>
      </w:r>
      <w:r w:rsidRPr="00CC19E2">
        <w:rPr>
          <w:i/>
          <w:iCs/>
          <w:vertAlign w:val="subscript"/>
        </w:rPr>
        <w:t>0об</w:t>
      </w:r>
      <w:r>
        <w:rPr>
          <w:i/>
          <w:iCs/>
        </w:rPr>
        <w:t xml:space="preserve"> </w:t>
      </w:r>
      <w:r w:rsidRPr="00CC19E2">
        <w:rPr>
          <w:i/>
          <w:iCs/>
        </w:rPr>
        <w:t>=</w:t>
      </w:r>
      <w:r>
        <w:rPr>
          <w:i/>
          <w:iCs/>
        </w:rPr>
        <w:t xml:space="preserve"> </w:t>
      </w:r>
      <w:r w:rsidRPr="00CC19E2">
        <w:rPr>
          <w:i/>
          <w:iCs/>
        </w:rPr>
        <w:t>R</w:t>
      </w:r>
      <w:r>
        <w:rPr>
          <w:i/>
          <w:iCs/>
        </w:rPr>
        <w:t xml:space="preserve"> </w:t>
      </w:r>
      <w:r w:rsidRPr="00CC19E2">
        <w:rPr>
          <w:i/>
          <w:iCs/>
        </w:rPr>
        <w:t>+</w:t>
      </w:r>
      <w:r>
        <w:rPr>
          <w:i/>
          <w:iCs/>
        </w:rPr>
        <w:t xml:space="preserve"> </w:t>
      </w:r>
      <w:r w:rsidRPr="00CC19E2">
        <w:rPr>
          <w:i/>
          <w:iCs/>
        </w:rPr>
        <w:t>R</w:t>
      </w:r>
      <w:r>
        <w:rPr>
          <w:i/>
          <w:iCs/>
        </w:rPr>
        <w:t xml:space="preserve"> </w:t>
      </w:r>
      <w:r w:rsidRPr="00CC19E2">
        <w:rPr>
          <w:i/>
          <w:iCs/>
        </w:rPr>
        <w:t>=</w:t>
      </w:r>
      <w:r>
        <w:rPr>
          <w:i/>
          <w:iCs/>
        </w:rPr>
        <w:t xml:space="preserve"> </w:t>
      </w:r>
      <w:r w:rsidRPr="00CC19E2">
        <w:rPr>
          <w:i/>
          <w:iCs/>
        </w:rPr>
        <w:t>2R</w:t>
      </w:r>
      <w:r w:rsidRPr="001F34E7">
        <w:t>, то есть равно сопротивлению горизонтального уч</w:t>
      </w:r>
      <w:r w:rsidRPr="001F34E7">
        <w:t>а</w:t>
      </w:r>
      <w:r w:rsidRPr="001F34E7">
        <w:t xml:space="preserve">стка от этой же точки. Следовательно, протекающие по ним токи также равны: </w:t>
      </w:r>
      <w:r w:rsidRPr="00CC19E2">
        <w:rPr>
          <w:i/>
          <w:iCs/>
        </w:rPr>
        <w:t>I</w:t>
      </w:r>
      <w:r w:rsidRPr="00CC19E2">
        <w:rPr>
          <w:i/>
          <w:iCs/>
          <w:vertAlign w:val="subscript"/>
        </w:rPr>
        <w:t>1</w:t>
      </w:r>
      <w:r>
        <w:rPr>
          <w:i/>
          <w:iCs/>
        </w:rPr>
        <w:t xml:space="preserve"> </w:t>
      </w:r>
      <w:r w:rsidRPr="00CC19E2">
        <w:rPr>
          <w:i/>
          <w:iCs/>
        </w:rPr>
        <w:t>=</w:t>
      </w:r>
      <w:r>
        <w:rPr>
          <w:i/>
          <w:iCs/>
        </w:rPr>
        <w:t xml:space="preserve"> </w:t>
      </w:r>
      <w:r w:rsidRPr="00CC19E2">
        <w:rPr>
          <w:i/>
          <w:iCs/>
        </w:rPr>
        <w:t>I</w:t>
      </w:r>
      <w:r w:rsidRPr="00CC19E2">
        <w:rPr>
          <w:i/>
          <w:iCs/>
          <w:vertAlign w:val="subscript"/>
        </w:rPr>
        <w:t>1</w:t>
      </w:r>
      <w:r w:rsidRPr="00CC19E2">
        <w:rPr>
          <w:i/>
          <w:iCs/>
        </w:rPr>
        <w:t>’</w:t>
      </w:r>
      <w:r w:rsidRPr="001F34E7">
        <w:t xml:space="preserve">. </w:t>
      </w:r>
      <w:r>
        <w:t>Т</w:t>
      </w:r>
      <w:r w:rsidRPr="001F34E7">
        <w:t xml:space="preserve">ак как </w:t>
      </w:r>
      <w:r w:rsidRPr="00CC19E2">
        <w:rPr>
          <w:i/>
          <w:iCs/>
        </w:rPr>
        <w:t>I</w:t>
      </w:r>
      <w:r w:rsidRPr="00CC19E2">
        <w:rPr>
          <w:i/>
          <w:iCs/>
          <w:vertAlign w:val="subscript"/>
        </w:rPr>
        <w:t>1</w:t>
      </w:r>
      <w:r>
        <w:rPr>
          <w:i/>
          <w:iCs/>
        </w:rPr>
        <w:t xml:space="preserve"> </w:t>
      </w:r>
      <w:r w:rsidRPr="00CC19E2">
        <w:rPr>
          <w:i/>
          <w:iCs/>
        </w:rPr>
        <w:t>=</w:t>
      </w:r>
      <w:r>
        <w:rPr>
          <w:i/>
          <w:iCs/>
        </w:rPr>
        <w:t xml:space="preserve"> </w:t>
      </w:r>
      <w:r w:rsidRPr="00F92475">
        <w:t>2</w:t>
      </w:r>
      <w:r w:rsidRPr="00CC19E2">
        <w:rPr>
          <w:i/>
          <w:iCs/>
        </w:rPr>
        <w:t>I</w:t>
      </w:r>
      <w:r w:rsidRPr="00CC19E2">
        <w:rPr>
          <w:i/>
          <w:iCs/>
          <w:vertAlign w:val="subscript"/>
        </w:rPr>
        <w:t>0</w:t>
      </w:r>
      <w:r w:rsidRPr="00CC19E2">
        <w:rPr>
          <w:i/>
          <w:iCs/>
        </w:rPr>
        <w:t>’</w:t>
      </w:r>
      <w:r w:rsidRPr="001F34E7">
        <w:t xml:space="preserve">, </w:t>
      </w:r>
      <w:r>
        <w:t>то и</w:t>
      </w:r>
      <w:r w:rsidRPr="001F34E7">
        <w:t xml:space="preserve"> </w:t>
      </w:r>
      <w:r>
        <w:rPr>
          <w:i/>
          <w:iCs/>
        </w:rPr>
        <w:t xml:space="preserve"> </w:t>
      </w:r>
      <w:r w:rsidRPr="00CC19E2">
        <w:rPr>
          <w:i/>
          <w:iCs/>
        </w:rPr>
        <w:t>I</w:t>
      </w:r>
      <w:r w:rsidRPr="00CC19E2">
        <w:rPr>
          <w:i/>
          <w:iCs/>
          <w:vertAlign w:val="subscript"/>
        </w:rPr>
        <w:t>1</w:t>
      </w:r>
      <w:r w:rsidRPr="00CC19E2">
        <w:rPr>
          <w:i/>
          <w:iCs/>
        </w:rPr>
        <w:t>’</w:t>
      </w:r>
      <w:r>
        <w:rPr>
          <w:i/>
          <w:iCs/>
        </w:rPr>
        <w:t xml:space="preserve"> </w:t>
      </w:r>
      <w:r w:rsidRPr="00CC19E2">
        <w:rPr>
          <w:i/>
          <w:iCs/>
        </w:rPr>
        <w:t>=</w:t>
      </w:r>
      <w:r>
        <w:rPr>
          <w:i/>
          <w:iCs/>
        </w:rPr>
        <w:t xml:space="preserve"> </w:t>
      </w:r>
      <w:r w:rsidRPr="00CC19E2">
        <w:rPr>
          <w:i/>
          <w:iCs/>
        </w:rPr>
        <w:t>2I</w:t>
      </w:r>
      <w:r w:rsidRPr="00CC19E2">
        <w:rPr>
          <w:i/>
          <w:iCs/>
          <w:vertAlign w:val="subscript"/>
        </w:rPr>
        <w:t>0</w:t>
      </w:r>
      <w:r w:rsidRPr="00CC19E2">
        <w:rPr>
          <w:i/>
          <w:iCs/>
        </w:rPr>
        <w:t>’</w:t>
      </w:r>
      <w:r w:rsidRPr="001F34E7">
        <w:t>. Общее же сопротив</w:t>
      </w:r>
      <w:r>
        <w:softHyphen/>
      </w:r>
      <w:r w:rsidRPr="001F34E7">
        <w:t>ление рези</w:t>
      </w:r>
      <w:r>
        <w:t>сторов, подключе</w:t>
      </w:r>
      <w:r w:rsidRPr="001F34E7">
        <w:t xml:space="preserve">нных к точке </w:t>
      </w:r>
      <w:r w:rsidRPr="00F92475">
        <w:rPr>
          <w:i/>
          <w:iCs/>
        </w:rPr>
        <w:t>а</w:t>
      </w:r>
      <w:r w:rsidRPr="001F34E7">
        <w:rPr>
          <w:vertAlign w:val="subscript"/>
        </w:rPr>
        <w:t>1</w:t>
      </w:r>
      <w:r w:rsidRPr="001F34E7">
        <w:t xml:space="preserve">, по отношению к земле </w:t>
      </w:r>
      <w:r w:rsidRPr="00CC19E2">
        <w:rPr>
          <w:i/>
          <w:iCs/>
        </w:rPr>
        <w:t>R</w:t>
      </w:r>
      <w:r w:rsidRPr="005C2752">
        <w:rPr>
          <w:i/>
          <w:iCs/>
          <w:vertAlign w:val="subscript"/>
        </w:rPr>
        <w:t>1</w:t>
      </w:r>
      <w:r w:rsidRPr="00CC19E2">
        <w:rPr>
          <w:i/>
          <w:iCs/>
          <w:vertAlign w:val="subscript"/>
        </w:rPr>
        <w:t>об</w:t>
      </w:r>
      <w:r>
        <w:rPr>
          <w:i/>
          <w:iCs/>
        </w:rPr>
        <w:t xml:space="preserve"> </w:t>
      </w:r>
      <w:r w:rsidRPr="00CC19E2">
        <w:rPr>
          <w:i/>
          <w:iCs/>
        </w:rPr>
        <w:t>=</w:t>
      </w:r>
      <w:r>
        <w:rPr>
          <w:i/>
          <w:iCs/>
        </w:rPr>
        <w:t xml:space="preserve"> </w:t>
      </w:r>
      <w:r w:rsidRPr="00CC19E2">
        <w:rPr>
          <w:i/>
          <w:iCs/>
        </w:rPr>
        <w:t>(R</w:t>
      </w:r>
      <w:r w:rsidRPr="005C2752">
        <w:rPr>
          <w:i/>
          <w:iCs/>
          <w:vertAlign w:val="subscript"/>
        </w:rPr>
        <w:t>1</w:t>
      </w:r>
      <w:r w:rsidRPr="00CC19E2">
        <w:rPr>
          <w:i/>
          <w:iCs/>
        </w:rPr>
        <w:t>*2R)/(R</w:t>
      </w:r>
      <w:r w:rsidRPr="005C2752">
        <w:rPr>
          <w:i/>
          <w:iCs/>
          <w:vertAlign w:val="subscript"/>
        </w:rPr>
        <w:t>1</w:t>
      </w:r>
      <w:r w:rsidRPr="00CC19E2">
        <w:rPr>
          <w:i/>
          <w:iCs/>
        </w:rPr>
        <w:t>+2R)</w:t>
      </w:r>
      <w:r>
        <w:rPr>
          <w:i/>
          <w:iCs/>
        </w:rPr>
        <w:t xml:space="preserve"> </w:t>
      </w:r>
      <w:r w:rsidRPr="00CC19E2">
        <w:rPr>
          <w:i/>
          <w:iCs/>
        </w:rPr>
        <w:t>=</w:t>
      </w:r>
      <w:r>
        <w:rPr>
          <w:i/>
          <w:iCs/>
        </w:rPr>
        <w:t xml:space="preserve"> </w:t>
      </w:r>
      <w:r w:rsidRPr="00CC19E2">
        <w:rPr>
          <w:i/>
          <w:iCs/>
        </w:rPr>
        <w:t>(2R*2R)/(2R+2R)</w:t>
      </w:r>
      <w:r>
        <w:rPr>
          <w:i/>
          <w:iCs/>
        </w:rPr>
        <w:t xml:space="preserve"> </w:t>
      </w:r>
      <w:r w:rsidRPr="00CC19E2">
        <w:rPr>
          <w:i/>
          <w:iCs/>
        </w:rPr>
        <w:t>=</w:t>
      </w:r>
      <w:r>
        <w:rPr>
          <w:i/>
          <w:iCs/>
        </w:rPr>
        <w:t xml:space="preserve"> </w:t>
      </w:r>
      <w:r w:rsidRPr="00CC19E2">
        <w:rPr>
          <w:i/>
          <w:iCs/>
        </w:rPr>
        <w:t>R</w:t>
      </w:r>
      <w:r w:rsidRPr="001F34E7">
        <w:t>.</w:t>
      </w:r>
    </w:p>
    <w:p w:rsidR="00931396" w:rsidRPr="00CF5259" w:rsidRDefault="00931396" w:rsidP="00931396">
      <w:pPr>
        <w:pStyle w:val="04"/>
        <w:rPr>
          <w:spacing w:val="-10"/>
        </w:rPr>
      </w:pPr>
      <w:r w:rsidRPr="00CF5259">
        <w:rPr>
          <w:spacing w:val="-10"/>
        </w:rPr>
        <w:t xml:space="preserve">Рассуждая аналогично по отношению к точкам </w:t>
      </w:r>
      <w:r w:rsidRPr="00F92475">
        <w:rPr>
          <w:i/>
          <w:iCs/>
          <w:spacing w:val="-10"/>
        </w:rPr>
        <w:t>а</w:t>
      </w:r>
      <w:r w:rsidRPr="00CF5259">
        <w:rPr>
          <w:spacing w:val="-10"/>
          <w:vertAlign w:val="subscript"/>
        </w:rPr>
        <w:t>2</w:t>
      </w:r>
      <w:r w:rsidRPr="00CF5259">
        <w:rPr>
          <w:spacing w:val="-10"/>
        </w:rPr>
        <w:t xml:space="preserve">, </w:t>
      </w:r>
      <w:r w:rsidRPr="00F92475">
        <w:rPr>
          <w:i/>
          <w:iCs/>
          <w:spacing w:val="-10"/>
        </w:rPr>
        <w:t>а</w:t>
      </w:r>
      <w:r w:rsidRPr="00CF5259">
        <w:rPr>
          <w:spacing w:val="-10"/>
          <w:vertAlign w:val="subscript"/>
        </w:rPr>
        <w:t>3</w:t>
      </w:r>
      <w:r w:rsidRPr="00CF5259">
        <w:rPr>
          <w:spacing w:val="-10"/>
        </w:rPr>
        <w:t>, придём к соо</w:t>
      </w:r>
      <w:r w:rsidRPr="00CF5259">
        <w:rPr>
          <w:spacing w:val="-10"/>
        </w:rPr>
        <w:t>т</w:t>
      </w:r>
      <w:r w:rsidRPr="00CF5259">
        <w:rPr>
          <w:spacing w:val="-10"/>
        </w:rPr>
        <w:t xml:space="preserve">ношениям: </w:t>
      </w:r>
      <w:r w:rsidRPr="00CF5259">
        <w:rPr>
          <w:i/>
          <w:iCs/>
          <w:spacing w:val="-10"/>
        </w:rPr>
        <w:t>I</w:t>
      </w:r>
      <w:r w:rsidRPr="00CF5259">
        <w:rPr>
          <w:i/>
          <w:iCs/>
          <w:spacing w:val="-10"/>
          <w:vertAlign w:val="subscript"/>
        </w:rPr>
        <w:t>2</w:t>
      </w:r>
      <w:r w:rsidRPr="00CF5259">
        <w:rPr>
          <w:i/>
          <w:iCs/>
          <w:spacing w:val="-10"/>
        </w:rPr>
        <w:t>’ = 2I</w:t>
      </w:r>
      <w:r w:rsidRPr="00CF5259">
        <w:rPr>
          <w:i/>
          <w:iCs/>
          <w:spacing w:val="-10"/>
          <w:vertAlign w:val="subscript"/>
        </w:rPr>
        <w:t>1</w:t>
      </w:r>
      <w:r w:rsidRPr="00CF5259">
        <w:rPr>
          <w:i/>
          <w:iCs/>
          <w:spacing w:val="-10"/>
        </w:rPr>
        <w:t>’ = 4I</w:t>
      </w:r>
      <w:r w:rsidRPr="00CF5259">
        <w:rPr>
          <w:i/>
          <w:iCs/>
          <w:spacing w:val="-10"/>
          <w:vertAlign w:val="subscript"/>
        </w:rPr>
        <w:t>0</w:t>
      </w:r>
      <w:r w:rsidRPr="00CF5259">
        <w:rPr>
          <w:i/>
          <w:iCs/>
          <w:spacing w:val="-10"/>
        </w:rPr>
        <w:t>’</w:t>
      </w:r>
      <w:r w:rsidRPr="00CF5259">
        <w:rPr>
          <w:spacing w:val="-10"/>
        </w:rPr>
        <w:t xml:space="preserve">,  </w:t>
      </w:r>
      <w:r w:rsidRPr="00CF5259">
        <w:rPr>
          <w:i/>
          <w:iCs/>
          <w:spacing w:val="-10"/>
        </w:rPr>
        <w:t>I</w:t>
      </w:r>
      <w:r w:rsidRPr="00CF5259">
        <w:rPr>
          <w:i/>
          <w:iCs/>
          <w:spacing w:val="-10"/>
          <w:vertAlign w:val="subscript"/>
        </w:rPr>
        <w:t>3</w:t>
      </w:r>
      <w:r w:rsidRPr="00CF5259">
        <w:rPr>
          <w:i/>
          <w:iCs/>
          <w:spacing w:val="-10"/>
        </w:rPr>
        <w:t>’ = 2I</w:t>
      </w:r>
      <w:r w:rsidRPr="00CF5259">
        <w:rPr>
          <w:i/>
          <w:iCs/>
          <w:spacing w:val="-10"/>
          <w:vertAlign w:val="subscript"/>
        </w:rPr>
        <w:t>2</w:t>
      </w:r>
      <w:r w:rsidRPr="00CF5259">
        <w:rPr>
          <w:i/>
          <w:iCs/>
          <w:spacing w:val="-10"/>
        </w:rPr>
        <w:t>’ = 8I</w:t>
      </w:r>
      <w:r w:rsidRPr="00CF5259">
        <w:rPr>
          <w:i/>
          <w:iCs/>
          <w:spacing w:val="-10"/>
          <w:vertAlign w:val="subscript"/>
        </w:rPr>
        <w:t>0</w:t>
      </w:r>
      <w:r w:rsidRPr="00CF5259">
        <w:rPr>
          <w:i/>
          <w:iCs/>
          <w:spacing w:val="-10"/>
        </w:rPr>
        <w:t>’</w:t>
      </w:r>
      <w:r w:rsidRPr="00CF5259">
        <w:rPr>
          <w:spacing w:val="-10"/>
        </w:rPr>
        <w:t>. Отсюда следует, что отно</w:t>
      </w:r>
      <w:r>
        <w:rPr>
          <w:spacing w:val="-10"/>
        </w:rPr>
        <w:softHyphen/>
      </w:r>
      <w:r w:rsidRPr="00CF5259">
        <w:rPr>
          <w:spacing w:val="-10"/>
        </w:rPr>
        <w:t>ше</w:t>
      </w:r>
      <w:r>
        <w:rPr>
          <w:spacing w:val="-10"/>
        </w:rPr>
        <w:softHyphen/>
      </w:r>
      <w:r w:rsidRPr="00CF5259">
        <w:rPr>
          <w:spacing w:val="-10"/>
        </w:rPr>
        <w:t>ния вели</w:t>
      </w:r>
      <w:r w:rsidRPr="00CF5259">
        <w:rPr>
          <w:spacing w:val="-10"/>
        </w:rPr>
        <w:softHyphen/>
        <w:t>чи</w:t>
      </w:r>
      <w:r w:rsidRPr="00CF5259">
        <w:rPr>
          <w:spacing w:val="-10"/>
        </w:rPr>
        <w:softHyphen/>
        <w:t>н токов в соседних параллельных ветвях матрицы кратны двум; их соотношения соответствуют коэффициентам 8-4-2-1, как это имеет м</w:t>
      </w:r>
      <w:r w:rsidRPr="00CF5259">
        <w:rPr>
          <w:spacing w:val="-10"/>
        </w:rPr>
        <w:t>е</w:t>
      </w:r>
      <w:r w:rsidRPr="00CF5259">
        <w:rPr>
          <w:spacing w:val="-10"/>
        </w:rPr>
        <w:t>сто в схеме, показанной на рис.1</w:t>
      </w:r>
      <w:r>
        <w:rPr>
          <w:spacing w:val="-10"/>
        </w:rPr>
        <w:t>3</w:t>
      </w:r>
      <w:r w:rsidRPr="00CF5259">
        <w:rPr>
          <w:spacing w:val="-10"/>
        </w:rPr>
        <w:t>.</w:t>
      </w:r>
      <w:r>
        <w:rPr>
          <w:spacing w:val="-10"/>
        </w:rPr>
        <w:t>5</w:t>
      </w:r>
      <w:r w:rsidRPr="00CF5259">
        <w:rPr>
          <w:spacing w:val="-10"/>
        </w:rPr>
        <w:t>. Поэтому схема на рис.13</w:t>
      </w:r>
      <w:r>
        <w:rPr>
          <w:spacing w:val="-10"/>
        </w:rPr>
        <w:t>.8</w:t>
      </w:r>
      <w:r w:rsidRPr="00CF5259">
        <w:rPr>
          <w:spacing w:val="-10"/>
        </w:rPr>
        <w:t xml:space="preserve"> реализует преобразование цифры в аналог по двоичной системе счисления.</w:t>
      </w:r>
    </w:p>
    <w:p w:rsidR="00931396" w:rsidRPr="001F7067" w:rsidRDefault="00931396" w:rsidP="00931396">
      <w:pPr>
        <w:pStyle w:val="a5"/>
        <w:spacing w:after="0" w:line="288" w:lineRule="auto"/>
        <w:ind w:firstLine="567"/>
        <w:jc w:val="both"/>
        <w:rPr>
          <w:sz w:val="32"/>
          <w:szCs w:val="32"/>
        </w:rPr>
      </w:pPr>
      <w:r w:rsidRPr="001F7067">
        <w:rPr>
          <w:sz w:val="32"/>
          <w:szCs w:val="32"/>
        </w:rPr>
        <w:t>Точность этой схемы снижает то обстоятельство, что для ЦАП, имеющих высокую разрядность, необходимо согласовывать сопро</w:t>
      </w:r>
      <w:r>
        <w:rPr>
          <w:sz w:val="32"/>
          <w:szCs w:val="32"/>
        </w:rPr>
        <w:softHyphen/>
      </w:r>
      <w:r w:rsidRPr="001F7067">
        <w:rPr>
          <w:sz w:val="32"/>
          <w:szCs w:val="32"/>
        </w:rPr>
        <w:t>тив</w:t>
      </w:r>
      <w:r>
        <w:rPr>
          <w:sz w:val="32"/>
          <w:szCs w:val="32"/>
        </w:rPr>
        <w:softHyphen/>
      </w:r>
      <w:r w:rsidRPr="001F7067">
        <w:rPr>
          <w:sz w:val="32"/>
          <w:szCs w:val="32"/>
        </w:rPr>
        <w:t>ления R</w:t>
      </w:r>
      <w:r w:rsidRPr="001F7067">
        <w:rPr>
          <w:sz w:val="32"/>
          <w:szCs w:val="32"/>
          <w:vertAlign w:val="subscript"/>
        </w:rPr>
        <w:t>0</w:t>
      </w:r>
      <w:r w:rsidRPr="001F7067">
        <w:rPr>
          <w:sz w:val="32"/>
          <w:szCs w:val="32"/>
        </w:rPr>
        <w:t xml:space="preserve"> ключей </w:t>
      </w:r>
      <w:r>
        <w:rPr>
          <w:sz w:val="32"/>
          <w:szCs w:val="32"/>
        </w:rPr>
        <w:t xml:space="preserve">на полевых транзисторах </w:t>
      </w:r>
      <w:r w:rsidRPr="001F7067">
        <w:rPr>
          <w:sz w:val="32"/>
          <w:szCs w:val="32"/>
        </w:rPr>
        <w:t>с разрядными токами. Особенно это важно для ключей старших разрядов. Например, в 10-разрядном ЦАП AD7520 ключевые МОП-транзисторы шести ста</w:t>
      </w:r>
      <w:r w:rsidRPr="001F7067">
        <w:rPr>
          <w:sz w:val="32"/>
          <w:szCs w:val="32"/>
        </w:rPr>
        <w:t>р</w:t>
      </w:r>
      <w:r w:rsidRPr="001F7067">
        <w:rPr>
          <w:sz w:val="32"/>
          <w:szCs w:val="32"/>
        </w:rPr>
        <w:lastRenderedPageBreak/>
        <w:t>ших разрядов сделаны раз</w:t>
      </w:r>
      <w:r>
        <w:rPr>
          <w:sz w:val="32"/>
          <w:szCs w:val="32"/>
        </w:rPr>
        <w:softHyphen/>
      </w:r>
      <w:r w:rsidRPr="001F7067">
        <w:rPr>
          <w:sz w:val="32"/>
          <w:szCs w:val="32"/>
        </w:rPr>
        <w:t>ны</w:t>
      </w:r>
      <w:r>
        <w:rPr>
          <w:sz w:val="32"/>
          <w:szCs w:val="32"/>
        </w:rPr>
        <w:softHyphen/>
      </w:r>
      <w:r w:rsidRPr="001F7067">
        <w:rPr>
          <w:sz w:val="32"/>
          <w:szCs w:val="32"/>
        </w:rPr>
        <w:t>ми по площади и их сопротивление R</w:t>
      </w:r>
      <w:r w:rsidRPr="001F7067">
        <w:rPr>
          <w:sz w:val="32"/>
          <w:szCs w:val="32"/>
          <w:vertAlign w:val="subscript"/>
        </w:rPr>
        <w:t>0</w:t>
      </w:r>
      <w:r w:rsidRPr="001F7067">
        <w:rPr>
          <w:sz w:val="32"/>
          <w:szCs w:val="32"/>
        </w:rPr>
        <w:t xml:space="preserve"> нарастает согласно двоич</w:t>
      </w:r>
      <w:r>
        <w:rPr>
          <w:sz w:val="32"/>
          <w:szCs w:val="32"/>
        </w:rPr>
        <w:softHyphen/>
      </w:r>
      <w:r w:rsidRPr="001F7067">
        <w:rPr>
          <w:sz w:val="32"/>
          <w:szCs w:val="32"/>
        </w:rPr>
        <w:t xml:space="preserve">ному коду (20, 40, 80, </w:t>
      </w:r>
      <w:r>
        <w:rPr>
          <w:sz w:val="32"/>
          <w:szCs w:val="32"/>
        </w:rPr>
        <w:t>…</w:t>
      </w:r>
      <w:r w:rsidRPr="001F7067">
        <w:rPr>
          <w:sz w:val="32"/>
          <w:szCs w:val="32"/>
        </w:rPr>
        <w:t xml:space="preserve"> , 640 Ом). Таким способом уравниваются (до 10 мВ) падения напряжения на ключах первых шести разрядов, что обеспечивает монотонность и лине</w:t>
      </w:r>
      <w:r w:rsidRPr="001F7067">
        <w:rPr>
          <w:sz w:val="32"/>
          <w:szCs w:val="32"/>
        </w:rPr>
        <w:t>й</w:t>
      </w:r>
      <w:r w:rsidRPr="001F7067">
        <w:rPr>
          <w:sz w:val="32"/>
          <w:szCs w:val="32"/>
        </w:rPr>
        <w:t>ность переходной характе</w:t>
      </w:r>
      <w:r>
        <w:rPr>
          <w:sz w:val="32"/>
          <w:szCs w:val="32"/>
        </w:rPr>
        <w:softHyphen/>
      </w:r>
      <w:r w:rsidRPr="001F7067">
        <w:rPr>
          <w:sz w:val="32"/>
          <w:szCs w:val="32"/>
        </w:rPr>
        <w:t>ристики ЦАП. 12-разрядный ЦАП 572ПА2 имеет диффере</w:t>
      </w:r>
      <w:r w:rsidRPr="001F7067">
        <w:rPr>
          <w:sz w:val="32"/>
          <w:szCs w:val="32"/>
        </w:rPr>
        <w:t>н</w:t>
      </w:r>
      <w:r w:rsidRPr="001F7067">
        <w:rPr>
          <w:sz w:val="32"/>
          <w:szCs w:val="32"/>
        </w:rPr>
        <w:t>циальную нелинейность до 0,025% (1 МЗР).</w:t>
      </w:r>
    </w:p>
    <w:p w:rsidR="00931396" w:rsidRPr="001F7067" w:rsidRDefault="00931396" w:rsidP="00931396">
      <w:pPr>
        <w:pStyle w:val="a5"/>
        <w:spacing w:after="0" w:line="288" w:lineRule="auto"/>
        <w:ind w:firstLine="567"/>
        <w:jc w:val="both"/>
        <w:rPr>
          <w:sz w:val="32"/>
          <w:szCs w:val="32"/>
        </w:rPr>
      </w:pPr>
      <w:r w:rsidRPr="001F7067">
        <w:rPr>
          <w:sz w:val="32"/>
          <w:szCs w:val="32"/>
        </w:rPr>
        <w:t>ЦАП на МОП ключах имеют относительно низкое быстро</w:t>
      </w:r>
      <w:r>
        <w:rPr>
          <w:sz w:val="32"/>
          <w:szCs w:val="32"/>
        </w:rPr>
        <w:softHyphen/>
        <w:t>дей</w:t>
      </w:r>
      <w:r>
        <w:rPr>
          <w:sz w:val="32"/>
          <w:szCs w:val="32"/>
        </w:rPr>
        <w:softHyphen/>
      </w:r>
      <w:r w:rsidRPr="001F7067">
        <w:rPr>
          <w:sz w:val="32"/>
          <w:szCs w:val="32"/>
        </w:rPr>
        <w:t>ствие из-за большой входной емкости МОП-ключей. Тот же 572ПА2 имеет время установления выходного тока при смене вход</w:t>
      </w:r>
      <w:r>
        <w:rPr>
          <w:sz w:val="32"/>
          <w:szCs w:val="32"/>
        </w:rPr>
        <w:softHyphen/>
      </w:r>
      <w:r w:rsidRPr="001F7067">
        <w:rPr>
          <w:sz w:val="32"/>
          <w:szCs w:val="32"/>
        </w:rPr>
        <w:t>ного кода от 000...0 до 111...1, равное 15 мкс. 12-разрядный DAC7611 фирмы Burr-Braun имеет время установления выходного напряжения 10 мкс. В то же время ЦАП на МОП-ключах имеют минимальную мощность потребления. Тот же DAC7611 потребляет всего 2,5 мВт. В последнее время появились модели ЦАП рассмотренного выше типа с более в</w:t>
      </w:r>
      <w:r w:rsidRPr="001F7067">
        <w:rPr>
          <w:sz w:val="32"/>
          <w:szCs w:val="32"/>
        </w:rPr>
        <w:t>ы</w:t>
      </w:r>
      <w:r w:rsidRPr="001F7067">
        <w:rPr>
          <w:sz w:val="32"/>
          <w:szCs w:val="32"/>
        </w:rPr>
        <w:t>соким быстродействием. Так 12-разрядный AD7943 имеет время у</w:t>
      </w:r>
      <w:r w:rsidRPr="001F7067">
        <w:rPr>
          <w:sz w:val="32"/>
          <w:szCs w:val="32"/>
        </w:rPr>
        <w:t>с</w:t>
      </w:r>
      <w:r w:rsidRPr="001F7067">
        <w:rPr>
          <w:sz w:val="32"/>
          <w:szCs w:val="32"/>
        </w:rPr>
        <w:t>тановления тока 0,6 мкс и потребляемую мощность всего 25 мкВт. Малое собственное потребление позволяет запитывать такие микр</w:t>
      </w:r>
      <w:r w:rsidRPr="001F7067">
        <w:rPr>
          <w:sz w:val="32"/>
          <w:szCs w:val="32"/>
        </w:rPr>
        <w:t>о</w:t>
      </w:r>
      <w:r w:rsidRPr="001F7067">
        <w:rPr>
          <w:sz w:val="32"/>
          <w:szCs w:val="32"/>
        </w:rPr>
        <w:t>мощные ЦАП прямо от источника опорного н</w:t>
      </w:r>
      <w:r w:rsidRPr="001F7067">
        <w:rPr>
          <w:sz w:val="32"/>
          <w:szCs w:val="32"/>
        </w:rPr>
        <w:t>а</w:t>
      </w:r>
      <w:r w:rsidRPr="001F7067">
        <w:rPr>
          <w:sz w:val="32"/>
          <w:szCs w:val="32"/>
        </w:rPr>
        <w:t>пряжения. При этом они могут даже не иметь в</w:t>
      </w:r>
      <w:r w:rsidRPr="001F7067">
        <w:rPr>
          <w:sz w:val="32"/>
          <w:szCs w:val="32"/>
        </w:rPr>
        <w:t>ы</w:t>
      </w:r>
      <w:r w:rsidRPr="001F7067">
        <w:rPr>
          <w:sz w:val="32"/>
          <w:szCs w:val="32"/>
        </w:rPr>
        <w:t>вода для подключения ИОН, например, AD5321.</w:t>
      </w:r>
    </w:p>
    <w:p w:rsidR="00931396" w:rsidRPr="001B7247" w:rsidRDefault="00931396" w:rsidP="00931396">
      <w:pPr>
        <w:pStyle w:val="a5"/>
        <w:spacing w:after="0" w:line="288" w:lineRule="auto"/>
        <w:ind w:firstLine="567"/>
        <w:jc w:val="both"/>
        <w:rPr>
          <w:sz w:val="32"/>
          <w:szCs w:val="32"/>
        </w:rPr>
      </w:pPr>
      <w:bookmarkStart w:id="3" w:name="ЦАП_на_источниках_тока"/>
      <w:r w:rsidRPr="001B7247">
        <w:rPr>
          <w:rStyle w:val="af"/>
          <w:b/>
          <w:bCs/>
          <w:i w:val="0"/>
          <w:iCs w:val="0"/>
          <w:sz w:val="32"/>
          <w:szCs w:val="32"/>
        </w:rPr>
        <w:t>ЦАП на источниках тока</w:t>
      </w:r>
      <w:bookmarkEnd w:id="3"/>
      <w:r w:rsidRPr="001B7247">
        <w:rPr>
          <w:rStyle w:val="af"/>
          <w:b/>
          <w:bCs/>
          <w:i w:val="0"/>
          <w:iCs w:val="0"/>
          <w:sz w:val="32"/>
          <w:szCs w:val="32"/>
        </w:rPr>
        <w:t xml:space="preserve"> </w:t>
      </w:r>
      <w:r w:rsidRPr="001B7247">
        <w:rPr>
          <w:sz w:val="32"/>
          <w:szCs w:val="32"/>
        </w:rPr>
        <w:t>обладают б</w:t>
      </w:r>
      <w:r w:rsidRPr="001B7247">
        <w:rPr>
          <w:sz w:val="32"/>
          <w:szCs w:val="32"/>
        </w:rPr>
        <w:t>о</w:t>
      </w:r>
      <w:r w:rsidRPr="001B7247">
        <w:rPr>
          <w:sz w:val="32"/>
          <w:szCs w:val="32"/>
        </w:rPr>
        <w:t>лее высокой точностью. В от</w:t>
      </w:r>
      <w:r w:rsidRPr="001B7247">
        <w:rPr>
          <w:sz w:val="32"/>
          <w:szCs w:val="32"/>
        </w:rPr>
        <w:softHyphen/>
        <w:t>личие от предыдущего варианта, в котором весовые токи форми</w:t>
      </w:r>
      <w:r w:rsidRPr="001B7247">
        <w:rPr>
          <w:sz w:val="32"/>
          <w:szCs w:val="32"/>
        </w:rPr>
        <w:softHyphen/>
        <w:t>ру</w:t>
      </w:r>
      <w:r w:rsidRPr="001B7247">
        <w:rPr>
          <w:sz w:val="32"/>
          <w:szCs w:val="32"/>
        </w:rPr>
        <w:softHyphen/>
        <w:t>ются резисторами сравнительно небольшого сопротивления и, как следствие, зависят от сопротивления ключей и нагрузки, в данном слу</w:t>
      </w:r>
      <w:r>
        <w:rPr>
          <w:sz w:val="32"/>
          <w:szCs w:val="32"/>
        </w:rPr>
        <w:softHyphen/>
      </w:r>
      <w:r>
        <w:rPr>
          <w:sz w:val="32"/>
          <w:szCs w:val="32"/>
        </w:rPr>
        <w:softHyphen/>
      </w:r>
      <w:r>
        <w:rPr>
          <w:sz w:val="32"/>
          <w:szCs w:val="32"/>
        </w:rPr>
        <w:softHyphen/>
      </w:r>
      <w:r w:rsidRPr="001B7247">
        <w:rPr>
          <w:sz w:val="32"/>
          <w:szCs w:val="32"/>
        </w:rPr>
        <w:softHyphen/>
        <w:t>чае вес</w:t>
      </w:r>
      <w:r w:rsidRPr="001B7247">
        <w:rPr>
          <w:sz w:val="32"/>
          <w:szCs w:val="32"/>
        </w:rPr>
        <w:t>о</w:t>
      </w:r>
      <w:r w:rsidRPr="001B7247">
        <w:rPr>
          <w:sz w:val="32"/>
          <w:szCs w:val="32"/>
        </w:rPr>
        <w:t>вые токи обеспечиваются транзистор</w:t>
      </w:r>
      <w:r w:rsidRPr="001B7247">
        <w:rPr>
          <w:sz w:val="32"/>
          <w:szCs w:val="32"/>
        </w:rPr>
        <w:softHyphen/>
        <w:t>ными источниками то</w:t>
      </w:r>
      <w:r>
        <w:rPr>
          <w:sz w:val="32"/>
          <w:szCs w:val="32"/>
        </w:rPr>
        <w:softHyphen/>
      </w:r>
      <w:r w:rsidRPr="001B7247">
        <w:rPr>
          <w:sz w:val="32"/>
          <w:szCs w:val="32"/>
        </w:rPr>
        <w:t>ка, име</w:t>
      </w:r>
      <w:r w:rsidRPr="001B7247">
        <w:rPr>
          <w:sz w:val="32"/>
          <w:szCs w:val="32"/>
        </w:rPr>
        <w:t>ю</w:t>
      </w:r>
      <w:r w:rsidRPr="001B7247">
        <w:rPr>
          <w:sz w:val="32"/>
          <w:szCs w:val="32"/>
        </w:rPr>
        <w:t>щими высокое динамическое сопро</w:t>
      </w:r>
      <w:r w:rsidRPr="001B7247">
        <w:rPr>
          <w:sz w:val="32"/>
          <w:szCs w:val="32"/>
        </w:rPr>
        <w:softHyphen/>
        <w:t>тив</w:t>
      </w:r>
      <w:r w:rsidRPr="001B7247">
        <w:rPr>
          <w:sz w:val="32"/>
          <w:szCs w:val="32"/>
        </w:rPr>
        <w:softHyphen/>
        <w:t>ление. Упрощенная схема ЦАП на источни</w:t>
      </w:r>
      <w:r>
        <w:rPr>
          <w:sz w:val="32"/>
          <w:szCs w:val="32"/>
        </w:rPr>
        <w:softHyphen/>
      </w:r>
      <w:r w:rsidRPr="001B7247">
        <w:rPr>
          <w:sz w:val="32"/>
          <w:szCs w:val="32"/>
        </w:rPr>
        <w:t>ках тока прив</w:t>
      </w:r>
      <w:r w:rsidRPr="001B7247">
        <w:rPr>
          <w:sz w:val="32"/>
          <w:szCs w:val="32"/>
        </w:rPr>
        <w:t>е</w:t>
      </w:r>
      <w:r w:rsidRPr="001B7247">
        <w:rPr>
          <w:sz w:val="32"/>
          <w:szCs w:val="32"/>
        </w:rPr>
        <w:t>дена на рис.13.</w:t>
      </w:r>
      <w:r>
        <w:rPr>
          <w:sz w:val="32"/>
          <w:szCs w:val="32"/>
        </w:rPr>
        <w:t>9</w:t>
      </w:r>
      <w:r w:rsidRPr="001B7247">
        <w:rPr>
          <w:sz w:val="32"/>
          <w:szCs w:val="32"/>
        </w:rPr>
        <w:t>.</w:t>
      </w:r>
    </w:p>
    <w:p w:rsidR="00931396" w:rsidRPr="001F7067" w:rsidRDefault="00791E97" w:rsidP="00931396">
      <w:pPr>
        <w:pStyle w:val="a5"/>
        <w:spacing w:after="0" w:line="288" w:lineRule="auto"/>
        <w:ind w:firstLine="567"/>
        <w:jc w:val="both"/>
        <w:rPr>
          <w:sz w:val="32"/>
          <w:szCs w:val="32"/>
        </w:rPr>
      </w:pPr>
      <w:r>
        <w:rPr>
          <w:noProof/>
        </w:rPr>
        <w:drawing>
          <wp:anchor distT="0" distB="0" distL="114300" distR="114300" simplePos="0" relativeHeight="251696128" behindDoc="1" locked="0" layoutInCell="1" allowOverlap="1">
            <wp:simplePos x="0" y="0"/>
            <wp:positionH relativeFrom="column">
              <wp:align>left</wp:align>
            </wp:positionH>
            <wp:positionV relativeFrom="paragraph">
              <wp:posOffset>10795</wp:posOffset>
            </wp:positionV>
            <wp:extent cx="3817620" cy="1973580"/>
            <wp:effectExtent l="19050" t="0" r="0" b="0"/>
            <wp:wrapTight wrapText="bothSides">
              <wp:wrapPolygon edited="0">
                <wp:start x="-108" y="0"/>
                <wp:lineTo x="-108" y="21475"/>
                <wp:lineTo x="21557" y="21475"/>
                <wp:lineTo x="21557" y="0"/>
                <wp:lineTo x="-108"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34" cstate="print"/>
                    <a:srcRect/>
                    <a:stretch>
                      <a:fillRect/>
                    </a:stretch>
                  </pic:blipFill>
                  <pic:spPr bwMode="auto">
                    <a:xfrm>
                      <a:off x="0" y="0"/>
                      <a:ext cx="3817620" cy="1973580"/>
                    </a:xfrm>
                    <a:prstGeom prst="rect">
                      <a:avLst/>
                    </a:prstGeom>
                    <a:noFill/>
                    <a:ln w="9525">
                      <a:noFill/>
                      <a:miter lim="800000"/>
                      <a:headEnd/>
                      <a:tailEnd/>
                    </a:ln>
                  </pic:spPr>
                </pic:pic>
              </a:graphicData>
            </a:graphic>
          </wp:anchor>
        </w:drawing>
      </w:r>
    </w:p>
    <w:p w:rsidR="00931396" w:rsidRDefault="00931396" w:rsidP="00931396">
      <w:pPr>
        <w:pStyle w:val="a5"/>
        <w:spacing w:after="0" w:line="288" w:lineRule="auto"/>
        <w:jc w:val="both"/>
        <w:rPr>
          <w:sz w:val="28"/>
          <w:szCs w:val="28"/>
        </w:rPr>
      </w:pPr>
      <w:r>
        <w:rPr>
          <w:sz w:val="28"/>
          <w:szCs w:val="28"/>
        </w:rPr>
        <w:t xml:space="preserve">  </w:t>
      </w:r>
      <w:r w:rsidRPr="00A56410">
        <w:rPr>
          <w:sz w:val="28"/>
          <w:szCs w:val="28"/>
        </w:rPr>
        <w:t>Рис.13.</w:t>
      </w:r>
      <w:r>
        <w:rPr>
          <w:sz w:val="28"/>
          <w:szCs w:val="28"/>
        </w:rPr>
        <w:t xml:space="preserve">9. </w:t>
      </w:r>
      <w:r w:rsidRPr="00A56410">
        <w:rPr>
          <w:sz w:val="28"/>
          <w:szCs w:val="28"/>
        </w:rPr>
        <w:t xml:space="preserve">Схема ЦАП на </w:t>
      </w:r>
    </w:p>
    <w:p w:rsidR="00931396" w:rsidRPr="00455E85" w:rsidRDefault="00931396" w:rsidP="00931396">
      <w:pPr>
        <w:pStyle w:val="a5"/>
        <w:spacing w:after="0" w:line="288" w:lineRule="auto"/>
        <w:jc w:val="both"/>
        <w:rPr>
          <w:sz w:val="32"/>
          <w:szCs w:val="32"/>
        </w:rPr>
      </w:pPr>
      <w:r>
        <w:rPr>
          <w:sz w:val="32"/>
          <w:szCs w:val="32"/>
        </w:rPr>
        <w:t xml:space="preserve">   </w:t>
      </w:r>
      <w:r w:rsidRPr="00455E85">
        <w:rPr>
          <w:sz w:val="32"/>
          <w:szCs w:val="32"/>
        </w:rPr>
        <w:t xml:space="preserve"> источ</w:t>
      </w:r>
      <w:r w:rsidRPr="00455E85">
        <w:rPr>
          <w:sz w:val="32"/>
          <w:szCs w:val="32"/>
        </w:rPr>
        <w:softHyphen/>
        <w:t>никах тока</w:t>
      </w:r>
    </w:p>
    <w:p w:rsidR="00931396" w:rsidRPr="00455E85" w:rsidRDefault="00931396" w:rsidP="00931396">
      <w:pPr>
        <w:pStyle w:val="a5"/>
        <w:spacing w:after="0" w:line="288" w:lineRule="auto"/>
        <w:ind w:firstLine="567"/>
        <w:jc w:val="both"/>
        <w:rPr>
          <w:sz w:val="32"/>
          <w:szCs w:val="32"/>
        </w:rPr>
      </w:pPr>
    </w:p>
    <w:p w:rsidR="00931396" w:rsidRPr="00455E85" w:rsidRDefault="00931396" w:rsidP="00931396">
      <w:pPr>
        <w:pStyle w:val="a5"/>
        <w:spacing w:after="0" w:line="288" w:lineRule="auto"/>
        <w:ind w:firstLine="567"/>
        <w:jc w:val="both"/>
        <w:rPr>
          <w:sz w:val="32"/>
          <w:szCs w:val="32"/>
        </w:rPr>
      </w:pPr>
      <w:r w:rsidRPr="00455E85">
        <w:rPr>
          <w:sz w:val="32"/>
          <w:szCs w:val="32"/>
        </w:rPr>
        <w:t>Весовые токи фор</w:t>
      </w:r>
      <w:r w:rsidRPr="00455E85">
        <w:rPr>
          <w:sz w:val="32"/>
          <w:szCs w:val="32"/>
        </w:rPr>
        <w:softHyphen/>
        <w:t>ми</w:t>
      </w:r>
      <w:r w:rsidRPr="00455E85">
        <w:rPr>
          <w:sz w:val="32"/>
          <w:szCs w:val="32"/>
        </w:rPr>
        <w:softHyphen/>
        <w:t>ру</w:t>
      </w:r>
      <w:r w:rsidRPr="00455E85">
        <w:rPr>
          <w:sz w:val="32"/>
          <w:szCs w:val="32"/>
        </w:rPr>
        <w:softHyphen/>
        <w:t xml:space="preserve">ются с помощью </w:t>
      </w:r>
      <w:r w:rsidRPr="00455E85">
        <w:rPr>
          <w:sz w:val="32"/>
          <w:szCs w:val="32"/>
        </w:rPr>
        <w:lastRenderedPageBreak/>
        <w:t>резистивной матрицы. Потенциалы баз тран</w:t>
      </w:r>
      <w:r>
        <w:rPr>
          <w:sz w:val="32"/>
          <w:szCs w:val="32"/>
        </w:rPr>
        <w:softHyphen/>
      </w:r>
      <w:r w:rsidRPr="00455E85">
        <w:rPr>
          <w:sz w:val="32"/>
          <w:szCs w:val="32"/>
        </w:rPr>
        <w:t>зисторов одинаковы, а чтобы были равны и потенциалы эмиттеров всех транзисторов, пл</w:t>
      </w:r>
      <w:r w:rsidRPr="00455E85">
        <w:rPr>
          <w:sz w:val="32"/>
          <w:szCs w:val="32"/>
        </w:rPr>
        <w:t>о</w:t>
      </w:r>
      <w:r w:rsidRPr="00455E85">
        <w:rPr>
          <w:sz w:val="32"/>
          <w:szCs w:val="32"/>
        </w:rPr>
        <w:t>щади их эмиттеров делают различными в с</w:t>
      </w:r>
      <w:r w:rsidRPr="00455E85">
        <w:rPr>
          <w:sz w:val="32"/>
          <w:szCs w:val="32"/>
        </w:rPr>
        <w:t>о</w:t>
      </w:r>
      <w:r w:rsidRPr="00455E85">
        <w:rPr>
          <w:sz w:val="32"/>
          <w:szCs w:val="32"/>
        </w:rPr>
        <w:t>ответствии с весовыми коэффициентами. Правый резистор матр</w:t>
      </w:r>
      <w:r w:rsidRPr="00455E85">
        <w:rPr>
          <w:sz w:val="32"/>
          <w:szCs w:val="32"/>
        </w:rPr>
        <w:t>и</w:t>
      </w:r>
      <w:r w:rsidRPr="00455E85">
        <w:rPr>
          <w:sz w:val="32"/>
          <w:szCs w:val="32"/>
        </w:rPr>
        <w:t>цы подключен не к общей шине, как на схеме рис.13.4, а к двум параллельно включенным од</w:t>
      </w:r>
      <w:r w:rsidRPr="00455E85">
        <w:rPr>
          <w:sz w:val="32"/>
          <w:szCs w:val="32"/>
        </w:rPr>
        <w:t>и</w:t>
      </w:r>
      <w:r w:rsidRPr="00455E85">
        <w:rPr>
          <w:sz w:val="32"/>
          <w:szCs w:val="32"/>
        </w:rPr>
        <w:t xml:space="preserve">наковым транзисторам </w:t>
      </w:r>
      <w:r w:rsidRPr="00455E85">
        <w:rPr>
          <w:i/>
          <w:iCs/>
          <w:sz w:val="32"/>
          <w:szCs w:val="32"/>
        </w:rPr>
        <w:t>VT</w:t>
      </w:r>
      <w:r w:rsidRPr="00455E85">
        <w:rPr>
          <w:i/>
          <w:iCs/>
          <w:sz w:val="32"/>
          <w:szCs w:val="32"/>
          <w:vertAlign w:val="subscript"/>
        </w:rPr>
        <w:t>0</w:t>
      </w:r>
      <w:r w:rsidRPr="00455E85">
        <w:rPr>
          <w:sz w:val="32"/>
          <w:szCs w:val="32"/>
        </w:rPr>
        <w:t xml:space="preserve"> и </w:t>
      </w:r>
      <w:r w:rsidRPr="00455E85">
        <w:rPr>
          <w:i/>
          <w:iCs/>
          <w:sz w:val="32"/>
          <w:szCs w:val="32"/>
        </w:rPr>
        <w:t>VT</w:t>
      </w:r>
      <w:r w:rsidRPr="00455E85">
        <w:rPr>
          <w:i/>
          <w:iCs/>
          <w:sz w:val="32"/>
          <w:szCs w:val="32"/>
          <w:vertAlign w:val="subscript"/>
        </w:rPr>
        <w:t>н</w:t>
      </w:r>
      <w:r w:rsidRPr="00455E85">
        <w:rPr>
          <w:sz w:val="32"/>
          <w:szCs w:val="32"/>
        </w:rPr>
        <w:t xml:space="preserve">, в результате чего ток через </w:t>
      </w:r>
      <w:r w:rsidRPr="00455E85">
        <w:rPr>
          <w:i/>
          <w:iCs/>
          <w:sz w:val="32"/>
          <w:szCs w:val="32"/>
        </w:rPr>
        <w:t>VT</w:t>
      </w:r>
      <w:r w:rsidRPr="00455E85">
        <w:rPr>
          <w:i/>
          <w:iCs/>
          <w:sz w:val="32"/>
          <w:szCs w:val="32"/>
          <w:vertAlign w:val="subscript"/>
        </w:rPr>
        <w:t>0</w:t>
      </w:r>
      <w:r w:rsidRPr="00455E85">
        <w:rPr>
          <w:sz w:val="32"/>
          <w:szCs w:val="32"/>
          <w:vertAlign w:val="subscript"/>
        </w:rPr>
        <w:t xml:space="preserve"> </w:t>
      </w:r>
      <w:r w:rsidRPr="00455E85">
        <w:rPr>
          <w:sz w:val="32"/>
          <w:szCs w:val="32"/>
        </w:rPr>
        <w:t>р</w:t>
      </w:r>
      <w:r w:rsidRPr="00455E85">
        <w:rPr>
          <w:sz w:val="32"/>
          <w:szCs w:val="32"/>
        </w:rPr>
        <w:t>а</w:t>
      </w:r>
      <w:r w:rsidRPr="00455E85">
        <w:rPr>
          <w:sz w:val="32"/>
          <w:szCs w:val="32"/>
        </w:rPr>
        <w:t xml:space="preserve">вен половине тока через </w:t>
      </w:r>
      <w:r w:rsidRPr="00455E85">
        <w:rPr>
          <w:i/>
          <w:iCs/>
          <w:sz w:val="32"/>
          <w:szCs w:val="32"/>
        </w:rPr>
        <w:t>VT</w:t>
      </w:r>
      <w:r w:rsidRPr="00455E85">
        <w:rPr>
          <w:i/>
          <w:iCs/>
          <w:sz w:val="32"/>
          <w:szCs w:val="32"/>
          <w:vertAlign w:val="subscript"/>
        </w:rPr>
        <w:t>1</w:t>
      </w:r>
      <w:r w:rsidRPr="00455E85">
        <w:rPr>
          <w:sz w:val="32"/>
          <w:szCs w:val="32"/>
        </w:rPr>
        <w:t>. Входное напр</w:t>
      </w:r>
      <w:r w:rsidRPr="00455E85">
        <w:rPr>
          <w:sz w:val="32"/>
          <w:szCs w:val="32"/>
        </w:rPr>
        <w:t>я</w:t>
      </w:r>
      <w:r w:rsidRPr="00455E85">
        <w:rPr>
          <w:sz w:val="32"/>
          <w:szCs w:val="32"/>
        </w:rPr>
        <w:t>жение для резистивной матрицы создается с помощью опорного транзис</w:t>
      </w:r>
      <w:r w:rsidRPr="00455E85">
        <w:rPr>
          <w:sz w:val="32"/>
          <w:szCs w:val="32"/>
        </w:rPr>
        <w:softHyphen/>
        <w:t xml:space="preserve">тора </w:t>
      </w:r>
      <w:r w:rsidRPr="00455E85">
        <w:rPr>
          <w:i/>
          <w:iCs/>
          <w:sz w:val="32"/>
          <w:szCs w:val="32"/>
        </w:rPr>
        <w:t>VT</w:t>
      </w:r>
      <w:r w:rsidRPr="00455E85">
        <w:rPr>
          <w:i/>
          <w:iCs/>
          <w:sz w:val="32"/>
          <w:szCs w:val="32"/>
          <w:vertAlign w:val="subscript"/>
        </w:rPr>
        <w:t>оп</w:t>
      </w:r>
      <w:r w:rsidRPr="00455E85">
        <w:rPr>
          <w:sz w:val="32"/>
          <w:szCs w:val="32"/>
        </w:rPr>
        <w:t xml:space="preserve"> и операц</w:t>
      </w:r>
      <w:r w:rsidRPr="00455E85">
        <w:rPr>
          <w:sz w:val="32"/>
          <w:szCs w:val="32"/>
        </w:rPr>
        <w:t>и</w:t>
      </w:r>
      <w:r w:rsidRPr="00455E85">
        <w:rPr>
          <w:sz w:val="32"/>
          <w:szCs w:val="32"/>
        </w:rPr>
        <w:t>онного усилителя ОУ</w:t>
      </w:r>
      <w:r w:rsidRPr="00455E85">
        <w:rPr>
          <w:sz w:val="32"/>
          <w:szCs w:val="32"/>
          <w:vertAlign w:val="subscript"/>
        </w:rPr>
        <w:t>1</w:t>
      </w:r>
      <w:r w:rsidRPr="00455E85">
        <w:rPr>
          <w:sz w:val="32"/>
          <w:szCs w:val="32"/>
        </w:rPr>
        <w:t>, выходное напряжение которого устанавлив</w:t>
      </w:r>
      <w:r w:rsidRPr="00455E85">
        <w:rPr>
          <w:sz w:val="32"/>
          <w:szCs w:val="32"/>
        </w:rPr>
        <w:t>а</w:t>
      </w:r>
      <w:r w:rsidRPr="00455E85">
        <w:rPr>
          <w:sz w:val="32"/>
          <w:szCs w:val="32"/>
        </w:rPr>
        <w:t xml:space="preserve">ется таким, что коллекторный ток транзистора </w:t>
      </w:r>
      <w:r w:rsidRPr="00455E85">
        <w:rPr>
          <w:i/>
          <w:iCs/>
          <w:sz w:val="32"/>
          <w:szCs w:val="32"/>
        </w:rPr>
        <w:t>VT</w:t>
      </w:r>
      <w:r w:rsidRPr="00455E85">
        <w:rPr>
          <w:i/>
          <w:iCs/>
          <w:sz w:val="32"/>
          <w:szCs w:val="32"/>
          <w:vertAlign w:val="subscript"/>
        </w:rPr>
        <w:t>оп</w:t>
      </w:r>
      <w:r w:rsidRPr="00455E85">
        <w:rPr>
          <w:sz w:val="32"/>
          <w:szCs w:val="32"/>
        </w:rPr>
        <w:t xml:space="preserve"> принимает знач</w:t>
      </w:r>
      <w:r w:rsidRPr="00455E85">
        <w:rPr>
          <w:sz w:val="32"/>
          <w:szCs w:val="32"/>
        </w:rPr>
        <w:t>е</w:t>
      </w:r>
      <w:r w:rsidRPr="00455E85">
        <w:rPr>
          <w:sz w:val="32"/>
          <w:szCs w:val="32"/>
        </w:rPr>
        <w:t xml:space="preserve">ние </w:t>
      </w:r>
      <w:r w:rsidRPr="00455E85">
        <w:rPr>
          <w:i/>
          <w:iCs/>
          <w:sz w:val="32"/>
          <w:szCs w:val="32"/>
        </w:rPr>
        <w:t>I</w:t>
      </w:r>
      <w:r w:rsidRPr="00455E85">
        <w:rPr>
          <w:i/>
          <w:iCs/>
          <w:sz w:val="32"/>
          <w:szCs w:val="32"/>
          <w:vertAlign w:val="subscript"/>
        </w:rPr>
        <w:t>оп</w:t>
      </w:r>
      <w:r w:rsidRPr="00455E85">
        <w:rPr>
          <w:sz w:val="32"/>
          <w:szCs w:val="32"/>
        </w:rPr>
        <w:t>. Выход</w:t>
      </w:r>
      <w:r>
        <w:rPr>
          <w:sz w:val="32"/>
          <w:szCs w:val="32"/>
        </w:rPr>
        <w:softHyphen/>
      </w:r>
      <w:r w:rsidRPr="00455E85">
        <w:rPr>
          <w:sz w:val="32"/>
          <w:szCs w:val="32"/>
        </w:rPr>
        <w:t xml:space="preserve">ной ток для </w:t>
      </w:r>
      <w:r w:rsidRPr="00455E85">
        <w:rPr>
          <w:i/>
          <w:iCs/>
          <w:sz w:val="32"/>
          <w:szCs w:val="32"/>
          <w:lang w:val="en-US"/>
        </w:rPr>
        <w:t>n</w:t>
      </w:r>
      <w:r w:rsidRPr="00455E85">
        <w:rPr>
          <w:sz w:val="32"/>
          <w:szCs w:val="32"/>
        </w:rPr>
        <w:t>-разрядного ЦАП</w:t>
      </w:r>
    </w:p>
    <w:p w:rsidR="00931396" w:rsidRPr="00455E85" w:rsidRDefault="00931396" w:rsidP="00931396">
      <w:pPr>
        <w:pStyle w:val="a5"/>
        <w:spacing w:after="0" w:line="288" w:lineRule="auto"/>
        <w:ind w:firstLine="567"/>
        <w:jc w:val="both"/>
        <w:rPr>
          <w:sz w:val="32"/>
          <w:szCs w:val="32"/>
        </w:rPr>
      </w:pPr>
      <w:r w:rsidRPr="00455E85">
        <w:rPr>
          <w:sz w:val="32"/>
          <w:szCs w:val="32"/>
        </w:rPr>
        <w:t xml:space="preserve">                                          </w:t>
      </w:r>
      <w:r w:rsidRPr="00455E85">
        <w:rPr>
          <w:position w:val="-24"/>
          <w:sz w:val="32"/>
          <w:szCs w:val="32"/>
        </w:rPr>
        <w:object w:dxaOrig="1260" w:dyaOrig="620">
          <v:shape id="_x0000_i1376" type="#_x0000_t75" style="width:63pt;height:31pt" o:ole="">
            <v:imagedata r:id="rId935" o:title=""/>
          </v:shape>
          <o:OLEObject Type="Embed" ProgID="Equation.3" ShapeID="_x0000_i1376" DrawAspect="Content" ObjectID="_1547535049" r:id="rId936"/>
        </w:object>
      </w:r>
      <w:r w:rsidRPr="00455E85">
        <w:rPr>
          <w:sz w:val="32"/>
          <w:szCs w:val="32"/>
        </w:rPr>
        <w:t>.</w:t>
      </w:r>
    </w:p>
    <w:p w:rsidR="00931396" w:rsidRPr="00455E85" w:rsidRDefault="00931396" w:rsidP="00931396">
      <w:pPr>
        <w:pStyle w:val="a5"/>
        <w:spacing w:after="0" w:line="288" w:lineRule="auto"/>
        <w:ind w:firstLine="567"/>
        <w:jc w:val="both"/>
        <w:rPr>
          <w:sz w:val="32"/>
          <w:szCs w:val="32"/>
        </w:rPr>
      </w:pPr>
      <w:r w:rsidRPr="00455E85">
        <w:rPr>
          <w:sz w:val="32"/>
          <w:szCs w:val="32"/>
        </w:rPr>
        <w:t>Характерными примерами ЦАП на переключателях тока с бип</w:t>
      </w:r>
      <w:r w:rsidRPr="00455E85">
        <w:rPr>
          <w:sz w:val="32"/>
          <w:szCs w:val="32"/>
        </w:rPr>
        <w:t>о</w:t>
      </w:r>
      <w:r w:rsidRPr="00455E85">
        <w:rPr>
          <w:sz w:val="32"/>
          <w:szCs w:val="32"/>
        </w:rPr>
        <w:t>лярными транзисторами в качестве ключей являются 12-разрядный 594ПА1 с временем установления 3,5 мкс и погрешностью линейн</w:t>
      </w:r>
      <w:r w:rsidRPr="00455E85">
        <w:rPr>
          <w:sz w:val="32"/>
          <w:szCs w:val="32"/>
        </w:rPr>
        <w:t>о</w:t>
      </w:r>
      <w:r w:rsidRPr="00455E85">
        <w:rPr>
          <w:sz w:val="32"/>
          <w:szCs w:val="32"/>
        </w:rPr>
        <w:t>сти не более 0,012% и 12-разрядный AD565, имеющий время уст</w:t>
      </w:r>
      <w:r w:rsidRPr="00455E85">
        <w:rPr>
          <w:sz w:val="32"/>
          <w:szCs w:val="32"/>
        </w:rPr>
        <w:t>а</w:t>
      </w:r>
      <w:r w:rsidRPr="00455E85">
        <w:rPr>
          <w:sz w:val="32"/>
          <w:szCs w:val="32"/>
        </w:rPr>
        <w:t>новления 0,2 мкс при такой же погрешности линейности. Еще более высоким быстродействием обладает AD668, имеющий время уст</w:t>
      </w:r>
      <w:r w:rsidRPr="00455E85">
        <w:rPr>
          <w:sz w:val="32"/>
          <w:szCs w:val="32"/>
        </w:rPr>
        <w:t>а</w:t>
      </w:r>
      <w:r w:rsidRPr="00455E85">
        <w:rPr>
          <w:sz w:val="32"/>
          <w:szCs w:val="32"/>
        </w:rPr>
        <w:t>новления 90 нс и ту же погрешность линейности. Из новых раз</w:t>
      </w:r>
      <w:r>
        <w:rPr>
          <w:sz w:val="32"/>
          <w:szCs w:val="32"/>
        </w:rPr>
        <w:softHyphen/>
      </w:r>
      <w:r w:rsidRPr="00455E85">
        <w:rPr>
          <w:sz w:val="32"/>
          <w:szCs w:val="32"/>
        </w:rPr>
        <w:t>работок можно отметить 14-разрядный AD9764 со временем уста</w:t>
      </w:r>
      <w:r>
        <w:rPr>
          <w:sz w:val="32"/>
          <w:szCs w:val="32"/>
        </w:rPr>
        <w:softHyphen/>
      </w:r>
      <w:r w:rsidRPr="00455E85">
        <w:rPr>
          <w:sz w:val="32"/>
          <w:szCs w:val="32"/>
        </w:rPr>
        <w:t>новления 35 нс и погрешностью линейности не более 0,01%. В кач</w:t>
      </w:r>
      <w:r w:rsidRPr="00455E85">
        <w:rPr>
          <w:sz w:val="32"/>
          <w:szCs w:val="32"/>
        </w:rPr>
        <w:t>е</w:t>
      </w:r>
      <w:r w:rsidRPr="00455E85">
        <w:rPr>
          <w:sz w:val="32"/>
          <w:szCs w:val="32"/>
        </w:rPr>
        <w:t xml:space="preserve">стве переключателей тока </w:t>
      </w:r>
      <w:r w:rsidRPr="00455E85">
        <w:rPr>
          <w:i/>
          <w:iCs/>
          <w:sz w:val="32"/>
          <w:szCs w:val="32"/>
        </w:rPr>
        <w:t>S</w:t>
      </w:r>
      <w:r w:rsidRPr="00455E85">
        <w:rPr>
          <w:i/>
          <w:iCs/>
          <w:sz w:val="32"/>
          <w:szCs w:val="32"/>
          <w:vertAlign w:val="subscript"/>
          <w:lang w:val="en-US"/>
        </w:rPr>
        <w:t>i</w:t>
      </w:r>
      <w:r w:rsidRPr="00455E85">
        <w:rPr>
          <w:sz w:val="32"/>
          <w:szCs w:val="32"/>
          <w:vertAlign w:val="subscript"/>
        </w:rPr>
        <w:t xml:space="preserve"> </w:t>
      </w:r>
      <w:r w:rsidRPr="00455E85">
        <w:rPr>
          <w:sz w:val="32"/>
          <w:szCs w:val="32"/>
        </w:rPr>
        <w:t>часто используются биполярные дифф</w:t>
      </w:r>
      <w:r w:rsidRPr="00455E85">
        <w:rPr>
          <w:sz w:val="32"/>
          <w:szCs w:val="32"/>
        </w:rPr>
        <w:t>е</w:t>
      </w:r>
      <w:r w:rsidRPr="00455E85">
        <w:rPr>
          <w:sz w:val="32"/>
          <w:szCs w:val="32"/>
        </w:rPr>
        <w:t>ренциальные каскады, в которых транзисторы работают в ак</w:t>
      </w:r>
      <w:r>
        <w:rPr>
          <w:sz w:val="32"/>
          <w:szCs w:val="32"/>
        </w:rPr>
        <w:t>тивном</w:t>
      </w:r>
    </w:p>
    <w:p w:rsidR="00931396" w:rsidRPr="00455E85" w:rsidRDefault="00791E97" w:rsidP="00931396">
      <w:pPr>
        <w:pStyle w:val="a5"/>
        <w:spacing w:after="0" w:line="288" w:lineRule="auto"/>
        <w:ind w:firstLine="567"/>
        <w:jc w:val="both"/>
        <w:rPr>
          <w:sz w:val="32"/>
          <w:szCs w:val="32"/>
        </w:rPr>
      </w:pPr>
      <w:r>
        <w:rPr>
          <w:noProof/>
        </w:rPr>
        <w:drawing>
          <wp:anchor distT="0" distB="0" distL="114300" distR="114300" simplePos="0" relativeHeight="251697152" behindDoc="1" locked="0" layoutInCell="1" allowOverlap="1">
            <wp:simplePos x="0" y="0"/>
            <wp:positionH relativeFrom="column">
              <wp:align>right</wp:align>
            </wp:positionH>
            <wp:positionV relativeFrom="paragraph">
              <wp:posOffset>3810</wp:posOffset>
            </wp:positionV>
            <wp:extent cx="4000500" cy="2057400"/>
            <wp:effectExtent l="19050" t="0" r="0" b="0"/>
            <wp:wrapTight wrapText="bothSides">
              <wp:wrapPolygon edited="0">
                <wp:start x="-103" y="0"/>
                <wp:lineTo x="-103" y="21400"/>
                <wp:lineTo x="21600" y="21400"/>
                <wp:lineTo x="21600" y="0"/>
                <wp:lineTo x="-103"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37"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931396" w:rsidRDefault="00931396" w:rsidP="00931396">
      <w:pPr>
        <w:pStyle w:val="a5"/>
        <w:spacing w:after="0" w:line="288" w:lineRule="auto"/>
        <w:jc w:val="both"/>
        <w:rPr>
          <w:sz w:val="28"/>
          <w:szCs w:val="28"/>
        </w:rPr>
      </w:pPr>
      <w:r w:rsidRPr="00455E85">
        <w:rPr>
          <w:sz w:val="28"/>
          <w:szCs w:val="28"/>
        </w:rPr>
        <w:t>Рис.13.</w:t>
      </w:r>
      <w:r>
        <w:rPr>
          <w:sz w:val="28"/>
          <w:szCs w:val="28"/>
        </w:rPr>
        <w:t>10</w:t>
      </w:r>
      <w:r w:rsidRPr="00455E85">
        <w:rPr>
          <w:sz w:val="28"/>
          <w:szCs w:val="28"/>
        </w:rPr>
        <w:t xml:space="preserve">. Переключатель </w:t>
      </w:r>
      <w:r>
        <w:rPr>
          <w:sz w:val="28"/>
          <w:szCs w:val="28"/>
        </w:rPr>
        <w:t xml:space="preserve"> </w:t>
      </w:r>
      <w:r w:rsidRPr="00455E85">
        <w:rPr>
          <w:sz w:val="28"/>
          <w:szCs w:val="28"/>
        </w:rPr>
        <w:t xml:space="preserve">тока на </w:t>
      </w:r>
      <w:r>
        <w:rPr>
          <w:sz w:val="28"/>
          <w:szCs w:val="28"/>
        </w:rPr>
        <w:t>д</w:t>
      </w:r>
      <w:r w:rsidRPr="00455E85">
        <w:rPr>
          <w:sz w:val="28"/>
          <w:szCs w:val="28"/>
        </w:rPr>
        <w:t>ифференциаль</w:t>
      </w:r>
      <w:r>
        <w:rPr>
          <w:sz w:val="28"/>
          <w:szCs w:val="28"/>
        </w:rPr>
        <w:t>-</w:t>
      </w:r>
      <w:r>
        <w:rPr>
          <w:sz w:val="28"/>
          <w:szCs w:val="28"/>
        </w:rPr>
        <w:softHyphen/>
        <w:t xml:space="preserve">    </w:t>
      </w:r>
    </w:p>
    <w:p w:rsidR="00931396" w:rsidRDefault="00931396" w:rsidP="00931396">
      <w:pPr>
        <w:pStyle w:val="a5"/>
        <w:spacing w:after="0" w:line="288" w:lineRule="auto"/>
        <w:ind w:firstLine="567"/>
        <w:jc w:val="both"/>
        <w:rPr>
          <w:sz w:val="28"/>
          <w:szCs w:val="28"/>
        </w:rPr>
      </w:pPr>
      <w:r w:rsidRPr="00455E85">
        <w:rPr>
          <w:sz w:val="28"/>
          <w:szCs w:val="28"/>
        </w:rPr>
        <w:t xml:space="preserve">ных </w:t>
      </w:r>
      <w:r>
        <w:rPr>
          <w:sz w:val="28"/>
          <w:szCs w:val="28"/>
        </w:rPr>
        <w:t>усили</w:t>
      </w:r>
      <w:r w:rsidRPr="00455E85">
        <w:rPr>
          <w:sz w:val="28"/>
          <w:szCs w:val="28"/>
        </w:rPr>
        <w:t>телях</w:t>
      </w:r>
    </w:p>
    <w:p w:rsidR="00931396" w:rsidRPr="00455E85" w:rsidRDefault="00931396" w:rsidP="00931396">
      <w:pPr>
        <w:pStyle w:val="a5"/>
        <w:spacing w:after="0" w:line="288" w:lineRule="auto"/>
        <w:ind w:firstLine="567"/>
        <w:jc w:val="both"/>
        <w:rPr>
          <w:sz w:val="28"/>
          <w:szCs w:val="28"/>
        </w:rPr>
      </w:pPr>
    </w:p>
    <w:p w:rsidR="00931396" w:rsidRPr="00455E85" w:rsidRDefault="00931396" w:rsidP="00931396">
      <w:pPr>
        <w:pStyle w:val="a5"/>
        <w:spacing w:after="0" w:line="288" w:lineRule="auto"/>
        <w:jc w:val="both"/>
        <w:rPr>
          <w:sz w:val="32"/>
          <w:szCs w:val="32"/>
        </w:rPr>
      </w:pPr>
      <w:r w:rsidRPr="00455E85">
        <w:rPr>
          <w:sz w:val="32"/>
          <w:szCs w:val="32"/>
        </w:rPr>
        <w:t>режиме. Это позволя</w:t>
      </w:r>
      <w:r w:rsidR="00B84C81">
        <w:rPr>
          <w:sz w:val="32"/>
          <w:szCs w:val="32"/>
        </w:rPr>
        <w:softHyphen/>
      </w:r>
      <w:r w:rsidRPr="00455E85">
        <w:rPr>
          <w:sz w:val="32"/>
          <w:szCs w:val="32"/>
        </w:rPr>
        <w:t>ет сократить время ус</w:t>
      </w:r>
      <w:r w:rsidR="00B84C81">
        <w:rPr>
          <w:sz w:val="32"/>
          <w:szCs w:val="32"/>
        </w:rPr>
        <w:softHyphen/>
      </w:r>
      <w:r w:rsidRPr="00455E85">
        <w:rPr>
          <w:sz w:val="32"/>
          <w:szCs w:val="32"/>
        </w:rPr>
        <w:t>та</w:t>
      </w:r>
      <w:r>
        <w:rPr>
          <w:sz w:val="32"/>
          <w:szCs w:val="32"/>
        </w:rPr>
        <w:softHyphen/>
      </w:r>
      <w:r w:rsidR="00B84C81">
        <w:rPr>
          <w:sz w:val="32"/>
          <w:szCs w:val="32"/>
        </w:rPr>
        <w:softHyphen/>
      </w:r>
      <w:r w:rsidR="00B84C81">
        <w:rPr>
          <w:sz w:val="32"/>
          <w:szCs w:val="32"/>
        </w:rPr>
        <w:softHyphen/>
      </w:r>
      <w:r w:rsidRPr="00455E85">
        <w:rPr>
          <w:sz w:val="32"/>
          <w:szCs w:val="32"/>
        </w:rPr>
        <w:t>новления до еди</w:t>
      </w:r>
      <w:r>
        <w:rPr>
          <w:sz w:val="32"/>
          <w:szCs w:val="32"/>
        </w:rPr>
        <w:softHyphen/>
      </w:r>
      <w:r w:rsidRPr="00455E85">
        <w:rPr>
          <w:sz w:val="32"/>
          <w:szCs w:val="32"/>
        </w:rPr>
        <w:t>ниц на</w:t>
      </w:r>
      <w:r>
        <w:rPr>
          <w:sz w:val="32"/>
          <w:szCs w:val="32"/>
        </w:rPr>
        <w:softHyphen/>
      </w:r>
      <w:r w:rsidRPr="00455E85">
        <w:rPr>
          <w:sz w:val="32"/>
          <w:szCs w:val="32"/>
        </w:rPr>
        <w:t>носекунд. Схема переключателя тока на диффе</w:t>
      </w:r>
      <w:r>
        <w:rPr>
          <w:sz w:val="32"/>
          <w:szCs w:val="32"/>
        </w:rPr>
        <w:softHyphen/>
      </w:r>
      <w:r w:rsidRPr="00455E85">
        <w:rPr>
          <w:sz w:val="32"/>
          <w:szCs w:val="32"/>
        </w:rPr>
        <w:t>рен</w:t>
      </w:r>
      <w:r>
        <w:rPr>
          <w:sz w:val="32"/>
          <w:szCs w:val="32"/>
        </w:rPr>
        <w:softHyphen/>
      </w:r>
      <w:r w:rsidRPr="00455E85">
        <w:rPr>
          <w:sz w:val="32"/>
          <w:szCs w:val="32"/>
        </w:rPr>
        <w:t>циа</w:t>
      </w:r>
      <w:r>
        <w:rPr>
          <w:sz w:val="32"/>
          <w:szCs w:val="32"/>
        </w:rPr>
        <w:softHyphen/>
      </w:r>
      <w:r w:rsidRPr="00455E85">
        <w:rPr>
          <w:sz w:val="32"/>
          <w:szCs w:val="32"/>
        </w:rPr>
        <w:t>ль</w:t>
      </w:r>
      <w:r>
        <w:rPr>
          <w:sz w:val="32"/>
          <w:szCs w:val="32"/>
        </w:rPr>
        <w:softHyphen/>
      </w:r>
      <w:r w:rsidRPr="00455E85">
        <w:rPr>
          <w:sz w:val="32"/>
          <w:szCs w:val="32"/>
        </w:rPr>
        <w:t>ных усил</w:t>
      </w:r>
      <w:r w:rsidRPr="00455E85">
        <w:rPr>
          <w:sz w:val="32"/>
          <w:szCs w:val="32"/>
        </w:rPr>
        <w:t>и</w:t>
      </w:r>
      <w:r w:rsidRPr="00455E85">
        <w:rPr>
          <w:sz w:val="32"/>
          <w:szCs w:val="32"/>
        </w:rPr>
        <w:t>телях приведена на рис.13.</w:t>
      </w:r>
      <w:r>
        <w:rPr>
          <w:sz w:val="32"/>
          <w:szCs w:val="32"/>
        </w:rPr>
        <w:t>10</w:t>
      </w:r>
      <w:r w:rsidRPr="00455E85">
        <w:rPr>
          <w:sz w:val="32"/>
          <w:szCs w:val="32"/>
        </w:rPr>
        <w:t xml:space="preserve">.    </w:t>
      </w:r>
    </w:p>
    <w:p w:rsidR="00931396" w:rsidRPr="00455E85" w:rsidRDefault="00931396" w:rsidP="00931396">
      <w:pPr>
        <w:pStyle w:val="a5"/>
        <w:spacing w:after="0" w:line="288" w:lineRule="auto"/>
        <w:ind w:firstLine="567"/>
        <w:jc w:val="both"/>
        <w:rPr>
          <w:sz w:val="32"/>
          <w:szCs w:val="32"/>
        </w:rPr>
      </w:pPr>
      <w:r w:rsidRPr="00455E85">
        <w:rPr>
          <w:sz w:val="32"/>
          <w:szCs w:val="32"/>
        </w:rPr>
        <w:lastRenderedPageBreak/>
        <w:t xml:space="preserve">Дифференциальные каскады </w:t>
      </w:r>
      <w:r w:rsidRPr="00455E85">
        <w:rPr>
          <w:i/>
          <w:iCs/>
          <w:sz w:val="32"/>
          <w:szCs w:val="32"/>
        </w:rPr>
        <w:t>VT</w:t>
      </w:r>
      <w:r w:rsidRPr="00455E85">
        <w:rPr>
          <w:i/>
          <w:iCs/>
          <w:sz w:val="32"/>
          <w:szCs w:val="32"/>
          <w:vertAlign w:val="subscript"/>
        </w:rPr>
        <w:t>1</w:t>
      </w:r>
      <w:r w:rsidRPr="00455E85">
        <w:rPr>
          <w:i/>
          <w:iCs/>
          <w:sz w:val="32"/>
          <w:szCs w:val="32"/>
        </w:rPr>
        <w:t>-VT</w:t>
      </w:r>
      <w:r w:rsidRPr="00455E85">
        <w:rPr>
          <w:i/>
          <w:iCs/>
          <w:sz w:val="32"/>
          <w:szCs w:val="32"/>
          <w:vertAlign w:val="subscript"/>
        </w:rPr>
        <w:t>3</w:t>
      </w:r>
      <w:r w:rsidRPr="00455E85">
        <w:rPr>
          <w:sz w:val="32"/>
          <w:szCs w:val="32"/>
        </w:rPr>
        <w:t xml:space="preserve"> и </w:t>
      </w:r>
      <w:r w:rsidRPr="00455E85">
        <w:rPr>
          <w:i/>
          <w:iCs/>
          <w:sz w:val="32"/>
          <w:szCs w:val="32"/>
        </w:rPr>
        <w:t>VT'</w:t>
      </w:r>
      <w:r w:rsidRPr="00455E85">
        <w:rPr>
          <w:i/>
          <w:iCs/>
          <w:sz w:val="32"/>
          <w:szCs w:val="32"/>
          <w:vertAlign w:val="subscript"/>
        </w:rPr>
        <w:t>1</w:t>
      </w:r>
      <w:r w:rsidRPr="00455E85">
        <w:rPr>
          <w:i/>
          <w:iCs/>
          <w:sz w:val="32"/>
          <w:szCs w:val="32"/>
        </w:rPr>
        <w:t>-VT'</w:t>
      </w:r>
      <w:r w:rsidRPr="00455E85">
        <w:rPr>
          <w:i/>
          <w:iCs/>
          <w:sz w:val="32"/>
          <w:szCs w:val="32"/>
          <w:vertAlign w:val="subscript"/>
        </w:rPr>
        <w:t>3</w:t>
      </w:r>
      <w:r w:rsidRPr="00455E85">
        <w:rPr>
          <w:sz w:val="32"/>
          <w:szCs w:val="32"/>
        </w:rPr>
        <w:t xml:space="preserve"> образованы из стандартных ЭСЛ вентилей. Ток </w:t>
      </w:r>
      <w:r w:rsidRPr="00455E85">
        <w:rPr>
          <w:i/>
          <w:iCs/>
          <w:sz w:val="32"/>
          <w:szCs w:val="32"/>
        </w:rPr>
        <w:t>I</w:t>
      </w:r>
      <w:r w:rsidRPr="00455E85">
        <w:rPr>
          <w:i/>
          <w:iCs/>
          <w:sz w:val="32"/>
          <w:szCs w:val="32"/>
          <w:vertAlign w:val="subscript"/>
        </w:rPr>
        <w:t>к</w:t>
      </w:r>
      <w:r w:rsidRPr="00455E85">
        <w:rPr>
          <w:sz w:val="32"/>
          <w:szCs w:val="32"/>
        </w:rPr>
        <w:t>, протекающий через вывод кол</w:t>
      </w:r>
      <w:r>
        <w:rPr>
          <w:sz w:val="32"/>
          <w:szCs w:val="32"/>
        </w:rPr>
        <w:softHyphen/>
      </w:r>
      <w:r w:rsidRPr="00455E85">
        <w:rPr>
          <w:sz w:val="32"/>
          <w:szCs w:val="32"/>
        </w:rPr>
        <w:t>лектора выходного эмиттерного повторителя, является выходным т</w:t>
      </w:r>
      <w:r w:rsidRPr="00455E85">
        <w:rPr>
          <w:sz w:val="32"/>
          <w:szCs w:val="32"/>
        </w:rPr>
        <w:t>о</w:t>
      </w:r>
      <w:r w:rsidRPr="00455E85">
        <w:rPr>
          <w:sz w:val="32"/>
          <w:szCs w:val="32"/>
        </w:rPr>
        <w:t xml:space="preserve">ком ячейки. Если на цифровой вход </w:t>
      </w:r>
      <w:r w:rsidRPr="00455E85">
        <w:rPr>
          <w:i/>
          <w:iCs/>
          <w:sz w:val="32"/>
          <w:szCs w:val="32"/>
        </w:rPr>
        <w:t>D</w:t>
      </w:r>
      <w:r w:rsidRPr="00455E85">
        <w:rPr>
          <w:i/>
          <w:iCs/>
          <w:sz w:val="32"/>
          <w:szCs w:val="32"/>
          <w:vertAlign w:val="subscript"/>
          <w:lang w:val="en-US"/>
        </w:rPr>
        <w:t>i</w:t>
      </w:r>
      <w:r w:rsidRPr="00455E85">
        <w:rPr>
          <w:sz w:val="32"/>
          <w:szCs w:val="32"/>
          <w:vertAlign w:val="subscript"/>
        </w:rPr>
        <w:t xml:space="preserve"> </w:t>
      </w:r>
      <w:r w:rsidRPr="00455E85">
        <w:rPr>
          <w:sz w:val="32"/>
          <w:szCs w:val="32"/>
        </w:rPr>
        <w:t>подается напряжение высо</w:t>
      </w:r>
      <w:r>
        <w:rPr>
          <w:sz w:val="32"/>
          <w:szCs w:val="32"/>
        </w:rPr>
        <w:softHyphen/>
      </w:r>
      <w:r w:rsidRPr="00455E85">
        <w:rPr>
          <w:sz w:val="32"/>
          <w:szCs w:val="32"/>
        </w:rPr>
        <w:t xml:space="preserve">кого уровня, то транзистор </w:t>
      </w:r>
      <w:r w:rsidRPr="00455E85">
        <w:rPr>
          <w:i/>
          <w:iCs/>
          <w:sz w:val="32"/>
          <w:szCs w:val="32"/>
        </w:rPr>
        <w:t>VT</w:t>
      </w:r>
      <w:r w:rsidRPr="00455E85">
        <w:rPr>
          <w:i/>
          <w:iCs/>
          <w:sz w:val="32"/>
          <w:szCs w:val="32"/>
          <w:vertAlign w:val="subscript"/>
        </w:rPr>
        <w:t>3</w:t>
      </w:r>
      <w:r w:rsidRPr="00455E85">
        <w:rPr>
          <w:sz w:val="32"/>
          <w:szCs w:val="32"/>
        </w:rPr>
        <w:t xml:space="preserve"> открывается, а транзистор </w:t>
      </w:r>
      <w:r w:rsidRPr="00455E85">
        <w:rPr>
          <w:i/>
          <w:iCs/>
          <w:sz w:val="32"/>
          <w:szCs w:val="32"/>
        </w:rPr>
        <w:t>VT'</w:t>
      </w:r>
      <w:r w:rsidRPr="00455E85">
        <w:rPr>
          <w:i/>
          <w:iCs/>
          <w:sz w:val="32"/>
          <w:szCs w:val="32"/>
          <w:vertAlign w:val="subscript"/>
        </w:rPr>
        <w:t>3</w:t>
      </w:r>
      <w:r w:rsidRPr="00455E85">
        <w:rPr>
          <w:sz w:val="32"/>
          <w:szCs w:val="32"/>
        </w:rPr>
        <w:t xml:space="preserve"> закры</w:t>
      </w:r>
      <w:r>
        <w:rPr>
          <w:sz w:val="32"/>
          <w:szCs w:val="32"/>
        </w:rPr>
        <w:softHyphen/>
      </w:r>
      <w:r w:rsidRPr="00455E85">
        <w:rPr>
          <w:sz w:val="32"/>
          <w:szCs w:val="32"/>
        </w:rPr>
        <w:t>вается. Выходной ток определяется выражением</w:t>
      </w:r>
    </w:p>
    <w:p w:rsidR="00931396" w:rsidRPr="00455E85" w:rsidRDefault="00931396" w:rsidP="00931396">
      <w:pPr>
        <w:pStyle w:val="a5"/>
        <w:spacing w:after="0" w:line="288" w:lineRule="auto"/>
        <w:ind w:firstLine="567"/>
        <w:jc w:val="both"/>
        <w:rPr>
          <w:sz w:val="32"/>
          <w:szCs w:val="32"/>
        </w:rPr>
      </w:pPr>
      <w:r w:rsidRPr="00455E85">
        <w:rPr>
          <w:noProof/>
          <w:sz w:val="32"/>
          <w:szCs w:val="32"/>
        </w:rPr>
        <w:t xml:space="preserve">                                          </w:t>
      </w:r>
      <w:r w:rsidR="00791E97">
        <w:rPr>
          <w:noProof/>
          <w:sz w:val="32"/>
          <w:szCs w:val="32"/>
        </w:rPr>
        <w:drawing>
          <wp:inline distT="0" distB="0" distL="0" distR="0">
            <wp:extent cx="1257300" cy="508000"/>
            <wp:effectExtent l="0" t="0" r="0" b="0"/>
            <wp:docPr id="609" name="Рисунок 19" descr="form811a.gif (15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orm811a.gif (1586 bytes)"/>
                    <pic:cNvPicPr>
                      <a:picLocks noChangeAspect="1" noChangeArrowheads="1"/>
                    </pic:cNvPicPr>
                  </pic:nvPicPr>
                  <pic:blipFill>
                    <a:blip r:embed="rId938" cstate="print"/>
                    <a:srcRect/>
                    <a:stretch>
                      <a:fillRect/>
                    </a:stretch>
                  </pic:blipFill>
                  <pic:spPr bwMode="auto">
                    <a:xfrm>
                      <a:off x="0" y="0"/>
                      <a:ext cx="1257300" cy="508000"/>
                    </a:xfrm>
                    <a:prstGeom prst="rect">
                      <a:avLst/>
                    </a:prstGeom>
                    <a:noFill/>
                    <a:ln w="9525">
                      <a:noFill/>
                      <a:miter lim="800000"/>
                      <a:headEnd/>
                      <a:tailEnd/>
                    </a:ln>
                  </pic:spPr>
                </pic:pic>
              </a:graphicData>
            </a:graphic>
          </wp:inline>
        </w:drawing>
      </w:r>
      <w:r w:rsidRPr="00455E85">
        <w:rPr>
          <w:noProof/>
          <w:sz w:val="32"/>
          <w:szCs w:val="32"/>
        </w:rPr>
        <w:t>.</w:t>
      </w:r>
    </w:p>
    <w:p w:rsidR="00931396" w:rsidRPr="00455E85" w:rsidRDefault="00931396" w:rsidP="00931396">
      <w:pPr>
        <w:pStyle w:val="a5"/>
        <w:spacing w:after="0" w:line="288" w:lineRule="auto"/>
        <w:ind w:firstLine="567"/>
        <w:jc w:val="both"/>
        <w:rPr>
          <w:sz w:val="32"/>
          <w:szCs w:val="32"/>
        </w:rPr>
      </w:pPr>
      <w:r w:rsidRPr="00455E85">
        <w:rPr>
          <w:sz w:val="32"/>
          <w:szCs w:val="32"/>
        </w:rPr>
        <w:t xml:space="preserve">Точность значительно повышается, если резистор </w:t>
      </w:r>
      <w:r w:rsidRPr="00455E85">
        <w:rPr>
          <w:i/>
          <w:iCs/>
          <w:sz w:val="32"/>
          <w:szCs w:val="32"/>
        </w:rPr>
        <w:t>R</w:t>
      </w:r>
      <w:r w:rsidRPr="00455E85">
        <w:rPr>
          <w:i/>
          <w:iCs/>
          <w:sz w:val="32"/>
          <w:szCs w:val="32"/>
          <w:vertAlign w:val="subscript"/>
        </w:rPr>
        <w:t>э</w:t>
      </w:r>
      <w:r w:rsidRPr="00455E85">
        <w:rPr>
          <w:sz w:val="32"/>
          <w:szCs w:val="32"/>
        </w:rPr>
        <w:t xml:space="preserve"> заменить и</w:t>
      </w:r>
      <w:r w:rsidRPr="00455E85">
        <w:rPr>
          <w:sz w:val="32"/>
          <w:szCs w:val="32"/>
        </w:rPr>
        <w:t>с</w:t>
      </w:r>
      <w:r w:rsidRPr="00455E85">
        <w:rPr>
          <w:sz w:val="32"/>
          <w:szCs w:val="32"/>
        </w:rPr>
        <w:t>точником постоянного тока, как в схеме на рис.13.</w:t>
      </w:r>
      <w:r>
        <w:rPr>
          <w:sz w:val="32"/>
          <w:szCs w:val="32"/>
        </w:rPr>
        <w:t>9</w:t>
      </w:r>
      <w:r w:rsidRPr="00455E85">
        <w:rPr>
          <w:sz w:val="32"/>
          <w:szCs w:val="32"/>
        </w:rPr>
        <w:t>. Благодаря си</w:t>
      </w:r>
      <w:r w:rsidRPr="00455E85">
        <w:rPr>
          <w:sz w:val="32"/>
          <w:szCs w:val="32"/>
        </w:rPr>
        <w:t>м</w:t>
      </w:r>
      <w:r w:rsidRPr="00455E85">
        <w:rPr>
          <w:sz w:val="32"/>
          <w:szCs w:val="32"/>
        </w:rPr>
        <w:t>метрии схемы существует возможность формирования двух выхо</w:t>
      </w:r>
      <w:r w:rsidRPr="00455E85">
        <w:rPr>
          <w:sz w:val="32"/>
          <w:szCs w:val="32"/>
        </w:rPr>
        <w:t>д</w:t>
      </w:r>
      <w:r w:rsidRPr="00455E85">
        <w:rPr>
          <w:sz w:val="32"/>
          <w:szCs w:val="32"/>
        </w:rPr>
        <w:t xml:space="preserve">ных токов </w:t>
      </w:r>
      <w:r>
        <w:rPr>
          <w:sz w:val="32"/>
          <w:szCs w:val="32"/>
        </w:rPr>
        <w:t>–</w:t>
      </w:r>
      <w:r w:rsidRPr="00455E85">
        <w:rPr>
          <w:sz w:val="32"/>
          <w:szCs w:val="32"/>
        </w:rPr>
        <w:t xml:space="preserve"> прямого и инверсного. Наиболее быстро</w:t>
      </w:r>
      <w:r w:rsidRPr="00455E85">
        <w:rPr>
          <w:sz w:val="32"/>
          <w:szCs w:val="32"/>
        </w:rPr>
        <w:softHyphen/>
        <w:t>действующие модели подобных ЦАП имеют входные ЭСЛ-уровни. Примером м</w:t>
      </w:r>
      <w:r w:rsidRPr="00455E85">
        <w:rPr>
          <w:sz w:val="32"/>
          <w:szCs w:val="32"/>
        </w:rPr>
        <w:t>о</w:t>
      </w:r>
      <w:r w:rsidRPr="00455E85">
        <w:rPr>
          <w:sz w:val="32"/>
          <w:szCs w:val="32"/>
        </w:rPr>
        <w:t>жет служить 12-ти разрядный МАХ555, имеющий время установл</w:t>
      </w:r>
      <w:r w:rsidRPr="00455E85">
        <w:rPr>
          <w:sz w:val="32"/>
          <w:szCs w:val="32"/>
        </w:rPr>
        <w:t>е</w:t>
      </w:r>
      <w:r w:rsidRPr="00455E85">
        <w:rPr>
          <w:sz w:val="32"/>
          <w:szCs w:val="32"/>
        </w:rPr>
        <w:t>ния 4 нс до уровня 0,1%. Поскольку выходные сиг</w:t>
      </w:r>
      <w:r>
        <w:rPr>
          <w:sz w:val="32"/>
          <w:szCs w:val="32"/>
        </w:rPr>
        <w:softHyphen/>
      </w:r>
      <w:r w:rsidRPr="00455E85">
        <w:rPr>
          <w:sz w:val="32"/>
          <w:szCs w:val="32"/>
        </w:rPr>
        <w:t>налы таких ЦАП захватывают радиочастотный диапазон, они имеют выходное сопр</w:t>
      </w:r>
      <w:r w:rsidRPr="00455E85">
        <w:rPr>
          <w:sz w:val="32"/>
          <w:szCs w:val="32"/>
        </w:rPr>
        <w:t>о</w:t>
      </w:r>
      <w:r w:rsidRPr="00455E85">
        <w:rPr>
          <w:sz w:val="32"/>
          <w:szCs w:val="32"/>
        </w:rPr>
        <w:t xml:space="preserve">тивление 50 или 75 </w:t>
      </w:r>
      <w:r>
        <w:rPr>
          <w:sz w:val="32"/>
          <w:szCs w:val="32"/>
        </w:rPr>
        <w:t>О</w:t>
      </w:r>
      <w:r w:rsidRPr="00455E85">
        <w:rPr>
          <w:sz w:val="32"/>
          <w:szCs w:val="32"/>
        </w:rPr>
        <w:t>м, которое должно быть согласовано с волн</w:t>
      </w:r>
      <w:r w:rsidRPr="00455E85">
        <w:rPr>
          <w:sz w:val="32"/>
          <w:szCs w:val="32"/>
        </w:rPr>
        <w:t>о</w:t>
      </w:r>
      <w:r w:rsidRPr="00455E85">
        <w:rPr>
          <w:sz w:val="32"/>
          <w:szCs w:val="32"/>
        </w:rPr>
        <w:t>вым сопротивлением кабеля, подключаемого к выходу преобразов</w:t>
      </w:r>
      <w:r w:rsidRPr="00455E85">
        <w:rPr>
          <w:sz w:val="32"/>
          <w:szCs w:val="32"/>
        </w:rPr>
        <w:t>а</w:t>
      </w:r>
      <w:r w:rsidRPr="00455E85">
        <w:rPr>
          <w:sz w:val="32"/>
          <w:szCs w:val="32"/>
        </w:rPr>
        <w:t>теля.</w:t>
      </w:r>
    </w:p>
    <w:p w:rsidR="00931396" w:rsidRPr="008C1E3E" w:rsidRDefault="00931396" w:rsidP="00931396">
      <w:pPr>
        <w:pStyle w:val="a5"/>
        <w:spacing w:after="0" w:line="288" w:lineRule="auto"/>
        <w:ind w:firstLine="567"/>
        <w:jc w:val="both"/>
        <w:rPr>
          <w:rStyle w:val="af"/>
          <w:i w:val="0"/>
          <w:iCs w:val="0"/>
          <w:sz w:val="32"/>
          <w:szCs w:val="32"/>
        </w:rPr>
      </w:pPr>
      <w:r>
        <w:rPr>
          <w:rStyle w:val="af"/>
          <w:b/>
          <w:bCs/>
          <w:i w:val="0"/>
          <w:iCs w:val="0"/>
          <w:sz w:val="32"/>
          <w:szCs w:val="32"/>
        </w:rPr>
        <w:t>Принципы построения ЦАП для троичной системы счисле</w:t>
      </w:r>
      <w:r>
        <w:rPr>
          <w:rStyle w:val="af"/>
          <w:b/>
          <w:bCs/>
          <w:i w:val="0"/>
          <w:iCs w:val="0"/>
          <w:sz w:val="32"/>
          <w:szCs w:val="32"/>
        </w:rPr>
        <w:softHyphen/>
        <w:t xml:space="preserve">ния. </w:t>
      </w:r>
      <w:r>
        <w:rPr>
          <w:rStyle w:val="af"/>
          <w:i w:val="0"/>
          <w:iCs w:val="0"/>
          <w:sz w:val="32"/>
          <w:szCs w:val="32"/>
        </w:rPr>
        <w:t>Познавательный интерес представляет возможность выполнения цифро-аналоговых преобразований для систем счисления с любым основанием. В общем случае ЦАП находит аналоговый эквив</w:t>
      </w:r>
      <w:r>
        <w:rPr>
          <w:rStyle w:val="af"/>
          <w:i w:val="0"/>
          <w:iCs w:val="0"/>
          <w:sz w:val="32"/>
          <w:szCs w:val="32"/>
        </w:rPr>
        <w:t>а</w:t>
      </w:r>
      <w:r>
        <w:rPr>
          <w:rStyle w:val="af"/>
          <w:i w:val="0"/>
          <w:iCs w:val="0"/>
          <w:sz w:val="32"/>
          <w:szCs w:val="32"/>
        </w:rPr>
        <w:t>лент заданной кодовой комбинации последовательным выполнением оп</w:t>
      </w:r>
      <w:r>
        <w:rPr>
          <w:rStyle w:val="af"/>
          <w:i w:val="0"/>
          <w:iCs w:val="0"/>
          <w:sz w:val="32"/>
          <w:szCs w:val="32"/>
        </w:rPr>
        <w:t>е</w:t>
      </w:r>
      <w:r>
        <w:rPr>
          <w:rStyle w:val="af"/>
          <w:i w:val="0"/>
          <w:iCs w:val="0"/>
          <w:sz w:val="32"/>
          <w:szCs w:val="32"/>
        </w:rPr>
        <w:t>раций сложения произведений веса каждого разряда на соответс</w:t>
      </w:r>
      <w:r>
        <w:rPr>
          <w:rStyle w:val="af"/>
          <w:i w:val="0"/>
          <w:iCs w:val="0"/>
          <w:sz w:val="32"/>
          <w:szCs w:val="32"/>
        </w:rPr>
        <w:t>т</w:t>
      </w:r>
      <w:r>
        <w:rPr>
          <w:rStyle w:val="af"/>
          <w:i w:val="0"/>
          <w:iCs w:val="0"/>
          <w:sz w:val="32"/>
          <w:szCs w:val="32"/>
        </w:rPr>
        <w:t>вующую цифру в этом разряде. Отсюда основой построения ЦАП я</w:t>
      </w:r>
      <w:r>
        <w:rPr>
          <w:rStyle w:val="af"/>
          <w:i w:val="0"/>
          <w:iCs w:val="0"/>
          <w:sz w:val="32"/>
          <w:szCs w:val="32"/>
        </w:rPr>
        <w:t>в</w:t>
      </w:r>
      <w:r>
        <w:rPr>
          <w:rStyle w:val="af"/>
          <w:i w:val="0"/>
          <w:iCs w:val="0"/>
          <w:sz w:val="32"/>
          <w:szCs w:val="32"/>
        </w:rPr>
        <w:t>ляется сумматор на операционном усилителе. Для типовой схемы ЦАП на взвешенных резисторах по рис.13.5 эквивалентом веса разр</w:t>
      </w:r>
      <w:r>
        <w:rPr>
          <w:rStyle w:val="af"/>
          <w:i w:val="0"/>
          <w:iCs w:val="0"/>
          <w:sz w:val="32"/>
          <w:szCs w:val="32"/>
        </w:rPr>
        <w:t>я</w:t>
      </w:r>
      <w:r>
        <w:rPr>
          <w:rStyle w:val="af"/>
          <w:i w:val="0"/>
          <w:iCs w:val="0"/>
          <w:sz w:val="32"/>
          <w:szCs w:val="32"/>
        </w:rPr>
        <w:t>да является величина тока, протекающая через тот или иной резистор на суммирующую точку операционного усилителя</w:t>
      </w:r>
      <w:r w:rsidRPr="00021F97">
        <w:rPr>
          <w:rStyle w:val="af"/>
          <w:i w:val="0"/>
          <w:iCs w:val="0"/>
          <w:sz w:val="32"/>
          <w:szCs w:val="32"/>
        </w:rPr>
        <w:t xml:space="preserve">. </w:t>
      </w:r>
      <w:r>
        <w:rPr>
          <w:rStyle w:val="af"/>
          <w:i w:val="0"/>
          <w:iCs w:val="0"/>
          <w:sz w:val="32"/>
          <w:szCs w:val="32"/>
        </w:rPr>
        <w:t>Величины токов задаются значениями сопротивлений, номиналы которых уменьш</w:t>
      </w:r>
      <w:r>
        <w:rPr>
          <w:rStyle w:val="af"/>
          <w:i w:val="0"/>
          <w:iCs w:val="0"/>
          <w:sz w:val="32"/>
          <w:szCs w:val="32"/>
        </w:rPr>
        <w:t>а</w:t>
      </w:r>
      <w:r>
        <w:rPr>
          <w:rStyle w:val="af"/>
          <w:i w:val="0"/>
          <w:iCs w:val="0"/>
          <w:sz w:val="32"/>
          <w:szCs w:val="32"/>
        </w:rPr>
        <w:t xml:space="preserve">ются в два раза при переходе от младшего разряда к последующему более старшему разряду. Если бит соответствующего разряда равен </w:t>
      </w:r>
      <w:r>
        <w:rPr>
          <w:rStyle w:val="af"/>
          <w:i w:val="0"/>
          <w:iCs w:val="0"/>
          <w:sz w:val="32"/>
          <w:szCs w:val="32"/>
        </w:rPr>
        <w:lastRenderedPageBreak/>
        <w:t xml:space="preserve">единице, то ключ </w:t>
      </w:r>
      <w:r w:rsidRPr="008C1E3E">
        <w:rPr>
          <w:rStyle w:val="af"/>
          <w:sz w:val="32"/>
          <w:szCs w:val="32"/>
          <w:lang w:val="en-US"/>
        </w:rPr>
        <w:t>S</w:t>
      </w:r>
      <w:r w:rsidRPr="008C1E3E">
        <w:rPr>
          <w:rStyle w:val="af"/>
          <w:sz w:val="32"/>
          <w:szCs w:val="32"/>
          <w:vertAlign w:val="subscript"/>
          <w:lang w:val="en-US"/>
        </w:rPr>
        <w:t>i</w:t>
      </w:r>
      <w:r>
        <w:rPr>
          <w:rStyle w:val="af"/>
          <w:i w:val="0"/>
          <w:iCs w:val="0"/>
          <w:sz w:val="32"/>
          <w:szCs w:val="32"/>
        </w:rPr>
        <w:t xml:space="preserve"> подсоединяет цепь тока к суммирующей точке ОУ, в противном случае при нулевом значении бита цепь тока этого разряда разорвана.</w:t>
      </w:r>
    </w:p>
    <w:p w:rsidR="00931396" w:rsidRPr="00021F97" w:rsidRDefault="00791E97" w:rsidP="00B84C81">
      <w:pPr>
        <w:pStyle w:val="a5"/>
        <w:spacing w:after="0" w:line="288" w:lineRule="auto"/>
        <w:rPr>
          <w:rStyle w:val="af"/>
          <w:i w:val="0"/>
          <w:iCs w:val="0"/>
          <w:sz w:val="32"/>
          <w:szCs w:val="32"/>
        </w:rPr>
      </w:pPr>
      <w:r>
        <w:rPr>
          <w:noProof/>
        </w:rPr>
        <w:drawing>
          <wp:anchor distT="0" distB="0" distL="114300" distR="114300" simplePos="0" relativeHeight="251701248" behindDoc="1" locked="0" layoutInCell="1" allowOverlap="1">
            <wp:simplePos x="0" y="0"/>
            <wp:positionH relativeFrom="column">
              <wp:align>left</wp:align>
            </wp:positionH>
            <wp:positionV relativeFrom="paragraph">
              <wp:posOffset>25400</wp:posOffset>
            </wp:positionV>
            <wp:extent cx="4105275" cy="4724400"/>
            <wp:effectExtent l="19050" t="0" r="9525" b="0"/>
            <wp:wrapTight wrapText="bothSides">
              <wp:wrapPolygon edited="0">
                <wp:start x="-100" y="0"/>
                <wp:lineTo x="-100" y="21513"/>
                <wp:lineTo x="21650" y="21513"/>
                <wp:lineTo x="21650" y="0"/>
                <wp:lineTo x="-10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39" cstate="print"/>
                    <a:srcRect/>
                    <a:stretch>
                      <a:fillRect/>
                    </a:stretch>
                  </pic:blipFill>
                  <pic:spPr bwMode="auto">
                    <a:xfrm>
                      <a:off x="0" y="0"/>
                      <a:ext cx="4105275" cy="4724400"/>
                    </a:xfrm>
                    <a:prstGeom prst="rect">
                      <a:avLst/>
                    </a:prstGeom>
                    <a:noFill/>
                    <a:ln w="9525">
                      <a:noFill/>
                      <a:miter lim="800000"/>
                      <a:headEnd/>
                      <a:tailEnd/>
                    </a:ln>
                  </pic:spPr>
                </pic:pic>
              </a:graphicData>
            </a:graphic>
          </wp:anchor>
        </w:drawing>
      </w:r>
      <w:r w:rsidR="00B84C81">
        <w:rPr>
          <w:rStyle w:val="af"/>
          <w:i w:val="0"/>
          <w:iCs w:val="0"/>
          <w:sz w:val="32"/>
          <w:szCs w:val="32"/>
        </w:rPr>
        <w:t xml:space="preserve">      </w:t>
      </w:r>
      <w:r w:rsidR="00931396">
        <w:rPr>
          <w:rStyle w:val="af"/>
          <w:i w:val="0"/>
          <w:iCs w:val="0"/>
          <w:sz w:val="32"/>
          <w:szCs w:val="32"/>
        </w:rPr>
        <w:t>Этот принцип по</w:t>
      </w:r>
      <w:r w:rsidR="00931396">
        <w:rPr>
          <w:rStyle w:val="af"/>
          <w:i w:val="0"/>
          <w:iCs w:val="0"/>
          <w:sz w:val="32"/>
          <w:szCs w:val="32"/>
        </w:rPr>
        <w:softHyphen/>
        <w:t>строения преобразо</w:t>
      </w:r>
      <w:r w:rsidR="00B84C81">
        <w:rPr>
          <w:rStyle w:val="af"/>
          <w:i w:val="0"/>
          <w:iCs w:val="0"/>
          <w:sz w:val="32"/>
          <w:szCs w:val="32"/>
        </w:rPr>
        <w:softHyphen/>
      </w:r>
      <w:r w:rsidR="00931396">
        <w:rPr>
          <w:rStyle w:val="af"/>
          <w:i w:val="0"/>
          <w:iCs w:val="0"/>
          <w:sz w:val="32"/>
          <w:szCs w:val="32"/>
        </w:rPr>
        <w:t>ва</w:t>
      </w:r>
      <w:r w:rsidR="00931396">
        <w:rPr>
          <w:rStyle w:val="af"/>
          <w:i w:val="0"/>
          <w:iCs w:val="0"/>
          <w:sz w:val="32"/>
          <w:szCs w:val="32"/>
        </w:rPr>
        <w:softHyphen/>
        <w:t>ния следует приме</w:t>
      </w:r>
      <w:r w:rsidR="00B84C81">
        <w:rPr>
          <w:rStyle w:val="af"/>
          <w:i w:val="0"/>
          <w:iCs w:val="0"/>
          <w:sz w:val="32"/>
          <w:szCs w:val="32"/>
        </w:rPr>
        <w:softHyphen/>
      </w:r>
      <w:r w:rsidR="00931396">
        <w:rPr>
          <w:rStyle w:val="af"/>
          <w:i w:val="0"/>
          <w:iCs w:val="0"/>
          <w:sz w:val="32"/>
          <w:szCs w:val="32"/>
        </w:rPr>
        <w:t>нить и при разра</w:t>
      </w:r>
      <w:r w:rsidR="00B84C81">
        <w:rPr>
          <w:rStyle w:val="af"/>
          <w:i w:val="0"/>
          <w:iCs w:val="0"/>
          <w:sz w:val="32"/>
          <w:szCs w:val="32"/>
        </w:rPr>
        <w:softHyphen/>
      </w:r>
      <w:r w:rsidR="00931396">
        <w:rPr>
          <w:rStyle w:val="af"/>
          <w:i w:val="0"/>
          <w:iCs w:val="0"/>
          <w:sz w:val="32"/>
          <w:szCs w:val="32"/>
        </w:rPr>
        <w:t>бот</w:t>
      </w:r>
      <w:r w:rsidR="00B84C81">
        <w:rPr>
          <w:rStyle w:val="af"/>
          <w:i w:val="0"/>
          <w:iCs w:val="0"/>
          <w:sz w:val="32"/>
          <w:szCs w:val="32"/>
        </w:rPr>
        <w:softHyphen/>
      </w:r>
      <w:r w:rsidR="00931396">
        <w:rPr>
          <w:rStyle w:val="af"/>
          <w:i w:val="0"/>
          <w:iCs w:val="0"/>
          <w:sz w:val="32"/>
          <w:szCs w:val="32"/>
        </w:rPr>
        <w:t>ке ЦАП для тр</w:t>
      </w:r>
      <w:r w:rsidR="00B84C81">
        <w:rPr>
          <w:rStyle w:val="af"/>
          <w:i w:val="0"/>
          <w:iCs w:val="0"/>
          <w:sz w:val="32"/>
          <w:szCs w:val="32"/>
        </w:rPr>
        <w:t>о</w:t>
      </w:r>
      <w:r w:rsidR="00931396">
        <w:rPr>
          <w:rStyle w:val="af"/>
          <w:i w:val="0"/>
          <w:iCs w:val="0"/>
          <w:sz w:val="32"/>
          <w:szCs w:val="32"/>
        </w:rPr>
        <w:t>ич</w:t>
      </w:r>
      <w:r w:rsidR="00B84C81">
        <w:rPr>
          <w:rStyle w:val="af"/>
          <w:i w:val="0"/>
          <w:iCs w:val="0"/>
          <w:sz w:val="32"/>
          <w:szCs w:val="32"/>
        </w:rPr>
        <w:softHyphen/>
      </w:r>
      <w:r w:rsidR="00931396">
        <w:rPr>
          <w:rStyle w:val="af"/>
          <w:i w:val="0"/>
          <w:iCs w:val="0"/>
          <w:sz w:val="32"/>
          <w:szCs w:val="32"/>
        </w:rPr>
        <w:t>ной системы счисле</w:t>
      </w:r>
      <w:r w:rsidR="00B84C81">
        <w:rPr>
          <w:rStyle w:val="af"/>
          <w:i w:val="0"/>
          <w:iCs w:val="0"/>
          <w:sz w:val="32"/>
          <w:szCs w:val="32"/>
        </w:rPr>
        <w:softHyphen/>
      </w:r>
      <w:r w:rsidR="00931396">
        <w:rPr>
          <w:rStyle w:val="af"/>
          <w:i w:val="0"/>
          <w:iCs w:val="0"/>
          <w:sz w:val="32"/>
          <w:szCs w:val="32"/>
        </w:rPr>
        <w:t>ния. Принципиаль</w:t>
      </w:r>
      <w:r w:rsidR="00931396">
        <w:rPr>
          <w:rStyle w:val="af"/>
          <w:i w:val="0"/>
          <w:iCs w:val="0"/>
          <w:sz w:val="32"/>
          <w:szCs w:val="32"/>
        </w:rPr>
        <w:softHyphen/>
        <w:t>ная схема устройства представлена на рис.13.11.</w:t>
      </w:r>
    </w:p>
    <w:p w:rsidR="00931396" w:rsidRPr="008C1E3E" w:rsidRDefault="00931396" w:rsidP="00931396">
      <w:pPr>
        <w:pStyle w:val="a5"/>
        <w:spacing w:after="0" w:line="288" w:lineRule="auto"/>
        <w:ind w:firstLine="567"/>
        <w:jc w:val="both"/>
        <w:rPr>
          <w:rStyle w:val="af"/>
          <w:i w:val="0"/>
          <w:iCs w:val="0"/>
          <w:sz w:val="32"/>
          <w:szCs w:val="32"/>
        </w:rPr>
      </w:pPr>
      <w:r>
        <w:rPr>
          <w:rStyle w:val="af"/>
          <w:sz w:val="32"/>
          <w:szCs w:val="32"/>
        </w:rPr>
        <w:t xml:space="preserve">     </w:t>
      </w:r>
    </w:p>
    <w:p w:rsidR="00931396" w:rsidRDefault="00931396" w:rsidP="00931396">
      <w:pPr>
        <w:pStyle w:val="a5"/>
        <w:spacing w:after="0" w:line="288" w:lineRule="auto"/>
        <w:jc w:val="both"/>
        <w:rPr>
          <w:rStyle w:val="af"/>
          <w:i w:val="0"/>
          <w:iCs w:val="0"/>
          <w:sz w:val="28"/>
          <w:szCs w:val="28"/>
        </w:rPr>
      </w:pPr>
      <w:r w:rsidRPr="00111DD1">
        <w:rPr>
          <w:rStyle w:val="af"/>
          <w:i w:val="0"/>
          <w:iCs w:val="0"/>
          <w:sz w:val="28"/>
          <w:szCs w:val="28"/>
        </w:rPr>
        <w:t>Рис.13.11.</w:t>
      </w:r>
      <w:r>
        <w:rPr>
          <w:rStyle w:val="af"/>
          <w:i w:val="0"/>
          <w:iCs w:val="0"/>
          <w:sz w:val="28"/>
          <w:szCs w:val="28"/>
        </w:rPr>
        <w:t xml:space="preserve"> </w:t>
      </w:r>
      <w:r w:rsidRPr="00111DD1">
        <w:rPr>
          <w:rStyle w:val="af"/>
          <w:i w:val="0"/>
          <w:iCs w:val="0"/>
          <w:sz w:val="28"/>
          <w:szCs w:val="28"/>
        </w:rPr>
        <w:t>Принципи</w:t>
      </w:r>
      <w:r>
        <w:rPr>
          <w:rStyle w:val="af"/>
          <w:i w:val="0"/>
          <w:iCs w:val="0"/>
          <w:sz w:val="28"/>
          <w:szCs w:val="28"/>
        </w:rPr>
        <w:softHyphen/>
      </w:r>
      <w:r w:rsidRPr="00111DD1">
        <w:rPr>
          <w:rStyle w:val="af"/>
          <w:i w:val="0"/>
          <w:iCs w:val="0"/>
          <w:sz w:val="28"/>
          <w:szCs w:val="28"/>
        </w:rPr>
        <w:t>аль</w:t>
      </w:r>
      <w:r>
        <w:rPr>
          <w:rStyle w:val="af"/>
          <w:i w:val="0"/>
          <w:iCs w:val="0"/>
          <w:sz w:val="28"/>
          <w:szCs w:val="28"/>
        </w:rPr>
        <w:softHyphen/>
      </w:r>
      <w:r w:rsidRPr="00111DD1">
        <w:rPr>
          <w:rStyle w:val="af"/>
          <w:i w:val="0"/>
          <w:iCs w:val="0"/>
          <w:sz w:val="28"/>
          <w:szCs w:val="28"/>
        </w:rPr>
        <w:t>ная схема ЦАП для троичной системы счи</w:t>
      </w:r>
      <w:r>
        <w:rPr>
          <w:rStyle w:val="af"/>
          <w:i w:val="0"/>
          <w:iCs w:val="0"/>
          <w:sz w:val="28"/>
          <w:szCs w:val="28"/>
        </w:rPr>
        <w:softHyphen/>
        <w:t xml:space="preserve">-   </w:t>
      </w:r>
    </w:p>
    <w:p w:rsidR="00931396" w:rsidRDefault="00931396" w:rsidP="00931396">
      <w:pPr>
        <w:pStyle w:val="a5"/>
        <w:spacing w:after="0" w:line="288" w:lineRule="auto"/>
        <w:jc w:val="both"/>
        <w:rPr>
          <w:rStyle w:val="af"/>
          <w:i w:val="0"/>
          <w:iCs w:val="0"/>
          <w:sz w:val="28"/>
          <w:szCs w:val="28"/>
        </w:rPr>
      </w:pPr>
      <w:r>
        <w:rPr>
          <w:rStyle w:val="af"/>
          <w:i w:val="0"/>
          <w:iCs w:val="0"/>
          <w:sz w:val="28"/>
          <w:szCs w:val="28"/>
        </w:rPr>
        <w:t xml:space="preserve">             </w:t>
      </w:r>
      <w:r w:rsidRPr="00111DD1">
        <w:rPr>
          <w:rStyle w:val="af"/>
          <w:i w:val="0"/>
          <w:iCs w:val="0"/>
          <w:sz w:val="28"/>
          <w:szCs w:val="28"/>
        </w:rPr>
        <w:t>сления</w:t>
      </w:r>
    </w:p>
    <w:p w:rsidR="00931396" w:rsidRDefault="00931396" w:rsidP="00931396">
      <w:pPr>
        <w:pStyle w:val="a5"/>
        <w:spacing w:after="0" w:line="288" w:lineRule="auto"/>
        <w:ind w:firstLine="567"/>
        <w:jc w:val="both"/>
        <w:rPr>
          <w:rStyle w:val="af"/>
          <w:i w:val="0"/>
          <w:iCs w:val="0"/>
          <w:sz w:val="28"/>
          <w:szCs w:val="28"/>
        </w:rPr>
      </w:pPr>
    </w:p>
    <w:p w:rsidR="00931396" w:rsidRDefault="00931396" w:rsidP="00931396">
      <w:pPr>
        <w:pStyle w:val="a5"/>
        <w:spacing w:after="0" w:line="288" w:lineRule="auto"/>
        <w:ind w:firstLine="567"/>
        <w:jc w:val="both"/>
        <w:rPr>
          <w:rStyle w:val="af"/>
          <w:i w:val="0"/>
          <w:iCs w:val="0"/>
          <w:sz w:val="32"/>
          <w:szCs w:val="32"/>
        </w:rPr>
      </w:pPr>
      <w:r w:rsidRPr="00483C9A">
        <w:rPr>
          <w:rStyle w:val="af"/>
          <w:i w:val="0"/>
          <w:iCs w:val="0"/>
          <w:sz w:val="32"/>
          <w:szCs w:val="32"/>
        </w:rPr>
        <w:t>В системе счи</w:t>
      </w:r>
      <w:r>
        <w:rPr>
          <w:rStyle w:val="af"/>
          <w:i w:val="0"/>
          <w:iCs w:val="0"/>
          <w:sz w:val="32"/>
          <w:szCs w:val="32"/>
        </w:rPr>
        <w:softHyphen/>
      </w:r>
      <w:r w:rsidRPr="00483C9A">
        <w:rPr>
          <w:rStyle w:val="af"/>
          <w:i w:val="0"/>
          <w:iCs w:val="0"/>
          <w:sz w:val="32"/>
          <w:szCs w:val="32"/>
        </w:rPr>
        <w:t>сления с ос</w:t>
      </w:r>
      <w:r>
        <w:rPr>
          <w:rStyle w:val="af"/>
          <w:i w:val="0"/>
          <w:iCs w:val="0"/>
          <w:sz w:val="32"/>
          <w:szCs w:val="32"/>
        </w:rPr>
        <w:softHyphen/>
      </w:r>
      <w:r w:rsidRPr="00483C9A">
        <w:rPr>
          <w:rStyle w:val="af"/>
          <w:i w:val="0"/>
          <w:iCs w:val="0"/>
          <w:sz w:val="32"/>
          <w:szCs w:val="32"/>
        </w:rPr>
        <w:t>но</w:t>
      </w:r>
      <w:r w:rsidRPr="00483C9A">
        <w:rPr>
          <w:rStyle w:val="af"/>
          <w:i w:val="0"/>
          <w:iCs w:val="0"/>
          <w:sz w:val="32"/>
          <w:szCs w:val="32"/>
        </w:rPr>
        <w:softHyphen/>
        <w:t xml:space="preserve">ванием </w:t>
      </w:r>
      <w:r w:rsidRPr="00483C9A">
        <w:rPr>
          <w:rStyle w:val="af"/>
          <w:sz w:val="32"/>
          <w:szCs w:val="32"/>
          <w:lang w:val="en-US"/>
        </w:rPr>
        <w:t>n</w:t>
      </w:r>
      <w:r w:rsidRPr="00483C9A">
        <w:rPr>
          <w:rStyle w:val="af"/>
          <w:i w:val="0"/>
          <w:iCs w:val="0"/>
          <w:sz w:val="32"/>
          <w:szCs w:val="32"/>
        </w:rPr>
        <w:t xml:space="preserve"> используются циф</w:t>
      </w:r>
      <w:r>
        <w:rPr>
          <w:rStyle w:val="af"/>
          <w:i w:val="0"/>
          <w:iCs w:val="0"/>
          <w:sz w:val="32"/>
          <w:szCs w:val="32"/>
        </w:rPr>
        <w:softHyphen/>
      </w:r>
      <w:r w:rsidRPr="00483C9A">
        <w:rPr>
          <w:rStyle w:val="af"/>
          <w:i w:val="0"/>
          <w:iCs w:val="0"/>
          <w:sz w:val="32"/>
          <w:szCs w:val="32"/>
        </w:rPr>
        <w:t>ры от н</w:t>
      </w:r>
      <w:r w:rsidRPr="00483C9A">
        <w:rPr>
          <w:rStyle w:val="af"/>
          <w:i w:val="0"/>
          <w:iCs w:val="0"/>
          <w:sz w:val="32"/>
          <w:szCs w:val="32"/>
        </w:rPr>
        <w:t>у</w:t>
      </w:r>
      <w:r w:rsidRPr="00483C9A">
        <w:rPr>
          <w:rStyle w:val="af"/>
          <w:i w:val="0"/>
          <w:iCs w:val="0"/>
          <w:sz w:val="32"/>
          <w:szCs w:val="32"/>
        </w:rPr>
        <w:t>ля до (</w:t>
      </w:r>
      <w:r w:rsidRPr="00483C9A">
        <w:rPr>
          <w:rStyle w:val="af"/>
          <w:sz w:val="32"/>
          <w:szCs w:val="32"/>
          <w:lang w:val="en-US"/>
        </w:rPr>
        <w:t>n</w:t>
      </w:r>
      <w:r w:rsidRPr="00483C9A">
        <w:rPr>
          <w:rStyle w:val="af"/>
          <w:i w:val="0"/>
          <w:iCs w:val="0"/>
          <w:sz w:val="32"/>
          <w:szCs w:val="32"/>
        </w:rPr>
        <w:t>-1), то есть в нашем слу</w:t>
      </w:r>
      <w:r>
        <w:rPr>
          <w:rStyle w:val="af"/>
          <w:i w:val="0"/>
          <w:iCs w:val="0"/>
          <w:sz w:val="32"/>
          <w:szCs w:val="32"/>
        </w:rPr>
        <w:softHyphen/>
      </w:r>
      <w:r w:rsidRPr="00483C9A">
        <w:rPr>
          <w:rStyle w:val="af"/>
          <w:i w:val="0"/>
          <w:iCs w:val="0"/>
          <w:sz w:val="32"/>
          <w:szCs w:val="32"/>
        </w:rPr>
        <w:t>чае 0,1,2. Преоб</w:t>
      </w:r>
      <w:r>
        <w:rPr>
          <w:rStyle w:val="af"/>
          <w:i w:val="0"/>
          <w:iCs w:val="0"/>
          <w:sz w:val="32"/>
          <w:szCs w:val="32"/>
        </w:rPr>
        <w:softHyphen/>
      </w:r>
      <w:r w:rsidRPr="00483C9A">
        <w:rPr>
          <w:rStyle w:val="af"/>
          <w:i w:val="0"/>
          <w:iCs w:val="0"/>
          <w:sz w:val="32"/>
          <w:szCs w:val="32"/>
        </w:rPr>
        <w:t>ра</w:t>
      </w:r>
      <w:r>
        <w:rPr>
          <w:rStyle w:val="af"/>
          <w:i w:val="0"/>
          <w:iCs w:val="0"/>
          <w:sz w:val="32"/>
          <w:szCs w:val="32"/>
        </w:rPr>
        <w:softHyphen/>
      </w:r>
      <w:r w:rsidRPr="00483C9A">
        <w:rPr>
          <w:rStyle w:val="af"/>
          <w:i w:val="0"/>
          <w:iCs w:val="0"/>
          <w:sz w:val="32"/>
          <w:szCs w:val="32"/>
        </w:rPr>
        <w:t>зуемый код заносит</w:t>
      </w:r>
      <w:r w:rsidRPr="003A7D1D">
        <w:rPr>
          <w:rStyle w:val="af"/>
          <w:i w:val="0"/>
          <w:iCs w:val="0"/>
          <w:sz w:val="32"/>
          <w:szCs w:val="32"/>
        </w:rPr>
        <w:softHyphen/>
      </w:r>
      <w:r w:rsidRPr="00483C9A">
        <w:rPr>
          <w:rStyle w:val="af"/>
          <w:i w:val="0"/>
          <w:iCs w:val="0"/>
          <w:sz w:val="32"/>
          <w:szCs w:val="32"/>
        </w:rPr>
        <w:t>ся в ре</w:t>
      </w:r>
      <w:r>
        <w:rPr>
          <w:rStyle w:val="af"/>
          <w:i w:val="0"/>
          <w:iCs w:val="0"/>
          <w:sz w:val="32"/>
          <w:szCs w:val="32"/>
        </w:rPr>
        <w:softHyphen/>
      </w:r>
      <w:r w:rsidRPr="00483C9A">
        <w:rPr>
          <w:rStyle w:val="af"/>
          <w:i w:val="0"/>
          <w:iCs w:val="0"/>
          <w:sz w:val="32"/>
          <w:szCs w:val="32"/>
        </w:rPr>
        <w:t>гистр ЦАП, и вес разряда при п</w:t>
      </w:r>
      <w:r w:rsidRPr="00483C9A">
        <w:rPr>
          <w:rStyle w:val="af"/>
          <w:i w:val="0"/>
          <w:iCs w:val="0"/>
          <w:sz w:val="32"/>
          <w:szCs w:val="32"/>
        </w:rPr>
        <w:t>е</w:t>
      </w:r>
      <w:r w:rsidRPr="00483C9A">
        <w:rPr>
          <w:rStyle w:val="af"/>
          <w:i w:val="0"/>
          <w:iCs w:val="0"/>
          <w:sz w:val="32"/>
          <w:szCs w:val="32"/>
        </w:rPr>
        <w:t>ре</w:t>
      </w:r>
      <w:r>
        <w:rPr>
          <w:rStyle w:val="af"/>
          <w:i w:val="0"/>
          <w:iCs w:val="0"/>
          <w:sz w:val="32"/>
          <w:szCs w:val="32"/>
        </w:rPr>
        <w:softHyphen/>
      </w:r>
      <w:r w:rsidRPr="00483C9A">
        <w:rPr>
          <w:rStyle w:val="af"/>
          <w:i w:val="0"/>
          <w:iCs w:val="0"/>
          <w:sz w:val="32"/>
          <w:szCs w:val="32"/>
        </w:rPr>
        <w:t>ходе от нулевого млад</w:t>
      </w:r>
      <w:r w:rsidRPr="003A7D1D">
        <w:rPr>
          <w:rStyle w:val="af"/>
          <w:i w:val="0"/>
          <w:iCs w:val="0"/>
          <w:sz w:val="32"/>
          <w:szCs w:val="32"/>
        </w:rPr>
        <w:softHyphen/>
      </w:r>
      <w:r>
        <w:rPr>
          <w:rStyle w:val="af"/>
          <w:i w:val="0"/>
          <w:iCs w:val="0"/>
          <w:sz w:val="32"/>
          <w:szCs w:val="32"/>
        </w:rPr>
        <w:softHyphen/>
      </w:r>
      <w:r>
        <w:rPr>
          <w:rStyle w:val="af"/>
          <w:i w:val="0"/>
          <w:iCs w:val="0"/>
          <w:sz w:val="32"/>
          <w:szCs w:val="32"/>
        </w:rPr>
        <w:softHyphen/>
      </w:r>
      <w:r w:rsidRPr="00483C9A">
        <w:rPr>
          <w:rStyle w:val="af"/>
          <w:i w:val="0"/>
          <w:iCs w:val="0"/>
          <w:sz w:val="32"/>
          <w:szCs w:val="32"/>
        </w:rPr>
        <w:t>ше</w:t>
      </w:r>
      <w:r>
        <w:rPr>
          <w:rStyle w:val="af"/>
          <w:i w:val="0"/>
          <w:iCs w:val="0"/>
          <w:sz w:val="32"/>
          <w:szCs w:val="32"/>
        </w:rPr>
        <w:softHyphen/>
      </w:r>
      <w:r w:rsidRPr="00483C9A">
        <w:rPr>
          <w:rStyle w:val="af"/>
          <w:i w:val="0"/>
          <w:iCs w:val="0"/>
          <w:sz w:val="32"/>
          <w:szCs w:val="32"/>
        </w:rPr>
        <w:t xml:space="preserve">го к </w:t>
      </w:r>
      <w:r>
        <w:rPr>
          <w:rStyle w:val="af"/>
          <w:i w:val="0"/>
          <w:iCs w:val="0"/>
          <w:sz w:val="32"/>
          <w:szCs w:val="32"/>
        </w:rPr>
        <w:t>после</w:t>
      </w:r>
      <w:r>
        <w:rPr>
          <w:rStyle w:val="af"/>
          <w:i w:val="0"/>
          <w:iCs w:val="0"/>
          <w:sz w:val="32"/>
          <w:szCs w:val="32"/>
        </w:rPr>
        <w:softHyphen/>
        <w:t xml:space="preserve">дующему </w:t>
      </w:r>
      <w:r w:rsidRPr="00483C9A">
        <w:rPr>
          <w:rStyle w:val="af"/>
          <w:i w:val="0"/>
          <w:iCs w:val="0"/>
          <w:sz w:val="32"/>
          <w:szCs w:val="32"/>
        </w:rPr>
        <w:t>старше</w:t>
      </w:r>
      <w:r>
        <w:rPr>
          <w:rStyle w:val="af"/>
          <w:i w:val="0"/>
          <w:iCs w:val="0"/>
          <w:sz w:val="32"/>
          <w:szCs w:val="32"/>
        </w:rPr>
        <w:softHyphen/>
      </w:r>
      <w:r w:rsidRPr="00483C9A">
        <w:rPr>
          <w:rStyle w:val="af"/>
          <w:i w:val="0"/>
          <w:iCs w:val="0"/>
          <w:sz w:val="32"/>
          <w:szCs w:val="32"/>
        </w:rPr>
        <w:t>му определяе</w:t>
      </w:r>
      <w:r w:rsidRPr="00483C9A">
        <w:rPr>
          <w:rStyle w:val="af"/>
          <w:i w:val="0"/>
          <w:iCs w:val="0"/>
          <w:sz w:val="32"/>
          <w:szCs w:val="32"/>
        </w:rPr>
        <w:t>т</w:t>
      </w:r>
      <w:r w:rsidRPr="00483C9A">
        <w:rPr>
          <w:rStyle w:val="af"/>
          <w:i w:val="0"/>
          <w:iCs w:val="0"/>
          <w:sz w:val="32"/>
          <w:szCs w:val="32"/>
        </w:rPr>
        <w:t>ся последователь</w:t>
      </w:r>
      <w:r w:rsidRPr="00483C9A">
        <w:rPr>
          <w:rStyle w:val="af"/>
          <w:i w:val="0"/>
          <w:iCs w:val="0"/>
          <w:sz w:val="32"/>
          <w:szCs w:val="32"/>
        </w:rPr>
        <w:softHyphen/>
        <w:t>ностью 3</w:t>
      </w:r>
      <w:r w:rsidRPr="00483C9A">
        <w:rPr>
          <w:rStyle w:val="af"/>
          <w:i w:val="0"/>
          <w:iCs w:val="0"/>
          <w:sz w:val="32"/>
          <w:szCs w:val="32"/>
          <w:vertAlign w:val="superscript"/>
        </w:rPr>
        <w:t>0</w:t>
      </w:r>
      <w:r w:rsidRPr="00483C9A">
        <w:rPr>
          <w:rStyle w:val="af"/>
          <w:i w:val="0"/>
          <w:iCs w:val="0"/>
          <w:sz w:val="32"/>
          <w:szCs w:val="32"/>
        </w:rPr>
        <w:t>, 3</w:t>
      </w:r>
      <w:r w:rsidRPr="00483C9A">
        <w:rPr>
          <w:rStyle w:val="af"/>
          <w:i w:val="0"/>
          <w:iCs w:val="0"/>
          <w:sz w:val="32"/>
          <w:szCs w:val="32"/>
          <w:vertAlign w:val="superscript"/>
        </w:rPr>
        <w:t>1</w:t>
      </w:r>
      <w:r w:rsidRPr="00483C9A">
        <w:rPr>
          <w:rStyle w:val="af"/>
          <w:i w:val="0"/>
          <w:iCs w:val="0"/>
          <w:sz w:val="32"/>
          <w:szCs w:val="32"/>
        </w:rPr>
        <w:t>, … 3</w:t>
      </w:r>
      <w:r w:rsidRPr="00483C9A">
        <w:rPr>
          <w:rStyle w:val="af"/>
          <w:sz w:val="32"/>
          <w:szCs w:val="32"/>
          <w:vertAlign w:val="superscript"/>
          <w:lang w:val="en-US"/>
        </w:rPr>
        <w:t>n</w:t>
      </w:r>
      <w:r w:rsidRPr="00483C9A">
        <w:rPr>
          <w:rStyle w:val="af"/>
          <w:i w:val="0"/>
          <w:iCs w:val="0"/>
          <w:sz w:val="32"/>
          <w:szCs w:val="32"/>
          <w:vertAlign w:val="superscript"/>
        </w:rPr>
        <w:t>-1</w:t>
      </w:r>
      <w:r w:rsidRPr="00483C9A">
        <w:rPr>
          <w:rStyle w:val="af"/>
          <w:i w:val="0"/>
          <w:iCs w:val="0"/>
          <w:sz w:val="32"/>
          <w:szCs w:val="32"/>
        </w:rPr>
        <w:t xml:space="preserve">. В каждом </w:t>
      </w:r>
      <w:r w:rsidRPr="00483C9A">
        <w:rPr>
          <w:rStyle w:val="af"/>
          <w:sz w:val="32"/>
          <w:szCs w:val="32"/>
          <w:lang w:val="en-US"/>
        </w:rPr>
        <w:t>i</w:t>
      </w:r>
      <w:r w:rsidRPr="00483C9A">
        <w:rPr>
          <w:rStyle w:val="af"/>
          <w:i w:val="0"/>
          <w:iCs w:val="0"/>
          <w:sz w:val="32"/>
          <w:szCs w:val="32"/>
        </w:rPr>
        <w:t>-ом разряде прео</w:t>
      </w:r>
      <w:r w:rsidRPr="00483C9A">
        <w:rPr>
          <w:rStyle w:val="af"/>
          <w:i w:val="0"/>
          <w:iCs w:val="0"/>
          <w:sz w:val="32"/>
          <w:szCs w:val="32"/>
        </w:rPr>
        <w:t>б</w:t>
      </w:r>
      <w:r w:rsidRPr="00483C9A">
        <w:rPr>
          <w:rStyle w:val="af"/>
          <w:i w:val="0"/>
          <w:iCs w:val="0"/>
          <w:sz w:val="32"/>
          <w:szCs w:val="32"/>
        </w:rPr>
        <w:t>разуемого кода может находиться одна из цифр набора 0,1,2 при о</w:t>
      </w:r>
      <w:r w:rsidRPr="00483C9A">
        <w:rPr>
          <w:rStyle w:val="af"/>
          <w:i w:val="0"/>
          <w:iCs w:val="0"/>
          <w:sz w:val="32"/>
          <w:szCs w:val="32"/>
        </w:rPr>
        <w:t>б</w:t>
      </w:r>
      <w:r w:rsidRPr="00483C9A">
        <w:rPr>
          <w:rStyle w:val="af"/>
          <w:i w:val="0"/>
          <w:iCs w:val="0"/>
          <w:sz w:val="32"/>
          <w:szCs w:val="32"/>
        </w:rPr>
        <w:t xml:space="preserve">щем количестве разрядов </w:t>
      </w:r>
      <w:r w:rsidRPr="00483C9A">
        <w:rPr>
          <w:rStyle w:val="af"/>
          <w:sz w:val="32"/>
          <w:szCs w:val="32"/>
          <w:lang w:val="en-US"/>
        </w:rPr>
        <w:t>n</w:t>
      </w:r>
      <w:r w:rsidRPr="00483C9A">
        <w:rPr>
          <w:rStyle w:val="af"/>
          <w:i w:val="0"/>
          <w:iCs w:val="0"/>
          <w:sz w:val="32"/>
          <w:szCs w:val="32"/>
        </w:rPr>
        <w:t>. В зависимо</w:t>
      </w:r>
      <w:r w:rsidRPr="00483C9A">
        <w:rPr>
          <w:rStyle w:val="af"/>
          <w:i w:val="0"/>
          <w:iCs w:val="0"/>
          <w:sz w:val="32"/>
          <w:szCs w:val="32"/>
        </w:rPr>
        <w:softHyphen/>
        <w:t xml:space="preserve">сти от величины цифры младшего нулевого разряда переключатель </w:t>
      </w:r>
      <w:r w:rsidRPr="00483C9A">
        <w:rPr>
          <w:rStyle w:val="af"/>
          <w:sz w:val="32"/>
          <w:szCs w:val="32"/>
          <w:lang w:val="en-US"/>
        </w:rPr>
        <w:t>S</w:t>
      </w:r>
      <w:r w:rsidRPr="00483C9A">
        <w:rPr>
          <w:rStyle w:val="af"/>
          <w:sz w:val="32"/>
          <w:szCs w:val="32"/>
          <w:vertAlign w:val="subscript"/>
        </w:rPr>
        <w:t>0</w:t>
      </w:r>
      <w:r w:rsidRPr="00483C9A">
        <w:rPr>
          <w:rStyle w:val="af"/>
          <w:i w:val="0"/>
          <w:iCs w:val="0"/>
          <w:sz w:val="32"/>
          <w:szCs w:val="32"/>
        </w:rPr>
        <w:t xml:space="preserve"> уст</w:t>
      </w:r>
      <w:r w:rsidRPr="00483C9A">
        <w:rPr>
          <w:rStyle w:val="af"/>
          <w:i w:val="0"/>
          <w:iCs w:val="0"/>
          <w:sz w:val="32"/>
          <w:szCs w:val="32"/>
        </w:rPr>
        <w:t>а</w:t>
      </w:r>
      <w:r w:rsidRPr="00483C9A">
        <w:rPr>
          <w:rStyle w:val="af"/>
          <w:i w:val="0"/>
          <w:iCs w:val="0"/>
          <w:sz w:val="32"/>
          <w:szCs w:val="32"/>
        </w:rPr>
        <w:t>навливается в одно из трёх положений: нижнее (цифра 0), среднее (цифра 1) и верх</w:t>
      </w:r>
      <w:r>
        <w:rPr>
          <w:rStyle w:val="af"/>
          <w:i w:val="0"/>
          <w:iCs w:val="0"/>
          <w:sz w:val="32"/>
          <w:szCs w:val="32"/>
        </w:rPr>
        <w:softHyphen/>
      </w:r>
      <w:r w:rsidRPr="00483C9A">
        <w:rPr>
          <w:rStyle w:val="af"/>
          <w:i w:val="0"/>
          <w:iCs w:val="0"/>
          <w:sz w:val="32"/>
          <w:szCs w:val="32"/>
        </w:rPr>
        <w:t>нее (циф</w:t>
      </w:r>
      <w:r w:rsidRPr="00483C9A">
        <w:rPr>
          <w:rStyle w:val="af"/>
          <w:i w:val="0"/>
          <w:iCs w:val="0"/>
          <w:sz w:val="32"/>
          <w:szCs w:val="32"/>
        </w:rPr>
        <w:softHyphen/>
        <w:t>ра 2). Совокупность цифр разряда реализ</w:t>
      </w:r>
      <w:r w:rsidRPr="00483C9A">
        <w:rPr>
          <w:rStyle w:val="af"/>
          <w:i w:val="0"/>
          <w:iCs w:val="0"/>
          <w:sz w:val="32"/>
          <w:szCs w:val="32"/>
        </w:rPr>
        <w:t>у</w:t>
      </w:r>
      <w:r w:rsidRPr="00483C9A">
        <w:rPr>
          <w:rStyle w:val="af"/>
          <w:i w:val="0"/>
          <w:iCs w:val="0"/>
          <w:sz w:val="32"/>
          <w:szCs w:val="32"/>
        </w:rPr>
        <w:t>ется набором из трёх резисто</w:t>
      </w:r>
      <w:r w:rsidRPr="00483C9A">
        <w:rPr>
          <w:rStyle w:val="af"/>
          <w:i w:val="0"/>
          <w:iCs w:val="0"/>
          <w:sz w:val="32"/>
          <w:szCs w:val="32"/>
        </w:rPr>
        <w:softHyphen/>
      </w:r>
      <w:r w:rsidRPr="00483C9A">
        <w:rPr>
          <w:rStyle w:val="af"/>
          <w:i w:val="0"/>
          <w:iCs w:val="0"/>
          <w:sz w:val="32"/>
          <w:szCs w:val="32"/>
        </w:rPr>
        <w:softHyphen/>
        <w:t xml:space="preserve">ров – </w:t>
      </w:r>
      <w:r w:rsidRPr="00483C9A">
        <w:rPr>
          <w:rStyle w:val="af"/>
          <w:sz w:val="32"/>
          <w:szCs w:val="32"/>
          <w:lang w:val="en-US"/>
        </w:rPr>
        <w:t>R</w:t>
      </w:r>
      <w:r w:rsidRPr="00483C9A">
        <w:rPr>
          <w:rStyle w:val="af"/>
          <w:sz w:val="32"/>
          <w:szCs w:val="32"/>
          <w:vertAlign w:val="subscript"/>
        </w:rPr>
        <w:t>00</w:t>
      </w:r>
      <w:r w:rsidRPr="00483C9A">
        <w:rPr>
          <w:rStyle w:val="af"/>
          <w:sz w:val="32"/>
          <w:szCs w:val="32"/>
        </w:rPr>
        <w:t xml:space="preserve">, </w:t>
      </w:r>
      <w:r w:rsidRPr="00483C9A">
        <w:rPr>
          <w:rStyle w:val="af"/>
          <w:sz w:val="32"/>
          <w:szCs w:val="32"/>
          <w:lang w:val="en-US"/>
        </w:rPr>
        <w:t>R</w:t>
      </w:r>
      <w:r w:rsidRPr="00483C9A">
        <w:rPr>
          <w:rStyle w:val="af"/>
          <w:sz w:val="32"/>
          <w:szCs w:val="32"/>
          <w:vertAlign w:val="subscript"/>
        </w:rPr>
        <w:t>01</w:t>
      </w:r>
      <w:r w:rsidRPr="00483C9A">
        <w:rPr>
          <w:rStyle w:val="af"/>
          <w:sz w:val="32"/>
          <w:szCs w:val="32"/>
        </w:rPr>
        <w:t xml:space="preserve">, </w:t>
      </w:r>
      <w:r w:rsidRPr="00483C9A">
        <w:rPr>
          <w:rStyle w:val="af"/>
          <w:sz w:val="32"/>
          <w:szCs w:val="32"/>
          <w:lang w:val="en-US"/>
        </w:rPr>
        <w:t>R</w:t>
      </w:r>
      <w:r w:rsidRPr="00483C9A">
        <w:rPr>
          <w:rStyle w:val="af"/>
          <w:sz w:val="32"/>
          <w:szCs w:val="32"/>
          <w:vertAlign w:val="subscript"/>
        </w:rPr>
        <w:t xml:space="preserve">02 </w:t>
      </w:r>
      <w:r w:rsidRPr="00483C9A">
        <w:rPr>
          <w:rStyle w:val="af"/>
          <w:i w:val="0"/>
          <w:iCs w:val="0"/>
          <w:sz w:val="32"/>
          <w:szCs w:val="32"/>
        </w:rPr>
        <w:t>(здесь и далее в инде</w:t>
      </w:r>
      <w:r w:rsidRPr="00483C9A">
        <w:rPr>
          <w:rStyle w:val="af"/>
          <w:i w:val="0"/>
          <w:iCs w:val="0"/>
          <w:sz w:val="32"/>
          <w:szCs w:val="32"/>
        </w:rPr>
        <w:t>к</w:t>
      </w:r>
      <w:r w:rsidRPr="00483C9A">
        <w:rPr>
          <w:rStyle w:val="af"/>
          <w:i w:val="0"/>
          <w:iCs w:val="0"/>
          <w:sz w:val="32"/>
          <w:szCs w:val="32"/>
        </w:rPr>
        <w:t>сах резисторов первая цифра указывает на номер реализуемого разряда, второй символ о</w:t>
      </w:r>
      <w:r w:rsidRPr="00483C9A">
        <w:rPr>
          <w:rStyle w:val="af"/>
          <w:i w:val="0"/>
          <w:iCs w:val="0"/>
          <w:sz w:val="32"/>
          <w:szCs w:val="32"/>
        </w:rPr>
        <w:t>п</w:t>
      </w:r>
      <w:r w:rsidRPr="00483C9A">
        <w:rPr>
          <w:rStyle w:val="af"/>
          <w:i w:val="0"/>
          <w:iCs w:val="0"/>
          <w:sz w:val="32"/>
          <w:szCs w:val="32"/>
        </w:rPr>
        <w:t>ределяет моделируемую цифру набора). Нул</w:t>
      </w:r>
      <w:r w:rsidRPr="00483C9A">
        <w:rPr>
          <w:rStyle w:val="af"/>
          <w:i w:val="0"/>
          <w:iCs w:val="0"/>
          <w:sz w:val="32"/>
          <w:szCs w:val="32"/>
        </w:rPr>
        <w:t>е</w:t>
      </w:r>
      <w:r w:rsidRPr="00483C9A">
        <w:rPr>
          <w:rStyle w:val="af"/>
          <w:i w:val="0"/>
          <w:iCs w:val="0"/>
          <w:sz w:val="32"/>
          <w:szCs w:val="32"/>
        </w:rPr>
        <w:t>вое значение млад</w:t>
      </w:r>
      <w:r>
        <w:rPr>
          <w:rStyle w:val="af"/>
          <w:i w:val="0"/>
          <w:iCs w:val="0"/>
          <w:sz w:val="32"/>
          <w:szCs w:val="32"/>
        </w:rPr>
        <w:softHyphen/>
      </w:r>
      <w:r>
        <w:rPr>
          <w:rStyle w:val="af"/>
          <w:i w:val="0"/>
          <w:iCs w:val="0"/>
          <w:sz w:val="32"/>
          <w:szCs w:val="32"/>
        </w:rPr>
        <w:softHyphen/>
      </w:r>
      <w:r>
        <w:rPr>
          <w:rStyle w:val="af"/>
          <w:i w:val="0"/>
          <w:iCs w:val="0"/>
          <w:sz w:val="32"/>
          <w:szCs w:val="32"/>
        </w:rPr>
        <w:softHyphen/>
      </w:r>
      <w:r w:rsidRPr="00483C9A">
        <w:rPr>
          <w:rStyle w:val="af"/>
          <w:i w:val="0"/>
          <w:iCs w:val="0"/>
          <w:sz w:val="32"/>
          <w:szCs w:val="32"/>
        </w:rPr>
        <w:t xml:space="preserve">шей </w:t>
      </w:r>
      <w:r w:rsidRPr="00483C9A">
        <w:rPr>
          <w:rStyle w:val="af"/>
          <w:i w:val="0"/>
          <w:iCs w:val="0"/>
          <w:sz w:val="32"/>
          <w:szCs w:val="32"/>
        </w:rPr>
        <w:lastRenderedPageBreak/>
        <w:t xml:space="preserve">цифры моделируется тем, что выход нижнего резистора  группы </w:t>
      </w:r>
      <w:r w:rsidRPr="00483C9A">
        <w:rPr>
          <w:rStyle w:val="af"/>
          <w:sz w:val="32"/>
          <w:szCs w:val="32"/>
          <w:lang w:val="en-US"/>
        </w:rPr>
        <w:t>R</w:t>
      </w:r>
      <w:r w:rsidRPr="00483C9A">
        <w:rPr>
          <w:rStyle w:val="af"/>
          <w:sz w:val="32"/>
          <w:szCs w:val="32"/>
          <w:vertAlign w:val="subscript"/>
        </w:rPr>
        <w:t>00</w:t>
      </w:r>
      <w:r w:rsidRPr="00483C9A">
        <w:rPr>
          <w:rStyle w:val="af"/>
          <w:sz w:val="32"/>
          <w:szCs w:val="32"/>
        </w:rPr>
        <w:t>=</w:t>
      </w:r>
      <w:r w:rsidRPr="00483C9A">
        <w:rPr>
          <w:rStyle w:val="af"/>
          <w:sz w:val="32"/>
          <w:szCs w:val="32"/>
          <w:lang w:val="en-US"/>
        </w:rPr>
        <w:t>R</w:t>
      </w:r>
      <w:r w:rsidRPr="00483C9A">
        <w:rPr>
          <w:rStyle w:val="af"/>
          <w:i w:val="0"/>
          <w:iCs w:val="0"/>
          <w:sz w:val="32"/>
          <w:szCs w:val="32"/>
        </w:rPr>
        <w:t xml:space="preserve"> подсоединён к земле. Величины остальных двух резисторов группы цифр младшего разряда устанавливаются из следующих с</w:t>
      </w:r>
      <w:r w:rsidRPr="00483C9A">
        <w:rPr>
          <w:rStyle w:val="af"/>
          <w:i w:val="0"/>
          <w:iCs w:val="0"/>
          <w:sz w:val="32"/>
          <w:szCs w:val="32"/>
        </w:rPr>
        <w:t>о</w:t>
      </w:r>
      <w:r w:rsidRPr="00483C9A">
        <w:rPr>
          <w:rStyle w:val="af"/>
          <w:i w:val="0"/>
          <w:iCs w:val="0"/>
          <w:sz w:val="32"/>
          <w:szCs w:val="32"/>
        </w:rPr>
        <w:t xml:space="preserve">ображений. Наличие единичного сигнала на среднем резисторе </w:t>
      </w:r>
      <w:r w:rsidRPr="00483C9A">
        <w:rPr>
          <w:rStyle w:val="af"/>
          <w:sz w:val="32"/>
          <w:szCs w:val="32"/>
          <w:lang w:val="en-US"/>
        </w:rPr>
        <w:t>R</w:t>
      </w:r>
      <w:r w:rsidRPr="00483C9A">
        <w:rPr>
          <w:rStyle w:val="af"/>
          <w:sz w:val="32"/>
          <w:szCs w:val="32"/>
          <w:vertAlign w:val="subscript"/>
        </w:rPr>
        <w:t>01</w:t>
      </w:r>
      <w:r w:rsidRPr="00483C9A">
        <w:rPr>
          <w:rStyle w:val="af"/>
          <w:i w:val="0"/>
          <w:iCs w:val="0"/>
          <w:sz w:val="32"/>
          <w:szCs w:val="32"/>
        </w:rPr>
        <w:t xml:space="preserve"> группы младшего разряда, моделирующего цифру 1, должно выз</w:t>
      </w:r>
      <w:r w:rsidRPr="00483C9A">
        <w:rPr>
          <w:rStyle w:val="af"/>
          <w:i w:val="0"/>
          <w:iCs w:val="0"/>
          <w:sz w:val="32"/>
          <w:szCs w:val="32"/>
        </w:rPr>
        <w:t>ы</w:t>
      </w:r>
      <w:r w:rsidRPr="00483C9A">
        <w:rPr>
          <w:rStyle w:val="af"/>
          <w:i w:val="0"/>
          <w:iCs w:val="0"/>
          <w:sz w:val="32"/>
          <w:szCs w:val="32"/>
        </w:rPr>
        <w:t>вать появление на выходе ОУ напряжения, эквивален</w:t>
      </w:r>
      <w:r w:rsidRPr="00483C9A">
        <w:rPr>
          <w:rStyle w:val="af"/>
          <w:i w:val="0"/>
          <w:iCs w:val="0"/>
          <w:sz w:val="32"/>
          <w:szCs w:val="32"/>
        </w:rPr>
        <w:t>т</w:t>
      </w:r>
      <w:r w:rsidRPr="00483C9A">
        <w:rPr>
          <w:rStyle w:val="af"/>
          <w:i w:val="0"/>
          <w:iCs w:val="0"/>
          <w:sz w:val="32"/>
          <w:szCs w:val="32"/>
        </w:rPr>
        <w:t>ного единице. Следовательно, коэффициент передачи ОУ по этому каналу дол</w:t>
      </w:r>
      <w:r>
        <w:rPr>
          <w:rStyle w:val="af"/>
          <w:i w:val="0"/>
          <w:iCs w:val="0"/>
          <w:sz w:val="32"/>
          <w:szCs w:val="32"/>
        </w:rPr>
        <w:softHyphen/>
      </w:r>
      <w:r w:rsidRPr="00483C9A">
        <w:rPr>
          <w:rStyle w:val="af"/>
          <w:i w:val="0"/>
          <w:iCs w:val="0"/>
          <w:sz w:val="32"/>
          <w:szCs w:val="32"/>
        </w:rPr>
        <w:t>жен быть равен единице, и тогда на основании в</w:t>
      </w:r>
      <w:r w:rsidRPr="00483C9A">
        <w:rPr>
          <w:rStyle w:val="af"/>
          <w:i w:val="0"/>
          <w:iCs w:val="0"/>
          <w:sz w:val="32"/>
          <w:szCs w:val="32"/>
        </w:rPr>
        <w:t>ы</w:t>
      </w:r>
      <w:r w:rsidRPr="00483C9A">
        <w:rPr>
          <w:rStyle w:val="af"/>
          <w:i w:val="0"/>
          <w:iCs w:val="0"/>
          <w:sz w:val="32"/>
          <w:szCs w:val="32"/>
        </w:rPr>
        <w:t xml:space="preserve">ражения (5.3) </w:t>
      </w:r>
      <w:r w:rsidRPr="00483C9A">
        <w:rPr>
          <w:rStyle w:val="af"/>
          <w:sz w:val="32"/>
          <w:szCs w:val="32"/>
          <w:lang w:val="en-US"/>
        </w:rPr>
        <w:t>R</w:t>
      </w:r>
      <w:r w:rsidRPr="00483C9A">
        <w:rPr>
          <w:rStyle w:val="af"/>
          <w:sz w:val="32"/>
          <w:szCs w:val="32"/>
          <w:vertAlign w:val="subscript"/>
        </w:rPr>
        <w:t>01</w:t>
      </w:r>
      <w:r w:rsidRPr="00483C9A">
        <w:rPr>
          <w:rStyle w:val="af"/>
          <w:sz w:val="32"/>
          <w:szCs w:val="32"/>
        </w:rPr>
        <w:t>=</w:t>
      </w:r>
      <w:r w:rsidRPr="00483C9A">
        <w:rPr>
          <w:rStyle w:val="af"/>
          <w:sz w:val="32"/>
          <w:szCs w:val="32"/>
          <w:lang w:val="en-US"/>
        </w:rPr>
        <w:t>R</w:t>
      </w:r>
      <w:r w:rsidRPr="00483C9A">
        <w:rPr>
          <w:rStyle w:val="af"/>
          <w:i w:val="0"/>
          <w:iCs w:val="0"/>
          <w:sz w:val="32"/>
          <w:szCs w:val="32"/>
        </w:rPr>
        <w:t>. По аналогии наличие единичного сигнала на р</w:t>
      </w:r>
      <w:r w:rsidRPr="00483C9A">
        <w:rPr>
          <w:rStyle w:val="af"/>
          <w:i w:val="0"/>
          <w:iCs w:val="0"/>
          <w:sz w:val="32"/>
          <w:szCs w:val="32"/>
        </w:rPr>
        <w:t>е</w:t>
      </w:r>
      <w:r w:rsidRPr="00483C9A">
        <w:rPr>
          <w:rStyle w:val="af"/>
          <w:i w:val="0"/>
          <w:iCs w:val="0"/>
          <w:sz w:val="32"/>
          <w:szCs w:val="32"/>
        </w:rPr>
        <w:t xml:space="preserve">зисторе </w:t>
      </w:r>
      <w:r w:rsidRPr="00483C9A">
        <w:rPr>
          <w:rStyle w:val="af"/>
          <w:sz w:val="32"/>
          <w:szCs w:val="32"/>
          <w:lang w:val="en-US"/>
        </w:rPr>
        <w:t>R</w:t>
      </w:r>
      <w:r w:rsidRPr="00483C9A">
        <w:rPr>
          <w:rStyle w:val="af"/>
          <w:sz w:val="32"/>
          <w:szCs w:val="32"/>
          <w:vertAlign w:val="subscript"/>
        </w:rPr>
        <w:t>02</w:t>
      </w:r>
      <w:r w:rsidRPr="00483C9A">
        <w:rPr>
          <w:rStyle w:val="af"/>
          <w:i w:val="0"/>
          <w:iCs w:val="0"/>
          <w:sz w:val="32"/>
          <w:szCs w:val="32"/>
        </w:rPr>
        <w:t xml:space="preserve"> группы млад</w:t>
      </w:r>
      <w:r>
        <w:rPr>
          <w:rStyle w:val="af"/>
          <w:i w:val="0"/>
          <w:iCs w:val="0"/>
          <w:sz w:val="32"/>
          <w:szCs w:val="32"/>
        </w:rPr>
        <w:softHyphen/>
      </w:r>
      <w:r w:rsidRPr="00483C9A">
        <w:rPr>
          <w:rStyle w:val="af"/>
          <w:i w:val="0"/>
          <w:iCs w:val="0"/>
          <w:sz w:val="32"/>
          <w:szCs w:val="32"/>
        </w:rPr>
        <w:t>шего разряда, моделирующего цифру 2, должно в</w:t>
      </w:r>
      <w:r w:rsidRPr="00483C9A">
        <w:rPr>
          <w:rStyle w:val="af"/>
          <w:i w:val="0"/>
          <w:iCs w:val="0"/>
          <w:sz w:val="32"/>
          <w:szCs w:val="32"/>
        </w:rPr>
        <w:t>ы</w:t>
      </w:r>
      <w:r w:rsidRPr="00483C9A">
        <w:rPr>
          <w:rStyle w:val="af"/>
          <w:i w:val="0"/>
          <w:iCs w:val="0"/>
          <w:sz w:val="32"/>
          <w:szCs w:val="32"/>
        </w:rPr>
        <w:t>зывать появление на выходе ОУ напряжения, эквивалентного двум. Поэтому коэфф</w:t>
      </w:r>
      <w:r w:rsidRPr="00483C9A">
        <w:rPr>
          <w:rStyle w:val="af"/>
          <w:i w:val="0"/>
          <w:iCs w:val="0"/>
          <w:sz w:val="32"/>
          <w:szCs w:val="32"/>
        </w:rPr>
        <w:t>и</w:t>
      </w:r>
      <w:r w:rsidRPr="00483C9A">
        <w:rPr>
          <w:rStyle w:val="af"/>
          <w:i w:val="0"/>
          <w:iCs w:val="0"/>
          <w:sz w:val="32"/>
          <w:szCs w:val="32"/>
        </w:rPr>
        <w:t>циент передачи по этому каналу должен быть равен двум</w:t>
      </w:r>
      <w:r>
        <w:rPr>
          <w:rStyle w:val="af"/>
          <w:i w:val="0"/>
          <w:iCs w:val="0"/>
          <w:sz w:val="32"/>
          <w:szCs w:val="32"/>
        </w:rPr>
        <w:t>,</w:t>
      </w:r>
      <w:r w:rsidRPr="00483C9A">
        <w:rPr>
          <w:rStyle w:val="af"/>
          <w:i w:val="0"/>
          <w:iCs w:val="0"/>
          <w:sz w:val="32"/>
          <w:szCs w:val="32"/>
        </w:rPr>
        <w:t xml:space="preserve"> и на осн</w:t>
      </w:r>
      <w:r w:rsidRPr="00483C9A">
        <w:rPr>
          <w:rStyle w:val="af"/>
          <w:i w:val="0"/>
          <w:iCs w:val="0"/>
          <w:sz w:val="32"/>
          <w:szCs w:val="32"/>
        </w:rPr>
        <w:t>о</w:t>
      </w:r>
      <w:r w:rsidRPr="00483C9A">
        <w:rPr>
          <w:rStyle w:val="af"/>
          <w:i w:val="0"/>
          <w:iCs w:val="0"/>
          <w:sz w:val="32"/>
          <w:szCs w:val="32"/>
        </w:rPr>
        <w:t xml:space="preserve">вании (5.3) </w:t>
      </w:r>
      <w:r w:rsidRPr="00483C9A">
        <w:rPr>
          <w:rStyle w:val="af"/>
          <w:sz w:val="32"/>
          <w:szCs w:val="32"/>
          <w:lang w:val="en-US"/>
        </w:rPr>
        <w:t>R</w:t>
      </w:r>
      <w:r w:rsidRPr="00483C9A">
        <w:rPr>
          <w:rStyle w:val="af"/>
          <w:sz w:val="32"/>
          <w:szCs w:val="32"/>
          <w:vertAlign w:val="subscript"/>
        </w:rPr>
        <w:t>02</w:t>
      </w:r>
      <w:r w:rsidRPr="00483C9A">
        <w:rPr>
          <w:rStyle w:val="af"/>
          <w:i w:val="0"/>
          <w:iCs w:val="0"/>
          <w:sz w:val="32"/>
          <w:szCs w:val="32"/>
        </w:rPr>
        <w:t>=</w:t>
      </w:r>
      <w:r w:rsidRPr="00483C9A">
        <w:rPr>
          <w:rStyle w:val="af"/>
          <w:sz w:val="32"/>
          <w:szCs w:val="32"/>
          <w:lang w:val="en-US"/>
        </w:rPr>
        <w:t>R</w:t>
      </w:r>
      <w:r w:rsidRPr="00483C9A">
        <w:rPr>
          <w:rStyle w:val="af"/>
          <w:i w:val="0"/>
          <w:iCs w:val="0"/>
          <w:sz w:val="32"/>
          <w:szCs w:val="32"/>
        </w:rPr>
        <w:t>/2.</w:t>
      </w:r>
    </w:p>
    <w:p w:rsidR="00931396" w:rsidRPr="00F22684" w:rsidRDefault="00931396" w:rsidP="00931396">
      <w:pPr>
        <w:pStyle w:val="a5"/>
        <w:spacing w:after="0" w:line="288" w:lineRule="auto"/>
        <w:ind w:firstLine="567"/>
        <w:jc w:val="both"/>
        <w:rPr>
          <w:rStyle w:val="af"/>
          <w:i w:val="0"/>
          <w:iCs w:val="0"/>
          <w:sz w:val="32"/>
          <w:szCs w:val="32"/>
        </w:rPr>
      </w:pPr>
      <w:r>
        <w:rPr>
          <w:rStyle w:val="af"/>
          <w:i w:val="0"/>
          <w:iCs w:val="0"/>
          <w:sz w:val="32"/>
          <w:szCs w:val="32"/>
        </w:rPr>
        <w:t>Переход к моделированию цифр первого разряда должен учит</w:t>
      </w:r>
      <w:r>
        <w:rPr>
          <w:rStyle w:val="af"/>
          <w:i w:val="0"/>
          <w:iCs w:val="0"/>
          <w:sz w:val="32"/>
          <w:szCs w:val="32"/>
        </w:rPr>
        <w:t>ы</w:t>
      </w:r>
      <w:r>
        <w:rPr>
          <w:rStyle w:val="af"/>
          <w:i w:val="0"/>
          <w:iCs w:val="0"/>
          <w:sz w:val="32"/>
          <w:szCs w:val="32"/>
        </w:rPr>
        <w:t>вать вес этих цифр, равный 3</w:t>
      </w:r>
      <w:r>
        <w:rPr>
          <w:rStyle w:val="af"/>
          <w:i w:val="0"/>
          <w:iCs w:val="0"/>
          <w:sz w:val="32"/>
          <w:szCs w:val="32"/>
          <w:vertAlign w:val="superscript"/>
        </w:rPr>
        <w:t>1</w:t>
      </w:r>
      <w:r>
        <w:rPr>
          <w:rStyle w:val="af"/>
          <w:i w:val="0"/>
          <w:iCs w:val="0"/>
          <w:sz w:val="32"/>
          <w:szCs w:val="32"/>
        </w:rPr>
        <w:t xml:space="preserve">. Здесь и далее ситуация с резисторами </w:t>
      </w:r>
      <w:r w:rsidRPr="0073554F">
        <w:rPr>
          <w:rStyle w:val="af"/>
          <w:sz w:val="32"/>
          <w:szCs w:val="32"/>
          <w:lang w:val="en-US"/>
        </w:rPr>
        <w:t>R</w:t>
      </w:r>
      <w:r w:rsidRPr="0073554F">
        <w:rPr>
          <w:rStyle w:val="af"/>
          <w:i w:val="0"/>
          <w:iCs w:val="0"/>
          <w:sz w:val="32"/>
          <w:szCs w:val="32"/>
          <w:vertAlign w:val="subscript"/>
        </w:rPr>
        <w:t>10</w:t>
      </w:r>
      <w:r w:rsidRPr="0073554F">
        <w:rPr>
          <w:rStyle w:val="af"/>
          <w:i w:val="0"/>
          <w:iCs w:val="0"/>
          <w:sz w:val="32"/>
          <w:szCs w:val="32"/>
        </w:rPr>
        <w:t xml:space="preserve">, </w:t>
      </w:r>
      <w:r w:rsidRPr="0073554F">
        <w:rPr>
          <w:rStyle w:val="af"/>
          <w:sz w:val="32"/>
          <w:szCs w:val="32"/>
          <w:lang w:val="en-US"/>
        </w:rPr>
        <w:t>R</w:t>
      </w:r>
      <w:r w:rsidRPr="0073554F">
        <w:rPr>
          <w:rStyle w:val="af"/>
          <w:i w:val="0"/>
          <w:iCs w:val="0"/>
          <w:sz w:val="32"/>
          <w:szCs w:val="32"/>
          <w:vertAlign w:val="subscript"/>
        </w:rPr>
        <w:t>20</w:t>
      </w:r>
      <w:r w:rsidRPr="0073554F">
        <w:rPr>
          <w:rStyle w:val="af"/>
          <w:i w:val="0"/>
          <w:iCs w:val="0"/>
          <w:sz w:val="32"/>
          <w:szCs w:val="32"/>
        </w:rPr>
        <w:t>, …</w:t>
      </w:r>
      <w:r>
        <w:rPr>
          <w:rStyle w:val="af"/>
          <w:i w:val="0"/>
          <w:iCs w:val="0"/>
          <w:sz w:val="32"/>
          <w:szCs w:val="32"/>
        </w:rPr>
        <w:t>остаётся неизменной – они подключены к земле через р</w:t>
      </w:r>
      <w:r>
        <w:rPr>
          <w:rStyle w:val="af"/>
          <w:i w:val="0"/>
          <w:iCs w:val="0"/>
          <w:sz w:val="32"/>
          <w:szCs w:val="32"/>
        </w:rPr>
        <w:t>е</w:t>
      </w:r>
      <w:r>
        <w:rPr>
          <w:rStyle w:val="af"/>
          <w:i w:val="0"/>
          <w:iCs w:val="0"/>
          <w:sz w:val="32"/>
          <w:szCs w:val="32"/>
        </w:rPr>
        <w:t xml:space="preserve">зистор </w:t>
      </w:r>
      <w:r w:rsidRPr="0073554F">
        <w:rPr>
          <w:rStyle w:val="af"/>
          <w:sz w:val="32"/>
          <w:szCs w:val="32"/>
          <w:lang w:val="en-US"/>
        </w:rPr>
        <w:t>R</w:t>
      </w:r>
      <w:r w:rsidRPr="0073554F">
        <w:rPr>
          <w:rStyle w:val="af"/>
          <w:i w:val="0"/>
          <w:iCs w:val="0"/>
          <w:sz w:val="32"/>
          <w:szCs w:val="32"/>
        </w:rPr>
        <w:t xml:space="preserve">. </w:t>
      </w:r>
      <w:r>
        <w:rPr>
          <w:rStyle w:val="af"/>
          <w:i w:val="0"/>
          <w:iCs w:val="0"/>
          <w:sz w:val="32"/>
          <w:szCs w:val="32"/>
        </w:rPr>
        <w:t xml:space="preserve">Сигнал на входе резистора </w:t>
      </w:r>
      <w:r w:rsidRPr="0073554F">
        <w:rPr>
          <w:rStyle w:val="af"/>
          <w:sz w:val="32"/>
          <w:szCs w:val="32"/>
          <w:lang w:val="en-US"/>
        </w:rPr>
        <w:t>R</w:t>
      </w:r>
      <w:r w:rsidRPr="0073554F">
        <w:rPr>
          <w:rStyle w:val="af"/>
          <w:i w:val="0"/>
          <w:iCs w:val="0"/>
          <w:sz w:val="32"/>
          <w:szCs w:val="32"/>
          <w:vertAlign w:val="subscript"/>
        </w:rPr>
        <w:t>11</w:t>
      </w:r>
      <w:r>
        <w:rPr>
          <w:rStyle w:val="af"/>
          <w:i w:val="0"/>
          <w:iCs w:val="0"/>
          <w:sz w:val="32"/>
          <w:szCs w:val="32"/>
        </w:rPr>
        <w:t xml:space="preserve"> должен приводить к появл</w:t>
      </w:r>
      <w:r>
        <w:rPr>
          <w:rStyle w:val="af"/>
          <w:i w:val="0"/>
          <w:iCs w:val="0"/>
          <w:sz w:val="32"/>
          <w:szCs w:val="32"/>
        </w:rPr>
        <w:t>е</w:t>
      </w:r>
      <w:r>
        <w:rPr>
          <w:rStyle w:val="af"/>
          <w:i w:val="0"/>
          <w:iCs w:val="0"/>
          <w:sz w:val="32"/>
          <w:szCs w:val="32"/>
        </w:rPr>
        <w:t>нию на выходе ОУ напряжения, эквивалентного 3</w:t>
      </w:r>
      <w:r w:rsidRPr="0073554F">
        <w:rPr>
          <w:rStyle w:val="af"/>
          <w:i w:val="0"/>
          <w:iCs w:val="0"/>
          <w:sz w:val="32"/>
          <w:szCs w:val="32"/>
          <w:vertAlign w:val="superscript"/>
        </w:rPr>
        <w:t>1</w:t>
      </w:r>
      <w:r>
        <w:rPr>
          <w:rStyle w:val="af"/>
          <w:i w:val="0"/>
          <w:iCs w:val="0"/>
          <w:sz w:val="32"/>
          <w:szCs w:val="32"/>
        </w:rPr>
        <w:t>, поэтому коэфф</w:t>
      </w:r>
      <w:r>
        <w:rPr>
          <w:rStyle w:val="af"/>
          <w:i w:val="0"/>
          <w:iCs w:val="0"/>
          <w:sz w:val="32"/>
          <w:szCs w:val="32"/>
        </w:rPr>
        <w:t>и</w:t>
      </w:r>
      <w:r>
        <w:rPr>
          <w:rStyle w:val="af"/>
          <w:i w:val="0"/>
          <w:iCs w:val="0"/>
          <w:sz w:val="32"/>
          <w:szCs w:val="32"/>
        </w:rPr>
        <w:t xml:space="preserve">циент передачи канала должен быть равен трём, и </w:t>
      </w:r>
      <w:r>
        <w:rPr>
          <w:rStyle w:val="af"/>
          <w:i w:val="0"/>
          <w:iCs w:val="0"/>
          <w:sz w:val="32"/>
          <w:szCs w:val="32"/>
          <w:lang w:val="en-US"/>
        </w:rPr>
        <w:t>R</w:t>
      </w:r>
      <w:r w:rsidRPr="0073554F">
        <w:rPr>
          <w:rStyle w:val="af"/>
          <w:i w:val="0"/>
          <w:iCs w:val="0"/>
          <w:sz w:val="32"/>
          <w:szCs w:val="32"/>
          <w:vertAlign w:val="subscript"/>
        </w:rPr>
        <w:t>11</w:t>
      </w:r>
      <w:r w:rsidRPr="0073554F">
        <w:rPr>
          <w:rStyle w:val="af"/>
          <w:i w:val="0"/>
          <w:iCs w:val="0"/>
          <w:sz w:val="32"/>
          <w:szCs w:val="32"/>
        </w:rPr>
        <w:t>=</w:t>
      </w:r>
      <w:r>
        <w:rPr>
          <w:rStyle w:val="af"/>
          <w:i w:val="0"/>
          <w:iCs w:val="0"/>
          <w:sz w:val="32"/>
          <w:szCs w:val="32"/>
          <w:lang w:val="en-US"/>
        </w:rPr>
        <w:t>R</w:t>
      </w:r>
      <w:r>
        <w:rPr>
          <w:rStyle w:val="af"/>
          <w:i w:val="0"/>
          <w:iCs w:val="0"/>
          <w:sz w:val="32"/>
          <w:szCs w:val="32"/>
        </w:rPr>
        <w:t xml:space="preserve">/3. Сигнал на входе резистора </w:t>
      </w:r>
      <w:r>
        <w:rPr>
          <w:rStyle w:val="af"/>
          <w:i w:val="0"/>
          <w:iCs w:val="0"/>
          <w:sz w:val="32"/>
          <w:szCs w:val="32"/>
          <w:lang w:val="en-US"/>
        </w:rPr>
        <w:t>R</w:t>
      </w:r>
      <w:r w:rsidRPr="0073750D">
        <w:rPr>
          <w:rStyle w:val="af"/>
          <w:i w:val="0"/>
          <w:iCs w:val="0"/>
          <w:sz w:val="32"/>
          <w:szCs w:val="32"/>
          <w:vertAlign w:val="subscript"/>
        </w:rPr>
        <w:t>12</w:t>
      </w:r>
      <w:r>
        <w:rPr>
          <w:rStyle w:val="af"/>
          <w:i w:val="0"/>
          <w:iCs w:val="0"/>
          <w:sz w:val="32"/>
          <w:szCs w:val="32"/>
        </w:rPr>
        <w:t xml:space="preserve"> должен вызывать появление на выходе ОУ н</w:t>
      </w:r>
      <w:r>
        <w:rPr>
          <w:rStyle w:val="af"/>
          <w:i w:val="0"/>
          <w:iCs w:val="0"/>
          <w:sz w:val="32"/>
          <w:szCs w:val="32"/>
        </w:rPr>
        <w:t>а</w:t>
      </w:r>
      <w:r>
        <w:rPr>
          <w:rStyle w:val="af"/>
          <w:i w:val="0"/>
          <w:iCs w:val="0"/>
          <w:sz w:val="32"/>
          <w:szCs w:val="32"/>
        </w:rPr>
        <w:t xml:space="preserve">пряжения, эквивалентного шести. Тогда </w:t>
      </w:r>
      <w:r w:rsidRPr="00F22684">
        <w:rPr>
          <w:rStyle w:val="af"/>
          <w:sz w:val="32"/>
          <w:szCs w:val="32"/>
          <w:lang w:val="en-US"/>
        </w:rPr>
        <w:t>R</w:t>
      </w:r>
      <w:r w:rsidRPr="00F22684">
        <w:rPr>
          <w:rStyle w:val="af"/>
          <w:i w:val="0"/>
          <w:iCs w:val="0"/>
          <w:sz w:val="32"/>
          <w:szCs w:val="32"/>
          <w:vertAlign w:val="subscript"/>
        </w:rPr>
        <w:t>12</w:t>
      </w:r>
      <w:r w:rsidRPr="00F22684">
        <w:rPr>
          <w:rStyle w:val="af"/>
          <w:i w:val="0"/>
          <w:iCs w:val="0"/>
          <w:sz w:val="32"/>
          <w:szCs w:val="32"/>
        </w:rPr>
        <w:t>=</w:t>
      </w:r>
      <w:r w:rsidRPr="00F22684">
        <w:rPr>
          <w:rStyle w:val="af"/>
          <w:sz w:val="32"/>
          <w:szCs w:val="32"/>
          <w:lang w:val="en-US"/>
        </w:rPr>
        <w:t>R</w:t>
      </w:r>
      <w:r w:rsidRPr="00F22684">
        <w:rPr>
          <w:rStyle w:val="af"/>
          <w:i w:val="0"/>
          <w:iCs w:val="0"/>
          <w:sz w:val="32"/>
          <w:szCs w:val="32"/>
        </w:rPr>
        <w:t>/6.</w:t>
      </w:r>
    </w:p>
    <w:p w:rsidR="00931396" w:rsidRPr="00F22684" w:rsidRDefault="00931396" w:rsidP="00931396">
      <w:pPr>
        <w:pStyle w:val="a5"/>
        <w:spacing w:after="0" w:line="288" w:lineRule="auto"/>
        <w:ind w:firstLine="567"/>
        <w:jc w:val="both"/>
        <w:rPr>
          <w:rStyle w:val="af"/>
          <w:i w:val="0"/>
          <w:iCs w:val="0"/>
          <w:sz w:val="32"/>
          <w:szCs w:val="32"/>
        </w:rPr>
      </w:pPr>
      <w:r>
        <w:rPr>
          <w:rStyle w:val="af"/>
          <w:i w:val="0"/>
          <w:iCs w:val="0"/>
          <w:sz w:val="32"/>
          <w:szCs w:val="32"/>
        </w:rPr>
        <w:t>Далее всё повторяется с увеличением весов последующих разр</w:t>
      </w:r>
      <w:r>
        <w:rPr>
          <w:rStyle w:val="af"/>
          <w:i w:val="0"/>
          <w:iCs w:val="0"/>
          <w:sz w:val="32"/>
          <w:szCs w:val="32"/>
        </w:rPr>
        <w:t>я</w:t>
      </w:r>
      <w:r>
        <w:rPr>
          <w:rStyle w:val="af"/>
          <w:i w:val="0"/>
          <w:iCs w:val="0"/>
          <w:sz w:val="32"/>
          <w:szCs w:val="32"/>
        </w:rPr>
        <w:t>дов в три раза и снижением сопротивлений резисторов в три и шесть раз. Получили схему ЦАП для троичной системы счисления на взв</w:t>
      </w:r>
      <w:r>
        <w:rPr>
          <w:rStyle w:val="af"/>
          <w:i w:val="0"/>
          <w:iCs w:val="0"/>
          <w:sz w:val="32"/>
          <w:szCs w:val="32"/>
        </w:rPr>
        <w:t>е</w:t>
      </w:r>
      <w:r>
        <w:rPr>
          <w:rStyle w:val="af"/>
          <w:i w:val="0"/>
          <w:iCs w:val="0"/>
          <w:sz w:val="32"/>
          <w:szCs w:val="32"/>
        </w:rPr>
        <w:t>шенных резисторах (рис.13.11), которая полностью повторяет недо</w:t>
      </w:r>
      <w:r>
        <w:rPr>
          <w:rStyle w:val="af"/>
          <w:i w:val="0"/>
          <w:iCs w:val="0"/>
          <w:sz w:val="32"/>
          <w:szCs w:val="32"/>
        </w:rPr>
        <w:t>с</w:t>
      </w:r>
      <w:r>
        <w:rPr>
          <w:rStyle w:val="af"/>
          <w:i w:val="0"/>
          <w:iCs w:val="0"/>
          <w:sz w:val="32"/>
          <w:szCs w:val="32"/>
        </w:rPr>
        <w:t xml:space="preserve">татки аналогичной схемы для двоичной системы счисления. </w:t>
      </w:r>
    </w:p>
    <w:p w:rsidR="00931396" w:rsidRDefault="00931396" w:rsidP="00931396">
      <w:pPr>
        <w:pStyle w:val="a5"/>
        <w:spacing w:after="0" w:line="288" w:lineRule="auto"/>
        <w:ind w:firstLine="567"/>
        <w:jc w:val="both"/>
        <w:rPr>
          <w:rStyle w:val="af"/>
          <w:b/>
          <w:bCs/>
          <w:i w:val="0"/>
          <w:iCs w:val="0"/>
          <w:sz w:val="32"/>
          <w:szCs w:val="32"/>
        </w:rPr>
      </w:pPr>
    </w:p>
    <w:p w:rsidR="00F64434" w:rsidRDefault="00F64434" w:rsidP="00931396">
      <w:pPr>
        <w:pStyle w:val="a5"/>
        <w:spacing w:after="0" w:line="288" w:lineRule="auto"/>
        <w:ind w:firstLine="567"/>
        <w:jc w:val="both"/>
        <w:rPr>
          <w:rStyle w:val="af"/>
          <w:b/>
          <w:bCs/>
          <w:i w:val="0"/>
          <w:iCs w:val="0"/>
          <w:sz w:val="32"/>
          <w:szCs w:val="32"/>
        </w:rPr>
      </w:pPr>
      <w:r>
        <w:rPr>
          <w:rStyle w:val="af"/>
          <w:b/>
          <w:bCs/>
          <w:i w:val="0"/>
          <w:iCs w:val="0"/>
          <w:sz w:val="32"/>
          <w:szCs w:val="32"/>
        </w:rPr>
        <w:t>Контрольные вопросы</w:t>
      </w:r>
    </w:p>
    <w:p w:rsidR="00F64434" w:rsidRDefault="00F64434" w:rsidP="00931396">
      <w:pPr>
        <w:pStyle w:val="a5"/>
        <w:spacing w:after="0" w:line="288" w:lineRule="auto"/>
        <w:ind w:firstLine="567"/>
        <w:jc w:val="both"/>
        <w:rPr>
          <w:rStyle w:val="af"/>
          <w:bCs/>
          <w:i w:val="0"/>
          <w:iCs w:val="0"/>
          <w:sz w:val="32"/>
          <w:szCs w:val="32"/>
        </w:rPr>
      </w:pPr>
      <w:r>
        <w:rPr>
          <w:rStyle w:val="af"/>
          <w:bCs/>
          <w:i w:val="0"/>
          <w:iCs w:val="0"/>
          <w:sz w:val="32"/>
          <w:szCs w:val="32"/>
        </w:rPr>
        <w:t xml:space="preserve">1. Назначение, классификация </w:t>
      </w:r>
      <w:r w:rsidR="002A5E64">
        <w:rPr>
          <w:rStyle w:val="af"/>
          <w:bCs/>
          <w:i w:val="0"/>
          <w:iCs w:val="0"/>
          <w:sz w:val="32"/>
          <w:szCs w:val="32"/>
        </w:rPr>
        <w:t>цифро-аналоговых преобразоват</w:t>
      </w:r>
      <w:r w:rsidR="002A5E64">
        <w:rPr>
          <w:rStyle w:val="af"/>
          <w:bCs/>
          <w:i w:val="0"/>
          <w:iCs w:val="0"/>
          <w:sz w:val="32"/>
          <w:szCs w:val="32"/>
        </w:rPr>
        <w:t>е</w:t>
      </w:r>
      <w:r w:rsidR="002A5E64">
        <w:rPr>
          <w:rStyle w:val="af"/>
          <w:bCs/>
          <w:i w:val="0"/>
          <w:iCs w:val="0"/>
          <w:sz w:val="32"/>
          <w:szCs w:val="32"/>
        </w:rPr>
        <w:t>лей, основные их характеристики?</w:t>
      </w:r>
    </w:p>
    <w:p w:rsidR="002A5E64" w:rsidRDefault="002A5E64" w:rsidP="00931396">
      <w:pPr>
        <w:pStyle w:val="a5"/>
        <w:spacing w:after="0" w:line="288" w:lineRule="auto"/>
        <w:ind w:firstLine="567"/>
        <w:jc w:val="both"/>
        <w:rPr>
          <w:rStyle w:val="af"/>
          <w:bCs/>
          <w:i w:val="0"/>
          <w:iCs w:val="0"/>
          <w:sz w:val="32"/>
          <w:szCs w:val="32"/>
        </w:rPr>
      </w:pPr>
      <w:r>
        <w:rPr>
          <w:rStyle w:val="af"/>
          <w:bCs/>
          <w:i w:val="0"/>
          <w:iCs w:val="0"/>
          <w:sz w:val="32"/>
          <w:szCs w:val="32"/>
        </w:rPr>
        <w:t>2. Последовательные ЦАП: с широтно-импульсной модуляцией, на переключаемых конденсаторах – схемные реализации, их работа, основные соотношения, применение?</w:t>
      </w:r>
    </w:p>
    <w:p w:rsidR="002A5E64" w:rsidRDefault="002A5E64" w:rsidP="00931396">
      <w:pPr>
        <w:pStyle w:val="a5"/>
        <w:spacing w:after="0" w:line="288" w:lineRule="auto"/>
        <w:ind w:firstLine="567"/>
        <w:jc w:val="both"/>
        <w:rPr>
          <w:rStyle w:val="af"/>
          <w:bCs/>
          <w:i w:val="0"/>
          <w:iCs w:val="0"/>
          <w:sz w:val="32"/>
          <w:szCs w:val="32"/>
        </w:rPr>
      </w:pPr>
      <w:r>
        <w:rPr>
          <w:rStyle w:val="af"/>
          <w:bCs/>
          <w:i w:val="0"/>
          <w:iCs w:val="0"/>
          <w:sz w:val="32"/>
          <w:szCs w:val="32"/>
        </w:rPr>
        <w:lastRenderedPageBreak/>
        <w:t>3. Параллельные ЦАП: преобразователи с суммированием вес</w:t>
      </w:r>
      <w:r>
        <w:rPr>
          <w:rStyle w:val="af"/>
          <w:bCs/>
          <w:i w:val="0"/>
          <w:iCs w:val="0"/>
          <w:sz w:val="32"/>
          <w:szCs w:val="32"/>
        </w:rPr>
        <w:t>о</w:t>
      </w:r>
      <w:r>
        <w:rPr>
          <w:rStyle w:val="af"/>
          <w:bCs/>
          <w:i w:val="0"/>
          <w:iCs w:val="0"/>
          <w:sz w:val="32"/>
          <w:szCs w:val="32"/>
        </w:rPr>
        <w:t>вых токов – схемное построение, основные соотношения, практич</w:t>
      </w:r>
      <w:r>
        <w:rPr>
          <w:rStyle w:val="af"/>
          <w:bCs/>
          <w:i w:val="0"/>
          <w:iCs w:val="0"/>
          <w:sz w:val="32"/>
          <w:szCs w:val="32"/>
        </w:rPr>
        <w:t>е</w:t>
      </w:r>
      <w:r>
        <w:rPr>
          <w:rStyle w:val="af"/>
          <w:bCs/>
          <w:i w:val="0"/>
          <w:iCs w:val="0"/>
          <w:sz w:val="32"/>
          <w:szCs w:val="32"/>
        </w:rPr>
        <w:t>ская реализация, метрологические характеристики?</w:t>
      </w:r>
    </w:p>
    <w:p w:rsidR="002A5E64" w:rsidRDefault="002A5E64" w:rsidP="002A5E64">
      <w:pPr>
        <w:pStyle w:val="a5"/>
        <w:spacing w:after="0" w:line="288" w:lineRule="auto"/>
        <w:ind w:firstLine="567"/>
        <w:jc w:val="both"/>
        <w:rPr>
          <w:rStyle w:val="af"/>
          <w:bCs/>
          <w:i w:val="0"/>
          <w:iCs w:val="0"/>
          <w:sz w:val="32"/>
          <w:szCs w:val="32"/>
        </w:rPr>
      </w:pPr>
      <w:r>
        <w:rPr>
          <w:rStyle w:val="af"/>
          <w:bCs/>
          <w:i w:val="0"/>
          <w:iCs w:val="0"/>
          <w:sz w:val="32"/>
          <w:szCs w:val="32"/>
        </w:rPr>
        <w:t xml:space="preserve">4. Параллельные ЦАП: преобразователи на матрице </w:t>
      </w:r>
      <w:r>
        <w:rPr>
          <w:rStyle w:val="af"/>
          <w:bCs/>
          <w:i w:val="0"/>
          <w:iCs w:val="0"/>
          <w:sz w:val="32"/>
          <w:szCs w:val="32"/>
          <w:lang w:val="en-US"/>
        </w:rPr>
        <w:t>R</w:t>
      </w:r>
      <w:r w:rsidRPr="002A5E64">
        <w:rPr>
          <w:rStyle w:val="af"/>
          <w:bCs/>
          <w:i w:val="0"/>
          <w:iCs w:val="0"/>
          <w:sz w:val="32"/>
          <w:szCs w:val="32"/>
        </w:rPr>
        <w:t>-2</w:t>
      </w:r>
      <w:r>
        <w:rPr>
          <w:rStyle w:val="af"/>
          <w:bCs/>
          <w:i w:val="0"/>
          <w:iCs w:val="0"/>
          <w:sz w:val="32"/>
          <w:szCs w:val="32"/>
          <w:lang w:val="en-US"/>
        </w:rPr>
        <w:t>R</w:t>
      </w:r>
      <w:r>
        <w:rPr>
          <w:rStyle w:val="af"/>
          <w:bCs/>
          <w:i w:val="0"/>
          <w:iCs w:val="0"/>
          <w:sz w:val="32"/>
          <w:szCs w:val="32"/>
        </w:rPr>
        <w:t xml:space="preserve"> - схе</w:t>
      </w:r>
      <w:r>
        <w:rPr>
          <w:rStyle w:val="af"/>
          <w:bCs/>
          <w:i w:val="0"/>
          <w:iCs w:val="0"/>
          <w:sz w:val="32"/>
          <w:szCs w:val="32"/>
        </w:rPr>
        <w:t>м</w:t>
      </w:r>
      <w:r>
        <w:rPr>
          <w:rStyle w:val="af"/>
          <w:bCs/>
          <w:i w:val="0"/>
          <w:iCs w:val="0"/>
          <w:sz w:val="32"/>
          <w:szCs w:val="32"/>
        </w:rPr>
        <w:t>ное построение, основные соотношения, практическая реализация, метрологические характеристики?</w:t>
      </w:r>
    </w:p>
    <w:p w:rsidR="002A5E64" w:rsidRDefault="002A5E64" w:rsidP="002A5E64">
      <w:pPr>
        <w:pStyle w:val="a5"/>
        <w:spacing w:after="0" w:line="288" w:lineRule="auto"/>
        <w:ind w:firstLine="567"/>
        <w:jc w:val="both"/>
        <w:rPr>
          <w:rStyle w:val="af"/>
          <w:bCs/>
          <w:i w:val="0"/>
          <w:iCs w:val="0"/>
          <w:sz w:val="32"/>
          <w:szCs w:val="32"/>
        </w:rPr>
      </w:pPr>
      <w:r>
        <w:rPr>
          <w:rStyle w:val="af"/>
          <w:bCs/>
          <w:i w:val="0"/>
          <w:iCs w:val="0"/>
          <w:sz w:val="32"/>
          <w:szCs w:val="32"/>
        </w:rPr>
        <w:t>5. ЦАП на источниках тока - схемное построение, основные с</w:t>
      </w:r>
      <w:r>
        <w:rPr>
          <w:rStyle w:val="af"/>
          <w:bCs/>
          <w:i w:val="0"/>
          <w:iCs w:val="0"/>
          <w:sz w:val="32"/>
          <w:szCs w:val="32"/>
        </w:rPr>
        <w:t>о</w:t>
      </w:r>
      <w:r>
        <w:rPr>
          <w:rStyle w:val="af"/>
          <w:bCs/>
          <w:i w:val="0"/>
          <w:iCs w:val="0"/>
          <w:sz w:val="32"/>
          <w:szCs w:val="32"/>
        </w:rPr>
        <w:t>отношения, практическая реализация, метрологические характер</w:t>
      </w:r>
      <w:r>
        <w:rPr>
          <w:rStyle w:val="af"/>
          <w:bCs/>
          <w:i w:val="0"/>
          <w:iCs w:val="0"/>
          <w:sz w:val="32"/>
          <w:szCs w:val="32"/>
        </w:rPr>
        <w:t>и</w:t>
      </w:r>
      <w:r>
        <w:rPr>
          <w:rStyle w:val="af"/>
          <w:bCs/>
          <w:i w:val="0"/>
          <w:iCs w:val="0"/>
          <w:sz w:val="32"/>
          <w:szCs w:val="32"/>
        </w:rPr>
        <w:t>стики?</w:t>
      </w:r>
    </w:p>
    <w:p w:rsidR="002A5E64" w:rsidRDefault="002A5E64" w:rsidP="00931396">
      <w:pPr>
        <w:pStyle w:val="a5"/>
        <w:spacing w:after="0" w:line="288" w:lineRule="auto"/>
        <w:ind w:firstLine="567"/>
        <w:jc w:val="both"/>
        <w:rPr>
          <w:rStyle w:val="af"/>
          <w:bCs/>
          <w:i w:val="0"/>
          <w:iCs w:val="0"/>
          <w:sz w:val="32"/>
          <w:szCs w:val="32"/>
        </w:rPr>
      </w:pPr>
      <w:r>
        <w:rPr>
          <w:rStyle w:val="af"/>
          <w:bCs/>
          <w:i w:val="0"/>
          <w:iCs w:val="0"/>
          <w:sz w:val="32"/>
          <w:szCs w:val="32"/>
        </w:rPr>
        <w:t>6. Принципы построения ЦАП для троичной системы счисления?</w:t>
      </w:r>
    </w:p>
    <w:p w:rsidR="002A5E64" w:rsidRDefault="002A5E64" w:rsidP="00931396">
      <w:pPr>
        <w:pStyle w:val="a5"/>
        <w:spacing w:after="0" w:line="288" w:lineRule="auto"/>
        <w:ind w:firstLine="567"/>
        <w:jc w:val="both"/>
        <w:rPr>
          <w:rStyle w:val="af"/>
          <w:bCs/>
          <w:i w:val="0"/>
          <w:iCs w:val="0"/>
          <w:sz w:val="32"/>
          <w:szCs w:val="32"/>
        </w:rPr>
      </w:pPr>
    </w:p>
    <w:p w:rsidR="00B84C81" w:rsidRPr="002A5E64" w:rsidRDefault="00B84C81" w:rsidP="00931396">
      <w:pPr>
        <w:pStyle w:val="a5"/>
        <w:spacing w:after="0" w:line="288" w:lineRule="auto"/>
        <w:ind w:firstLine="567"/>
        <w:jc w:val="both"/>
        <w:rPr>
          <w:rStyle w:val="af"/>
          <w:bCs/>
          <w:i w:val="0"/>
          <w:iCs w:val="0"/>
          <w:sz w:val="32"/>
          <w:szCs w:val="32"/>
        </w:rPr>
      </w:pPr>
    </w:p>
    <w:p w:rsidR="00C5442F" w:rsidRDefault="00931396" w:rsidP="00C5442F">
      <w:pPr>
        <w:pStyle w:val="af4"/>
        <w:tabs>
          <w:tab w:val="left" w:pos="9923"/>
        </w:tabs>
        <w:spacing w:line="288" w:lineRule="auto"/>
        <w:ind w:right="352"/>
        <w:jc w:val="center"/>
        <w:rPr>
          <w:rFonts w:ascii="Times New Roman" w:hAnsi="Times New Roman" w:cs="Times New Roman"/>
          <w:b/>
          <w:bCs/>
          <w:i/>
          <w:iCs/>
          <w:caps/>
          <w:sz w:val="36"/>
          <w:szCs w:val="36"/>
        </w:rPr>
      </w:pPr>
      <w:r w:rsidRPr="00C5442F">
        <w:rPr>
          <w:rFonts w:ascii="Times New Roman" w:hAnsi="Times New Roman" w:cs="Times New Roman"/>
          <w:sz w:val="36"/>
          <w:szCs w:val="36"/>
        </w:rPr>
        <w:t>Лекция</w:t>
      </w:r>
      <w:r w:rsidRPr="00C5442F">
        <w:rPr>
          <w:rFonts w:ascii="Times New Roman" w:hAnsi="Times New Roman" w:cs="Times New Roman"/>
          <w:i/>
          <w:iCs/>
          <w:sz w:val="36"/>
          <w:szCs w:val="36"/>
        </w:rPr>
        <w:t xml:space="preserve"> </w:t>
      </w:r>
      <w:r w:rsidRPr="00C5442F">
        <w:rPr>
          <w:rFonts w:ascii="Times New Roman" w:hAnsi="Times New Roman" w:cs="Times New Roman"/>
          <w:w w:val="106"/>
          <w:sz w:val="36"/>
          <w:szCs w:val="36"/>
        </w:rPr>
        <w:t xml:space="preserve">14. </w:t>
      </w:r>
      <w:r w:rsidRPr="00C5442F">
        <w:rPr>
          <w:rFonts w:ascii="Times New Roman" w:hAnsi="Times New Roman" w:cs="Times New Roman"/>
          <w:b/>
          <w:bCs/>
          <w:i/>
          <w:iCs/>
          <w:caps/>
          <w:sz w:val="36"/>
          <w:szCs w:val="36"/>
        </w:rPr>
        <w:t>Аналого-цифровые</w:t>
      </w:r>
    </w:p>
    <w:p w:rsidR="00931396" w:rsidRPr="00C5442F" w:rsidRDefault="00931396" w:rsidP="00C5442F">
      <w:pPr>
        <w:pStyle w:val="af4"/>
        <w:tabs>
          <w:tab w:val="left" w:pos="9923"/>
        </w:tabs>
        <w:spacing w:line="288" w:lineRule="auto"/>
        <w:ind w:right="352"/>
        <w:jc w:val="center"/>
        <w:rPr>
          <w:rFonts w:ascii="Times New Roman" w:hAnsi="Times New Roman" w:cs="Times New Roman"/>
          <w:b/>
          <w:bCs/>
          <w:i/>
          <w:iCs/>
          <w:caps/>
          <w:sz w:val="36"/>
          <w:szCs w:val="36"/>
        </w:rPr>
      </w:pPr>
      <w:r w:rsidRPr="00C5442F">
        <w:rPr>
          <w:rFonts w:ascii="Times New Roman" w:hAnsi="Times New Roman" w:cs="Times New Roman"/>
          <w:b/>
          <w:bCs/>
          <w:i/>
          <w:iCs/>
          <w:caps/>
          <w:sz w:val="36"/>
          <w:szCs w:val="36"/>
        </w:rPr>
        <w:t>преобразов</w:t>
      </w:r>
      <w:r w:rsidRPr="00C5442F">
        <w:rPr>
          <w:rFonts w:ascii="Times New Roman" w:hAnsi="Times New Roman" w:cs="Times New Roman"/>
          <w:b/>
          <w:bCs/>
          <w:i/>
          <w:iCs/>
          <w:caps/>
          <w:sz w:val="36"/>
          <w:szCs w:val="36"/>
        </w:rPr>
        <w:t>а</w:t>
      </w:r>
      <w:r w:rsidRPr="00C5442F">
        <w:rPr>
          <w:rFonts w:ascii="Times New Roman" w:hAnsi="Times New Roman" w:cs="Times New Roman"/>
          <w:b/>
          <w:bCs/>
          <w:i/>
          <w:iCs/>
          <w:caps/>
          <w:sz w:val="36"/>
          <w:szCs w:val="36"/>
        </w:rPr>
        <w:t>тели</w:t>
      </w:r>
    </w:p>
    <w:p w:rsidR="00931396" w:rsidRPr="00CC58CB" w:rsidRDefault="00931396" w:rsidP="00931396">
      <w:pPr>
        <w:pStyle w:val="af4"/>
        <w:tabs>
          <w:tab w:val="left" w:pos="9923"/>
        </w:tabs>
        <w:spacing w:line="288" w:lineRule="auto"/>
        <w:ind w:right="407" w:firstLine="567"/>
        <w:rPr>
          <w:rFonts w:ascii="Times New Roman" w:hAnsi="Times New Roman" w:cs="Times New Roman"/>
          <w:b/>
          <w:bCs/>
          <w:i/>
          <w:iCs/>
          <w:caps/>
          <w:sz w:val="32"/>
          <w:szCs w:val="32"/>
        </w:rPr>
      </w:pPr>
      <w:r w:rsidRPr="00CC58CB">
        <w:rPr>
          <w:rFonts w:ascii="Times New Roman" w:hAnsi="Times New Roman" w:cs="Times New Roman"/>
          <w:b/>
          <w:bCs/>
          <w:i/>
          <w:iCs/>
          <w:caps/>
          <w:sz w:val="32"/>
          <w:szCs w:val="32"/>
        </w:rPr>
        <w:t xml:space="preserve">                    </w:t>
      </w:r>
    </w:p>
    <w:p w:rsidR="00931396" w:rsidRPr="00CC58CB" w:rsidRDefault="00931396" w:rsidP="00931396">
      <w:pPr>
        <w:pStyle w:val="af4"/>
        <w:tabs>
          <w:tab w:val="left" w:pos="9923"/>
        </w:tabs>
        <w:spacing w:line="288" w:lineRule="auto"/>
        <w:ind w:right="352" w:firstLine="567"/>
        <w:rPr>
          <w:rFonts w:ascii="Times New Roman" w:hAnsi="Times New Roman" w:cs="Times New Roman"/>
          <w:sz w:val="32"/>
          <w:szCs w:val="32"/>
        </w:rPr>
      </w:pPr>
      <w:r w:rsidRPr="00CC58CB">
        <w:rPr>
          <w:rFonts w:ascii="Times New Roman" w:hAnsi="Times New Roman" w:cs="Times New Roman"/>
          <w:b/>
          <w:bCs/>
          <w:i/>
          <w:iCs/>
          <w:caps/>
          <w:sz w:val="32"/>
          <w:szCs w:val="32"/>
        </w:rPr>
        <w:t xml:space="preserve"> </w:t>
      </w:r>
      <w:r w:rsidRPr="00CC58CB">
        <w:rPr>
          <w:rFonts w:ascii="Times New Roman" w:hAnsi="Times New Roman" w:cs="Times New Roman"/>
          <w:b/>
          <w:bCs/>
          <w:sz w:val="32"/>
          <w:szCs w:val="32"/>
        </w:rPr>
        <w:t>Виды аналого-ц</w:t>
      </w:r>
      <w:r>
        <w:rPr>
          <w:rFonts w:ascii="Times New Roman" w:hAnsi="Times New Roman" w:cs="Times New Roman"/>
          <w:b/>
          <w:bCs/>
          <w:sz w:val="32"/>
          <w:szCs w:val="32"/>
        </w:rPr>
        <w:t xml:space="preserve">ифровых преобразователей и их </w:t>
      </w:r>
      <w:r w:rsidRPr="00CC58CB">
        <w:rPr>
          <w:rFonts w:ascii="Times New Roman" w:hAnsi="Times New Roman" w:cs="Times New Roman"/>
          <w:b/>
          <w:bCs/>
          <w:sz w:val="32"/>
          <w:szCs w:val="32"/>
        </w:rPr>
        <w:t>особе</w:t>
      </w:r>
      <w:r w:rsidRPr="00CC58CB">
        <w:rPr>
          <w:rFonts w:ascii="Times New Roman" w:hAnsi="Times New Roman" w:cs="Times New Roman"/>
          <w:b/>
          <w:bCs/>
          <w:sz w:val="32"/>
          <w:szCs w:val="32"/>
        </w:rPr>
        <w:t>н</w:t>
      </w:r>
      <w:r w:rsidRPr="00CC58CB">
        <w:rPr>
          <w:rFonts w:ascii="Times New Roman" w:hAnsi="Times New Roman" w:cs="Times New Roman"/>
          <w:b/>
          <w:bCs/>
          <w:sz w:val="32"/>
          <w:szCs w:val="32"/>
        </w:rPr>
        <w:t>но</w:t>
      </w:r>
      <w:r>
        <w:rPr>
          <w:rFonts w:ascii="Times New Roman" w:hAnsi="Times New Roman" w:cs="Times New Roman"/>
          <w:b/>
          <w:bCs/>
          <w:sz w:val="32"/>
          <w:szCs w:val="32"/>
        </w:rPr>
        <w:softHyphen/>
      </w:r>
      <w:r w:rsidRPr="00CC58CB">
        <w:rPr>
          <w:rFonts w:ascii="Times New Roman" w:hAnsi="Times New Roman" w:cs="Times New Roman"/>
          <w:b/>
          <w:bCs/>
          <w:sz w:val="32"/>
          <w:szCs w:val="32"/>
        </w:rPr>
        <w:t>сти.</w:t>
      </w:r>
      <w:r w:rsidRPr="00CC58CB">
        <w:rPr>
          <w:rFonts w:ascii="Times New Roman" w:hAnsi="Times New Roman" w:cs="Times New Roman"/>
          <w:sz w:val="32"/>
          <w:szCs w:val="32"/>
        </w:rPr>
        <w:t xml:space="preserve"> Ана</w:t>
      </w:r>
      <w:r w:rsidRPr="00CC58CB">
        <w:rPr>
          <w:rFonts w:ascii="Times New Roman" w:hAnsi="Times New Roman" w:cs="Times New Roman"/>
          <w:sz w:val="32"/>
          <w:szCs w:val="32"/>
        </w:rPr>
        <w:softHyphen/>
        <w:t>лого-циф</w:t>
      </w:r>
      <w:r w:rsidRPr="00CC58CB">
        <w:rPr>
          <w:rFonts w:ascii="Times New Roman" w:hAnsi="Times New Roman" w:cs="Times New Roman"/>
          <w:sz w:val="32"/>
          <w:szCs w:val="32"/>
        </w:rPr>
        <w:softHyphen/>
        <w:t>ровые преобразователи (АЦП) представляют с</w:t>
      </w:r>
      <w:r w:rsidRPr="00CC58CB">
        <w:rPr>
          <w:rFonts w:ascii="Times New Roman" w:hAnsi="Times New Roman" w:cs="Times New Roman"/>
          <w:sz w:val="32"/>
          <w:szCs w:val="32"/>
        </w:rPr>
        <w:t>о</w:t>
      </w:r>
      <w:r>
        <w:rPr>
          <w:rFonts w:ascii="Times New Roman" w:hAnsi="Times New Roman" w:cs="Times New Roman"/>
          <w:sz w:val="32"/>
          <w:szCs w:val="32"/>
        </w:rPr>
        <w:softHyphen/>
      </w:r>
      <w:r>
        <w:rPr>
          <w:rFonts w:ascii="Times New Roman" w:hAnsi="Times New Roman" w:cs="Times New Roman"/>
          <w:sz w:val="32"/>
          <w:szCs w:val="32"/>
        </w:rPr>
        <w:softHyphen/>
      </w:r>
      <w:r w:rsidRPr="00CC58CB">
        <w:rPr>
          <w:rFonts w:ascii="Times New Roman" w:hAnsi="Times New Roman" w:cs="Times New Roman"/>
          <w:sz w:val="32"/>
          <w:szCs w:val="32"/>
        </w:rPr>
        <w:t>бой устройства, предназначенные для преобразования электрич</w:t>
      </w:r>
      <w:r w:rsidRPr="00CC58CB">
        <w:rPr>
          <w:rFonts w:ascii="Times New Roman" w:hAnsi="Times New Roman" w:cs="Times New Roman"/>
          <w:sz w:val="32"/>
          <w:szCs w:val="32"/>
        </w:rPr>
        <w:t>е</w:t>
      </w:r>
      <w:r w:rsidRPr="00CC58CB">
        <w:rPr>
          <w:rFonts w:ascii="Times New Roman" w:hAnsi="Times New Roman" w:cs="Times New Roman"/>
          <w:sz w:val="32"/>
          <w:szCs w:val="32"/>
        </w:rPr>
        <w:t>с</w:t>
      </w:r>
      <w:r>
        <w:rPr>
          <w:rFonts w:ascii="Times New Roman" w:hAnsi="Times New Roman" w:cs="Times New Roman"/>
          <w:sz w:val="32"/>
          <w:szCs w:val="32"/>
        </w:rPr>
        <w:softHyphen/>
      </w:r>
      <w:r w:rsidRPr="00CC58CB">
        <w:rPr>
          <w:rFonts w:ascii="Times New Roman" w:hAnsi="Times New Roman" w:cs="Times New Roman"/>
          <w:sz w:val="32"/>
          <w:szCs w:val="32"/>
        </w:rPr>
        <w:t>ких величин (напряжения, тока, мощности, сопро</w:t>
      </w:r>
      <w:r w:rsidRPr="00CC58CB">
        <w:rPr>
          <w:rFonts w:ascii="Times New Roman" w:hAnsi="Times New Roman" w:cs="Times New Roman"/>
          <w:sz w:val="32"/>
          <w:szCs w:val="32"/>
        </w:rPr>
        <w:softHyphen/>
        <w:t>тивления, емк</w:t>
      </w:r>
      <w:r w:rsidRPr="00CC58CB">
        <w:rPr>
          <w:rFonts w:ascii="Times New Roman" w:hAnsi="Times New Roman" w:cs="Times New Roman"/>
          <w:sz w:val="32"/>
          <w:szCs w:val="32"/>
        </w:rPr>
        <w:t>о</w:t>
      </w:r>
      <w:r w:rsidRPr="00CC58CB">
        <w:rPr>
          <w:rFonts w:ascii="Times New Roman" w:hAnsi="Times New Roman" w:cs="Times New Roman"/>
          <w:sz w:val="32"/>
          <w:szCs w:val="32"/>
        </w:rPr>
        <w:t>сти и др.) в цифровой код</w:t>
      </w:r>
      <w:r w:rsidR="00F9678F" w:rsidRPr="005578E9">
        <w:rPr>
          <w:rFonts w:ascii="Times New Roman" w:hAnsi="Times New Roman" w:cs="Times New Roman"/>
          <w:sz w:val="32"/>
          <w:szCs w:val="32"/>
        </w:rPr>
        <w:t xml:space="preserve"> [1,2,5,9,10,11]</w:t>
      </w:r>
      <w:r w:rsidRPr="00CC58CB">
        <w:rPr>
          <w:rFonts w:ascii="Times New Roman" w:hAnsi="Times New Roman" w:cs="Times New Roman"/>
          <w:sz w:val="32"/>
          <w:szCs w:val="32"/>
        </w:rPr>
        <w:t>. Наиболее часто входной величиной являет</w:t>
      </w:r>
      <w:r w:rsidRPr="00CC58CB">
        <w:rPr>
          <w:rFonts w:ascii="Times New Roman" w:hAnsi="Times New Roman" w:cs="Times New Roman"/>
          <w:sz w:val="32"/>
          <w:szCs w:val="32"/>
        </w:rPr>
        <w:softHyphen/>
        <w:t>ся напряжение. Все другие величины перед под</w:t>
      </w:r>
      <w:r w:rsidRPr="00CC58CB">
        <w:rPr>
          <w:rFonts w:ascii="Times New Roman" w:hAnsi="Times New Roman" w:cs="Times New Roman"/>
          <w:sz w:val="32"/>
          <w:szCs w:val="32"/>
        </w:rPr>
        <w:t>а</w:t>
      </w:r>
      <w:r w:rsidRPr="00CC58CB">
        <w:rPr>
          <w:rFonts w:ascii="Times New Roman" w:hAnsi="Times New Roman" w:cs="Times New Roman"/>
          <w:sz w:val="32"/>
          <w:szCs w:val="32"/>
        </w:rPr>
        <w:t>чей на такой АЦП нужно предварительно преобразовывать в н</w:t>
      </w:r>
      <w:r w:rsidR="00B84C81">
        <w:rPr>
          <w:rFonts w:ascii="Times New Roman" w:hAnsi="Times New Roman" w:cs="Times New Roman"/>
          <w:sz w:val="32"/>
          <w:szCs w:val="32"/>
        </w:rPr>
        <w:t>а-</w:t>
      </w:r>
      <w:r w:rsidRPr="00CC58CB">
        <w:rPr>
          <w:rFonts w:ascii="Times New Roman" w:hAnsi="Times New Roman" w:cs="Times New Roman"/>
          <w:sz w:val="32"/>
          <w:szCs w:val="32"/>
        </w:rPr>
        <w:t>пряжение. Однако на практике находят применение также прео</w:t>
      </w:r>
      <w:r w:rsidRPr="00CC58CB">
        <w:rPr>
          <w:rFonts w:ascii="Times New Roman" w:hAnsi="Times New Roman" w:cs="Times New Roman"/>
          <w:sz w:val="32"/>
          <w:szCs w:val="32"/>
        </w:rPr>
        <w:t>б</w:t>
      </w:r>
      <w:r w:rsidR="00B84C81">
        <w:rPr>
          <w:rFonts w:ascii="Times New Roman" w:hAnsi="Times New Roman" w:cs="Times New Roman"/>
          <w:sz w:val="32"/>
          <w:szCs w:val="32"/>
        </w:rPr>
        <w:t>ра-</w:t>
      </w:r>
      <w:r w:rsidRPr="00CC58CB">
        <w:rPr>
          <w:rFonts w:ascii="Times New Roman" w:hAnsi="Times New Roman" w:cs="Times New Roman"/>
          <w:sz w:val="32"/>
          <w:szCs w:val="32"/>
        </w:rPr>
        <w:t>зов</w:t>
      </w:r>
      <w:r w:rsidRPr="00CC58CB">
        <w:rPr>
          <w:rFonts w:ascii="Times New Roman" w:hAnsi="Times New Roman" w:cs="Times New Roman"/>
          <w:sz w:val="32"/>
          <w:szCs w:val="32"/>
        </w:rPr>
        <w:t>а</w:t>
      </w:r>
      <w:r w:rsidRPr="00CC58CB">
        <w:rPr>
          <w:rFonts w:ascii="Times New Roman" w:hAnsi="Times New Roman" w:cs="Times New Roman"/>
          <w:sz w:val="32"/>
          <w:szCs w:val="32"/>
        </w:rPr>
        <w:t>тели, например, сопротивления или емкости в циф</w:t>
      </w:r>
      <w:r w:rsidRPr="00CC58CB">
        <w:rPr>
          <w:rFonts w:ascii="Times New Roman" w:hAnsi="Times New Roman" w:cs="Times New Roman"/>
          <w:sz w:val="32"/>
          <w:szCs w:val="32"/>
        </w:rPr>
        <w:softHyphen/>
        <w:t>ровой код без проме</w:t>
      </w:r>
      <w:r w:rsidRPr="00CC58CB">
        <w:rPr>
          <w:rFonts w:ascii="Times New Roman" w:hAnsi="Times New Roman" w:cs="Times New Roman"/>
          <w:sz w:val="32"/>
          <w:szCs w:val="32"/>
        </w:rPr>
        <w:softHyphen/>
        <w:t>жу</w:t>
      </w:r>
      <w:r w:rsidRPr="00CC58CB">
        <w:rPr>
          <w:rFonts w:ascii="Times New Roman" w:hAnsi="Times New Roman" w:cs="Times New Roman"/>
          <w:sz w:val="32"/>
          <w:szCs w:val="32"/>
        </w:rPr>
        <w:softHyphen/>
        <w:t>точного преобразования в напряжение. Обычно это по</w:t>
      </w:r>
      <w:r w:rsidRPr="00CC58CB">
        <w:rPr>
          <w:rFonts w:ascii="Times New Roman" w:hAnsi="Times New Roman" w:cs="Times New Roman"/>
          <w:sz w:val="32"/>
          <w:szCs w:val="32"/>
        </w:rPr>
        <w:softHyphen/>
        <w:t>зволяет умень</w:t>
      </w:r>
      <w:r>
        <w:rPr>
          <w:rFonts w:ascii="Times New Roman" w:hAnsi="Times New Roman" w:cs="Times New Roman"/>
          <w:sz w:val="32"/>
          <w:szCs w:val="32"/>
        </w:rPr>
        <w:softHyphen/>
      </w:r>
      <w:r>
        <w:rPr>
          <w:rFonts w:ascii="Times New Roman" w:hAnsi="Times New Roman" w:cs="Times New Roman"/>
          <w:sz w:val="32"/>
          <w:szCs w:val="32"/>
        </w:rPr>
        <w:softHyphen/>
      </w:r>
      <w:r w:rsidRPr="00CC58CB">
        <w:rPr>
          <w:rFonts w:ascii="Times New Roman" w:hAnsi="Times New Roman" w:cs="Times New Roman"/>
          <w:sz w:val="32"/>
          <w:szCs w:val="32"/>
        </w:rPr>
        <w:softHyphen/>
        <w:t>шить погрешность преобразования, но усложняет проектиро</w:t>
      </w:r>
      <w:r w:rsidRPr="00CC58CB">
        <w:rPr>
          <w:rFonts w:ascii="Times New Roman" w:hAnsi="Times New Roman" w:cs="Times New Roman"/>
          <w:sz w:val="32"/>
          <w:szCs w:val="32"/>
        </w:rPr>
        <w:softHyphen/>
        <w:t>вание преобразователя и его изготовление. Последнее объясняется тем, что серийные промышленные микр</w:t>
      </w:r>
      <w:r w:rsidRPr="00CC58CB">
        <w:rPr>
          <w:rFonts w:ascii="Times New Roman" w:hAnsi="Times New Roman" w:cs="Times New Roman"/>
          <w:sz w:val="32"/>
          <w:szCs w:val="32"/>
        </w:rPr>
        <w:t>о</w:t>
      </w:r>
      <w:r w:rsidRPr="00CC58CB">
        <w:rPr>
          <w:rFonts w:ascii="Times New Roman" w:hAnsi="Times New Roman" w:cs="Times New Roman"/>
          <w:sz w:val="32"/>
          <w:szCs w:val="32"/>
        </w:rPr>
        <w:t>схемы АЦП предназначены только для работы с напряжением. Поэтому в дал</w:t>
      </w:r>
      <w:r w:rsidRPr="00CC58CB">
        <w:rPr>
          <w:rFonts w:ascii="Times New Roman" w:hAnsi="Times New Roman" w:cs="Times New Roman"/>
          <w:sz w:val="32"/>
          <w:szCs w:val="32"/>
        </w:rPr>
        <w:t>ь</w:t>
      </w:r>
      <w:r w:rsidRPr="00CC58CB">
        <w:rPr>
          <w:rFonts w:ascii="Times New Roman" w:hAnsi="Times New Roman" w:cs="Times New Roman"/>
          <w:sz w:val="32"/>
          <w:szCs w:val="32"/>
        </w:rPr>
        <w:t>нейшем б</w:t>
      </w:r>
      <w:r w:rsidRPr="00CC58CB">
        <w:rPr>
          <w:rFonts w:ascii="Times New Roman" w:hAnsi="Times New Roman" w:cs="Times New Roman"/>
          <w:sz w:val="32"/>
          <w:szCs w:val="32"/>
        </w:rPr>
        <w:t>у</w:t>
      </w:r>
      <w:r w:rsidRPr="00CC58CB">
        <w:rPr>
          <w:rFonts w:ascii="Times New Roman" w:hAnsi="Times New Roman" w:cs="Times New Roman"/>
          <w:sz w:val="32"/>
          <w:szCs w:val="32"/>
        </w:rPr>
        <w:t>дут рассмотрены только преобразователи напряжения в цифр</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вой код. </w:t>
      </w:r>
    </w:p>
    <w:p w:rsidR="00931396" w:rsidRPr="00CC58CB" w:rsidRDefault="00931396" w:rsidP="00931396">
      <w:pPr>
        <w:pStyle w:val="af4"/>
        <w:tabs>
          <w:tab w:val="left" w:pos="9923"/>
        </w:tabs>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В общем случае напряжение характеризуется его мгновенным </w:t>
      </w:r>
      <w:r w:rsidRPr="00CC58CB">
        <w:rPr>
          <w:rFonts w:ascii="Times New Roman" w:hAnsi="Times New Roman" w:cs="Times New Roman"/>
          <w:sz w:val="32"/>
          <w:szCs w:val="32"/>
        </w:rPr>
        <w:lastRenderedPageBreak/>
        <w:t xml:space="preserve">значением </w:t>
      </w:r>
      <w:r w:rsidRPr="00CC58CB">
        <w:rPr>
          <w:rFonts w:ascii="Times New Roman" w:hAnsi="Times New Roman" w:cs="Times New Roman"/>
          <w:i/>
          <w:iCs/>
          <w:w w:val="91"/>
          <w:sz w:val="32"/>
          <w:szCs w:val="32"/>
          <w:lang w:val="en-US"/>
        </w:rPr>
        <w:t>u</w:t>
      </w:r>
      <w:r w:rsidRPr="00CC58CB">
        <w:rPr>
          <w:rFonts w:ascii="Times New Roman" w:hAnsi="Times New Roman" w:cs="Times New Roman"/>
          <w:i/>
          <w:iCs/>
          <w:w w:val="91"/>
          <w:sz w:val="32"/>
          <w:szCs w:val="32"/>
        </w:rPr>
        <w:t>(</w:t>
      </w:r>
      <w:r w:rsidRPr="00CC58CB">
        <w:rPr>
          <w:rFonts w:ascii="Times New Roman" w:hAnsi="Times New Roman" w:cs="Times New Roman"/>
          <w:i/>
          <w:iCs/>
          <w:w w:val="91"/>
          <w:sz w:val="32"/>
          <w:szCs w:val="32"/>
          <w:lang w:val="en-US"/>
        </w:rPr>
        <w:t>t</w:t>
      </w:r>
      <w:r w:rsidRPr="00CC58CB">
        <w:rPr>
          <w:rFonts w:ascii="Times New Roman" w:hAnsi="Times New Roman" w:cs="Times New Roman"/>
          <w:i/>
          <w:iCs/>
          <w:w w:val="91"/>
          <w:sz w:val="32"/>
          <w:szCs w:val="32"/>
        </w:rPr>
        <w:t xml:space="preserve">). </w:t>
      </w:r>
      <w:r w:rsidRPr="00CC58CB">
        <w:rPr>
          <w:rFonts w:ascii="Times New Roman" w:hAnsi="Times New Roman" w:cs="Times New Roman"/>
          <w:sz w:val="32"/>
          <w:szCs w:val="32"/>
        </w:rPr>
        <w:t>Однако для оценки напряжения можно также польз</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ваться его средним за выбранный промежуток времени </w:t>
      </w:r>
      <w:r w:rsidRPr="00CC58CB">
        <w:rPr>
          <w:rFonts w:ascii="Times New Roman" w:hAnsi="Times New Roman" w:cs="Times New Roman"/>
          <w:i/>
          <w:iCs/>
          <w:w w:val="114"/>
          <w:sz w:val="32"/>
          <w:szCs w:val="32"/>
        </w:rPr>
        <w:t xml:space="preserve">Т </w:t>
      </w:r>
      <w:r w:rsidRPr="00CC58CB">
        <w:rPr>
          <w:rFonts w:ascii="Times New Roman" w:hAnsi="Times New Roman" w:cs="Times New Roman"/>
          <w:sz w:val="32"/>
          <w:szCs w:val="32"/>
        </w:rPr>
        <w:t>знач</w:t>
      </w:r>
      <w:r w:rsidRPr="00CC58CB">
        <w:rPr>
          <w:rFonts w:ascii="Times New Roman" w:hAnsi="Times New Roman" w:cs="Times New Roman"/>
          <w:sz w:val="32"/>
          <w:szCs w:val="32"/>
        </w:rPr>
        <w:t>е</w:t>
      </w:r>
      <w:r>
        <w:rPr>
          <w:rFonts w:ascii="Times New Roman" w:hAnsi="Times New Roman" w:cs="Times New Roman"/>
          <w:sz w:val="32"/>
          <w:szCs w:val="32"/>
        </w:rPr>
        <w:t xml:space="preserve">нием:              </w:t>
      </w:r>
    </w:p>
    <w:p w:rsidR="00931396" w:rsidRPr="00CC58CB" w:rsidRDefault="00931396" w:rsidP="00931396">
      <w:pPr>
        <w:pStyle w:val="af4"/>
        <w:tabs>
          <w:tab w:val="left" w:pos="9923"/>
        </w:tabs>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2"/>
          <w:sz w:val="32"/>
          <w:szCs w:val="32"/>
        </w:rPr>
        <w:object w:dxaOrig="1579" w:dyaOrig="760">
          <v:shape id="_x0000_i1377" type="#_x0000_t75" style="width:79pt;height:38pt" o:ole="">
            <v:imagedata r:id="rId940" o:title=""/>
          </v:shape>
          <o:OLEObject Type="Embed" ProgID="Equation.3" ShapeID="_x0000_i1377" DrawAspect="Content" ObjectID="_1547535050" r:id="rId941"/>
        </w:object>
      </w:r>
      <w:r w:rsidRPr="00CC58CB">
        <w:rPr>
          <w:rFonts w:ascii="Times New Roman" w:hAnsi="Times New Roman" w:cs="Times New Roman"/>
          <w:sz w:val="32"/>
          <w:szCs w:val="32"/>
        </w:rPr>
        <w:t>.</w:t>
      </w:r>
    </w:p>
    <w:p w:rsidR="00931396" w:rsidRPr="00CC58CB" w:rsidRDefault="00931396" w:rsidP="00931396">
      <w:pPr>
        <w:pStyle w:val="af4"/>
        <w:tabs>
          <w:tab w:val="left" w:pos="9923"/>
        </w:tabs>
        <w:spacing w:line="288" w:lineRule="auto"/>
        <w:ind w:firstLine="567"/>
        <w:jc w:val="both"/>
        <w:rPr>
          <w:rFonts w:ascii="Times New Roman" w:hAnsi="Times New Roman" w:cs="Times New Roman"/>
          <w:sz w:val="32"/>
          <w:szCs w:val="32"/>
        </w:rPr>
      </w:pPr>
      <w:r w:rsidRPr="00CC58CB">
        <w:rPr>
          <w:rFonts w:ascii="Times New Roman" w:hAnsi="Times New Roman" w:cs="Times New Roman"/>
          <w:w w:val="89"/>
          <w:sz w:val="32"/>
          <w:szCs w:val="32"/>
        </w:rPr>
        <w:t xml:space="preserve">В </w:t>
      </w:r>
      <w:r w:rsidRPr="00CC58CB">
        <w:rPr>
          <w:rFonts w:ascii="Times New Roman" w:hAnsi="Times New Roman" w:cs="Times New Roman"/>
          <w:sz w:val="32"/>
          <w:szCs w:val="32"/>
        </w:rPr>
        <w:t>связи с этим все типы АЦП можно разделить на две группы: АЦП мгновен</w:t>
      </w:r>
      <w:r w:rsidRPr="00CC58CB">
        <w:rPr>
          <w:rFonts w:ascii="Times New Roman" w:hAnsi="Times New Roman" w:cs="Times New Roman"/>
          <w:sz w:val="32"/>
          <w:szCs w:val="32"/>
        </w:rPr>
        <w:softHyphen/>
        <w:t>ных значений напряжения и АЦП средних значений н</w:t>
      </w:r>
      <w:r w:rsidRPr="00CC58CB">
        <w:rPr>
          <w:rFonts w:ascii="Times New Roman" w:hAnsi="Times New Roman" w:cs="Times New Roman"/>
          <w:sz w:val="32"/>
          <w:szCs w:val="32"/>
        </w:rPr>
        <w:t>а</w:t>
      </w:r>
      <w:r w:rsidRPr="00CC58CB">
        <w:rPr>
          <w:rFonts w:ascii="Times New Roman" w:hAnsi="Times New Roman" w:cs="Times New Roman"/>
          <w:sz w:val="32"/>
          <w:szCs w:val="32"/>
        </w:rPr>
        <w:t>пряжения. Так как операция усреднения предполагает интегриров</w:t>
      </w:r>
      <w:r w:rsidRPr="00CC58CB">
        <w:rPr>
          <w:rFonts w:ascii="Times New Roman" w:hAnsi="Times New Roman" w:cs="Times New Roman"/>
          <w:sz w:val="32"/>
          <w:szCs w:val="32"/>
        </w:rPr>
        <w:t>а</w:t>
      </w:r>
      <w:r w:rsidRPr="00CC58CB">
        <w:rPr>
          <w:rFonts w:ascii="Times New Roman" w:hAnsi="Times New Roman" w:cs="Times New Roman"/>
          <w:sz w:val="32"/>
          <w:szCs w:val="32"/>
        </w:rPr>
        <w:t>ние мгновенного значения напряжения, то АЦП средних значений часто называют интегр</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рующими.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i/>
          <w:iCs/>
          <w:w w:val="110"/>
          <w:sz w:val="32"/>
          <w:szCs w:val="32"/>
        </w:rPr>
      </w:pPr>
      <w:r w:rsidRPr="00CC58CB">
        <w:rPr>
          <w:rFonts w:ascii="Times New Roman" w:hAnsi="Times New Roman" w:cs="Times New Roman"/>
          <w:sz w:val="32"/>
          <w:szCs w:val="32"/>
        </w:rPr>
        <w:t>При преобразовании напряжения в цифровой код использую</w:t>
      </w:r>
      <w:r w:rsidRPr="00CC58CB">
        <w:rPr>
          <w:rFonts w:ascii="Times New Roman" w:hAnsi="Times New Roman" w:cs="Times New Roman"/>
          <w:sz w:val="32"/>
          <w:szCs w:val="32"/>
        </w:rPr>
        <w:t>т</w:t>
      </w:r>
      <w:r w:rsidRPr="00CC58CB">
        <w:rPr>
          <w:rFonts w:ascii="Times New Roman" w:hAnsi="Times New Roman" w:cs="Times New Roman"/>
          <w:sz w:val="32"/>
          <w:szCs w:val="32"/>
        </w:rPr>
        <w:t>ся три независи</w:t>
      </w:r>
      <w:r w:rsidRPr="00CC58CB">
        <w:rPr>
          <w:rFonts w:ascii="Times New Roman" w:hAnsi="Times New Roman" w:cs="Times New Roman"/>
          <w:sz w:val="32"/>
          <w:szCs w:val="32"/>
        </w:rPr>
        <w:softHyphen/>
        <w:t>мых операции: дискретизация, квантование и код</w:t>
      </w:r>
      <w:r w:rsidRPr="00CC58CB">
        <w:rPr>
          <w:rFonts w:ascii="Times New Roman" w:hAnsi="Times New Roman" w:cs="Times New Roman"/>
          <w:sz w:val="32"/>
          <w:szCs w:val="32"/>
        </w:rPr>
        <w:t>и</w:t>
      </w:r>
      <w:r w:rsidRPr="00CC58CB">
        <w:rPr>
          <w:rFonts w:ascii="Times New Roman" w:hAnsi="Times New Roman" w:cs="Times New Roman"/>
          <w:sz w:val="32"/>
          <w:szCs w:val="32"/>
        </w:rPr>
        <w:t>рование. Процедура аналого-цифрового преобразования непреры</w:t>
      </w:r>
      <w:r w:rsidRPr="00CC58CB">
        <w:rPr>
          <w:rFonts w:ascii="Times New Roman" w:hAnsi="Times New Roman" w:cs="Times New Roman"/>
          <w:sz w:val="32"/>
          <w:szCs w:val="32"/>
        </w:rPr>
        <w:t>в</w:t>
      </w:r>
      <w:r w:rsidRPr="00CC58CB">
        <w:rPr>
          <w:rFonts w:ascii="Times New Roman" w:hAnsi="Times New Roman" w:cs="Times New Roman"/>
          <w:sz w:val="32"/>
          <w:szCs w:val="32"/>
        </w:rPr>
        <w:t>ного сигнала представляет собой преобразо</w:t>
      </w:r>
      <w:r w:rsidRPr="00CC58CB">
        <w:rPr>
          <w:rFonts w:ascii="Times New Roman" w:hAnsi="Times New Roman" w:cs="Times New Roman"/>
          <w:sz w:val="32"/>
          <w:szCs w:val="32"/>
        </w:rPr>
        <w:softHyphen/>
        <w:t>вание непрерывной функ</w:t>
      </w:r>
      <w:r w:rsidRPr="00CC58CB">
        <w:rPr>
          <w:rFonts w:ascii="Times New Roman" w:hAnsi="Times New Roman" w:cs="Times New Roman"/>
          <w:sz w:val="32"/>
          <w:szCs w:val="32"/>
        </w:rPr>
        <w:softHyphen/>
      </w:r>
      <w:r w:rsidRPr="00CC58CB">
        <w:rPr>
          <w:rFonts w:ascii="Times New Roman" w:hAnsi="Times New Roman" w:cs="Times New Roman"/>
          <w:sz w:val="32"/>
          <w:szCs w:val="32"/>
        </w:rPr>
        <w:softHyphen/>
        <w:t xml:space="preserve">ции напряжения </w:t>
      </w:r>
      <w:r w:rsidRPr="00CC58CB">
        <w:rPr>
          <w:rFonts w:ascii="Times New Roman" w:hAnsi="Times New Roman" w:cs="Times New Roman"/>
          <w:i/>
          <w:iCs/>
          <w:w w:val="91"/>
          <w:sz w:val="32"/>
          <w:szCs w:val="32"/>
        </w:rPr>
        <w:t xml:space="preserve">u(t) </w:t>
      </w:r>
      <w:r w:rsidRPr="00CC58CB">
        <w:rPr>
          <w:rFonts w:ascii="Times New Roman" w:hAnsi="Times New Roman" w:cs="Times New Roman"/>
          <w:sz w:val="32"/>
          <w:szCs w:val="32"/>
        </w:rPr>
        <w:t xml:space="preserve">в последовательность чисел </w:t>
      </w:r>
      <w:r w:rsidRPr="00CC58CB">
        <w:rPr>
          <w:rFonts w:ascii="Times New Roman" w:hAnsi="Times New Roman" w:cs="Times New Roman"/>
          <w:i/>
          <w:iCs/>
          <w:w w:val="91"/>
          <w:sz w:val="32"/>
          <w:szCs w:val="32"/>
          <w:lang w:val="en-US"/>
        </w:rPr>
        <w:t>u</w:t>
      </w:r>
      <w:r w:rsidRPr="00CC58CB">
        <w:rPr>
          <w:rFonts w:ascii="Times New Roman" w:hAnsi="Times New Roman" w:cs="Times New Roman"/>
          <w:i/>
          <w:iCs/>
          <w:w w:val="91"/>
          <w:sz w:val="32"/>
          <w:szCs w:val="32"/>
        </w:rPr>
        <w:t>(t</w:t>
      </w:r>
      <w:r w:rsidRPr="00CC58CB">
        <w:rPr>
          <w:rFonts w:ascii="Times New Roman" w:hAnsi="Times New Roman" w:cs="Times New Roman"/>
          <w:i/>
          <w:iCs/>
          <w:w w:val="91"/>
          <w:sz w:val="32"/>
          <w:szCs w:val="32"/>
          <w:vertAlign w:val="subscript"/>
        </w:rPr>
        <w:t>n</w:t>
      </w:r>
      <w:r w:rsidRPr="00CC58CB">
        <w:rPr>
          <w:rFonts w:ascii="Times New Roman" w:hAnsi="Times New Roman" w:cs="Times New Roman"/>
          <w:i/>
          <w:iCs/>
          <w:w w:val="91"/>
          <w:sz w:val="32"/>
          <w:szCs w:val="32"/>
        </w:rPr>
        <w:t xml:space="preserve">), </w:t>
      </w:r>
      <w:r w:rsidRPr="00CC58CB">
        <w:rPr>
          <w:rFonts w:ascii="Times New Roman" w:hAnsi="Times New Roman" w:cs="Times New Roman"/>
          <w:sz w:val="32"/>
          <w:szCs w:val="32"/>
        </w:rPr>
        <w:t xml:space="preserve">где </w:t>
      </w:r>
      <w:r w:rsidRPr="00CC58CB">
        <w:rPr>
          <w:rFonts w:ascii="Times New Roman" w:hAnsi="Times New Roman" w:cs="Times New Roman"/>
          <w:i/>
          <w:iCs/>
          <w:w w:val="91"/>
          <w:sz w:val="32"/>
          <w:szCs w:val="32"/>
        </w:rPr>
        <w:t>п=</w:t>
      </w:r>
      <w:r w:rsidRPr="00CC58CB">
        <w:rPr>
          <w:rFonts w:ascii="Times New Roman" w:hAnsi="Times New Roman" w:cs="Times New Roman"/>
          <w:w w:val="91"/>
          <w:sz w:val="32"/>
          <w:szCs w:val="32"/>
        </w:rPr>
        <w:t>0</w:t>
      </w:r>
      <w:r w:rsidRPr="00CC58CB">
        <w:rPr>
          <w:rFonts w:ascii="Times New Roman" w:hAnsi="Times New Roman" w:cs="Times New Roman"/>
          <w:i/>
          <w:iCs/>
          <w:w w:val="91"/>
          <w:sz w:val="32"/>
          <w:szCs w:val="32"/>
        </w:rPr>
        <w:t xml:space="preserve">, </w:t>
      </w:r>
      <w:r w:rsidRPr="00CC58CB">
        <w:rPr>
          <w:rFonts w:ascii="Times New Roman" w:hAnsi="Times New Roman" w:cs="Times New Roman"/>
          <w:sz w:val="32"/>
          <w:szCs w:val="32"/>
        </w:rPr>
        <w:t>1,2 ... , отнесенных к некоторым фиксированным моментам врем</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 При дискретизации непрерывная функция </w:t>
      </w:r>
      <w:r w:rsidRPr="00CC58CB">
        <w:rPr>
          <w:rFonts w:ascii="Times New Roman" w:hAnsi="Times New Roman" w:cs="Times New Roman"/>
          <w:i/>
          <w:iCs/>
          <w:w w:val="92"/>
          <w:sz w:val="32"/>
          <w:szCs w:val="32"/>
        </w:rPr>
        <w:t xml:space="preserve">u(t) </w:t>
      </w:r>
      <w:r w:rsidRPr="00CC58CB">
        <w:rPr>
          <w:rFonts w:ascii="Times New Roman" w:hAnsi="Times New Roman" w:cs="Times New Roman"/>
          <w:sz w:val="32"/>
          <w:szCs w:val="32"/>
        </w:rPr>
        <w:t>преобразуется в послед</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вательность ее отсчетов </w:t>
      </w:r>
      <w:r w:rsidRPr="00CC58CB">
        <w:rPr>
          <w:rFonts w:ascii="Times New Roman" w:hAnsi="Times New Roman" w:cs="Times New Roman"/>
          <w:i/>
          <w:sz w:val="32"/>
          <w:szCs w:val="32"/>
          <w:lang w:val="en-US"/>
        </w:rPr>
        <w:t>u</w:t>
      </w:r>
      <w:r w:rsidRPr="00CC58CB">
        <w:rPr>
          <w:rFonts w:ascii="Times New Roman" w:hAnsi="Times New Roman" w:cs="Times New Roman"/>
          <w:i/>
          <w:sz w:val="32"/>
          <w:szCs w:val="32"/>
        </w:rPr>
        <w:t>(</w:t>
      </w:r>
      <w:r w:rsidRPr="00CC58CB">
        <w:rPr>
          <w:rFonts w:ascii="Times New Roman" w:hAnsi="Times New Roman" w:cs="Times New Roman"/>
          <w:i/>
          <w:sz w:val="32"/>
          <w:szCs w:val="32"/>
          <w:lang w:val="en-US"/>
        </w:rPr>
        <w:t>t</w:t>
      </w:r>
      <w:r w:rsidRPr="00CC58CB">
        <w:rPr>
          <w:rFonts w:ascii="Times New Roman" w:hAnsi="Times New Roman" w:cs="Times New Roman"/>
          <w:i/>
          <w:sz w:val="32"/>
          <w:szCs w:val="32"/>
          <w:vertAlign w:val="subscript"/>
          <w:lang w:val="en-US"/>
        </w:rPr>
        <w:t>n</w:t>
      </w:r>
      <w:r w:rsidRPr="00CC58CB">
        <w:rPr>
          <w:rFonts w:ascii="Times New Roman" w:hAnsi="Times New Roman" w:cs="Times New Roman"/>
          <w:i/>
          <w:sz w:val="32"/>
          <w:szCs w:val="32"/>
        </w:rPr>
        <w:t>)</w:t>
      </w:r>
      <w:r w:rsidRPr="00CC58CB">
        <w:rPr>
          <w:rFonts w:ascii="Times New Roman" w:hAnsi="Times New Roman" w:cs="Times New Roman"/>
          <w:sz w:val="32"/>
          <w:szCs w:val="32"/>
        </w:rPr>
        <w:t>, как показано на рис.14.1,</w:t>
      </w:r>
      <w:r w:rsidRPr="00CC58CB">
        <w:rPr>
          <w:rFonts w:ascii="Times New Roman" w:hAnsi="Times New Roman" w:cs="Times New Roman"/>
          <w:i/>
          <w:iCs/>
          <w:w w:val="110"/>
          <w:sz w:val="32"/>
          <w:szCs w:val="32"/>
        </w:rPr>
        <w:t xml:space="preserve">а.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Вторая операция, называемая квантованием, состоит в том, что мгновенные значения функции </w:t>
      </w:r>
      <w:r w:rsidRPr="00CC58CB">
        <w:rPr>
          <w:rFonts w:ascii="Times New Roman" w:hAnsi="Times New Roman" w:cs="Times New Roman"/>
          <w:i/>
          <w:iCs/>
          <w:w w:val="91"/>
          <w:sz w:val="32"/>
          <w:szCs w:val="32"/>
        </w:rPr>
        <w:t xml:space="preserve">u(t) </w:t>
      </w:r>
      <w:r w:rsidRPr="00CC58CB">
        <w:rPr>
          <w:rFonts w:ascii="Times New Roman" w:hAnsi="Times New Roman" w:cs="Times New Roman"/>
          <w:sz w:val="32"/>
          <w:szCs w:val="32"/>
        </w:rPr>
        <w:t>ограничиваются только опред</w:t>
      </w:r>
      <w:r w:rsidRPr="00CC58CB">
        <w:rPr>
          <w:rFonts w:ascii="Times New Roman" w:hAnsi="Times New Roman" w:cs="Times New Roman"/>
          <w:sz w:val="32"/>
          <w:szCs w:val="32"/>
        </w:rPr>
        <w:t>е</w:t>
      </w:r>
      <w:r w:rsidRPr="00CC58CB">
        <w:rPr>
          <w:rFonts w:ascii="Times New Roman" w:hAnsi="Times New Roman" w:cs="Times New Roman"/>
          <w:sz w:val="32"/>
          <w:szCs w:val="32"/>
        </w:rPr>
        <w:t>ленными уровнями, которые называются уро</w:t>
      </w:r>
      <w:r w:rsidRPr="00CC58CB">
        <w:rPr>
          <w:rFonts w:ascii="Times New Roman" w:hAnsi="Times New Roman" w:cs="Times New Roman"/>
          <w:sz w:val="32"/>
          <w:szCs w:val="32"/>
        </w:rPr>
        <w:t>в</w:t>
      </w:r>
      <w:r w:rsidRPr="00CC58CB">
        <w:rPr>
          <w:rFonts w:ascii="Times New Roman" w:hAnsi="Times New Roman" w:cs="Times New Roman"/>
          <w:sz w:val="32"/>
          <w:szCs w:val="32"/>
        </w:rPr>
        <w:t>нями квантования. В результате квантования непрерывная функ</w:t>
      </w:r>
      <w:r w:rsidRPr="00CC58CB">
        <w:rPr>
          <w:rFonts w:ascii="Times New Roman" w:hAnsi="Times New Roman" w:cs="Times New Roman"/>
          <w:sz w:val="32"/>
          <w:szCs w:val="32"/>
        </w:rPr>
        <w:softHyphen/>
        <w:t xml:space="preserve">ция </w:t>
      </w:r>
      <w:r w:rsidRPr="00CC58CB">
        <w:rPr>
          <w:rFonts w:ascii="Times New Roman" w:hAnsi="Times New Roman" w:cs="Times New Roman"/>
          <w:i/>
          <w:iCs/>
          <w:sz w:val="32"/>
          <w:szCs w:val="32"/>
        </w:rPr>
        <w:t xml:space="preserve">u(t) </w:t>
      </w:r>
      <w:r w:rsidRPr="00CC58CB">
        <w:rPr>
          <w:rFonts w:ascii="Times New Roman" w:hAnsi="Times New Roman" w:cs="Times New Roman"/>
          <w:sz w:val="32"/>
          <w:szCs w:val="32"/>
        </w:rPr>
        <w:t xml:space="preserve">принимает вид ступенчатой кривой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к</w:t>
      </w:r>
      <w:r w:rsidRPr="00CC58CB">
        <w:rPr>
          <w:rFonts w:ascii="Times New Roman" w:hAnsi="Times New Roman" w:cs="Times New Roman"/>
          <w:i/>
          <w:iCs/>
          <w:sz w:val="32"/>
          <w:szCs w:val="32"/>
        </w:rPr>
        <w:t>(</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пок</w:t>
      </w:r>
      <w:r w:rsidRPr="00CC58CB">
        <w:rPr>
          <w:rFonts w:ascii="Times New Roman" w:hAnsi="Times New Roman" w:cs="Times New Roman"/>
          <w:sz w:val="32"/>
          <w:szCs w:val="32"/>
        </w:rPr>
        <w:t>а</w:t>
      </w:r>
      <w:r w:rsidRPr="00CC58CB">
        <w:rPr>
          <w:rFonts w:ascii="Times New Roman" w:hAnsi="Times New Roman" w:cs="Times New Roman"/>
          <w:sz w:val="32"/>
          <w:szCs w:val="32"/>
        </w:rPr>
        <w:t>занной на рис. 14.1,б.</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       </w:t>
      </w:r>
      <w:r w:rsidR="00791E97">
        <w:rPr>
          <w:rFonts w:ascii="Times New Roman" w:hAnsi="Times New Roman" w:cs="Times New Roman"/>
          <w:noProof/>
          <w:sz w:val="32"/>
          <w:szCs w:val="32"/>
        </w:rPr>
        <w:drawing>
          <wp:inline distT="0" distB="0" distL="0" distR="0">
            <wp:extent cx="4953000" cy="1447800"/>
            <wp:effectExtent l="1905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2" cstate="print"/>
                    <a:srcRect/>
                    <a:stretch>
                      <a:fillRect/>
                    </a:stretch>
                  </pic:blipFill>
                  <pic:spPr bwMode="auto">
                    <a:xfrm>
                      <a:off x="0" y="0"/>
                      <a:ext cx="4953000" cy="1447800"/>
                    </a:xfrm>
                    <a:prstGeom prst="rect">
                      <a:avLst/>
                    </a:prstGeom>
                    <a:noFill/>
                    <a:ln w="9525">
                      <a:noFill/>
                      <a:miter lim="800000"/>
                      <a:headEnd/>
                      <a:tailEnd/>
                    </a:ln>
                  </pic:spPr>
                </pic:pic>
              </a:graphicData>
            </a:graphic>
          </wp:inline>
        </w:drawing>
      </w:r>
    </w:p>
    <w:p w:rsidR="00931396" w:rsidRPr="00E87FD8" w:rsidRDefault="00931396" w:rsidP="00931396">
      <w:pPr>
        <w:pStyle w:val="af4"/>
        <w:tabs>
          <w:tab w:val="left" w:pos="9923"/>
        </w:tabs>
        <w:spacing w:line="288" w:lineRule="auto"/>
        <w:ind w:right="349" w:firstLine="567"/>
        <w:jc w:val="both"/>
        <w:rPr>
          <w:rFonts w:ascii="Times New Roman" w:hAnsi="Times New Roman" w:cs="Times New Roman"/>
          <w:sz w:val="28"/>
          <w:szCs w:val="28"/>
        </w:rPr>
      </w:pPr>
      <w:r w:rsidRPr="00E87FD8">
        <w:rPr>
          <w:rFonts w:ascii="Times New Roman" w:hAnsi="Times New Roman" w:cs="Times New Roman"/>
          <w:sz w:val="28"/>
          <w:szCs w:val="28"/>
        </w:rPr>
        <w:t xml:space="preserve">         Рис.14.1. Процесс дискретизации (а) и квантования (б) сигнала </w:t>
      </w:r>
      <w:r w:rsidRPr="00E87FD8">
        <w:rPr>
          <w:rFonts w:ascii="Times New Roman" w:hAnsi="Times New Roman" w:cs="Times New Roman"/>
          <w:i/>
          <w:iCs/>
          <w:sz w:val="28"/>
          <w:szCs w:val="28"/>
          <w:lang w:val="en-US"/>
        </w:rPr>
        <w:t>u</w:t>
      </w:r>
      <w:r w:rsidRPr="00E87FD8">
        <w:rPr>
          <w:rFonts w:ascii="Times New Roman" w:hAnsi="Times New Roman" w:cs="Times New Roman"/>
          <w:i/>
          <w:iCs/>
          <w:sz w:val="28"/>
          <w:szCs w:val="28"/>
        </w:rPr>
        <w:t>(</w:t>
      </w:r>
      <w:r w:rsidRPr="00E87FD8">
        <w:rPr>
          <w:rFonts w:ascii="Times New Roman" w:hAnsi="Times New Roman" w:cs="Times New Roman"/>
          <w:i/>
          <w:iCs/>
          <w:sz w:val="28"/>
          <w:szCs w:val="28"/>
          <w:lang w:val="en-US"/>
        </w:rPr>
        <w:t>t</w:t>
      </w:r>
      <w:r w:rsidRPr="00E87FD8">
        <w:rPr>
          <w:rFonts w:ascii="Times New Roman" w:hAnsi="Times New Roman" w:cs="Times New Roman"/>
          <w:i/>
          <w:iCs/>
          <w:sz w:val="28"/>
          <w:szCs w:val="28"/>
        </w:rPr>
        <w:t>)</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Третья операция, называемая кодированием, представляет ди</w:t>
      </w:r>
      <w:r w:rsidRPr="00CC58CB">
        <w:rPr>
          <w:rFonts w:ascii="Times New Roman" w:hAnsi="Times New Roman" w:cs="Times New Roman"/>
          <w:sz w:val="32"/>
          <w:szCs w:val="32"/>
        </w:rPr>
        <w:t>с</w:t>
      </w:r>
      <w:r w:rsidRPr="00CC58CB">
        <w:rPr>
          <w:rFonts w:ascii="Times New Roman" w:hAnsi="Times New Roman" w:cs="Times New Roman"/>
          <w:sz w:val="32"/>
          <w:szCs w:val="32"/>
        </w:rPr>
        <w:t>кретные квантованные величины в виде цифрового кода, т.е. п</w:t>
      </w:r>
      <w:r w:rsidRPr="00CC58CB">
        <w:rPr>
          <w:rFonts w:ascii="Times New Roman" w:hAnsi="Times New Roman" w:cs="Times New Roman"/>
          <w:sz w:val="32"/>
          <w:szCs w:val="32"/>
        </w:rPr>
        <w:t>о</w:t>
      </w:r>
      <w:r w:rsidRPr="00CC58CB">
        <w:rPr>
          <w:rFonts w:ascii="Times New Roman" w:hAnsi="Times New Roman" w:cs="Times New Roman"/>
          <w:sz w:val="32"/>
          <w:szCs w:val="32"/>
        </w:rPr>
        <w:t>следовательности цифр, подчинённых определённому закону. С помощью операции кодирования осуществляется условное пре</w:t>
      </w:r>
      <w:r w:rsidRPr="00CC58CB">
        <w:rPr>
          <w:rFonts w:ascii="Times New Roman" w:hAnsi="Times New Roman" w:cs="Times New Roman"/>
          <w:sz w:val="32"/>
          <w:szCs w:val="32"/>
        </w:rPr>
        <w:t>д</w:t>
      </w:r>
      <w:r w:rsidRPr="00CC58CB">
        <w:rPr>
          <w:rFonts w:ascii="Times New Roman" w:hAnsi="Times New Roman" w:cs="Times New Roman"/>
          <w:sz w:val="32"/>
          <w:szCs w:val="32"/>
        </w:rPr>
        <w:t>ставление численн</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го значения величины.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lastRenderedPageBreak/>
        <w:t>В основе дискретизации сигналов лежит принципиальная во</w:t>
      </w:r>
      <w:r w:rsidRPr="00CC58CB">
        <w:rPr>
          <w:rFonts w:ascii="Times New Roman" w:hAnsi="Times New Roman" w:cs="Times New Roman"/>
          <w:sz w:val="32"/>
          <w:szCs w:val="32"/>
        </w:rPr>
        <w:t>з</w:t>
      </w:r>
      <w:r w:rsidRPr="00CC58CB">
        <w:rPr>
          <w:rFonts w:ascii="Times New Roman" w:hAnsi="Times New Roman" w:cs="Times New Roman"/>
          <w:sz w:val="32"/>
          <w:szCs w:val="32"/>
        </w:rPr>
        <w:t>можность представления их в виде взвешенных сумм:</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28"/>
          <w:sz w:val="32"/>
          <w:szCs w:val="32"/>
        </w:rPr>
        <w:object w:dxaOrig="1660" w:dyaOrig="540">
          <v:shape id="_x0000_i1378" type="#_x0000_t75" style="width:83pt;height:27pt" o:ole="">
            <v:imagedata r:id="rId943" o:title=""/>
          </v:shape>
          <o:OLEObject Type="Embed" ProgID="Equation.3" ShapeID="_x0000_i1378" DrawAspect="Content" ObjectID="_1547535051" r:id="rId944"/>
        </w:object>
      </w:r>
      <w:r w:rsidRPr="00CC58CB">
        <w:rPr>
          <w:rFonts w:ascii="Times New Roman" w:hAnsi="Times New Roman" w:cs="Times New Roman"/>
          <w:sz w:val="32"/>
          <w:szCs w:val="32"/>
        </w:rPr>
        <w:t xml:space="preserve">,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sz w:val="32"/>
          <w:szCs w:val="32"/>
        </w:rPr>
        <w:t>а</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sz w:val="32"/>
          <w:szCs w:val="32"/>
        </w:rPr>
        <w:t xml:space="preserve"> – некоторые коэффициенты или отсчёты, характер</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зующие исходный сигнал в дискретные моменты времени, </w:t>
      </w:r>
      <w:r w:rsidRPr="00CC58CB">
        <w:rPr>
          <w:rFonts w:ascii="Times New Roman" w:hAnsi="Times New Roman" w:cs="Times New Roman"/>
          <w:i/>
          <w:iCs/>
          <w:sz w:val="32"/>
          <w:szCs w:val="32"/>
          <w:lang w:val="en-US"/>
        </w:rPr>
        <w:t>f</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i/>
          <w:iCs/>
          <w:sz w:val="32"/>
          <w:szCs w:val="32"/>
        </w:rPr>
        <w:t>(</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rPr>
        <w:t>)</w:t>
      </w:r>
      <w:r w:rsidRPr="00CC58CB">
        <w:rPr>
          <w:rFonts w:ascii="Times New Roman" w:hAnsi="Times New Roman" w:cs="Times New Roman"/>
          <w:sz w:val="32"/>
          <w:szCs w:val="32"/>
        </w:rPr>
        <w:t xml:space="preserve"> – набор элементарных функций, используемый при восстановлении сигн</w:t>
      </w:r>
      <w:r w:rsidRPr="00CC58CB">
        <w:rPr>
          <w:rFonts w:ascii="Times New Roman" w:hAnsi="Times New Roman" w:cs="Times New Roman"/>
          <w:sz w:val="32"/>
          <w:szCs w:val="32"/>
        </w:rPr>
        <w:t>а</w:t>
      </w:r>
      <w:r w:rsidRPr="00CC58CB">
        <w:rPr>
          <w:rFonts w:ascii="Times New Roman" w:hAnsi="Times New Roman" w:cs="Times New Roman"/>
          <w:sz w:val="32"/>
          <w:szCs w:val="32"/>
        </w:rPr>
        <w:t>ла по его отсчётам.</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Дискретизация бывает равномерная и неравномерная. При равномерной дискретизации период отсчётов </w:t>
      </w:r>
      <w:r w:rsidRPr="00CC58CB">
        <w:rPr>
          <w:rFonts w:ascii="Times New Roman" w:hAnsi="Times New Roman" w:cs="Times New Roman"/>
          <w:i/>
          <w:iCs/>
          <w:sz w:val="32"/>
          <w:szCs w:val="32"/>
        </w:rPr>
        <w:t>Т</w:t>
      </w:r>
      <w:r w:rsidRPr="00CC58CB">
        <w:rPr>
          <w:rFonts w:ascii="Times New Roman" w:hAnsi="Times New Roman" w:cs="Times New Roman"/>
          <w:sz w:val="32"/>
          <w:szCs w:val="32"/>
        </w:rPr>
        <w:t xml:space="preserve"> остаётся постоя</w:t>
      </w:r>
      <w:r w:rsidRPr="00CC58CB">
        <w:rPr>
          <w:rFonts w:ascii="Times New Roman" w:hAnsi="Times New Roman" w:cs="Times New Roman"/>
          <w:sz w:val="32"/>
          <w:szCs w:val="32"/>
        </w:rPr>
        <w:t>н</w:t>
      </w:r>
      <w:r w:rsidRPr="00CC58CB">
        <w:rPr>
          <w:rFonts w:ascii="Times New Roman" w:hAnsi="Times New Roman" w:cs="Times New Roman"/>
          <w:sz w:val="32"/>
          <w:szCs w:val="32"/>
        </w:rPr>
        <w:t>ным, а при неравномерной – период может изменяться. Неравн</w:t>
      </w:r>
      <w:r w:rsidRPr="00CC58CB">
        <w:rPr>
          <w:rFonts w:ascii="Times New Roman" w:hAnsi="Times New Roman" w:cs="Times New Roman"/>
          <w:sz w:val="32"/>
          <w:szCs w:val="32"/>
        </w:rPr>
        <w:t>о</w:t>
      </w:r>
      <w:r w:rsidRPr="00CC58CB">
        <w:rPr>
          <w:rFonts w:ascii="Times New Roman" w:hAnsi="Times New Roman" w:cs="Times New Roman"/>
          <w:sz w:val="32"/>
          <w:szCs w:val="32"/>
        </w:rPr>
        <w:t>мерная дискретизация чаще всего обусловлена скоростью измен</w:t>
      </w:r>
      <w:r w:rsidRPr="00CC58CB">
        <w:rPr>
          <w:rFonts w:ascii="Times New Roman" w:hAnsi="Times New Roman" w:cs="Times New Roman"/>
          <w:sz w:val="32"/>
          <w:szCs w:val="32"/>
        </w:rPr>
        <w:t>е</w:t>
      </w:r>
      <w:r w:rsidRPr="00CC58CB">
        <w:rPr>
          <w:rFonts w:ascii="Times New Roman" w:hAnsi="Times New Roman" w:cs="Times New Roman"/>
          <w:sz w:val="32"/>
          <w:szCs w:val="32"/>
        </w:rPr>
        <w:t>ния сигнала и потому называется адапти</w:t>
      </w:r>
      <w:r w:rsidRPr="00CC58CB">
        <w:rPr>
          <w:rFonts w:ascii="Times New Roman" w:hAnsi="Times New Roman" w:cs="Times New Roman"/>
          <w:sz w:val="32"/>
          <w:szCs w:val="32"/>
        </w:rPr>
        <w:t>в</w:t>
      </w:r>
      <w:r w:rsidRPr="00CC58CB">
        <w:rPr>
          <w:rFonts w:ascii="Times New Roman" w:hAnsi="Times New Roman" w:cs="Times New Roman"/>
          <w:sz w:val="32"/>
          <w:szCs w:val="32"/>
        </w:rPr>
        <w:t>ной.</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В основе равномерной дискретизации лежит теорема отсчётов, согласно которой в качестве коэффициентов </w:t>
      </w:r>
      <w:r w:rsidRPr="00CC58CB">
        <w:rPr>
          <w:rFonts w:ascii="Times New Roman" w:hAnsi="Times New Roman" w:cs="Times New Roman"/>
          <w:i/>
          <w:iCs/>
          <w:sz w:val="32"/>
          <w:szCs w:val="32"/>
        </w:rPr>
        <w:t>а</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sz w:val="32"/>
          <w:szCs w:val="32"/>
        </w:rPr>
        <w:t xml:space="preserve"> нужно использ</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вать мгновенные значения сигнала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rPr>
        <w:t>(</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i/>
          <w:iCs/>
          <w:sz w:val="32"/>
          <w:szCs w:val="32"/>
        </w:rPr>
        <w:t>)</w:t>
      </w:r>
      <w:r w:rsidRPr="00CC58CB">
        <w:rPr>
          <w:rFonts w:ascii="Times New Roman" w:hAnsi="Times New Roman" w:cs="Times New Roman"/>
          <w:sz w:val="32"/>
          <w:szCs w:val="32"/>
        </w:rPr>
        <w:t xml:space="preserve"> в дискретные моменты времени </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i/>
          <w:iCs/>
          <w:sz w:val="32"/>
          <w:szCs w:val="32"/>
        </w:rPr>
        <w:t>=</w:t>
      </w:r>
      <w:r w:rsidRPr="00CC58CB">
        <w:rPr>
          <w:rFonts w:ascii="Times New Roman" w:hAnsi="Times New Roman" w:cs="Times New Roman"/>
          <w:i/>
          <w:iCs/>
          <w:sz w:val="32"/>
          <w:szCs w:val="32"/>
          <w:lang w:val="en-US"/>
        </w:rPr>
        <w:t>Tn</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xml:space="preserve">а период дискретизации выбирать из условия </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rPr>
        <w:t>=(2</w:t>
      </w:r>
      <w:r w:rsidRPr="00CC58CB">
        <w:rPr>
          <w:rFonts w:ascii="Times New Roman" w:hAnsi="Times New Roman" w:cs="Times New Roman"/>
          <w:i/>
          <w:iCs/>
          <w:sz w:val="32"/>
          <w:szCs w:val="32"/>
          <w:lang w:val="en-US"/>
        </w:rPr>
        <w:t>f</w:t>
      </w:r>
      <w:r w:rsidRPr="00CC58CB">
        <w:rPr>
          <w:rFonts w:ascii="Times New Roman" w:hAnsi="Times New Roman" w:cs="Times New Roman"/>
          <w:i/>
          <w:iCs/>
          <w:sz w:val="32"/>
          <w:szCs w:val="32"/>
          <w:vertAlign w:val="subscript"/>
          <w:lang w:val="en-US"/>
        </w:rPr>
        <w:t>m</w:t>
      </w:r>
      <w:r w:rsidRPr="00CC58CB">
        <w:rPr>
          <w:rFonts w:ascii="Times New Roman" w:hAnsi="Times New Roman" w:cs="Times New Roman"/>
          <w:i/>
          <w:iCs/>
          <w:sz w:val="32"/>
          <w:szCs w:val="32"/>
        </w:rPr>
        <w:t>)</w:t>
      </w:r>
      <w:r w:rsidRPr="00CC58CB">
        <w:rPr>
          <w:rFonts w:ascii="Times New Roman" w:hAnsi="Times New Roman" w:cs="Times New Roman"/>
          <w:i/>
          <w:iCs/>
          <w:sz w:val="32"/>
          <w:szCs w:val="32"/>
          <w:vertAlign w:val="superscript"/>
        </w:rPr>
        <w:t>-1</w:t>
      </w:r>
      <w:r w:rsidRPr="00CC58CB">
        <w:rPr>
          <w:rFonts w:ascii="Times New Roman" w:hAnsi="Times New Roman" w:cs="Times New Roman"/>
          <w:sz w:val="32"/>
          <w:szCs w:val="32"/>
        </w:rPr>
        <w:t xml:space="preserve">, где </w:t>
      </w:r>
      <w:r w:rsidRPr="00CC58CB">
        <w:rPr>
          <w:rFonts w:ascii="Times New Roman" w:hAnsi="Times New Roman" w:cs="Times New Roman"/>
          <w:i/>
          <w:iCs/>
          <w:sz w:val="32"/>
          <w:szCs w:val="32"/>
          <w:lang w:val="en-US"/>
        </w:rPr>
        <w:t>f</w:t>
      </w:r>
      <w:r w:rsidRPr="00CC58CB">
        <w:rPr>
          <w:rFonts w:ascii="Times New Roman" w:hAnsi="Times New Roman" w:cs="Times New Roman"/>
          <w:i/>
          <w:iCs/>
          <w:sz w:val="32"/>
          <w:szCs w:val="32"/>
          <w:vertAlign w:val="subscript"/>
          <w:lang w:val="en-US"/>
        </w:rPr>
        <w:t>m</w:t>
      </w:r>
      <w:r w:rsidRPr="00CC58CB">
        <w:rPr>
          <w:rFonts w:ascii="Times New Roman" w:hAnsi="Times New Roman" w:cs="Times New Roman"/>
          <w:sz w:val="32"/>
          <w:szCs w:val="32"/>
        </w:rPr>
        <w:t>- максимальная частота в спектре исходного сигн</w:t>
      </w:r>
      <w:r w:rsidRPr="00CC58CB">
        <w:rPr>
          <w:rFonts w:ascii="Times New Roman" w:hAnsi="Times New Roman" w:cs="Times New Roman"/>
          <w:sz w:val="32"/>
          <w:szCs w:val="32"/>
        </w:rPr>
        <w:t>а</w:t>
      </w:r>
      <w:r w:rsidRPr="00CC58CB">
        <w:rPr>
          <w:rFonts w:ascii="Times New Roman" w:hAnsi="Times New Roman" w:cs="Times New Roman"/>
          <w:sz w:val="32"/>
          <w:szCs w:val="32"/>
        </w:rPr>
        <w:t>ла.</w:t>
      </w:r>
    </w:p>
    <w:p w:rsidR="00931396"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Для сигналов с ограниченным спектром теорема отсчётов им</w:t>
      </w:r>
      <w:r w:rsidRPr="00CC58CB">
        <w:rPr>
          <w:rFonts w:ascii="Times New Roman" w:hAnsi="Times New Roman" w:cs="Times New Roman"/>
          <w:sz w:val="32"/>
          <w:szCs w:val="32"/>
        </w:rPr>
        <w:t>е</w:t>
      </w:r>
      <w:r w:rsidRPr="00CC58CB">
        <w:rPr>
          <w:rFonts w:ascii="Times New Roman" w:hAnsi="Times New Roman" w:cs="Times New Roman"/>
          <w:sz w:val="32"/>
          <w:szCs w:val="32"/>
        </w:rPr>
        <w:t>ет вид</w:t>
      </w:r>
      <w:r>
        <w:rPr>
          <w:rFonts w:ascii="Times New Roman" w:hAnsi="Times New Roman" w:cs="Times New Roman"/>
          <w:sz w:val="32"/>
          <w:szCs w:val="32"/>
        </w:rPr>
        <w:t xml:space="preserve">                           </w:t>
      </w:r>
      <w:r w:rsidRPr="00CC58CB">
        <w:rPr>
          <w:rFonts w:ascii="Times New Roman" w:hAnsi="Times New Roman" w:cs="Times New Roman"/>
          <w:position w:val="-30"/>
          <w:sz w:val="32"/>
          <w:szCs w:val="32"/>
        </w:rPr>
        <w:object w:dxaOrig="3240" w:dyaOrig="700">
          <v:shape id="_x0000_i1379" type="#_x0000_t75" style="width:162pt;height:35pt" o:ole="">
            <v:imagedata r:id="rId945" o:title=""/>
          </v:shape>
          <o:OLEObject Type="Embed" ProgID="Equation.3" ShapeID="_x0000_i1379" DrawAspect="Content" ObjectID="_1547535052" r:id="rId946"/>
        </w:object>
      </w:r>
    </w:p>
    <w:p w:rsidR="00931396" w:rsidRPr="00CC58CB" w:rsidRDefault="00931396" w:rsidP="00931396">
      <w:pPr>
        <w:pStyle w:val="af4"/>
        <w:tabs>
          <w:tab w:val="left" w:pos="9923"/>
        </w:tabs>
        <w:spacing w:line="288" w:lineRule="auto"/>
        <w:ind w:right="349"/>
        <w:jc w:val="both"/>
        <w:rPr>
          <w:rFonts w:ascii="Times New Roman" w:hAnsi="Times New Roman" w:cs="Times New Roman"/>
          <w:sz w:val="32"/>
          <w:szCs w:val="32"/>
        </w:rPr>
      </w:pPr>
      <w:r w:rsidRPr="00CC58CB">
        <w:rPr>
          <w:rFonts w:ascii="Times New Roman" w:hAnsi="Times New Roman" w:cs="Times New Roman"/>
          <w:sz w:val="32"/>
          <w:szCs w:val="32"/>
        </w:rPr>
        <w:t>и называется формулой Котел</w:t>
      </w:r>
      <w:r w:rsidRPr="00CC58CB">
        <w:rPr>
          <w:rFonts w:ascii="Times New Roman" w:hAnsi="Times New Roman" w:cs="Times New Roman"/>
          <w:sz w:val="32"/>
          <w:szCs w:val="32"/>
        </w:rPr>
        <w:t>ь</w:t>
      </w:r>
      <w:r w:rsidRPr="00CC58CB">
        <w:rPr>
          <w:rFonts w:ascii="Times New Roman" w:hAnsi="Times New Roman" w:cs="Times New Roman"/>
          <w:sz w:val="32"/>
          <w:szCs w:val="32"/>
        </w:rPr>
        <w:t>никова.</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 При дискретизации сигнала появляется погрешность, об</w:t>
      </w:r>
      <w:r w:rsidRPr="00CC58CB">
        <w:rPr>
          <w:rFonts w:ascii="Times New Roman" w:hAnsi="Times New Roman" w:cs="Times New Roman"/>
          <w:sz w:val="32"/>
          <w:szCs w:val="32"/>
        </w:rPr>
        <w:t>у</w:t>
      </w:r>
      <w:r w:rsidRPr="00CC58CB">
        <w:rPr>
          <w:rFonts w:ascii="Times New Roman" w:hAnsi="Times New Roman" w:cs="Times New Roman"/>
          <w:sz w:val="32"/>
          <w:szCs w:val="32"/>
        </w:rPr>
        <w:t>словленная конечным временем одного преобразования и неопр</w:t>
      </w:r>
      <w:r w:rsidRPr="00CC58CB">
        <w:rPr>
          <w:rFonts w:ascii="Times New Roman" w:hAnsi="Times New Roman" w:cs="Times New Roman"/>
          <w:sz w:val="32"/>
          <w:szCs w:val="32"/>
        </w:rPr>
        <w:t>е</w:t>
      </w:r>
      <w:r w:rsidRPr="00CC58CB">
        <w:rPr>
          <w:rFonts w:ascii="Times New Roman" w:hAnsi="Times New Roman" w:cs="Times New Roman"/>
          <w:sz w:val="32"/>
          <w:szCs w:val="32"/>
        </w:rPr>
        <w:t>деле</w:t>
      </w:r>
      <w:r w:rsidRPr="00CC58CB">
        <w:rPr>
          <w:rFonts w:ascii="Times New Roman" w:hAnsi="Times New Roman" w:cs="Times New Roman"/>
          <w:sz w:val="32"/>
          <w:szCs w:val="32"/>
        </w:rPr>
        <w:t>н</w:t>
      </w:r>
      <w:r w:rsidRPr="00CC58CB">
        <w:rPr>
          <w:rFonts w:ascii="Times New Roman" w:hAnsi="Times New Roman" w:cs="Times New Roman"/>
          <w:sz w:val="32"/>
          <w:szCs w:val="32"/>
        </w:rPr>
        <w:t>ностью момента времени его окончания. В результате вместо равномерной дискретизации получаем дискретизацию с переме</w:t>
      </w:r>
      <w:r w:rsidRPr="00CC58CB">
        <w:rPr>
          <w:rFonts w:ascii="Times New Roman" w:hAnsi="Times New Roman" w:cs="Times New Roman"/>
          <w:sz w:val="32"/>
          <w:szCs w:val="32"/>
        </w:rPr>
        <w:t>н</w:t>
      </w:r>
      <w:r w:rsidRPr="00CC58CB">
        <w:rPr>
          <w:rFonts w:ascii="Times New Roman" w:hAnsi="Times New Roman" w:cs="Times New Roman"/>
          <w:sz w:val="32"/>
          <w:szCs w:val="32"/>
        </w:rPr>
        <w:t>ным периодом. Такая погрешность называется апертурной. Если считать, что апертурная погрешность определяется скоростью и</w:t>
      </w:r>
      <w:r w:rsidRPr="00CC58CB">
        <w:rPr>
          <w:rFonts w:ascii="Times New Roman" w:hAnsi="Times New Roman" w:cs="Times New Roman"/>
          <w:sz w:val="32"/>
          <w:szCs w:val="32"/>
        </w:rPr>
        <w:t>з</w:t>
      </w:r>
      <w:r w:rsidRPr="00CC58CB">
        <w:rPr>
          <w:rFonts w:ascii="Times New Roman" w:hAnsi="Times New Roman" w:cs="Times New Roman"/>
          <w:sz w:val="32"/>
          <w:szCs w:val="32"/>
        </w:rPr>
        <w:t>менения сигнала, то ее можно о</w:t>
      </w:r>
      <w:r w:rsidRPr="00CC58CB">
        <w:rPr>
          <w:rFonts w:ascii="Times New Roman" w:hAnsi="Times New Roman" w:cs="Times New Roman"/>
          <w:sz w:val="32"/>
          <w:szCs w:val="32"/>
        </w:rPr>
        <w:t>п</w:t>
      </w:r>
      <w:r w:rsidRPr="00CC58CB">
        <w:rPr>
          <w:rFonts w:ascii="Times New Roman" w:hAnsi="Times New Roman" w:cs="Times New Roman"/>
          <w:sz w:val="32"/>
          <w:szCs w:val="32"/>
        </w:rPr>
        <w:t xml:space="preserve">ределить по формуле </w:t>
      </w:r>
    </w:p>
    <w:p w:rsidR="00931396" w:rsidRPr="00CC58CB" w:rsidRDefault="00931396" w:rsidP="00931396">
      <w:pPr>
        <w:pStyle w:val="af4"/>
        <w:tabs>
          <w:tab w:val="left" w:pos="9923"/>
        </w:tabs>
        <w:spacing w:before="206"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12"/>
          <w:sz w:val="32"/>
          <w:szCs w:val="32"/>
          <w:lang w:val="en-US"/>
        </w:rPr>
        <w:object w:dxaOrig="1760" w:dyaOrig="360">
          <v:shape id="_x0000_i1380" type="#_x0000_t75" style="width:88pt;height:18pt" o:ole="">
            <v:imagedata r:id="rId947" o:title=""/>
          </v:shape>
          <o:OLEObject Type="Embed" ProgID="Equation.3" ShapeID="_x0000_i1380" DrawAspect="Content" ObjectID="_1547535053" r:id="rId948"/>
        </w:object>
      </w:r>
      <w:r w:rsidRPr="00CC58CB">
        <w:rPr>
          <w:rFonts w:ascii="Times New Roman" w:hAnsi="Times New Roman" w:cs="Times New Roman"/>
          <w:sz w:val="32"/>
          <w:szCs w:val="32"/>
        </w:rPr>
        <w:t>,</w:t>
      </w:r>
    </w:p>
    <w:p w:rsidR="00931396" w:rsidRPr="00CC58CB" w:rsidRDefault="00931396" w:rsidP="00931396">
      <w:pPr>
        <w:pStyle w:val="af4"/>
        <w:tabs>
          <w:tab w:val="left" w:pos="9923"/>
        </w:tabs>
        <w:spacing w:before="96"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vertAlign w:val="subscript"/>
          <w:lang w:val="en-US"/>
        </w:rPr>
        <w:t>a</w:t>
      </w:r>
      <w:r w:rsidRPr="00CC58CB">
        <w:rPr>
          <w:rFonts w:ascii="Times New Roman" w:hAnsi="Times New Roman" w:cs="Times New Roman"/>
          <w:w w:val="81"/>
          <w:sz w:val="32"/>
          <w:szCs w:val="32"/>
        </w:rPr>
        <w:t xml:space="preserve">- </w:t>
      </w:r>
      <w:r w:rsidRPr="00CC58CB">
        <w:rPr>
          <w:rFonts w:ascii="Times New Roman" w:hAnsi="Times New Roman" w:cs="Times New Roman"/>
          <w:sz w:val="32"/>
          <w:szCs w:val="32"/>
        </w:rPr>
        <w:t xml:space="preserve">апертурное время,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rPr>
        <w:t>’(</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скорость изменения си</w:t>
      </w:r>
      <w:r w:rsidRPr="00CC58CB">
        <w:rPr>
          <w:rFonts w:ascii="Times New Roman" w:hAnsi="Times New Roman" w:cs="Times New Roman"/>
          <w:sz w:val="32"/>
          <w:szCs w:val="32"/>
        </w:rPr>
        <w:t>г</w:t>
      </w:r>
      <w:r w:rsidRPr="00CC58CB">
        <w:rPr>
          <w:rFonts w:ascii="Times New Roman" w:hAnsi="Times New Roman" w:cs="Times New Roman"/>
          <w:sz w:val="32"/>
          <w:szCs w:val="32"/>
        </w:rPr>
        <w:t xml:space="preserve">нала в момент времени </w:t>
      </w:r>
      <w:r w:rsidRPr="00CC58CB">
        <w:rPr>
          <w:rFonts w:ascii="Times New Roman" w:hAnsi="Times New Roman" w:cs="Times New Roman"/>
          <w:i/>
          <w:iCs/>
          <w:sz w:val="32"/>
          <w:szCs w:val="32"/>
          <w:lang w:val="en-US"/>
        </w:rPr>
        <w:t>t</w:t>
      </w:r>
      <w:r w:rsidRPr="00CC58CB">
        <w:rPr>
          <w:rFonts w:ascii="Times New Roman" w:hAnsi="Times New Roman" w:cs="Times New Roman"/>
          <w:i/>
          <w:iCs/>
          <w:sz w:val="32"/>
          <w:szCs w:val="32"/>
          <w:vertAlign w:val="subscript"/>
          <w:lang w:val="en-US"/>
        </w:rPr>
        <w:t>n</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xml:space="preserve">т. е. </w:t>
      </w:r>
    </w:p>
    <w:p w:rsidR="00931396" w:rsidRPr="00CC58CB" w:rsidRDefault="00931396" w:rsidP="00931396">
      <w:pPr>
        <w:pStyle w:val="af4"/>
        <w:tabs>
          <w:tab w:val="left" w:pos="9923"/>
        </w:tabs>
        <w:spacing w:before="120"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lastRenderedPageBreak/>
        <w:t xml:space="preserve">                                           </w:t>
      </w:r>
      <w:r w:rsidRPr="00CC58CB">
        <w:rPr>
          <w:rFonts w:ascii="Times New Roman" w:hAnsi="Times New Roman" w:cs="Times New Roman"/>
          <w:position w:val="-34"/>
          <w:sz w:val="32"/>
          <w:szCs w:val="32"/>
          <w:lang w:val="en-US"/>
        </w:rPr>
        <w:object w:dxaOrig="1820" w:dyaOrig="740">
          <v:shape id="_x0000_i1381" type="#_x0000_t75" style="width:91pt;height:37pt" o:ole="">
            <v:imagedata r:id="rId949" o:title=""/>
          </v:shape>
          <o:OLEObject Type="Embed" ProgID="Equation.3" ShapeID="_x0000_i1381" DrawAspect="Content" ObjectID="_1547535054" r:id="rId950"/>
        </w:object>
      </w:r>
      <w:r w:rsidRPr="00CC58CB">
        <w:rPr>
          <w:rFonts w:ascii="Times New Roman" w:hAnsi="Times New Roman" w:cs="Times New Roman"/>
          <w:sz w:val="32"/>
          <w:szCs w:val="32"/>
        </w:rPr>
        <w:t>.</w:t>
      </w:r>
    </w:p>
    <w:p w:rsidR="00931396" w:rsidRPr="00CC58CB" w:rsidRDefault="00931396" w:rsidP="00931396">
      <w:pPr>
        <w:pStyle w:val="af4"/>
        <w:tabs>
          <w:tab w:val="left" w:pos="9923"/>
        </w:tabs>
        <w:spacing w:before="114"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Для гармонического сигнала </w:t>
      </w:r>
      <w:r w:rsidRPr="00CC58CB">
        <w:rPr>
          <w:rFonts w:ascii="Times New Roman" w:hAnsi="Times New Roman" w:cs="Times New Roman"/>
          <w:i/>
          <w:iCs/>
          <w:w w:val="89"/>
          <w:sz w:val="32"/>
          <w:szCs w:val="32"/>
          <w:lang w:val="en-US"/>
        </w:rPr>
        <w:t>u</w:t>
      </w:r>
      <w:r w:rsidRPr="00CC58CB">
        <w:rPr>
          <w:rFonts w:ascii="Times New Roman" w:hAnsi="Times New Roman" w:cs="Times New Roman"/>
          <w:i/>
          <w:iCs/>
          <w:w w:val="89"/>
          <w:sz w:val="32"/>
          <w:szCs w:val="32"/>
        </w:rPr>
        <w:t>(</w:t>
      </w:r>
      <w:r w:rsidRPr="00CC58CB">
        <w:rPr>
          <w:rFonts w:ascii="Times New Roman" w:hAnsi="Times New Roman" w:cs="Times New Roman"/>
          <w:i/>
          <w:iCs/>
          <w:w w:val="89"/>
          <w:sz w:val="32"/>
          <w:szCs w:val="32"/>
          <w:lang w:val="en-US"/>
        </w:rPr>
        <w:t>t</w:t>
      </w:r>
      <w:r w:rsidRPr="00CC58CB">
        <w:rPr>
          <w:rFonts w:ascii="Times New Roman" w:hAnsi="Times New Roman" w:cs="Times New Roman"/>
          <w:i/>
          <w:iCs/>
          <w:w w:val="89"/>
          <w:sz w:val="32"/>
          <w:szCs w:val="32"/>
        </w:rPr>
        <w:t>)=</w:t>
      </w:r>
      <w:r w:rsidRPr="00CC58CB">
        <w:rPr>
          <w:rFonts w:ascii="Times New Roman" w:hAnsi="Times New Roman" w:cs="Times New Roman"/>
          <w:i/>
          <w:iCs/>
          <w:w w:val="89"/>
          <w:sz w:val="32"/>
          <w:szCs w:val="32"/>
          <w:lang w:val="en-US"/>
        </w:rPr>
        <w:t>U</w:t>
      </w:r>
      <w:r w:rsidRPr="00CC58CB">
        <w:rPr>
          <w:rFonts w:ascii="Times New Roman" w:hAnsi="Times New Roman" w:cs="Times New Roman"/>
          <w:i/>
          <w:iCs/>
          <w:w w:val="89"/>
          <w:sz w:val="32"/>
          <w:szCs w:val="32"/>
          <w:vertAlign w:val="subscript"/>
          <w:lang w:val="en-US"/>
        </w:rPr>
        <w:t>m</w:t>
      </w:r>
      <w:r w:rsidRPr="00CC58CB">
        <w:rPr>
          <w:rFonts w:ascii="Times New Roman" w:hAnsi="Times New Roman" w:cs="Times New Roman"/>
          <w:i/>
          <w:iCs/>
          <w:w w:val="89"/>
          <w:sz w:val="32"/>
          <w:szCs w:val="32"/>
          <w:lang w:val="en-US"/>
        </w:rPr>
        <w:t>sinωt</w:t>
      </w:r>
      <w:r w:rsidRPr="00CC58CB">
        <w:rPr>
          <w:rFonts w:ascii="Times New Roman" w:hAnsi="Times New Roman" w:cs="Times New Roman"/>
          <w:i/>
          <w:iCs/>
          <w:w w:val="89"/>
          <w:sz w:val="32"/>
          <w:szCs w:val="32"/>
        </w:rPr>
        <w:t xml:space="preserve"> </w:t>
      </w:r>
      <w:r w:rsidRPr="00CC58CB">
        <w:rPr>
          <w:rFonts w:ascii="Times New Roman" w:hAnsi="Times New Roman" w:cs="Times New Roman"/>
          <w:sz w:val="32"/>
          <w:szCs w:val="32"/>
        </w:rPr>
        <w:t>максимальное знач</w:t>
      </w:r>
      <w:r w:rsidRPr="00CC58CB">
        <w:rPr>
          <w:rFonts w:ascii="Times New Roman" w:hAnsi="Times New Roman" w:cs="Times New Roman"/>
          <w:sz w:val="32"/>
          <w:szCs w:val="32"/>
        </w:rPr>
        <w:t>е</w:t>
      </w:r>
      <w:r w:rsidRPr="00CC58CB">
        <w:rPr>
          <w:rFonts w:ascii="Times New Roman" w:hAnsi="Times New Roman" w:cs="Times New Roman"/>
          <w:sz w:val="32"/>
          <w:szCs w:val="32"/>
        </w:rPr>
        <w:t>ние апертур</w:t>
      </w:r>
      <w:r w:rsidRPr="00CC58CB">
        <w:rPr>
          <w:rFonts w:ascii="Times New Roman" w:hAnsi="Times New Roman" w:cs="Times New Roman"/>
          <w:sz w:val="32"/>
          <w:szCs w:val="32"/>
        </w:rPr>
        <w:softHyphen/>
        <w:t xml:space="preserve">ной погрешности получим при условии </w:t>
      </w:r>
      <w:r w:rsidRPr="00CC58CB">
        <w:rPr>
          <w:rFonts w:ascii="Times New Roman" w:hAnsi="Times New Roman" w:cs="Times New Roman"/>
          <w:i/>
          <w:iCs/>
          <w:sz w:val="32"/>
          <w:szCs w:val="32"/>
        </w:rPr>
        <w:t xml:space="preserve">u'(t) </w:t>
      </w:r>
      <w:r w:rsidRPr="00CC58CB">
        <w:rPr>
          <w:rFonts w:ascii="Times New Roman" w:hAnsi="Times New Roman" w:cs="Times New Roman"/>
          <w:w w:val="62"/>
          <w:sz w:val="32"/>
          <w:szCs w:val="32"/>
        </w:rPr>
        <w:t xml:space="preserve">=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m</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xml:space="preserve">т. е. при </w:t>
      </w:r>
      <w:r w:rsidRPr="00CC58CB">
        <w:rPr>
          <w:rFonts w:ascii="Times New Roman" w:hAnsi="Times New Roman" w:cs="Times New Roman"/>
          <w:i/>
          <w:iCs/>
          <w:sz w:val="32"/>
          <w:szCs w:val="32"/>
        </w:rPr>
        <w:t>cosω</w:t>
      </w:r>
      <w:r w:rsidRPr="00CC58CB">
        <w:rPr>
          <w:rFonts w:ascii="Times New Roman" w:hAnsi="Times New Roman" w:cs="Times New Roman"/>
          <w:i/>
          <w:iCs/>
          <w:sz w:val="32"/>
          <w:szCs w:val="32"/>
          <w:lang w:val="en-US"/>
        </w:rPr>
        <w:t>t</w:t>
      </w:r>
      <w:r w:rsidRPr="00CC58CB">
        <w:rPr>
          <w:rFonts w:ascii="Times New Roman" w:hAnsi="Times New Roman" w:cs="Times New Roman"/>
          <w:sz w:val="32"/>
          <w:szCs w:val="32"/>
        </w:rPr>
        <w:t xml:space="preserve"> </w:t>
      </w:r>
      <w:r w:rsidRPr="00CC58CB">
        <w:rPr>
          <w:rFonts w:ascii="Times New Roman" w:hAnsi="Times New Roman" w:cs="Times New Roman"/>
          <w:w w:val="62"/>
          <w:sz w:val="32"/>
          <w:szCs w:val="32"/>
        </w:rPr>
        <w:t xml:space="preserve">= </w:t>
      </w:r>
      <w:r w:rsidRPr="00CC58CB">
        <w:rPr>
          <w:rFonts w:ascii="Times New Roman" w:hAnsi="Times New Roman" w:cs="Times New Roman"/>
          <w:sz w:val="32"/>
          <w:szCs w:val="32"/>
        </w:rPr>
        <w:t>1. Относительная апертурная погрешность в этом сл</w:t>
      </w:r>
      <w:r w:rsidRPr="00CC58CB">
        <w:rPr>
          <w:rFonts w:ascii="Times New Roman" w:hAnsi="Times New Roman" w:cs="Times New Roman"/>
          <w:sz w:val="32"/>
          <w:szCs w:val="32"/>
        </w:rPr>
        <w:t>у</w:t>
      </w:r>
      <w:r w:rsidRPr="00CC58CB">
        <w:rPr>
          <w:rFonts w:ascii="Times New Roman" w:hAnsi="Times New Roman" w:cs="Times New Roman"/>
          <w:sz w:val="32"/>
          <w:szCs w:val="32"/>
        </w:rPr>
        <w:t xml:space="preserve">чае будет иметь значение </w:t>
      </w:r>
    </w:p>
    <w:p w:rsidR="00931396" w:rsidRPr="00CC58CB" w:rsidRDefault="00931396" w:rsidP="00931396">
      <w:pPr>
        <w:pStyle w:val="af4"/>
        <w:tabs>
          <w:tab w:val="left" w:pos="9923"/>
        </w:tabs>
        <w:spacing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0"/>
          <w:sz w:val="32"/>
          <w:szCs w:val="32"/>
          <w:lang w:val="en-US"/>
        </w:rPr>
        <w:object w:dxaOrig="1600" w:dyaOrig="680">
          <v:shape id="_x0000_i1382" type="#_x0000_t75" style="width:80pt;height:34pt" o:ole="">
            <v:imagedata r:id="rId951" o:title=""/>
          </v:shape>
          <o:OLEObject Type="Embed" ProgID="Equation.3" ShapeID="_x0000_i1382" DrawAspect="Content" ObjectID="_1547535055" r:id="rId952"/>
        </w:object>
      </w:r>
      <w:r w:rsidRPr="00CC58CB">
        <w:rPr>
          <w:rFonts w:ascii="Times New Roman" w:hAnsi="Times New Roman" w:cs="Times New Roman"/>
          <w:sz w:val="32"/>
          <w:szCs w:val="32"/>
        </w:rPr>
        <w:t>.                                   (14.1)</w:t>
      </w:r>
    </w:p>
    <w:p w:rsidR="00931396" w:rsidRPr="00CC58CB" w:rsidRDefault="00931396" w:rsidP="00931396">
      <w:pPr>
        <w:pStyle w:val="af4"/>
        <w:tabs>
          <w:tab w:val="left" w:pos="9923"/>
        </w:tabs>
        <w:spacing w:line="288" w:lineRule="auto"/>
        <w:ind w:right="352" w:firstLine="567"/>
        <w:rPr>
          <w:rFonts w:ascii="Times New Roman" w:hAnsi="Times New Roman" w:cs="Times New Roman"/>
          <w:sz w:val="32"/>
          <w:szCs w:val="32"/>
        </w:rPr>
      </w:pPr>
      <w:r w:rsidRPr="00CC58CB">
        <w:rPr>
          <w:rFonts w:ascii="Times New Roman" w:hAnsi="Times New Roman" w:cs="Times New Roman"/>
          <w:sz w:val="32"/>
          <w:szCs w:val="32"/>
        </w:rPr>
        <w:t xml:space="preserve">Сравнивая период дискретизации, определенный по теореме отсчетов, с апертурным временем (14.1), получим </w:t>
      </w:r>
    </w:p>
    <w:p w:rsidR="00931396" w:rsidRPr="00CC58CB" w:rsidRDefault="00931396" w:rsidP="00931396">
      <w:pPr>
        <w:pStyle w:val="af4"/>
        <w:tabs>
          <w:tab w:val="left" w:pos="9923"/>
        </w:tabs>
        <w:spacing w:line="288" w:lineRule="auto"/>
        <w:ind w:right="352"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0"/>
          <w:sz w:val="32"/>
          <w:szCs w:val="32"/>
        </w:rPr>
        <w:object w:dxaOrig="859" w:dyaOrig="680">
          <v:shape id="_x0000_i1383" type="#_x0000_t75" style="width:43pt;height:34pt" o:ole="">
            <v:imagedata r:id="rId953" o:title=""/>
          </v:shape>
          <o:OLEObject Type="Embed" ProgID="Equation.3" ShapeID="_x0000_i1383" DrawAspect="Content" ObjectID="_1547535056" r:id="rId954"/>
        </w:object>
      </w:r>
      <w:r w:rsidRPr="00CC58CB">
        <w:rPr>
          <w:rFonts w:ascii="Times New Roman" w:hAnsi="Times New Roman" w:cs="Times New Roman"/>
          <w:sz w:val="32"/>
          <w:szCs w:val="32"/>
        </w:rPr>
        <w:t xml:space="preserve"> ,</w:t>
      </w:r>
    </w:p>
    <w:p w:rsidR="00931396" w:rsidRPr="00CC58CB" w:rsidRDefault="00931396" w:rsidP="00931396">
      <w:pPr>
        <w:pStyle w:val="af4"/>
        <w:tabs>
          <w:tab w:val="left" w:pos="9923"/>
        </w:tabs>
        <w:spacing w:line="288" w:lineRule="auto"/>
        <w:ind w:right="352"/>
        <w:jc w:val="both"/>
        <w:rPr>
          <w:rFonts w:ascii="Times New Roman" w:hAnsi="Times New Roman" w:cs="Times New Roman"/>
          <w:i/>
          <w:iCs/>
          <w:w w:val="89"/>
          <w:sz w:val="32"/>
          <w:szCs w:val="32"/>
        </w:rPr>
      </w:pPr>
      <w:r w:rsidRPr="00CC58CB">
        <w:rPr>
          <w:rFonts w:ascii="Times New Roman" w:hAnsi="Times New Roman" w:cs="Times New Roman"/>
          <w:sz w:val="32"/>
          <w:szCs w:val="32"/>
        </w:rPr>
        <w:t>откуда следует, что для снижения апертурной погрешности прих</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дится в </w:t>
      </w:r>
      <w:r w:rsidRPr="00CC58CB">
        <w:rPr>
          <w:rFonts w:ascii="Times New Roman" w:hAnsi="Times New Roman" w:cs="Times New Roman"/>
          <w:i/>
          <w:iCs/>
          <w:w w:val="84"/>
          <w:position w:val="-12"/>
          <w:sz w:val="32"/>
          <w:szCs w:val="32"/>
        </w:rPr>
        <w:object w:dxaOrig="560" w:dyaOrig="360">
          <v:shape id="_x0000_i1384" type="#_x0000_t75" style="width:28pt;height:18pt" o:ole="">
            <v:imagedata r:id="rId955" o:title=""/>
          </v:shape>
          <o:OLEObject Type="Embed" ProgID="Equation.3" ShapeID="_x0000_i1384" DrawAspect="Content" ObjectID="_1547535057" r:id="rId956"/>
        </w:object>
      </w:r>
      <w:r w:rsidRPr="00CC58CB">
        <w:rPr>
          <w:rFonts w:ascii="Times New Roman" w:hAnsi="Times New Roman" w:cs="Times New Roman"/>
          <w:i/>
          <w:iCs/>
          <w:w w:val="84"/>
          <w:sz w:val="32"/>
          <w:szCs w:val="32"/>
        </w:rPr>
        <w:t xml:space="preserve"> </w:t>
      </w:r>
      <w:r w:rsidRPr="00CC58CB">
        <w:rPr>
          <w:rFonts w:ascii="Times New Roman" w:hAnsi="Times New Roman" w:cs="Times New Roman"/>
          <w:sz w:val="32"/>
          <w:szCs w:val="32"/>
        </w:rPr>
        <w:t>раз увеличивать частоту преобразования АЦП. Так, например, при дискретизации гармонического си</w:t>
      </w:r>
      <w:r w:rsidRPr="00CC58CB">
        <w:rPr>
          <w:rFonts w:ascii="Times New Roman" w:hAnsi="Times New Roman" w:cs="Times New Roman"/>
          <w:sz w:val="32"/>
          <w:szCs w:val="32"/>
        </w:rPr>
        <w:t>г</w:t>
      </w:r>
      <w:r w:rsidRPr="00CC58CB">
        <w:rPr>
          <w:rFonts w:ascii="Times New Roman" w:hAnsi="Times New Roman" w:cs="Times New Roman"/>
          <w:sz w:val="32"/>
          <w:szCs w:val="32"/>
        </w:rPr>
        <w:t xml:space="preserve">нала с частотой </w:t>
      </w:r>
      <w:r w:rsidRPr="00CC58CB">
        <w:rPr>
          <w:rFonts w:ascii="Times New Roman" w:hAnsi="Times New Roman" w:cs="Times New Roman"/>
          <w:i/>
          <w:iCs/>
          <w:sz w:val="32"/>
          <w:szCs w:val="32"/>
          <w:lang w:val="en-US"/>
        </w:rPr>
        <w:t>f</w:t>
      </w:r>
      <w:r w:rsidRPr="00CC58CB">
        <w:rPr>
          <w:rFonts w:ascii="Times New Roman" w:hAnsi="Times New Roman" w:cs="Times New Roman"/>
          <w:i/>
          <w:iCs/>
          <w:sz w:val="32"/>
          <w:szCs w:val="32"/>
          <w:vertAlign w:val="subscript"/>
          <w:lang w:val="en-US"/>
        </w:rPr>
        <w:t>m</w:t>
      </w:r>
      <w:r w:rsidRPr="00CC58CB">
        <w:rPr>
          <w:rFonts w:ascii="Times New Roman" w:hAnsi="Times New Roman" w:cs="Times New Roman"/>
          <w:sz w:val="32"/>
          <w:szCs w:val="32"/>
        </w:rPr>
        <w:t xml:space="preserve">=10кГц по теореме отсчетов достаточно иметь максимальную частоту АЦП </w:t>
      </w:r>
      <w:r w:rsidRPr="00CC58CB">
        <w:rPr>
          <w:rFonts w:ascii="Times New Roman" w:hAnsi="Times New Roman" w:cs="Times New Roman"/>
          <w:i/>
          <w:iCs/>
          <w:w w:val="89"/>
          <w:sz w:val="32"/>
          <w:szCs w:val="32"/>
          <w:lang w:val="en-US"/>
        </w:rPr>
        <w:t>F</w:t>
      </w:r>
      <w:r w:rsidRPr="00CC58CB">
        <w:rPr>
          <w:rFonts w:ascii="Times New Roman" w:hAnsi="Times New Roman" w:cs="Times New Roman"/>
          <w:i/>
          <w:iCs/>
          <w:w w:val="89"/>
          <w:sz w:val="32"/>
          <w:szCs w:val="32"/>
          <w:vertAlign w:val="subscript"/>
          <w:lang w:val="en-US"/>
        </w:rPr>
        <w:t>m</w:t>
      </w:r>
      <w:r w:rsidRPr="00CC58CB">
        <w:rPr>
          <w:rFonts w:ascii="Times New Roman" w:hAnsi="Times New Roman" w:cs="Times New Roman"/>
          <w:i/>
          <w:iCs/>
          <w:w w:val="89"/>
          <w:sz w:val="32"/>
          <w:szCs w:val="32"/>
        </w:rPr>
        <w:t xml:space="preserve"> =2</w:t>
      </w:r>
      <w:r w:rsidRPr="00CC58CB">
        <w:rPr>
          <w:rFonts w:ascii="Times New Roman" w:hAnsi="Times New Roman" w:cs="Times New Roman"/>
          <w:i/>
          <w:iCs/>
          <w:w w:val="89"/>
          <w:sz w:val="32"/>
          <w:szCs w:val="32"/>
          <w:lang w:val="en-US"/>
        </w:rPr>
        <w:t>f</w:t>
      </w:r>
      <w:r w:rsidRPr="00CC58CB">
        <w:rPr>
          <w:rFonts w:ascii="Times New Roman" w:hAnsi="Times New Roman" w:cs="Times New Roman"/>
          <w:i/>
          <w:iCs/>
          <w:w w:val="89"/>
          <w:sz w:val="32"/>
          <w:szCs w:val="32"/>
          <w:vertAlign w:val="subscript"/>
        </w:rPr>
        <w:t>т</w:t>
      </w:r>
      <w:r w:rsidRPr="00CC58CB">
        <w:rPr>
          <w:rFonts w:ascii="Times New Roman" w:hAnsi="Times New Roman" w:cs="Times New Roman"/>
          <w:i/>
          <w:iCs/>
          <w:w w:val="89"/>
          <w:sz w:val="32"/>
          <w:szCs w:val="32"/>
        </w:rPr>
        <w:t xml:space="preserve">=20 </w:t>
      </w:r>
      <w:r w:rsidRPr="00CC58CB">
        <w:rPr>
          <w:rFonts w:ascii="Times New Roman" w:hAnsi="Times New Roman" w:cs="Times New Roman"/>
          <w:sz w:val="32"/>
          <w:szCs w:val="32"/>
        </w:rPr>
        <w:t>кГц; при п</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грешности </w:t>
      </w:r>
      <w:r w:rsidRPr="00CC58CB">
        <w:rPr>
          <w:rFonts w:ascii="Times New Roman" w:hAnsi="Times New Roman" w:cs="Times New Roman"/>
          <w:i/>
          <w:iCs/>
          <w:w w:val="89"/>
          <w:sz w:val="32"/>
          <w:szCs w:val="32"/>
        </w:rPr>
        <w:t>δ</w:t>
      </w:r>
      <w:r w:rsidRPr="00CC58CB">
        <w:rPr>
          <w:rFonts w:ascii="Times New Roman" w:hAnsi="Times New Roman" w:cs="Times New Roman"/>
          <w:i/>
          <w:iCs/>
          <w:w w:val="89"/>
          <w:sz w:val="32"/>
          <w:szCs w:val="32"/>
          <w:vertAlign w:val="subscript"/>
          <w:lang w:val="en-US"/>
        </w:rPr>
        <w:t>a</w:t>
      </w:r>
      <w:r w:rsidRPr="00CC58CB">
        <w:rPr>
          <w:rFonts w:ascii="Times New Roman" w:hAnsi="Times New Roman" w:cs="Times New Roman"/>
          <w:i/>
          <w:iCs/>
          <w:w w:val="89"/>
          <w:sz w:val="32"/>
          <w:szCs w:val="32"/>
        </w:rPr>
        <w:t>= 10</w:t>
      </w:r>
      <w:r w:rsidRPr="00CC58CB">
        <w:rPr>
          <w:rFonts w:ascii="Times New Roman" w:hAnsi="Times New Roman" w:cs="Times New Roman"/>
          <w:i/>
          <w:iCs/>
          <w:w w:val="89"/>
          <w:sz w:val="32"/>
          <w:szCs w:val="32"/>
          <w:vertAlign w:val="superscript"/>
        </w:rPr>
        <w:t>-2</w:t>
      </w:r>
      <w:r w:rsidRPr="00CC58CB">
        <w:rPr>
          <w:rFonts w:ascii="Times New Roman" w:hAnsi="Times New Roman" w:cs="Times New Roman"/>
          <w:i/>
          <w:iCs/>
          <w:w w:val="89"/>
          <w:sz w:val="32"/>
          <w:szCs w:val="32"/>
        </w:rPr>
        <w:t xml:space="preserve"> </w:t>
      </w:r>
      <w:r w:rsidRPr="00CC58CB">
        <w:rPr>
          <w:rFonts w:ascii="Times New Roman" w:hAnsi="Times New Roman" w:cs="Times New Roman"/>
          <w:sz w:val="32"/>
          <w:szCs w:val="32"/>
        </w:rPr>
        <w:t>необходимо увеличить эту частоту до зн</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чения </w:t>
      </w:r>
      <w:r w:rsidRPr="00CC58CB">
        <w:rPr>
          <w:rFonts w:ascii="Times New Roman" w:hAnsi="Times New Roman" w:cs="Times New Roman"/>
          <w:i/>
          <w:iCs/>
          <w:w w:val="89"/>
          <w:sz w:val="32"/>
          <w:szCs w:val="32"/>
        </w:rPr>
        <w:t>2</w:t>
      </w:r>
      <w:r w:rsidRPr="00CC58CB">
        <w:rPr>
          <w:rFonts w:ascii="Times New Roman" w:hAnsi="Times New Roman" w:cs="Times New Roman"/>
          <w:i/>
          <w:iCs/>
          <w:w w:val="89"/>
          <w:sz w:val="32"/>
          <w:szCs w:val="32"/>
          <w:lang w:val="en-US"/>
        </w:rPr>
        <w:t>f</w:t>
      </w:r>
      <w:r w:rsidRPr="00CC58CB">
        <w:rPr>
          <w:rFonts w:ascii="Times New Roman" w:hAnsi="Times New Roman" w:cs="Times New Roman"/>
          <w:i/>
          <w:iCs/>
          <w:w w:val="89"/>
          <w:sz w:val="32"/>
          <w:szCs w:val="32"/>
          <w:vertAlign w:val="subscript"/>
        </w:rPr>
        <w:t>т</w:t>
      </w:r>
      <w:r w:rsidRPr="00CC58CB">
        <w:rPr>
          <w:rFonts w:ascii="Times New Roman" w:hAnsi="Times New Roman" w:cs="Times New Roman"/>
          <w:i/>
          <w:iCs/>
          <w:w w:val="89"/>
          <w:sz w:val="32"/>
          <w:szCs w:val="32"/>
        </w:rPr>
        <w:t>π/δ</w:t>
      </w:r>
      <w:r w:rsidRPr="00CC58CB">
        <w:rPr>
          <w:rFonts w:ascii="Times New Roman" w:hAnsi="Times New Roman" w:cs="Times New Roman"/>
          <w:i/>
          <w:iCs/>
          <w:w w:val="89"/>
          <w:sz w:val="32"/>
          <w:szCs w:val="32"/>
          <w:vertAlign w:val="subscript"/>
          <w:lang w:val="en-US"/>
        </w:rPr>
        <w:t>a</w:t>
      </w:r>
      <w:r w:rsidRPr="00CC58CB">
        <w:rPr>
          <w:rFonts w:ascii="Times New Roman" w:hAnsi="Times New Roman" w:cs="Times New Roman"/>
          <w:i/>
          <w:iCs/>
          <w:w w:val="89"/>
          <w:sz w:val="32"/>
          <w:szCs w:val="32"/>
        </w:rPr>
        <w:t>=20·10</w:t>
      </w:r>
      <w:r w:rsidRPr="00CC58CB">
        <w:rPr>
          <w:rFonts w:ascii="Times New Roman" w:hAnsi="Times New Roman" w:cs="Times New Roman"/>
          <w:i/>
          <w:iCs/>
          <w:w w:val="89"/>
          <w:sz w:val="32"/>
          <w:szCs w:val="32"/>
          <w:vertAlign w:val="superscript"/>
        </w:rPr>
        <w:t>3</w:t>
      </w:r>
      <w:r w:rsidRPr="00CC58CB">
        <w:rPr>
          <w:rFonts w:ascii="Times New Roman" w:hAnsi="Times New Roman" w:cs="Times New Roman"/>
          <w:i/>
          <w:iCs/>
          <w:w w:val="89"/>
          <w:sz w:val="32"/>
          <w:szCs w:val="32"/>
        </w:rPr>
        <w:t>π/10</w:t>
      </w:r>
      <w:r w:rsidRPr="00CC58CB">
        <w:rPr>
          <w:rFonts w:ascii="Times New Roman" w:hAnsi="Times New Roman" w:cs="Times New Roman"/>
          <w:i/>
          <w:iCs/>
          <w:w w:val="89"/>
          <w:sz w:val="32"/>
          <w:szCs w:val="32"/>
          <w:vertAlign w:val="superscript"/>
        </w:rPr>
        <w:t xml:space="preserve">-2 </w:t>
      </w:r>
      <w:r w:rsidRPr="00CC58CB">
        <w:rPr>
          <w:rFonts w:ascii="Times New Roman" w:hAnsi="Times New Roman" w:cs="Times New Roman"/>
          <w:i/>
          <w:iCs/>
          <w:w w:val="89"/>
          <w:sz w:val="32"/>
          <w:szCs w:val="32"/>
        </w:rPr>
        <w:t xml:space="preserve">= 6,3МГц. </w:t>
      </w:r>
    </w:p>
    <w:p w:rsidR="00931396" w:rsidRPr="00CC58CB" w:rsidRDefault="00931396" w:rsidP="00931396">
      <w:pPr>
        <w:pStyle w:val="af4"/>
        <w:tabs>
          <w:tab w:val="left" w:pos="9923"/>
        </w:tabs>
        <w:spacing w:before="4" w:line="288" w:lineRule="auto"/>
        <w:ind w:right="349" w:firstLine="567"/>
        <w:jc w:val="both"/>
        <w:rPr>
          <w:rFonts w:ascii="Times New Roman" w:hAnsi="Times New Roman" w:cs="Times New Roman"/>
          <w:i/>
          <w:iCs/>
          <w:sz w:val="32"/>
          <w:szCs w:val="32"/>
        </w:rPr>
      </w:pPr>
      <w:r w:rsidRPr="00CC58CB">
        <w:rPr>
          <w:rFonts w:ascii="Times New Roman" w:hAnsi="Times New Roman" w:cs="Times New Roman"/>
          <w:sz w:val="32"/>
          <w:szCs w:val="32"/>
        </w:rPr>
        <w:t>В отличие от дискретизации, которая теоретически является обратимой операцией, квантование представляет собой необрат</w:t>
      </w:r>
      <w:r w:rsidRPr="00CC58CB">
        <w:rPr>
          <w:rFonts w:ascii="Times New Roman" w:hAnsi="Times New Roman" w:cs="Times New Roman"/>
          <w:sz w:val="32"/>
          <w:szCs w:val="32"/>
        </w:rPr>
        <w:t>и</w:t>
      </w:r>
      <w:r w:rsidRPr="00CC58CB">
        <w:rPr>
          <w:rFonts w:ascii="Times New Roman" w:hAnsi="Times New Roman" w:cs="Times New Roman"/>
          <w:sz w:val="32"/>
          <w:szCs w:val="32"/>
        </w:rPr>
        <w:t>мое преобразование исходной последовательности и сопровожд</w:t>
      </w:r>
      <w:r w:rsidRPr="00CC58CB">
        <w:rPr>
          <w:rFonts w:ascii="Times New Roman" w:hAnsi="Times New Roman" w:cs="Times New Roman"/>
          <w:sz w:val="32"/>
          <w:szCs w:val="32"/>
        </w:rPr>
        <w:t>а</w:t>
      </w:r>
      <w:r w:rsidRPr="00CC58CB">
        <w:rPr>
          <w:rFonts w:ascii="Times New Roman" w:hAnsi="Times New Roman" w:cs="Times New Roman"/>
          <w:sz w:val="32"/>
          <w:szCs w:val="32"/>
        </w:rPr>
        <w:t>ется появлением неизбежных погрешностей. Характеристика ид</w:t>
      </w:r>
      <w:r w:rsidRPr="00CC58CB">
        <w:rPr>
          <w:rFonts w:ascii="Times New Roman" w:hAnsi="Times New Roman" w:cs="Times New Roman"/>
          <w:sz w:val="32"/>
          <w:szCs w:val="32"/>
        </w:rPr>
        <w:t>е</w:t>
      </w:r>
      <w:r w:rsidRPr="00CC58CB">
        <w:rPr>
          <w:rFonts w:ascii="Times New Roman" w:hAnsi="Times New Roman" w:cs="Times New Roman"/>
          <w:sz w:val="32"/>
          <w:szCs w:val="32"/>
        </w:rPr>
        <w:t>ального квантователя приведена на рис.14.2,</w:t>
      </w:r>
      <w:r w:rsidRPr="00CC58CB">
        <w:rPr>
          <w:rFonts w:ascii="Times New Roman" w:hAnsi="Times New Roman" w:cs="Times New Roman"/>
          <w:i/>
          <w:iCs/>
          <w:sz w:val="32"/>
          <w:szCs w:val="32"/>
        </w:rPr>
        <w:t xml:space="preserve">а. </w:t>
      </w:r>
      <w:r w:rsidRPr="00CC58CB">
        <w:rPr>
          <w:rFonts w:ascii="Times New Roman" w:hAnsi="Times New Roman" w:cs="Times New Roman"/>
          <w:sz w:val="32"/>
          <w:szCs w:val="32"/>
        </w:rPr>
        <w:t>При равномерном квантовании расстояние между двумя соседними значениями дел</w:t>
      </w:r>
      <w:r w:rsidRPr="00CC58CB">
        <w:rPr>
          <w:rFonts w:ascii="Times New Roman" w:hAnsi="Times New Roman" w:cs="Times New Roman"/>
          <w:sz w:val="32"/>
          <w:szCs w:val="32"/>
        </w:rPr>
        <w:t>а</w:t>
      </w:r>
      <w:r w:rsidRPr="00CC58CB">
        <w:rPr>
          <w:rFonts w:ascii="Times New Roman" w:hAnsi="Times New Roman" w:cs="Times New Roman"/>
          <w:sz w:val="32"/>
          <w:szCs w:val="32"/>
        </w:rPr>
        <w:t>ется постоянным, как показано на рис. 14.1,</w:t>
      </w:r>
      <w:r w:rsidRPr="00CC58CB">
        <w:rPr>
          <w:rFonts w:ascii="Times New Roman" w:hAnsi="Times New Roman" w:cs="Times New Roman"/>
          <w:i/>
          <w:iCs/>
          <w:sz w:val="32"/>
          <w:szCs w:val="32"/>
        </w:rPr>
        <w:t xml:space="preserve">б. </w:t>
      </w:r>
      <w:r w:rsidRPr="00CC58CB">
        <w:rPr>
          <w:rFonts w:ascii="Times New Roman" w:hAnsi="Times New Roman" w:cs="Times New Roman"/>
          <w:sz w:val="32"/>
          <w:szCs w:val="32"/>
        </w:rPr>
        <w:t>Разность между дв</w:t>
      </w:r>
      <w:r w:rsidRPr="00CC58CB">
        <w:rPr>
          <w:rFonts w:ascii="Times New Roman" w:hAnsi="Times New Roman" w:cs="Times New Roman"/>
          <w:sz w:val="32"/>
          <w:szCs w:val="32"/>
        </w:rPr>
        <w:t>у</w:t>
      </w:r>
      <w:r w:rsidRPr="00CC58CB">
        <w:rPr>
          <w:rFonts w:ascii="Times New Roman" w:hAnsi="Times New Roman" w:cs="Times New Roman"/>
          <w:sz w:val="32"/>
          <w:szCs w:val="32"/>
        </w:rPr>
        <w:t>мя соседними значениями квантованной величины называется ш</w:t>
      </w:r>
      <w:r w:rsidRPr="00CC58CB">
        <w:rPr>
          <w:rFonts w:ascii="Times New Roman" w:hAnsi="Times New Roman" w:cs="Times New Roman"/>
          <w:sz w:val="32"/>
          <w:szCs w:val="32"/>
        </w:rPr>
        <w:t>а</w:t>
      </w:r>
      <w:r w:rsidRPr="00CC58CB">
        <w:rPr>
          <w:rFonts w:ascii="Times New Roman" w:hAnsi="Times New Roman" w:cs="Times New Roman"/>
          <w:sz w:val="32"/>
          <w:szCs w:val="32"/>
        </w:rPr>
        <w:t>гом квантов</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ния </w:t>
      </w:r>
      <w:r w:rsidRPr="00CC58CB">
        <w:rPr>
          <w:rFonts w:ascii="Times New Roman" w:hAnsi="Times New Roman" w:cs="Times New Roman"/>
          <w:i/>
          <w:iCs/>
          <w:sz w:val="32"/>
          <w:szCs w:val="32"/>
        </w:rPr>
        <w:t xml:space="preserve">h. </w:t>
      </w:r>
    </w:p>
    <w:p w:rsidR="00931396" w:rsidRPr="00CC58CB" w:rsidRDefault="00931396" w:rsidP="00931396">
      <w:pPr>
        <w:pStyle w:val="af4"/>
        <w:tabs>
          <w:tab w:val="left" w:pos="9923"/>
        </w:tabs>
        <w:spacing w:before="4" w:line="288" w:lineRule="auto"/>
        <w:ind w:right="349" w:firstLine="567"/>
        <w:jc w:val="both"/>
        <w:rPr>
          <w:rFonts w:ascii="Times New Roman" w:hAnsi="Times New Roman" w:cs="Times New Roman"/>
          <w:sz w:val="32"/>
          <w:szCs w:val="32"/>
        </w:rPr>
      </w:pPr>
    </w:p>
    <w:p w:rsidR="00931396" w:rsidRPr="00E87FD8" w:rsidRDefault="00791E97" w:rsidP="00931396">
      <w:pPr>
        <w:pStyle w:val="af4"/>
        <w:tabs>
          <w:tab w:val="left" w:pos="9923"/>
        </w:tabs>
        <w:spacing w:before="4" w:line="288" w:lineRule="auto"/>
        <w:ind w:right="34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align>left</wp:align>
            </wp:positionH>
            <wp:positionV relativeFrom="paragraph">
              <wp:posOffset>3810</wp:posOffset>
            </wp:positionV>
            <wp:extent cx="3535680" cy="1584960"/>
            <wp:effectExtent l="19050" t="0" r="7620" b="0"/>
            <wp:wrapTight wrapText="bothSides">
              <wp:wrapPolygon edited="0">
                <wp:start x="-116" y="0"/>
                <wp:lineTo x="-116" y="21288"/>
                <wp:lineTo x="21647" y="21288"/>
                <wp:lineTo x="21647" y="0"/>
                <wp:lineTo x="-116" y="0"/>
              </wp:wrapPolygon>
            </wp:wrapTight>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57" cstate="print"/>
                    <a:srcRect/>
                    <a:stretch>
                      <a:fillRect/>
                    </a:stretch>
                  </pic:blipFill>
                  <pic:spPr bwMode="auto">
                    <a:xfrm>
                      <a:off x="0" y="0"/>
                      <a:ext cx="3535680" cy="1584960"/>
                    </a:xfrm>
                    <a:prstGeom prst="rect">
                      <a:avLst/>
                    </a:prstGeom>
                    <a:noFill/>
                    <a:ln w="9525">
                      <a:noFill/>
                      <a:miter lim="800000"/>
                      <a:headEnd/>
                      <a:tailEnd/>
                    </a:ln>
                  </pic:spPr>
                </pic:pic>
              </a:graphicData>
            </a:graphic>
          </wp:anchor>
        </w:drawing>
      </w:r>
      <w:r w:rsidR="00931396" w:rsidRPr="00E87FD8">
        <w:rPr>
          <w:rFonts w:ascii="Times New Roman" w:hAnsi="Times New Roman" w:cs="Times New Roman"/>
          <w:sz w:val="28"/>
          <w:szCs w:val="28"/>
        </w:rPr>
        <w:t>Рис.14.2. Характеристика иде</w:t>
      </w:r>
      <w:r w:rsidR="00931396" w:rsidRPr="00E87FD8">
        <w:rPr>
          <w:rFonts w:ascii="Times New Roman" w:hAnsi="Times New Roman" w:cs="Times New Roman"/>
          <w:sz w:val="28"/>
          <w:szCs w:val="28"/>
        </w:rPr>
        <w:softHyphen/>
      </w:r>
      <w:r w:rsidR="00931396" w:rsidRPr="00E87FD8">
        <w:rPr>
          <w:rFonts w:ascii="Times New Roman" w:hAnsi="Times New Roman" w:cs="Times New Roman"/>
          <w:sz w:val="28"/>
          <w:szCs w:val="28"/>
        </w:rPr>
        <w:softHyphen/>
      </w:r>
      <w:r w:rsidR="00931396" w:rsidRPr="00E87FD8">
        <w:rPr>
          <w:rFonts w:ascii="Times New Roman" w:hAnsi="Times New Roman" w:cs="Times New Roman"/>
          <w:sz w:val="28"/>
          <w:szCs w:val="28"/>
        </w:rPr>
        <w:softHyphen/>
      </w:r>
      <w:r w:rsidR="00931396" w:rsidRPr="00E87FD8">
        <w:rPr>
          <w:rFonts w:ascii="Times New Roman" w:hAnsi="Times New Roman" w:cs="Times New Roman"/>
          <w:sz w:val="28"/>
          <w:szCs w:val="28"/>
        </w:rPr>
        <w:softHyphen/>
        <w:t>аль</w:t>
      </w:r>
      <w:r w:rsidR="00931396" w:rsidRPr="00E87FD8">
        <w:rPr>
          <w:rFonts w:ascii="Times New Roman" w:hAnsi="Times New Roman" w:cs="Times New Roman"/>
          <w:sz w:val="28"/>
          <w:szCs w:val="28"/>
        </w:rPr>
        <w:softHyphen/>
        <w:t>ного квантователя (а) и гра</w:t>
      </w:r>
      <w:r w:rsidR="00931396" w:rsidRPr="00E87FD8">
        <w:rPr>
          <w:rFonts w:ascii="Times New Roman" w:hAnsi="Times New Roman" w:cs="Times New Roman"/>
          <w:sz w:val="28"/>
          <w:szCs w:val="28"/>
        </w:rPr>
        <w:softHyphen/>
        <w:t>фик измен</w:t>
      </w:r>
      <w:r w:rsidR="00931396" w:rsidRPr="00E87FD8">
        <w:rPr>
          <w:rFonts w:ascii="Times New Roman" w:hAnsi="Times New Roman" w:cs="Times New Roman"/>
          <w:sz w:val="28"/>
          <w:szCs w:val="28"/>
        </w:rPr>
        <w:t>е</w:t>
      </w:r>
      <w:r w:rsidR="00931396" w:rsidRPr="00E87FD8">
        <w:rPr>
          <w:rFonts w:ascii="Times New Roman" w:hAnsi="Times New Roman" w:cs="Times New Roman"/>
          <w:sz w:val="28"/>
          <w:szCs w:val="28"/>
        </w:rPr>
        <w:t>ния погреш-</w:t>
      </w:r>
      <w:r w:rsidR="00931396" w:rsidRPr="00E87FD8">
        <w:rPr>
          <w:rFonts w:ascii="Times New Roman" w:hAnsi="Times New Roman" w:cs="Times New Roman"/>
          <w:sz w:val="28"/>
          <w:szCs w:val="28"/>
        </w:rPr>
        <w:softHyphen/>
        <w:t xml:space="preserve">     </w:t>
      </w:r>
    </w:p>
    <w:p w:rsidR="00931396" w:rsidRPr="00E87FD8" w:rsidRDefault="00931396" w:rsidP="00931396">
      <w:pPr>
        <w:pStyle w:val="af4"/>
        <w:tabs>
          <w:tab w:val="left" w:pos="9923"/>
        </w:tabs>
        <w:spacing w:before="4" w:line="288" w:lineRule="auto"/>
        <w:ind w:right="349"/>
        <w:rPr>
          <w:rFonts w:ascii="Times New Roman" w:hAnsi="Times New Roman" w:cs="Times New Roman"/>
          <w:sz w:val="28"/>
          <w:szCs w:val="28"/>
        </w:rPr>
      </w:pPr>
      <w:r w:rsidRPr="00E87FD8">
        <w:rPr>
          <w:rFonts w:ascii="Times New Roman" w:hAnsi="Times New Roman" w:cs="Times New Roman"/>
          <w:sz w:val="28"/>
          <w:szCs w:val="28"/>
        </w:rPr>
        <w:t xml:space="preserve">   ности  кван</w:t>
      </w:r>
      <w:r w:rsidRPr="00E87FD8">
        <w:rPr>
          <w:rFonts w:ascii="Times New Roman" w:hAnsi="Times New Roman" w:cs="Times New Roman"/>
          <w:sz w:val="28"/>
          <w:szCs w:val="28"/>
        </w:rPr>
        <w:softHyphen/>
        <w:t>тования (б)</w:t>
      </w:r>
    </w:p>
    <w:p w:rsidR="00931396" w:rsidRPr="00CC58CB" w:rsidRDefault="00931396" w:rsidP="00931396">
      <w:pPr>
        <w:pStyle w:val="af4"/>
        <w:tabs>
          <w:tab w:val="left" w:pos="9923"/>
        </w:tabs>
        <w:spacing w:before="4" w:line="288" w:lineRule="auto"/>
        <w:ind w:right="349" w:firstLine="567"/>
        <w:jc w:val="both"/>
        <w:rPr>
          <w:rFonts w:ascii="Times New Roman" w:hAnsi="Times New Roman" w:cs="Times New Roman"/>
          <w:sz w:val="32"/>
          <w:szCs w:val="32"/>
        </w:rPr>
      </w:pPr>
    </w:p>
    <w:p w:rsidR="00931396" w:rsidRPr="00CC58CB" w:rsidRDefault="00931396" w:rsidP="00931396">
      <w:pPr>
        <w:pStyle w:val="af4"/>
        <w:tabs>
          <w:tab w:val="left" w:pos="9923"/>
        </w:tabs>
        <w:spacing w:before="4"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lastRenderedPageBreak/>
        <w:t>По существу кванто</w:t>
      </w:r>
      <w:r w:rsidRPr="00CC58CB">
        <w:rPr>
          <w:rFonts w:ascii="Times New Roman" w:hAnsi="Times New Roman" w:cs="Times New Roman"/>
          <w:sz w:val="32"/>
          <w:szCs w:val="32"/>
        </w:rPr>
        <w:softHyphen/>
        <w:t>вание представляет собой опе</w:t>
      </w:r>
      <w:r w:rsidRPr="00CC58CB">
        <w:rPr>
          <w:rFonts w:ascii="Times New Roman" w:hAnsi="Times New Roman" w:cs="Times New Roman"/>
          <w:sz w:val="32"/>
          <w:szCs w:val="32"/>
        </w:rPr>
        <w:softHyphen/>
        <w:t>рацию о</w:t>
      </w:r>
      <w:r w:rsidRPr="00CC58CB">
        <w:rPr>
          <w:rFonts w:ascii="Times New Roman" w:hAnsi="Times New Roman" w:cs="Times New Roman"/>
          <w:sz w:val="32"/>
          <w:szCs w:val="32"/>
        </w:rPr>
        <w:t>к</w:t>
      </w:r>
      <w:r w:rsidRPr="00CC58CB">
        <w:rPr>
          <w:rFonts w:ascii="Times New Roman" w:hAnsi="Times New Roman" w:cs="Times New Roman"/>
          <w:sz w:val="32"/>
          <w:szCs w:val="32"/>
        </w:rPr>
        <w:t>ругления непрерывной величины до ближайшего ц</w:t>
      </w:r>
      <w:r w:rsidRPr="00CC58CB">
        <w:rPr>
          <w:rFonts w:ascii="Times New Roman" w:hAnsi="Times New Roman" w:cs="Times New Roman"/>
          <w:sz w:val="32"/>
          <w:szCs w:val="32"/>
        </w:rPr>
        <w:t>е</w:t>
      </w:r>
      <w:r w:rsidRPr="00CC58CB">
        <w:rPr>
          <w:rFonts w:ascii="Times New Roman" w:hAnsi="Times New Roman" w:cs="Times New Roman"/>
          <w:sz w:val="32"/>
          <w:szCs w:val="32"/>
        </w:rPr>
        <w:t>лого значения. В результате максимальная погрешность квантов</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ния равна </w:t>
      </w:r>
      <w:r w:rsidRPr="00CC58CB">
        <w:rPr>
          <w:rFonts w:ascii="Times New Roman" w:hAnsi="Times New Roman" w:cs="Times New Roman"/>
          <w:i/>
          <w:iCs/>
          <w:sz w:val="32"/>
          <w:szCs w:val="32"/>
        </w:rPr>
        <w:t xml:space="preserve">±0,5h </w:t>
      </w:r>
      <w:r w:rsidRPr="00CC58CB">
        <w:rPr>
          <w:rFonts w:ascii="Times New Roman" w:hAnsi="Times New Roman" w:cs="Times New Roman"/>
          <w:sz w:val="32"/>
          <w:szCs w:val="32"/>
        </w:rPr>
        <w:t>(рис. 14.1,6). Однако при преобразовании прои</w:t>
      </w:r>
      <w:r w:rsidRPr="00CC58CB">
        <w:rPr>
          <w:rFonts w:ascii="Times New Roman" w:hAnsi="Times New Roman" w:cs="Times New Roman"/>
          <w:sz w:val="32"/>
          <w:szCs w:val="32"/>
        </w:rPr>
        <w:t>з</w:t>
      </w:r>
      <w:r w:rsidRPr="00CC58CB">
        <w:rPr>
          <w:rFonts w:ascii="Times New Roman" w:hAnsi="Times New Roman" w:cs="Times New Roman"/>
          <w:sz w:val="32"/>
          <w:szCs w:val="32"/>
        </w:rPr>
        <w:t>вольного сигнала максимальная погрешность встречается сравнительно редко, п</w:t>
      </w:r>
      <w:r w:rsidRPr="00CC58CB">
        <w:rPr>
          <w:rFonts w:ascii="Times New Roman" w:hAnsi="Times New Roman" w:cs="Times New Roman"/>
          <w:sz w:val="32"/>
          <w:szCs w:val="32"/>
        </w:rPr>
        <w:t>о</w:t>
      </w:r>
      <w:r w:rsidRPr="00CC58CB">
        <w:rPr>
          <w:rFonts w:ascii="Times New Roman" w:hAnsi="Times New Roman" w:cs="Times New Roman"/>
          <w:sz w:val="32"/>
          <w:szCs w:val="32"/>
        </w:rPr>
        <w:t>этому в большинстве случаев для оценки качества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использ</w:t>
      </w:r>
      <w:r w:rsidRPr="00CC58CB">
        <w:rPr>
          <w:rFonts w:ascii="Times New Roman" w:hAnsi="Times New Roman" w:cs="Times New Roman"/>
          <w:sz w:val="32"/>
          <w:szCs w:val="32"/>
        </w:rPr>
        <w:t>у</w:t>
      </w:r>
      <w:r w:rsidRPr="00CC58CB">
        <w:rPr>
          <w:rFonts w:ascii="Times New Roman" w:hAnsi="Times New Roman" w:cs="Times New Roman"/>
          <w:sz w:val="32"/>
          <w:szCs w:val="32"/>
        </w:rPr>
        <w:t>ют не максимальную, а среднеквадратическую п</w:t>
      </w:r>
      <w:r w:rsidRPr="00CC58CB">
        <w:rPr>
          <w:rFonts w:ascii="Times New Roman" w:hAnsi="Times New Roman" w:cs="Times New Roman"/>
          <w:sz w:val="32"/>
          <w:szCs w:val="32"/>
        </w:rPr>
        <w:t>о</w:t>
      </w:r>
      <w:r w:rsidRPr="00CC58CB">
        <w:rPr>
          <w:rFonts w:ascii="Times New Roman" w:hAnsi="Times New Roman" w:cs="Times New Roman"/>
          <w:sz w:val="32"/>
          <w:szCs w:val="32"/>
        </w:rPr>
        <w:t>грешность δ</w:t>
      </w:r>
      <w:r w:rsidRPr="00CC58CB">
        <w:rPr>
          <w:rFonts w:ascii="Times New Roman" w:hAnsi="Times New Roman" w:cs="Times New Roman"/>
          <w:sz w:val="32"/>
          <w:szCs w:val="32"/>
          <w:vertAlign w:val="subscript"/>
        </w:rPr>
        <w:t>кв</w:t>
      </w:r>
      <w:r w:rsidRPr="00CC58CB">
        <w:rPr>
          <w:rFonts w:ascii="Times New Roman" w:hAnsi="Times New Roman" w:cs="Times New Roman"/>
          <w:sz w:val="32"/>
          <w:szCs w:val="32"/>
        </w:rPr>
        <w:t>=</w:t>
      </w:r>
      <w:r w:rsidRPr="00CC58CB">
        <w:rPr>
          <w:rFonts w:ascii="Times New Roman" w:hAnsi="Times New Roman" w:cs="Times New Roman"/>
          <w:sz w:val="32"/>
          <w:szCs w:val="32"/>
          <w:lang w:val="en-US"/>
        </w:rPr>
        <w:t>h</w:t>
      </w:r>
      <w:r w:rsidRPr="00CC58CB">
        <w:rPr>
          <w:rFonts w:ascii="Times New Roman" w:hAnsi="Times New Roman" w:cs="Times New Roman"/>
          <w:sz w:val="32"/>
          <w:szCs w:val="32"/>
        </w:rPr>
        <w:t>/</w:t>
      </w:r>
      <w:r w:rsidRPr="00CC58CB">
        <w:rPr>
          <w:rFonts w:ascii="Times New Roman" w:hAnsi="Times New Roman" w:cs="Times New Roman"/>
          <w:position w:val="-6"/>
          <w:sz w:val="32"/>
          <w:szCs w:val="32"/>
        </w:rPr>
        <w:object w:dxaOrig="480" w:dyaOrig="340">
          <v:shape id="_x0000_i1385" type="#_x0000_t75" style="width:24pt;height:17pt" o:ole="">
            <v:imagedata r:id="rId958" o:title=""/>
          </v:shape>
          <o:OLEObject Type="Embed" ProgID="Equation.3" ShapeID="_x0000_i1385" DrawAspect="Content" ObjectID="_1547535058" r:id="rId959"/>
        </w:object>
      </w:r>
      <w:r w:rsidRPr="00CC58CB">
        <w:rPr>
          <w:rFonts w:ascii="Times New Roman" w:hAnsi="Times New Roman" w:cs="Times New Roman"/>
          <w:i/>
          <w:iCs/>
          <w:w w:val="112"/>
          <w:sz w:val="32"/>
          <w:szCs w:val="32"/>
        </w:rPr>
        <w:t xml:space="preserve">, </w:t>
      </w:r>
      <w:r w:rsidRPr="00CC58CB">
        <w:rPr>
          <w:rFonts w:ascii="Times New Roman" w:hAnsi="Times New Roman" w:cs="Times New Roman"/>
          <w:sz w:val="32"/>
          <w:szCs w:val="32"/>
        </w:rPr>
        <w:t>которая примерно в 3,5 раза меньше максимальной. В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погрешность квантования определяется как единица младшего значащего ра</w:t>
      </w:r>
      <w:r w:rsidRPr="00CC58CB">
        <w:rPr>
          <w:rFonts w:ascii="Times New Roman" w:hAnsi="Times New Roman" w:cs="Times New Roman"/>
          <w:sz w:val="32"/>
          <w:szCs w:val="32"/>
        </w:rPr>
        <w:t>з</w:t>
      </w:r>
      <w:r w:rsidRPr="00CC58CB">
        <w:rPr>
          <w:rFonts w:ascii="Times New Roman" w:hAnsi="Times New Roman" w:cs="Times New Roman"/>
          <w:sz w:val="32"/>
          <w:szCs w:val="32"/>
        </w:rPr>
        <w:t xml:space="preserve">ряда (ЕМР).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Выходной величиной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является цифровой код, т. е. посл</w:t>
      </w:r>
      <w:r w:rsidRPr="00CC58CB">
        <w:rPr>
          <w:rFonts w:ascii="Times New Roman" w:hAnsi="Times New Roman" w:cs="Times New Roman"/>
          <w:sz w:val="32"/>
          <w:szCs w:val="32"/>
        </w:rPr>
        <w:t>е</w:t>
      </w:r>
      <w:r w:rsidRPr="00CC58CB">
        <w:rPr>
          <w:rFonts w:ascii="Times New Roman" w:hAnsi="Times New Roman" w:cs="Times New Roman"/>
          <w:sz w:val="32"/>
          <w:szCs w:val="32"/>
        </w:rPr>
        <w:t>довательность цифр, с помощью которой представляются дискре</w:t>
      </w:r>
      <w:r w:rsidRPr="00CC58CB">
        <w:rPr>
          <w:rFonts w:ascii="Times New Roman" w:hAnsi="Times New Roman" w:cs="Times New Roman"/>
          <w:sz w:val="32"/>
          <w:szCs w:val="32"/>
        </w:rPr>
        <w:t>т</w:t>
      </w:r>
      <w:r w:rsidRPr="00CC58CB">
        <w:rPr>
          <w:rFonts w:ascii="Times New Roman" w:hAnsi="Times New Roman" w:cs="Times New Roman"/>
          <w:sz w:val="32"/>
          <w:szCs w:val="32"/>
        </w:rPr>
        <w:t>ные кантованные величины. В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используют четыре основных типа кодов: натуральный двоичный, деся</w:t>
      </w:r>
      <w:r w:rsidRPr="00CC58CB">
        <w:rPr>
          <w:rFonts w:ascii="Times New Roman" w:hAnsi="Times New Roman" w:cs="Times New Roman"/>
          <w:sz w:val="32"/>
          <w:szCs w:val="32"/>
        </w:rPr>
        <w:softHyphen/>
        <w:t>тичный, двоично-десятичный и код Грея. Кроме этого,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предназначенные для вывода информации в десятичном коде, выдают на своем выходе специализированный код для управления семисегментными инд</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каторами. </w:t>
      </w:r>
    </w:p>
    <w:p w:rsidR="00931396" w:rsidRPr="00CC58CB" w:rsidRDefault="00931396" w:rsidP="00931396">
      <w:pPr>
        <w:pStyle w:val="af4"/>
        <w:tabs>
          <w:tab w:val="left" w:pos="9923"/>
        </w:tabs>
        <w:spacing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Большинство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работают с выходом в натуральном двои</w:t>
      </w:r>
      <w:r w:rsidRPr="00CC58CB">
        <w:rPr>
          <w:rFonts w:ascii="Times New Roman" w:hAnsi="Times New Roman" w:cs="Times New Roman"/>
          <w:sz w:val="32"/>
          <w:szCs w:val="32"/>
        </w:rPr>
        <w:t>ч</w:t>
      </w:r>
      <w:r w:rsidRPr="00CC58CB">
        <w:rPr>
          <w:rFonts w:ascii="Times New Roman" w:hAnsi="Times New Roman" w:cs="Times New Roman"/>
          <w:sz w:val="32"/>
          <w:szCs w:val="32"/>
        </w:rPr>
        <w:t xml:space="preserve">ном коде, при котором каждому положительному числу </w:t>
      </w:r>
      <w:r w:rsidRPr="00CC58CB">
        <w:rPr>
          <w:rFonts w:ascii="Times New Roman" w:hAnsi="Times New Roman" w:cs="Times New Roman"/>
          <w:i/>
          <w:iCs/>
          <w:w w:val="115"/>
          <w:sz w:val="32"/>
          <w:szCs w:val="32"/>
        </w:rPr>
        <w:t xml:space="preserve">N </w:t>
      </w:r>
      <w:r w:rsidRPr="00CC58CB">
        <w:rPr>
          <w:rFonts w:ascii="Times New Roman" w:hAnsi="Times New Roman" w:cs="Times New Roman"/>
          <w:sz w:val="32"/>
          <w:szCs w:val="32"/>
        </w:rPr>
        <w:t>ставится в соо</w:t>
      </w:r>
      <w:r w:rsidRPr="00CC58CB">
        <w:rPr>
          <w:rFonts w:ascii="Times New Roman" w:hAnsi="Times New Roman" w:cs="Times New Roman"/>
          <w:sz w:val="32"/>
          <w:szCs w:val="32"/>
        </w:rPr>
        <w:t>т</w:t>
      </w:r>
      <w:r w:rsidRPr="00CC58CB">
        <w:rPr>
          <w:rFonts w:ascii="Times New Roman" w:hAnsi="Times New Roman" w:cs="Times New Roman"/>
          <w:sz w:val="32"/>
          <w:szCs w:val="32"/>
        </w:rPr>
        <w:t xml:space="preserve">ветствие код    </w:t>
      </w:r>
      <w:r w:rsidRPr="00CC58CB">
        <w:rPr>
          <w:rFonts w:ascii="Times New Roman" w:hAnsi="Times New Roman" w:cs="Times New Roman"/>
          <w:position w:val="-12"/>
          <w:sz w:val="32"/>
          <w:szCs w:val="32"/>
        </w:rPr>
        <w:object w:dxaOrig="1380" w:dyaOrig="360">
          <v:shape id="_x0000_i1386" type="#_x0000_t75" style="width:69pt;height:18pt" o:ole="">
            <v:imagedata r:id="rId960" o:title=""/>
          </v:shape>
          <o:OLEObject Type="Embed" ProgID="Equation.3" ShapeID="_x0000_i1386" DrawAspect="Content" ObjectID="_1547535059" r:id="rId961"/>
        </w:object>
      </w:r>
      <w:r w:rsidRPr="00CC58CB">
        <w:rPr>
          <w:rFonts w:ascii="Times New Roman" w:hAnsi="Times New Roman" w:cs="Times New Roman"/>
          <w:sz w:val="32"/>
          <w:szCs w:val="32"/>
        </w:rPr>
        <w:t>,</w:t>
      </w:r>
    </w:p>
    <w:p w:rsidR="00931396" w:rsidRPr="00CC58CB" w:rsidRDefault="00931396" w:rsidP="00931396">
      <w:pPr>
        <w:pStyle w:val="af4"/>
        <w:tabs>
          <w:tab w:val="left" w:pos="9923"/>
        </w:tabs>
        <w:spacing w:before="144"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sz w:val="32"/>
          <w:szCs w:val="32"/>
          <w:lang w:val="en-US"/>
        </w:rPr>
        <w:t>b</w:t>
      </w:r>
      <w:r w:rsidRPr="00CC58CB">
        <w:rPr>
          <w:rFonts w:ascii="Times New Roman" w:hAnsi="Times New Roman" w:cs="Times New Roman"/>
          <w:i/>
          <w:iCs/>
          <w:sz w:val="32"/>
          <w:szCs w:val="32"/>
          <w:vertAlign w:val="subscript"/>
          <w:lang w:val="en-US"/>
        </w:rPr>
        <w:t>i</w:t>
      </w:r>
      <w:r w:rsidRPr="00CC58CB">
        <w:rPr>
          <w:rFonts w:ascii="Times New Roman" w:hAnsi="Times New Roman" w:cs="Times New Roman"/>
          <w:i/>
          <w:iCs/>
          <w:w w:val="65"/>
          <w:sz w:val="32"/>
          <w:szCs w:val="32"/>
        </w:rPr>
        <w:t xml:space="preserve"> </w:t>
      </w:r>
      <w:r w:rsidRPr="00CC58CB">
        <w:rPr>
          <w:rFonts w:ascii="Times New Roman" w:hAnsi="Times New Roman" w:cs="Times New Roman"/>
          <w:sz w:val="32"/>
          <w:szCs w:val="32"/>
        </w:rPr>
        <w:t>равны нулю или единице. При этом положительное чи</w:t>
      </w:r>
      <w:r w:rsidRPr="00CC58CB">
        <w:rPr>
          <w:rFonts w:ascii="Times New Roman" w:hAnsi="Times New Roman" w:cs="Times New Roman"/>
          <w:sz w:val="32"/>
          <w:szCs w:val="32"/>
        </w:rPr>
        <w:t>с</w:t>
      </w:r>
      <w:r w:rsidRPr="00CC58CB">
        <w:rPr>
          <w:rFonts w:ascii="Times New Roman" w:hAnsi="Times New Roman" w:cs="Times New Roman"/>
          <w:sz w:val="32"/>
          <w:szCs w:val="32"/>
        </w:rPr>
        <w:t xml:space="preserve">ло в двоичном коде имеет вид </w:t>
      </w:r>
    </w:p>
    <w:p w:rsidR="00931396" w:rsidRPr="00CC58CB" w:rsidRDefault="00931396" w:rsidP="00931396">
      <w:pPr>
        <w:pStyle w:val="af4"/>
        <w:tabs>
          <w:tab w:val="left" w:pos="9923"/>
        </w:tabs>
        <w:spacing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28"/>
          <w:sz w:val="32"/>
          <w:szCs w:val="32"/>
          <w:lang w:val="en-US"/>
        </w:rPr>
        <w:object w:dxaOrig="4080" w:dyaOrig="680">
          <v:shape id="_x0000_i1387" type="#_x0000_t75" style="width:204pt;height:34pt" o:ole="">
            <v:imagedata r:id="rId962" o:title=""/>
          </v:shape>
          <o:OLEObject Type="Embed" ProgID="Equation.3" ShapeID="_x0000_i1387" DrawAspect="Content" ObjectID="_1547535060" r:id="rId963"/>
        </w:object>
      </w:r>
      <w:r w:rsidRPr="00CC58CB">
        <w:rPr>
          <w:rFonts w:ascii="Times New Roman" w:hAnsi="Times New Roman" w:cs="Times New Roman"/>
          <w:sz w:val="32"/>
          <w:szCs w:val="32"/>
        </w:rPr>
        <w:t xml:space="preserve"> .                 </w:t>
      </w:r>
      <w:r w:rsidR="00C5442F">
        <w:rPr>
          <w:rFonts w:ascii="Times New Roman" w:hAnsi="Times New Roman" w:cs="Times New Roman"/>
          <w:sz w:val="32"/>
          <w:szCs w:val="32"/>
        </w:rPr>
        <w:t xml:space="preserve">  </w:t>
      </w:r>
      <w:r w:rsidRPr="00CC58CB">
        <w:rPr>
          <w:rFonts w:ascii="Times New Roman" w:hAnsi="Times New Roman" w:cs="Times New Roman"/>
          <w:sz w:val="32"/>
          <w:szCs w:val="32"/>
        </w:rPr>
        <w:t xml:space="preserve">  (14.2)</w:t>
      </w:r>
    </w:p>
    <w:p w:rsidR="00931396" w:rsidRPr="00CC58CB" w:rsidRDefault="00931396" w:rsidP="00931396">
      <w:pPr>
        <w:pStyle w:val="af4"/>
        <w:tabs>
          <w:tab w:val="left" w:pos="9923"/>
        </w:tabs>
        <w:spacing w:line="288" w:lineRule="auto"/>
        <w:ind w:right="349" w:firstLine="567"/>
        <w:rPr>
          <w:rFonts w:ascii="Times New Roman" w:hAnsi="Times New Roman" w:cs="Times New Roman"/>
          <w:w w:val="83"/>
          <w:sz w:val="32"/>
          <w:szCs w:val="32"/>
        </w:rPr>
      </w:pPr>
      <w:r w:rsidRPr="00CC58CB">
        <w:rPr>
          <w:rFonts w:ascii="Times New Roman" w:hAnsi="Times New Roman" w:cs="Times New Roman"/>
          <w:sz w:val="32"/>
          <w:szCs w:val="32"/>
        </w:rPr>
        <w:t xml:space="preserve">  Такой код принято называть прямым: его крайний правый раз</w:t>
      </w:r>
      <w:r w:rsidRPr="00CC58CB">
        <w:rPr>
          <w:rFonts w:ascii="Times New Roman" w:hAnsi="Times New Roman" w:cs="Times New Roman"/>
          <w:sz w:val="32"/>
          <w:szCs w:val="32"/>
        </w:rPr>
        <w:softHyphen/>
      </w:r>
      <w:r w:rsidRPr="00CC58CB">
        <w:rPr>
          <w:rFonts w:ascii="Times New Roman" w:hAnsi="Times New Roman" w:cs="Times New Roman"/>
          <w:sz w:val="32"/>
          <w:szCs w:val="32"/>
        </w:rPr>
        <w:softHyphen/>
        <w:t>ряд является млад</w:t>
      </w:r>
      <w:r w:rsidRPr="00CC58CB">
        <w:rPr>
          <w:rFonts w:ascii="Times New Roman" w:hAnsi="Times New Roman" w:cs="Times New Roman"/>
          <w:sz w:val="32"/>
          <w:szCs w:val="32"/>
        </w:rPr>
        <w:softHyphen/>
        <w:t>шим, а крайний левый - старшим. Прямой код пригоден лишь для работы с однополярными сигналами. Полный диап</w:t>
      </w:r>
      <w:r w:rsidRPr="00CC58CB">
        <w:rPr>
          <w:rFonts w:ascii="Times New Roman" w:hAnsi="Times New Roman" w:cs="Times New Roman"/>
          <w:sz w:val="32"/>
          <w:szCs w:val="32"/>
        </w:rPr>
        <w:t>а</w:t>
      </w:r>
      <w:r w:rsidRPr="00CC58CB">
        <w:rPr>
          <w:rFonts w:ascii="Times New Roman" w:hAnsi="Times New Roman" w:cs="Times New Roman"/>
          <w:sz w:val="32"/>
          <w:szCs w:val="32"/>
        </w:rPr>
        <w:t>зон преобразуемого сигнала равен 2</w:t>
      </w:r>
      <w:r w:rsidRPr="00CC58CB">
        <w:rPr>
          <w:rFonts w:ascii="Times New Roman" w:hAnsi="Times New Roman" w:cs="Times New Roman"/>
          <w:i/>
          <w:iCs/>
          <w:sz w:val="32"/>
          <w:szCs w:val="32"/>
          <w:vertAlign w:val="superscript"/>
          <w:lang w:val="en-US"/>
        </w:rPr>
        <w:t>n</w:t>
      </w:r>
      <w:r w:rsidRPr="00CC58CB">
        <w:rPr>
          <w:rFonts w:ascii="Times New Roman" w:hAnsi="Times New Roman" w:cs="Times New Roman"/>
          <w:sz w:val="32"/>
          <w:szCs w:val="32"/>
        </w:rPr>
        <w:t xml:space="preserve">, а </w:t>
      </w:r>
      <w:r w:rsidRPr="00CC58CB">
        <w:rPr>
          <w:rFonts w:ascii="Times New Roman" w:hAnsi="Times New Roman" w:cs="Times New Roman"/>
          <w:i/>
          <w:iCs/>
          <w:sz w:val="32"/>
          <w:szCs w:val="32"/>
          <w:lang w:val="en-US"/>
        </w:rPr>
        <w:t>N</w:t>
      </w:r>
      <w:r w:rsidRPr="00CC58CB">
        <w:rPr>
          <w:rFonts w:ascii="Times New Roman" w:hAnsi="Times New Roman" w:cs="Times New Roman"/>
          <w:i/>
          <w:iCs/>
          <w:sz w:val="32"/>
          <w:szCs w:val="32"/>
          <w:vertAlign w:val="subscript"/>
          <w:lang w:val="en-US"/>
        </w:rPr>
        <w:t>max</w:t>
      </w:r>
      <w:r w:rsidRPr="00CC58CB">
        <w:rPr>
          <w:rFonts w:ascii="Times New Roman" w:hAnsi="Times New Roman" w:cs="Times New Roman"/>
          <w:sz w:val="32"/>
          <w:szCs w:val="32"/>
        </w:rPr>
        <w:t>=2</w:t>
      </w:r>
      <w:r w:rsidRPr="00CC58CB">
        <w:rPr>
          <w:rFonts w:ascii="Times New Roman" w:hAnsi="Times New Roman" w:cs="Times New Roman"/>
          <w:i/>
          <w:iCs/>
          <w:sz w:val="32"/>
          <w:szCs w:val="32"/>
          <w:vertAlign w:val="superscript"/>
          <w:lang w:val="en-US"/>
        </w:rPr>
        <w:t>n</w:t>
      </w:r>
      <w:r w:rsidRPr="00CC58CB">
        <w:rPr>
          <w:rFonts w:ascii="Times New Roman" w:hAnsi="Times New Roman" w:cs="Times New Roman"/>
          <w:sz w:val="32"/>
          <w:szCs w:val="32"/>
        </w:rPr>
        <w:t>-1.</w:t>
      </w:r>
    </w:p>
    <w:p w:rsidR="00931396" w:rsidRPr="00C5442F"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Двоичные числа, используемые в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как правило, нормал</w:t>
      </w:r>
      <w:r w:rsidRPr="00CC58CB">
        <w:rPr>
          <w:rFonts w:ascii="Times New Roman" w:hAnsi="Times New Roman" w:cs="Times New Roman"/>
          <w:sz w:val="32"/>
          <w:szCs w:val="32"/>
        </w:rPr>
        <w:t>и</w:t>
      </w:r>
      <w:r w:rsidRPr="00CC58CB">
        <w:rPr>
          <w:rFonts w:ascii="Times New Roman" w:hAnsi="Times New Roman" w:cs="Times New Roman"/>
          <w:sz w:val="32"/>
          <w:szCs w:val="32"/>
        </w:rPr>
        <w:t>зованы, т. е. их абсолютное значение не превышает ед</w:t>
      </w:r>
      <w:r w:rsidRPr="00CC58CB">
        <w:rPr>
          <w:rFonts w:ascii="Times New Roman" w:hAnsi="Times New Roman" w:cs="Times New Roman"/>
          <w:sz w:val="32"/>
          <w:szCs w:val="32"/>
        </w:rPr>
        <w:t>и</w:t>
      </w:r>
      <w:r w:rsidRPr="00CC58CB">
        <w:rPr>
          <w:rFonts w:ascii="Times New Roman" w:hAnsi="Times New Roman" w:cs="Times New Roman"/>
          <w:sz w:val="32"/>
          <w:szCs w:val="32"/>
        </w:rPr>
        <w:t>ницы. Они пред</w:t>
      </w:r>
      <w:r w:rsidRPr="00CC58CB">
        <w:rPr>
          <w:rFonts w:ascii="Times New Roman" w:hAnsi="Times New Roman" w:cs="Times New Roman"/>
          <w:sz w:val="32"/>
          <w:szCs w:val="32"/>
        </w:rPr>
        <w:softHyphen/>
        <w:t>ставляют собой отношение входного сигнала к полному ди</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пазону: </w:t>
      </w:r>
    </w:p>
    <w:p w:rsidR="00931396" w:rsidRPr="00A00421" w:rsidRDefault="00931396" w:rsidP="00931396">
      <w:pPr>
        <w:pStyle w:val="af4"/>
        <w:tabs>
          <w:tab w:val="left" w:pos="3154"/>
          <w:tab w:val="left" w:pos="3759"/>
          <w:tab w:val="left" w:pos="4388"/>
          <w:tab w:val="left" w:pos="4968"/>
          <w:tab w:val="right" w:pos="7704"/>
          <w:tab w:val="left" w:pos="9923"/>
        </w:tabs>
        <w:spacing w:line="288" w:lineRule="auto"/>
        <w:ind w:right="349" w:firstLine="567"/>
        <w:rPr>
          <w:rFonts w:ascii="Times New Roman" w:hAnsi="Times New Roman" w:cs="Times New Roman"/>
          <w:w w:val="200"/>
          <w:sz w:val="32"/>
          <w:szCs w:val="32"/>
        </w:rPr>
      </w:pPr>
      <w:r w:rsidRPr="00CC58CB">
        <w:rPr>
          <w:rFonts w:ascii="Times New Roman" w:hAnsi="Times New Roman" w:cs="Times New Roman"/>
          <w:sz w:val="32"/>
          <w:szCs w:val="32"/>
        </w:rPr>
        <w:lastRenderedPageBreak/>
        <w:t xml:space="preserve">                           </w:t>
      </w:r>
      <w:r w:rsidRPr="00CC58CB">
        <w:rPr>
          <w:rFonts w:ascii="Times New Roman" w:hAnsi="Times New Roman" w:cs="Times New Roman"/>
          <w:w w:val="200"/>
          <w:sz w:val="32"/>
          <w:szCs w:val="32"/>
        </w:rPr>
        <w:t xml:space="preserve"> </w:t>
      </w:r>
      <w:r w:rsidRPr="00CC58CB">
        <w:rPr>
          <w:rFonts w:ascii="Times New Roman" w:hAnsi="Times New Roman" w:cs="Times New Roman"/>
          <w:w w:val="200"/>
          <w:position w:val="-28"/>
          <w:sz w:val="32"/>
          <w:szCs w:val="32"/>
        </w:rPr>
        <w:object w:dxaOrig="2900" w:dyaOrig="999">
          <v:shape id="_x0000_i1388" type="#_x0000_t75" style="width:145pt;height:50pt" o:ole="">
            <v:imagedata r:id="rId964" o:title=""/>
          </v:shape>
          <o:OLEObject Type="Embed" ProgID="Equation.3" ShapeID="_x0000_i1388" DrawAspect="Content" ObjectID="_1547535061" r:id="rId965"/>
        </w:object>
      </w:r>
      <w:r>
        <w:rPr>
          <w:rFonts w:ascii="Times New Roman" w:hAnsi="Times New Roman" w:cs="Times New Roman"/>
          <w:w w:val="200"/>
          <w:sz w:val="32"/>
          <w:szCs w:val="32"/>
        </w:rPr>
        <w:t xml:space="preserve"> .        </w:t>
      </w:r>
      <w:r w:rsidR="00C5442F">
        <w:rPr>
          <w:rFonts w:ascii="Times New Roman" w:hAnsi="Times New Roman" w:cs="Times New Roman"/>
          <w:w w:val="200"/>
          <w:sz w:val="32"/>
          <w:szCs w:val="32"/>
        </w:rPr>
        <w:t xml:space="preserve">     </w:t>
      </w:r>
      <w:r>
        <w:rPr>
          <w:rFonts w:ascii="Times New Roman" w:hAnsi="Times New Roman" w:cs="Times New Roman"/>
          <w:w w:val="200"/>
          <w:sz w:val="32"/>
          <w:szCs w:val="32"/>
        </w:rPr>
        <w:t xml:space="preserve">  </w:t>
      </w:r>
      <w:r w:rsidRPr="00C5442F">
        <w:rPr>
          <w:rFonts w:ascii="Times New Roman" w:hAnsi="Times New Roman" w:cs="Times New Roman"/>
          <w:sz w:val="32"/>
          <w:szCs w:val="32"/>
        </w:rPr>
        <w:t>(14.3)</w:t>
      </w:r>
    </w:p>
    <w:p w:rsidR="00931396" w:rsidRPr="00CC58CB" w:rsidRDefault="00931396" w:rsidP="00931396">
      <w:pPr>
        <w:pStyle w:val="af4"/>
        <w:tabs>
          <w:tab w:val="left" w:pos="9923"/>
          <w:tab w:val="left" w:pos="10065"/>
        </w:tabs>
        <w:spacing w:line="288" w:lineRule="auto"/>
        <w:ind w:right="203" w:firstLine="567"/>
        <w:rPr>
          <w:rFonts w:ascii="Times New Roman" w:hAnsi="Times New Roman" w:cs="Times New Roman"/>
          <w:sz w:val="32"/>
          <w:szCs w:val="32"/>
        </w:rPr>
      </w:pPr>
      <w:r w:rsidRPr="00CC58CB">
        <w:rPr>
          <w:rFonts w:ascii="Times New Roman" w:hAnsi="Times New Roman" w:cs="Times New Roman"/>
          <w:sz w:val="32"/>
          <w:szCs w:val="32"/>
        </w:rPr>
        <w:t>Если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должен работать с двуполярными числами, то на</w:t>
      </w:r>
      <w:r w:rsidRPr="00CC58CB">
        <w:rPr>
          <w:rFonts w:ascii="Times New Roman" w:hAnsi="Times New Roman" w:cs="Times New Roman"/>
          <w:sz w:val="32"/>
          <w:szCs w:val="32"/>
        </w:rPr>
        <w:t>и</w:t>
      </w:r>
      <w:r w:rsidRPr="00CC58CB">
        <w:rPr>
          <w:rFonts w:ascii="Times New Roman" w:hAnsi="Times New Roman" w:cs="Times New Roman"/>
          <w:sz w:val="32"/>
          <w:szCs w:val="32"/>
        </w:rPr>
        <w:t>более часто используют дополнительный код, который образуется в</w:t>
      </w:r>
      <w:r w:rsidRPr="00CC58CB">
        <w:rPr>
          <w:rFonts w:ascii="Times New Roman" w:hAnsi="Times New Roman" w:cs="Times New Roman"/>
          <w:sz w:val="32"/>
          <w:szCs w:val="32"/>
        </w:rPr>
        <w:t>ы</w:t>
      </w:r>
      <w:r w:rsidRPr="00CC58CB">
        <w:rPr>
          <w:rFonts w:ascii="Times New Roman" w:hAnsi="Times New Roman" w:cs="Times New Roman"/>
          <w:sz w:val="32"/>
          <w:szCs w:val="32"/>
        </w:rPr>
        <w:t xml:space="preserve">читанием преобразуемого числа </w:t>
      </w:r>
      <w:r w:rsidRPr="001E7D07">
        <w:rPr>
          <w:rFonts w:ascii="Times New Roman" w:hAnsi="Times New Roman" w:cs="Times New Roman"/>
          <w:i/>
          <w:sz w:val="32"/>
          <w:szCs w:val="32"/>
        </w:rPr>
        <w:t xml:space="preserve">С </w:t>
      </w:r>
      <w:r w:rsidRPr="00CC58CB">
        <w:rPr>
          <w:rFonts w:ascii="Times New Roman" w:hAnsi="Times New Roman" w:cs="Times New Roman"/>
          <w:sz w:val="32"/>
          <w:szCs w:val="32"/>
        </w:rPr>
        <w:t>из постоянной величины 2</w:t>
      </w:r>
      <w:r w:rsidRPr="00CC58CB">
        <w:rPr>
          <w:rFonts w:ascii="Times New Roman" w:hAnsi="Times New Roman" w:cs="Times New Roman"/>
          <w:i/>
          <w:iCs/>
          <w:sz w:val="32"/>
          <w:szCs w:val="32"/>
          <w:vertAlign w:val="superscript"/>
          <w:lang w:val="en-US"/>
        </w:rPr>
        <w:t>n</w:t>
      </w:r>
      <w:r w:rsidRPr="00CC58CB">
        <w:rPr>
          <w:rFonts w:ascii="Times New Roman" w:hAnsi="Times New Roman" w:cs="Times New Roman"/>
          <w:i/>
          <w:iCs/>
          <w:sz w:val="32"/>
          <w:szCs w:val="32"/>
          <w:vertAlign w:val="superscript"/>
        </w:rPr>
        <w:t>+1</w:t>
      </w:r>
      <w:r w:rsidRPr="00CC58CB">
        <w:rPr>
          <w:rFonts w:ascii="Times New Roman" w:hAnsi="Times New Roman" w:cs="Times New Roman"/>
          <w:sz w:val="32"/>
          <w:szCs w:val="32"/>
        </w:rPr>
        <w:t>.    Ина</w:t>
      </w:r>
      <w:r w:rsidRPr="00CC58CB">
        <w:rPr>
          <w:rFonts w:ascii="Times New Roman" w:hAnsi="Times New Roman" w:cs="Times New Roman"/>
          <w:sz w:val="32"/>
          <w:szCs w:val="32"/>
        </w:rPr>
        <w:softHyphen/>
      </w:r>
      <w:r w:rsidRPr="00CC58CB">
        <w:rPr>
          <w:rFonts w:ascii="Times New Roman" w:hAnsi="Times New Roman" w:cs="Times New Roman"/>
          <w:sz w:val="32"/>
          <w:szCs w:val="32"/>
        </w:rPr>
        <w:softHyphen/>
        <w:t>че говоря, находится допол</w:t>
      </w:r>
      <w:r w:rsidRPr="00CC58CB">
        <w:rPr>
          <w:rFonts w:ascii="Times New Roman" w:hAnsi="Times New Roman" w:cs="Times New Roman"/>
          <w:sz w:val="32"/>
          <w:szCs w:val="32"/>
        </w:rPr>
        <w:softHyphen/>
        <w:t>нение до двух к числу С. Диапазон представления чисел в двоичном коде имеет пределы от 2</w:t>
      </w:r>
      <w:r w:rsidRPr="00CC58CB">
        <w:rPr>
          <w:rFonts w:ascii="Times New Roman" w:hAnsi="Times New Roman" w:cs="Times New Roman"/>
          <w:sz w:val="32"/>
          <w:szCs w:val="32"/>
          <w:vertAlign w:val="superscript"/>
        </w:rPr>
        <w:t>–</w:t>
      </w:r>
      <w:r w:rsidRPr="00CC58CB">
        <w:rPr>
          <w:rFonts w:ascii="Times New Roman" w:hAnsi="Times New Roman" w:cs="Times New Roman"/>
          <w:sz w:val="32"/>
          <w:szCs w:val="32"/>
          <w:vertAlign w:val="superscript"/>
          <w:lang w:val="en-US"/>
        </w:rPr>
        <w:t>m</w:t>
      </w:r>
      <w:r w:rsidRPr="00CC58CB">
        <w:rPr>
          <w:rFonts w:ascii="Times New Roman" w:hAnsi="Times New Roman" w:cs="Times New Roman"/>
          <w:sz w:val="32"/>
          <w:szCs w:val="32"/>
        </w:rPr>
        <w:t xml:space="preserve"> до 1-2</w:t>
      </w:r>
      <w:r w:rsidRPr="00CC58CB">
        <w:rPr>
          <w:rFonts w:ascii="Times New Roman" w:hAnsi="Times New Roman" w:cs="Times New Roman"/>
          <w:sz w:val="32"/>
          <w:szCs w:val="32"/>
          <w:vertAlign w:val="superscript"/>
        </w:rPr>
        <w:t>-</w:t>
      </w:r>
      <w:r w:rsidRPr="00CC58CB">
        <w:rPr>
          <w:rFonts w:ascii="Times New Roman" w:hAnsi="Times New Roman" w:cs="Times New Roman"/>
          <w:sz w:val="32"/>
          <w:szCs w:val="32"/>
          <w:vertAlign w:val="superscript"/>
          <w:lang w:val="en-US"/>
        </w:rPr>
        <w:t>m</w:t>
      </w:r>
      <w:r w:rsidRPr="00CC58CB">
        <w:rPr>
          <w:rFonts w:ascii="Times New Roman" w:hAnsi="Times New Roman" w:cs="Times New Roman"/>
          <w:i/>
          <w:iCs/>
          <w:w w:val="67"/>
          <w:sz w:val="32"/>
          <w:szCs w:val="32"/>
        </w:rPr>
        <w:t xml:space="preserve">. </w:t>
      </w:r>
      <w:r w:rsidRPr="00CC58CB">
        <w:rPr>
          <w:rFonts w:ascii="Times New Roman" w:hAnsi="Times New Roman" w:cs="Times New Roman"/>
          <w:sz w:val="32"/>
          <w:szCs w:val="32"/>
        </w:rPr>
        <w:t>Нуль им</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ет одно значение 000 ... 0. </w:t>
      </w:r>
    </w:p>
    <w:p w:rsidR="00931396" w:rsidRPr="00CC58CB" w:rsidRDefault="00931396" w:rsidP="00931396">
      <w:pPr>
        <w:pStyle w:val="af4"/>
        <w:tabs>
          <w:tab w:val="left" w:pos="9923"/>
        </w:tabs>
        <w:spacing w:line="288" w:lineRule="auto"/>
        <w:ind w:right="349" w:firstLine="567"/>
        <w:jc w:val="both"/>
        <w:rPr>
          <w:rFonts w:ascii="Times New Roman" w:hAnsi="Times New Roman" w:cs="Times New Roman"/>
          <w:sz w:val="32"/>
          <w:szCs w:val="32"/>
        </w:rPr>
      </w:pPr>
      <w:r w:rsidRPr="00CC58CB">
        <w:rPr>
          <w:rFonts w:ascii="Times New Roman" w:hAnsi="Times New Roman" w:cs="Times New Roman"/>
          <w:sz w:val="32"/>
          <w:szCs w:val="32"/>
        </w:rPr>
        <w:t>При использовании в 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двоично-десятичных кодов каждая значащая десятичная цифра представляется четырьмя двоичными зна</w:t>
      </w:r>
      <w:r w:rsidRPr="00CC58CB">
        <w:rPr>
          <w:rFonts w:ascii="Times New Roman" w:hAnsi="Times New Roman" w:cs="Times New Roman"/>
          <w:sz w:val="32"/>
          <w:szCs w:val="32"/>
        </w:rPr>
        <w:softHyphen/>
        <w:t xml:space="preserve">ками и содержит десять значений сигнала от </w:t>
      </w:r>
      <w:r w:rsidRPr="00CC58CB">
        <w:rPr>
          <w:rFonts w:ascii="Times New Roman" w:hAnsi="Times New Roman" w:cs="Times New Roman"/>
          <w:w w:val="65"/>
          <w:sz w:val="32"/>
          <w:szCs w:val="32"/>
        </w:rPr>
        <w:t xml:space="preserve">О </w:t>
      </w:r>
      <w:r w:rsidRPr="00CC58CB">
        <w:rPr>
          <w:rFonts w:ascii="Times New Roman" w:hAnsi="Times New Roman" w:cs="Times New Roman"/>
          <w:sz w:val="32"/>
          <w:szCs w:val="32"/>
        </w:rPr>
        <w:t>до 9. Так, напр</w:t>
      </w:r>
      <w:r w:rsidRPr="00CC58CB">
        <w:rPr>
          <w:rFonts w:ascii="Times New Roman" w:hAnsi="Times New Roman" w:cs="Times New Roman"/>
          <w:sz w:val="32"/>
          <w:szCs w:val="32"/>
        </w:rPr>
        <w:t>и</w:t>
      </w:r>
      <w:r w:rsidRPr="00CC58CB">
        <w:rPr>
          <w:rFonts w:ascii="Times New Roman" w:hAnsi="Times New Roman" w:cs="Times New Roman"/>
          <w:sz w:val="32"/>
          <w:szCs w:val="32"/>
        </w:rPr>
        <w:t>мер, десятичное число 10 можно представить как 0001 0000, а чи</w:t>
      </w:r>
      <w:r w:rsidRPr="00CC58CB">
        <w:rPr>
          <w:rFonts w:ascii="Times New Roman" w:hAnsi="Times New Roman" w:cs="Times New Roman"/>
          <w:sz w:val="32"/>
          <w:szCs w:val="32"/>
        </w:rPr>
        <w:t>с</w:t>
      </w:r>
      <w:r w:rsidRPr="00CC58CB">
        <w:rPr>
          <w:rFonts w:ascii="Times New Roman" w:hAnsi="Times New Roman" w:cs="Times New Roman"/>
          <w:sz w:val="32"/>
          <w:szCs w:val="32"/>
        </w:rPr>
        <w:t>ло 99 можно пре</w:t>
      </w:r>
      <w:r w:rsidRPr="00CC58CB">
        <w:rPr>
          <w:rFonts w:ascii="Times New Roman" w:hAnsi="Times New Roman" w:cs="Times New Roman"/>
          <w:sz w:val="32"/>
          <w:szCs w:val="32"/>
        </w:rPr>
        <w:t>д</w:t>
      </w:r>
      <w:r w:rsidRPr="00CC58CB">
        <w:rPr>
          <w:rFonts w:ascii="Times New Roman" w:hAnsi="Times New Roman" w:cs="Times New Roman"/>
          <w:sz w:val="32"/>
          <w:szCs w:val="32"/>
        </w:rPr>
        <w:t xml:space="preserve">ставить в виде 1001 1001. </w:t>
      </w:r>
    </w:p>
    <w:p w:rsidR="00931396" w:rsidRPr="00CC58CB" w:rsidRDefault="00931396" w:rsidP="00931396">
      <w:pPr>
        <w:pStyle w:val="af4"/>
        <w:tabs>
          <w:tab w:val="left" w:pos="9923"/>
        </w:tabs>
        <w:spacing w:line="288" w:lineRule="auto"/>
        <w:ind w:right="349" w:firstLine="567"/>
        <w:rPr>
          <w:rFonts w:ascii="Times New Roman" w:hAnsi="Times New Roman" w:cs="Times New Roman"/>
          <w:sz w:val="32"/>
          <w:szCs w:val="32"/>
        </w:rPr>
      </w:pPr>
      <w:r w:rsidRPr="00CC58CB">
        <w:rPr>
          <w:rFonts w:ascii="Times New Roman" w:hAnsi="Times New Roman" w:cs="Times New Roman"/>
          <w:sz w:val="32"/>
          <w:szCs w:val="32"/>
        </w:rPr>
        <w:t>Так как при кодировании четырьмя двоичными знаками можно получить 16 кодовых значений, то приведенное дв</w:t>
      </w:r>
      <w:r w:rsidRPr="00CC58CB">
        <w:rPr>
          <w:rFonts w:ascii="Times New Roman" w:hAnsi="Times New Roman" w:cs="Times New Roman"/>
          <w:sz w:val="32"/>
          <w:szCs w:val="32"/>
        </w:rPr>
        <w:t>о</w:t>
      </w:r>
      <w:r w:rsidRPr="00CC58CB">
        <w:rPr>
          <w:rFonts w:ascii="Times New Roman" w:hAnsi="Times New Roman" w:cs="Times New Roman"/>
          <w:sz w:val="32"/>
          <w:szCs w:val="32"/>
        </w:rPr>
        <w:t>ично-десятич</w:t>
      </w:r>
      <w:r w:rsidRPr="00CC58CB">
        <w:rPr>
          <w:rFonts w:ascii="Times New Roman" w:hAnsi="Times New Roman" w:cs="Times New Roman"/>
          <w:sz w:val="32"/>
          <w:szCs w:val="32"/>
        </w:rPr>
        <w:softHyphen/>
        <w:t>ное представление не является единственным. Наиболее широко ис</w:t>
      </w:r>
      <w:r w:rsidRPr="00CC58CB">
        <w:rPr>
          <w:rFonts w:ascii="Times New Roman" w:hAnsi="Times New Roman" w:cs="Times New Roman"/>
          <w:sz w:val="32"/>
          <w:szCs w:val="32"/>
        </w:rPr>
        <w:softHyphen/>
        <w:t>пользуют коды, в которых цифрам в тетрадах присва</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вают веса 8-4-2-1 или 2-4-2-1:  </w:t>
      </w:r>
    </w:p>
    <w:p w:rsidR="00931396" w:rsidRPr="00CC58CB" w:rsidRDefault="00791E97" w:rsidP="00931396">
      <w:pPr>
        <w:pStyle w:val="af4"/>
        <w:tabs>
          <w:tab w:val="left" w:pos="9923"/>
        </w:tabs>
        <w:spacing w:line="288" w:lineRule="auto"/>
        <w:ind w:right="349" w:firstLine="567"/>
        <w:rPr>
          <w:rFonts w:ascii="Times New Roman" w:hAnsi="Times New Roman" w:cs="Times New Roman"/>
          <w:sz w:val="32"/>
          <w:szCs w:val="32"/>
          <w:lang w:val="en-US"/>
        </w:rPr>
      </w:pPr>
      <w:r>
        <w:rPr>
          <w:rFonts w:ascii="Times New Roman" w:hAnsi="Times New Roman" w:cs="Times New Roman"/>
          <w:noProof/>
          <w:sz w:val="32"/>
          <w:szCs w:val="32"/>
        </w:rPr>
        <w:drawing>
          <wp:inline distT="0" distB="0" distL="0" distR="0">
            <wp:extent cx="5295900" cy="107950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66" cstate="print"/>
                    <a:srcRect/>
                    <a:stretch>
                      <a:fillRect/>
                    </a:stretch>
                  </pic:blipFill>
                  <pic:spPr bwMode="auto">
                    <a:xfrm>
                      <a:off x="0" y="0"/>
                      <a:ext cx="5295900" cy="1079500"/>
                    </a:xfrm>
                    <a:prstGeom prst="rect">
                      <a:avLst/>
                    </a:prstGeom>
                    <a:noFill/>
                    <a:ln w="9525">
                      <a:noFill/>
                      <a:miter lim="800000"/>
                      <a:headEnd/>
                      <a:tailEnd/>
                    </a:ln>
                  </pic:spPr>
                </pic:pic>
              </a:graphicData>
            </a:graphic>
          </wp:inline>
        </w:drawing>
      </w:r>
      <w:r w:rsidR="00931396" w:rsidRPr="00CC58CB">
        <w:rPr>
          <w:rFonts w:ascii="Times New Roman" w:hAnsi="Times New Roman" w:cs="Times New Roman"/>
          <w:sz w:val="32"/>
          <w:szCs w:val="32"/>
        </w:rPr>
        <w:t xml:space="preserve">    </w:t>
      </w:r>
    </w:p>
    <w:p w:rsidR="00931396" w:rsidRPr="00CC58CB" w:rsidRDefault="00931396" w:rsidP="00931396">
      <w:pPr>
        <w:pStyle w:val="af4"/>
        <w:numPr>
          <w:ilvl w:val="0"/>
          <w:numId w:val="23"/>
        </w:numPr>
        <w:spacing w:line="1" w:lineRule="exact"/>
        <w:rPr>
          <w:rFonts w:ascii="Times New Roman" w:hAnsi="Times New Roman" w:cs="Times New Roman"/>
          <w:sz w:val="32"/>
          <w:szCs w:val="32"/>
        </w:rPr>
      </w:pPr>
    </w:p>
    <w:p w:rsidR="00931396" w:rsidRPr="00CC58CB" w:rsidRDefault="00931396" w:rsidP="00931396">
      <w:pPr>
        <w:pStyle w:val="af4"/>
        <w:spacing w:line="288" w:lineRule="auto"/>
        <w:ind w:right="-1" w:firstLine="567"/>
        <w:jc w:val="both"/>
        <w:rPr>
          <w:rFonts w:ascii="Times New Roman" w:hAnsi="Times New Roman" w:cs="Times New Roman"/>
          <w:sz w:val="32"/>
          <w:szCs w:val="32"/>
        </w:rPr>
      </w:pPr>
      <w:r w:rsidRPr="00CC58CB">
        <w:rPr>
          <w:rFonts w:ascii="Times New Roman" w:hAnsi="Times New Roman" w:cs="Times New Roman"/>
          <w:b/>
          <w:bCs/>
          <w:sz w:val="32"/>
          <w:szCs w:val="32"/>
        </w:rPr>
        <w:t xml:space="preserve">Основные характеристики АЦП. </w:t>
      </w:r>
      <w:r w:rsidRPr="00CC58CB">
        <w:rPr>
          <w:rFonts w:ascii="Times New Roman" w:hAnsi="Times New Roman" w:cs="Times New Roman"/>
          <w:sz w:val="32"/>
          <w:szCs w:val="32"/>
        </w:rPr>
        <w:t>Любой АЦП является сло</w:t>
      </w:r>
      <w:r w:rsidRPr="00CC58CB">
        <w:rPr>
          <w:rFonts w:ascii="Times New Roman" w:hAnsi="Times New Roman" w:cs="Times New Roman"/>
          <w:sz w:val="32"/>
          <w:szCs w:val="32"/>
        </w:rPr>
        <w:t>ж</w:t>
      </w:r>
      <w:r w:rsidRPr="00CC58CB">
        <w:rPr>
          <w:rFonts w:ascii="Times New Roman" w:hAnsi="Times New Roman" w:cs="Times New Roman"/>
          <w:sz w:val="32"/>
          <w:szCs w:val="32"/>
        </w:rPr>
        <w:t>ным электронным устройством, которое может быть выполнено в в</w:t>
      </w:r>
      <w:r w:rsidRPr="00CC58CB">
        <w:rPr>
          <w:rFonts w:ascii="Times New Roman" w:hAnsi="Times New Roman" w:cs="Times New Roman"/>
          <w:sz w:val="32"/>
          <w:szCs w:val="32"/>
        </w:rPr>
        <w:t>и</w:t>
      </w:r>
      <w:r w:rsidRPr="00CC58CB">
        <w:rPr>
          <w:rFonts w:ascii="Times New Roman" w:hAnsi="Times New Roman" w:cs="Times New Roman"/>
          <w:sz w:val="32"/>
          <w:szCs w:val="32"/>
        </w:rPr>
        <w:t>де одной интегральной микросхемы или содержать большое колич</w:t>
      </w:r>
      <w:r w:rsidRPr="00CC58CB">
        <w:rPr>
          <w:rFonts w:ascii="Times New Roman" w:hAnsi="Times New Roman" w:cs="Times New Roman"/>
          <w:sz w:val="32"/>
          <w:szCs w:val="32"/>
        </w:rPr>
        <w:t>е</w:t>
      </w:r>
      <w:r w:rsidRPr="00CC58CB">
        <w:rPr>
          <w:rFonts w:ascii="Times New Roman" w:hAnsi="Times New Roman" w:cs="Times New Roman"/>
          <w:sz w:val="32"/>
          <w:szCs w:val="32"/>
        </w:rPr>
        <w:t>ство различных электронных компонентов. В связи с этим характер</w:t>
      </w:r>
      <w:r w:rsidRPr="00CC58CB">
        <w:rPr>
          <w:rFonts w:ascii="Times New Roman" w:hAnsi="Times New Roman" w:cs="Times New Roman"/>
          <w:sz w:val="32"/>
          <w:szCs w:val="32"/>
        </w:rPr>
        <w:t>и</w:t>
      </w:r>
      <w:r w:rsidRPr="00CC58CB">
        <w:rPr>
          <w:rFonts w:ascii="Times New Roman" w:hAnsi="Times New Roman" w:cs="Times New Roman"/>
          <w:sz w:val="32"/>
          <w:szCs w:val="32"/>
        </w:rPr>
        <w:t>стики АЦП зависят не только от его построения, но и от характер</w:t>
      </w:r>
      <w:r w:rsidRPr="00CC58CB">
        <w:rPr>
          <w:rFonts w:ascii="Times New Roman" w:hAnsi="Times New Roman" w:cs="Times New Roman"/>
          <w:sz w:val="32"/>
          <w:szCs w:val="32"/>
        </w:rPr>
        <w:t>и</w:t>
      </w:r>
      <w:r w:rsidRPr="00CC58CB">
        <w:rPr>
          <w:rFonts w:ascii="Times New Roman" w:hAnsi="Times New Roman" w:cs="Times New Roman"/>
          <w:sz w:val="32"/>
          <w:szCs w:val="32"/>
        </w:rPr>
        <w:t>стик элементов, которые входят в его состав. Тем не менее, больши</w:t>
      </w:r>
      <w:r w:rsidRPr="00CC58CB">
        <w:rPr>
          <w:rFonts w:ascii="Times New Roman" w:hAnsi="Times New Roman" w:cs="Times New Roman"/>
          <w:sz w:val="32"/>
          <w:szCs w:val="32"/>
        </w:rPr>
        <w:t>н</w:t>
      </w:r>
      <w:r w:rsidRPr="00CC58CB">
        <w:rPr>
          <w:rFonts w:ascii="Times New Roman" w:hAnsi="Times New Roman" w:cs="Times New Roman"/>
          <w:sz w:val="32"/>
          <w:szCs w:val="32"/>
        </w:rPr>
        <w:t>ство АЦП оценивают по их основным метрол</w:t>
      </w:r>
      <w:r w:rsidRPr="00CC58CB">
        <w:rPr>
          <w:rFonts w:ascii="Times New Roman" w:hAnsi="Times New Roman" w:cs="Times New Roman"/>
          <w:sz w:val="32"/>
          <w:szCs w:val="32"/>
        </w:rPr>
        <w:t>о</w:t>
      </w:r>
      <w:r w:rsidRPr="00CC58CB">
        <w:rPr>
          <w:rFonts w:ascii="Times New Roman" w:hAnsi="Times New Roman" w:cs="Times New Roman"/>
          <w:sz w:val="32"/>
          <w:szCs w:val="32"/>
        </w:rPr>
        <w:t>гическим показателям, которые можно разделить на две группы: статические и динамич</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ские.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К статическим характеристикам АЦП относят: абсолютные зн</w:t>
      </w:r>
      <w:r w:rsidRPr="00CC58CB">
        <w:rPr>
          <w:rFonts w:ascii="Times New Roman" w:hAnsi="Times New Roman" w:cs="Times New Roman"/>
          <w:sz w:val="32"/>
          <w:szCs w:val="32"/>
        </w:rPr>
        <w:t>а</w:t>
      </w:r>
      <w:r w:rsidRPr="00CC58CB">
        <w:rPr>
          <w:rFonts w:ascii="Times New Roman" w:hAnsi="Times New Roman" w:cs="Times New Roman"/>
          <w:sz w:val="32"/>
          <w:szCs w:val="32"/>
        </w:rPr>
        <w:lastRenderedPageBreak/>
        <w:t>чения и полярности входных сигналов, входное сопротивление, зн</w:t>
      </w:r>
      <w:r w:rsidRPr="00CC58CB">
        <w:rPr>
          <w:rFonts w:ascii="Times New Roman" w:hAnsi="Times New Roman" w:cs="Times New Roman"/>
          <w:sz w:val="32"/>
          <w:szCs w:val="32"/>
        </w:rPr>
        <w:t>а</w:t>
      </w:r>
      <w:r w:rsidRPr="00CC58CB">
        <w:rPr>
          <w:rFonts w:ascii="Times New Roman" w:hAnsi="Times New Roman" w:cs="Times New Roman"/>
          <w:sz w:val="32"/>
          <w:szCs w:val="32"/>
        </w:rPr>
        <w:t>чения и полярности в</w:t>
      </w:r>
      <w:r w:rsidRPr="00CC58CB">
        <w:rPr>
          <w:rFonts w:ascii="Times New Roman" w:hAnsi="Times New Roman" w:cs="Times New Roman"/>
          <w:sz w:val="32"/>
          <w:szCs w:val="32"/>
        </w:rPr>
        <w:t>ы</w:t>
      </w:r>
      <w:r w:rsidRPr="00CC58CB">
        <w:rPr>
          <w:rFonts w:ascii="Times New Roman" w:hAnsi="Times New Roman" w:cs="Times New Roman"/>
          <w:sz w:val="32"/>
          <w:szCs w:val="32"/>
        </w:rPr>
        <w:t>ходных сигналов, выходное сопротивление, значения напряжений и токов источников питания, количество дв</w:t>
      </w:r>
      <w:r w:rsidRPr="00CC58CB">
        <w:rPr>
          <w:rFonts w:ascii="Times New Roman" w:hAnsi="Times New Roman" w:cs="Times New Roman"/>
          <w:sz w:val="32"/>
          <w:szCs w:val="32"/>
        </w:rPr>
        <w:t>о</w:t>
      </w:r>
      <w:r w:rsidRPr="00CC58CB">
        <w:rPr>
          <w:rFonts w:ascii="Times New Roman" w:hAnsi="Times New Roman" w:cs="Times New Roman"/>
          <w:sz w:val="32"/>
          <w:szCs w:val="32"/>
        </w:rPr>
        <w:t>ичных или десятичных разрядов выходного кода, погрешности пр</w:t>
      </w:r>
      <w:r w:rsidRPr="00CC58CB">
        <w:rPr>
          <w:rFonts w:ascii="Times New Roman" w:hAnsi="Times New Roman" w:cs="Times New Roman"/>
          <w:sz w:val="32"/>
          <w:szCs w:val="32"/>
        </w:rPr>
        <w:t>е</w:t>
      </w:r>
      <w:r w:rsidRPr="00CC58CB">
        <w:rPr>
          <w:rFonts w:ascii="Times New Roman" w:hAnsi="Times New Roman" w:cs="Times New Roman"/>
          <w:sz w:val="32"/>
          <w:szCs w:val="32"/>
        </w:rPr>
        <w:t>образования постоянного напряжения и др. К динамическим пар</w:t>
      </w:r>
      <w:r w:rsidRPr="00CC58CB">
        <w:rPr>
          <w:rFonts w:ascii="Times New Roman" w:hAnsi="Times New Roman" w:cs="Times New Roman"/>
          <w:sz w:val="32"/>
          <w:szCs w:val="32"/>
        </w:rPr>
        <w:t>а</w:t>
      </w:r>
      <w:r w:rsidRPr="00CC58CB">
        <w:rPr>
          <w:rFonts w:ascii="Times New Roman" w:hAnsi="Times New Roman" w:cs="Times New Roman"/>
          <w:sz w:val="32"/>
          <w:szCs w:val="32"/>
        </w:rPr>
        <w:t>метрам АЦП относят: время преобразования, максимальную частоту дискретизации, апертурное время, динамическую погре</w:t>
      </w:r>
      <w:r w:rsidRPr="00CC58CB">
        <w:rPr>
          <w:rFonts w:ascii="Times New Roman" w:hAnsi="Times New Roman" w:cs="Times New Roman"/>
          <w:sz w:val="32"/>
          <w:szCs w:val="32"/>
        </w:rPr>
        <w:t>ш</w:t>
      </w:r>
      <w:r w:rsidRPr="00CC58CB">
        <w:rPr>
          <w:rFonts w:ascii="Times New Roman" w:hAnsi="Times New Roman" w:cs="Times New Roman"/>
          <w:sz w:val="32"/>
          <w:szCs w:val="32"/>
        </w:rPr>
        <w:t xml:space="preserve">ность и др.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Рассмотрим некоторые из этих параметров более подробно. О</w:t>
      </w:r>
      <w:r w:rsidRPr="00CC58CB">
        <w:rPr>
          <w:rFonts w:ascii="Times New Roman" w:hAnsi="Times New Roman" w:cs="Times New Roman"/>
          <w:sz w:val="32"/>
          <w:szCs w:val="32"/>
        </w:rPr>
        <w:t>с</w:t>
      </w:r>
      <w:r w:rsidRPr="00CC58CB">
        <w:rPr>
          <w:rFonts w:ascii="Times New Roman" w:hAnsi="Times New Roman" w:cs="Times New Roman"/>
          <w:sz w:val="32"/>
          <w:szCs w:val="32"/>
        </w:rPr>
        <w:t>новной характеристикой АЦП является его разрешающая спосо</w:t>
      </w:r>
      <w:r w:rsidRPr="00CC58CB">
        <w:rPr>
          <w:rFonts w:ascii="Times New Roman" w:hAnsi="Times New Roman" w:cs="Times New Roman"/>
          <w:sz w:val="32"/>
          <w:szCs w:val="32"/>
        </w:rPr>
        <w:t>б</w:t>
      </w:r>
      <w:r w:rsidRPr="00CC58CB">
        <w:rPr>
          <w:rFonts w:ascii="Times New Roman" w:hAnsi="Times New Roman" w:cs="Times New Roman"/>
          <w:sz w:val="32"/>
          <w:szCs w:val="32"/>
        </w:rPr>
        <w:t>ность, которую принято определять величиной, обратной макс</w:t>
      </w:r>
      <w:r w:rsidRPr="00CC58CB">
        <w:rPr>
          <w:rFonts w:ascii="Times New Roman" w:hAnsi="Times New Roman" w:cs="Times New Roman"/>
          <w:sz w:val="32"/>
          <w:szCs w:val="32"/>
        </w:rPr>
        <w:t>и</w:t>
      </w:r>
      <w:r w:rsidRPr="00CC58CB">
        <w:rPr>
          <w:rFonts w:ascii="Times New Roman" w:hAnsi="Times New Roman" w:cs="Times New Roman"/>
          <w:sz w:val="32"/>
          <w:szCs w:val="32"/>
        </w:rPr>
        <w:t>мальному числу кодовых комбинаций на выходе АЦП. Разреша</w:t>
      </w:r>
      <w:r w:rsidRPr="00CC58CB">
        <w:rPr>
          <w:rFonts w:ascii="Times New Roman" w:hAnsi="Times New Roman" w:cs="Times New Roman"/>
          <w:sz w:val="32"/>
          <w:szCs w:val="32"/>
        </w:rPr>
        <w:t>ю</w:t>
      </w:r>
      <w:r w:rsidRPr="00CC58CB">
        <w:rPr>
          <w:rFonts w:ascii="Times New Roman" w:hAnsi="Times New Roman" w:cs="Times New Roman"/>
          <w:sz w:val="32"/>
          <w:szCs w:val="32"/>
        </w:rPr>
        <w:t>щую способность можно выражать в процентах, в количестве разр</w:t>
      </w:r>
      <w:r w:rsidRPr="00CC58CB">
        <w:rPr>
          <w:rFonts w:ascii="Times New Roman" w:hAnsi="Times New Roman" w:cs="Times New Roman"/>
          <w:sz w:val="32"/>
          <w:szCs w:val="32"/>
        </w:rPr>
        <w:t>я</w:t>
      </w:r>
      <w:r w:rsidRPr="00CC58CB">
        <w:rPr>
          <w:rFonts w:ascii="Times New Roman" w:hAnsi="Times New Roman" w:cs="Times New Roman"/>
          <w:sz w:val="32"/>
          <w:szCs w:val="32"/>
        </w:rPr>
        <w:t>дов или в относительных единицах. Например, 10-разрядный АЦП имеет разрешающую способность (1024)</w:t>
      </w:r>
      <w:r w:rsidRPr="00CC58CB">
        <w:rPr>
          <w:rFonts w:ascii="Times New Roman" w:hAnsi="Times New Roman" w:cs="Times New Roman"/>
          <w:sz w:val="32"/>
          <w:szCs w:val="32"/>
          <w:vertAlign w:val="superscript"/>
        </w:rPr>
        <w:t>-1</w:t>
      </w:r>
      <w:r w:rsidRPr="00CC58CB">
        <w:rPr>
          <w:rFonts w:ascii="Times New Roman" w:hAnsi="Times New Roman" w:cs="Times New Roman"/>
          <w:sz w:val="32"/>
          <w:szCs w:val="32"/>
        </w:rPr>
        <w:sym w:font="Symbol" w:char="F0BB"/>
      </w:r>
      <w:r w:rsidRPr="00CC58CB">
        <w:rPr>
          <w:rFonts w:ascii="Times New Roman" w:hAnsi="Times New Roman" w:cs="Times New Roman"/>
          <w:sz w:val="32"/>
          <w:szCs w:val="32"/>
        </w:rPr>
        <w:t>10</w:t>
      </w:r>
      <w:r w:rsidRPr="00CC58CB">
        <w:rPr>
          <w:rFonts w:ascii="Times New Roman" w:hAnsi="Times New Roman" w:cs="Times New Roman"/>
          <w:sz w:val="32"/>
          <w:szCs w:val="32"/>
          <w:vertAlign w:val="superscript"/>
        </w:rPr>
        <w:t>-3</w:t>
      </w:r>
      <w:r w:rsidRPr="00CC58CB">
        <w:rPr>
          <w:rFonts w:ascii="Times New Roman" w:hAnsi="Times New Roman" w:cs="Times New Roman"/>
          <w:sz w:val="32"/>
          <w:szCs w:val="32"/>
        </w:rPr>
        <w:t>=0,1%. Если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ние шкалы для такого АЦП равно 10В, то абсолютное значение ра</w:t>
      </w:r>
      <w:r w:rsidRPr="00CC58CB">
        <w:rPr>
          <w:rFonts w:ascii="Times New Roman" w:hAnsi="Times New Roman" w:cs="Times New Roman"/>
          <w:sz w:val="32"/>
          <w:szCs w:val="32"/>
        </w:rPr>
        <w:t>з</w:t>
      </w:r>
      <w:r w:rsidRPr="00CC58CB">
        <w:rPr>
          <w:rFonts w:ascii="Times New Roman" w:hAnsi="Times New Roman" w:cs="Times New Roman"/>
          <w:sz w:val="32"/>
          <w:szCs w:val="32"/>
        </w:rPr>
        <w:t>решающей сп</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собности будет около 10мВ.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Реальное значение разрешающей способности отличается от ра</w:t>
      </w:r>
      <w:r w:rsidRPr="00CC58CB">
        <w:rPr>
          <w:rFonts w:ascii="Times New Roman" w:hAnsi="Times New Roman" w:cs="Times New Roman"/>
          <w:sz w:val="32"/>
          <w:szCs w:val="32"/>
        </w:rPr>
        <w:t>с</w:t>
      </w:r>
      <w:r w:rsidRPr="00CC58CB">
        <w:rPr>
          <w:rFonts w:ascii="Times New Roman" w:hAnsi="Times New Roman" w:cs="Times New Roman"/>
          <w:sz w:val="32"/>
          <w:szCs w:val="32"/>
        </w:rPr>
        <w:t>четного из-за погрешностей АЦП. Точность АЦП определяется зн</w:t>
      </w:r>
      <w:r w:rsidRPr="00CC58CB">
        <w:rPr>
          <w:rFonts w:ascii="Times New Roman" w:hAnsi="Times New Roman" w:cs="Times New Roman"/>
          <w:sz w:val="32"/>
          <w:szCs w:val="32"/>
        </w:rPr>
        <w:t>а</w:t>
      </w:r>
      <w:r w:rsidRPr="00CC58CB">
        <w:rPr>
          <w:rFonts w:ascii="Times New Roman" w:hAnsi="Times New Roman" w:cs="Times New Roman"/>
          <w:sz w:val="32"/>
          <w:szCs w:val="32"/>
        </w:rPr>
        <w:t>чениями абсолютной погрешности, дифференциальной и интеграл</w:t>
      </w:r>
      <w:r w:rsidRPr="00CC58CB">
        <w:rPr>
          <w:rFonts w:ascii="Times New Roman" w:hAnsi="Times New Roman" w:cs="Times New Roman"/>
          <w:sz w:val="32"/>
          <w:szCs w:val="32"/>
        </w:rPr>
        <w:t>ь</w:t>
      </w:r>
      <w:r w:rsidRPr="00CC58CB">
        <w:rPr>
          <w:rFonts w:ascii="Times New Roman" w:hAnsi="Times New Roman" w:cs="Times New Roman"/>
          <w:sz w:val="32"/>
          <w:szCs w:val="32"/>
        </w:rPr>
        <w:t>ной нелинейности. Абсолютную погрешность АЦП определяют в конечной точке характеристики пр</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образования, поэтому ее обычно называют погрешностью полной шкалы и измеряют в единицах младшего разряда. </w:t>
      </w:r>
    </w:p>
    <w:p w:rsidR="00931396" w:rsidRPr="003A7D1D"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Дифференциальную нелинейность (</w:t>
      </w:r>
      <w:r w:rsidRPr="00CC58CB">
        <w:rPr>
          <w:rFonts w:ascii="Times New Roman" w:hAnsi="Times New Roman" w:cs="Times New Roman"/>
          <w:i/>
          <w:sz w:val="32"/>
          <w:szCs w:val="32"/>
        </w:rPr>
        <w:t>DNL</w:t>
      </w:r>
      <w:r w:rsidRPr="00CC58CB">
        <w:rPr>
          <w:rFonts w:ascii="Times New Roman" w:hAnsi="Times New Roman" w:cs="Times New Roman"/>
          <w:sz w:val="32"/>
          <w:szCs w:val="32"/>
        </w:rPr>
        <w:t>) определяют через идентичность двух соседних пр</w:t>
      </w:r>
      <w:r w:rsidRPr="00CC58CB">
        <w:rPr>
          <w:rFonts w:ascii="Times New Roman" w:hAnsi="Times New Roman" w:cs="Times New Roman"/>
          <w:sz w:val="32"/>
          <w:szCs w:val="32"/>
        </w:rPr>
        <w:t>и</w:t>
      </w:r>
      <w:r w:rsidRPr="00CC58CB">
        <w:rPr>
          <w:rFonts w:ascii="Times New Roman" w:hAnsi="Times New Roman" w:cs="Times New Roman"/>
          <w:sz w:val="32"/>
          <w:szCs w:val="32"/>
        </w:rPr>
        <w:t>ращений сигнала, т. е. как разность напряжений двух соседних квантов: DNL=h</w:t>
      </w:r>
      <w:r w:rsidRPr="00CC58CB">
        <w:rPr>
          <w:rFonts w:ascii="Times New Roman" w:hAnsi="Times New Roman" w:cs="Times New Roman"/>
          <w:sz w:val="32"/>
          <w:szCs w:val="32"/>
          <w:vertAlign w:val="subscript"/>
        </w:rPr>
        <w:t>i</w:t>
      </w:r>
      <w:r w:rsidRPr="00CC58CB">
        <w:rPr>
          <w:rFonts w:ascii="Times New Roman" w:hAnsi="Times New Roman" w:cs="Times New Roman"/>
          <w:sz w:val="32"/>
          <w:szCs w:val="32"/>
        </w:rPr>
        <w:t>-h</w:t>
      </w:r>
      <w:r w:rsidRPr="00CC58CB">
        <w:rPr>
          <w:rFonts w:ascii="Times New Roman" w:hAnsi="Times New Roman" w:cs="Times New Roman"/>
          <w:sz w:val="32"/>
          <w:szCs w:val="32"/>
          <w:vertAlign w:val="subscript"/>
        </w:rPr>
        <w:t>i+1</w:t>
      </w:r>
      <w:r w:rsidRPr="00CC58CB">
        <w:rPr>
          <w:rFonts w:ascii="Times New Roman" w:hAnsi="Times New Roman" w:cs="Times New Roman"/>
          <w:sz w:val="32"/>
          <w:szCs w:val="32"/>
        </w:rPr>
        <w:t>. Определение ди</w:t>
      </w:r>
      <w:r w:rsidRPr="00CC58CB">
        <w:rPr>
          <w:rFonts w:ascii="Times New Roman" w:hAnsi="Times New Roman" w:cs="Times New Roman"/>
          <w:sz w:val="32"/>
          <w:szCs w:val="32"/>
        </w:rPr>
        <w:t>ф</w:t>
      </w:r>
      <w:r w:rsidRPr="00CC58CB">
        <w:rPr>
          <w:rFonts w:ascii="Times New Roman" w:hAnsi="Times New Roman" w:cs="Times New Roman"/>
          <w:sz w:val="32"/>
          <w:szCs w:val="32"/>
        </w:rPr>
        <w:t>ференциальной нел</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нейности показано на рис.14.3,а. </w:t>
      </w:r>
    </w:p>
    <w:p w:rsidR="00931396" w:rsidRPr="003A7D1D" w:rsidRDefault="00791E97" w:rsidP="00931396">
      <w:pPr>
        <w:pStyle w:val="af4"/>
        <w:spacing w:line="288" w:lineRule="auto"/>
        <w:ind w:right="65" w:firstLine="567"/>
        <w:jc w:val="both"/>
        <w:rPr>
          <w:rFonts w:ascii="Times New Roman" w:hAnsi="Times New Roman" w:cs="Times New Roman"/>
          <w:sz w:val="32"/>
          <w:szCs w:val="32"/>
        </w:rPr>
      </w:pPr>
      <w:r>
        <w:rPr>
          <w:noProof/>
        </w:rPr>
        <w:drawing>
          <wp:anchor distT="0" distB="0" distL="114300" distR="114300" simplePos="0" relativeHeight="251705344" behindDoc="1" locked="0" layoutInCell="1" allowOverlap="1">
            <wp:simplePos x="0" y="0"/>
            <wp:positionH relativeFrom="column">
              <wp:align>right</wp:align>
            </wp:positionH>
            <wp:positionV relativeFrom="paragraph">
              <wp:posOffset>-3810</wp:posOffset>
            </wp:positionV>
            <wp:extent cx="4267200" cy="2042160"/>
            <wp:effectExtent l="19050" t="0" r="0" b="0"/>
            <wp:wrapTight wrapText="bothSides">
              <wp:wrapPolygon edited="0">
                <wp:start x="-96" y="0"/>
                <wp:lineTo x="-96" y="21358"/>
                <wp:lineTo x="21600" y="21358"/>
                <wp:lineTo x="21600" y="0"/>
                <wp:lineTo x="-96" y="0"/>
              </wp:wrapPolygon>
            </wp:wrapTight>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67" cstate="print"/>
                    <a:srcRect/>
                    <a:stretch>
                      <a:fillRect/>
                    </a:stretch>
                  </pic:blipFill>
                  <pic:spPr bwMode="auto">
                    <a:xfrm>
                      <a:off x="0" y="0"/>
                      <a:ext cx="4267200" cy="2042160"/>
                    </a:xfrm>
                    <a:prstGeom prst="rect">
                      <a:avLst/>
                    </a:prstGeom>
                    <a:noFill/>
                    <a:ln w="9525">
                      <a:noFill/>
                      <a:miter lim="800000"/>
                      <a:headEnd/>
                      <a:tailEnd/>
                    </a:ln>
                  </pic:spPr>
                </pic:pic>
              </a:graphicData>
            </a:graphic>
          </wp:anchor>
        </w:drawing>
      </w:r>
    </w:p>
    <w:p w:rsidR="00931396" w:rsidRDefault="00931396" w:rsidP="00931396">
      <w:pPr>
        <w:pStyle w:val="af4"/>
        <w:spacing w:line="288" w:lineRule="auto"/>
        <w:ind w:right="65"/>
        <w:jc w:val="both"/>
        <w:rPr>
          <w:rFonts w:ascii="Times New Roman" w:hAnsi="Times New Roman" w:cs="Times New Roman"/>
          <w:sz w:val="28"/>
          <w:szCs w:val="28"/>
        </w:rPr>
      </w:pPr>
      <w:r>
        <w:rPr>
          <w:rFonts w:ascii="Times New Roman" w:hAnsi="Times New Roman" w:cs="Times New Roman"/>
          <w:sz w:val="28"/>
          <w:szCs w:val="28"/>
        </w:rPr>
        <w:t xml:space="preserve"> Рис.14.3. Определе</w:t>
      </w:r>
      <w:r>
        <w:rPr>
          <w:rFonts w:ascii="Times New Roman" w:hAnsi="Times New Roman" w:cs="Times New Roman"/>
          <w:sz w:val="28"/>
          <w:szCs w:val="28"/>
        </w:rPr>
        <w:softHyphen/>
        <w:t>ние дифференци</w:t>
      </w:r>
      <w:r>
        <w:rPr>
          <w:rFonts w:ascii="Times New Roman" w:hAnsi="Times New Roman" w:cs="Times New Roman"/>
          <w:sz w:val="28"/>
          <w:szCs w:val="28"/>
        </w:rPr>
        <w:softHyphen/>
        <w:t>аль</w:t>
      </w:r>
      <w:r>
        <w:rPr>
          <w:rFonts w:ascii="Times New Roman" w:hAnsi="Times New Roman" w:cs="Times New Roman"/>
          <w:sz w:val="28"/>
          <w:szCs w:val="28"/>
        </w:rPr>
        <w:softHyphen/>
        <w:t>ной (а) и интег</w:t>
      </w:r>
      <w:r>
        <w:rPr>
          <w:rFonts w:ascii="Times New Roman" w:hAnsi="Times New Roman" w:cs="Times New Roman"/>
          <w:sz w:val="28"/>
          <w:szCs w:val="28"/>
        </w:rPr>
        <w:softHyphen/>
        <w:t>раль</w:t>
      </w:r>
      <w:r>
        <w:rPr>
          <w:rFonts w:ascii="Times New Roman" w:hAnsi="Times New Roman" w:cs="Times New Roman"/>
          <w:sz w:val="28"/>
          <w:szCs w:val="28"/>
        </w:rPr>
        <w:softHyphen/>
        <w:t>ной (б) нели</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xml:space="preserve">нейнос-  </w:t>
      </w:r>
    </w:p>
    <w:p w:rsidR="00931396" w:rsidRDefault="00931396" w:rsidP="00931396">
      <w:pPr>
        <w:pStyle w:val="af4"/>
        <w:spacing w:line="288" w:lineRule="auto"/>
        <w:ind w:right="6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oftHyphen/>
        <w:t>тей</w:t>
      </w:r>
    </w:p>
    <w:p w:rsidR="00931396" w:rsidRPr="00672C3D" w:rsidRDefault="00931396" w:rsidP="00931396">
      <w:pPr>
        <w:pStyle w:val="af4"/>
        <w:spacing w:line="288" w:lineRule="auto"/>
        <w:ind w:right="65"/>
        <w:jc w:val="both"/>
        <w:rPr>
          <w:rFonts w:ascii="Times New Roman" w:hAnsi="Times New Roman" w:cs="Times New Roman"/>
          <w:sz w:val="28"/>
          <w:szCs w:val="28"/>
        </w:rPr>
      </w:pP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Интегральная нелинейность АЦП (</w:t>
      </w:r>
      <w:r w:rsidRPr="00CC58CB">
        <w:rPr>
          <w:rFonts w:ascii="Times New Roman" w:hAnsi="Times New Roman" w:cs="Times New Roman"/>
          <w:i/>
          <w:sz w:val="32"/>
          <w:szCs w:val="32"/>
        </w:rPr>
        <w:t>INL</w:t>
      </w:r>
      <w:r w:rsidRPr="00CC58CB">
        <w:rPr>
          <w:rFonts w:ascii="Times New Roman" w:hAnsi="Times New Roman" w:cs="Times New Roman"/>
          <w:sz w:val="32"/>
          <w:szCs w:val="32"/>
        </w:rPr>
        <w:t>) характеризует иденти</w:t>
      </w:r>
      <w:r w:rsidRPr="00CC58CB">
        <w:rPr>
          <w:rFonts w:ascii="Times New Roman" w:hAnsi="Times New Roman" w:cs="Times New Roman"/>
          <w:sz w:val="32"/>
          <w:szCs w:val="32"/>
        </w:rPr>
        <w:t>ч</w:t>
      </w:r>
      <w:r w:rsidRPr="00CC58CB">
        <w:rPr>
          <w:rFonts w:ascii="Times New Roman" w:hAnsi="Times New Roman" w:cs="Times New Roman"/>
          <w:sz w:val="32"/>
          <w:szCs w:val="32"/>
        </w:rPr>
        <w:t>ность приращений во всем диапазоне входного сигнала. Обычно ее определяют, как показано на рис.14.3,б, по максимальному отклон</w:t>
      </w:r>
      <w:r w:rsidRPr="00CC58CB">
        <w:rPr>
          <w:rFonts w:ascii="Times New Roman" w:hAnsi="Times New Roman" w:cs="Times New Roman"/>
          <w:sz w:val="32"/>
          <w:szCs w:val="32"/>
        </w:rPr>
        <w:t>е</w:t>
      </w:r>
      <w:r w:rsidRPr="00CC58CB">
        <w:rPr>
          <w:rFonts w:ascii="Times New Roman" w:hAnsi="Times New Roman" w:cs="Times New Roman"/>
          <w:sz w:val="32"/>
          <w:szCs w:val="32"/>
        </w:rPr>
        <w:t>нию сглаженной характеристики преобразования от идеальной пр</w:t>
      </w:r>
      <w:r w:rsidRPr="00CC58CB">
        <w:rPr>
          <w:rFonts w:ascii="Times New Roman" w:hAnsi="Times New Roman" w:cs="Times New Roman"/>
          <w:sz w:val="32"/>
          <w:szCs w:val="32"/>
        </w:rPr>
        <w:t>я</w:t>
      </w:r>
      <w:r w:rsidRPr="00CC58CB">
        <w:rPr>
          <w:rFonts w:ascii="Times New Roman" w:hAnsi="Times New Roman" w:cs="Times New Roman"/>
          <w:sz w:val="32"/>
          <w:szCs w:val="32"/>
        </w:rPr>
        <w:t xml:space="preserve">мой линии, т. е. </w:t>
      </w:r>
      <w:r w:rsidRPr="00CC58CB">
        <w:rPr>
          <w:rFonts w:ascii="Times New Roman" w:hAnsi="Times New Roman" w:cs="Times New Roman"/>
          <w:i/>
          <w:sz w:val="32"/>
          <w:szCs w:val="32"/>
        </w:rPr>
        <w:t>INL=u</w:t>
      </w:r>
      <w:r w:rsidRPr="00CC58CB">
        <w:rPr>
          <w:rFonts w:ascii="Times New Roman" w:hAnsi="Times New Roman" w:cs="Times New Roman"/>
          <w:i/>
          <w:sz w:val="32"/>
          <w:szCs w:val="32"/>
          <w:vertAlign w:val="subscript"/>
        </w:rPr>
        <w:t>i</w:t>
      </w:r>
      <w:r w:rsidRPr="00CC58CB">
        <w:rPr>
          <w:rFonts w:ascii="Times New Roman" w:hAnsi="Times New Roman" w:cs="Times New Roman"/>
          <w:i/>
          <w:sz w:val="32"/>
          <w:szCs w:val="32"/>
        </w:rPr>
        <w:t>’-u</w:t>
      </w:r>
      <w:r w:rsidRPr="00CC58CB">
        <w:rPr>
          <w:rFonts w:ascii="Times New Roman" w:hAnsi="Times New Roman" w:cs="Times New Roman"/>
          <w:i/>
          <w:sz w:val="32"/>
          <w:szCs w:val="32"/>
          <w:vertAlign w:val="subscript"/>
        </w:rPr>
        <w:t>i</w:t>
      </w:r>
      <w:r w:rsidRPr="00CC58CB">
        <w:rPr>
          <w:rFonts w:ascii="Times New Roman" w:hAnsi="Times New Roman" w:cs="Times New Roman"/>
          <w:sz w:val="32"/>
          <w:szCs w:val="32"/>
        </w:rPr>
        <w:t xml:space="preserve">.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Время преобразования </w:t>
      </w:r>
      <w:r w:rsidRPr="00CC58CB">
        <w:rPr>
          <w:rFonts w:ascii="Times New Roman" w:hAnsi="Times New Roman" w:cs="Times New Roman"/>
          <w:i/>
          <w:sz w:val="32"/>
          <w:szCs w:val="32"/>
        </w:rPr>
        <w:t>T</w:t>
      </w:r>
      <w:r w:rsidRPr="00CC58CB">
        <w:rPr>
          <w:rFonts w:ascii="Times New Roman" w:hAnsi="Times New Roman" w:cs="Times New Roman"/>
          <w:i/>
          <w:sz w:val="32"/>
          <w:szCs w:val="32"/>
          <w:vertAlign w:val="subscript"/>
        </w:rPr>
        <w:t>пр</w:t>
      </w:r>
      <w:r w:rsidRPr="00CC58CB">
        <w:rPr>
          <w:rFonts w:ascii="Times New Roman" w:hAnsi="Times New Roman" w:cs="Times New Roman"/>
          <w:sz w:val="32"/>
          <w:szCs w:val="32"/>
        </w:rPr>
        <w:t xml:space="preserve"> обычно определяют как интервал вр</w:t>
      </w:r>
      <w:r w:rsidRPr="00CC58CB">
        <w:rPr>
          <w:rFonts w:ascii="Times New Roman" w:hAnsi="Times New Roman" w:cs="Times New Roman"/>
          <w:sz w:val="32"/>
          <w:szCs w:val="32"/>
        </w:rPr>
        <w:t>е</w:t>
      </w:r>
      <w:r w:rsidRPr="00CC58CB">
        <w:rPr>
          <w:rFonts w:ascii="Times New Roman" w:hAnsi="Times New Roman" w:cs="Times New Roman"/>
          <w:sz w:val="32"/>
          <w:szCs w:val="32"/>
        </w:rPr>
        <w:t>мени от начала преобразования до появления на выходе АЦП усто</w:t>
      </w:r>
      <w:r w:rsidRPr="00CC58CB">
        <w:rPr>
          <w:rFonts w:ascii="Times New Roman" w:hAnsi="Times New Roman" w:cs="Times New Roman"/>
          <w:sz w:val="32"/>
          <w:szCs w:val="32"/>
        </w:rPr>
        <w:t>й</w:t>
      </w:r>
      <w:r w:rsidRPr="00CC58CB">
        <w:rPr>
          <w:rFonts w:ascii="Times New Roman" w:hAnsi="Times New Roman" w:cs="Times New Roman"/>
          <w:sz w:val="32"/>
          <w:szCs w:val="32"/>
        </w:rPr>
        <w:t>чивого кода входного сигнала. Для одних типов АЦП это время п</w:t>
      </w:r>
      <w:r w:rsidRPr="00CC58CB">
        <w:rPr>
          <w:rFonts w:ascii="Times New Roman" w:hAnsi="Times New Roman" w:cs="Times New Roman"/>
          <w:sz w:val="32"/>
          <w:szCs w:val="32"/>
        </w:rPr>
        <w:t>о</w:t>
      </w:r>
      <w:r w:rsidRPr="00CC58CB">
        <w:rPr>
          <w:rFonts w:ascii="Times New Roman" w:hAnsi="Times New Roman" w:cs="Times New Roman"/>
          <w:sz w:val="32"/>
          <w:szCs w:val="32"/>
        </w:rPr>
        <w:t>стоянное и не зависит от значения входного сигнала, для других АЦП это время зависит от значения входного сигнала. Если АЦП р</w:t>
      </w:r>
      <w:r w:rsidRPr="00CC58CB">
        <w:rPr>
          <w:rFonts w:ascii="Times New Roman" w:hAnsi="Times New Roman" w:cs="Times New Roman"/>
          <w:sz w:val="32"/>
          <w:szCs w:val="32"/>
        </w:rPr>
        <w:t>а</w:t>
      </w:r>
      <w:r w:rsidRPr="00CC58CB">
        <w:rPr>
          <w:rFonts w:ascii="Times New Roman" w:hAnsi="Times New Roman" w:cs="Times New Roman"/>
          <w:sz w:val="32"/>
          <w:szCs w:val="32"/>
        </w:rPr>
        <w:t>ботает без устройства выборки и хранения, то время преобразования являе</w:t>
      </w:r>
      <w:r w:rsidRPr="00CC58CB">
        <w:rPr>
          <w:rFonts w:ascii="Times New Roman" w:hAnsi="Times New Roman" w:cs="Times New Roman"/>
          <w:sz w:val="32"/>
          <w:szCs w:val="32"/>
        </w:rPr>
        <w:t>т</w:t>
      </w:r>
      <w:r w:rsidRPr="00CC58CB">
        <w:rPr>
          <w:rFonts w:ascii="Times New Roman" w:hAnsi="Times New Roman" w:cs="Times New Roman"/>
          <w:sz w:val="32"/>
          <w:szCs w:val="32"/>
        </w:rPr>
        <w:t xml:space="preserve">ся апертурным временем.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Максимальная частота дискретuзации - </w:t>
      </w:r>
      <w:r>
        <w:rPr>
          <w:rFonts w:ascii="Times New Roman" w:hAnsi="Times New Roman" w:cs="Times New Roman"/>
          <w:sz w:val="32"/>
          <w:szCs w:val="32"/>
        </w:rPr>
        <w:t>это</w:t>
      </w:r>
      <w:r w:rsidRPr="00CC58CB">
        <w:rPr>
          <w:rFonts w:ascii="Times New Roman" w:hAnsi="Times New Roman" w:cs="Times New Roman"/>
          <w:sz w:val="32"/>
          <w:szCs w:val="32"/>
        </w:rPr>
        <w:t xml:space="preserve"> частота, с которой возможно преобразование входного сигнала</w:t>
      </w:r>
      <w:r>
        <w:rPr>
          <w:rFonts w:ascii="Times New Roman" w:hAnsi="Times New Roman" w:cs="Times New Roman"/>
          <w:sz w:val="32"/>
          <w:szCs w:val="32"/>
        </w:rPr>
        <w:t>,</w:t>
      </w:r>
      <w:r w:rsidRPr="00CC58CB">
        <w:rPr>
          <w:rFonts w:ascii="Times New Roman" w:hAnsi="Times New Roman" w:cs="Times New Roman"/>
          <w:sz w:val="32"/>
          <w:szCs w:val="32"/>
        </w:rPr>
        <w:t xml:space="preserve"> при условии, что в</w:t>
      </w:r>
      <w:r w:rsidRPr="00CC58CB">
        <w:rPr>
          <w:rFonts w:ascii="Times New Roman" w:hAnsi="Times New Roman" w:cs="Times New Roman"/>
          <w:sz w:val="32"/>
          <w:szCs w:val="32"/>
        </w:rPr>
        <w:t>ы</w:t>
      </w:r>
      <w:r w:rsidRPr="00CC58CB">
        <w:rPr>
          <w:rFonts w:ascii="Times New Roman" w:hAnsi="Times New Roman" w:cs="Times New Roman"/>
          <w:sz w:val="32"/>
          <w:szCs w:val="32"/>
        </w:rPr>
        <w:t>бранный параметр (например, абсолютная погрешность) не выходит за заданные пределы. Иногда максимальную ча</w:t>
      </w:r>
      <w:r w:rsidRPr="00CC58CB">
        <w:rPr>
          <w:rFonts w:ascii="Times New Roman" w:hAnsi="Times New Roman" w:cs="Times New Roman"/>
          <w:sz w:val="32"/>
          <w:szCs w:val="32"/>
        </w:rPr>
        <w:t>с</w:t>
      </w:r>
      <w:r w:rsidRPr="00CC58CB">
        <w:rPr>
          <w:rFonts w:ascii="Times New Roman" w:hAnsi="Times New Roman" w:cs="Times New Roman"/>
          <w:sz w:val="32"/>
          <w:szCs w:val="32"/>
        </w:rPr>
        <w:t>тоту преобразования принимают равной обратной величине времени преобразования. О</w:t>
      </w:r>
      <w:r w:rsidRPr="00CC58CB">
        <w:rPr>
          <w:rFonts w:ascii="Times New Roman" w:hAnsi="Times New Roman" w:cs="Times New Roman"/>
          <w:sz w:val="32"/>
          <w:szCs w:val="32"/>
        </w:rPr>
        <w:t>д</w:t>
      </w:r>
      <w:r w:rsidRPr="00CC58CB">
        <w:rPr>
          <w:rFonts w:ascii="Times New Roman" w:hAnsi="Times New Roman" w:cs="Times New Roman"/>
          <w:sz w:val="32"/>
          <w:szCs w:val="32"/>
        </w:rPr>
        <w:t>нако это пригодно не для всех т</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пов АЦП.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b/>
          <w:sz w:val="32"/>
          <w:szCs w:val="32"/>
        </w:rPr>
        <w:t>Принципы построения АЦП.</w:t>
      </w:r>
      <w:r w:rsidRPr="00CC58CB">
        <w:rPr>
          <w:rFonts w:ascii="Times New Roman" w:hAnsi="Times New Roman" w:cs="Times New Roman"/>
          <w:sz w:val="32"/>
          <w:szCs w:val="32"/>
        </w:rPr>
        <w:t xml:space="preserve"> Все типы используемых АЦП можно разделить по признаку измеряемого значения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ния на две группы: АЦП мгновенных значений напряжения и АЦП средних значений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ния (интегрирующие АЦП). Вначале ознакомимся с АЦП, которые позволяют определять код мгновенного значения напряжения, а затем рассмотрим интегрирующие АЦП и особенн</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сти их использования.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АЦП мгновенных значений можно разделить на следующие о</w:t>
      </w:r>
      <w:r w:rsidRPr="00CC58CB">
        <w:rPr>
          <w:rFonts w:ascii="Times New Roman" w:hAnsi="Times New Roman" w:cs="Times New Roman"/>
          <w:sz w:val="32"/>
          <w:szCs w:val="32"/>
        </w:rPr>
        <w:t>с</w:t>
      </w:r>
      <w:r w:rsidRPr="00CC58CB">
        <w:rPr>
          <w:rFonts w:ascii="Times New Roman" w:hAnsi="Times New Roman" w:cs="Times New Roman"/>
          <w:sz w:val="32"/>
          <w:szCs w:val="32"/>
        </w:rPr>
        <w:t>новные виды: последовательного счета, последовательного прибл</w:t>
      </w:r>
      <w:r w:rsidRPr="00CC58CB">
        <w:rPr>
          <w:rFonts w:ascii="Times New Roman" w:hAnsi="Times New Roman" w:cs="Times New Roman"/>
          <w:sz w:val="32"/>
          <w:szCs w:val="32"/>
        </w:rPr>
        <w:t>и</w:t>
      </w:r>
      <w:r w:rsidRPr="00CC58CB">
        <w:rPr>
          <w:rFonts w:ascii="Times New Roman" w:hAnsi="Times New Roman" w:cs="Times New Roman"/>
          <w:sz w:val="32"/>
          <w:szCs w:val="32"/>
        </w:rPr>
        <w:t>жения, параллельные, параллельно-последовательные и с промеж</w:t>
      </w:r>
      <w:r w:rsidRPr="00CC58CB">
        <w:rPr>
          <w:rFonts w:ascii="Times New Roman" w:hAnsi="Times New Roman" w:cs="Times New Roman"/>
          <w:sz w:val="32"/>
          <w:szCs w:val="32"/>
        </w:rPr>
        <w:t>у</w:t>
      </w:r>
      <w:r w:rsidRPr="00CC58CB">
        <w:rPr>
          <w:rFonts w:ascii="Times New Roman" w:hAnsi="Times New Roman" w:cs="Times New Roman"/>
          <w:sz w:val="32"/>
          <w:szCs w:val="32"/>
        </w:rPr>
        <w:t>точным преобразов</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нием в интервал времени. </w:t>
      </w:r>
    </w:p>
    <w:p w:rsidR="00931396" w:rsidRPr="00CC58CB" w:rsidRDefault="00931396" w:rsidP="00931396">
      <w:pPr>
        <w:pStyle w:val="af4"/>
        <w:spacing w:line="288" w:lineRule="auto"/>
        <w:ind w:right="65"/>
        <w:jc w:val="both"/>
        <w:rPr>
          <w:rFonts w:ascii="Times New Roman" w:hAnsi="Times New Roman" w:cs="Times New Roman"/>
          <w:sz w:val="32"/>
          <w:szCs w:val="32"/>
        </w:rPr>
      </w:pPr>
      <w:r w:rsidRPr="00CC58CB">
        <w:rPr>
          <w:rFonts w:ascii="Times New Roman" w:hAnsi="Times New Roman" w:cs="Times New Roman"/>
          <w:sz w:val="32"/>
          <w:szCs w:val="32"/>
        </w:rPr>
        <w:t>Структурная схема АЦП последовательного счета приведена на рис.14.4 а. Она содержит компаратор, при помощи которого выпо</w:t>
      </w:r>
      <w:r w:rsidRPr="00CC58CB">
        <w:rPr>
          <w:rFonts w:ascii="Times New Roman" w:hAnsi="Times New Roman" w:cs="Times New Roman"/>
          <w:sz w:val="32"/>
          <w:szCs w:val="32"/>
        </w:rPr>
        <w:t>л</w:t>
      </w:r>
      <w:r w:rsidRPr="00CC58CB">
        <w:rPr>
          <w:rFonts w:ascii="Times New Roman" w:hAnsi="Times New Roman" w:cs="Times New Roman"/>
          <w:sz w:val="32"/>
          <w:szCs w:val="32"/>
        </w:rPr>
        <w:t>няется сравнение входного напряжения с напряжением обратной св</w:t>
      </w:r>
      <w:r w:rsidRPr="00CC58CB">
        <w:rPr>
          <w:rFonts w:ascii="Times New Roman" w:hAnsi="Times New Roman" w:cs="Times New Roman"/>
          <w:sz w:val="32"/>
          <w:szCs w:val="32"/>
        </w:rPr>
        <w:t>я</w:t>
      </w:r>
      <w:r w:rsidRPr="00CC58CB">
        <w:rPr>
          <w:rFonts w:ascii="Times New Roman" w:hAnsi="Times New Roman" w:cs="Times New Roman"/>
          <w:sz w:val="32"/>
          <w:szCs w:val="32"/>
        </w:rPr>
        <w:lastRenderedPageBreak/>
        <w:t>зи. На прямой вход компаратора поступ</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ет входной сигнал </w:t>
      </w:r>
      <w:r w:rsidRPr="00CC58CB">
        <w:rPr>
          <w:rFonts w:ascii="Times New Roman" w:hAnsi="Times New Roman" w:cs="Times New Roman"/>
          <w:i/>
          <w:sz w:val="32"/>
          <w:szCs w:val="32"/>
          <w:lang w:val="en-US"/>
        </w:rPr>
        <w:t>u</w:t>
      </w:r>
      <w:r w:rsidRPr="00CC58CB">
        <w:rPr>
          <w:rFonts w:ascii="Times New Roman" w:hAnsi="Times New Roman" w:cs="Times New Roman"/>
          <w:i/>
          <w:sz w:val="32"/>
          <w:szCs w:val="32"/>
          <w:vertAlign w:val="subscript"/>
        </w:rPr>
        <w:t>вх</w:t>
      </w:r>
      <w:r w:rsidRPr="00CC58CB">
        <w:rPr>
          <w:rFonts w:ascii="Times New Roman" w:hAnsi="Times New Roman" w:cs="Times New Roman"/>
          <w:i/>
          <w:sz w:val="32"/>
          <w:szCs w:val="32"/>
        </w:rPr>
        <w:t>,</w:t>
      </w:r>
      <w:r w:rsidRPr="00CC58CB">
        <w:rPr>
          <w:rFonts w:ascii="Times New Roman" w:hAnsi="Times New Roman" w:cs="Times New Roman"/>
          <w:sz w:val="32"/>
          <w:szCs w:val="32"/>
        </w:rPr>
        <w:t xml:space="preserve"> а на инвертирующий - напряжение </w:t>
      </w:r>
      <w:r w:rsidRPr="00CC58CB">
        <w:rPr>
          <w:rFonts w:ascii="Times New Roman" w:hAnsi="Times New Roman" w:cs="Times New Roman"/>
          <w:i/>
          <w:sz w:val="32"/>
          <w:szCs w:val="32"/>
        </w:rPr>
        <w:t>u</w:t>
      </w:r>
      <w:r w:rsidRPr="00CC58CB">
        <w:rPr>
          <w:rFonts w:ascii="Times New Roman" w:hAnsi="Times New Roman" w:cs="Times New Roman"/>
          <w:i/>
          <w:sz w:val="32"/>
          <w:szCs w:val="32"/>
          <w:vertAlign w:val="subscript"/>
        </w:rPr>
        <w:t>5</w:t>
      </w:r>
      <w:r w:rsidRPr="00CC58CB">
        <w:rPr>
          <w:rFonts w:ascii="Times New Roman" w:hAnsi="Times New Roman" w:cs="Times New Roman"/>
          <w:sz w:val="32"/>
          <w:szCs w:val="32"/>
        </w:rPr>
        <w:t xml:space="preserve"> обратной связи. Работа </w:t>
      </w:r>
      <w:r w:rsidR="00791E97">
        <w:rPr>
          <w:rFonts w:ascii="Times New Roman" w:hAnsi="Times New Roman" w:cs="Times New Roman"/>
          <w:noProof/>
          <w:sz w:val="32"/>
          <w:szCs w:val="32"/>
        </w:rPr>
        <w:drawing>
          <wp:inline distT="0" distB="0" distL="0" distR="0">
            <wp:extent cx="5791200" cy="279400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68" cstate="print"/>
                    <a:srcRect/>
                    <a:stretch>
                      <a:fillRect/>
                    </a:stretch>
                  </pic:blipFill>
                  <pic:spPr bwMode="auto">
                    <a:xfrm>
                      <a:off x="0" y="0"/>
                      <a:ext cx="5791200" cy="2794000"/>
                    </a:xfrm>
                    <a:prstGeom prst="rect">
                      <a:avLst/>
                    </a:prstGeom>
                    <a:noFill/>
                    <a:ln w="9525">
                      <a:noFill/>
                      <a:miter lim="800000"/>
                      <a:headEnd/>
                      <a:tailEnd/>
                    </a:ln>
                  </pic:spPr>
                </pic:pic>
              </a:graphicData>
            </a:graphic>
          </wp:inline>
        </w:drawing>
      </w:r>
    </w:p>
    <w:p w:rsidR="00931396" w:rsidRPr="00FA40AC" w:rsidRDefault="00931396" w:rsidP="00931396">
      <w:pPr>
        <w:pStyle w:val="af4"/>
        <w:spacing w:line="288" w:lineRule="auto"/>
        <w:ind w:right="65" w:firstLine="567"/>
        <w:jc w:val="both"/>
        <w:rPr>
          <w:rFonts w:ascii="Times New Roman" w:hAnsi="Times New Roman" w:cs="Times New Roman"/>
          <w:sz w:val="28"/>
          <w:szCs w:val="28"/>
        </w:rPr>
      </w:pPr>
      <w:r w:rsidRPr="00FA40AC">
        <w:rPr>
          <w:rFonts w:ascii="Times New Roman" w:hAnsi="Times New Roman" w:cs="Times New Roman"/>
          <w:sz w:val="28"/>
          <w:szCs w:val="28"/>
        </w:rPr>
        <w:t xml:space="preserve">   Рис.14.4. Структурная схема АЦП последовательного счёта (а) </w:t>
      </w:r>
    </w:p>
    <w:p w:rsidR="00931396" w:rsidRPr="00FA40AC" w:rsidRDefault="00931396" w:rsidP="00931396">
      <w:pPr>
        <w:pStyle w:val="af4"/>
        <w:spacing w:line="288" w:lineRule="auto"/>
        <w:ind w:right="65" w:firstLine="567"/>
        <w:jc w:val="both"/>
        <w:rPr>
          <w:rFonts w:ascii="Times New Roman" w:hAnsi="Times New Roman" w:cs="Times New Roman"/>
          <w:sz w:val="28"/>
          <w:szCs w:val="28"/>
        </w:rPr>
      </w:pPr>
      <w:r w:rsidRPr="00FA40AC">
        <w:rPr>
          <w:rFonts w:ascii="Times New Roman" w:hAnsi="Times New Roman" w:cs="Times New Roman"/>
          <w:sz w:val="28"/>
          <w:szCs w:val="28"/>
        </w:rPr>
        <w:t xml:space="preserve">                          и графики процесса преобразования (б)</w:t>
      </w:r>
    </w:p>
    <w:p w:rsidR="00931396" w:rsidRPr="00CC58CB" w:rsidRDefault="00C5442F" w:rsidP="00C5442F">
      <w:pPr>
        <w:pStyle w:val="af4"/>
        <w:spacing w:line="288" w:lineRule="auto"/>
        <w:ind w:right="65"/>
        <w:jc w:val="both"/>
        <w:rPr>
          <w:rFonts w:ascii="Times New Roman" w:hAnsi="Times New Roman" w:cs="Times New Roman"/>
          <w:sz w:val="32"/>
          <w:szCs w:val="32"/>
        </w:rPr>
      </w:pPr>
      <w:r w:rsidRPr="00CC58CB">
        <w:rPr>
          <w:rFonts w:ascii="Times New Roman" w:hAnsi="Times New Roman" w:cs="Times New Roman"/>
          <w:sz w:val="32"/>
          <w:szCs w:val="32"/>
        </w:rPr>
        <w:t>пре</w:t>
      </w:r>
      <w:r>
        <w:rPr>
          <w:rFonts w:ascii="Times New Roman" w:hAnsi="Times New Roman" w:cs="Times New Roman"/>
          <w:sz w:val="32"/>
          <w:szCs w:val="32"/>
        </w:rPr>
        <w:softHyphen/>
      </w:r>
      <w:r>
        <w:rPr>
          <w:rFonts w:ascii="Times New Roman" w:hAnsi="Times New Roman" w:cs="Times New Roman"/>
          <w:sz w:val="32"/>
          <w:szCs w:val="32"/>
        </w:rPr>
        <w:softHyphen/>
      </w:r>
      <w:r>
        <w:rPr>
          <w:rFonts w:ascii="Times New Roman" w:hAnsi="Times New Roman" w:cs="Times New Roman"/>
          <w:sz w:val="32"/>
          <w:szCs w:val="32"/>
        </w:rPr>
        <w:softHyphen/>
      </w:r>
      <w:r w:rsidRPr="00CC58CB">
        <w:rPr>
          <w:rFonts w:ascii="Times New Roman" w:hAnsi="Times New Roman" w:cs="Times New Roman"/>
          <w:sz w:val="32"/>
          <w:szCs w:val="32"/>
        </w:rPr>
        <w:t>об</w:t>
      </w:r>
      <w:r>
        <w:rPr>
          <w:rFonts w:ascii="Times New Roman" w:hAnsi="Times New Roman" w:cs="Times New Roman"/>
          <w:sz w:val="32"/>
          <w:szCs w:val="32"/>
        </w:rPr>
        <w:softHyphen/>
      </w:r>
      <w:r w:rsidRPr="00CC58CB">
        <w:rPr>
          <w:rFonts w:ascii="Times New Roman" w:hAnsi="Times New Roman" w:cs="Times New Roman"/>
          <w:sz w:val="32"/>
          <w:szCs w:val="32"/>
        </w:rPr>
        <w:t>разователя начинается с приходом импульса «ПУСК» от схемы управления (на рисунке она не показана), который зам</w:t>
      </w:r>
      <w:r w:rsidRPr="00CC58CB">
        <w:rPr>
          <w:rFonts w:ascii="Times New Roman" w:hAnsi="Times New Roman" w:cs="Times New Roman"/>
          <w:sz w:val="32"/>
          <w:szCs w:val="32"/>
        </w:rPr>
        <w:t>ы</w:t>
      </w:r>
      <w:r w:rsidRPr="00CC58CB">
        <w:rPr>
          <w:rFonts w:ascii="Times New Roman" w:hAnsi="Times New Roman" w:cs="Times New Roman"/>
          <w:sz w:val="32"/>
          <w:szCs w:val="32"/>
        </w:rPr>
        <w:t xml:space="preserve">кает ключ </w:t>
      </w:r>
      <w:r w:rsidRPr="00CC58CB">
        <w:rPr>
          <w:rFonts w:ascii="Times New Roman" w:hAnsi="Times New Roman" w:cs="Times New Roman"/>
          <w:i/>
          <w:sz w:val="32"/>
          <w:szCs w:val="32"/>
        </w:rPr>
        <w:t>S</w:t>
      </w:r>
      <w:r w:rsidRPr="00CC58CB">
        <w:rPr>
          <w:rFonts w:ascii="Times New Roman" w:hAnsi="Times New Roman" w:cs="Times New Roman"/>
          <w:sz w:val="32"/>
          <w:szCs w:val="32"/>
        </w:rPr>
        <w:t>. Через</w:t>
      </w:r>
      <w:r>
        <w:rPr>
          <w:rFonts w:ascii="Times New Roman" w:hAnsi="Times New Roman" w:cs="Times New Roman"/>
          <w:sz w:val="32"/>
          <w:szCs w:val="32"/>
        </w:rPr>
        <w:t xml:space="preserve"> з</w:t>
      </w:r>
      <w:r w:rsidRPr="00CC58CB">
        <w:rPr>
          <w:rFonts w:ascii="Times New Roman" w:hAnsi="Times New Roman" w:cs="Times New Roman"/>
          <w:sz w:val="32"/>
          <w:szCs w:val="32"/>
        </w:rPr>
        <w:t xml:space="preserve">амкнутый ключ </w:t>
      </w:r>
      <w:r w:rsidRPr="00CC58CB">
        <w:rPr>
          <w:rFonts w:ascii="Times New Roman" w:hAnsi="Times New Roman" w:cs="Times New Roman"/>
          <w:i/>
          <w:sz w:val="32"/>
          <w:szCs w:val="32"/>
        </w:rPr>
        <w:t>S</w:t>
      </w:r>
      <w:r w:rsidRPr="00CC58CB">
        <w:rPr>
          <w:rFonts w:ascii="Times New Roman" w:hAnsi="Times New Roman" w:cs="Times New Roman"/>
          <w:sz w:val="32"/>
          <w:szCs w:val="32"/>
        </w:rPr>
        <w:t xml:space="preserve"> импульсы </w:t>
      </w:r>
      <w:r w:rsidRPr="00CC58CB">
        <w:rPr>
          <w:rFonts w:ascii="Times New Roman" w:hAnsi="Times New Roman" w:cs="Times New Roman"/>
          <w:i/>
          <w:sz w:val="32"/>
          <w:szCs w:val="32"/>
          <w:lang w:val="en-US"/>
        </w:rPr>
        <w:t>u</w:t>
      </w:r>
      <w:r w:rsidRPr="00CC58CB">
        <w:rPr>
          <w:rFonts w:ascii="Times New Roman" w:hAnsi="Times New Roman" w:cs="Times New Roman"/>
          <w:i/>
          <w:sz w:val="32"/>
          <w:szCs w:val="32"/>
          <w:vertAlign w:val="subscript"/>
        </w:rPr>
        <w:t>1</w:t>
      </w:r>
      <w:r w:rsidRPr="00CC58CB">
        <w:rPr>
          <w:rFonts w:ascii="Times New Roman" w:hAnsi="Times New Roman" w:cs="Times New Roman"/>
          <w:sz w:val="32"/>
          <w:szCs w:val="32"/>
        </w:rPr>
        <w:t xml:space="preserve"> от генератора тактовых и</w:t>
      </w:r>
      <w:r w:rsidRPr="00CC58CB">
        <w:rPr>
          <w:rFonts w:ascii="Times New Roman" w:hAnsi="Times New Roman" w:cs="Times New Roman"/>
          <w:sz w:val="32"/>
          <w:szCs w:val="32"/>
        </w:rPr>
        <w:t>м</w:t>
      </w:r>
      <w:r w:rsidRPr="00CC58CB">
        <w:rPr>
          <w:rFonts w:ascii="Times New Roman" w:hAnsi="Times New Roman" w:cs="Times New Roman"/>
          <w:sz w:val="32"/>
          <w:szCs w:val="32"/>
        </w:rPr>
        <w:t xml:space="preserve">пульсов </w:t>
      </w:r>
      <w:r w:rsidR="00931396" w:rsidRPr="00CC58CB">
        <w:rPr>
          <w:rFonts w:ascii="Times New Roman" w:hAnsi="Times New Roman" w:cs="Times New Roman"/>
          <w:sz w:val="32"/>
          <w:szCs w:val="32"/>
        </w:rPr>
        <w:t>поступ</w:t>
      </w:r>
      <w:r w:rsidR="00931396" w:rsidRPr="00CC58CB">
        <w:rPr>
          <w:rFonts w:ascii="Times New Roman" w:hAnsi="Times New Roman" w:cs="Times New Roman"/>
          <w:sz w:val="32"/>
          <w:szCs w:val="32"/>
        </w:rPr>
        <w:t>а</w:t>
      </w:r>
      <w:r w:rsidR="00931396" w:rsidRPr="00CC58CB">
        <w:rPr>
          <w:rFonts w:ascii="Times New Roman" w:hAnsi="Times New Roman" w:cs="Times New Roman"/>
          <w:sz w:val="32"/>
          <w:szCs w:val="32"/>
        </w:rPr>
        <w:t>ют на счетчик, который управляет работой цифро-ана</w:t>
      </w:r>
      <w:r w:rsidR="00931396">
        <w:rPr>
          <w:rFonts w:ascii="Times New Roman" w:hAnsi="Times New Roman" w:cs="Times New Roman"/>
          <w:sz w:val="32"/>
          <w:szCs w:val="32"/>
        </w:rPr>
        <w:softHyphen/>
      </w:r>
      <w:r w:rsidR="00931396" w:rsidRPr="00CC58CB">
        <w:rPr>
          <w:rFonts w:ascii="Times New Roman" w:hAnsi="Times New Roman" w:cs="Times New Roman"/>
          <w:sz w:val="32"/>
          <w:szCs w:val="32"/>
        </w:rPr>
        <w:t>логового преобразователя (ЦАП). В результате последовательн</w:t>
      </w:r>
      <w:r w:rsidR="00931396" w:rsidRPr="00CC58CB">
        <w:rPr>
          <w:rFonts w:ascii="Times New Roman" w:hAnsi="Times New Roman" w:cs="Times New Roman"/>
          <w:sz w:val="32"/>
          <w:szCs w:val="32"/>
        </w:rPr>
        <w:t>о</w:t>
      </w:r>
      <w:r w:rsidR="00931396" w:rsidRPr="00CC58CB">
        <w:rPr>
          <w:rFonts w:ascii="Times New Roman" w:hAnsi="Times New Roman" w:cs="Times New Roman"/>
          <w:sz w:val="32"/>
          <w:szCs w:val="32"/>
        </w:rPr>
        <w:t xml:space="preserve">го увеличения выходного кода счетчика </w:t>
      </w:r>
      <w:r w:rsidR="00931396" w:rsidRPr="00CC58CB">
        <w:rPr>
          <w:rFonts w:ascii="Times New Roman" w:hAnsi="Times New Roman" w:cs="Times New Roman"/>
          <w:i/>
          <w:sz w:val="32"/>
          <w:szCs w:val="32"/>
        </w:rPr>
        <w:t>N</w:t>
      </w:r>
      <w:r w:rsidR="00931396" w:rsidRPr="00CC58CB">
        <w:rPr>
          <w:rFonts w:ascii="Times New Roman" w:hAnsi="Times New Roman" w:cs="Times New Roman"/>
          <w:sz w:val="32"/>
          <w:szCs w:val="32"/>
        </w:rPr>
        <w:t xml:space="preserve"> происходит</w:t>
      </w:r>
      <w:r w:rsidR="00931396">
        <w:rPr>
          <w:rFonts w:ascii="Times New Roman" w:hAnsi="Times New Roman" w:cs="Times New Roman"/>
          <w:sz w:val="32"/>
          <w:szCs w:val="32"/>
        </w:rPr>
        <w:t xml:space="preserve"> ступенчатое</w:t>
      </w:r>
      <w:r w:rsidR="00931396" w:rsidRPr="00CC58CB">
        <w:rPr>
          <w:rFonts w:ascii="Times New Roman" w:hAnsi="Times New Roman" w:cs="Times New Roman"/>
          <w:sz w:val="32"/>
          <w:szCs w:val="32"/>
        </w:rPr>
        <w:t xml:space="preserve"> увеличение выходного напряжения </w:t>
      </w:r>
      <w:r w:rsidR="00931396" w:rsidRPr="00CC58CB">
        <w:rPr>
          <w:rFonts w:ascii="Times New Roman" w:hAnsi="Times New Roman" w:cs="Times New Roman"/>
          <w:i/>
          <w:sz w:val="32"/>
          <w:szCs w:val="32"/>
        </w:rPr>
        <w:t>u</w:t>
      </w:r>
      <w:r w:rsidR="00931396" w:rsidRPr="00CC58CB">
        <w:rPr>
          <w:rFonts w:ascii="Times New Roman" w:hAnsi="Times New Roman" w:cs="Times New Roman"/>
          <w:i/>
          <w:sz w:val="32"/>
          <w:szCs w:val="32"/>
          <w:vertAlign w:val="subscript"/>
        </w:rPr>
        <w:t>5</w:t>
      </w:r>
      <w:r w:rsidR="00931396" w:rsidRPr="00CC58CB">
        <w:rPr>
          <w:rFonts w:ascii="Times New Roman" w:hAnsi="Times New Roman" w:cs="Times New Roman"/>
          <w:sz w:val="32"/>
          <w:szCs w:val="32"/>
        </w:rPr>
        <w:t xml:space="preserve"> ЦАП. Питание ЦАП выполн</w:t>
      </w:r>
      <w:r w:rsidR="00931396" w:rsidRPr="00CC58CB">
        <w:rPr>
          <w:rFonts w:ascii="Times New Roman" w:hAnsi="Times New Roman" w:cs="Times New Roman"/>
          <w:sz w:val="32"/>
          <w:szCs w:val="32"/>
        </w:rPr>
        <w:t>я</w:t>
      </w:r>
      <w:r w:rsidR="00931396" w:rsidRPr="00CC58CB">
        <w:rPr>
          <w:rFonts w:ascii="Times New Roman" w:hAnsi="Times New Roman" w:cs="Times New Roman"/>
          <w:sz w:val="32"/>
          <w:szCs w:val="32"/>
        </w:rPr>
        <w:t xml:space="preserve">ется от источника опорного напряжения </w:t>
      </w:r>
      <w:r w:rsidR="00931396" w:rsidRPr="00CC58CB">
        <w:rPr>
          <w:rFonts w:ascii="Times New Roman" w:hAnsi="Times New Roman" w:cs="Times New Roman"/>
          <w:i/>
          <w:sz w:val="32"/>
          <w:szCs w:val="32"/>
        </w:rPr>
        <w:t>u</w:t>
      </w:r>
      <w:r w:rsidR="00931396" w:rsidRPr="00CC58CB">
        <w:rPr>
          <w:rFonts w:ascii="Times New Roman" w:hAnsi="Times New Roman" w:cs="Times New Roman"/>
          <w:i/>
          <w:sz w:val="32"/>
          <w:szCs w:val="32"/>
          <w:vertAlign w:val="subscript"/>
        </w:rPr>
        <w:t>4</w:t>
      </w:r>
      <w:r w:rsidR="00931396" w:rsidRPr="00CC58CB">
        <w:rPr>
          <w:rFonts w:ascii="Times New Roman" w:hAnsi="Times New Roman" w:cs="Times New Roman"/>
          <w:sz w:val="32"/>
          <w:szCs w:val="32"/>
        </w:rPr>
        <w:t xml:space="preserve">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Когда выходное напряжение ЦАП сравняется с входным напр</w:t>
      </w:r>
      <w:r w:rsidRPr="00CC58CB">
        <w:rPr>
          <w:rFonts w:ascii="Times New Roman" w:hAnsi="Times New Roman" w:cs="Times New Roman"/>
          <w:sz w:val="32"/>
          <w:szCs w:val="32"/>
        </w:rPr>
        <w:t>я</w:t>
      </w:r>
      <w:r w:rsidRPr="00CC58CB">
        <w:rPr>
          <w:rFonts w:ascii="Times New Roman" w:hAnsi="Times New Roman" w:cs="Times New Roman"/>
          <w:sz w:val="32"/>
          <w:szCs w:val="32"/>
        </w:rPr>
        <w:t xml:space="preserve">жением, произойдет переключение компаратора и по его выходному сигналу «СТОП» разомкнется ключ </w:t>
      </w:r>
      <w:r w:rsidRPr="00CC58CB">
        <w:rPr>
          <w:rFonts w:ascii="Times New Roman" w:hAnsi="Times New Roman" w:cs="Times New Roman"/>
          <w:i/>
          <w:sz w:val="32"/>
          <w:szCs w:val="32"/>
        </w:rPr>
        <w:t>S</w:t>
      </w:r>
      <w:r w:rsidRPr="00CC58CB">
        <w:rPr>
          <w:rFonts w:ascii="Times New Roman" w:hAnsi="Times New Roman" w:cs="Times New Roman"/>
          <w:sz w:val="32"/>
          <w:szCs w:val="32"/>
        </w:rPr>
        <w:t>. В результате импульсы от г</w:t>
      </w:r>
      <w:r w:rsidRPr="00CC58CB">
        <w:rPr>
          <w:rFonts w:ascii="Times New Roman" w:hAnsi="Times New Roman" w:cs="Times New Roman"/>
          <w:sz w:val="32"/>
          <w:szCs w:val="32"/>
        </w:rPr>
        <w:t>е</w:t>
      </w:r>
      <w:r w:rsidRPr="00CC58CB">
        <w:rPr>
          <w:rFonts w:ascii="Times New Roman" w:hAnsi="Times New Roman" w:cs="Times New Roman"/>
          <w:sz w:val="32"/>
          <w:szCs w:val="32"/>
        </w:rPr>
        <w:t>нератора перестанут поступать на вход счетчика. Выходной код, с</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ответствующий равенству </w:t>
      </w:r>
      <w:r w:rsidRPr="00CC58CB">
        <w:rPr>
          <w:rFonts w:ascii="Times New Roman" w:hAnsi="Times New Roman" w:cs="Times New Roman"/>
          <w:i/>
          <w:sz w:val="32"/>
          <w:szCs w:val="32"/>
        </w:rPr>
        <w:t>u</w:t>
      </w:r>
      <w:r w:rsidRPr="00CC58CB">
        <w:rPr>
          <w:rFonts w:ascii="Times New Roman" w:hAnsi="Times New Roman" w:cs="Times New Roman"/>
          <w:i/>
          <w:sz w:val="32"/>
          <w:szCs w:val="32"/>
          <w:vertAlign w:val="subscript"/>
        </w:rPr>
        <w:t>вх</w:t>
      </w:r>
      <w:r w:rsidRPr="00CC58CB">
        <w:rPr>
          <w:rFonts w:ascii="Times New Roman" w:hAnsi="Times New Roman" w:cs="Times New Roman"/>
          <w:i/>
          <w:sz w:val="32"/>
          <w:szCs w:val="32"/>
        </w:rPr>
        <w:t>=u</w:t>
      </w:r>
      <w:r w:rsidRPr="00CC58CB">
        <w:rPr>
          <w:rFonts w:ascii="Times New Roman" w:hAnsi="Times New Roman" w:cs="Times New Roman"/>
          <w:i/>
          <w:sz w:val="32"/>
          <w:szCs w:val="32"/>
          <w:vertAlign w:val="subscript"/>
        </w:rPr>
        <w:t>5</w:t>
      </w:r>
      <w:r w:rsidRPr="00CC58CB">
        <w:rPr>
          <w:rFonts w:ascii="Times New Roman" w:hAnsi="Times New Roman" w:cs="Times New Roman"/>
          <w:sz w:val="32"/>
          <w:szCs w:val="32"/>
        </w:rPr>
        <w:t xml:space="preserve">, снимается с выходного регистра счетчика.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Графики, иллюстрирующие процесс преобразования н</w:t>
      </w:r>
      <w:r w:rsidRPr="00CC58CB">
        <w:rPr>
          <w:rFonts w:ascii="Times New Roman" w:hAnsi="Times New Roman" w:cs="Times New Roman"/>
          <w:sz w:val="32"/>
          <w:szCs w:val="32"/>
        </w:rPr>
        <w:t>а</w:t>
      </w:r>
      <w:r w:rsidRPr="00CC58CB">
        <w:rPr>
          <w:rFonts w:ascii="Times New Roman" w:hAnsi="Times New Roman" w:cs="Times New Roman"/>
          <w:sz w:val="32"/>
          <w:szCs w:val="32"/>
        </w:rPr>
        <w:t>пряжения в цифровой код, приведены на рис.14.4,б. Из этих графиков видно, что время преобразования переменное и з</w:t>
      </w:r>
      <w:r w:rsidRPr="00CC58CB">
        <w:rPr>
          <w:rFonts w:ascii="Times New Roman" w:hAnsi="Times New Roman" w:cs="Times New Roman"/>
          <w:sz w:val="32"/>
          <w:szCs w:val="32"/>
        </w:rPr>
        <w:t>а</w:t>
      </w:r>
      <w:r w:rsidRPr="00CC58CB">
        <w:rPr>
          <w:rFonts w:ascii="Times New Roman" w:hAnsi="Times New Roman" w:cs="Times New Roman"/>
          <w:sz w:val="32"/>
          <w:szCs w:val="32"/>
        </w:rPr>
        <w:t>висит от уровня входного сигнала. При числе двоичных разр</w:t>
      </w:r>
      <w:r w:rsidRPr="00CC58CB">
        <w:rPr>
          <w:rFonts w:ascii="Times New Roman" w:hAnsi="Times New Roman" w:cs="Times New Roman"/>
          <w:sz w:val="32"/>
          <w:szCs w:val="32"/>
        </w:rPr>
        <w:t>я</w:t>
      </w:r>
      <w:r w:rsidRPr="00CC58CB">
        <w:rPr>
          <w:rFonts w:ascii="Times New Roman" w:hAnsi="Times New Roman" w:cs="Times New Roman"/>
          <w:sz w:val="32"/>
          <w:szCs w:val="32"/>
        </w:rPr>
        <w:t xml:space="preserve">дов счетчика, равном </w:t>
      </w:r>
      <w:r w:rsidRPr="00CC58CB">
        <w:rPr>
          <w:rFonts w:ascii="Times New Roman" w:hAnsi="Times New Roman" w:cs="Times New Roman"/>
          <w:i/>
          <w:sz w:val="32"/>
          <w:szCs w:val="32"/>
        </w:rPr>
        <w:t>п</w:t>
      </w:r>
      <w:r w:rsidRPr="00CC58CB">
        <w:rPr>
          <w:rFonts w:ascii="Times New Roman" w:hAnsi="Times New Roman" w:cs="Times New Roman"/>
          <w:sz w:val="32"/>
          <w:szCs w:val="32"/>
        </w:rPr>
        <w:t xml:space="preserve">, и периоде следования счетных импульсов </w:t>
      </w:r>
      <w:r w:rsidRPr="00CC58CB">
        <w:rPr>
          <w:rFonts w:ascii="Times New Roman" w:hAnsi="Times New Roman" w:cs="Times New Roman"/>
          <w:i/>
          <w:sz w:val="32"/>
          <w:szCs w:val="32"/>
        </w:rPr>
        <w:t>Т</w:t>
      </w:r>
      <w:r w:rsidRPr="00CC58CB">
        <w:rPr>
          <w:rFonts w:ascii="Times New Roman" w:hAnsi="Times New Roman" w:cs="Times New Roman"/>
          <w:sz w:val="32"/>
          <w:szCs w:val="32"/>
        </w:rPr>
        <w:t xml:space="preserve"> максимальное время преобразов</w:t>
      </w:r>
      <w:r w:rsidRPr="00CC58CB">
        <w:rPr>
          <w:rFonts w:ascii="Times New Roman" w:hAnsi="Times New Roman" w:cs="Times New Roman"/>
          <w:sz w:val="32"/>
          <w:szCs w:val="32"/>
        </w:rPr>
        <w:t>а</w:t>
      </w:r>
      <w:r w:rsidRPr="00CC58CB">
        <w:rPr>
          <w:rFonts w:ascii="Times New Roman" w:hAnsi="Times New Roman" w:cs="Times New Roman"/>
          <w:sz w:val="32"/>
          <w:szCs w:val="32"/>
        </w:rPr>
        <w:lastRenderedPageBreak/>
        <w:t>ния можно определить по фо</w:t>
      </w:r>
      <w:r w:rsidRPr="00CC58CB">
        <w:rPr>
          <w:rFonts w:ascii="Times New Roman" w:hAnsi="Times New Roman" w:cs="Times New Roman"/>
          <w:sz w:val="32"/>
          <w:szCs w:val="32"/>
        </w:rPr>
        <w:t>р</w:t>
      </w:r>
      <w:r w:rsidRPr="00CC58CB">
        <w:rPr>
          <w:rFonts w:ascii="Times New Roman" w:hAnsi="Times New Roman" w:cs="Times New Roman"/>
          <w:sz w:val="32"/>
          <w:szCs w:val="32"/>
        </w:rPr>
        <w:t xml:space="preserve">муле: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w:t>
      </w:r>
      <w:r w:rsidRPr="00CC58CB">
        <w:rPr>
          <w:rFonts w:ascii="Times New Roman" w:hAnsi="Times New Roman" w:cs="Times New Roman"/>
          <w:position w:val="-14"/>
          <w:sz w:val="32"/>
          <w:szCs w:val="32"/>
          <w:lang w:val="en-US"/>
        </w:rPr>
        <w:object w:dxaOrig="1480" w:dyaOrig="400">
          <v:shape id="_x0000_i1389" type="#_x0000_t75" style="width:74pt;height:20pt" o:ole="">
            <v:imagedata r:id="rId969" o:title=""/>
          </v:shape>
          <o:OLEObject Type="Embed" ProgID="Equation.3" ShapeID="_x0000_i1389" DrawAspect="Content" ObjectID="_1547535062" r:id="rId970"/>
        </w:object>
      </w:r>
      <w:r w:rsidRPr="00CC58CB">
        <w:rPr>
          <w:rFonts w:ascii="Times New Roman" w:hAnsi="Times New Roman" w:cs="Times New Roman"/>
          <w:sz w:val="32"/>
          <w:szCs w:val="32"/>
        </w:rPr>
        <w:t>.                                           (14.4)</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sz w:val="32"/>
          <w:szCs w:val="32"/>
        </w:rPr>
        <w:t xml:space="preserve">Так, например, при </w:t>
      </w:r>
      <w:r w:rsidRPr="00CC58CB">
        <w:rPr>
          <w:rFonts w:ascii="Times New Roman" w:hAnsi="Times New Roman" w:cs="Times New Roman"/>
          <w:i/>
          <w:sz w:val="32"/>
          <w:szCs w:val="32"/>
          <w:lang w:val="en-US"/>
        </w:rPr>
        <w:t>n</w:t>
      </w:r>
      <w:r w:rsidRPr="00CC58CB">
        <w:rPr>
          <w:rFonts w:ascii="Times New Roman" w:hAnsi="Times New Roman" w:cs="Times New Roman"/>
          <w:sz w:val="32"/>
          <w:szCs w:val="32"/>
        </w:rPr>
        <w:t xml:space="preserve">=10 разрядов и </w:t>
      </w:r>
      <w:r w:rsidRPr="00CC58CB">
        <w:rPr>
          <w:rFonts w:ascii="Times New Roman" w:hAnsi="Times New Roman" w:cs="Times New Roman"/>
          <w:i/>
          <w:sz w:val="32"/>
          <w:szCs w:val="32"/>
        </w:rPr>
        <w:t>Т</w:t>
      </w:r>
      <w:r w:rsidRPr="00CC58CB">
        <w:rPr>
          <w:rFonts w:ascii="Times New Roman" w:hAnsi="Times New Roman" w:cs="Times New Roman"/>
          <w:sz w:val="32"/>
          <w:szCs w:val="32"/>
        </w:rPr>
        <w:t>= 1 мкс (т. е. при та</w:t>
      </w:r>
      <w:r w:rsidRPr="00CC58CB">
        <w:rPr>
          <w:rFonts w:ascii="Times New Roman" w:hAnsi="Times New Roman" w:cs="Times New Roman"/>
          <w:sz w:val="32"/>
          <w:szCs w:val="32"/>
        </w:rPr>
        <w:t>к</w:t>
      </w:r>
      <w:r w:rsidRPr="00CC58CB">
        <w:rPr>
          <w:rFonts w:ascii="Times New Roman" w:hAnsi="Times New Roman" w:cs="Times New Roman"/>
          <w:sz w:val="32"/>
          <w:szCs w:val="32"/>
        </w:rPr>
        <w:t xml:space="preserve">товой частоте 1 МГц) максимальное время преобразования равно </w:t>
      </w:r>
    </w:p>
    <w:p w:rsidR="00931396" w:rsidRPr="00CC58CB" w:rsidRDefault="00931396" w:rsidP="00931396">
      <w:pPr>
        <w:pStyle w:val="af4"/>
        <w:spacing w:line="288" w:lineRule="auto"/>
        <w:ind w:right="65" w:firstLine="567"/>
        <w:jc w:val="both"/>
        <w:rPr>
          <w:rFonts w:ascii="Times New Roman" w:hAnsi="Times New Roman" w:cs="Times New Roman"/>
          <w:sz w:val="32"/>
          <w:szCs w:val="32"/>
        </w:rPr>
      </w:pPr>
      <w:r w:rsidRPr="00CC58CB">
        <w:rPr>
          <w:rFonts w:ascii="Times New Roman" w:hAnsi="Times New Roman" w:cs="Times New Roman"/>
          <w:i/>
          <w:sz w:val="32"/>
          <w:szCs w:val="32"/>
        </w:rPr>
        <w:t xml:space="preserve">                         </w:t>
      </w:r>
      <w:r w:rsidRPr="00CC58CB">
        <w:rPr>
          <w:rFonts w:ascii="Times New Roman" w:hAnsi="Times New Roman" w:cs="Times New Roman"/>
          <w:i/>
          <w:sz w:val="32"/>
          <w:szCs w:val="32"/>
          <w:lang w:val="en-US"/>
        </w:rPr>
        <w:t>T</w:t>
      </w:r>
      <w:r w:rsidRPr="00CC58CB">
        <w:rPr>
          <w:rFonts w:ascii="Times New Roman" w:hAnsi="Times New Roman" w:cs="Times New Roman"/>
          <w:i/>
          <w:sz w:val="32"/>
          <w:szCs w:val="32"/>
          <w:vertAlign w:val="subscript"/>
        </w:rPr>
        <w:t>пр</w:t>
      </w:r>
      <w:r w:rsidRPr="00CC58CB">
        <w:rPr>
          <w:rFonts w:ascii="Times New Roman" w:hAnsi="Times New Roman" w:cs="Times New Roman"/>
          <w:sz w:val="32"/>
          <w:szCs w:val="32"/>
        </w:rPr>
        <w:t xml:space="preserve"> =(2</w:t>
      </w:r>
      <w:r w:rsidRPr="00CC58CB">
        <w:rPr>
          <w:rFonts w:ascii="Times New Roman" w:hAnsi="Times New Roman" w:cs="Times New Roman"/>
          <w:sz w:val="32"/>
          <w:szCs w:val="32"/>
          <w:vertAlign w:val="superscript"/>
        </w:rPr>
        <w:t>10</w:t>
      </w:r>
      <w:r w:rsidRPr="00CC58CB">
        <w:rPr>
          <w:rFonts w:ascii="Times New Roman" w:hAnsi="Times New Roman" w:cs="Times New Roman"/>
          <w:sz w:val="32"/>
          <w:szCs w:val="32"/>
        </w:rPr>
        <w:t>-1)=1023мкс</w:t>
      </w:r>
      <w:r w:rsidRPr="00CC58CB">
        <w:rPr>
          <w:rFonts w:ascii="Times New Roman" w:hAnsi="Times New Roman" w:cs="Times New Roman"/>
          <w:sz w:val="32"/>
          <w:szCs w:val="32"/>
        </w:rPr>
        <w:sym w:font="Symbol" w:char="F0BB"/>
      </w:r>
      <w:r w:rsidRPr="00CC58CB">
        <w:rPr>
          <w:rFonts w:ascii="Times New Roman" w:hAnsi="Times New Roman" w:cs="Times New Roman"/>
          <w:sz w:val="32"/>
          <w:szCs w:val="32"/>
        </w:rPr>
        <w:t>l мс,</w:t>
      </w:r>
    </w:p>
    <w:p w:rsidR="00931396" w:rsidRPr="00CC58CB" w:rsidRDefault="00931396" w:rsidP="00931396">
      <w:pPr>
        <w:pStyle w:val="af4"/>
        <w:tabs>
          <w:tab w:val="left" w:pos="2664"/>
          <w:tab w:val="left" w:pos="5068"/>
        </w:tabs>
        <w:spacing w:line="288" w:lineRule="auto"/>
        <w:rPr>
          <w:rFonts w:ascii="Times New Roman" w:hAnsi="Times New Roman" w:cs="Times New Roman"/>
          <w:sz w:val="32"/>
          <w:szCs w:val="32"/>
        </w:rPr>
      </w:pPr>
      <w:r w:rsidRPr="00CC58CB">
        <w:rPr>
          <w:rFonts w:ascii="Times New Roman" w:hAnsi="Times New Roman" w:cs="Times New Roman"/>
          <w:sz w:val="32"/>
          <w:szCs w:val="32"/>
        </w:rPr>
        <w:t>что обеспечивает максимальную частоту преобразования ок</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ло 1кГц. </w:t>
      </w:r>
    </w:p>
    <w:p w:rsidR="00931396" w:rsidRPr="00CC58CB" w:rsidRDefault="00931396" w:rsidP="00931396">
      <w:pPr>
        <w:pStyle w:val="af4"/>
        <w:spacing w:line="288" w:lineRule="auto"/>
        <w:ind w:left="13" w:right="1" w:firstLine="554"/>
        <w:rPr>
          <w:rFonts w:ascii="Times New Roman" w:hAnsi="Times New Roman" w:cs="Times New Roman"/>
          <w:sz w:val="32"/>
          <w:szCs w:val="32"/>
        </w:rPr>
      </w:pPr>
      <w:r w:rsidRPr="00CC58CB">
        <w:rPr>
          <w:rFonts w:ascii="Times New Roman" w:hAnsi="Times New Roman" w:cs="Times New Roman"/>
          <w:sz w:val="32"/>
          <w:szCs w:val="32"/>
        </w:rPr>
        <w:t>Уравнение преобразования АЦП последовательного счета можно зап</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сать в виде: </w:t>
      </w:r>
    </w:p>
    <w:p w:rsidR="00931396" w:rsidRPr="00CC58CB" w:rsidRDefault="00931396" w:rsidP="00931396">
      <w:pPr>
        <w:rPr>
          <w:sz w:val="32"/>
          <w:szCs w:val="32"/>
        </w:rPr>
      </w:pPr>
      <w:r w:rsidRPr="00CC58CB">
        <w:rPr>
          <w:sz w:val="32"/>
          <w:szCs w:val="32"/>
        </w:rPr>
        <w:t xml:space="preserve">                                                  </w:t>
      </w:r>
      <w:r w:rsidRPr="00CC58CB">
        <w:rPr>
          <w:position w:val="-12"/>
          <w:sz w:val="32"/>
          <w:szCs w:val="32"/>
        </w:rPr>
        <w:object w:dxaOrig="1040" w:dyaOrig="360">
          <v:shape id="_x0000_i1390" type="#_x0000_t75" style="width:52pt;height:18pt" o:ole="">
            <v:imagedata r:id="rId971" o:title=""/>
          </v:shape>
          <o:OLEObject Type="Embed" ProgID="Equation.3" ShapeID="_x0000_i1390" DrawAspect="Content" ObjectID="_1547535063" r:id="rId972"/>
        </w:object>
      </w:r>
      <w:r w:rsidRPr="00CC58CB">
        <w:rPr>
          <w:sz w:val="32"/>
          <w:szCs w:val="32"/>
        </w:rPr>
        <w:t xml:space="preserve"> ,</w:t>
      </w:r>
    </w:p>
    <w:p w:rsidR="00931396" w:rsidRPr="00CC58CB" w:rsidRDefault="00931396" w:rsidP="00931396">
      <w:pPr>
        <w:pStyle w:val="af4"/>
        <w:spacing w:line="288" w:lineRule="auto"/>
        <w:ind w:left="8" w:right="10"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w w:val="84"/>
          <w:sz w:val="32"/>
          <w:szCs w:val="32"/>
        </w:rPr>
        <w:t xml:space="preserve">0 ≤k ≤ </w:t>
      </w:r>
      <w:r w:rsidRPr="00CC58CB">
        <w:rPr>
          <w:rFonts w:ascii="Times New Roman" w:hAnsi="Times New Roman" w:cs="Times New Roman"/>
          <w:i/>
          <w:iCs/>
          <w:w w:val="84"/>
          <w:sz w:val="32"/>
          <w:szCs w:val="32"/>
          <w:lang w:val="en-US"/>
        </w:rPr>
        <w:t>n</w:t>
      </w:r>
      <w:r w:rsidRPr="00CC58CB">
        <w:rPr>
          <w:rFonts w:ascii="Times New Roman" w:hAnsi="Times New Roman" w:cs="Times New Roman"/>
          <w:i/>
          <w:iCs/>
          <w:w w:val="84"/>
          <w:sz w:val="32"/>
          <w:szCs w:val="32"/>
        </w:rPr>
        <w:t xml:space="preserve"> -</w:t>
      </w:r>
      <w:r w:rsidRPr="00CC58CB">
        <w:rPr>
          <w:rFonts w:ascii="Times New Roman" w:hAnsi="Times New Roman" w:cs="Times New Roman"/>
          <w:w w:val="84"/>
          <w:sz w:val="32"/>
          <w:szCs w:val="32"/>
        </w:rPr>
        <w:t xml:space="preserve"> </w:t>
      </w:r>
      <w:r w:rsidRPr="00CC58CB">
        <w:rPr>
          <w:rFonts w:ascii="Times New Roman" w:hAnsi="Times New Roman" w:cs="Times New Roman"/>
          <w:sz w:val="32"/>
          <w:szCs w:val="32"/>
        </w:rPr>
        <w:t xml:space="preserve">число ступеней до момента сравнения, </w:t>
      </w:r>
      <w:r w:rsidRPr="00CC58CB">
        <w:rPr>
          <w:rFonts w:ascii="Times New Roman" w:hAnsi="Times New Roman" w:cs="Times New Roman"/>
          <w:i/>
          <w:iCs/>
          <w:w w:val="84"/>
          <w:sz w:val="32"/>
          <w:szCs w:val="32"/>
        </w:rPr>
        <w:sym w:font="Symbol" w:char="F044"/>
      </w:r>
      <w:r w:rsidRPr="00CC58CB">
        <w:rPr>
          <w:rFonts w:ascii="Times New Roman" w:hAnsi="Times New Roman" w:cs="Times New Roman"/>
          <w:i/>
          <w:iCs/>
          <w:w w:val="84"/>
          <w:sz w:val="32"/>
          <w:szCs w:val="32"/>
          <w:lang w:val="en-US"/>
        </w:rPr>
        <w:t>U</w:t>
      </w:r>
      <w:r w:rsidRPr="00CC58CB">
        <w:rPr>
          <w:rFonts w:ascii="Times New Roman" w:hAnsi="Times New Roman" w:cs="Times New Roman"/>
          <w:i/>
          <w:iCs/>
          <w:w w:val="84"/>
          <w:sz w:val="32"/>
          <w:szCs w:val="32"/>
        </w:rPr>
        <w:t xml:space="preserve">=h  - </w:t>
      </w:r>
      <w:r w:rsidRPr="00CC58CB">
        <w:rPr>
          <w:rFonts w:ascii="Times New Roman" w:hAnsi="Times New Roman" w:cs="Times New Roman"/>
          <w:w w:val="84"/>
          <w:sz w:val="32"/>
          <w:szCs w:val="32"/>
        </w:rPr>
        <w:t xml:space="preserve">- </w:t>
      </w:r>
      <w:r w:rsidRPr="00CC58CB">
        <w:rPr>
          <w:rFonts w:ascii="Times New Roman" w:hAnsi="Times New Roman" w:cs="Times New Roman"/>
          <w:sz w:val="32"/>
          <w:szCs w:val="32"/>
        </w:rPr>
        <w:t>зн</w:t>
      </w:r>
      <w:r w:rsidRPr="00CC58CB">
        <w:rPr>
          <w:rFonts w:ascii="Times New Roman" w:hAnsi="Times New Roman" w:cs="Times New Roman"/>
          <w:sz w:val="32"/>
          <w:szCs w:val="32"/>
        </w:rPr>
        <w:t>а</w:t>
      </w:r>
      <w:r w:rsidRPr="00CC58CB">
        <w:rPr>
          <w:rFonts w:ascii="Times New Roman" w:hAnsi="Times New Roman" w:cs="Times New Roman"/>
          <w:sz w:val="32"/>
          <w:szCs w:val="32"/>
        </w:rPr>
        <w:t>чение о</w:t>
      </w:r>
      <w:r w:rsidRPr="00CC58CB">
        <w:rPr>
          <w:rFonts w:ascii="Times New Roman" w:hAnsi="Times New Roman" w:cs="Times New Roman"/>
          <w:sz w:val="32"/>
          <w:szCs w:val="32"/>
        </w:rPr>
        <w:t>д</w:t>
      </w:r>
      <w:r w:rsidRPr="00CC58CB">
        <w:rPr>
          <w:rFonts w:ascii="Times New Roman" w:hAnsi="Times New Roman" w:cs="Times New Roman"/>
          <w:sz w:val="32"/>
          <w:szCs w:val="32"/>
        </w:rPr>
        <w:t xml:space="preserve">ной ступени, т. е. шаг квантования. </w:t>
      </w:r>
    </w:p>
    <w:p w:rsidR="00B84C81" w:rsidRPr="00CC58CB" w:rsidRDefault="00931396" w:rsidP="00B84C81">
      <w:pPr>
        <w:pStyle w:val="af4"/>
        <w:spacing w:line="288" w:lineRule="auto"/>
        <w:ind w:left="4" w:right="10"/>
        <w:rPr>
          <w:rFonts w:ascii="Times New Roman" w:hAnsi="Times New Roman" w:cs="Times New Roman"/>
          <w:i/>
          <w:iCs/>
          <w:sz w:val="32"/>
          <w:szCs w:val="32"/>
        </w:rPr>
      </w:pPr>
      <w:r w:rsidRPr="00CC58CB">
        <w:rPr>
          <w:rFonts w:ascii="Times New Roman" w:hAnsi="Times New Roman" w:cs="Times New Roman"/>
          <w:sz w:val="32"/>
          <w:szCs w:val="32"/>
        </w:rPr>
        <w:t>Структурная схема АЦП последовательного приближения прив</w:t>
      </w:r>
      <w:r w:rsidRPr="00CC58CB">
        <w:rPr>
          <w:rFonts w:ascii="Times New Roman" w:hAnsi="Times New Roman" w:cs="Times New Roman"/>
          <w:sz w:val="32"/>
          <w:szCs w:val="32"/>
        </w:rPr>
        <w:t>е</w:t>
      </w:r>
      <w:r w:rsidRPr="00CC58CB">
        <w:rPr>
          <w:rFonts w:ascii="Times New Roman" w:hAnsi="Times New Roman" w:cs="Times New Roman"/>
          <w:sz w:val="32"/>
          <w:szCs w:val="32"/>
        </w:rPr>
        <w:t>дена на рис.14.5,</w:t>
      </w:r>
      <w:r w:rsidRPr="00CC58CB">
        <w:rPr>
          <w:rFonts w:ascii="Times New Roman" w:hAnsi="Times New Roman" w:cs="Times New Roman"/>
          <w:i/>
          <w:iCs/>
          <w:sz w:val="32"/>
          <w:szCs w:val="32"/>
        </w:rPr>
        <w:t xml:space="preserve">а. </w:t>
      </w:r>
      <w:r w:rsidRPr="00CC58CB">
        <w:rPr>
          <w:rFonts w:ascii="Times New Roman" w:hAnsi="Times New Roman" w:cs="Times New Roman"/>
          <w:sz w:val="32"/>
          <w:szCs w:val="32"/>
        </w:rPr>
        <w:t>По сравнению со схемой АЦП посл</w:t>
      </w:r>
      <w:r w:rsidRPr="00CC58CB">
        <w:rPr>
          <w:rFonts w:ascii="Times New Roman" w:hAnsi="Times New Roman" w:cs="Times New Roman"/>
          <w:sz w:val="32"/>
          <w:szCs w:val="32"/>
        </w:rPr>
        <w:t>е</w:t>
      </w:r>
      <w:r w:rsidRPr="00CC58CB">
        <w:rPr>
          <w:rFonts w:ascii="Times New Roman" w:hAnsi="Times New Roman" w:cs="Times New Roman"/>
          <w:sz w:val="32"/>
          <w:szCs w:val="32"/>
        </w:rPr>
        <w:t>довательного счета в ней сделано одно существенное измен</w:t>
      </w:r>
      <w:r w:rsidRPr="00CC58CB">
        <w:rPr>
          <w:rFonts w:ascii="Times New Roman" w:hAnsi="Times New Roman" w:cs="Times New Roman"/>
          <w:sz w:val="32"/>
          <w:szCs w:val="32"/>
        </w:rPr>
        <w:t>е</w:t>
      </w:r>
      <w:r w:rsidRPr="00CC58CB">
        <w:rPr>
          <w:rFonts w:ascii="Times New Roman" w:hAnsi="Times New Roman" w:cs="Times New Roman"/>
          <w:sz w:val="32"/>
          <w:szCs w:val="32"/>
        </w:rPr>
        <w:t>ние - вместо счетчика введен регистр последовательно</w:t>
      </w:r>
      <w:r w:rsidRPr="00CC58CB">
        <w:rPr>
          <w:rFonts w:ascii="Times New Roman" w:hAnsi="Times New Roman" w:cs="Times New Roman"/>
          <w:sz w:val="32"/>
          <w:szCs w:val="32"/>
        </w:rPr>
        <w:softHyphen/>
        <w:t>го приближения (РПП). Это изменило алг</w:t>
      </w:r>
      <w:r w:rsidRPr="00CC58CB">
        <w:rPr>
          <w:rFonts w:ascii="Times New Roman" w:hAnsi="Times New Roman" w:cs="Times New Roman"/>
          <w:sz w:val="32"/>
          <w:szCs w:val="32"/>
        </w:rPr>
        <w:t>о</w:t>
      </w:r>
      <w:r w:rsidRPr="00CC58CB">
        <w:rPr>
          <w:rFonts w:ascii="Times New Roman" w:hAnsi="Times New Roman" w:cs="Times New Roman"/>
          <w:sz w:val="32"/>
          <w:szCs w:val="32"/>
        </w:rPr>
        <w:t>ритм уравновешивания и сократило время преобразов</w:t>
      </w:r>
      <w:r w:rsidRPr="00CC58CB">
        <w:rPr>
          <w:rFonts w:ascii="Times New Roman" w:hAnsi="Times New Roman" w:cs="Times New Roman"/>
          <w:sz w:val="32"/>
          <w:szCs w:val="32"/>
        </w:rPr>
        <w:t>а</w:t>
      </w:r>
      <w:r w:rsidRPr="00CC58CB">
        <w:rPr>
          <w:rFonts w:ascii="Times New Roman" w:hAnsi="Times New Roman" w:cs="Times New Roman"/>
          <w:sz w:val="32"/>
          <w:szCs w:val="32"/>
        </w:rPr>
        <w:t>ния. В основе работы АЦП с РПП лежит принцип дихотомии, т. е. послед</w:t>
      </w:r>
      <w:r w:rsidRPr="00CC58CB">
        <w:rPr>
          <w:rFonts w:ascii="Times New Roman" w:hAnsi="Times New Roman" w:cs="Times New Roman"/>
          <w:sz w:val="32"/>
          <w:szCs w:val="32"/>
        </w:rPr>
        <w:t>о</w:t>
      </w:r>
      <w:r w:rsidRPr="00CC58CB">
        <w:rPr>
          <w:rFonts w:ascii="Times New Roman" w:hAnsi="Times New Roman" w:cs="Times New Roman"/>
          <w:sz w:val="32"/>
          <w:szCs w:val="32"/>
        </w:rPr>
        <w:t>ватель</w:t>
      </w:r>
      <w:r w:rsidRPr="00CC58CB">
        <w:rPr>
          <w:rFonts w:ascii="Times New Roman" w:hAnsi="Times New Roman" w:cs="Times New Roman"/>
          <w:sz w:val="32"/>
          <w:szCs w:val="32"/>
        </w:rPr>
        <w:softHyphen/>
        <w:t xml:space="preserve">ного сравнения преобразуемого напряжения </w:t>
      </w:r>
      <w:r w:rsidRPr="00CC58CB">
        <w:rPr>
          <w:rFonts w:ascii="Times New Roman" w:hAnsi="Times New Roman" w:cs="Times New Roman"/>
          <w:w w:val="82"/>
          <w:sz w:val="32"/>
          <w:szCs w:val="32"/>
          <w:lang w:val="en-US"/>
        </w:rPr>
        <w:t>u</w:t>
      </w:r>
      <w:r w:rsidRPr="00CC58CB">
        <w:rPr>
          <w:rFonts w:ascii="Times New Roman" w:hAnsi="Times New Roman" w:cs="Times New Roman"/>
          <w:w w:val="82"/>
          <w:sz w:val="32"/>
          <w:szCs w:val="32"/>
          <w:vertAlign w:val="subscript"/>
        </w:rPr>
        <w:t>вх</w:t>
      </w:r>
      <w:r w:rsidRPr="00CC58CB">
        <w:rPr>
          <w:rFonts w:ascii="Times New Roman" w:hAnsi="Times New Roman" w:cs="Times New Roman"/>
          <w:w w:val="82"/>
          <w:sz w:val="32"/>
          <w:szCs w:val="32"/>
        </w:rPr>
        <w:t xml:space="preserve"> </w:t>
      </w:r>
      <w:r w:rsidRPr="00CC58CB">
        <w:rPr>
          <w:rFonts w:ascii="Times New Roman" w:hAnsi="Times New Roman" w:cs="Times New Roman"/>
          <w:sz w:val="32"/>
          <w:szCs w:val="32"/>
        </w:rPr>
        <w:t xml:space="preserve">с 1/2, 1/4, 1/8 и т. д. возможного максимального </w:t>
      </w:r>
      <w:r>
        <w:rPr>
          <w:rFonts w:ascii="Times New Roman" w:hAnsi="Times New Roman" w:cs="Times New Roman"/>
          <w:sz w:val="32"/>
          <w:szCs w:val="32"/>
        </w:rPr>
        <w:t xml:space="preserve">его значения </w:t>
      </w:r>
      <w:r>
        <w:rPr>
          <w:rFonts w:ascii="Times New Roman" w:hAnsi="Times New Roman" w:cs="Times New Roman"/>
          <w:sz w:val="32"/>
          <w:szCs w:val="32"/>
          <w:lang w:val="en-US"/>
        </w:rPr>
        <w:t>U</w:t>
      </w:r>
      <w:r w:rsidRPr="00B4784D">
        <w:rPr>
          <w:rFonts w:ascii="Times New Roman" w:hAnsi="Times New Roman" w:cs="Times New Roman"/>
          <w:sz w:val="32"/>
          <w:szCs w:val="32"/>
          <w:vertAlign w:val="subscript"/>
          <w:lang w:val="en-US"/>
        </w:rPr>
        <w:t>m</w:t>
      </w:r>
      <w:r w:rsidRPr="00B4784D">
        <w:rPr>
          <w:rFonts w:ascii="Times New Roman" w:hAnsi="Times New Roman" w:cs="Times New Roman"/>
          <w:sz w:val="32"/>
          <w:szCs w:val="32"/>
        </w:rPr>
        <w:t xml:space="preserve"> .</w:t>
      </w:r>
      <w:r>
        <w:rPr>
          <w:rFonts w:ascii="Times New Roman" w:hAnsi="Times New Roman" w:cs="Times New Roman"/>
          <w:sz w:val="32"/>
          <w:szCs w:val="32"/>
        </w:rPr>
        <w:t xml:space="preserve"> Это позволяет</w:t>
      </w:r>
      <w:r w:rsidRPr="00B4784D">
        <w:rPr>
          <w:rFonts w:ascii="Times New Roman" w:hAnsi="Times New Roman" w:cs="Times New Roman"/>
          <w:sz w:val="32"/>
          <w:szCs w:val="32"/>
        </w:rPr>
        <w:t xml:space="preserve"> </w:t>
      </w:r>
      <w:r w:rsidR="00B84C81">
        <w:rPr>
          <w:rFonts w:ascii="Times New Roman" w:hAnsi="Times New Roman" w:cs="Times New Roman"/>
          <w:sz w:val="32"/>
          <w:szCs w:val="32"/>
        </w:rPr>
        <w:t>для</w:t>
      </w:r>
      <w:r w:rsidRPr="00B4784D">
        <w:rPr>
          <w:rFonts w:ascii="Times New Roman" w:hAnsi="Times New Roman" w:cs="Times New Roman"/>
          <w:sz w:val="32"/>
          <w:szCs w:val="32"/>
        </w:rPr>
        <w:t xml:space="preserve"> </w:t>
      </w:r>
      <w:r w:rsidR="00B84C81" w:rsidRPr="00CC58CB">
        <w:rPr>
          <w:rFonts w:ascii="Times New Roman" w:hAnsi="Times New Roman" w:cs="Times New Roman"/>
          <w:i/>
          <w:sz w:val="32"/>
          <w:szCs w:val="32"/>
        </w:rPr>
        <w:t>п</w:t>
      </w:r>
      <w:r w:rsidR="00B84C81" w:rsidRPr="00CC58CB">
        <w:rPr>
          <w:rFonts w:ascii="Times New Roman" w:hAnsi="Times New Roman" w:cs="Times New Roman"/>
          <w:sz w:val="32"/>
          <w:szCs w:val="32"/>
        </w:rPr>
        <w:t xml:space="preserve">-разрядного АЦП выполнить весь процесс преобразования за </w:t>
      </w:r>
      <w:r w:rsidR="00B84C81" w:rsidRPr="00CC58CB">
        <w:rPr>
          <w:rFonts w:ascii="Times New Roman" w:hAnsi="Times New Roman" w:cs="Times New Roman"/>
          <w:i/>
          <w:iCs/>
          <w:w w:val="76"/>
          <w:sz w:val="32"/>
          <w:szCs w:val="32"/>
          <w:lang w:val="en-US"/>
        </w:rPr>
        <w:t>n</w:t>
      </w:r>
      <w:r w:rsidR="00B84C81" w:rsidRPr="00CC58CB">
        <w:rPr>
          <w:rFonts w:ascii="Times New Roman" w:hAnsi="Times New Roman" w:cs="Times New Roman"/>
          <w:i/>
          <w:iCs/>
          <w:w w:val="76"/>
          <w:sz w:val="32"/>
          <w:szCs w:val="32"/>
        </w:rPr>
        <w:t xml:space="preserve"> </w:t>
      </w:r>
      <w:r w:rsidR="00B84C81" w:rsidRPr="00CC58CB">
        <w:rPr>
          <w:rFonts w:ascii="Times New Roman" w:hAnsi="Times New Roman" w:cs="Times New Roman"/>
          <w:sz w:val="32"/>
          <w:szCs w:val="32"/>
        </w:rPr>
        <w:t>посл</w:t>
      </w:r>
      <w:r w:rsidR="00B84C81" w:rsidRPr="00CC58CB">
        <w:rPr>
          <w:rFonts w:ascii="Times New Roman" w:hAnsi="Times New Roman" w:cs="Times New Roman"/>
          <w:sz w:val="32"/>
          <w:szCs w:val="32"/>
        </w:rPr>
        <w:t>е</w:t>
      </w:r>
      <w:r w:rsidR="00B84C81" w:rsidRPr="00CC58CB">
        <w:rPr>
          <w:rFonts w:ascii="Times New Roman" w:hAnsi="Times New Roman" w:cs="Times New Roman"/>
          <w:sz w:val="32"/>
          <w:szCs w:val="32"/>
        </w:rPr>
        <w:t>довательных шагов приближения (ите</w:t>
      </w:r>
      <w:r w:rsidR="00B84C81" w:rsidRPr="00CC58CB">
        <w:rPr>
          <w:rFonts w:ascii="Times New Roman" w:hAnsi="Times New Roman" w:cs="Times New Roman"/>
          <w:sz w:val="32"/>
          <w:szCs w:val="32"/>
        </w:rPr>
        <w:softHyphen/>
        <w:t xml:space="preserve">раций) вместо </w:t>
      </w:r>
      <w:r w:rsidR="00B84C81" w:rsidRPr="00CC58CB">
        <w:rPr>
          <w:rFonts w:ascii="Times New Roman" w:hAnsi="Times New Roman" w:cs="Times New Roman"/>
          <w:w w:val="88"/>
          <w:sz w:val="32"/>
          <w:szCs w:val="32"/>
        </w:rPr>
        <w:t>(2</w:t>
      </w:r>
      <w:r w:rsidR="00B84C81" w:rsidRPr="00CC58CB">
        <w:rPr>
          <w:rFonts w:ascii="Times New Roman" w:hAnsi="Times New Roman" w:cs="Times New Roman"/>
          <w:w w:val="88"/>
          <w:sz w:val="32"/>
          <w:szCs w:val="32"/>
          <w:vertAlign w:val="superscript"/>
          <w:lang w:val="en-US"/>
        </w:rPr>
        <w:t>n</w:t>
      </w:r>
      <w:r w:rsidR="00B84C81" w:rsidRPr="00CC58CB">
        <w:rPr>
          <w:rFonts w:ascii="Times New Roman" w:hAnsi="Times New Roman" w:cs="Times New Roman"/>
          <w:w w:val="88"/>
          <w:sz w:val="32"/>
          <w:szCs w:val="32"/>
        </w:rPr>
        <w:t xml:space="preserve">-1) </w:t>
      </w:r>
      <w:r w:rsidR="00B84C81" w:rsidRPr="00CC58CB">
        <w:rPr>
          <w:rFonts w:ascii="Times New Roman" w:hAnsi="Times New Roman" w:cs="Times New Roman"/>
          <w:sz w:val="32"/>
          <w:szCs w:val="32"/>
        </w:rPr>
        <w:t>при и</w:t>
      </w:r>
      <w:r w:rsidR="00B84C81" w:rsidRPr="00CC58CB">
        <w:rPr>
          <w:rFonts w:ascii="Times New Roman" w:hAnsi="Times New Roman" w:cs="Times New Roman"/>
          <w:sz w:val="32"/>
          <w:szCs w:val="32"/>
        </w:rPr>
        <w:t>с</w:t>
      </w:r>
      <w:r w:rsidR="00B84C81" w:rsidRPr="00CC58CB">
        <w:rPr>
          <w:rFonts w:ascii="Times New Roman" w:hAnsi="Times New Roman" w:cs="Times New Roman"/>
          <w:sz w:val="32"/>
          <w:szCs w:val="32"/>
        </w:rPr>
        <w:t xml:space="preserve">пользовании последовательного счёта и получить существенный </w:t>
      </w:r>
      <w:r w:rsidR="00B84C81">
        <w:rPr>
          <w:rFonts w:ascii="Times New Roman" w:hAnsi="Times New Roman" w:cs="Times New Roman"/>
          <w:sz w:val="32"/>
          <w:szCs w:val="32"/>
        </w:rPr>
        <w:t>вы-</w:t>
      </w:r>
    </w:p>
    <w:p w:rsidR="00B84C81" w:rsidRDefault="00B84C81" w:rsidP="00B84C81">
      <w:pPr>
        <w:pStyle w:val="af4"/>
        <w:spacing w:line="288" w:lineRule="auto"/>
        <w:ind w:left="4" w:right="10"/>
        <w:rPr>
          <w:rFonts w:ascii="Times New Roman" w:hAnsi="Times New Roman" w:cs="Times New Roman"/>
          <w:sz w:val="32"/>
          <w:szCs w:val="32"/>
        </w:rPr>
      </w:pPr>
      <w:r w:rsidRPr="00CC58CB">
        <w:rPr>
          <w:rFonts w:ascii="Times New Roman" w:hAnsi="Times New Roman" w:cs="Times New Roman"/>
          <w:sz w:val="32"/>
          <w:szCs w:val="32"/>
        </w:rPr>
        <w:t>игрыш в быстродействии. График процесса преобразования АЦП с РПП показан на рис.14.5,</w:t>
      </w:r>
      <w:r w:rsidRPr="00CC58CB">
        <w:rPr>
          <w:rFonts w:ascii="Times New Roman" w:hAnsi="Times New Roman" w:cs="Times New Roman"/>
          <w:i/>
          <w:iCs/>
          <w:sz w:val="32"/>
          <w:szCs w:val="32"/>
        </w:rPr>
        <w:t>б</w:t>
      </w:r>
      <w:r>
        <w:rPr>
          <w:rFonts w:ascii="Times New Roman" w:hAnsi="Times New Roman" w:cs="Times New Roman"/>
          <w:sz w:val="32"/>
          <w:szCs w:val="32"/>
        </w:rPr>
        <w:t xml:space="preserve">. </w:t>
      </w:r>
    </w:p>
    <w:p w:rsidR="00B84C81" w:rsidRPr="00CC58CB" w:rsidRDefault="00B84C81" w:rsidP="00B84C81">
      <w:pPr>
        <w:pStyle w:val="af4"/>
        <w:spacing w:line="288" w:lineRule="auto"/>
        <w:ind w:left="4" w:right="10" w:firstLine="567"/>
        <w:rPr>
          <w:rFonts w:ascii="Times New Roman" w:hAnsi="Times New Roman" w:cs="Times New Roman"/>
          <w:sz w:val="32"/>
          <w:szCs w:val="32"/>
        </w:rPr>
      </w:pPr>
      <w:r w:rsidRPr="00CC58CB">
        <w:rPr>
          <w:rFonts w:ascii="Times New Roman" w:hAnsi="Times New Roman" w:cs="Times New Roman"/>
          <w:sz w:val="32"/>
          <w:szCs w:val="32"/>
        </w:rPr>
        <w:t>В качестве примера на рис.14.5</w:t>
      </w:r>
      <w:r>
        <w:rPr>
          <w:rFonts w:ascii="Times New Roman" w:hAnsi="Times New Roman" w:cs="Times New Roman"/>
          <w:sz w:val="32"/>
          <w:szCs w:val="32"/>
        </w:rPr>
        <w:t>,</w:t>
      </w:r>
      <w:r w:rsidRPr="00CC58CB">
        <w:rPr>
          <w:rFonts w:ascii="Times New Roman" w:hAnsi="Times New Roman" w:cs="Times New Roman"/>
          <w:i/>
          <w:iCs/>
          <w:sz w:val="32"/>
          <w:szCs w:val="32"/>
        </w:rPr>
        <w:t xml:space="preserve">в </w:t>
      </w:r>
      <w:r w:rsidRPr="00CC58CB">
        <w:rPr>
          <w:rFonts w:ascii="Times New Roman" w:hAnsi="Times New Roman" w:cs="Times New Roman"/>
          <w:sz w:val="32"/>
          <w:szCs w:val="32"/>
        </w:rPr>
        <w:t>показана диаграмма переходов для трех</w:t>
      </w:r>
      <w:r w:rsidRPr="00CC58CB">
        <w:rPr>
          <w:rFonts w:ascii="Times New Roman" w:hAnsi="Times New Roman" w:cs="Times New Roman"/>
          <w:sz w:val="32"/>
          <w:szCs w:val="32"/>
        </w:rPr>
        <w:softHyphen/>
        <w:t>раз</w:t>
      </w:r>
      <w:r w:rsidRPr="00CC58CB">
        <w:rPr>
          <w:rFonts w:ascii="Times New Roman" w:hAnsi="Times New Roman" w:cs="Times New Roman"/>
          <w:sz w:val="32"/>
          <w:szCs w:val="32"/>
        </w:rPr>
        <w:softHyphen/>
        <w:t>рядного АЦП последовательного приближения. Поскол</w:t>
      </w:r>
      <w:r w:rsidRPr="00CC58CB">
        <w:rPr>
          <w:rFonts w:ascii="Times New Roman" w:hAnsi="Times New Roman" w:cs="Times New Roman"/>
          <w:sz w:val="32"/>
          <w:szCs w:val="32"/>
        </w:rPr>
        <w:t>ь</w:t>
      </w:r>
      <w:r w:rsidRPr="00CC58CB">
        <w:rPr>
          <w:rFonts w:ascii="Times New Roman" w:hAnsi="Times New Roman" w:cs="Times New Roman"/>
          <w:sz w:val="32"/>
          <w:szCs w:val="32"/>
        </w:rPr>
        <w:t>ку на каждом шаге про</w:t>
      </w:r>
      <w:r w:rsidRPr="00CC58CB">
        <w:rPr>
          <w:rFonts w:ascii="Times New Roman" w:hAnsi="Times New Roman" w:cs="Times New Roman"/>
          <w:sz w:val="32"/>
          <w:szCs w:val="32"/>
        </w:rPr>
        <w:softHyphen/>
        <w:t>изводится определение значения одного ра</w:t>
      </w:r>
      <w:r w:rsidRPr="00CC58CB">
        <w:rPr>
          <w:rFonts w:ascii="Times New Roman" w:hAnsi="Times New Roman" w:cs="Times New Roman"/>
          <w:sz w:val="32"/>
          <w:szCs w:val="32"/>
        </w:rPr>
        <w:t>з</w:t>
      </w:r>
      <w:r w:rsidRPr="00CC58CB">
        <w:rPr>
          <w:rFonts w:ascii="Times New Roman" w:hAnsi="Times New Roman" w:cs="Times New Roman"/>
          <w:sz w:val="32"/>
          <w:szCs w:val="32"/>
        </w:rPr>
        <w:t>ряда, начиная со старше</w:t>
      </w:r>
      <w:r w:rsidRPr="00CC58CB">
        <w:rPr>
          <w:rFonts w:ascii="Times New Roman" w:hAnsi="Times New Roman" w:cs="Times New Roman"/>
          <w:sz w:val="32"/>
          <w:szCs w:val="32"/>
        </w:rPr>
        <w:softHyphen/>
        <w:t>го, то такой АЦП часто называют АЦП п</w:t>
      </w:r>
      <w:r w:rsidRPr="00CC58CB">
        <w:rPr>
          <w:rFonts w:ascii="Times New Roman" w:hAnsi="Times New Roman" w:cs="Times New Roman"/>
          <w:sz w:val="32"/>
          <w:szCs w:val="32"/>
        </w:rPr>
        <w:t>о</w:t>
      </w:r>
      <w:r w:rsidRPr="00CC58CB">
        <w:rPr>
          <w:rFonts w:ascii="Times New Roman" w:hAnsi="Times New Roman" w:cs="Times New Roman"/>
          <w:sz w:val="32"/>
          <w:szCs w:val="32"/>
        </w:rPr>
        <w:t>раз</w:t>
      </w:r>
      <w:r w:rsidRPr="00CC58CB">
        <w:rPr>
          <w:rFonts w:ascii="Times New Roman" w:hAnsi="Times New Roman" w:cs="Times New Roman"/>
          <w:sz w:val="32"/>
          <w:szCs w:val="32"/>
        </w:rPr>
        <w:softHyphen/>
        <w:t>рядного уравновешивания. При пе</w:t>
      </w:r>
      <w:r w:rsidRPr="00CC58CB">
        <w:rPr>
          <w:rFonts w:ascii="Times New Roman" w:hAnsi="Times New Roman" w:cs="Times New Roman"/>
          <w:sz w:val="32"/>
          <w:szCs w:val="32"/>
        </w:rPr>
        <w:t>р</w:t>
      </w:r>
      <w:r w:rsidRPr="00CC58CB">
        <w:rPr>
          <w:rFonts w:ascii="Times New Roman" w:hAnsi="Times New Roman" w:cs="Times New Roman"/>
          <w:sz w:val="32"/>
          <w:szCs w:val="32"/>
        </w:rPr>
        <w:t>вом сравне</w:t>
      </w:r>
      <w:r w:rsidRPr="00CC58CB">
        <w:rPr>
          <w:rFonts w:ascii="Times New Roman" w:hAnsi="Times New Roman" w:cs="Times New Roman"/>
          <w:sz w:val="32"/>
          <w:szCs w:val="32"/>
        </w:rPr>
        <w:softHyphen/>
        <w:t>нии определяется -</w:t>
      </w:r>
    </w:p>
    <w:p w:rsidR="00B84C81" w:rsidRPr="00CC58CB" w:rsidRDefault="00B84C81" w:rsidP="00B84C81">
      <w:pPr>
        <w:pStyle w:val="af4"/>
        <w:spacing w:line="288" w:lineRule="auto"/>
        <w:ind w:right="14"/>
        <w:rPr>
          <w:rFonts w:ascii="Times New Roman" w:hAnsi="Times New Roman" w:cs="Times New Roman"/>
          <w:sz w:val="32"/>
          <w:szCs w:val="32"/>
        </w:rPr>
      </w:pPr>
      <w:r w:rsidRPr="00CC58CB">
        <w:rPr>
          <w:rFonts w:ascii="Times New Roman" w:hAnsi="Times New Roman" w:cs="Times New Roman"/>
          <w:sz w:val="32"/>
          <w:szCs w:val="32"/>
        </w:rPr>
        <w:t xml:space="preserve">больше или меньше напряжение </w:t>
      </w:r>
      <w:r w:rsidRPr="00CC58CB">
        <w:rPr>
          <w:rFonts w:ascii="Times New Roman" w:hAnsi="Times New Roman" w:cs="Times New Roman"/>
          <w:i/>
          <w:iCs/>
          <w:sz w:val="32"/>
          <w:szCs w:val="32"/>
        </w:rPr>
        <w:t>и</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xml:space="preserve">чем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lang w:val="en-US"/>
        </w:rPr>
        <w:t>m</w:t>
      </w:r>
      <w:r w:rsidRPr="00CC58CB">
        <w:rPr>
          <w:rFonts w:ascii="Times New Roman" w:hAnsi="Times New Roman" w:cs="Times New Roman"/>
          <w:i/>
          <w:iCs/>
          <w:sz w:val="32"/>
          <w:szCs w:val="32"/>
        </w:rPr>
        <w:t>/</w:t>
      </w:r>
      <w:r w:rsidRPr="00CC58CB">
        <w:rPr>
          <w:rFonts w:ascii="Times New Roman" w:hAnsi="Times New Roman" w:cs="Times New Roman"/>
          <w:i/>
          <w:iCs/>
          <w:w w:val="85"/>
          <w:sz w:val="32"/>
          <w:szCs w:val="32"/>
        </w:rPr>
        <w:t xml:space="preserve">2. </w:t>
      </w:r>
      <w:r w:rsidRPr="00CC58CB">
        <w:rPr>
          <w:rFonts w:ascii="Times New Roman" w:hAnsi="Times New Roman" w:cs="Times New Roman"/>
          <w:sz w:val="32"/>
          <w:szCs w:val="32"/>
        </w:rPr>
        <w:t>На следующем шаге оп</w:t>
      </w:r>
      <w:r w:rsidRPr="00CC58CB">
        <w:rPr>
          <w:rFonts w:ascii="Times New Roman" w:hAnsi="Times New Roman" w:cs="Times New Roman"/>
          <w:sz w:val="32"/>
          <w:szCs w:val="32"/>
        </w:rPr>
        <w:softHyphen/>
        <w:t xml:space="preserve">ределяется, в какой четверти диапазона находится </w:t>
      </w:r>
      <w:r w:rsidRPr="00CC58CB">
        <w:rPr>
          <w:rFonts w:ascii="Times New Roman" w:hAnsi="Times New Roman" w:cs="Times New Roman"/>
          <w:w w:val="121"/>
          <w:sz w:val="32"/>
          <w:szCs w:val="32"/>
          <w:lang w:val="en-US"/>
        </w:rPr>
        <w:t>u</w:t>
      </w:r>
      <w:r w:rsidRPr="00CC58CB">
        <w:rPr>
          <w:rFonts w:ascii="Times New Roman" w:hAnsi="Times New Roman" w:cs="Times New Roman"/>
          <w:w w:val="121"/>
          <w:sz w:val="32"/>
          <w:szCs w:val="32"/>
          <w:vertAlign w:val="subscript"/>
        </w:rPr>
        <w:t>вх</w:t>
      </w:r>
      <w:r w:rsidRPr="00CC58CB">
        <w:rPr>
          <w:rFonts w:ascii="Times New Roman" w:hAnsi="Times New Roman" w:cs="Times New Roman"/>
          <w:w w:val="121"/>
          <w:sz w:val="32"/>
          <w:szCs w:val="32"/>
        </w:rPr>
        <w:t xml:space="preserve">. </w:t>
      </w:r>
      <w:r w:rsidRPr="00CC58CB">
        <w:rPr>
          <w:rFonts w:ascii="Times New Roman" w:hAnsi="Times New Roman" w:cs="Times New Roman"/>
          <w:sz w:val="32"/>
          <w:szCs w:val="32"/>
        </w:rPr>
        <w:t>Каждый п</w:t>
      </w:r>
      <w:r w:rsidRPr="00CC58CB">
        <w:rPr>
          <w:rFonts w:ascii="Times New Roman" w:hAnsi="Times New Roman" w:cs="Times New Roman"/>
          <w:sz w:val="32"/>
          <w:szCs w:val="32"/>
        </w:rPr>
        <w:t>о</w:t>
      </w:r>
      <w:r w:rsidRPr="00CC58CB">
        <w:rPr>
          <w:rFonts w:ascii="Times New Roman" w:hAnsi="Times New Roman" w:cs="Times New Roman"/>
          <w:sz w:val="32"/>
          <w:szCs w:val="32"/>
        </w:rPr>
        <w:t>следую</w:t>
      </w:r>
      <w:r w:rsidRPr="00CC58CB">
        <w:rPr>
          <w:rFonts w:ascii="Times New Roman" w:hAnsi="Times New Roman" w:cs="Times New Roman"/>
          <w:sz w:val="32"/>
          <w:szCs w:val="32"/>
        </w:rPr>
        <w:softHyphen/>
        <w:t>щий шаг вдвое сужает область возможного р</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зультата. </w:t>
      </w:r>
    </w:p>
    <w:p w:rsidR="00931396" w:rsidRPr="00B4784D" w:rsidRDefault="00B84C81" w:rsidP="00B84C81">
      <w:pPr>
        <w:pStyle w:val="af4"/>
        <w:spacing w:line="288" w:lineRule="auto"/>
        <w:ind w:left="4" w:right="10" w:hanging="4"/>
        <w:rPr>
          <w:rFonts w:ascii="Times New Roman" w:hAnsi="Times New Roman" w:cs="Times New Roman"/>
          <w:sz w:val="32"/>
          <w:szCs w:val="32"/>
        </w:rPr>
      </w:pPr>
      <w:r w:rsidRPr="00CC58CB">
        <w:rPr>
          <w:rFonts w:ascii="Times New Roman" w:hAnsi="Times New Roman" w:cs="Times New Roman"/>
          <w:i/>
          <w:iCs/>
          <w:sz w:val="32"/>
          <w:szCs w:val="32"/>
        </w:rPr>
        <w:lastRenderedPageBreak/>
        <w:t>.</w:t>
      </w:r>
      <w:r w:rsidR="00931396" w:rsidRPr="00B4784D">
        <w:rPr>
          <w:rFonts w:ascii="Times New Roman" w:hAnsi="Times New Roman" w:cs="Times New Roman"/>
          <w:sz w:val="32"/>
          <w:szCs w:val="32"/>
        </w:rPr>
        <w:t xml:space="preserve">              </w:t>
      </w:r>
      <w:r w:rsidR="00931396">
        <w:rPr>
          <w:rFonts w:ascii="Times New Roman" w:hAnsi="Times New Roman" w:cs="Times New Roman"/>
          <w:sz w:val="32"/>
          <w:szCs w:val="32"/>
        </w:rPr>
        <w:t xml:space="preserve">            </w:t>
      </w:r>
    </w:p>
    <w:p w:rsidR="00931396" w:rsidRDefault="00931396" w:rsidP="00931396">
      <w:pPr>
        <w:pStyle w:val="af4"/>
        <w:spacing w:line="288" w:lineRule="auto"/>
        <w:ind w:left="4" w:right="10" w:firstLine="567"/>
        <w:rPr>
          <w:rFonts w:ascii="Times New Roman" w:hAnsi="Times New Roman" w:cs="Times New Roman"/>
          <w:sz w:val="28"/>
          <w:szCs w:val="28"/>
        </w:rPr>
      </w:pPr>
      <w:r>
        <w:rPr>
          <w:rFonts w:ascii="Times New Roman" w:hAnsi="Times New Roman" w:cs="Times New Roman"/>
          <w:sz w:val="28"/>
          <w:szCs w:val="28"/>
        </w:rPr>
        <w:t xml:space="preserve">        </w:t>
      </w:r>
      <w:r w:rsidR="00791E97">
        <w:rPr>
          <w:rFonts w:ascii="Times New Roman" w:hAnsi="Times New Roman" w:cs="Times New Roman"/>
          <w:noProof/>
          <w:sz w:val="28"/>
          <w:szCs w:val="28"/>
        </w:rPr>
        <w:drawing>
          <wp:inline distT="0" distB="0" distL="0" distR="0">
            <wp:extent cx="4559300" cy="411480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73" cstate="print"/>
                    <a:srcRect/>
                    <a:stretch>
                      <a:fillRect/>
                    </a:stretch>
                  </pic:blipFill>
                  <pic:spPr bwMode="auto">
                    <a:xfrm>
                      <a:off x="0" y="0"/>
                      <a:ext cx="4559300" cy="4114800"/>
                    </a:xfrm>
                    <a:prstGeom prst="rect">
                      <a:avLst/>
                    </a:prstGeom>
                    <a:noFill/>
                    <a:ln w="9525">
                      <a:noFill/>
                      <a:miter lim="800000"/>
                      <a:headEnd/>
                      <a:tailEnd/>
                    </a:ln>
                  </pic:spPr>
                </pic:pic>
              </a:graphicData>
            </a:graphic>
          </wp:inline>
        </w:drawing>
      </w:r>
    </w:p>
    <w:p w:rsidR="00931396" w:rsidRPr="00153EF4" w:rsidRDefault="00931396" w:rsidP="00931396">
      <w:pPr>
        <w:pStyle w:val="af4"/>
        <w:spacing w:line="288" w:lineRule="auto"/>
        <w:ind w:left="4" w:right="10" w:firstLine="567"/>
        <w:rPr>
          <w:rFonts w:ascii="Times New Roman" w:hAnsi="Times New Roman" w:cs="Times New Roman"/>
          <w:sz w:val="28"/>
          <w:szCs w:val="28"/>
        </w:rPr>
      </w:pPr>
      <w:r w:rsidRPr="00153EF4">
        <w:rPr>
          <w:rFonts w:ascii="Times New Roman" w:hAnsi="Times New Roman" w:cs="Times New Roman"/>
          <w:sz w:val="28"/>
          <w:szCs w:val="28"/>
        </w:rPr>
        <w:t>Рис.14.5. Структурная схема АЦП последовательного приближ</w:t>
      </w:r>
      <w:r w:rsidRPr="00153EF4">
        <w:rPr>
          <w:rFonts w:ascii="Times New Roman" w:hAnsi="Times New Roman" w:cs="Times New Roman"/>
          <w:sz w:val="28"/>
          <w:szCs w:val="28"/>
        </w:rPr>
        <w:t>е</w:t>
      </w:r>
      <w:r w:rsidRPr="00153EF4">
        <w:rPr>
          <w:rFonts w:ascii="Times New Roman" w:hAnsi="Times New Roman" w:cs="Times New Roman"/>
          <w:sz w:val="28"/>
          <w:szCs w:val="28"/>
        </w:rPr>
        <w:t>ния (а),</w:t>
      </w:r>
    </w:p>
    <w:p w:rsidR="00931396" w:rsidRPr="00153EF4" w:rsidRDefault="00931396" w:rsidP="00931396">
      <w:pPr>
        <w:pStyle w:val="af4"/>
        <w:spacing w:line="288" w:lineRule="auto"/>
        <w:ind w:left="4" w:right="10" w:firstLine="567"/>
        <w:rPr>
          <w:rFonts w:ascii="Times New Roman" w:hAnsi="Times New Roman" w:cs="Times New Roman"/>
          <w:sz w:val="28"/>
          <w:szCs w:val="28"/>
        </w:rPr>
      </w:pPr>
      <w:r>
        <w:rPr>
          <w:rFonts w:ascii="Times New Roman" w:hAnsi="Times New Roman" w:cs="Times New Roman"/>
          <w:sz w:val="28"/>
          <w:szCs w:val="28"/>
        </w:rPr>
        <w:t xml:space="preserve">  </w:t>
      </w:r>
      <w:r w:rsidRPr="00153EF4">
        <w:rPr>
          <w:rFonts w:ascii="Times New Roman" w:hAnsi="Times New Roman" w:cs="Times New Roman"/>
          <w:sz w:val="28"/>
          <w:szCs w:val="28"/>
        </w:rPr>
        <w:t>график процесса преобразования (б) и диаграмма последов</w:t>
      </w:r>
      <w:r w:rsidRPr="00153EF4">
        <w:rPr>
          <w:rFonts w:ascii="Times New Roman" w:hAnsi="Times New Roman" w:cs="Times New Roman"/>
          <w:sz w:val="28"/>
          <w:szCs w:val="28"/>
        </w:rPr>
        <w:t>а</w:t>
      </w:r>
      <w:r w:rsidRPr="00153EF4">
        <w:rPr>
          <w:rFonts w:ascii="Times New Roman" w:hAnsi="Times New Roman" w:cs="Times New Roman"/>
          <w:sz w:val="28"/>
          <w:szCs w:val="28"/>
        </w:rPr>
        <w:t xml:space="preserve">тельности </w:t>
      </w:r>
    </w:p>
    <w:p w:rsidR="00931396" w:rsidRPr="00CC58CB" w:rsidRDefault="00931396" w:rsidP="00931396">
      <w:pPr>
        <w:pStyle w:val="af4"/>
        <w:spacing w:line="288" w:lineRule="auto"/>
        <w:ind w:left="4" w:right="10" w:firstLine="567"/>
        <w:rPr>
          <w:rFonts w:ascii="Times New Roman" w:hAnsi="Times New Roman" w:cs="Times New Roman"/>
          <w:sz w:val="32"/>
          <w:szCs w:val="32"/>
        </w:rPr>
      </w:pP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переходов для трёхра</w:t>
      </w:r>
      <w:r w:rsidRPr="00CC58CB">
        <w:rPr>
          <w:rFonts w:ascii="Times New Roman" w:hAnsi="Times New Roman" w:cs="Times New Roman"/>
          <w:sz w:val="32"/>
          <w:szCs w:val="32"/>
        </w:rPr>
        <w:t>з</w:t>
      </w:r>
      <w:r w:rsidRPr="00CC58CB">
        <w:rPr>
          <w:rFonts w:ascii="Times New Roman" w:hAnsi="Times New Roman" w:cs="Times New Roman"/>
          <w:sz w:val="32"/>
          <w:szCs w:val="32"/>
        </w:rPr>
        <w:t>рядного АЦП (в)</w:t>
      </w:r>
    </w:p>
    <w:p w:rsidR="00931396" w:rsidRDefault="00931396" w:rsidP="00931396">
      <w:pPr>
        <w:pStyle w:val="af4"/>
        <w:spacing w:line="288" w:lineRule="auto"/>
        <w:ind w:left="4" w:right="10"/>
        <w:rPr>
          <w:rFonts w:ascii="Times New Roman" w:hAnsi="Times New Roman" w:cs="Times New Roman"/>
          <w:i/>
          <w:iCs/>
          <w:sz w:val="32"/>
          <w:szCs w:val="32"/>
        </w:rPr>
      </w:pPr>
      <w:r w:rsidRPr="00CC58CB">
        <w:rPr>
          <w:rFonts w:ascii="Times New Roman" w:hAnsi="Times New Roman" w:cs="Times New Roman"/>
          <w:sz w:val="32"/>
          <w:szCs w:val="32"/>
        </w:rPr>
        <w:t xml:space="preserve">  </w:t>
      </w:r>
    </w:p>
    <w:p w:rsidR="00931396" w:rsidRPr="00CC58CB" w:rsidRDefault="00931396" w:rsidP="00931396">
      <w:pPr>
        <w:pStyle w:val="af4"/>
        <w:spacing w:line="288" w:lineRule="auto"/>
        <w:ind w:right="14" w:firstLine="567"/>
        <w:rPr>
          <w:rFonts w:ascii="Times New Roman" w:hAnsi="Times New Roman" w:cs="Times New Roman"/>
          <w:sz w:val="32"/>
          <w:szCs w:val="32"/>
        </w:rPr>
      </w:pPr>
      <w:r w:rsidRPr="00CC58CB">
        <w:rPr>
          <w:rFonts w:ascii="Times New Roman" w:hAnsi="Times New Roman" w:cs="Times New Roman"/>
          <w:sz w:val="32"/>
          <w:szCs w:val="32"/>
        </w:rPr>
        <w:t>При каждом шаге сравнения компаратор формирует импульсы, со</w:t>
      </w:r>
      <w:r w:rsidRPr="00CC58CB">
        <w:rPr>
          <w:rFonts w:ascii="Times New Roman" w:hAnsi="Times New Roman" w:cs="Times New Roman"/>
          <w:sz w:val="32"/>
          <w:szCs w:val="32"/>
        </w:rPr>
        <w:softHyphen/>
        <w:t>ответствую</w:t>
      </w:r>
      <w:r w:rsidRPr="00CC58CB">
        <w:rPr>
          <w:rFonts w:ascii="Times New Roman" w:hAnsi="Times New Roman" w:cs="Times New Roman"/>
          <w:sz w:val="32"/>
          <w:szCs w:val="32"/>
        </w:rPr>
        <w:softHyphen/>
        <w:t>щие состоянию «больше-меньше» (1 или О), упра</w:t>
      </w:r>
      <w:r w:rsidRPr="00CC58CB">
        <w:rPr>
          <w:rFonts w:ascii="Times New Roman" w:hAnsi="Times New Roman" w:cs="Times New Roman"/>
          <w:sz w:val="32"/>
          <w:szCs w:val="32"/>
        </w:rPr>
        <w:t>в</w:t>
      </w:r>
      <w:r w:rsidRPr="00CC58CB">
        <w:rPr>
          <w:rFonts w:ascii="Times New Roman" w:hAnsi="Times New Roman" w:cs="Times New Roman"/>
          <w:sz w:val="32"/>
          <w:szCs w:val="32"/>
        </w:rPr>
        <w:t>ляю</w:t>
      </w:r>
      <w:r w:rsidRPr="00CC58CB">
        <w:rPr>
          <w:rFonts w:ascii="Times New Roman" w:hAnsi="Times New Roman" w:cs="Times New Roman"/>
          <w:sz w:val="32"/>
          <w:szCs w:val="32"/>
        </w:rPr>
        <w:softHyphen/>
        <w:t>щие регистром последова</w:t>
      </w:r>
      <w:r w:rsidRPr="00CC58CB">
        <w:rPr>
          <w:rFonts w:ascii="Times New Roman" w:hAnsi="Times New Roman" w:cs="Times New Roman"/>
          <w:sz w:val="32"/>
          <w:szCs w:val="32"/>
        </w:rPr>
        <w:softHyphen/>
        <w:t xml:space="preserve">тельных приближений. </w:t>
      </w:r>
    </w:p>
    <w:p w:rsidR="00B84C81" w:rsidRPr="00CC58CB" w:rsidRDefault="00931396" w:rsidP="00B84C81">
      <w:pPr>
        <w:pStyle w:val="af4"/>
        <w:spacing w:line="288" w:lineRule="auto"/>
        <w:ind w:left="4" w:right="5"/>
        <w:rPr>
          <w:rFonts w:ascii="Times New Roman" w:hAnsi="Times New Roman" w:cs="Times New Roman"/>
          <w:sz w:val="32"/>
          <w:szCs w:val="32"/>
        </w:rPr>
      </w:pPr>
      <w:r w:rsidRPr="00CC58CB">
        <w:rPr>
          <w:rFonts w:ascii="Times New Roman" w:hAnsi="Times New Roman" w:cs="Times New Roman"/>
          <w:sz w:val="32"/>
          <w:szCs w:val="32"/>
        </w:rPr>
        <w:t xml:space="preserve">Структурная схема </w:t>
      </w:r>
      <w:r w:rsidRPr="00CC58CB">
        <w:rPr>
          <w:rFonts w:ascii="Times New Roman" w:hAnsi="Times New Roman" w:cs="Times New Roman"/>
          <w:i/>
          <w:iCs/>
          <w:sz w:val="32"/>
          <w:szCs w:val="32"/>
        </w:rPr>
        <w:t xml:space="preserve">параллельного </w:t>
      </w:r>
      <w:r w:rsidRPr="00CC58CB">
        <w:rPr>
          <w:rFonts w:ascii="Times New Roman" w:hAnsi="Times New Roman" w:cs="Times New Roman"/>
          <w:i/>
          <w:iCs/>
          <w:w w:val="105"/>
          <w:sz w:val="32"/>
          <w:szCs w:val="32"/>
        </w:rPr>
        <w:t xml:space="preserve">АЦП </w:t>
      </w:r>
      <w:r w:rsidRPr="00CC58CB">
        <w:rPr>
          <w:rFonts w:ascii="Times New Roman" w:hAnsi="Times New Roman" w:cs="Times New Roman"/>
          <w:sz w:val="32"/>
          <w:szCs w:val="32"/>
        </w:rPr>
        <w:t>приведена на рис.14.6. Пр</w:t>
      </w:r>
      <w:r w:rsidRPr="00CC58CB">
        <w:rPr>
          <w:rFonts w:ascii="Times New Roman" w:hAnsi="Times New Roman" w:cs="Times New Roman"/>
          <w:sz w:val="32"/>
          <w:szCs w:val="32"/>
        </w:rPr>
        <w:t>е</w:t>
      </w:r>
      <w:r w:rsidRPr="00CC58CB">
        <w:rPr>
          <w:rFonts w:ascii="Times New Roman" w:hAnsi="Times New Roman" w:cs="Times New Roman"/>
          <w:sz w:val="32"/>
          <w:szCs w:val="32"/>
        </w:rPr>
        <w:t>образова</w:t>
      </w:r>
      <w:r w:rsidRPr="00CC58CB">
        <w:rPr>
          <w:rFonts w:ascii="Times New Roman" w:hAnsi="Times New Roman" w:cs="Times New Roman"/>
          <w:sz w:val="32"/>
          <w:szCs w:val="32"/>
        </w:rPr>
        <w:softHyphen/>
        <w:t xml:space="preserve">тель осуществляет одновременное квантование входного сигнала </w:t>
      </w:r>
      <w:r w:rsidRPr="00CC58CB">
        <w:rPr>
          <w:rFonts w:ascii="Times New Roman" w:hAnsi="Times New Roman" w:cs="Times New Roman"/>
          <w:i/>
          <w:sz w:val="32"/>
          <w:szCs w:val="32"/>
          <w:lang w:val="en-US"/>
        </w:rPr>
        <w:t>u</w:t>
      </w:r>
      <w:r w:rsidRPr="00CC58CB">
        <w:rPr>
          <w:rFonts w:ascii="Times New Roman" w:hAnsi="Times New Roman" w:cs="Times New Roman"/>
          <w:i/>
          <w:sz w:val="32"/>
          <w:szCs w:val="32"/>
          <w:vertAlign w:val="subscript"/>
        </w:rPr>
        <w:t>вх</w:t>
      </w:r>
      <w:r w:rsidRPr="00CC58CB">
        <w:rPr>
          <w:rFonts w:ascii="Times New Roman" w:hAnsi="Times New Roman" w:cs="Times New Roman"/>
          <w:sz w:val="32"/>
          <w:szCs w:val="32"/>
        </w:rPr>
        <w:t xml:space="preserve"> с помощью набора компараторов, подключённых пара</w:t>
      </w:r>
      <w:r w:rsidRPr="00CC58CB">
        <w:rPr>
          <w:rFonts w:ascii="Times New Roman" w:hAnsi="Times New Roman" w:cs="Times New Roman"/>
          <w:sz w:val="32"/>
          <w:szCs w:val="32"/>
        </w:rPr>
        <w:t>л</w:t>
      </w:r>
      <w:r w:rsidRPr="00CC58CB">
        <w:rPr>
          <w:rFonts w:ascii="Times New Roman" w:hAnsi="Times New Roman" w:cs="Times New Roman"/>
          <w:sz w:val="32"/>
          <w:szCs w:val="32"/>
        </w:rPr>
        <w:t>лельно источнику</w:t>
      </w:r>
      <w:r>
        <w:rPr>
          <w:rFonts w:ascii="Times New Roman" w:hAnsi="Times New Roman" w:cs="Times New Roman"/>
          <w:sz w:val="32"/>
          <w:szCs w:val="32"/>
        </w:rPr>
        <w:t xml:space="preserve"> сигнала. Пороговые уровни компараторов установ-</w:t>
      </w:r>
      <w:r w:rsidR="00B84C81" w:rsidRPr="00B84C81">
        <w:rPr>
          <w:rFonts w:ascii="Times New Roman" w:hAnsi="Times New Roman" w:cs="Times New Roman"/>
          <w:sz w:val="32"/>
          <w:szCs w:val="32"/>
        </w:rPr>
        <w:t xml:space="preserve"> </w:t>
      </w:r>
      <w:r w:rsidR="00B84C81" w:rsidRPr="00CC58CB">
        <w:rPr>
          <w:rFonts w:ascii="Times New Roman" w:hAnsi="Times New Roman" w:cs="Times New Roman"/>
          <w:sz w:val="32"/>
          <w:szCs w:val="32"/>
        </w:rPr>
        <w:t>лены с помощью резисти</w:t>
      </w:r>
      <w:r w:rsidR="00B84C81" w:rsidRPr="00CC58CB">
        <w:rPr>
          <w:rFonts w:ascii="Times New Roman" w:hAnsi="Times New Roman" w:cs="Times New Roman"/>
          <w:sz w:val="32"/>
          <w:szCs w:val="32"/>
        </w:rPr>
        <w:t>в</w:t>
      </w:r>
      <w:r w:rsidR="00B84C81" w:rsidRPr="00CC58CB">
        <w:rPr>
          <w:rFonts w:ascii="Times New Roman" w:hAnsi="Times New Roman" w:cs="Times New Roman"/>
          <w:sz w:val="32"/>
          <w:szCs w:val="32"/>
        </w:rPr>
        <w:t>ного де</w:t>
      </w:r>
      <w:r w:rsidR="00B84C81" w:rsidRPr="00CC58CB">
        <w:rPr>
          <w:rFonts w:ascii="Times New Roman" w:hAnsi="Times New Roman" w:cs="Times New Roman"/>
          <w:sz w:val="32"/>
          <w:szCs w:val="32"/>
        </w:rPr>
        <w:softHyphen/>
        <w:t>лителя в соответ</w:t>
      </w:r>
      <w:r w:rsidR="00B84C81" w:rsidRPr="00CC58CB">
        <w:rPr>
          <w:rFonts w:ascii="Times New Roman" w:hAnsi="Times New Roman" w:cs="Times New Roman"/>
          <w:sz w:val="32"/>
          <w:szCs w:val="32"/>
        </w:rPr>
        <w:softHyphen/>
        <w:t>ствии с используе</w:t>
      </w:r>
      <w:r w:rsidR="00B84C81">
        <w:rPr>
          <w:rFonts w:ascii="Times New Roman" w:hAnsi="Times New Roman" w:cs="Times New Roman"/>
          <w:sz w:val="32"/>
          <w:szCs w:val="32"/>
        </w:rPr>
        <w:softHyphen/>
      </w:r>
      <w:r w:rsidR="00B84C81" w:rsidRPr="00CC58CB">
        <w:rPr>
          <w:rFonts w:ascii="Times New Roman" w:hAnsi="Times New Roman" w:cs="Times New Roman"/>
          <w:sz w:val="32"/>
          <w:szCs w:val="32"/>
        </w:rPr>
        <w:t>мой шка</w:t>
      </w:r>
      <w:r w:rsidR="00B84C81" w:rsidRPr="00CC58CB">
        <w:rPr>
          <w:rFonts w:ascii="Times New Roman" w:hAnsi="Times New Roman" w:cs="Times New Roman"/>
          <w:sz w:val="32"/>
          <w:szCs w:val="32"/>
        </w:rPr>
        <w:softHyphen/>
        <w:t>лой квантования. При п</w:t>
      </w:r>
      <w:r w:rsidR="00B84C81" w:rsidRPr="00CC58CB">
        <w:rPr>
          <w:rFonts w:ascii="Times New Roman" w:hAnsi="Times New Roman" w:cs="Times New Roman"/>
          <w:sz w:val="32"/>
          <w:szCs w:val="32"/>
        </w:rPr>
        <w:t>о</w:t>
      </w:r>
      <w:r w:rsidR="00B84C81" w:rsidRPr="00CC58CB">
        <w:rPr>
          <w:rFonts w:ascii="Times New Roman" w:hAnsi="Times New Roman" w:cs="Times New Roman"/>
          <w:sz w:val="32"/>
          <w:szCs w:val="32"/>
        </w:rPr>
        <w:t>даче на входы ком</w:t>
      </w:r>
      <w:r w:rsidR="00B84C81" w:rsidRPr="00CC58CB">
        <w:rPr>
          <w:rFonts w:ascii="Times New Roman" w:hAnsi="Times New Roman" w:cs="Times New Roman"/>
          <w:sz w:val="32"/>
          <w:szCs w:val="32"/>
        </w:rPr>
        <w:softHyphen/>
        <w:t>параторов сиг</w:t>
      </w:r>
      <w:r w:rsidR="00B84C81">
        <w:rPr>
          <w:rFonts w:ascii="Times New Roman" w:hAnsi="Times New Roman" w:cs="Times New Roman"/>
          <w:sz w:val="32"/>
          <w:szCs w:val="32"/>
        </w:rPr>
        <w:softHyphen/>
      </w:r>
      <w:r w:rsidR="00B84C81" w:rsidRPr="00CC58CB">
        <w:rPr>
          <w:rFonts w:ascii="Times New Roman" w:hAnsi="Times New Roman" w:cs="Times New Roman"/>
          <w:sz w:val="32"/>
          <w:szCs w:val="32"/>
        </w:rPr>
        <w:t xml:space="preserve">нала </w:t>
      </w:r>
      <w:r w:rsidR="00B84C81" w:rsidRPr="00CC58CB">
        <w:rPr>
          <w:rFonts w:ascii="Times New Roman" w:hAnsi="Times New Roman" w:cs="Times New Roman"/>
          <w:i/>
          <w:iCs/>
          <w:sz w:val="32"/>
          <w:szCs w:val="32"/>
          <w:lang w:val="en-US"/>
        </w:rPr>
        <w:t>u</w:t>
      </w:r>
      <w:r w:rsidR="00B84C81" w:rsidRPr="00CC58CB">
        <w:rPr>
          <w:rFonts w:ascii="Times New Roman" w:hAnsi="Times New Roman" w:cs="Times New Roman"/>
          <w:i/>
          <w:iCs/>
          <w:sz w:val="32"/>
          <w:szCs w:val="32"/>
          <w:vertAlign w:val="subscript"/>
        </w:rPr>
        <w:t>вх</w:t>
      </w:r>
      <w:r w:rsidR="00B84C81" w:rsidRPr="00CC58CB">
        <w:rPr>
          <w:rFonts w:ascii="Times New Roman" w:hAnsi="Times New Roman" w:cs="Times New Roman"/>
          <w:i/>
          <w:iCs/>
          <w:sz w:val="32"/>
          <w:szCs w:val="32"/>
        </w:rPr>
        <w:t xml:space="preserve"> </w:t>
      </w:r>
      <w:r w:rsidR="00B84C81" w:rsidRPr="00CC58CB">
        <w:rPr>
          <w:rFonts w:ascii="Times New Roman" w:hAnsi="Times New Roman" w:cs="Times New Roman"/>
          <w:sz w:val="32"/>
          <w:szCs w:val="32"/>
        </w:rPr>
        <w:t>на их выходах получим квантованный сигнал, пре</w:t>
      </w:r>
      <w:r w:rsidR="00B84C81" w:rsidRPr="00CC58CB">
        <w:rPr>
          <w:rFonts w:ascii="Times New Roman" w:hAnsi="Times New Roman" w:cs="Times New Roman"/>
          <w:sz w:val="32"/>
          <w:szCs w:val="32"/>
        </w:rPr>
        <w:t>д</w:t>
      </w:r>
      <w:r w:rsidR="00B84C81" w:rsidRPr="00CC58CB">
        <w:rPr>
          <w:rFonts w:ascii="Times New Roman" w:hAnsi="Times New Roman" w:cs="Times New Roman"/>
          <w:sz w:val="32"/>
          <w:szCs w:val="32"/>
        </w:rPr>
        <w:t>став</w:t>
      </w:r>
      <w:r w:rsidR="00B84C81" w:rsidRPr="00CC58CB">
        <w:rPr>
          <w:rFonts w:ascii="Times New Roman" w:hAnsi="Times New Roman" w:cs="Times New Roman"/>
          <w:sz w:val="32"/>
          <w:szCs w:val="32"/>
        </w:rPr>
        <w:softHyphen/>
        <w:t>ленный в уни</w:t>
      </w:r>
      <w:r w:rsidR="00B84C81" w:rsidRPr="00CC58CB">
        <w:rPr>
          <w:rFonts w:ascii="Times New Roman" w:hAnsi="Times New Roman" w:cs="Times New Roman"/>
          <w:sz w:val="32"/>
          <w:szCs w:val="32"/>
        </w:rPr>
        <w:softHyphen/>
        <w:t xml:space="preserve">тарном коде. </w:t>
      </w:r>
    </w:p>
    <w:p w:rsidR="00931396" w:rsidRPr="00CC58CB" w:rsidRDefault="00B84C81" w:rsidP="00931396">
      <w:pPr>
        <w:pStyle w:val="af4"/>
        <w:spacing w:line="288" w:lineRule="auto"/>
        <w:ind w:right="14" w:firstLine="567"/>
        <w:rPr>
          <w:rFonts w:ascii="Times New Roman" w:hAnsi="Times New Roman" w:cs="Times New Roman"/>
          <w:sz w:val="32"/>
          <w:szCs w:val="32"/>
        </w:rPr>
      </w:pPr>
      <w:r w:rsidRPr="00CC58CB">
        <w:rPr>
          <w:rFonts w:ascii="Times New Roman" w:hAnsi="Times New Roman" w:cs="Times New Roman"/>
          <w:sz w:val="32"/>
          <w:szCs w:val="32"/>
        </w:rPr>
        <w:t>Для преобразования унитарного кода в двоичный (или дв</w:t>
      </w:r>
      <w:r w:rsidRPr="00CC58CB">
        <w:rPr>
          <w:rFonts w:ascii="Times New Roman" w:hAnsi="Times New Roman" w:cs="Times New Roman"/>
          <w:sz w:val="32"/>
          <w:szCs w:val="32"/>
        </w:rPr>
        <w:t>о</w:t>
      </w:r>
      <w:r w:rsidRPr="00CC58CB">
        <w:rPr>
          <w:rFonts w:ascii="Times New Roman" w:hAnsi="Times New Roman" w:cs="Times New Roman"/>
          <w:sz w:val="32"/>
          <w:szCs w:val="32"/>
        </w:rPr>
        <w:t>ично-десятич</w:t>
      </w:r>
      <w:r w:rsidRPr="00CC58CB">
        <w:rPr>
          <w:rFonts w:ascii="Times New Roman" w:hAnsi="Times New Roman" w:cs="Times New Roman"/>
          <w:sz w:val="32"/>
          <w:szCs w:val="32"/>
        </w:rPr>
        <w:softHyphen/>
        <w:t>ный) используют</w:t>
      </w:r>
      <w:r w:rsidRPr="00B84C81">
        <w:rPr>
          <w:rFonts w:ascii="Times New Roman" w:hAnsi="Times New Roman" w:cs="Times New Roman"/>
          <w:sz w:val="32"/>
          <w:szCs w:val="32"/>
        </w:rPr>
        <w:t xml:space="preserve"> </w:t>
      </w:r>
      <w:r w:rsidRPr="00CC58CB">
        <w:rPr>
          <w:rFonts w:ascii="Times New Roman" w:hAnsi="Times New Roman" w:cs="Times New Roman"/>
          <w:sz w:val="32"/>
          <w:szCs w:val="32"/>
        </w:rPr>
        <w:t>кодирующий преобразова</w:t>
      </w:r>
      <w:r w:rsidRPr="00CC58CB">
        <w:rPr>
          <w:rFonts w:ascii="Times New Roman" w:hAnsi="Times New Roman" w:cs="Times New Roman"/>
          <w:sz w:val="32"/>
          <w:szCs w:val="32"/>
        </w:rPr>
        <w:softHyphen/>
        <w:t>тель.</w:t>
      </w:r>
    </w:p>
    <w:p w:rsidR="00931396" w:rsidRPr="00CC58CB" w:rsidRDefault="00791E97" w:rsidP="00931396">
      <w:pPr>
        <w:pStyle w:val="af4"/>
        <w:spacing w:line="288" w:lineRule="auto"/>
        <w:ind w:firstLine="567"/>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03296" behindDoc="1" locked="0" layoutInCell="1" allowOverlap="1">
            <wp:simplePos x="0" y="0"/>
            <wp:positionH relativeFrom="column">
              <wp:align>left</wp:align>
            </wp:positionH>
            <wp:positionV relativeFrom="paragraph">
              <wp:posOffset>-3810</wp:posOffset>
            </wp:positionV>
            <wp:extent cx="2926080" cy="3749040"/>
            <wp:effectExtent l="19050" t="0" r="7620" b="0"/>
            <wp:wrapTight wrapText="bothSides">
              <wp:wrapPolygon edited="0">
                <wp:start x="-141" y="0"/>
                <wp:lineTo x="-141" y="21512"/>
                <wp:lineTo x="21656" y="21512"/>
                <wp:lineTo x="21656" y="0"/>
                <wp:lineTo x="-141" y="0"/>
              </wp:wrapPolygon>
            </wp:wrapTight>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74" cstate="print"/>
                    <a:srcRect/>
                    <a:stretch>
                      <a:fillRect/>
                    </a:stretch>
                  </pic:blipFill>
                  <pic:spPr bwMode="auto">
                    <a:xfrm>
                      <a:off x="0" y="0"/>
                      <a:ext cx="2926080" cy="3749040"/>
                    </a:xfrm>
                    <a:prstGeom prst="rect">
                      <a:avLst/>
                    </a:prstGeom>
                    <a:noFill/>
                    <a:ln w="9525">
                      <a:noFill/>
                      <a:miter lim="800000"/>
                      <a:headEnd/>
                      <a:tailEnd/>
                    </a:ln>
                  </pic:spPr>
                </pic:pic>
              </a:graphicData>
            </a:graphic>
          </wp:anchor>
        </w:drawing>
      </w:r>
    </w:p>
    <w:p w:rsidR="00931396" w:rsidRPr="00CC58CB" w:rsidRDefault="00931396" w:rsidP="00931396">
      <w:pPr>
        <w:pStyle w:val="af4"/>
        <w:spacing w:line="288" w:lineRule="auto"/>
        <w:rPr>
          <w:rFonts w:ascii="Times New Roman" w:hAnsi="Times New Roman" w:cs="Times New Roman"/>
          <w:sz w:val="32"/>
          <w:szCs w:val="32"/>
        </w:rPr>
      </w:pPr>
      <w:r w:rsidRPr="00CC58CB">
        <w:rPr>
          <w:rFonts w:ascii="Times New Roman" w:hAnsi="Times New Roman" w:cs="Times New Roman"/>
          <w:sz w:val="32"/>
          <w:szCs w:val="32"/>
        </w:rPr>
        <w:t xml:space="preserve">  Рис.14.6. Структурная схема   </w:t>
      </w:r>
    </w:p>
    <w:p w:rsidR="00931396" w:rsidRPr="00CC58CB" w:rsidRDefault="00931396" w:rsidP="00931396">
      <w:pPr>
        <w:pStyle w:val="af4"/>
        <w:spacing w:line="288" w:lineRule="auto"/>
        <w:rPr>
          <w:rFonts w:ascii="Times New Roman" w:hAnsi="Times New Roman" w:cs="Times New Roman"/>
          <w:sz w:val="32"/>
          <w:szCs w:val="32"/>
        </w:rPr>
      </w:pPr>
      <w:r w:rsidRPr="00CC58CB">
        <w:rPr>
          <w:rFonts w:ascii="Times New Roman" w:hAnsi="Times New Roman" w:cs="Times New Roman"/>
          <w:sz w:val="32"/>
          <w:szCs w:val="32"/>
        </w:rPr>
        <w:t xml:space="preserve">         параллельного АЦП</w:t>
      </w:r>
    </w:p>
    <w:p w:rsidR="00931396" w:rsidRPr="00CC58CB" w:rsidRDefault="00931396" w:rsidP="00931396">
      <w:pPr>
        <w:pStyle w:val="af4"/>
        <w:spacing w:line="288" w:lineRule="auto"/>
        <w:rPr>
          <w:rFonts w:ascii="Times New Roman" w:hAnsi="Times New Roman" w:cs="Times New Roman"/>
          <w:sz w:val="32"/>
          <w:szCs w:val="32"/>
        </w:rPr>
      </w:pPr>
    </w:p>
    <w:p w:rsidR="00B84C81" w:rsidRDefault="00931396" w:rsidP="00931396">
      <w:pPr>
        <w:pStyle w:val="af4"/>
        <w:spacing w:line="288" w:lineRule="auto"/>
        <w:ind w:right="1" w:firstLine="567"/>
        <w:rPr>
          <w:rFonts w:ascii="Times New Roman" w:hAnsi="Times New Roman" w:cs="Times New Roman"/>
          <w:sz w:val="32"/>
          <w:szCs w:val="32"/>
        </w:rPr>
      </w:pPr>
      <w:r w:rsidRPr="00CC58CB">
        <w:rPr>
          <w:rFonts w:ascii="Times New Roman" w:hAnsi="Times New Roman" w:cs="Times New Roman"/>
          <w:sz w:val="32"/>
          <w:szCs w:val="32"/>
        </w:rPr>
        <w:t>При работе в двоичном коде все рези</w:t>
      </w:r>
      <w:r w:rsidRPr="00CC58CB">
        <w:rPr>
          <w:rFonts w:ascii="Times New Roman" w:hAnsi="Times New Roman" w:cs="Times New Roman"/>
          <w:sz w:val="32"/>
          <w:szCs w:val="32"/>
        </w:rPr>
        <w:softHyphen/>
        <w:t>сторы делителя имеют</w:t>
      </w:r>
      <w:r w:rsidR="00B84C81">
        <w:rPr>
          <w:rFonts w:ascii="Times New Roman" w:hAnsi="Times New Roman" w:cs="Times New Roman"/>
          <w:sz w:val="32"/>
          <w:szCs w:val="32"/>
        </w:rPr>
        <w:t xml:space="preserve">   </w:t>
      </w:r>
    </w:p>
    <w:p w:rsidR="00931396" w:rsidRPr="00CC58CB" w:rsidRDefault="00931396" w:rsidP="00B84C81">
      <w:pPr>
        <w:pStyle w:val="af4"/>
        <w:spacing w:line="288" w:lineRule="auto"/>
        <w:ind w:right="1"/>
        <w:rPr>
          <w:rFonts w:ascii="Times New Roman" w:hAnsi="Times New Roman" w:cs="Times New Roman"/>
          <w:sz w:val="32"/>
          <w:szCs w:val="32"/>
        </w:rPr>
      </w:pPr>
      <w:r w:rsidRPr="00CC58CB">
        <w:rPr>
          <w:rFonts w:ascii="Times New Roman" w:hAnsi="Times New Roman" w:cs="Times New Roman"/>
          <w:sz w:val="32"/>
          <w:szCs w:val="32"/>
        </w:rPr>
        <w:t>оди</w:t>
      </w:r>
      <w:r w:rsidR="00B84C81">
        <w:rPr>
          <w:rFonts w:ascii="Times New Roman" w:hAnsi="Times New Roman" w:cs="Times New Roman"/>
          <w:sz w:val="32"/>
          <w:szCs w:val="32"/>
        </w:rPr>
        <w:softHyphen/>
      </w:r>
      <w:r w:rsidR="00B84C81">
        <w:rPr>
          <w:rFonts w:ascii="Times New Roman" w:hAnsi="Times New Roman" w:cs="Times New Roman"/>
          <w:sz w:val="32"/>
          <w:szCs w:val="32"/>
        </w:rPr>
        <w:softHyphen/>
      </w:r>
      <w:r w:rsidRPr="00CC58CB">
        <w:rPr>
          <w:rFonts w:ascii="Times New Roman" w:hAnsi="Times New Roman" w:cs="Times New Roman"/>
          <w:sz w:val="32"/>
          <w:szCs w:val="32"/>
        </w:rPr>
        <w:t xml:space="preserve">наковые сопротивления </w:t>
      </w:r>
      <w:r w:rsidRPr="00CC58CB">
        <w:rPr>
          <w:rFonts w:ascii="Times New Roman" w:hAnsi="Times New Roman" w:cs="Times New Roman"/>
          <w:i/>
          <w:iCs/>
          <w:w w:val="113"/>
          <w:sz w:val="32"/>
          <w:szCs w:val="32"/>
        </w:rPr>
        <w:t xml:space="preserve">R. </w:t>
      </w:r>
      <w:r w:rsidRPr="00CC58CB">
        <w:rPr>
          <w:rFonts w:ascii="Times New Roman" w:hAnsi="Times New Roman" w:cs="Times New Roman"/>
          <w:sz w:val="32"/>
          <w:szCs w:val="32"/>
        </w:rPr>
        <w:t>Вре</w:t>
      </w:r>
      <w:r w:rsidR="00B84C81">
        <w:rPr>
          <w:rFonts w:ascii="Times New Roman" w:hAnsi="Times New Roman" w:cs="Times New Roman"/>
          <w:sz w:val="32"/>
          <w:szCs w:val="32"/>
        </w:rPr>
        <w:softHyphen/>
      </w:r>
      <w:r w:rsidRPr="00CC58CB">
        <w:rPr>
          <w:rFonts w:ascii="Times New Roman" w:hAnsi="Times New Roman" w:cs="Times New Roman"/>
          <w:sz w:val="32"/>
          <w:szCs w:val="32"/>
        </w:rPr>
        <w:t>мя преобр</w:t>
      </w:r>
      <w:r w:rsidRPr="00CC58CB">
        <w:rPr>
          <w:rFonts w:ascii="Times New Roman" w:hAnsi="Times New Roman" w:cs="Times New Roman"/>
          <w:sz w:val="32"/>
          <w:szCs w:val="32"/>
        </w:rPr>
        <w:t>а</w:t>
      </w:r>
      <w:r w:rsidRPr="00CC58CB">
        <w:rPr>
          <w:rFonts w:ascii="Times New Roman" w:hAnsi="Times New Roman" w:cs="Times New Roman"/>
          <w:sz w:val="32"/>
          <w:szCs w:val="32"/>
        </w:rPr>
        <w:t>зования тако</w:t>
      </w:r>
      <w:r w:rsidRPr="00CC58CB">
        <w:rPr>
          <w:rFonts w:ascii="Times New Roman" w:hAnsi="Times New Roman" w:cs="Times New Roman"/>
          <w:sz w:val="32"/>
          <w:szCs w:val="32"/>
        </w:rPr>
        <w:softHyphen/>
        <w:t>го пре</w:t>
      </w:r>
      <w:r w:rsidR="00B84C81">
        <w:rPr>
          <w:rFonts w:ascii="Times New Roman" w:hAnsi="Times New Roman" w:cs="Times New Roman"/>
          <w:sz w:val="32"/>
          <w:szCs w:val="32"/>
        </w:rPr>
        <w:softHyphen/>
      </w:r>
      <w:r w:rsidRPr="00CC58CB">
        <w:rPr>
          <w:rFonts w:ascii="Times New Roman" w:hAnsi="Times New Roman" w:cs="Times New Roman"/>
          <w:sz w:val="32"/>
          <w:szCs w:val="32"/>
        </w:rPr>
        <w:t xml:space="preserve">образователя составляет один такт, т. е. </w:t>
      </w:r>
      <w:r w:rsidRPr="00CC58CB">
        <w:rPr>
          <w:rFonts w:ascii="Times New Roman" w:hAnsi="Times New Roman" w:cs="Times New Roman"/>
          <w:w w:val="74"/>
          <w:sz w:val="32"/>
          <w:szCs w:val="32"/>
          <w:lang w:val="en-US"/>
        </w:rPr>
        <w:t>T</w:t>
      </w:r>
      <w:r w:rsidRPr="00CC58CB">
        <w:rPr>
          <w:rFonts w:ascii="Times New Roman" w:hAnsi="Times New Roman" w:cs="Times New Roman"/>
          <w:w w:val="74"/>
          <w:sz w:val="32"/>
          <w:szCs w:val="32"/>
          <w:vertAlign w:val="subscript"/>
        </w:rPr>
        <w:t>пр</w:t>
      </w:r>
      <w:r w:rsidRPr="00CC58CB">
        <w:rPr>
          <w:rFonts w:ascii="Times New Roman" w:hAnsi="Times New Roman" w:cs="Times New Roman"/>
          <w:w w:val="74"/>
          <w:sz w:val="32"/>
          <w:szCs w:val="32"/>
        </w:rPr>
        <w:t xml:space="preserve">=Т. </w:t>
      </w:r>
      <w:r w:rsidRPr="00CC58CB">
        <w:rPr>
          <w:rFonts w:ascii="Times New Roman" w:hAnsi="Times New Roman" w:cs="Times New Roman"/>
          <w:i/>
          <w:iCs/>
          <w:w w:val="55"/>
          <w:sz w:val="32"/>
          <w:szCs w:val="32"/>
        </w:rPr>
        <w:t xml:space="preserve"> </w:t>
      </w:r>
      <w:r w:rsidRPr="00CC58CB">
        <w:rPr>
          <w:rFonts w:ascii="Times New Roman" w:hAnsi="Times New Roman" w:cs="Times New Roman"/>
          <w:sz w:val="32"/>
          <w:szCs w:val="32"/>
        </w:rPr>
        <w:t>Параллельные пр</w:t>
      </w:r>
      <w:r w:rsidRPr="00CC58CB">
        <w:rPr>
          <w:rFonts w:ascii="Times New Roman" w:hAnsi="Times New Roman" w:cs="Times New Roman"/>
          <w:sz w:val="32"/>
          <w:szCs w:val="32"/>
        </w:rPr>
        <w:t>е</w:t>
      </w:r>
      <w:r w:rsidRPr="00CC58CB">
        <w:rPr>
          <w:rFonts w:ascii="Times New Roman" w:hAnsi="Times New Roman" w:cs="Times New Roman"/>
          <w:sz w:val="32"/>
          <w:szCs w:val="32"/>
        </w:rPr>
        <w:t>обра</w:t>
      </w:r>
      <w:r w:rsidR="00B84C81">
        <w:rPr>
          <w:rFonts w:ascii="Times New Roman" w:hAnsi="Times New Roman" w:cs="Times New Roman"/>
          <w:sz w:val="32"/>
          <w:szCs w:val="32"/>
        </w:rPr>
        <w:softHyphen/>
      </w:r>
      <w:r w:rsidRPr="00CC58CB">
        <w:rPr>
          <w:rFonts w:ascii="Times New Roman" w:hAnsi="Times New Roman" w:cs="Times New Roman"/>
          <w:sz w:val="32"/>
          <w:szCs w:val="32"/>
        </w:rPr>
        <w:t>зова</w:t>
      </w:r>
      <w:r w:rsidRPr="00CC58CB">
        <w:rPr>
          <w:rFonts w:ascii="Times New Roman" w:hAnsi="Times New Roman" w:cs="Times New Roman"/>
          <w:sz w:val="32"/>
          <w:szCs w:val="32"/>
        </w:rPr>
        <w:softHyphen/>
        <w:t>тели являются в насто</w:t>
      </w:r>
      <w:r w:rsidRPr="00CC58CB">
        <w:rPr>
          <w:rFonts w:ascii="Times New Roman" w:hAnsi="Times New Roman" w:cs="Times New Roman"/>
          <w:sz w:val="32"/>
          <w:szCs w:val="32"/>
        </w:rPr>
        <w:t>я</w:t>
      </w:r>
      <w:r w:rsidRPr="00CC58CB">
        <w:rPr>
          <w:rFonts w:ascii="Times New Roman" w:hAnsi="Times New Roman" w:cs="Times New Roman"/>
          <w:sz w:val="32"/>
          <w:szCs w:val="32"/>
        </w:rPr>
        <w:t>щее время самыми быстрыми и могут работать с частотой дискр</w:t>
      </w:r>
      <w:r w:rsidRPr="00CC58CB">
        <w:rPr>
          <w:rFonts w:ascii="Times New Roman" w:hAnsi="Times New Roman" w:cs="Times New Roman"/>
          <w:sz w:val="32"/>
          <w:szCs w:val="32"/>
        </w:rPr>
        <w:t>е</w:t>
      </w:r>
      <w:r w:rsidRPr="00CC58CB">
        <w:rPr>
          <w:rFonts w:ascii="Times New Roman" w:hAnsi="Times New Roman" w:cs="Times New Roman"/>
          <w:sz w:val="32"/>
          <w:szCs w:val="32"/>
        </w:rPr>
        <w:t>тизации свыше 100 МГц. Для п</w:t>
      </w:r>
      <w:r w:rsidRPr="00CC58CB">
        <w:rPr>
          <w:rFonts w:ascii="Times New Roman" w:hAnsi="Times New Roman" w:cs="Times New Roman"/>
          <w:sz w:val="32"/>
          <w:szCs w:val="32"/>
        </w:rPr>
        <w:t>о</w:t>
      </w:r>
      <w:r w:rsidRPr="00CC58CB">
        <w:rPr>
          <w:rFonts w:ascii="Times New Roman" w:hAnsi="Times New Roman" w:cs="Times New Roman"/>
          <w:sz w:val="32"/>
          <w:szCs w:val="32"/>
        </w:rPr>
        <w:t>лучения более широкой полосы пропуска</w:t>
      </w:r>
      <w:r w:rsidRPr="00CC58CB">
        <w:rPr>
          <w:rFonts w:ascii="Times New Roman" w:hAnsi="Times New Roman" w:cs="Times New Roman"/>
          <w:sz w:val="32"/>
          <w:szCs w:val="32"/>
        </w:rPr>
        <w:softHyphen/>
        <w:t>ния компараторы обычно делают стробируем</w:t>
      </w:r>
      <w:r w:rsidRPr="00CC58CB">
        <w:rPr>
          <w:rFonts w:ascii="Times New Roman" w:hAnsi="Times New Roman" w:cs="Times New Roman"/>
          <w:sz w:val="32"/>
          <w:szCs w:val="32"/>
        </w:rPr>
        <w:t>ы</w:t>
      </w:r>
      <w:r w:rsidRPr="00CC58CB">
        <w:rPr>
          <w:rFonts w:ascii="Times New Roman" w:hAnsi="Times New Roman" w:cs="Times New Roman"/>
          <w:sz w:val="32"/>
          <w:szCs w:val="32"/>
        </w:rPr>
        <w:t xml:space="preserve">ми. </w:t>
      </w:r>
    </w:p>
    <w:p w:rsidR="00931396" w:rsidRPr="00CC58CB" w:rsidRDefault="00931396" w:rsidP="00931396">
      <w:pPr>
        <w:pStyle w:val="af4"/>
        <w:spacing w:line="288" w:lineRule="auto"/>
        <w:ind w:right="1" w:firstLine="567"/>
        <w:rPr>
          <w:rFonts w:ascii="Times New Roman" w:hAnsi="Times New Roman" w:cs="Times New Roman"/>
          <w:sz w:val="32"/>
          <w:szCs w:val="32"/>
        </w:rPr>
      </w:pPr>
      <w:r w:rsidRPr="00CC58CB">
        <w:rPr>
          <w:rFonts w:ascii="Times New Roman" w:hAnsi="Times New Roman" w:cs="Times New Roman"/>
          <w:sz w:val="32"/>
          <w:szCs w:val="32"/>
        </w:rPr>
        <w:t>Делитель опорного напряжения представляет собой набор низк</w:t>
      </w:r>
      <w:r w:rsidRPr="00CC58CB">
        <w:rPr>
          <w:rFonts w:ascii="Times New Roman" w:hAnsi="Times New Roman" w:cs="Times New Roman"/>
          <w:sz w:val="32"/>
          <w:szCs w:val="32"/>
        </w:rPr>
        <w:t>о</w:t>
      </w:r>
      <w:r w:rsidRPr="00CC58CB">
        <w:rPr>
          <w:rFonts w:ascii="Times New Roman" w:hAnsi="Times New Roman" w:cs="Times New Roman"/>
          <w:sz w:val="32"/>
          <w:szCs w:val="32"/>
        </w:rPr>
        <w:t>омных резисторов с сопротивлением около 1 Ом. По выводу «Ко</w:t>
      </w:r>
      <w:r w:rsidRPr="00CC58CB">
        <w:rPr>
          <w:rFonts w:ascii="Times New Roman" w:hAnsi="Times New Roman" w:cs="Times New Roman"/>
          <w:sz w:val="32"/>
          <w:szCs w:val="32"/>
        </w:rPr>
        <w:t>р</w:t>
      </w:r>
      <w:r w:rsidRPr="00CC58CB">
        <w:rPr>
          <w:rFonts w:ascii="Times New Roman" w:hAnsi="Times New Roman" w:cs="Times New Roman"/>
          <w:sz w:val="32"/>
          <w:szCs w:val="32"/>
        </w:rPr>
        <w:t>рекция» возможно про</w:t>
      </w:r>
      <w:r w:rsidRPr="00CC58CB">
        <w:rPr>
          <w:rFonts w:ascii="Times New Roman" w:hAnsi="Times New Roman" w:cs="Times New Roman"/>
          <w:sz w:val="32"/>
          <w:szCs w:val="32"/>
        </w:rPr>
        <w:softHyphen/>
        <w:t>ведение коррекции напряжения смещения н</w:t>
      </w:r>
      <w:r w:rsidRPr="00CC58CB">
        <w:rPr>
          <w:rFonts w:ascii="Times New Roman" w:hAnsi="Times New Roman" w:cs="Times New Roman"/>
          <w:sz w:val="32"/>
          <w:szCs w:val="32"/>
        </w:rPr>
        <w:t>у</w:t>
      </w:r>
      <w:r w:rsidRPr="00CC58CB">
        <w:rPr>
          <w:rFonts w:ascii="Times New Roman" w:hAnsi="Times New Roman" w:cs="Times New Roman"/>
          <w:sz w:val="32"/>
          <w:szCs w:val="32"/>
        </w:rPr>
        <w:t xml:space="preserve">левого уровня на входе, а по выводу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оп2</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а</w:t>
      </w:r>
      <w:r w:rsidRPr="00CC58CB">
        <w:rPr>
          <w:rFonts w:ascii="Times New Roman" w:hAnsi="Times New Roman" w:cs="Times New Roman"/>
          <w:sz w:val="32"/>
          <w:szCs w:val="32"/>
        </w:rPr>
        <w:t>б</w:t>
      </w:r>
      <w:r w:rsidRPr="00CC58CB">
        <w:rPr>
          <w:rFonts w:ascii="Times New Roman" w:hAnsi="Times New Roman" w:cs="Times New Roman"/>
          <w:sz w:val="32"/>
          <w:szCs w:val="32"/>
        </w:rPr>
        <w:t>солютной погрешности преобразования в конечной точке шкалы. Номи</w:t>
      </w:r>
      <w:r w:rsidRPr="00CC58CB">
        <w:rPr>
          <w:rFonts w:ascii="Times New Roman" w:hAnsi="Times New Roman" w:cs="Times New Roman"/>
          <w:sz w:val="32"/>
          <w:szCs w:val="32"/>
        </w:rPr>
        <w:softHyphen/>
        <w:t>нальные значения опорных напряжений имеют знач</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ния: </w:t>
      </w:r>
      <w:r w:rsidRPr="00CC58CB">
        <w:rPr>
          <w:rFonts w:ascii="Times New Roman" w:hAnsi="Times New Roman" w:cs="Times New Roman"/>
          <w:i/>
          <w:sz w:val="32"/>
          <w:szCs w:val="32"/>
          <w:lang w:val="en-US"/>
        </w:rPr>
        <w:t>U</w:t>
      </w:r>
      <w:r w:rsidRPr="00CC58CB">
        <w:rPr>
          <w:rFonts w:ascii="Times New Roman" w:hAnsi="Times New Roman" w:cs="Times New Roman"/>
          <w:i/>
          <w:sz w:val="32"/>
          <w:szCs w:val="32"/>
          <w:vertAlign w:val="subscript"/>
        </w:rPr>
        <w:t>оп1</w:t>
      </w:r>
      <w:r w:rsidRPr="00CC58CB">
        <w:rPr>
          <w:rFonts w:ascii="Times New Roman" w:hAnsi="Times New Roman" w:cs="Times New Roman"/>
          <w:sz w:val="32"/>
          <w:szCs w:val="32"/>
        </w:rPr>
        <w:t xml:space="preserve">= -0,075 ... 0 В, и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оп2</w:t>
      </w:r>
      <w:r w:rsidRPr="00CC58CB">
        <w:rPr>
          <w:rFonts w:ascii="Times New Roman" w:hAnsi="Times New Roman" w:cs="Times New Roman"/>
          <w:i/>
          <w:iCs/>
          <w:sz w:val="32"/>
          <w:szCs w:val="32"/>
        </w:rPr>
        <w:t xml:space="preserve"> </w:t>
      </w:r>
      <w:r w:rsidRPr="00CC58CB">
        <w:rPr>
          <w:rFonts w:ascii="Times New Roman" w:hAnsi="Times New Roman" w:cs="Times New Roman"/>
          <w:w w:val="114"/>
          <w:sz w:val="32"/>
          <w:szCs w:val="32"/>
        </w:rPr>
        <w:t xml:space="preserve">= -2, </w:t>
      </w:r>
      <w:r w:rsidRPr="00CC58CB">
        <w:rPr>
          <w:rFonts w:ascii="Times New Roman" w:hAnsi="Times New Roman" w:cs="Times New Roman"/>
          <w:sz w:val="32"/>
          <w:szCs w:val="32"/>
        </w:rPr>
        <w:t xml:space="preserve">1 ... </w:t>
      </w:r>
      <w:r w:rsidRPr="00CC58CB">
        <w:rPr>
          <w:rFonts w:ascii="Times New Roman" w:hAnsi="Times New Roman" w:cs="Times New Roman"/>
          <w:w w:val="114"/>
          <w:sz w:val="32"/>
          <w:szCs w:val="32"/>
        </w:rPr>
        <w:t xml:space="preserve">-1,9 </w:t>
      </w:r>
      <w:r w:rsidRPr="00CC58CB">
        <w:rPr>
          <w:rFonts w:ascii="Times New Roman" w:hAnsi="Times New Roman" w:cs="Times New Roman"/>
          <w:sz w:val="32"/>
          <w:szCs w:val="32"/>
        </w:rPr>
        <w:t>В. Типовая задержка срабатывания комп</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раторов около 7 нс. </w:t>
      </w:r>
    </w:p>
    <w:p w:rsidR="00931396" w:rsidRPr="00CC58CB" w:rsidRDefault="00931396" w:rsidP="00931396">
      <w:pPr>
        <w:pStyle w:val="af4"/>
        <w:spacing w:line="288" w:lineRule="auto"/>
        <w:ind w:right="1" w:firstLine="567"/>
        <w:rPr>
          <w:rFonts w:ascii="Times New Roman" w:hAnsi="Times New Roman" w:cs="Times New Roman"/>
          <w:i/>
          <w:iCs/>
          <w:sz w:val="32"/>
          <w:szCs w:val="32"/>
        </w:rPr>
      </w:pPr>
      <w:r w:rsidRPr="0062102F">
        <w:rPr>
          <w:rFonts w:ascii="Times New Roman" w:hAnsi="Times New Roman" w:cs="Times New Roman"/>
          <w:sz w:val="32"/>
          <w:szCs w:val="32"/>
        </w:rPr>
        <w:t>Структу</w:t>
      </w:r>
      <w:r w:rsidRPr="00CC58CB">
        <w:rPr>
          <w:rFonts w:ascii="Times New Roman" w:hAnsi="Times New Roman" w:cs="Times New Roman"/>
          <w:sz w:val="32"/>
          <w:szCs w:val="32"/>
        </w:rPr>
        <w:t xml:space="preserve">рная схема </w:t>
      </w:r>
      <w:r w:rsidRPr="00CC58CB">
        <w:rPr>
          <w:rFonts w:ascii="Times New Roman" w:hAnsi="Times New Roman" w:cs="Times New Roman"/>
          <w:i/>
          <w:iCs/>
          <w:w w:val="91"/>
          <w:sz w:val="32"/>
          <w:szCs w:val="32"/>
        </w:rPr>
        <w:t xml:space="preserve">последовательно-параллельного  </w:t>
      </w:r>
      <w:r w:rsidRPr="00CC58CB">
        <w:rPr>
          <w:rFonts w:ascii="Times New Roman" w:hAnsi="Times New Roman" w:cs="Times New Roman"/>
          <w:i/>
          <w:iCs/>
          <w:sz w:val="32"/>
          <w:szCs w:val="32"/>
        </w:rPr>
        <w:t xml:space="preserve">АЦП </w:t>
      </w:r>
      <w:r w:rsidRPr="00CC58CB">
        <w:rPr>
          <w:rFonts w:ascii="Times New Roman" w:hAnsi="Times New Roman" w:cs="Times New Roman"/>
          <w:sz w:val="32"/>
          <w:szCs w:val="32"/>
        </w:rPr>
        <w:t>приведена на рис.14.7. Такой АЦП работает в несколько тактов. В первом такте АЦП преобразует стар</w:t>
      </w:r>
      <w:r w:rsidRPr="00CC58CB">
        <w:rPr>
          <w:rFonts w:ascii="Times New Roman" w:hAnsi="Times New Roman" w:cs="Times New Roman"/>
          <w:sz w:val="32"/>
          <w:szCs w:val="32"/>
        </w:rPr>
        <w:softHyphen/>
        <w:t xml:space="preserve">шие разряды входного напряжения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в ци</w:t>
      </w:r>
      <w:r w:rsidRPr="00CC58CB">
        <w:rPr>
          <w:rFonts w:ascii="Times New Roman" w:hAnsi="Times New Roman" w:cs="Times New Roman"/>
          <w:sz w:val="32"/>
          <w:szCs w:val="32"/>
        </w:rPr>
        <w:t>ф</w:t>
      </w:r>
      <w:r w:rsidRPr="00CC58CB">
        <w:rPr>
          <w:rFonts w:ascii="Times New Roman" w:hAnsi="Times New Roman" w:cs="Times New Roman"/>
          <w:sz w:val="32"/>
          <w:szCs w:val="32"/>
        </w:rPr>
        <w:t xml:space="preserve">ровой код (на схеме это разряды </w:t>
      </w:r>
      <w:r w:rsidRPr="00CC58CB">
        <w:rPr>
          <w:rFonts w:ascii="Times New Roman" w:hAnsi="Times New Roman" w:cs="Times New Roman"/>
          <w:w w:val="80"/>
          <w:sz w:val="32"/>
          <w:szCs w:val="32"/>
        </w:rPr>
        <w:t>2</w:t>
      </w:r>
      <w:r w:rsidRPr="00CC58CB">
        <w:rPr>
          <w:rFonts w:ascii="Times New Roman" w:hAnsi="Times New Roman" w:cs="Times New Roman"/>
          <w:w w:val="80"/>
          <w:sz w:val="32"/>
          <w:szCs w:val="32"/>
          <w:vertAlign w:val="superscript"/>
        </w:rPr>
        <w:t>3</w:t>
      </w:r>
      <w:r w:rsidRPr="00CC58CB">
        <w:rPr>
          <w:rFonts w:ascii="Times New Roman" w:hAnsi="Times New Roman" w:cs="Times New Roman"/>
          <w:w w:val="80"/>
          <w:sz w:val="32"/>
          <w:szCs w:val="32"/>
        </w:rPr>
        <w:t xml:space="preserve"> …2</w:t>
      </w:r>
      <w:r w:rsidRPr="00CC58CB">
        <w:rPr>
          <w:rFonts w:ascii="Times New Roman" w:hAnsi="Times New Roman" w:cs="Times New Roman"/>
          <w:w w:val="80"/>
          <w:sz w:val="32"/>
          <w:szCs w:val="32"/>
          <w:vertAlign w:val="superscript"/>
        </w:rPr>
        <w:t>5</w:t>
      </w:r>
      <w:r w:rsidRPr="00CC58CB">
        <w:rPr>
          <w:rFonts w:ascii="Times New Roman" w:hAnsi="Times New Roman" w:cs="Times New Roman"/>
          <w:w w:val="80"/>
          <w:sz w:val="32"/>
          <w:szCs w:val="32"/>
        </w:rPr>
        <w:t xml:space="preserve">). </w:t>
      </w:r>
      <w:r w:rsidRPr="00CC58CB">
        <w:rPr>
          <w:rFonts w:ascii="Times New Roman" w:hAnsi="Times New Roman" w:cs="Times New Roman"/>
          <w:sz w:val="32"/>
          <w:szCs w:val="32"/>
        </w:rPr>
        <w:t>Затем во втором такте эти разряды преобразуются с помощью ЦАП в напряжение, которое в</w:t>
      </w:r>
      <w:r w:rsidRPr="00CC58CB">
        <w:rPr>
          <w:rFonts w:ascii="Times New Roman" w:hAnsi="Times New Roman" w:cs="Times New Roman"/>
          <w:sz w:val="32"/>
          <w:szCs w:val="32"/>
        </w:rPr>
        <w:t>ы</w:t>
      </w:r>
      <w:r w:rsidRPr="00CC58CB">
        <w:rPr>
          <w:rFonts w:ascii="Times New Roman" w:hAnsi="Times New Roman" w:cs="Times New Roman"/>
          <w:sz w:val="32"/>
          <w:szCs w:val="32"/>
        </w:rPr>
        <w:t>читается из входного сигнала в вычитающем устройстве ВУ. В трет</w:t>
      </w:r>
      <w:r w:rsidRPr="00CC58CB">
        <w:rPr>
          <w:rFonts w:ascii="Times New Roman" w:hAnsi="Times New Roman" w:cs="Times New Roman"/>
          <w:sz w:val="32"/>
          <w:szCs w:val="32"/>
        </w:rPr>
        <w:t>ь</w:t>
      </w:r>
      <w:r w:rsidRPr="00CC58CB">
        <w:rPr>
          <w:rFonts w:ascii="Times New Roman" w:hAnsi="Times New Roman" w:cs="Times New Roman"/>
          <w:sz w:val="32"/>
          <w:szCs w:val="32"/>
        </w:rPr>
        <w:t>ем такте АЦП2 преобразует полученную разность в код младших разрядов входного н</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пряжения </w:t>
      </w:r>
      <w:r w:rsidRPr="00CC58CB">
        <w:rPr>
          <w:rFonts w:ascii="Times New Roman" w:hAnsi="Times New Roman" w:cs="Times New Roman"/>
          <w:i/>
          <w:iCs/>
          <w:sz w:val="32"/>
          <w:szCs w:val="32"/>
        </w:rPr>
        <w:t>и</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p>
    <w:p w:rsidR="00B84C81" w:rsidRPr="00CC58CB" w:rsidRDefault="00B84C81" w:rsidP="00B84C81">
      <w:pPr>
        <w:pStyle w:val="af4"/>
        <w:spacing w:line="288" w:lineRule="auto"/>
        <w:ind w:left="8" w:right="5" w:firstLine="567"/>
        <w:rPr>
          <w:rFonts w:ascii="Times New Roman" w:hAnsi="Times New Roman" w:cs="Times New Roman"/>
          <w:sz w:val="32"/>
          <w:szCs w:val="32"/>
        </w:rPr>
      </w:pPr>
      <w:r w:rsidRPr="00CC58CB">
        <w:rPr>
          <w:rFonts w:ascii="Times New Roman" w:hAnsi="Times New Roman" w:cs="Times New Roman"/>
          <w:sz w:val="32"/>
          <w:szCs w:val="32"/>
        </w:rPr>
        <w:t>Такие преобразователи харак</w:t>
      </w:r>
      <w:r w:rsidRPr="00CC58CB">
        <w:rPr>
          <w:rFonts w:ascii="Times New Roman" w:hAnsi="Times New Roman" w:cs="Times New Roman"/>
          <w:sz w:val="32"/>
          <w:szCs w:val="32"/>
        </w:rPr>
        <w:softHyphen/>
        <w:t>теризуется меньшим быстродейс</w:t>
      </w:r>
      <w:r w:rsidRPr="00CC58CB">
        <w:rPr>
          <w:rFonts w:ascii="Times New Roman" w:hAnsi="Times New Roman" w:cs="Times New Roman"/>
          <w:sz w:val="32"/>
          <w:szCs w:val="32"/>
        </w:rPr>
        <w:t>т</w:t>
      </w:r>
      <w:r w:rsidRPr="00CC58CB">
        <w:rPr>
          <w:rFonts w:ascii="Times New Roman" w:hAnsi="Times New Roman" w:cs="Times New Roman"/>
          <w:sz w:val="32"/>
          <w:szCs w:val="32"/>
        </w:rPr>
        <w:t>вием по срав</w:t>
      </w:r>
      <w:r w:rsidRPr="00CC58CB">
        <w:rPr>
          <w:rFonts w:ascii="Times New Roman" w:hAnsi="Times New Roman" w:cs="Times New Roman"/>
          <w:sz w:val="32"/>
          <w:szCs w:val="32"/>
        </w:rPr>
        <w:softHyphen/>
        <w:t>нению с параллельными, но имеют меньшее число ко</w:t>
      </w:r>
      <w:r w:rsidRPr="00CC58CB">
        <w:rPr>
          <w:rFonts w:ascii="Times New Roman" w:hAnsi="Times New Roman" w:cs="Times New Roman"/>
          <w:sz w:val="32"/>
          <w:szCs w:val="32"/>
        </w:rPr>
        <w:t>м</w:t>
      </w:r>
      <w:r w:rsidRPr="00CC58CB">
        <w:rPr>
          <w:rFonts w:ascii="Times New Roman" w:hAnsi="Times New Roman" w:cs="Times New Roman"/>
          <w:sz w:val="32"/>
          <w:szCs w:val="32"/>
        </w:rPr>
        <w:lastRenderedPageBreak/>
        <w:t>параторов. Так, например, для 6-ти разрядного п</w:t>
      </w:r>
      <w:r w:rsidRPr="00CC58CB">
        <w:rPr>
          <w:rFonts w:ascii="Times New Roman" w:hAnsi="Times New Roman" w:cs="Times New Roman"/>
          <w:sz w:val="32"/>
          <w:szCs w:val="32"/>
        </w:rPr>
        <w:t>а</w:t>
      </w:r>
      <w:r w:rsidRPr="00CC58CB">
        <w:rPr>
          <w:rFonts w:ascii="Times New Roman" w:hAnsi="Times New Roman" w:cs="Times New Roman"/>
          <w:sz w:val="32"/>
          <w:szCs w:val="32"/>
        </w:rPr>
        <w:t>раллельного АЦП необходимо 64 компар</w:t>
      </w:r>
      <w:r w:rsidRPr="00CC58CB">
        <w:rPr>
          <w:rFonts w:ascii="Times New Roman" w:hAnsi="Times New Roman" w:cs="Times New Roman"/>
          <w:sz w:val="32"/>
          <w:szCs w:val="32"/>
        </w:rPr>
        <w:t>а</w:t>
      </w:r>
      <w:r w:rsidRPr="00CC58CB">
        <w:rPr>
          <w:rFonts w:ascii="Times New Roman" w:hAnsi="Times New Roman" w:cs="Times New Roman"/>
          <w:sz w:val="32"/>
          <w:szCs w:val="32"/>
        </w:rPr>
        <w:t>тора, а для пос</w:t>
      </w:r>
      <w:r w:rsidRPr="00CC58CB">
        <w:rPr>
          <w:rFonts w:ascii="Times New Roman" w:hAnsi="Times New Roman" w:cs="Times New Roman"/>
          <w:sz w:val="32"/>
          <w:szCs w:val="32"/>
        </w:rPr>
        <w:softHyphen/>
        <w:t xml:space="preserve">ледовательно-параллельного АЦП - всего 16. </w:t>
      </w:r>
    </w:p>
    <w:p w:rsidR="00931396" w:rsidRPr="00B84C81" w:rsidRDefault="00931396" w:rsidP="00931396">
      <w:pPr>
        <w:pStyle w:val="af4"/>
        <w:spacing w:line="288" w:lineRule="auto"/>
        <w:ind w:right="1" w:firstLine="567"/>
        <w:rPr>
          <w:rFonts w:ascii="Times New Roman" w:hAnsi="Times New Roman" w:cs="Times New Roman"/>
          <w:sz w:val="32"/>
          <w:szCs w:val="32"/>
        </w:rPr>
      </w:pPr>
      <w:r w:rsidRPr="00B84C81">
        <w:rPr>
          <w:rFonts w:ascii="Times New Roman" w:hAnsi="Times New Roman" w:cs="Times New Roman"/>
          <w:iCs/>
          <w:sz w:val="32"/>
          <w:szCs w:val="32"/>
        </w:rPr>
        <w:t xml:space="preserve">   </w:t>
      </w:r>
      <w:r w:rsidR="00791E97">
        <w:rPr>
          <w:noProof/>
        </w:rPr>
        <w:drawing>
          <wp:anchor distT="0" distB="0" distL="114300" distR="114300" simplePos="0" relativeHeight="251755520" behindDoc="1" locked="0" layoutInCell="1" allowOverlap="1">
            <wp:simplePos x="0" y="0"/>
            <wp:positionH relativeFrom="column">
              <wp:align>right</wp:align>
            </wp:positionH>
            <wp:positionV relativeFrom="paragraph">
              <wp:posOffset>-6985</wp:posOffset>
            </wp:positionV>
            <wp:extent cx="3647440" cy="1168400"/>
            <wp:effectExtent l="19050" t="0" r="0" b="0"/>
            <wp:wrapTight wrapText="bothSides">
              <wp:wrapPolygon edited="0">
                <wp:start x="-113" y="0"/>
                <wp:lineTo x="-113" y="21130"/>
                <wp:lineTo x="21547" y="21130"/>
                <wp:lineTo x="21547" y="0"/>
                <wp:lineTo x="-113" y="0"/>
              </wp:wrapPolygon>
            </wp:wrapTight>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75" cstate="print"/>
                    <a:srcRect/>
                    <a:stretch>
                      <a:fillRect/>
                    </a:stretch>
                  </pic:blipFill>
                  <pic:spPr bwMode="auto">
                    <a:xfrm>
                      <a:off x="0" y="0"/>
                      <a:ext cx="3647440" cy="1168400"/>
                    </a:xfrm>
                    <a:prstGeom prst="rect">
                      <a:avLst/>
                    </a:prstGeom>
                    <a:noFill/>
                    <a:ln w="9525">
                      <a:noFill/>
                      <a:miter lim="800000"/>
                      <a:headEnd/>
                      <a:tailEnd/>
                    </a:ln>
                  </pic:spPr>
                </pic:pic>
              </a:graphicData>
            </a:graphic>
          </wp:anchor>
        </w:drawing>
      </w:r>
    </w:p>
    <w:p w:rsidR="00931396" w:rsidRDefault="00931396" w:rsidP="00931396">
      <w:pPr>
        <w:pStyle w:val="af4"/>
        <w:spacing w:line="288" w:lineRule="auto"/>
        <w:ind w:right="1"/>
        <w:rPr>
          <w:rFonts w:ascii="Times New Roman" w:hAnsi="Times New Roman" w:cs="Times New Roman"/>
          <w:sz w:val="32"/>
          <w:szCs w:val="32"/>
        </w:rPr>
      </w:pPr>
      <w:r w:rsidRPr="00CC58CB">
        <w:rPr>
          <w:rFonts w:ascii="Times New Roman" w:hAnsi="Times New Roman" w:cs="Times New Roman"/>
          <w:sz w:val="32"/>
          <w:szCs w:val="32"/>
        </w:rPr>
        <w:t xml:space="preserve">      Рис.14.7. Структурная схема параллельно-после</w:t>
      </w:r>
      <w:r>
        <w:rPr>
          <w:rFonts w:ascii="Times New Roman" w:hAnsi="Times New Roman" w:cs="Times New Roman"/>
          <w:sz w:val="32"/>
          <w:szCs w:val="32"/>
        </w:rPr>
        <w:t>-</w:t>
      </w:r>
      <w:r>
        <w:rPr>
          <w:rFonts w:ascii="Times New Roman" w:hAnsi="Times New Roman" w:cs="Times New Roman"/>
          <w:sz w:val="32"/>
          <w:szCs w:val="32"/>
        </w:rPr>
        <w:softHyphen/>
        <w:t xml:space="preserve">  </w:t>
      </w:r>
    </w:p>
    <w:p w:rsidR="00931396" w:rsidRPr="00CC58CB" w:rsidRDefault="00931396" w:rsidP="00931396">
      <w:pPr>
        <w:pStyle w:val="af4"/>
        <w:spacing w:line="288" w:lineRule="auto"/>
        <w:ind w:right="1"/>
        <w:rPr>
          <w:rFonts w:ascii="Times New Roman" w:hAnsi="Times New Roman" w:cs="Times New Roman"/>
          <w:i/>
          <w:iCs/>
          <w:sz w:val="32"/>
          <w:szCs w:val="32"/>
        </w:rPr>
      </w:pPr>
      <w:r>
        <w:rPr>
          <w:rFonts w:ascii="Times New Roman" w:hAnsi="Times New Roman" w:cs="Times New Roman"/>
          <w:sz w:val="32"/>
          <w:szCs w:val="32"/>
        </w:rPr>
        <w:t xml:space="preserve">     </w:t>
      </w:r>
      <w:r w:rsidRPr="00CC58CB">
        <w:rPr>
          <w:rFonts w:ascii="Times New Roman" w:hAnsi="Times New Roman" w:cs="Times New Roman"/>
          <w:sz w:val="32"/>
          <w:szCs w:val="32"/>
        </w:rPr>
        <w:t>довательного АЦП</w:t>
      </w:r>
    </w:p>
    <w:p w:rsidR="00931396" w:rsidRPr="00CC58CB" w:rsidRDefault="00931396" w:rsidP="00931396">
      <w:pPr>
        <w:pStyle w:val="af4"/>
        <w:spacing w:line="288" w:lineRule="auto"/>
        <w:ind w:left="8" w:right="5" w:firstLine="567"/>
        <w:rPr>
          <w:rFonts w:ascii="Times New Roman" w:hAnsi="Times New Roman" w:cs="Times New Roman"/>
          <w:sz w:val="32"/>
          <w:szCs w:val="32"/>
        </w:rPr>
      </w:pPr>
    </w:p>
    <w:p w:rsidR="00931396" w:rsidRPr="00CC58CB" w:rsidRDefault="00931396" w:rsidP="00931396">
      <w:pPr>
        <w:pStyle w:val="af4"/>
        <w:spacing w:line="288" w:lineRule="auto"/>
        <w:ind w:left="8" w:right="5" w:firstLine="567"/>
        <w:rPr>
          <w:rFonts w:ascii="Times New Roman" w:hAnsi="Times New Roman" w:cs="Times New Roman"/>
          <w:sz w:val="32"/>
          <w:szCs w:val="32"/>
        </w:rPr>
      </w:pPr>
      <w:r w:rsidRPr="00CC58CB">
        <w:rPr>
          <w:rFonts w:ascii="Times New Roman" w:hAnsi="Times New Roman" w:cs="Times New Roman"/>
          <w:sz w:val="32"/>
          <w:szCs w:val="32"/>
        </w:rPr>
        <w:t>Количество каскадов в таких АЦП может быть увеличено, п</w:t>
      </w:r>
      <w:r w:rsidRPr="00CC58CB">
        <w:rPr>
          <w:rFonts w:ascii="Times New Roman" w:hAnsi="Times New Roman" w:cs="Times New Roman"/>
          <w:sz w:val="32"/>
          <w:szCs w:val="32"/>
        </w:rPr>
        <w:t>о</w:t>
      </w:r>
      <w:r w:rsidRPr="00CC58CB">
        <w:rPr>
          <w:rFonts w:ascii="Times New Roman" w:hAnsi="Times New Roman" w:cs="Times New Roman"/>
          <w:sz w:val="32"/>
          <w:szCs w:val="32"/>
        </w:rPr>
        <w:t>этому они часто называются многокаскадными или конве</w:t>
      </w:r>
      <w:r w:rsidRPr="00CC58CB">
        <w:rPr>
          <w:rFonts w:ascii="Times New Roman" w:hAnsi="Times New Roman" w:cs="Times New Roman"/>
          <w:sz w:val="32"/>
          <w:szCs w:val="32"/>
        </w:rPr>
        <w:t>й</w:t>
      </w:r>
      <w:r w:rsidRPr="00CC58CB">
        <w:rPr>
          <w:rFonts w:ascii="Times New Roman" w:hAnsi="Times New Roman" w:cs="Times New Roman"/>
          <w:sz w:val="32"/>
          <w:szCs w:val="32"/>
        </w:rPr>
        <w:t>ерными. Выходной код т</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ких АЦП представляет собой сумму кодов </w:t>
      </w:r>
      <w:r w:rsidRPr="00CC58CB">
        <w:rPr>
          <w:rFonts w:ascii="Times New Roman" w:hAnsi="Times New Roman" w:cs="Times New Roman"/>
          <w:i/>
          <w:iCs/>
          <w:w w:val="117"/>
          <w:sz w:val="32"/>
          <w:szCs w:val="32"/>
        </w:rPr>
        <w:t xml:space="preserve">N </w:t>
      </w:r>
      <w:r w:rsidRPr="00CC58CB">
        <w:rPr>
          <w:rFonts w:ascii="Times New Roman" w:hAnsi="Times New Roman" w:cs="Times New Roman"/>
          <w:w w:val="121"/>
          <w:sz w:val="32"/>
          <w:szCs w:val="32"/>
        </w:rPr>
        <w:t xml:space="preserve">= </w:t>
      </w:r>
      <w:r w:rsidRPr="00CC58CB">
        <w:rPr>
          <w:rFonts w:ascii="Times New Roman" w:hAnsi="Times New Roman" w:cs="Times New Roman"/>
          <w:i/>
          <w:iCs/>
          <w:w w:val="117"/>
          <w:sz w:val="32"/>
          <w:szCs w:val="32"/>
        </w:rPr>
        <w:t>N</w:t>
      </w:r>
      <w:r w:rsidRPr="00CC58CB">
        <w:rPr>
          <w:rFonts w:ascii="Times New Roman" w:hAnsi="Times New Roman" w:cs="Times New Roman"/>
          <w:i/>
          <w:iCs/>
          <w:w w:val="117"/>
          <w:sz w:val="32"/>
          <w:szCs w:val="32"/>
          <w:vertAlign w:val="subscript"/>
        </w:rPr>
        <w:t>1</w:t>
      </w:r>
      <w:r w:rsidRPr="00CC58CB">
        <w:rPr>
          <w:rFonts w:ascii="Times New Roman" w:hAnsi="Times New Roman" w:cs="Times New Roman"/>
          <w:i/>
          <w:iCs/>
          <w:w w:val="117"/>
          <w:sz w:val="32"/>
          <w:szCs w:val="32"/>
        </w:rPr>
        <w:t xml:space="preserve"> </w:t>
      </w:r>
      <w:r w:rsidRPr="00CC58CB">
        <w:rPr>
          <w:rFonts w:ascii="Times New Roman" w:hAnsi="Times New Roman" w:cs="Times New Roman"/>
          <w:sz w:val="32"/>
          <w:szCs w:val="32"/>
        </w:rPr>
        <w:t xml:space="preserve">+ </w:t>
      </w:r>
      <w:r w:rsidRPr="00CC58CB">
        <w:rPr>
          <w:rFonts w:ascii="Times New Roman" w:hAnsi="Times New Roman" w:cs="Times New Roman"/>
          <w:i/>
          <w:iCs/>
          <w:w w:val="117"/>
          <w:sz w:val="32"/>
          <w:szCs w:val="32"/>
        </w:rPr>
        <w:t>N</w:t>
      </w:r>
      <w:r w:rsidRPr="00CC58CB">
        <w:rPr>
          <w:rFonts w:ascii="Times New Roman" w:hAnsi="Times New Roman" w:cs="Times New Roman"/>
          <w:i/>
          <w:iCs/>
          <w:w w:val="117"/>
          <w:sz w:val="32"/>
          <w:szCs w:val="32"/>
          <w:vertAlign w:val="subscript"/>
        </w:rPr>
        <w:t>2</w:t>
      </w:r>
      <w:r w:rsidRPr="00CC58CB">
        <w:rPr>
          <w:rFonts w:ascii="Times New Roman" w:hAnsi="Times New Roman" w:cs="Times New Roman"/>
          <w:i/>
          <w:iCs/>
          <w:w w:val="117"/>
          <w:sz w:val="32"/>
          <w:szCs w:val="32"/>
        </w:rPr>
        <w:t xml:space="preserve"> </w:t>
      </w:r>
      <w:r w:rsidRPr="00CC58CB">
        <w:rPr>
          <w:rFonts w:ascii="Times New Roman" w:hAnsi="Times New Roman" w:cs="Times New Roman"/>
          <w:sz w:val="32"/>
          <w:szCs w:val="32"/>
        </w:rPr>
        <w:t xml:space="preserve">+ </w:t>
      </w:r>
      <w:r w:rsidRPr="00CC58CB">
        <w:rPr>
          <w:rFonts w:ascii="Times New Roman" w:hAnsi="Times New Roman" w:cs="Times New Roman"/>
          <w:i/>
          <w:iCs/>
          <w:w w:val="117"/>
          <w:sz w:val="32"/>
          <w:szCs w:val="32"/>
        </w:rPr>
        <w:t>N</w:t>
      </w:r>
      <w:r w:rsidRPr="00CC58CB">
        <w:rPr>
          <w:rFonts w:ascii="Times New Roman" w:hAnsi="Times New Roman" w:cs="Times New Roman"/>
          <w:i/>
          <w:iCs/>
          <w:w w:val="117"/>
          <w:sz w:val="32"/>
          <w:szCs w:val="32"/>
          <w:vertAlign w:val="subscript"/>
        </w:rPr>
        <w:t>з</w:t>
      </w:r>
      <w:r w:rsidRPr="00CC58CB">
        <w:rPr>
          <w:rFonts w:ascii="Times New Roman" w:hAnsi="Times New Roman" w:cs="Times New Roman"/>
          <w:i/>
          <w:iCs/>
          <w:w w:val="117"/>
          <w:sz w:val="32"/>
          <w:szCs w:val="32"/>
        </w:rPr>
        <w:t xml:space="preserve"> </w:t>
      </w:r>
      <w:r w:rsidRPr="00CC58CB">
        <w:rPr>
          <w:rFonts w:ascii="Times New Roman" w:hAnsi="Times New Roman" w:cs="Times New Roman"/>
          <w:sz w:val="32"/>
          <w:szCs w:val="32"/>
        </w:rPr>
        <w:t xml:space="preserve">+ ... , вырабатываемых отдельными каскадами. </w:t>
      </w:r>
    </w:p>
    <w:p w:rsidR="00931396" w:rsidRPr="00CC58CB" w:rsidRDefault="00931396" w:rsidP="00931396">
      <w:pPr>
        <w:pStyle w:val="af4"/>
        <w:spacing w:line="288" w:lineRule="auto"/>
        <w:ind w:left="8" w:right="5" w:firstLine="567"/>
        <w:rPr>
          <w:rFonts w:ascii="Times New Roman" w:hAnsi="Times New Roman" w:cs="Times New Roman"/>
          <w:iCs/>
          <w:sz w:val="32"/>
          <w:szCs w:val="32"/>
        </w:rPr>
      </w:pPr>
      <w:r w:rsidRPr="00CC58CB">
        <w:rPr>
          <w:rFonts w:ascii="Times New Roman" w:hAnsi="Times New Roman" w:cs="Times New Roman"/>
          <w:sz w:val="32"/>
          <w:szCs w:val="32"/>
        </w:rPr>
        <w:t>К АЦП мгновенных значений также относятся некоторые типы АЦП с время</w:t>
      </w:r>
      <w:r w:rsidRPr="00CC58CB">
        <w:rPr>
          <w:rFonts w:ascii="Times New Roman" w:hAnsi="Times New Roman" w:cs="Times New Roman"/>
          <w:sz w:val="32"/>
          <w:szCs w:val="32"/>
        </w:rPr>
        <w:softHyphen/>
        <w:t>-импульсным преобразованием. Структурная схема т</w:t>
      </w:r>
      <w:r w:rsidRPr="00CC58CB">
        <w:rPr>
          <w:rFonts w:ascii="Times New Roman" w:hAnsi="Times New Roman" w:cs="Times New Roman"/>
          <w:sz w:val="32"/>
          <w:szCs w:val="32"/>
        </w:rPr>
        <w:t>а</w:t>
      </w:r>
      <w:r w:rsidRPr="00CC58CB">
        <w:rPr>
          <w:rFonts w:ascii="Times New Roman" w:hAnsi="Times New Roman" w:cs="Times New Roman"/>
          <w:sz w:val="32"/>
          <w:szCs w:val="32"/>
        </w:rPr>
        <w:t>кого АЦП приведена на рис.14.8. В основу работы этого преобразов</w:t>
      </w:r>
      <w:r w:rsidRPr="00CC58CB">
        <w:rPr>
          <w:rFonts w:ascii="Times New Roman" w:hAnsi="Times New Roman" w:cs="Times New Roman"/>
          <w:sz w:val="32"/>
          <w:szCs w:val="32"/>
        </w:rPr>
        <w:t>а</w:t>
      </w:r>
      <w:r w:rsidRPr="00CC58CB">
        <w:rPr>
          <w:rFonts w:ascii="Times New Roman" w:hAnsi="Times New Roman" w:cs="Times New Roman"/>
          <w:sz w:val="32"/>
          <w:szCs w:val="32"/>
        </w:rPr>
        <w:t>теля положен метод преобразования входного напряжения во вр</w:t>
      </w:r>
      <w:r w:rsidRPr="00CC58CB">
        <w:rPr>
          <w:rFonts w:ascii="Times New Roman" w:hAnsi="Times New Roman" w:cs="Times New Roman"/>
          <w:sz w:val="32"/>
          <w:szCs w:val="32"/>
        </w:rPr>
        <w:t>е</w:t>
      </w:r>
      <w:r w:rsidRPr="00CC58CB">
        <w:rPr>
          <w:rFonts w:ascii="Times New Roman" w:hAnsi="Times New Roman" w:cs="Times New Roman"/>
          <w:sz w:val="32"/>
          <w:szCs w:val="32"/>
        </w:rPr>
        <w:t>менной интервал. Графики процесса прео</w:t>
      </w:r>
      <w:r w:rsidRPr="00CC58CB">
        <w:rPr>
          <w:rFonts w:ascii="Times New Roman" w:hAnsi="Times New Roman" w:cs="Times New Roman"/>
          <w:sz w:val="32"/>
          <w:szCs w:val="32"/>
        </w:rPr>
        <w:t>б</w:t>
      </w:r>
      <w:r w:rsidRPr="00CC58CB">
        <w:rPr>
          <w:rFonts w:ascii="Times New Roman" w:hAnsi="Times New Roman" w:cs="Times New Roman"/>
          <w:sz w:val="32"/>
          <w:szCs w:val="32"/>
        </w:rPr>
        <w:t>разования приведены на рис.14.8,</w:t>
      </w:r>
      <w:r w:rsidRPr="00CC58CB">
        <w:rPr>
          <w:rFonts w:ascii="Times New Roman" w:hAnsi="Times New Roman" w:cs="Times New Roman"/>
          <w:i/>
          <w:iCs/>
          <w:sz w:val="32"/>
          <w:szCs w:val="32"/>
        </w:rPr>
        <w:t xml:space="preserve">б. </w:t>
      </w:r>
      <w:r w:rsidR="00900475" w:rsidRPr="00CC58CB">
        <w:rPr>
          <w:rFonts w:ascii="Times New Roman" w:hAnsi="Times New Roman" w:cs="Times New Roman"/>
          <w:sz w:val="32"/>
          <w:szCs w:val="32"/>
        </w:rPr>
        <w:t>АЦП состоит из генератора линейно-изменяющегося н</w:t>
      </w:r>
      <w:r w:rsidR="00900475" w:rsidRPr="00CC58CB">
        <w:rPr>
          <w:rFonts w:ascii="Times New Roman" w:hAnsi="Times New Roman" w:cs="Times New Roman"/>
          <w:sz w:val="32"/>
          <w:szCs w:val="32"/>
        </w:rPr>
        <w:t>а</w:t>
      </w:r>
      <w:r w:rsidR="00900475" w:rsidRPr="00CC58CB">
        <w:rPr>
          <w:rFonts w:ascii="Times New Roman" w:hAnsi="Times New Roman" w:cs="Times New Roman"/>
          <w:sz w:val="32"/>
          <w:szCs w:val="32"/>
        </w:rPr>
        <w:t xml:space="preserve">пряжения ГЛИН, двух компараторов </w:t>
      </w:r>
      <w:r w:rsidR="00900475" w:rsidRPr="00CC58CB">
        <w:rPr>
          <w:rFonts w:ascii="Times New Roman" w:hAnsi="Times New Roman" w:cs="Times New Roman"/>
          <w:i/>
          <w:iCs/>
          <w:w w:val="118"/>
          <w:sz w:val="32"/>
          <w:szCs w:val="32"/>
        </w:rPr>
        <w:t>К</w:t>
      </w:r>
      <w:r w:rsidR="00900475" w:rsidRPr="00CC58CB">
        <w:rPr>
          <w:rFonts w:ascii="Times New Roman" w:hAnsi="Times New Roman" w:cs="Times New Roman"/>
          <w:i/>
          <w:iCs/>
          <w:w w:val="118"/>
          <w:sz w:val="32"/>
          <w:szCs w:val="32"/>
          <w:vertAlign w:val="subscript"/>
        </w:rPr>
        <w:t>1</w:t>
      </w:r>
      <w:r w:rsidR="00900475" w:rsidRPr="00CC58CB">
        <w:rPr>
          <w:rFonts w:ascii="Times New Roman" w:hAnsi="Times New Roman" w:cs="Times New Roman"/>
          <w:i/>
          <w:iCs/>
          <w:w w:val="118"/>
          <w:sz w:val="32"/>
          <w:szCs w:val="32"/>
        </w:rPr>
        <w:t xml:space="preserve"> </w:t>
      </w:r>
      <w:r w:rsidR="00900475" w:rsidRPr="00CC58CB">
        <w:rPr>
          <w:rFonts w:ascii="Times New Roman" w:hAnsi="Times New Roman" w:cs="Times New Roman"/>
          <w:sz w:val="32"/>
          <w:szCs w:val="32"/>
        </w:rPr>
        <w:t xml:space="preserve">и </w:t>
      </w:r>
      <w:r w:rsidR="00900475" w:rsidRPr="00CC58CB">
        <w:rPr>
          <w:rFonts w:ascii="Times New Roman" w:hAnsi="Times New Roman" w:cs="Times New Roman"/>
          <w:i/>
          <w:iCs/>
          <w:w w:val="118"/>
          <w:sz w:val="32"/>
          <w:szCs w:val="32"/>
        </w:rPr>
        <w:t>К</w:t>
      </w:r>
      <w:r w:rsidR="00900475" w:rsidRPr="00CC58CB">
        <w:rPr>
          <w:rFonts w:ascii="Times New Roman" w:hAnsi="Times New Roman" w:cs="Times New Roman"/>
          <w:i/>
          <w:iCs/>
          <w:w w:val="118"/>
          <w:sz w:val="32"/>
          <w:szCs w:val="32"/>
          <w:vertAlign w:val="subscript"/>
        </w:rPr>
        <w:t>2</w:t>
      </w:r>
      <w:r w:rsidR="00900475" w:rsidRPr="00CC58CB">
        <w:rPr>
          <w:rFonts w:ascii="Times New Roman" w:hAnsi="Times New Roman" w:cs="Times New Roman"/>
          <w:i/>
          <w:iCs/>
          <w:w w:val="118"/>
          <w:sz w:val="32"/>
          <w:szCs w:val="32"/>
        </w:rPr>
        <w:t xml:space="preserve">, </w:t>
      </w:r>
      <w:r w:rsidR="00900475" w:rsidRPr="00CC58CB">
        <w:rPr>
          <w:rFonts w:ascii="Times New Roman" w:hAnsi="Times New Roman" w:cs="Times New Roman"/>
          <w:sz w:val="32"/>
          <w:szCs w:val="32"/>
        </w:rPr>
        <w:t>формирователя дли</w:t>
      </w:r>
      <w:r w:rsidR="00900475">
        <w:rPr>
          <w:rFonts w:ascii="Times New Roman" w:hAnsi="Times New Roman" w:cs="Times New Roman"/>
          <w:sz w:val="32"/>
          <w:szCs w:val="32"/>
        </w:rPr>
        <w:softHyphen/>
      </w:r>
      <w:r w:rsidR="00900475" w:rsidRPr="00CC58CB">
        <w:rPr>
          <w:rFonts w:ascii="Times New Roman" w:hAnsi="Times New Roman" w:cs="Times New Roman"/>
          <w:sz w:val="32"/>
          <w:szCs w:val="32"/>
        </w:rPr>
        <w:t>тельности импульса τ</w:t>
      </w:r>
      <w:r w:rsidR="00900475" w:rsidRPr="00CC58CB">
        <w:rPr>
          <w:rFonts w:ascii="Times New Roman" w:hAnsi="Times New Roman" w:cs="Times New Roman"/>
          <w:sz w:val="32"/>
          <w:szCs w:val="32"/>
          <w:vertAlign w:val="subscript"/>
        </w:rPr>
        <w:t>и</w:t>
      </w:r>
      <w:r w:rsidR="00900475" w:rsidRPr="00CC58CB">
        <w:rPr>
          <w:rFonts w:ascii="Times New Roman" w:hAnsi="Times New Roman" w:cs="Times New Roman"/>
          <w:sz w:val="32"/>
          <w:szCs w:val="32"/>
        </w:rPr>
        <w:t>, генератора так</w:t>
      </w:r>
      <w:r w:rsidR="00900475" w:rsidRPr="00CC58CB">
        <w:rPr>
          <w:rFonts w:ascii="Times New Roman" w:hAnsi="Times New Roman" w:cs="Times New Roman"/>
          <w:sz w:val="32"/>
          <w:szCs w:val="32"/>
        </w:rPr>
        <w:softHyphen/>
        <w:t xml:space="preserve">товых импульсов и счетчика, с выхода которого снимается код преобразованного напряжения. </w:t>
      </w:r>
      <w:r w:rsidR="00791E97">
        <w:rPr>
          <w:rFonts w:ascii="Times New Roman" w:hAnsi="Times New Roman" w:cs="Times New Roman"/>
          <w:iCs/>
          <w:noProof/>
          <w:sz w:val="32"/>
          <w:szCs w:val="32"/>
        </w:rPr>
        <w:drawing>
          <wp:inline distT="0" distB="0" distL="0" distR="0">
            <wp:extent cx="5308600" cy="2159000"/>
            <wp:effectExtent l="19050" t="0" r="635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76" cstate="print"/>
                    <a:srcRect/>
                    <a:stretch>
                      <a:fillRect/>
                    </a:stretch>
                  </pic:blipFill>
                  <pic:spPr bwMode="auto">
                    <a:xfrm>
                      <a:off x="0" y="0"/>
                      <a:ext cx="5308600" cy="2159000"/>
                    </a:xfrm>
                    <a:prstGeom prst="rect">
                      <a:avLst/>
                    </a:prstGeom>
                    <a:noFill/>
                    <a:ln w="9525">
                      <a:noFill/>
                      <a:miter lim="800000"/>
                      <a:headEnd/>
                      <a:tailEnd/>
                    </a:ln>
                  </pic:spPr>
                </pic:pic>
              </a:graphicData>
            </a:graphic>
          </wp:inline>
        </w:drawing>
      </w:r>
    </w:p>
    <w:p w:rsidR="00931396" w:rsidRPr="0062102F" w:rsidRDefault="00931396" w:rsidP="00931396">
      <w:pPr>
        <w:pStyle w:val="af4"/>
        <w:spacing w:line="288" w:lineRule="auto"/>
        <w:ind w:left="8" w:right="5" w:firstLine="567"/>
        <w:rPr>
          <w:rFonts w:ascii="Times New Roman" w:hAnsi="Times New Roman" w:cs="Times New Roman"/>
          <w:iCs/>
          <w:sz w:val="28"/>
          <w:szCs w:val="28"/>
        </w:rPr>
      </w:pPr>
      <w:r w:rsidRPr="0062102F">
        <w:rPr>
          <w:rFonts w:ascii="Times New Roman" w:hAnsi="Times New Roman" w:cs="Times New Roman"/>
          <w:iCs/>
          <w:sz w:val="28"/>
          <w:szCs w:val="28"/>
        </w:rPr>
        <w:t xml:space="preserve">  Рис.14.8. Структурная схема время-импульсного преобраз</w:t>
      </w:r>
      <w:r w:rsidRPr="0062102F">
        <w:rPr>
          <w:rFonts w:ascii="Times New Roman" w:hAnsi="Times New Roman" w:cs="Times New Roman"/>
          <w:iCs/>
          <w:sz w:val="28"/>
          <w:szCs w:val="28"/>
        </w:rPr>
        <w:t>о</w:t>
      </w:r>
      <w:r w:rsidRPr="0062102F">
        <w:rPr>
          <w:rFonts w:ascii="Times New Roman" w:hAnsi="Times New Roman" w:cs="Times New Roman"/>
          <w:iCs/>
          <w:sz w:val="28"/>
          <w:szCs w:val="28"/>
        </w:rPr>
        <w:t>вания (а)</w:t>
      </w:r>
    </w:p>
    <w:p w:rsidR="00931396" w:rsidRPr="0062102F" w:rsidRDefault="00931396" w:rsidP="00931396">
      <w:pPr>
        <w:pStyle w:val="af4"/>
        <w:spacing w:line="288" w:lineRule="auto"/>
        <w:ind w:left="8" w:right="5" w:firstLine="567"/>
        <w:rPr>
          <w:rFonts w:ascii="Times New Roman" w:hAnsi="Times New Roman" w:cs="Times New Roman"/>
          <w:iCs/>
          <w:sz w:val="28"/>
          <w:szCs w:val="28"/>
        </w:rPr>
      </w:pPr>
      <w:r w:rsidRPr="0062102F">
        <w:rPr>
          <w:rFonts w:ascii="Times New Roman" w:hAnsi="Times New Roman" w:cs="Times New Roman"/>
          <w:iCs/>
          <w:sz w:val="28"/>
          <w:szCs w:val="28"/>
        </w:rPr>
        <w:t xml:space="preserve">                          и графики процесса преобразования (б)</w:t>
      </w:r>
    </w:p>
    <w:p w:rsidR="00931396" w:rsidRPr="00CC58CB" w:rsidRDefault="00900475" w:rsidP="00931396">
      <w:pPr>
        <w:pStyle w:val="af4"/>
        <w:spacing w:line="288" w:lineRule="auto"/>
        <w:ind w:left="8" w:right="5" w:firstLine="567"/>
        <w:rPr>
          <w:rFonts w:ascii="Times New Roman" w:hAnsi="Times New Roman" w:cs="Times New Roman"/>
          <w:sz w:val="32"/>
          <w:szCs w:val="32"/>
        </w:rPr>
      </w:pPr>
      <w:r>
        <w:rPr>
          <w:rFonts w:ascii="Times New Roman" w:hAnsi="Times New Roman" w:cs="Times New Roman"/>
          <w:sz w:val="32"/>
          <w:szCs w:val="32"/>
        </w:rPr>
        <w:t xml:space="preserve">Первый импульс </w:t>
      </w:r>
      <w:r w:rsidR="00931396" w:rsidRPr="00CC58CB">
        <w:rPr>
          <w:rFonts w:ascii="Times New Roman" w:hAnsi="Times New Roman" w:cs="Times New Roman"/>
          <w:i/>
          <w:sz w:val="32"/>
          <w:szCs w:val="32"/>
          <w:lang w:val="en-US"/>
        </w:rPr>
        <w:t>u</w:t>
      </w:r>
      <w:r w:rsidR="00931396" w:rsidRPr="00CC58CB">
        <w:rPr>
          <w:rFonts w:ascii="Times New Roman" w:hAnsi="Times New Roman" w:cs="Times New Roman"/>
          <w:i/>
          <w:sz w:val="32"/>
          <w:szCs w:val="32"/>
          <w:vertAlign w:val="subscript"/>
        </w:rPr>
        <w:t>2</w:t>
      </w:r>
      <w:r w:rsidR="00931396" w:rsidRPr="00CC58CB">
        <w:rPr>
          <w:rFonts w:ascii="Times New Roman" w:hAnsi="Times New Roman" w:cs="Times New Roman"/>
          <w:sz w:val="32"/>
          <w:szCs w:val="32"/>
        </w:rPr>
        <w:t xml:space="preserve"> формируется при сравнении напряжения </w:t>
      </w:r>
      <w:r w:rsidR="00931396" w:rsidRPr="00CC58CB">
        <w:rPr>
          <w:rFonts w:ascii="Times New Roman" w:hAnsi="Times New Roman" w:cs="Times New Roman"/>
          <w:i/>
          <w:w w:val="114"/>
          <w:sz w:val="32"/>
          <w:szCs w:val="32"/>
          <w:lang w:val="en-US"/>
        </w:rPr>
        <w:t>u</w:t>
      </w:r>
      <w:r w:rsidR="00931396" w:rsidRPr="00CC58CB">
        <w:rPr>
          <w:rFonts w:ascii="Times New Roman" w:hAnsi="Times New Roman" w:cs="Times New Roman"/>
          <w:i/>
          <w:w w:val="114"/>
          <w:sz w:val="32"/>
          <w:szCs w:val="32"/>
          <w:vertAlign w:val="subscript"/>
        </w:rPr>
        <w:t>вх</w:t>
      </w:r>
      <w:r w:rsidR="00931396" w:rsidRPr="00CC58CB">
        <w:rPr>
          <w:rFonts w:ascii="Times New Roman" w:hAnsi="Times New Roman" w:cs="Times New Roman"/>
          <w:w w:val="110"/>
          <w:sz w:val="32"/>
          <w:szCs w:val="32"/>
        </w:rPr>
        <w:t xml:space="preserve"> </w:t>
      </w:r>
      <w:r w:rsidR="00931396" w:rsidRPr="00CC58CB">
        <w:rPr>
          <w:rFonts w:ascii="Times New Roman" w:hAnsi="Times New Roman" w:cs="Times New Roman"/>
          <w:sz w:val="32"/>
          <w:szCs w:val="32"/>
        </w:rPr>
        <w:t xml:space="preserve">с напряжением </w:t>
      </w:r>
      <w:r w:rsidR="00931396" w:rsidRPr="00CC58CB">
        <w:rPr>
          <w:rFonts w:ascii="Times New Roman" w:hAnsi="Times New Roman" w:cs="Times New Roman"/>
          <w:i/>
          <w:iCs/>
          <w:w w:val="121"/>
          <w:sz w:val="32"/>
          <w:szCs w:val="32"/>
          <w:lang w:val="en-US"/>
        </w:rPr>
        <w:t>u</w:t>
      </w:r>
      <w:r w:rsidR="00931396" w:rsidRPr="00CC58CB">
        <w:rPr>
          <w:rFonts w:ascii="Times New Roman" w:hAnsi="Times New Roman" w:cs="Times New Roman"/>
          <w:i/>
          <w:iCs/>
          <w:w w:val="121"/>
          <w:sz w:val="32"/>
          <w:szCs w:val="32"/>
          <w:vertAlign w:val="subscript"/>
        </w:rPr>
        <w:t>1</w:t>
      </w:r>
      <w:r w:rsidR="00931396" w:rsidRPr="00CC58CB">
        <w:rPr>
          <w:rFonts w:ascii="Times New Roman" w:hAnsi="Times New Roman" w:cs="Times New Roman"/>
          <w:i/>
          <w:iCs/>
          <w:w w:val="121"/>
          <w:sz w:val="32"/>
          <w:szCs w:val="32"/>
        </w:rPr>
        <w:t xml:space="preserve">, </w:t>
      </w:r>
      <w:r w:rsidR="00931396" w:rsidRPr="00CC58CB">
        <w:rPr>
          <w:rFonts w:ascii="Times New Roman" w:hAnsi="Times New Roman" w:cs="Times New Roman"/>
          <w:sz w:val="32"/>
          <w:szCs w:val="32"/>
        </w:rPr>
        <w:t xml:space="preserve">а второй импульс </w:t>
      </w:r>
      <w:r w:rsidR="00931396" w:rsidRPr="00CC58CB">
        <w:rPr>
          <w:rFonts w:ascii="Times New Roman" w:hAnsi="Times New Roman" w:cs="Times New Roman"/>
          <w:i/>
          <w:sz w:val="32"/>
          <w:szCs w:val="32"/>
          <w:lang w:val="en-US"/>
        </w:rPr>
        <w:t>u</w:t>
      </w:r>
      <w:r w:rsidR="00931396" w:rsidRPr="00CC58CB">
        <w:rPr>
          <w:rFonts w:ascii="Times New Roman" w:hAnsi="Times New Roman" w:cs="Times New Roman"/>
          <w:i/>
          <w:sz w:val="32"/>
          <w:szCs w:val="32"/>
          <w:vertAlign w:val="subscript"/>
        </w:rPr>
        <w:t>з</w:t>
      </w:r>
      <w:r w:rsidR="00931396" w:rsidRPr="00CC58CB">
        <w:rPr>
          <w:rFonts w:ascii="Times New Roman" w:hAnsi="Times New Roman" w:cs="Times New Roman"/>
          <w:sz w:val="32"/>
          <w:szCs w:val="32"/>
        </w:rPr>
        <w:t xml:space="preserve"> формируется при достижении </w:t>
      </w:r>
      <w:r w:rsidR="00931396" w:rsidRPr="00CC58CB">
        <w:rPr>
          <w:rFonts w:ascii="Times New Roman" w:hAnsi="Times New Roman" w:cs="Times New Roman"/>
          <w:sz w:val="32"/>
          <w:szCs w:val="32"/>
        </w:rPr>
        <w:lastRenderedPageBreak/>
        <w:t xml:space="preserve">напряжением </w:t>
      </w:r>
      <w:r w:rsidR="00931396" w:rsidRPr="00CC58CB">
        <w:rPr>
          <w:rFonts w:ascii="Times New Roman" w:hAnsi="Times New Roman" w:cs="Times New Roman"/>
          <w:i/>
          <w:sz w:val="32"/>
          <w:szCs w:val="32"/>
          <w:lang w:val="en-US"/>
        </w:rPr>
        <w:t>u</w:t>
      </w:r>
      <w:r w:rsidR="00931396" w:rsidRPr="00CC58CB">
        <w:rPr>
          <w:rFonts w:ascii="Times New Roman" w:hAnsi="Times New Roman" w:cs="Times New Roman"/>
          <w:i/>
          <w:sz w:val="32"/>
          <w:szCs w:val="32"/>
          <w:vertAlign w:val="subscript"/>
        </w:rPr>
        <w:t>1</w:t>
      </w:r>
      <w:r w:rsidR="00931396" w:rsidRPr="00CC58CB">
        <w:rPr>
          <w:rFonts w:ascii="Times New Roman" w:hAnsi="Times New Roman" w:cs="Times New Roman"/>
          <w:i/>
          <w:iCs/>
          <w:w w:val="74"/>
          <w:sz w:val="32"/>
          <w:szCs w:val="32"/>
        </w:rPr>
        <w:t xml:space="preserve">  </w:t>
      </w:r>
      <w:r w:rsidR="00931396" w:rsidRPr="00CC58CB">
        <w:rPr>
          <w:rFonts w:ascii="Times New Roman" w:hAnsi="Times New Roman" w:cs="Times New Roman"/>
          <w:sz w:val="32"/>
          <w:szCs w:val="32"/>
        </w:rPr>
        <w:t>нулевого уровня. Быстродействие таких АЦП нев</w:t>
      </w:r>
      <w:r w:rsidR="00931396" w:rsidRPr="00CC58CB">
        <w:rPr>
          <w:rFonts w:ascii="Times New Roman" w:hAnsi="Times New Roman" w:cs="Times New Roman"/>
          <w:sz w:val="32"/>
          <w:szCs w:val="32"/>
        </w:rPr>
        <w:t>е</w:t>
      </w:r>
      <w:r w:rsidR="00931396" w:rsidRPr="00CC58CB">
        <w:rPr>
          <w:rFonts w:ascii="Times New Roman" w:hAnsi="Times New Roman" w:cs="Times New Roman"/>
          <w:sz w:val="32"/>
          <w:szCs w:val="32"/>
        </w:rPr>
        <w:t xml:space="preserve">лико: время преобразования в лучшем случае составляет 20 ... 50 мкс. </w:t>
      </w:r>
    </w:p>
    <w:p w:rsidR="00931396" w:rsidRPr="00CC58CB" w:rsidRDefault="00931396" w:rsidP="00931396">
      <w:pPr>
        <w:pStyle w:val="af4"/>
        <w:spacing w:line="288" w:lineRule="auto"/>
        <w:ind w:left="4" w:right="15" w:firstLine="567"/>
        <w:rPr>
          <w:rFonts w:ascii="Times New Roman" w:hAnsi="Times New Roman" w:cs="Times New Roman"/>
          <w:sz w:val="32"/>
          <w:szCs w:val="32"/>
        </w:rPr>
      </w:pPr>
      <w:r w:rsidRPr="00CC58CB">
        <w:rPr>
          <w:rFonts w:ascii="Times New Roman" w:hAnsi="Times New Roman" w:cs="Times New Roman"/>
          <w:sz w:val="32"/>
          <w:szCs w:val="32"/>
        </w:rPr>
        <w:t>Уравнение, описывающее работу АЦП, можно определить сл</w:t>
      </w:r>
      <w:r w:rsidRPr="00CC58CB">
        <w:rPr>
          <w:rFonts w:ascii="Times New Roman" w:hAnsi="Times New Roman" w:cs="Times New Roman"/>
          <w:sz w:val="32"/>
          <w:szCs w:val="32"/>
        </w:rPr>
        <w:t>е</w:t>
      </w:r>
      <w:r w:rsidRPr="00CC58CB">
        <w:rPr>
          <w:rFonts w:ascii="Times New Roman" w:hAnsi="Times New Roman" w:cs="Times New Roman"/>
          <w:sz w:val="32"/>
          <w:szCs w:val="32"/>
        </w:rPr>
        <w:t>дующим обра</w:t>
      </w:r>
      <w:r w:rsidRPr="00CC58CB">
        <w:rPr>
          <w:rFonts w:ascii="Times New Roman" w:hAnsi="Times New Roman" w:cs="Times New Roman"/>
          <w:sz w:val="32"/>
          <w:szCs w:val="32"/>
        </w:rPr>
        <w:softHyphen/>
        <w:t xml:space="preserve">зом. Напряжение </w:t>
      </w:r>
      <w:r w:rsidRPr="00CC58CB">
        <w:rPr>
          <w:rFonts w:ascii="Times New Roman" w:hAnsi="Times New Roman" w:cs="Times New Roman"/>
          <w:i/>
          <w:iCs/>
          <w:w w:val="121"/>
          <w:sz w:val="32"/>
          <w:szCs w:val="32"/>
          <w:lang w:val="en-US"/>
        </w:rPr>
        <w:t>u</w:t>
      </w:r>
      <w:r w:rsidRPr="00CC58CB">
        <w:rPr>
          <w:rFonts w:ascii="Times New Roman" w:hAnsi="Times New Roman" w:cs="Times New Roman"/>
          <w:i/>
          <w:iCs/>
          <w:w w:val="121"/>
          <w:sz w:val="32"/>
          <w:szCs w:val="32"/>
          <w:vertAlign w:val="subscript"/>
        </w:rPr>
        <w:t>1</w:t>
      </w:r>
      <w:r w:rsidRPr="00CC58CB">
        <w:rPr>
          <w:rFonts w:ascii="Times New Roman" w:hAnsi="Times New Roman" w:cs="Times New Roman"/>
          <w:i/>
          <w:iCs/>
          <w:w w:val="121"/>
          <w:sz w:val="32"/>
          <w:szCs w:val="32"/>
        </w:rPr>
        <w:t xml:space="preserve">, </w:t>
      </w:r>
      <w:r w:rsidRPr="00CC58CB">
        <w:rPr>
          <w:rFonts w:ascii="Times New Roman" w:hAnsi="Times New Roman" w:cs="Times New Roman"/>
          <w:sz w:val="32"/>
          <w:szCs w:val="32"/>
        </w:rPr>
        <w:t xml:space="preserve">вырабатываемое ГЛИН, имеет вид: </w:t>
      </w:r>
    </w:p>
    <w:p w:rsidR="00931396" w:rsidRPr="00CC58CB" w:rsidRDefault="00931396" w:rsidP="00931396">
      <w:pPr>
        <w:pStyle w:val="af4"/>
        <w:spacing w:line="288" w:lineRule="auto"/>
        <w:ind w:left="3360"/>
        <w:rPr>
          <w:rFonts w:ascii="Times New Roman" w:hAnsi="Times New Roman" w:cs="Times New Roman"/>
          <w:sz w:val="32"/>
          <w:szCs w:val="32"/>
        </w:rPr>
      </w:pPr>
      <w:r w:rsidRPr="00CC58CB">
        <w:rPr>
          <w:rFonts w:ascii="Times New Roman" w:hAnsi="Times New Roman" w:cs="Times New Roman"/>
          <w:position w:val="-12"/>
          <w:sz w:val="32"/>
          <w:szCs w:val="32"/>
        </w:rPr>
        <w:object w:dxaOrig="1359" w:dyaOrig="360">
          <v:shape id="_x0000_i1391" type="#_x0000_t75" style="width:68pt;height:18pt" o:ole="">
            <v:imagedata r:id="rId977" o:title=""/>
          </v:shape>
          <o:OLEObject Type="Embed" ProgID="Equation.3" ShapeID="_x0000_i1391" DrawAspect="Content" ObjectID="_1547535064" r:id="rId978"/>
        </w:object>
      </w:r>
      <w:r w:rsidRPr="00CC58CB">
        <w:rPr>
          <w:rFonts w:ascii="Times New Roman" w:hAnsi="Times New Roman" w:cs="Times New Roman"/>
          <w:sz w:val="32"/>
          <w:szCs w:val="32"/>
        </w:rPr>
        <w:t>,                                              (14.5)</w:t>
      </w:r>
    </w:p>
    <w:p w:rsidR="00931396" w:rsidRPr="00CC58CB" w:rsidRDefault="00931396" w:rsidP="00931396">
      <w:pPr>
        <w:pStyle w:val="af4"/>
        <w:spacing w:line="288" w:lineRule="auto"/>
        <w:ind w:left="8" w:right="5"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w w:val="108"/>
          <w:sz w:val="32"/>
          <w:szCs w:val="32"/>
        </w:rPr>
        <w:t xml:space="preserve">k </w:t>
      </w:r>
      <w:r w:rsidRPr="00CC58CB">
        <w:rPr>
          <w:rFonts w:ascii="Times New Roman" w:hAnsi="Times New Roman" w:cs="Times New Roman"/>
          <w:w w:val="108"/>
          <w:sz w:val="32"/>
          <w:szCs w:val="32"/>
        </w:rPr>
        <w:t xml:space="preserve">- </w:t>
      </w:r>
      <w:r w:rsidRPr="00CC58CB">
        <w:rPr>
          <w:rFonts w:ascii="Times New Roman" w:hAnsi="Times New Roman" w:cs="Times New Roman"/>
          <w:sz w:val="32"/>
          <w:szCs w:val="32"/>
        </w:rPr>
        <w:t xml:space="preserve">крутизна пилообразного напряжения. </w:t>
      </w:r>
    </w:p>
    <w:p w:rsidR="00931396" w:rsidRPr="00CC58CB" w:rsidRDefault="00931396" w:rsidP="00931396">
      <w:pPr>
        <w:pStyle w:val="af4"/>
        <w:spacing w:line="288" w:lineRule="auto"/>
        <w:ind w:left="4" w:right="19" w:firstLine="567"/>
        <w:rPr>
          <w:rFonts w:ascii="Times New Roman" w:hAnsi="Times New Roman" w:cs="Times New Roman"/>
          <w:sz w:val="32"/>
          <w:szCs w:val="32"/>
        </w:rPr>
      </w:pPr>
      <w:r w:rsidRPr="00CC58CB">
        <w:rPr>
          <w:rFonts w:ascii="Times New Roman" w:hAnsi="Times New Roman" w:cs="Times New Roman"/>
          <w:sz w:val="32"/>
          <w:szCs w:val="32"/>
        </w:rPr>
        <w:t xml:space="preserve">Моменты времени </w:t>
      </w:r>
      <w:r w:rsidRPr="00CC58CB">
        <w:rPr>
          <w:rFonts w:ascii="Times New Roman" w:hAnsi="Times New Roman" w:cs="Times New Roman"/>
          <w:i/>
          <w:iCs/>
          <w:w w:val="78"/>
          <w:sz w:val="32"/>
          <w:szCs w:val="32"/>
          <w:lang w:val="en-US"/>
        </w:rPr>
        <w:t>t</w:t>
      </w:r>
      <w:r w:rsidRPr="00CC58CB">
        <w:rPr>
          <w:rFonts w:ascii="Times New Roman" w:hAnsi="Times New Roman" w:cs="Times New Roman"/>
          <w:i/>
          <w:iCs/>
          <w:w w:val="78"/>
          <w:sz w:val="32"/>
          <w:szCs w:val="32"/>
          <w:vertAlign w:val="subscript"/>
        </w:rPr>
        <w:t>1</w:t>
      </w:r>
      <w:r w:rsidRPr="00CC58CB">
        <w:rPr>
          <w:rFonts w:ascii="Times New Roman" w:hAnsi="Times New Roman" w:cs="Times New Roman"/>
          <w:i/>
          <w:iCs/>
          <w:w w:val="78"/>
          <w:sz w:val="32"/>
          <w:szCs w:val="32"/>
        </w:rPr>
        <w:t xml:space="preserve"> </w:t>
      </w:r>
      <w:r w:rsidRPr="00CC58CB">
        <w:rPr>
          <w:rFonts w:ascii="Times New Roman" w:hAnsi="Times New Roman" w:cs="Times New Roman"/>
          <w:sz w:val="32"/>
          <w:szCs w:val="32"/>
        </w:rPr>
        <w:t xml:space="preserve">и </w:t>
      </w:r>
      <w:r w:rsidRPr="00CC58CB">
        <w:rPr>
          <w:rFonts w:ascii="Times New Roman" w:hAnsi="Times New Roman" w:cs="Times New Roman"/>
          <w:i/>
          <w:iCs/>
          <w:w w:val="78"/>
          <w:sz w:val="32"/>
          <w:szCs w:val="32"/>
          <w:lang w:val="en-US"/>
        </w:rPr>
        <w:t>t</w:t>
      </w:r>
      <w:r w:rsidRPr="00CC58CB">
        <w:rPr>
          <w:rFonts w:ascii="Times New Roman" w:hAnsi="Times New Roman" w:cs="Times New Roman"/>
          <w:i/>
          <w:iCs/>
          <w:w w:val="78"/>
          <w:sz w:val="32"/>
          <w:szCs w:val="32"/>
          <w:vertAlign w:val="subscript"/>
        </w:rPr>
        <w:t>2</w:t>
      </w:r>
      <w:r w:rsidRPr="00CC58CB">
        <w:rPr>
          <w:rFonts w:ascii="Times New Roman" w:hAnsi="Times New Roman" w:cs="Times New Roman"/>
          <w:i/>
          <w:iCs/>
          <w:w w:val="78"/>
          <w:sz w:val="32"/>
          <w:szCs w:val="32"/>
        </w:rPr>
        <w:t xml:space="preserve"> </w:t>
      </w:r>
      <w:r w:rsidRPr="00CC58CB">
        <w:rPr>
          <w:rFonts w:ascii="Times New Roman" w:hAnsi="Times New Roman" w:cs="Times New Roman"/>
          <w:sz w:val="32"/>
          <w:szCs w:val="32"/>
        </w:rPr>
        <w:t xml:space="preserve">срабатывания компараторов </w:t>
      </w:r>
      <w:r w:rsidRPr="00CC58CB">
        <w:rPr>
          <w:rFonts w:ascii="Times New Roman" w:hAnsi="Times New Roman" w:cs="Times New Roman"/>
          <w:i/>
          <w:iCs/>
          <w:sz w:val="32"/>
          <w:szCs w:val="32"/>
        </w:rPr>
        <w:t>К</w:t>
      </w:r>
      <w:r w:rsidRPr="00CC58CB">
        <w:rPr>
          <w:rFonts w:ascii="Times New Roman" w:hAnsi="Times New Roman" w:cs="Times New Roman"/>
          <w:i/>
          <w:iCs/>
          <w:sz w:val="32"/>
          <w:szCs w:val="32"/>
          <w:vertAlign w:val="subscript"/>
        </w:rPr>
        <w:t>1</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 xml:space="preserve">и </w:t>
      </w:r>
      <w:r w:rsidRPr="00CC58CB">
        <w:rPr>
          <w:rFonts w:ascii="Times New Roman" w:hAnsi="Times New Roman" w:cs="Times New Roman"/>
          <w:i/>
          <w:iCs/>
          <w:sz w:val="32"/>
          <w:szCs w:val="32"/>
        </w:rPr>
        <w:t>К</w:t>
      </w:r>
      <w:r w:rsidRPr="00CC58CB">
        <w:rPr>
          <w:rFonts w:ascii="Times New Roman" w:hAnsi="Times New Roman" w:cs="Times New Roman"/>
          <w:i/>
          <w:iCs/>
          <w:sz w:val="32"/>
          <w:szCs w:val="32"/>
          <w:vertAlign w:val="subscript"/>
        </w:rPr>
        <w:t>2</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о</w:t>
      </w:r>
      <w:r w:rsidRPr="00CC58CB">
        <w:rPr>
          <w:rFonts w:ascii="Times New Roman" w:hAnsi="Times New Roman" w:cs="Times New Roman"/>
          <w:sz w:val="32"/>
          <w:szCs w:val="32"/>
        </w:rPr>
        <w:t>п</w:t>
      </w:r>
      <w:r w:rsidRPr="00CC58CB">
        <w:rPr>
          <w:rFonts w:ascii="Times New Roman" w:hAnsi="Times New Roman" w:cs="Times New Roman"/>
          <w:sz w:val="32"/>
          <w:szCs w:val="32"/>
        </w:rPr>
        <w:t>ределяю</w:t>
      </w:r>
      <w:r w:rsidRPr="00CC58CB">
        <w:rPr>
          <w:rFonts w:ascii="Times New Roman" w:hAnsi="Times New Roman" w:cs="Times New Roman"/>
          <w:sz w:val="32"/>
          <w:szCs w:val="32"/>
        </w:rPr>
        <w:t>т</w:t>
      </w:r>
      <w:r w:rsidRPr="00CC58CB">
        <w:rPr>
          <w:rFonts w:ascii="Times New Roman" w:hAnsi="Times New Roman" w:cs="Times New Roman"/>
          <w:sz w:val="32"/>
          <w:szCs w:val="32"/>
        </w:rPr>
        <w:t xml:space="preserve">ся по формуле (14.5):       </w:t>
      </w:r>
      <w:r w:rsidRPr="00CC58CB">
        <w:rPr>
          <w:rFonts w:ascii="Times New Roman" w:hAnsi="Times New Roman" w:cs="Times New Roman"/>
          <w:position w:val="-24"/>
          <w:sz w:val="32"/>
          <w:szCs w:val="32"/>
          <w:lang w:val="en-US"/>
        </w:rPr>
        <w:object w:dxaOrig="1400" w:dyaOrig="639">
          <v:shape id="_x0000_i1392" type="#_x0000_t75" style="width:70pt;height:32pt" o:ole="">
            <v:imagedata r:id="rId979" o:title=""/>
          </v:shape>
          <o:OLEObject Type="Embed" ProgID="Equation.3" ShapeID="_x0000_i1392" DrawAspect="Content" ObjectID="_1547535065" r:id="rId980"/>
        </w:object>
      </w:r>
      <w:r w:rsidRPr="00CC58CB">
        <w:rPr>
          <w:rFonts w:ascii="Times New Roman" w:hAnsi="Times New Roman" w:cs="Times New Roman"/>
          <w:sz w:val="32"/>
          <w:szCs w:val="32"/>
        </w:rPr>
        <w:t xml:space="preserve"> ;   </w:t>
      </w:r>
      <w:r w:rsidRPr="00CC58CB">
        <w:rPr>
          <w:rFonts w:ascii="Times New Roman" w:hAnsi="Times New Roman" w:cs="Times New Roman"/>
          <w:position w:val="-24"/>
          <w:sz w:val="32"/>
          <w:szCs w:val="32"/>
        </w:rPr>
        <w:object w:dxaOrig="840" w:dyaOrig="639">
          <v:shape id="_x0000_i1393" type="#_x0000_t75" style="width:42pt;height:32pt" o:ole="">
            <v:imagedata r:id="rId981" o:title=""/>
          </v:shape>
          <o:OLEObject Type="Embed" ProgID="Equation.3" ShapeID="_x0000_i1393" DrawAspect="Content" ObjectID="_1547535066" r:id="rId982"/>
        </w:object>
      </w:r>
      <w:r w:rsidRPr="00CC58CB">
        <w:rPr>
          <w:rFonts w:ascii="Times New Roman" w:hAnsi="Times New Roman" w:cs="Times New Roman"/>
          <w:sz w:val="32"/>
          <w:szCs w:val="32"/>
        </w:rPr>
        <w:t xml:space="preserve"> .                                    </w:t>
      </w:r>
    </w:p>
    <w:p w:rsidR="00931396" w:rsidRPr="00CC58CB" w:rsidRDefault="00931396" w:rsidP="00931396">
      <w:pPr>
        <w:pStyle w:val="af4"/>
        <w:spacing w:line="288" w:lineRule="auto"/>
        <w:ind w:left="4" w:right="19" w:firstLine="567"/>
        <w:rPr>
          <w:rFonts w:ascii="Times New Roman" w:hAnsi="Times New Roman" w:cs="Times New Roman"/>
          <w:sz w:val="32"/>
          <w:szCs w:val="32"/>
        </w:rPr>
      </w:pPr>
      <w:r w:rsidRPr="00CC58CB">
        <w:rPr>
          <w:rFonts w:ascii="Times New Roman" w:hAnsi="Times New Roman" w:cs="Times New Roman"/>
          <w:sz w:val="32"/>
          <w:szCs w:val="32"/>
        </w:rPr>
        <w:t xml:space="preserve">Длительность импульса определим как разность </w:t>
      </w:r>
      <w:r w:rsidRPr="00CC58CB">
        <w:rPr>
          <w:rFonts w:ascii="Times New Roman" w:hAnsi="Times New Roman" w:cs="Times New Roman"/>
          <w:sz w:val="32"/>
          <w:szCs w:val="32"/>
          <w:lang w:val="en-US"/>
        </w:rPr>
        <w:t>τ</w:t>
      </w:r>
      <w:r w:rsidRPr="00CC58CB">
        <w:rPr>
          <w:rFonts w:ascii="Times New Roman" w:hAnsi="Times New Roman" w:cs="Times New Roman"/>
          <w:sz w:val="32"/>
          <w:szCs w:val="32"/>
          <w:vertAlign w:val="subscript"/>
        </w:rPr>
        <w:t>и</w:t>
      </w:r>
      <w:r w:rsidRPr="00CC58CB">
        <w:rPr>
          <w:rFonts w:ascii="Times New Roman" w:hAnsi="Times New Roman" w:cs="Times New Roman"/>
          <w:sz w:val="32"/>
          <w:szCs w:val="32"/>
        </w:rPr>
        <w:t>=</w:t>
      </w:r>
      <w:r w:rsidRPr="00CC58CB">
        <w:rPr>
          <w:rFonts w:ascii="Times New Roman" w:hAnsi="Times New Roman" w:cs="Times New Roman"/>
          <w:sz w:val="32"/>
          <w:szCs w:val="32"/>
          <w:lang w:val="en-US"/>
        </w:rPr>
        <w:t>t</w:t>
      </w:r>
      <w:r w:rsidRPr="00CC58CB">
        <w:rPr>
          <w:rFonts w:ascii="Times New Roman" w:hAnsi="Times New Roman" w:cs="Times New Roman"/>
          <w:sz w:val="32"/>
          <w:szCs w:val="32"/>
          <w:vertAlign w:val="subscript"/>
        </w:rPr>
        <w:t>3</w:t>
      </w:r>
      <w:r w:rsidRPr="00CC58CB">
        <w:rPr>
          <w:rFonts w:ascii="Times New Roman" w:hAnsi="Times New Roman" w:cs="Times New Roman"/>
          <w:sz w:val="32"/>
          <w:szCs w:val="32"/>
        </w:rPr>
        <w:t>-</w:t>
      </w:r>
      <w:r w:rsidRPr="00CC58CB">
        <w:rPr>
          <w:rFonts w:ascii="Times New Roman" w:hAnsi="Times New Roman" w:cs="Times New Roman"/>
          <w:sz w:val="32"/>
          <w:szCs w:val="32"/>
          <w:lang w:val="en-US"/>
        </w:rPr>
        <w:t>t</w:t>
      </w:r>
      <w:r w:rsidRPr="00CC58CB">
        <w:rPr>
          <w:rFonts w:ascii="Times New Roman" w:hAnsi="Times New Roman" w:cs="Times New Roman"/>
          <w:sz w:val="32"/>
          <w:szCs w:val="32"/>
          <w:vertAlign w:val="subscript"/>
        </w:rPr>
        <w:t>2</w:t>
      </w:r>
      <w:r w:rsidRPr="00CC58CB">
        <w:rPr>
          <w:rFonts w:ascii="Times New Roman" w:hAnsi="Times New Roman" w:cs="Times New Roman"/>
          <w:sz w:val="32"/>
          <w:szCs w:val="32"/>
        </w:rPr>
        <w:t>=</w:t>
      </w:r>
      <w:r w:rsidRPr="00CC58CB">
        <w:rPr>
          <w:rFonts w:ascii="Times New Roman" w:hAnsi="Times New Roman" w:cs="Times New Roman"/>
          <w:sz w:val="32"/>
          <w:szCs w:val="32"/>
          <w:lang w:val="en-US"/>
        </w:rPr>
        <w:t>u</w:t>
      </w:r>
      <w:r w:rsidRPr="00CC58CB">
        <w:rPr>
          <w:rFonts w:ascii="Times New Roman" w:hAnsi="Times New Roman" w:cs="Times New Roman"/>
          <w:sz w:val="32"/>
          <w:szCs w:val="32"/>
          <w:vertAlign w:val="subscript"/>
        </w:rPr>
        <w:t>вх</w:t>
      </w:r>
      <w:r w:rsidRPr="00CC58CB">
        <w:rPr>
          <w:rFonts w:ascii="Times New Roman" w:hAnsi="Times New Roman" w:cs="Times New Roman"/>
          <w:sz w:val="32"/>
          <w:szCs w:val="32"/>
        </w:rPr>
        <w:t>/</w:t>
      </w:r>
      <w:r w:rsidRPr="00CC58CB">
        <w:rPr>
          <w:rFonts w:ascii="Times New Roman" w:hAnsi="Times New Roman" w:cs="Times New Roman"/>
          <w:sz w:val="32"/>
          <w:szCs w:val="32"/>
          <w:lang w:val="en-US"/>
        </w:rPr>
        <w:t>k</w:t>
      </w:r>
      <w:r w:rsidRPr="00CC58CB">
        <w:rPr>
          <w:rFonts w:ascii="Times New Roman" w:hAnsi="Times New Roman" w:cs="Times New Roman"/>
          <w:sz w:val="32"/>
          <w:szCs w:val="32"/>
        </w:rPr>
        <w:t>.</w:t>
      </w:r>
      <w:r w:rsidRPr="00CC58CB">
        <w:rPr>
          <w:rFonts w:ascii="Times New Roman" w:hAnsi="Times New Roman" w:cs="Times New Roman"/>
          <w:i/>
          <w:iCs/>
          <w:w w:val="120"/>
          <w:sz w:val="32"/>
          <w:szCs w:val="32"/>
        </w:rPr>
        <w:t xml:space="preserve"> </w:t>
      </w:r>
      <w:r w:rsidRPr="00CC58CB">
        <w:rPr>
          <w:rFonts w:ascii="Times New Roman" w:hAnsi="Times New Roman" w:cs="Times New Roman"/>
          <w:sz w:val="32"/>
          <w:szCs w:val="32"/>
        </w:rPr>
        <w:t>Количес</w:t>
      </w:r>
      <w:r w:rsidRPr="00CC58CB">
        <w:rPr>
          <w:rFonts w:ascii="Times New Roman" w:hAnsi="Times New Roman" w:cs="Times New Roman"/>
          <w:sz w:val="32"/>
          <w:szCs w:val="32"/>
        </w:rPr>
        <w:t>т</w:t>
      </w:r>
      <w:r w:rsidRPr="00CC58CB">
        <w:rPr>
          <w:rFonts w:ascii="Times New Roman" w:hAnsi="Times New Roman" w:cs="Times New Roman"/>
          <w:sz w:val="32"/>
          <w:szCs w:val="32"/>
        </w:rPr>
        <w:t>во импуль</w:t>
      </w:r>
      <w:r w:rsidRPr="00CC58CB">
        <w:rPr>
          <w:rFonts w:ascii="Times New Roman" w:hAnsi="Times New Roman" w:cs="Times New Roman"/>
          <w:sz w:val="32"/>
          <w:szCs w:val="32"/>
        </w:rPr>
        <w:softHyphen/>
        <w:t xml:space="preserve">сов, подсчитанных счетчиком, равно </w:t>
      </w:r>
      <w:r w:rsidRPr="00CC58CB">
        <w:rPr>
          <w:rFonts w:ascii="Times New Roman" w:hAnsi="Times New Roman" w:cs="Times New Roman"/>
          <w:i/>
          <w:sz w:val="32"/>
          <w:szCs w:val="32"/>
          <w:lang w:val="en-US"/>
        </w:rPr>
        <w:t>N</w:t>
      </w:r>
      <w:r w:rsidRPr="00CC58CB">
        <w:rPr>
          <w:rFonts w:ascii="Times New Roman" w:hAnsi="Times New Roman" w:cs="Times New Roman"/>
          <w:i/>
          <w:sz w:val="32"/>
          <w:szCs w:val="32"/>
        </w:rPr>
        <w:t>=</w:t>
      </w:r>
      <w:r w:rsidRPr="00CC58CB">
        <w:rPr>
          <w:rFonts w:ascii="Times New Roman" w:hAnsi="Times New Roman" w:cs="Times New Roman"/>
          <w:i/>
          <w:sz w:val="32"/>
          <w:szCs w:val="32"/>
          <w:lang w:val="en-US"/>
        </w:rPr>
        <w:t>f</w:t>
      </w:r>
      <w:r w:rsidRPr="00CC58CB">
        <w:rPr>
          <w:rFonts w:ascii="Times New Roman" w:hAnsi="Times New Roman" w:cs="Times New Roman"/>
          <w:i/>
          <w:sz w:val="32"/>
          <w:szCs w:val="32"/>
          <w:vertAlign w:val="subscript"/>
        </w:rPr>
        <w:t>0</w:t>
      </w:r>
      <w:r w:rsidRPr="00CC58CB">
        <w:rPr>
          <w:rFonts w:ascii="Times New Roman" w:hAnsi="Times New Roman" w:cs="Times New Roman"/>
          <w:i/>
          <w:sz w:val="32"/>
          <w:szCs w:val="32"/>
        </w:rPr>
        <w:t xml:space="preserve"> τ</w:t>
      </w:r>
      <w:r w:rsidRPr="00CC58CB">
        <w:rPr>
          <w:rFonts w:ascii="Times New Roman" w:hAnsi="Times New Roman" w:cs="Times New Roman"/>
          <w:i/>
          <w:sz w:val="32"/>
          <w:szCs w:val="32"/>
          <w:vertAlign w:val="subscript"/>
        </w:rPr>
        <w:t>и</w:t>
      </w:r>
      <w:r w:rsidRPr="00CC58CB">
        <w:rPr>
          <w:rFonts w:ascii="Times New Roman" w:hAnsi="Times New Roman" w:cs="Times New Roman"/>
          <w:sz w:val="32"/>
          <w:szCs w:val="32"/>
        </w:rPr>
        <w:t xml:space="preserve">, где </w:t>
      </w:r>
      <w:r w:rsidRPr="00CC58CB">
        <w:rPr>
          <w:rFonts w:ascii="Times New Roman" w:hAnsi="Times New Roman" w:cs="Times New Roman"/>
          <w:i/>
          <w:sz w:val="32"/>
          <w:szCs w:val="32"/>
        </w:rPr>
        <w:t>f</w:t>
      </w:r>
      <w:r w:rsidRPr="00CC58CB">
        <w:rPr>
          <w:rFonts w:ascii="Times New Roman" w:hAnsi="Times New Roman" w:cs="Times New Roman"/>
          <w:i/>
          <w:sz w:val="32"/>
          <w:szCs w:val="32"/>
          <w:vertAlign w:val="subscript"/>
        </w:rPr>
        <w:t>0</w:t>
      </w:r>
      <w:r w:rsidRPr="00CC58CB">
        <w:rPr>
          <w:rFonts w:ascii="Times New Roman" w:hAnsi="Times New Roman" w:cs="Times New Roman"/>
          <w:i/>
          <w:iCs/>
          <w:w w:val="72"/>
          <w:sz w:val="32"/>
          <w:szCs w:val="32"/>
        </w:rPr>
        <w:t xml:space="preserve"> </w:t>
      </w:r>
      <w:r w:rsidRPr="00CC58CB">
        <w:rPr>
          <w:rFonts w:ascii="Times New Roman" w:hAnsi="Times New Roman" w:cs="Times New Roman"/>
          <w:w w:val="72"/>
          <w:sz w:val="32"/>
          <w:szCs w:val="32"/>
        </w:rPr>
        <w:t xml:space="preserve">- </w:t>
      </w:r>
      <w:r w:rsidRPr="00CC58CB">
        <w:rPr>
          <w:rFonts w:ascii="Times New Roman" w:hAnsi="Times New Roman" w:cs="Times New Roman"/>
          <w:sz w:val="32"/>
          <w:szCs w:val="32"/>
        </w:rPr>
        <w:t>частота такт</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вого генератора.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b/>
          <w:sz w:val="32"/>
          <w:szCs w:val="32"/>
        </w:rPr>
        <w:t>АЦП средних значений напряжений (интегрирующие АЦП)</w:t>
      </w:r>
      <w:r w:rsidRPr="00CC58CB">
        <w:rPr>
          <w:rFonts w:ascii="Times New Roman" w:hAnsi="Times New Roman" w:cs="Times New Roman"/>
          <w:sz w:val="32"/>
          <w:szCs w:val="32"/>
        </w:rPr>
        <w:t xml:space="preserve"> можно разделить на следующие основные виды: с время-импульсным преобразованием, с частотно-</w:t>
      </w:r>
      <w:r w:rsidRPr="00CC58CB">
        <w:rPr>
          <w:rFonts w:ascii="Times New Roman" w:hAnsi="Times New Roman" w:cs="Times New Roman"/>
          <w:sz w:val="32"/>
          <w:szCs w:val="32"/>
        </w:rPr>
        <w:softHyphen/>
        <w:t>импульсным преобразованием и со ст</w:t>
      </w:r>
      <w:r w:rsidRPr="00CC58CB">
        <w:rPr>
          <w:rFonts w:ascii="Times New Roman" w:hAnsi="Times New Roman" w:cs="Times New Roman"/>
          <w:sz w:val="32"/>
          <w:szCs w:val="32"/>
        </w:rPr>
        <w:t>а</w:t>
      </w:r>
      <w:r w:rsidRPr="00CC58CB">
        <w:rPr>
          <w:rFonts w:ascii="Times New Roman" w:hAnsi="Times New Roman" w:cs="Times New Roman"/>
          <w:sz w:val="32"/>
          <w:szCs w:val="32"/>
        </w:rPr>
        <w:t>тистическим усреднением. Наибольшее рас</w:t>
      </w:r>
      <w:r w:rsidRPr="00CC58CB">
        <w:rPr>
          <w:rFonts w:ascii="Times New Roman" w:hAnsi="Times New Roman" w:cs="Times New Roman"/>
          <w:sz w:val="32"/>
          <w:szCs w:val="32"/>
        </w:rPr>
        <w:softHyphen/>
        <w:t xml:space="preserve">пространение получили первые две группы АЦП. </w:t>
      </w:r>
    </w:p>
    <w:p w:rsidR="00B84C81" w:rsidRDefault="00931396" w:rsidP="00931396">
      <w:pPr>
        <w:pStyle w:val="af4"/>
        <w:spacing w:line="288" w:lineRule="auto"/>
        <w:ind w:firstLine="567"/>
        <w:rPr>
          <w:rFonts w:ascii="Times New Roman" w:hAnsi="Times New Roman" w:cs="Times New Roman"/>
          <w:iCs/>
          <w:sz w:val="32"/>
          <w:szCs w:val="32"/>
        </w:rPr>
      </w:pPr>
      <w:r w:rsidRPr="00CC58CB">
        <w:rPr>
          <w:rFonts w:ascii="Times New Roman" w:hAnsi="Times New Roman" w:cs="Times New Roman"/>
          <w:sz w:val="32"/>
          <w:szCs w:val="32"/>
        </w:rPr>
        <w:t>Структурная схема интегрирующего АЦП с время-импульсным преобр</w:t>
      </w:r>
      <w:r w:rsidRPr="00CC58CB">
        <w:rPr>
          <w:rFonts w:ascii="Times New Roman" w:hAnsi="Times New Roman" w:cs="Times New Roman"/>
          <w:sz w:val="32"/>
          <w:szCs w:val="32"/>
        </w:rPr>
        <w:t>а</w:t>
      </w:r>
      <w:r w:rsidRPr="00CC58CB">
        <w:rPr>
          <w:rFonts w:ascii="Times New Roman" w:hAnsi="Times New Roman" w:cs="Times New Roman"/>
          <w:sz w:val="32"/>
          <w:szCs w:val="32"/>
        </w:rPr>
        <w:t>зова</w:t>
      </w:r>
      <w:r w:rsidRPr="00CC58CB">
        <w:rPr>
          <w:rFonts w:ascii="Times New Roman" w:hAnsi="Times New Roman" w:cs="Times New Roman"/>
          <w:sz w:val="32"/>
          <w:szCs w:val="32"/>
        </w:rPr>
        <w:softHyphen/>
        <w:t>нием приведена на рис.14.9,</w:t>
      </w:r>
      <w:r w:rsidRPr="00CC58CB">
        <w:rPr>
          <w:rFonts w:ascii="Times New Roman" w:hAnsi="Times New Roman" w:cs="Times New Roman"/>
          <w:i/>
          <w:iCs/>
          <w:w w:val="113"/>
          <w:sz w:val="32"/>
          <w:szCs w:val="32"/>
        </w:rPr>
        <w:t xml:space="preserve">а. </w:t>
      </w:r>
      <w:r w:rsidRPr="00CC58CB">
        <w:rPr>
          <w:rFonts w:ascii="Times New Roman" w:hAnsi="Times New Roman" w:cs="Times New Roman"/>
          <w:sz w:val="32"/>
          <w:szCs w:val="32"/>
        </w:rPr>
        <w:t>Работу этой схемы можно разделить на три такта. В первом такте производится заряд интегр</w:t>
      </w:r>
      <w:r w:rsidRPr="00CC58CB">
        <w:rPr>
          <w:rFonts w:ascii="Times New Roman" w:hAnsi="Times New Roman" w:cs="Times New Roman"/>
          <w:sz w:val="32"/>
          <w:szCs w:val="32"/>
        </w:rPr>
        <w:t>а</w:t>
      </w:r>
      <w:r w:rsidRPr="00CC58CB">
        <w:rPr>
          <w:rFonts w:ascii="Times New Roman" w:hAnsi="Times New Roman" w:cs="Times New Roman"/>
          <w:sz w:val="32"/>
          <w:szCs w:val="32"/>
        </w:rPr>
        <w:t>тора, во втором - его разряд, а в третьем коррекция нулевого уровня интегратора. Графики, и</w:t>
      </w:r>
      <w:r w:rsidRPr="00CC58CB">
        <w:rPr>
          <w:rFonts w:ascii="Times New Roman" w:hAnsi="Times New Roman" w:cs="Times New Roman"/>
          <w:sz w:val="32"/>
          <w:szCs w:val="32"/>
        </w:rPr>
        <w:t>л</w:t>
      </w:r>
      <w:r w:rsidRPr="00CC58CB">
        <w:rPr>
          <w:rFonts w:ascii="Times New Roman" w:hAnsi="Times New Roman" w:cs="Times New Roman"/>
          <w:sz w:val="32"/>
          <w:szCs w:val="32"/>
        </w:rPr>
        <w:t>люстрирующие ра</w:t>
      </w:r>
      <w:r w:rsidRPr="00CC58CB">
        <w:rPr>
          <w:rFonts w:ascii="Times New Roman" w:hAnsi="Times New Roman" w:cs="Times New Roman"/>
          <w:sz w:val="32"/>
          <w:szCs w:val="32"/>
        </w:rPr>
        <w:softHyphen/>
        <w:t>боту АЦП, приведены на рис.14.9,</w:t>
      </w:r>
      <w:r w:rsidRPr="00CC58CB">
        <w:rPr>
          <w:rFonts w:ascii="Times New Roman" w:hAnsi="Times New Roman" w:cs="Times New Roman"/>
          <w:i/>
          <w:iCs/>
          <w:sz w:val="32"/>
          <w:szCs w:val="32"/>
        </w:rPr>
        <w:t xml:space="preserve">б. </w:t>
      </w:r>
    </w:p>
    <w:p w:rsidR="00B84C81" w:rsidRPr="00CC58CB" w:rsidRDefault="00931396" w:rsidP="00B84C81">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iCs/>
          <w:sz w:val="32"/>
          <w:szCs w:val="32"/>
        </w:rPr>
        <w:t xml:space="preserve">    </w:t>
      </w:r>
      <w:r w:rsidR="00B84C81" w:rsidRPr="00CC58CB">
        <w:rPr>
          <w:rFonts w:ascii="Times New Roman" w:hAnsi="Times New Roman" w:cs="Times New Roman"/>
          <w:sz w:val="32"/>
          <w:szCs w:val="32"/>
        </w:rPr>
        <w:t xml:space="preserve">В первом такте, имеющем фиксированную длительность </w:t>
      </w:r>
      <w:r w:rsidR="00B84C81" w:rsidRPr="00CC58CB">
        <w:rPr>
          <w:rFonts w:ascii="Times New Roman" w:hAnsi="Times New Roman" w:cs="Times New Roman"/>
          <w:i/>
          <w:iCs/>
          <w:w w:val="89"/>
          <w:sz w:val="32"/>
          <w:szCs w:val="32"/>
        </w:rPr>
        <w:t xml:space="preserve">То, </w:t>
      </w:r>
      <w:r w:rsidR="00B84C81" w:rsidRPr="00CC58CB">
        <w:rPr>
          <w:rFonts w:ascii="Times New Roman" w:hAnsi="Times New Roman" w:cs="Times New Roman"/>
          <w:sz w:val="32"/>
          <w:szCs w:val="32"/>
        </w:rPr>
        <w:t>замк</w:t>
      </w:r>
      <w:r w:rsidR="00B84C81">
        <w:rPr>
          <w:rFonts w:ascii="Times New Roman" w:hAnsi="Times New Roman" w:cs="Times New Roman"/>
          <w:sz w:val="32"/>
          <w:szCs w:val="32"/>
        </w:rPr>
        <w:softHyphen/>
      </w:r>
      <w:r w:rsidR="00B84C81" w:rsidRPr="00CC58CB">
        <w:rPr>
          <w:rFonts w:ascii="Times New Roman" w:hAnsi="Times New Roman" w:cs="Times New Roman"/>
          <w:sz w:val="32"/>
          <w:szCs w:val="32"/>
        </w:rPr>
        <w:t xml:space="preserve">нут ключ </w:t>
      </w:r>
      <w:r w:rsidR="00B84C81" w:rsidRPr="00CC58CB">
        <w:rPr>
          <w:rFonts w:ascii="Times New Roman" w:hAnsi="Times New Roman" w:cs="Times New Roman"/>
          <w:i/>
          <w:sz w:val="32"/>
          <w:szCs w:val="32"/>
        </w:rPr>
        <w:t>S</w:t>
      </w:r>
      <w:r w:rsidR="00B84C81" w:rsidRPr="00CC58CB">
        <w:rPr>
          <w:rFonts w:ascii="Times New Roman" w:hAnsi="Times New Roman" w:cs="Times New Roman"/>
          <w:i/>
          <w:sz w:val="32"/>
          <w:szCs w:val="32"/>
          <w:vertAlign w:val="subscript"/>
        </w:rPr>
        <w:t>l</w:t>
      </w:r>
      <w:r w:rsidR="00B84C81" w:rsidRPr="00CC58CB">
        <w:rPr>
          <w:rFonts w:ascii="Times New Roman" w:hAnsi="Times New Roman" w:cs="Times New Roman"/>
          <w:sz w:val="32"/>
          <w:szCs w:val="32"/>
        </w:rPr>
        <w:t>, а остальные ключи разомкнуты. В этом случае вхо</w:t>
      </w:r>
      <w:r w:rsidR="00B84C81" w:rsidRPr="00CC58CB">
        <w:rPr>
          <w:rFonts w:ascii="Times New Roman" w:hAnsi="Times New Roman" w:cs="Times New Roman"/>
          <w:sz w:val="32"/>
          <w:szCs w:val="32"/>
        </w:rPr>
        <w:t>д</w:t>
      </w:r>
      <w:r w:rsidR="00B84C81" w:rsidRPr="00CC58CB">
        <w:rPr>
          <w:rFonts w:ascii="Times New Roman" w:hAnsi="Times New Roman" w:cs="Times New Roman"/>
          <w:sz w:val="32"/>
          <w:szCs w:val="32"/>
        </w:rPr>
        <w:t xml:space="preserve">ное напряжение </w:t>
      </w:r>
      <w:r w:rsidR="00B84C81" w:rsidRPr="00CC58CB">
        <w:rPr>
          <w:rFonts w:ascii="Times New Roman" w:hAnsi="Times New Roman" w:cs="Times New Roman"/>
          <w:w w:val="114"/>
          <w:sz w:val="32"/>
          <w:szCs w:val="32"/>
          <w:lang w:val="en-US"/>
        </w:rPr>
        <w:t>u</w:t>
      </w:r>
      <w:r w:rsidR="00B84C81" w:rsidRPr="00CC58CB">
        <w:rPr>
          <w:rFonts w:ascii="Times New Roman" w:hAnsi="Times New Roman" w:cs="Times New Roman"/>
          <w:w w:val="114"/>
          <w:sz w:val="32"/>
          <w:szCs w:val="32"/>
          <w:vertAlign w:val="subscript"/>
        </w:rPr>
        <w:t>вх</w:t>
      </w:r>
      <w:r w:rsidR="00B84C81" w:rsidRPr="00CC58CB">
        <w:rPr>
          <w:rFonts w:ascii="Times New Roman" w:hAnsi="Times New Roman" w:cs="Times New Roman"/>
          <w:w w:val="114"/>
          <w:sz w:val="32"/>
          <w:szCs w:val="32"/>
        </w:rPr>
        <w:t xml:space="preserve"> </w:t>
      </w:r>
      <w:r w:rsidR="00B84C81" w:rsidRPr="00CC58CB">
        <w:rPr>
          <w:rFonts w:ascii="Times New Roman" w:hAnsi="Times New Roman" w:cs="Times New Roman"/>
          <w:sz w:val="32"/>
          <w:szCs w:val="32"/>
        </w:rPr>
        <w:t>через зам</w:t>
      </w:r>
      <w:r w:rsidR="00B84C81" w:rsidRPr="00CC58CB">
        <w:rPr>
          <w:rFonts w:ascii="Times New Roman" w:hAnsi="Times New Roman" w:cs="Times New Roman"/>
          <w:sz w:val="32"/>
          <w:szCs w:val="32"/>
        </w:rPr>
        <w:softHyphen/>
        <w:t xml:space="preserve">кнутый ключ </w:t>
      </w:r>
      <w:r w:rsidR="00B84C81" w:rsidRPr="00CC58CB">
        <w:rPr>
          <w:rFonts w:ascii="Times New Roman" w:hAnsi="Times New Roman" w:cs="Times New Roman"/>
          <w:i/>
          <w:sz w:val="32"/>
          <w:szCs w:val="32"/>
        </w:rPr>
        <w:t>S</w:t>
      </w:r>
      <w:r w:rsidR="00B84C81" w:rsidRPr="00CC58CB">
        <w:rPr>
          <w:rFonts w:ascii="Times New Roman" w:hAnsi="Times New Roman" w:cs="Times New Roman"/>
          <w:i/>
          <w:sz w:val="32"/>
          <w:szCs w:val="32"/>
          <w:vertAlign w:val="subscript"/>
        </w:rPr>
        <w:t>l</w:t>
      </w:r>
      <w:r w:rsidR="00B84C81" w:rsidRPr="00CC58CB">
        <w:rPr>
          <w:rFonts w:ascii="Times New Roman" w:hAnsi="Times New Roman" w:cs="Times New Roman"/>
          <w:sz w:val="32"/>
          <w:szCs w:val="32"/>
        </w:rPr>
        <w:t xml:space="preserve"> и сопротивление </w:t>
      </w:r>
      <w:r w:rsidR="00B84C81" w:rsidRPr="00CC58CB">
        <w:rPr>
          <w:rFonts w:ascii="Times New Roman" w:hAnsi="Times New Roman" w:cs="Times New Roman"/>
          <w:i/>
          <w:sz w:val="32"/>
          <w:szCs w:val="32"/>
        </w:rPr>
        <w:t>R</w:t>
      </w:r>
      <w:r w:rsidR="00B84C81" w:rsidRPr="00CC58CB">
        <w:rPr>
          <w:rFonts w:ascii="Times New Roman" w:hAnsi="Times New Roman" w:cs="Times New Roman"/>
          <w:i/>
          <w:sz w:val="32"/>
          <w:szCs w:val="32"/>
          <w:vertAlign w:val="subscript"/>
        </w:rPr>
        <w:t>1</w:t>
      </w:r>
      <w:r w:rsidR="00B84C81" w:rsidRPr="00CC58CB">
        <w:rPr>
          <w:rFonts w:ascii="Times New Roman" w:hAnsi="Times New Roman" w:cs="Times New Roman"/>
          <w:sz w:val="32"/>
          <w:szCs w:val="32"/>
        </w:rPr>
        <w:t xml:space="preserve"> з</w:t>
      </w:r>
      <w:r w:rsidR="00B84C81" w:rsidRPr="00CC58CB">
        <w:rPr>
          <w:rFonts w:ascii="Times New Roman" w:hAnsi="Times New Roman" w:cs="Times New Roman"/>
          <w:sz w:val="32"/>
          <w:szCs w:val="32"/>
        </w:rPr>
        <w:t>а</w:t>
      </w:r>
      <w:r w:rsidR="00B84C81" w:rsidRPr="00CC58CB">
        <w:rPr>
          <w:rFonts w:ascii="Times New Roman" w:hAnsi="Times New Roman" w:cs="Times New Roman"/>
          <w:sz w:val="32"/>
          <w:szCs w:val="32"/>
        </w:rPr>
        <w:t xml:space="preserve">ряжает емкость </w:t>
      </w:r>
      <w:r w:rsidR="00B84C81" w:rsidRPr="00CC58CB">
        <w:rPr>
          <w:rFonts w:ascii="Times New Roman" w:hAnsi="Times New Roman" w:cs="Times New Roman"/>
          <w:i/>
          <w:sz w:val="32"/>
          <w:szCs w:val="32"/>
        </w:rPr>
        <w:t>С</w:t>
      </w:r>
      <w:r w:rsidR="00B84C81" w:rsidRPr="00CC58CB">
        <w:rPr>
          <w:rFonts w:ascii="Times New Roman" w:hAnsi="Times New Roman" w:cs="Times New Roman"/>
          <w:i/>
          <w:sz w:val="32"/>
          <w:szCs w:val="32"/>
          <w:vertAlign w:val="subscript"/>
        </w:rPr>
        <w:t>1</w:t>
      </w:r>
      <w:r w:rsidR="00B84C81" w:rsidRPr="00CC58CB">
        <w:rPr>
          <w:rFonts w:ascii="Times New Roman" w:hAnsi="Times New Roman" w:cs="Times New Roman"/>
          <w:sz w:val="32"/>
          <w:szCs w:val="32"/>
        </w:rPr>
        <w:t xml:space="preserve"> интегратора, и выходное напряжение растет л</w:t>
      </w:r>
      <w:r w:rsidR="00B84C81" w:rsidRPr="00CC58CB">
        <w:rPr>
          <w:rFonts w:ascii="Times New Roman" w:hAnsi="Times New Roman" w:cs="Times New Roman"/>
          <w:sz w:val="32"/>
          <w:szCs w:val="32"/>
        </w:rPr>
        <w:t>и</w:t>
      </w:r>
      <w:r w:rsidR="00B84C81" w:rsidRPr="00CC58CB">
        <w:rPr>
          <w:rFonts w:ascii="Times New Roman" w:hAnsi="Times New Roman" w:cs="Times New Roman"/>
          <w:sz w:val="32"/>
          <w:szCs w:val="32"/>
        </w:rPr>
        <w:t>нейно во времени, как показано на рис.14.9,</w:t>
      </w:r>
      <w:r w:rsidR="00B84C81" w:rsidRPr="00CC58CB">
        <w:rPr>
          <w:rFonts w:ascii="Times New Roman" w:hAnsi="Times New Roman" w:cs="Times New Roman"/>
          <w:i/>
          <w:iCs/>
          <w:sz w:val="32"/>
          <w:szCs w:val="32"/>
        </w:rPr>
        <w:t xml:space="preserve">б. </w:t>
      </w:r>
      <w:r w:rsidR="00B84C81" w:rsidRPr="00CC58CB">
        <w:rPr>
          <w:rFonts w:ascii="Times New Roman" w:hAnsi="Times New Roman" w:cs="Times New Roman"/>
          <w:sz w:val="32"/>
          <w:szCs w:val="32"/>
        </w:rPr>
        <w:t>К. концу ин</w:t>
      </w:r>
      <w:r w:rsidR="00B84C81" w:rsidRPr="00CC58CB">
        <w:rPr>
          <w:rFonts w:ascii="Times New Roman" w:hAnsi="Times New Roman" w:cs="Times New Roman"/>
          <w:sz w:val="32"/>
          <w:szCs w:val="32"/>
        </w:rPr>
        <w:softHyphen/>
        <w:t xml:space="preserve">тервала </w:t>
      </w:r>
      <w:r w:rsidR="00B84C81" w:rsidRPr="00CC58CB">
        <w:rPr>
          <w:rFonts w:ascii="Times New Roman" w:hAnsi="Times New Roman" w:cs="Times New Roman"/>
          <w:i/>
          <w:iCs/>
          <w:w w:val="80"/>
          <w:sz w:val="32"/>
          <w:szCs w:val="32"/>
        </w:rPr>
        <w:t xml:space="preserve">То </w:t>
      </w:r>
      <w:r w:rsidR="00B84C81" w:rsidRPr="00CC58CB">
        <w:rPr>
          <w:rFonts w:ascii="Times New Roman" w:hAnsi="Times New Roman" w:cs="Times New Roman"/>
          <w:sz w:val="32"/>
          <w:szCs w:val="32"/>
        </w:rPr>
        <w:t>напряж</w:t>
      </w:r>
      <w:r w:rsidR="00B84C81" w:rsidRPr="00CC58CB">
        <w:rPr>
          <w:rFonts w:ascii="Times New Roman" w:hAnsi="Times New Roman" w:cs="Times New Roman"/>
          <w:sz w:val="32"/>
          <w:szCs w:val="32"/>
        </w:rPr>
        <w:t>е</w:t>
      </w:r>
      <w:r w:rsidR="00B84C81" w:rsidRPr="00CC58CB">
        <w:rPr>
          <w:rFonts w:ascii="Times New Roman" w:hAnsi="Times New Roman" w:cs="Times New Roman"/>
          <w:sz w:val="32"/>
          <w:szCs w:val="32"/>
        </w:rPr>
        <w:t xml:space="preserve">ние на выходе интегратора будет равно </w:t>
      </w:r>
    </w:p>
    <w:p w:rsidR="00B84C81" w:rsidRPr="00CC58CB" w:rsidRDefault="00B84C81" w:rsidP="00B84C81">
      <w:pPr>
        <w:pStyle w:val="af4"/>
        <w:tabs>
          <w:tab w:val="left" w:pos="2765"/>
          <w:tab w:val="left" w:pos="7162"/>
        </w:tabs>
        <w:spacing w:line="288" w:lineRule="auto"/>
        <w:ind w:firstLine="567"/>
        <w:rPr>
          <w:rFonts w:ascii="Times New Roman" w:hAnsi="Times New Roman" w:cs="Times New Roman"/>
          <w:i/>
          <w:iCs/>
          <w:sz w:val="32"/>
          <w:szCs w:val="32"/>
        </w:rPr>
      </w:pPr>
      <w:r w:rsidRPr="00CC58CB">
        <w:rPr>
          <w:rFonts w:ascii="Times New Roman" w:hAnsi="Times New Roman" w:cs="Times New Roman"/>
          <w:sz w:val="32"/>
          <w:szCs w:val="32"/>
        </w:rPr>
        <w:tab/>
        <w:t xml:space="preserve">       </w:t>
      </w:r>
      <w:r w:rsidRPr="00CC58CB">
        <w:rPr>
          <w:rFonts w:ascii="Times New Roman" w:hAnsi="Times New Roman" w:cs="Times New Roman"/>
          <w:position w:val="-32"/>
          <w:sz w:val="32"/>
          <w:szCs w:val="32"/>
          <w:lang w:val="en-US"/>
        </w:rPr>
        <w:object w:dxaOrig="2560" w:dyaOrig="760">
          <v:shape id="_x0000_i1394" type="#_x0000_t75" style="width:128pt;height:38pt" o:ole="">
            <v:imagedata r:id="rId983" o:title=""/>
          </v:shape>
          <o:OLEObject Type="Embed" ProgID="Equation.3" ShapeID="_x0000_i1394" DrawAspect="Content" ObjectID="_1547535067" r:id="rId984"/>
        </w:object>
      </w:r>
      <w:r w:rsidRPr="00CC58CB">
        <w:rPr>
          <w:rFonts w:ascii="Times New Roman" w:hAnsi="Times New Roman" w:cs="Times New Roman"/>
          <w:sz w:val="32"/>
          <w:szCs w:val="32"/>
        </w:rPr>
        <w:t xml:space="preserve"> ,</w:t>
      </w:r>
      <w:r w:rsidRPr="00CC58CB">
        <w:rPr>
          <w:rFonts w:ascii="Times New Roman" w:hAnsi="Times New Roman" w:cs="Times New Roman"/>
          <w:i/>
          <w:iCs/>
          <w:w w:val="80"/>
          <w:sz w:val="32"/>
          <w:szCs w:val="32"/>
        </w:rPr>
        <w:tab/>
      </w:r>
      <w:r w:rsidRPr="00CC58CB">
        <w:rPr>
          <w:rFonts w:ascii="Times New Roman" w:hAnsi="Times New Roman" w:cs="Times New Roman"/>
          <w:iCs/>
          <w:w w:val="80"/>
          <w:sz w:val="32"/>
          <w:szCs w:val="32"/>
        </w:rPr>
        <w:t xml:space="preserve">                       (14.6)</w:t>
      </w:r>
      <w:r w:rsidRPr="00CC58CB">
        <w:rPr>
          <w:rFonts w:ascii="Times New Roman" w:hAnsi="Times New Roman" w:cs="Times New Roman"/>
          <w:i/>
          <w:iCs/>
          <w:sz w:val="32"/>
          <w:szCs w:val="32"/>
        </w:rPr>
        <w:t xml:space="preserve"> </w:t>
      </w:r>
    </w:p>
    <w:p w:rsidR="00931396" w:rsidRPr="00CC58CB" w:rsidRDefault="00791E97" w:rsidP="00931396">
      <w:pPr>
        <w:pStyle w:val="af4"/>
        <w:spacing w:line="288" w:lineRule="auto"/>
        <w:ind w:firstLine="567"/>
        <w:rPr>
          <w:rFonts w:ascii="Times New Roman" w:hAnsi="Times New Roman" w:cs="Times New Roman"/>
          <w:iCs/>
          <w:sz w:val="32"/>
          <w:szCs w:val="32"/>
        </w:rPr>
      </w:pPr>
      <w:r>
        <w:rPr>
          <w:rFonts w:ascii="Times New Roman" w:hAnsi="Times New Roman" w:cs="Times New Roman"/>
          <w:iCs/>
          <w:noProof/>
          <w:sz w:val="32"/>
          <w:szCs w:val="32"/>
        </w:rPr>
        <w:lastRenderedPageBreak/>
        <w:drawing>
          <wp:inline distT="0" distB="0" distL="0" distR="0">
            <wp:extent cx="6121400" cy="2933700"/>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85" cstate="print"/>
                    <a:srcRect/>
                    <a:stretch>
                      <a:fillRect/>
                    </a:stretch>
                  </pic:blipFill>
                  <pic:spPr bwMode="auto">
                    <a:xfrm>
                      <a:off x="0" y="0"/>
                      <a:ext cx="6121400" cy="2933700"/>
                    </a:xfrm>
                    <a:prstGeom prst="rect">
                      <a:avLst/>
                    </a:prstGeom>
                    <a:noFill/>
                    <a:ln w="9525">
                      <a:noFill/>
                      <a:miter lim="800000"/>
                      <a:headEnd/>
                      <a:tailEnd/>
                    </a:ln>
                  </pic:spPr>
                </pic:pic>
              </a:graphicData>
            </a:graphic>
          </wp:inline>
        </w:drawing>
      </w:r>
    </w:p>
    <w:p w:rsidR="00931396" w:rsidRPr="008607CF" w:rsidRDefault="00931396" w:rsidP="00931396">
      <w:pPr>
        <w:pStyle w:val="af4"/>
        <w:spacing w:line="288" w:lineRule="auto"/>
        <w:rPr>
          <w:rFonts w:ascii="Times New Roman" w:hAnsi="Times New Roman" w:cs="Times New Roman"/>
          <w:iCs/>
          <w:sz w:val="28"/>
          <w:szCs w:val="28"/>
        </w:rPr>
      </w:pPr>
      <w:r w:rsidRPr="008607CF">
        <w:rPr>
          <w:rFonts w:ascii="Times New Roman" w:hAnsi="Times New Roman" w:cs="Times New Roman"/>
          <w:iCs/>
          <w:sz w:val="28"/>
          <w:szCs w:val="28"/>
        </w:rPr>
        <w:t xml:space="preserve">              Рис.14.9. Структурная схема АЦП двухтактного интегрир</w:t>
      </w:r>
      <w:r w:rsidRPr="008607CF">
        <w:rPr>
          <w:rFonts w:ascii="Times New Roman" w:hAnsi="Times New Roman" w:cs="Times New Roman"/>
          <w:iCs/>
          <w:sz w:val="28"/>
          <w:szCs w:val="28"/>
        </w:rPr>
        <w:t>о</w:t>
      </w:r>
      <w:r w:rsidRPr="008607CF">
        <w:rPr>
          <w:rFonts w:ascii="Times New Roman" w:hAnsi="Times New Roman" w:cs="Times New Roman"/>
          <w:iCs/>
          <w:sz w:val="28"/>
          <w:szCs w:val="28"/>
        </w:rPr>
        <w:t xml:space="preserve">вания (а) и </w:t>
      </w:r>
    </w:p>
    <w:p w:rsidR="00931396" w:rsidRDefault="00931396" w:rsidP="00931396">
      <w:pPr>
        <w:pStyle w:val="af4"/>
        <w:spacing w:line="288" w:lineRule="auto"/>
        <w:rPr>
          <w:rFonts w:ascii="Times New Roman" w:hAnsi="Times New Roman" w:cs="Times New Roman"/>
          <w:iCs/>
          <w:sz w:val="28"/>
          <w:szCs w:val="28"/>
        </w:rPr>
      </w:pPr>
      <w:r w:rsidRPr="008607CF">
        <w:rPr>
          <w:rFonts w:ascii="Times New Roman" w:hAnsi="Times New Roman" w:cs="Times New Roman"/>
          <w:iCs/>
          <w:sz w:val="28"/>
          <w:szCs w:val="28"/>
        </w:rPr>
        <w:t xml:space="preserve">                                        график процесса преобразования (б)</w:t>
      </w:r>
    </w:p>
    <w:p w:rsidR="00B84C81" w:rsidRPr="008607CF" w:rsidRDefault="00B84C81" w:rsidP="00931396">
      <w:pPr>
        <w:pStyle w:val="af4"/>
        <w:spacing w:line="288" w:lineRule="auto"/>
        <w:rPr>
          <w:rFonts w:ascii="Times New Roman" w:hAnsi="Times New Roman" w:cs="Times New Roman"/>
          <w:iCs/>
          <w:sz w:val="28"/>
          <w:szCs w:val="28"/>
        </w:rPr>
      </w:pPr>
    </w:p>
    <w:p w:rsidR="00931396" w:rsidRPr="00CC58CB"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iCs/>
          <w:sz w:val="32"/>
          <w:szCs w:val="32"/>
        </w:rPr>
        <w:t>k =R</w:t>
      </w:r>
      <w:r w:rsidRPr="00CC58CB">
        <w:rPr>
          <w:rFonts w:ascii="Times New Roman" w:hAnsi="Times New Roman" w:cs="Times New Roman"/>
          <w:i/>
          <w:iCs/>
          <w:sz w:val="32"/>
          <w:szCs w:val="32"/>
          <w:vertAlign w:val="subscript"/>
        </w:rPr>
        <w:t>1</w:t>
      </w:r>
      <w:r w:rsidRPr="00CC58CB">
        <w:rPr>
          <w:rFonts w:ascii="Times New Roman" w:hAnsi="Times New Roman" w:cs="Times New Roman"/>
          <w:i/>
          <w:iCs/>
          <w:sz w:val="32"/>
          <w:szCs w:val="32"/>
        </w:rPr>
        <w:t>C</w:t>
      </w:r>
      <w:r w:rsidRPr="00CC58CB">
        <w:rPr>
          <w:rFonts w:ascii="Times New Roman" w:hAnsi="Times New Roman" w:cs="Times New Roman"/>
          <w:i/>
          <w:iCs/>
          <w:sz w:val="32"/>
          <w:szCs w:val="32"/>
          <w:vertAlign w:val="subscript"/>
        </w:rPr>
        <w:t>1</w:t>
      </w:r>
      <w:r w:rsidRPr="00CC58CB">
        <w:rPr>
          <w:rFonts w:ascii="Times New Roman" w:hAnsi="Times New Roman" w:cs="Times New Roman"/>
          <w:i/>
          <w:iCs/>
          <w:sz w:val="32"/>
          <w:szCs w:val="32"/>
          <w:vertAlign w:val="superscript"/>
        </w:rPr>
        <w:t>-1</w:t>
      </w:r>
      <w:r w:rsidRPr="00CC58CB">
        <w:rPr>
          <w:rFonts w:ascii="Times New Roman" w:hAnsi="Times New Roman" w:cs="Times New Roman"/>
          <w:i/>
          <w:iCs/>
          <w:sz w:val="32"/>
          <w:szCs w:val="32"/>
        </w:rPr>
        <w:t xml:space="preserve"> </w:t>
      </w:r>
      <w:r w:rsidRPr="00CC58CB">
        <w:rPr>
          <w:rFonts w:ascii="Times New Roman" w:hAnsi="Times New Roman" w:cs="Times New Roman"/>
          <w:w w:val="60"/>
          <w:sz w:val="32"/>
          <w:szCs w:val="32"/>
        </w:rPr>
        <w:t xml:space="preserve">- </w:t>
      </w:r>
      <w:r w:rsidRPr="00CC58CB">
        <w:rPr>
          <w:rFonts w:ascii="Times New Roman" w:hAnsi="Times New Roman" w:cs="Times New Roman"/>
          <w:sz w:val="32"/>
          <w:szCs w:val="32"/>
        </w:rPr>
        <w:t xml:space="preserve">постоянная времени интегратора,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r w:rsidRPr="00CC58CB">
        <w:rPr>
          <w:rFonts w:ascii="Times New Roman" w:hAnsi="Times New Roman" w:cs="Times New Roman"/>
          <w:w w:val="92"/>
          <w:sz w:val="32"/>
          <w:szCs w:val="32"/>
        </w:rPr>
        <w:t xml:space="preserve">- </w:t>
      </w:r>
      <w:r w:rsidRPr="00CC58CB">
        <w:rPr>
          <w:rFonts w:ascii="Times New Roman" w:hAnsi="Times New Roman" w:cs="Times New Roman"/>
          <w:sz w:val="32"/>
          <w:szCs w:val="32"/>
        </w:rPr>
        <w:t>среднее зн</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чение входного напряжения: </w:t>
      </w:r>
    </w:p>
    <w:p w:rsidR="00931396" w:rsidRPr="00CC58CB"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2"/>
          <w:sz w:val="32"/>
          <w:szCs w:val="32"/>
          <w:lang w:val="en-US"/>
        </w:rPr>
        <w:object w:dxaOrig="1640" w:dyaOrig="760">
          <v:shape id="_x0000_i1395" type="#_x0000_t75" style="width:82pt;height:38pt" o:ole="">
            <v:imagedata r:id="rId986" o:title=""/>
          </v:shape>
          <o:OLEObject Type="Embed" ProgID="Equation.3" ShapeID="_x0000_i1395" DrawAspect="Content" ObjectID="_1547535068" r:id="rId987"/>
        </w:object>
      </w:r>
      <w:r w:rsidRPr="00CC58CB">
        <w:rPr>
          <w:rFonts w:ascii="Times New Roman" w:hAnsi="Times New Roman" w:cs="Times New Roman"/>
          <w:sz w:val="32"/>
          <w:szCs w:val="32"/>
        </w:rPr>
        <w:t xml:space="preserve"> .</w:t>
      </w:r>
    </w:p>
    <w:p w:rsidR="00931396" w:rsidRPr="00CC58CB" w:rsidRDefault="00931396" w:rsidP="00931396">
      <w:pPr>
        <w:pStyle w:val="af4"/>
        <w:spacing w:line="288" w:lineRule="auto"/>
        <w:ind w:right="5" w:firstLine="567"/>
        <w:rPr>
          <w:rFonts w:ascii="Times New Roman" w:hAnsi="Times New Roman" w:cs="Times New Roman"/>
          <w:sz w:val="32"/>
          <w:szCs w:val="32"/>
        </w:rPr>
      </w:pPr>
      <w:r w:rsidRPr="00CC58CB">
        <w:rPr>
          <w:rFonts w:ascii="Times New Roman" w:hAnsi="Times New Roman" w:cs="Times New Roman"/>
          <w:sz w:val="32"/>
          <w:szCs w:val="32"/>
        </w:rPr>
        <w:t>Во втором такте происходит разряд интегратора. При этом в з</w:t>
      </w:r>
      <w:r w:rsidRPr="00CC58CB">
        <w:rPr>
          <w:rFonts w:ascii="Times New Roman" w:hAnsi="Times New Roman" w:cs="Times New Roman"/>
          <w:sz w:val="32"/>
          <w:szCs w:val="32"/>
        </w:rPr>
        <w:t>а</w:t>
      </w:r>
      <w:r w:rsidRPr="00CC58CB">
        <w:rPr>
          <w:rFonts w:ascii="Times New Roman" w:hAnsi="Times New Roman" w:cs="Times New Roman"/>
          <w:sz w:val="32"/>
          <w:szCs w:val="32"/>
        </w:rPr>
        <w:t>висимости от требуемой полярности источника опорного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ния, которая всегда противоположна полярности </w:t>
      </w:r>
      <w:r w:rsidRPr="00CC58CB">
        <w:rPr>
          <w:rFonts w:ascii="Times New Roman" w:hAnsi="Times New Roman" w:cs="Times New Roman"/>
          <w:sz w:val="32"/>
          <w:szCs w:val="32"/>
          <w:lang w:val="en-US"/>
        </w:rPr>
        <w:t>u</w:t>
      </w:r>
      <w:r w:rsidRPr="00CC58CB">
        <w:rPr>
          <w:rFonts w:ascii="Times New Roman" w:hAnsi="Times New Roman" w:cs="Times New Roman"/>
          <w:sz w:val="32"/>
          <w:szCs w:val="32"/>
          <w:vertAlign w:val="subscript"/>
        </w:rPr>
        <w:t>вх</w:t>
      </w:r>
      <w:r w:rsidRPr="00CC58CB">
        <w:rPr>
          <w:rFonts w:ascii="Times New Roman" w:hAnsi="Times New Roman" w:cs="Times New Roman"/>
          <w:sz w:val="32"/>
          <w:szCs w:val="32"/>
        </w:rPr>
        <w:t>, замыкается один из клю</w:t>
      </w:r>
      <w:r w:rsidRPr="00CC58CB">
        <w:rPr>
          <w:rFonts w:ascii="Times New Roman" w:hAnsi="Times New Roman" w:cs="Times New Roman"/>
          <w:sz w:val="32"/>
          <w:szCs w:val="32"/>
        </w:rPr>
        <w:softHyphen/>
        <w:t xml:space="preserve">чей </w:t>
      </w:r>
      <w:r w:rsidRPr="00CC58CB">
        <w:rPr>
          <w:rFonts w:ascii="Times New Roman" w:hAnsi="Times New Roman" w:cs="Times New Roman"/>
          <w:i/>
          <w:sz w:val="32"/>
          <w:szCs w:val="32"/>
        </w:rPr>
        <w:t>S</w:t>
      </w:r>
      <w:r w:rsidRPr="00CC58CB">
        <w:rPr>
          <w:rFonts w:ascii="Times New Roman" w:hAnsi="Times New Roman" w:cs="Times New Roman"/>
          <w:i/>
          <w:sz w:val="32"/>
          <w:szCs w:val="32"/>
          <w:vertAlign w:val="subscript"/>
        </w:rPr>
        <w:t>2</w:t>
      </w:r>
      <w:r w:rsidRPr="00CC58CB">
        <w:rPr>
          <w:rFonts w:ascii="Times New Roman" w:hAnsi="Times New Roman" w:cs="Times New Roman"/>
          <w:sz w:val="32"/>
          <w:szCs w:val="32"/>
        </w:rPr>
        <w:t xml:space="preserve"> или </w:t>
      </w:r>
      <w:r w:rsidRPr="00CC58CB">
        <w:rPr>
          <w:rFonts w:ascii="Times New Roman" w:hAnsi="Times New Roman" w:cs="Times New Roman"/>
          <w:i/>
          <w:sz w:val="32"/>
          <w:szCs w:val="32"/>
        </w:rPr>
        <w:t>S</w:t>
      </w:r>
      <w:r w:rsidRPr="00CC58CB">
        <w:rPr>
          <w:rFonts w:ascii="Times New Roman" w:hAnsi="Times New Roman" w:cs="Times New Roman"/>
          <w:i/>
          <w:sz w:val="32"/>
          <w:szCs w:val="32"/>
          <w:vertAlign w:val="subscript"/>
        </w:rPr>
        <w:t>3</w:t>
      </w:r>
      <w:r w:rsidRPr="00CC58CB">
        <w:rPr>
          <w:rFonts w:ascii="Times New Roman" w:hAnsi="Times New Roman" w:cs="Times New Roman"/>
          <w:sz w:val="32"/>
          <w:szCs w:val="32"/>
        </w:rPr>
        <w:t>. Разряд интегратора происходит с постоянной скоростью, которая не зависит от нако</w:t>
      </w:r>
      <w:r w:rsidRPr="00CC58CB">
        <w:rPr>
          <w:rFonts w:ascii="Times New Roman" w:hAnsi="Times New Roman" w:cs="Times New Roman"/>
          <w:sz w:val="32"/>
          <w:szCs w:val="32"/>
        </w:rPr>
        <w:t>п</w:t>
      </w:r>
      <w:r w:rsidRPr="00CC58CB">
        <w:rPr>
          <w:rFonts w:ascii="Times New Roman" w:hAnsi="Times New Roman" w:cs="Times New Roman"/>
          <w:sz w:val="32"/>
          <w:szCs w:val="32"/>
        </w:rPr>
        <w:t>ленного в интеграторе заряда, поэтому с увеличением накоп</w:t>
      </w:r>
      <w:r w:rsidRPr="00CC58CB">
        <w:rPr>
          <w:rFonts w:ascii="Times New Roman" w:hAnsi="Times New Roman" w:cs="Times New Roman"/>
          <w:sz w:val="32"/>
          <w:szCs w:val="32"/>
        </w:rPr>
        <w:softHyphen/>
        <w:t>ленного заряда время разряда также увеличивается. Конец разряда интегратора фиксируется компарат</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ром </w:t>
      </w:r>
      <w:r w:rsidRPr="00CC58CB">
        <w:rPr>
          <w:rFonts w:ascii="Times New Roman" w:hAnsi="Times New Roman" w:cs="Times New Roman"/>
          <w:i/>
          <w:iCs/>
          <w:w w:val="132"/>
          <w:sz w:val="32"/>
          <w:szCs w:val="32"/>
          <w:lang w:val="en-US"/>
        </w:rPr>
        <w:t>K</w:t>
      </w:r>
      <w:r w:rsidRPr="00CC58CB">
        <w:rPr>
          <w:rFonts w:ascii="Times New Roman" w:hAnsi="Times New Roman" w:cs="Times New Roman"/>
          <w:i/>
          <w:iCs/>
          <w:w w:val="132"/>
          <w:sz w:val="32"/>
          <w:szCs w:val="32"/>
        </w:rPr>
        <w:t xml:space="preserve">, </w:t>
      </w:r>
      <w:r w:rsidRPr="00CC58CB">
        <w:rPr>
          <w:rFonts w:ascii="Times New Roman" w:hAnsi="Times New Roman" w:cs="Times New Roman"/>
          <w:sz w:val="32"/>
          <w:szCs w:val="32"/>
        </w:rPr>
        <w:t xml:space="preserve">после чего ключ </w:t>
      </w:r>
      <w:r w:rsidRPr="00CC58CB">
        <w:rPr>
          <w:rFonts w:ascii="Times New Roman" w:hAnsi="Times New Roman" w:cs="Times New Roman"/>
          <w:i/>
          <w:sz w:val="32"/>
          <w:szCs w:val="32"/>
        </w:rPr>
        <w:t>S</w:t>
      </w:r>
      <w:r w:rsidRPr="00CC58CB">
        <w:rPr>
          <w:rFonts w:ascii="Times New Roman" w:hAnsi="Times New Roman" w:cs="Times New Roman"/>
          <w:i/>
          <w:sz w:val="32"/>
          <w:szCs w:val="32"/>
          <w:vertAlign w:val="subscript"/>
        </w:rPr>
        <w:t>2</w:t>
      </w:r>
      <w:r w:rsidRPr="00CC58CB">
        <w:rPr>
          <w:rFonts w:ascii="Times New Roman" w:hAnsi="Times New Roman" w:cs="Times New Roman"/>
          <w:sz w:val="32"/>
          <w:szCs w:val="32"/>
        </w:rPr>
        <w:t xml:space="preserve"> (или </w:t>
      </w:r>
      <w:r w:rsidRPr="00CC58CB">
        <w:rPr>
          <w:rFonts w:ascii="Times New Roman" w:hAnsi="Times New Roman" w:cs="Times New Roman"/>
          <w:i/>
          <w:sz w:val="32"/>
          <w:szCs w:val="32"/>
        </w:rPr>
        <w:t>S</w:t>
      </w:r>
      <w:r w:rsidRPr="00CC58CB">
        <w:rPr>
          <w:rFonts w:ascii="Times New Roman" w:hAnsi="Times New Roman" w:cs="Times New Roman"/>
          <w:i/>
          <w:sz w:val="32"/>
          <w:szCs w:val="32"/>
          <w:vertAlign w:val="subscript"/>
        </w:rPr>
        <w:t>3</w:t>
      </w:r>
      <w:r w:rsidRPr="00CC58CB">
        <w:rPr>
          <w:rFonts w:ascii="Times New Roman" w:hAnsi="Times New Roman" w:cs="Times New Roman"/>
          <w:sz w:val="32"/>
          <w:szCs w:val="32"/>
        </w:rPr>
        <w:t xml:space="preserve">) размыкается.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Поскольку начало разряда определяет схема управления, а конец - компара</w:t>
      </w:r>
      <w:r w:rsidRPr="00CC58CB">
        <w:rPr>
          <w:rFonts w:ascii="Times New Roman" w:hAnsi="Times New Roman" w:cs="Times New Roman"/>
          <w:sz w:val="32"/>
          <w:szCs w:val="32"/>
        </w:rPr>
        <w:softHyphen/>
        <w:t>тор, то длительность разряда интегратора можно опред</w:t>
      </w:r>
      <w:r w:rsidRPr="00CC58CB">
        <w:rPr>
          <w:rFonts w:ascii="Times New Roman" w:hAnsi="Times New Roman" w:cs="Times New Roman"/>
          <w:sz w:val="32"/>
          <w:szCs w:val="32"/>
        </w:rPr>
        <w:t>е</w:t>
      </w:r>
      <w:r w:rsidRPr="00CC58CB">
        <w:rPr>
          <w:rFonts w:ascii="Times New Roman" w:hAnsi="Times New Roman" w:cs="Times New Roman"/>
          <w:sz w:val="32"/>
          <w:szCs w:val="32"/>
        </w:rPr>
        <w:t>лить по форм</w:t>
      </w:r>
      <w:r w:rsidRPr="00CC58CB">
        <w:rPr>
          <w:rFonts w:ascii="Times New Roman" w:hAnsi="Times New Roman" w:cs="Times New Roman"/>
          <w:sz w:val="32"/>
          <w:szCs w:val="32"/>
        </w:rPr>
        <w:t>у</w:t>
      </w:r>
      <w:r w:rsidRPr="00CC58CB">
        <w:rPr>
          <w:rFonts w:ascii="Times New Roman" w:hAnsi="Times New Roman" w:cs="Times New Roman"/>
          <w:sz w:val="32"/>
          <w:szCs w:val="32"/>
        </w:rPr>
        <w:t xml:space="preserve">ле: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2"/>
          <w:sz w:val="32"/>
          <w:szCs w:val="32"/>
          <w:lang w:val="en-US"/>
        </w:rPr>
        <w:object w:dxaOrig="2079" w:dyaOrig="760">
          <v:shape id="_x0000_i1396" type="#_x0000_t75" style="width:104pt;height:38pt" o:ole="">
            <v:imagedata r:id="rId988" o:title=""/>
          </v:shape>
          <o:OLEObject Type="Embed" ProgID="Equation.3" ShapeID="_x0000_i1396" DrawAspect="Content" ObjectID="_1547535069" r:id="rId989"/>
        </w:object>
      </w:r>
      <w:r w:rsidRPr="00CC58CB">
        <w:rPr>
          <w:rFonts w:ascii="Times New Roman" w:hAnsi="Times New Roman" w:cs="Times New Roman"/>
          <w:sz w:val="32"/>
          <w:szCs w:val="32"/>
        </w:rPr>
        <w:t xml:space="preserve"> ,</w:t>
      </w:r>
    </w:p>
    <w:p w:rsidR="00931396" w:rsidRPr="00CC58CB" w:rsidRDefault="00931396" w:rsidP="00931396">
      <w:pPr>
        <w:pStyle w:val="af4"/>
        <w:spacing w:line="288" w:lineRule="auto"/>
        <w:rPr>
          <w:rFonts w:ascii="Times New Roman" w:hAnsi="Times New Roman" w:cs="Times New Roman"/>
          <w:sz w:val="32"/>
          <w:szCs w:val="32"/>
        </w:rPr>
      </w:pPr>
      <w:r w:rsidRPr="00CC58CB">
        <w:rPr>
          <w:rFonts w:ascii="Times New Roman" w:hAnsi="Times New Roman" w:cs="Times New Roman"/>
          <w:sz w:val="32"/>
          <w:szCs w:val="32"/>
        </w:rPr>
        <w:t xml:space="preserve">откуда </w:t>
      </w:r>
    </w:p>
    <w:p w:rsidR="00931396" w:rsidRPr="00CC58CB" w:rsidRDefault="00931396" w:rsidP="00931396">
      <w:pPr>
        <w:pStyle w:val="af4"/>
        <w:spacing w:line="288" w:lineRule="auto"/>
        <w:rPr>
          <w:rFonts w:ascii="Times New Roman" w:hAnsi="Times New Roman" w:cs="Times New Roman"/>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12"/>
          <w:sz w:val="32"/>
          <w:szCs w:val="32"/>
        </w:rPr>
        <w:object w:dxaOrig="1680" w:dyaOrig="400">
          <v:shape id="_x0000_i1397" type="#_x0000_t75" style="width:84pt;height:20pt" o:ole="">
            <v:imagedata r:id="rId990" o:title=""/>
          </v:shape>
          <o:OLEObject Type="Embed" ProgID="Equation.3" ShapeID="_x0000_i1397" DrawAspect="Content" ObjectID="_1547535070" r:id="rId991"/>
        </w:object>
      </w:r>
      <w:r w:rsidRPr="00CC58CB">
        <w:rPr>
          <w:rFonts w:ascii="Times New Roman" w:hAnsi="Times New Roman" w:cs="Times New Roman"/>
          <w:sz w:val="32"/>
          <w:szCs w:val="32"/>
        </w:rPr>
        <w:t xml:space="preserve">     или   </w:t>
      </w:r>
      <w:r w:rsidRPr="00CC58CB">
        <w:rPr>
          <w:rFonts w:ascii="Times New Roman" w:hAnsi="Times New Roman" w:cs="Times New Roman"/>
          <w:position w:val="-30"/>
          <w:sz w:val="32"/>
          <w:szCs w:val="32"/>
          <w:lang w:val="en-US"/>
        </w:rPr>
        <w:object w:dxaOrig="1300" w:dyaOrig="700">
          <v:shape id="_x0000_i1398" type="#_x0000_t75" style="width:65pt;height:35pt" o:ole="">
            <v:imagedata r:id="rId992" o:title=""/>
          </v:shape>
          <o:OLEObject Type="Embed" ProgID="Equation.3" ShapeID="_x0000_i1398" DrawAspect="Content" ObjectID="_1547535071" r:id="rId993"/>
        </w:object>
      </w:r>
      <w:r w:rsidRPr="00CC58CB">
        <w:rPr>
          <w:rFonts w:ascii="Times New Roman" w:hAnsi="Times New Roman" w:cs="Times New Roman"/>
          <w:sz w:val="32"/>
          <w:szCs w:val="32"/>
        </w:rPr>
        <w:t xml:space="preserve"> </w:t>
      </w:r>
      <w:r>
        <w:rPr>
          <w:rFonts w:ascii="Times New Roman" w:hAnsi="Times New Roman" w:cs="Times New Roman"/>
          <w:sz w:val="32"/>
          <w:szCs w:val="32"/>
        </w:rPr>
        <w:t>,</w:t>
      </w:r>
      <w:r w:rsidRPr="00CC58C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(14.7)</w:t>
      </w:r>
    </w:p>
    <w:p w:rsidR="00931396" w:rsidRPr="00CC58CB" w:rsidRDefault="00931396" w:rsidP="00931396">
      <w:pPr>
        <w:pStyle w:val="af4"/>
        <w:spacing w:line="288" w:lineRule="auto"/>
        <w:ind w:left="92" w:right="5"/>
        <w:rPr>
          <w:rFonts w:ascii="Times New Roman" w:hAnsi="Times New Roman" w:cs="Times New Roman"/>
          <w:w w:val="63"/>
          <w:sz w:val="32"/>
          <w:szCs w:val="32"/>
        </w:rPr>
      </w:pPr>
      <w:r w:rsidRPr="00CC58CB">
        <w:rPr>
          <w:rFonts w:ascii="Times New Roman" w:hAnsi="Times New Roman" w:cs="Times New Roman"/>
          <w:sz w:val="32"/>
          <w:szCs w:val="32"/>
        </w:rPr>
        <w:lastRenderedPageBreak/>
        <w:t xml:space="preserve">что свидетельствует о пропорциональности интервала </w:t>
      </w:r>
      <w:r w:rsidRPr="00CC58CB">
        <w:rPr>
          <w:rFonts w:ascii="Times New Roman" w:hAnsi="Times New Roman" w:cs="Times New Roman"/>
          <w:i/>
          <w:iCs/>
          <w:w w:val="134"/>
          <w:sz w:val="32"/>
          <w:szCs w:val="32"/>
        </w:rPr>
        <w:t>Т</w:t>
      </w:r>
      <w:r w:rsidRPr="00CC58CB">
        <w:rPr>
          <w:rFonts w:ascii="Times New Roman" w:hAnsi="Times New Roman" w:cs="Times New Roman"/>
          <w:i/>
          <w:iCs/>
          <w:w w:val="134"/>
          <w:sz w:val="32"/>
          <w:szCs w:val="32"/>
          <w:vertAlign w:val="subscript"/>
        </w:rPr>
        <w:t>х</w:t>
      </w:r>
      <w:r w:rsidRPr="00CC58CB">
        <w:rPr>
          <w:rFonts w:ascii="Times New Roman" w:hAnsi="Times New Roman" w:cs="Times New Roman"/>
          <w:i/>
          <w:iCs/>
          <w:w w:val="134"/>
          <w:sz w:val="32"/>
          <w:szCs w:val="32"/>
        </w:rPr>
        <w:t xml:space="preserve"> </w:t>
      </w:r>
      <w:r w:rsidRPr="00CC58CB">
        <w:rPr>
          <w:rFonts w:ascii="Times New Roman" w:hAnsi="Times New Roman" w:cs="Times New Roman"/>
          <w:sz w:val="32"/>
          <w:szCs w:val="32"/>
        </w:rPr>
        <w:t xml:space="preserve">среднему значению входного напряжения </w:t>
      </w:r>
      <w:r w:rsidRPr="00CC58CB">
        <w:rPr>
          <w:rFonts w:ascii="Times New Roman" w:hAnsi="Times New Roman" w:cs="Times New Roman"/>
          <w:i/>
          <w:iCs/>
          <w:w w:val="82"/>
          <w:sz w:val="32"/>
          <w:szCs w:val="32"/>
          <w:lang w:val="en-US"/>
        </w:rPr>
        <w:t>U</w:t>
      </w:r>
      <w:r w:rsidRPr="00CC58CB">
        <w:rPr>
          <w:rFonts w:ascii="Times New Roman" w:hAnsi="Times New Roman" w:cs="Times New Roman"/>
          <w:i/>
          <w:iCs/>
          <w:w w:val="82"/>
          <w:sz w:val="32"/>
          <w:szCs w:val="32"/>
          <w:vertAlign w:val="subscript"/>
        </w:rPr>
        <w:t>вх</w:t>
      </w:r>
      <w:r w:rsidRPr="00CC58CB">
        <w:rPr>
          <w:rFonts w:ascii="Times New Roman" w:hAnsi="Times New Roman" w:cs="Times New Roman"/>
          <w:i/>
          <w:iCs/>
          <w:w w:val="82"/>
          <w:sz w:val="32"/>
          <w:szCs w:val="32"/>
        </w:rPr>
        <w:t xml:space="preserve">.  </w:t>
      </w:r>
      <w:r w:rsidRPr="00CC58CB">
        <w:rPr>
          <w:rFonts w:ascii="Times New Roman" w:hAnsi="Times New Roman" w:cs="Times New Roman"/>
          <w:sz w:val="32"/>
          <w:szCs w:val="32"/>
        </w:rPr>
        <w:t xml:space="preserve">Заполнение интервала </w:t>
      </w:r>
      <w:r w:rsidRPr="00CC58CB">
        <w:rPr>
          <w:rFonts w:ascii="Times New Roman" w:hAnsi="Times New Roman" w:cs="Times New Roman"/>
          <w:i/>
          <w:iCs/>
          <w:w w:val="82"/>
          <w:sz w:val="32"/>
          <w:szCs w:val="32"/>
        </w:rPr>
        <w:t>Т</w:t>
      </w:r>
      <w:r w:rsidRPr="00CC58CB">
        <w:rPr>
          <w:rFonts w:ascii="Times New Roman" w:hAnsi="Times New Roman" w:cs="Times New Roman"/>
          <w:i/>
          <w:iCs/>
          <w:w w:val="82"/>
          <w:sz w:val="32"/>
          <w:szCs w:val="32"/>
          <w:vertAlign w:val="subscript"/>
        </w:rPr>
        <w:t>х</w:t>
      </w:r>
      <w:r w:rsidRPr="00CC58CB">
        <w:rPr>
          <w:rFonts w:ascii="Times New Roman" w:hAnsi="Times New Roman" w:cs="Times New Roman"/>
          <w:i/>
          <w:iCs/>
          <w:w w:val="82"/>
          <w:sz w:val="32"/>
          <w:szCs w:val="32"/>
        </w:rPr>
        <w:t xml:space="preserve"> </w:t>
      </w:r>
      <w:r w:rsidRPr="00CC58CB">
        <w:rPr>
          <w:rFonts w:ascii="Times New Roman" w:hAnsi="Times New Roman" w:cs="Times New Roman"/>
          <w:sz w:val="32"/>
          <w:szCs w:val="32"/>
        </w:rPr>
        <w:t>сче</w:t>
      </w:r>
      <w:r w:rsidRPr="00CC58CB">
        <w:rPr>
          <w:rFonts w:ascii="Times New Roman" w:hAnsi="Times New Roman" w:cs="Times New Roman"/>
          <w:sz w:val="32"/>
          <w:szCs w:val="32"/>
        </w:rPr>
        <w:t>т</w:t>
      </w:r>
      <w:r w:rsidRPr="00CC58CB">
        <w:rPr>
          <w:rFonts w:ascii="Times New Roman" w:hAnsi="Times New Roman" w:cs="Times New Roman"/>
          <w:sz w:val="32"/>
          <w:szCs w:val="32"/>
        </w:rPr>
        <w:t>ными импульс</w:t>
      </w:r>
      <w:r w:rsidRPr="00CC58CB">
        <w:rPr>
          <w:rFonts w:ascii="Times New Roman" w:hAnsi="Times New Roman" w:cs="Times New Roman"/>
          <w:sz w:val="32"/>
          <w:szCs w:val="32"/>
        </w:rPr>
        <w:t>а</w:t>
      </w:r>
      <w:r w:rsidRPr="00CC58CB">
        <w:rPr>
          <w:rFonts w:ascii="Times New Roman" w:hAnsi="Times New Roman" w:cs="Times New Roman"/>
          <w:sz w:val="32"/>
          <w:szCs w:val="32"/>
        </w:rPr>
        <w:t>ми, по</w:t>
      </w:r>
      <w:r w:rsidRPr="00CC58CB">
        <w:rPr>
          <w:rFonts w:ascii="Times New Roman" w:hAnsi="Times New Roman" w:cs="Times New Roman"/>
          <w:sz w:val="32"/>
          <w:szCs w:val="32"/>
        </w:rPr>
        <w:softHyphen/>
        <w:t>ступающими от схемы управления, позволяет найти числовой код</w:t>
      </w: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w:t>
      </w:r>
      <w:r w:rsidRPr="00550A30">
        <w:rPr>
          <w:rFonts w:ascii="Times New Roman" w:hAnsi="Times New Roman" w:cs="Times New Roman"/>
          <w:i/>
          <w:iCs/>
          <w:w w:val="135"/>
          <w:sz w:val="32"/>
          <w:szCs w:val="32"/>
          <w:lang w:val="en-US"/>
        </w:rPr>
        <w:t>N</w:t>
      </w:r>
      <w:r w:rsidRPr="00550A30">
        <w:rPr>
          <w:rFonts w:ascii="Times New Roman" w:hAnsi="Times New Roman" w:cs="Times New Roman"/>
          <w:i/>
          <w:iCs/>
          <w:w w:val="135"/>
          <w:sz w:val="32"/>
          <w:szCs w:val="32"/>
        </w:rPr>
        <w:t xml:space="preserve"> </w:t>
      </w:r>
      <w:r w:rsidRPr="00550A30">
        <w:rPr>
          <w:rFonts w:ascii="Times New Roman" w:hAnsi="Times New Roman" w:cs="Times New Roman"/>
          <w:i/>
          <w:w w:val="67"/>
          <w:sz w:val="32"/>
          <w:szCs w:val="32"/>
        </w:rPr>
        <w:t xml:space="preserve">= </w:t>
      </w:r>
      <w:r w:rsidRPr="00550A30">
        <w:rPr>
          <w:rFonts w:ascii="Times New Roman" w:hAnsi="Times New Roman" w:cs="Times New Roman"/>
          <w:i/>
          <w:iCs/>
          <w:w w:val="135"/>
          <w:sz w:val="32"/>
          <w:szCs w:val="32"/>
          <w:lang w:val="en-US"/>
        </w:rPr>
        <w:t>T</w:t>
      </w:r>
      <w:r w:rsidRPr="00550A30">
        <w:rPr>
          <w:rFonts w:ascii="Times New Roman" w:hAnsi="Times New Roman" w:cs="Times New Roman"/>
          <w:i/>
          <w:iCs/>
          <w:w w:val="135"/>
          <w:sz w:val="32"/>
          <w:szCs w:val="32"/>
          <w:vertAlign w:val="subscript"/>
          <w:lang w:val="en-US"/>
        </w:rPr>
        <w:t>x</w:t>
      </w:r>
      <w:r w:rsidRPr="00550A30">
        <w:rPr>
          <w:rFonts w:ascii="Times New Roman" w:hAnsi="Times New Roman" w:cs="Times New Roman"/>
          <w:i/>
          <w:iCs/>
          <w:w w:val="135"/>
          <w:sz w:val="32"/>
          <w:szCs w:val="32"/>
          <w:lang w:val="en-US"/>
        </w:rPr>
        <w:t>f</w:t>
      </w:r>
      <w:r w:rsidRPr="00550A30">
        <w:rPr>
          <w:rFonts w:ascii="Times New Roman" w:hAnsi="Times New Roman" w:cs="Times New Roman"/>
          <w:i/>
          <w:iCs/>
          <w:w w:val="135"/>
          <w:sz w:val="32"/>
          <w:szCs w:val="32"/>
          <w:vertAlign w:val="subscript"/>
        </w:rPr>
        <w:t>0</w:t>
      </w:r>
      <w:r w:rsidRPr="00CC58CB">
        <w:rPr>
          <w:rFonts w:ascii="Times New Roman" w:hAnsi="Times New Roman" w:cs="Times New Roman"/>
          <w:i/>
          <w:iCs/>
          <w:w w:val="135"/>
          <w:sz w:val="32"/>
          <w:szCs w:val="32"/>
        </w:rPr>
        <w:t xml:space="preserve"> .</w:t>
      </w:r>
    </w:p>
    <w:p w:rsidR="00931396" w:rsidRPr="00CC58CB" w:rsidRDefault="00931396" w:rsidP="00931396">
      <w:pPr>
        <w:pStyle w:val="af4"/>
        <w:spacing w:line="288" w:lineRule="auto"/>
        <w:ind w:right="4" w:firstLine="567"/>
        <w:rPr>
          <w:rFonts w:ascii="Times New Roman" w:hAnsi="Times New Roman" w:cs="Times New Roman"/>
          <w:sz w:val="32"/>
          <w:szCs w:val="32"/>
        </w:rPr>
      </w:pPr>
      <w:r w:rsidRPr="00CC58CB">
        <w:rPr>
          <w:rFonts w:ascii="Times New Roman" w:hAnsi="Times New Roman" w:cs="Times New Roman"/>
          <w:sz w:val="32"/>
          <w:szCs w:val="32"/>
        </w:rPr>
        <w:t>К достоинствам интегрирующих АЦП следует отнести их выс</w:t>
      </w:r>
      <w:r w:rsidRPr="00CC58CB">
        <w:rPr>
          <w:rFonts w:ascii="Times New Roman" w:hAnsi="Times New Roman" w:cs="Times New Roman"/>
          <w:sz w:val="32"/>
          <w:szCs w:val="32"/>
        </w:rPr>
        <w:t>о</w:t>
      </w:r>
      <w:r w:rsidRPr="00CC58CB">
        <w:rPr>
          <w:rFonts w:ascii="Times New Roman" w:hAnsi="Times New Roman" w:cs="Times New Roman"/>
          <w:sz w:val="32"/>
          <w:szCs w:val="32"/>
        </w:rPr>
        <w:t>кую помехоза</w:t>
      </w:r>
      <w:r w:rsidRPr="00CC58CB">
        <w:rPr>
          <w:rFonts w:ascii="Times New Roman" w:hAnsi="Times New Roman" w:cs="Times New Roman"/>
          <w:sz w:val="32"/>
          <w:szCs w:val="32"/>
        </w:rPr>
        <w:softHyphen/>
        <w:t>щищенность. Если на входной сигнал наложена гарм</w:t>
      </w:r>
      <w:r w:rsidRPr="00CC58CB">
        <w:rPr>
          <w:rFonts w:ascii="Times New Roman" w:hAnsi="Times New Roman" w:cs="Times New Roman"/>
          <w:sz w:val="32"/>
          <w:szCs w:val="32"/>
        </w:rPr>
        <w:t>о</w:t>
      </w:r>
      <w:r w:rsidRPr="00CC58CB">
        <w:rPr>
          <w:rFonts w:ascii="Times New Roman" w:hAnsi="Times New Roman" w:cs="Times New Roman"/>
          <w:sz w:val="32"/>
          <w:szCs w:val="32"/>
        </w:rPr>
        <w:t>ническая пом</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ха, то при равенстве периода помехи времени заряда интегратора </w:t>
      </w:r>
      <w:r w:rsidRPr="00CC58CB">
        <w:rPr>
          <w:rFonts w:ascii="Times New Roman" w:hAnsi="Times New Roman" w:cs="Times New Roman"/>
          <w:i/>
          <w:sz w:val="32"/>
          <w:szCs w:val="32"/>
          <w:lang w:val="en-US"/>
        </w:rPr>
        <w:t>T</w:t>
      </w:r>
      <w:r w:rsidRPr="00CC58CB">
        <w:rPr>
          <w:rFonts w:ascii="Times New Roman" w:hAnsi="Times New Roman" w:cs="Times New Roman"/>
          <w:i/>
          <w:sz w:val="32"/>
          <w:szCs w:val="32"/>
          <w:vertAlign w:val="subscript"/>
        </w:rPr>
        <w:t>п</w:t>
      </w:r>
      <w:r w:rsidRPr="00CC58CB">
        <w:rPr>
          <w:rFonts w:ascii="Times New Roman" w:hAnsi="Times New Roman" w:cs="Times New Roman"/>
          <w:i/>
          <w:sz w:val="32"/>
          <w:szCs w:val="32"/>
        </w:rPr>
        <w:t>=Т</w:t>
      </w:r>
      <w:r w:rsidRPr="00CC58CB">
        <w:rPr>
          <w:rFonts w:ascii="Times New Roman" w:hAnsi="Times New Roman" w:cs="Times New Roman"/>
          <w:i/>
          <w:sz w:val="32"/>
          <w:szCs w:val="32"/>
          <w:vertAlign w:val="subscript"/>
        </w:rPr>
        <w:t xml:space="preserve">0 </w:t>
      </w:r>
      <w:r w:rsidRPr="00CC58CB">
        <w:rPr>
          <w:rFonts w:ascii="Times New Roman" w:hAnsi="Times New Roman" w:cs="Times New Roman"/>
          <w:sz w:val="32"/>
          <w:szCs w:val="32"/>
        </w:rPr>
        <w:t>среднее значение помехи к концу интервала инте</w:t>
      </w:r>
      <w:r w:rsidRPr="00CC58CB">
        <w:rPr>
          <w:rFonts w:ascii="Times New Roman" w:hAnsi="Times New Roman" w:cs="Times New Roman"/>
          <w:sz w:val="32"/>
          <w:szCs w:val="32"/>
        </w:rPr>
        <w:t>г</w:t>
      </w:r>
      <w:r w:rsidRPr="00CC58CB">
        <w:rPr>
          <w:rFonts w:ascii="Times New Roman" w:hAnsi="Times New Roman" w:cs="Times New Roman"/>
          <w:sz w:val="32"/>
          <w:szCs w:val="32"/>
        </w:rPr>
        <w:t xml:space="preserve">рирования будет равно нулю, как показано </w:t>
      </w:r>
      <w:r>
        <w:rPr>
          <w:rFonts w:ascii="Times New Roman" w:hAnsi="Times New Roman" w:cs="Times New Roman"/>
          <w:sz w:val="32"/>
          <w:szCs w:val="32"/>
        </w:rPr>
        <w:t>пунктирной</w:t>
      </w:r>
      <w:r w:rsidRPr="00CC58CB">
        <w:rPr>
          <w:rFonts w:ascii="Times New Roman" w:hAnsi="Times New Roman" w:cs="Times New Roman"/>
          <w:sz w:val="32"/>
          <w:szCs w:val="32"/>
        </w:rPr>
        <w:t xml:space="preserve"> линией на рис.14.9,</w:t>
      </w:r>
      <w:r w:rsidRPr="00CC58CB">
        <w:rPr>
          <w:rFonts w:ascii="Times New Roman" w:hAnsi="Times New Roman" w:cs="Times New Roman"/>
          <w:i/>
          <w:iCs/>
          <w:sz w:val="32"/>
          <w:szCs w:val="32"/>
        </w:rPr>
        <w:t xml:space="preserve">б. </w:t>
      </w:r>
      <w:r w:rsidRPr="00CC58CB">
        <w:rPr>
          <w:rFonts w:ascii="Times New Roman" w:hAnsi="Times New Roman" w:cs="Times New Roman"/>
          <w:sz w:val="32"/>
          <w:szCs w:val="32"/>
        </w:rPr>
        <w:t>Случайные помехи и шумы также ослабляются интег</w:t>
      </w:r>
      <w:r w:rsidRPr="00CC58CB">
        <w:rPr>
          <w:rFonts w:ascii="Times New Roman" w:hAnsi="Times New Roman" w:cs="Times New Roman"/>
          <w:sz w:val="32"/>
          <w:szCs w:val="32"/>
        </w:rPr>
        <w:softHyphen/>
        <w:t>риро</w:t>
      </w:r>
      <w:r>
        <w:rPr>
          <w:rFonts w:ascii="Times New Roman" w:hAnsi="Times New Roman" w:cs="Times New Roman"/>
          <w:sz w:val="32"/>
          <w:szCs w:val="32"/>
        </w:rPr>
        <w:softHyphen/>
      </w:r>
      <w:r w:rsidRPr="00CC58CB">
        <w:rPr>
          <w:rFonts w:ascii="Times New Roman" w:hAnsi="Times New Roman" w:cs="Times New Roman"/>
          <w:sz w:val="32"/>
          <w:szCs w:val="32"/>
        </w:rPr>
        <w:t>ванием, хотя и в меньшей степ</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 </w:t>
      </w:r>
    </w:p>
    <w:p w:rsidR="00931396" w:rsidRPr="00CC58CB" w:rsidRDefault="00931396" w:rsidP="00931396">
      <w:pPr>
        <w:pStyle w:val="af4"/>
        <w:spacing w:line="288" w:lineRule="auto"/>
        <w:ind w:right="4" w:firstLine="567"/>
        <w:rPr>
          <w:rFonts w:ascii="Times New Roman" w:hAnsi="Times New Roman" w:cs="Times New Roman"/>
          <w:sz w:val="32"/>
          <w:szCs w:val="32"/>
        </w:rPr>
      </w:pPr>
      <w:r w:rsidRPr="00CC58CB">
        <w:rPr>
          <w:rFonts w:ascii="Times New Roman" w:hAnsi="Times New Roman" w:cs="Times New Roman"/>
          <w:sz w:val="32"/>
          <w:szCs w:val="32"/>
        </w:rPr>
        <w:t>На третьем этапе производится коррекция нулевого уровня инт</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гратора. Для этого замыкаются ключи </w:t>
      </w:r>
      <w:r w:rsidRPr="00CC58CB">
        <w:rPr>
          <w:rFonts w:ascii="Times New Roman" w:hAnsi="Times New Roman" w:cs="Times New Roman"/>
          <w:i/>
          <w:sz w:val="32"/>
          <w:szCs w:val="32"/>
          <w:lang w:val="en-US"/>
        </w:rPr>
        <w:t>S</w:t>
      </w:r>
      <w:r w:rsidRPr="00CC58CB">
        <w:rPr>
          <w:rFonts w:ascii="Times New Roman" w:hAnsi="Times New Roman" w:cs="Times New Roman"/>
          <w:i/>
          <w:sz w:val="32"/>
          <w:szCs w:val="32"/>
          <w:vertAlign w:val="subscript"/>
        </w:rPr>
        <w:t>4</w:t>
      </w:r>
      <w:r w:rsidRPr="00CC58CB">
        <w:rPr>
          <w:rFonts w:ascii="Times New Roman" w:hAnsi="Times New Roman" w:cs="Times New Roman"/>
          <w:sz w:val="32"/>
          <w:szCs w:val="32"/>
        </w:rPr>
        <w:t xml:space="preserve"> и </w:t>
      </w:r>
      <w:r w:rsidRPr="00CC58CB">
        <w:rPr>
          <w:rFonts w:ascii="Times New Roman" w:hAnsi="Times New Roman" w:cs="Times New Roman"/>
          <w:i/>
          <w:sz w:val="32"/>
          <w:szCs w:val="32"/>
          <w:lang w:val="en-US"/>
        </w:rPr>
        <w:t>S</w:t>
      </w:r>
      <w:r w:rsidRPr="00CC58CB">
        <w:rPr>
          <w:rFonts w:ascii="Times New Roman" w:hAnsi="Times New Roman" w:cs="Times New Roman"/>
          <w:i/>
          <w:sz w:val="32"/>
          <w:szCs w:val="32"/>
          <w:vertAlign w:val="subscript"/>
        </w:rPr>
        <w:t>5</w:t>
      </w:r>
      <w:r w:rsidRPr="00CC58CB">
        <w:rPr>
          <w:rFonts w:ascii="Times New Roman" w:hAnsi="Times New Roman" w:cs="Times New Roman"/>
          <w:sz w:val="32"/>
          <w:szCs w:val="32"/>
        </w:rPr>
        <w:t>, а остальные ключи раз</w:t>
      </w:r>
      <w:r w:rsidRPr="00CC58CB">
        <w:rPr>
          <w:rFonts w:ascii="Times New Roman" w:hAnsi="Times New Roman" w:cs="Times New Roman"/>
          <w:sz w:val="32"/>
          <w:szCs w:val="32"/>
        </w:rPr>
        <w:softHyphen/>
        <w:t xml:space="preserve">мыкаются. Так как вход интегратора через сопротивление </w:t>
      </w:r>
      <w:r w:rsidRPr="00CC58CB">
        <w:rPr>
          <w:rFonts w:ascii="Times New Roman" w:hAnsi="Times New Roman" w:cs="Times New Roman"/>
          <w:i/>
          <w:iCs/>
          <w:w w:val="78"/>
          <w:sz w:val="32"/>
          <w:szCs w:val="32"/>
        </w:rPr>
        <w:t>R</w:t>
      </w:r>
      <w:r w:rsidRPr="00CC58CB">
        <w:rPr>
          <w:rFonts w:ascii="Times New Roman" w:hAnsi="Times New Roman" w:cs="Times New Roman"/>
          <w:i/>
          <w:iCs/>
          <w:w w:val="78"/>
          <w:sz w:val="32"/>
          <w:szCs w:val="32"/>
          <w:vertAlign w:val="subscript"/>
        </w:rPr>
        <w:t>1</w:t>
      </w:r>
      <w:r w:rsidRPr="00CC58CB">
        <w:rPr>
          <w:rFonts w:ascii="Times New Roman" w:hAnsi="Times New Roman" w:cs="Times New Roman"/>
          <w:i/>
          <w:iCs/>
          <w:w w:val="78"/>
          <w:sz w:val="32"/>
          <w:szCs w:val="32"/>
        </w:rPr>
        <w:t xml:space="preserve"> </w:t>
      </w:r>
      <w:r w:rsidRPr="00CC58CB">
        <w:rPr>
          <w:rFonts w:ascii="Times New Roman" w:hAnsi="Times New Roman" w:cs="Times New Roman"/>
          <w:sz w:val="32"/>
          <w:szCs w:val="32"/>
        </w:rPr>
        <w:t>с</w:t>
      </w:r>
      <w:r w:rsidRPr="00CC58CB">
        <w:rPr>
          <w:rFonts w:ascii="Times New Roman" w:hAnsi="Times New Roman" w:cs="Times New Roman"/>
          <w:sz w:val="32"/>
          <w:szCs w:val="32"/>
        </w:rPr>
        <w:t>о</w:t>
      </w:r>
      <w:r w:rsidRPr="00CC58CB">
        <w:rPr>
          <w:rFonts w:ascii="Times New Roman" w:hAnsi="Times New Roman" w:cs="Times New Roman"/>
          <w:sz w:val="32"/>
          <w:szCs w:val="32"/>
        </w:rPr>
        <w:t>единен с общей шиной, то конденсатор С</w:t>
      </w:r>
      <w:r w:rsidRPr="00CC58CB">
        <w:rPr>
          <w:rFonts w:ascii="Times New Roman" w:hAnsi="Times New Roman" w:cs="Times New Roman"/>
          <w:sz w:val="32"/>
          <w:szCs w:val="32"/>
          <w:vertAlign w:val="subscript"/>
        </w:rPr>
        <w:t>2</w:t>
      </w:r>
      <w:r w:rsidRPr="00CC58CB">
        <w:rPr>
          <w:rFonts w:ascii="Times New Roman" w:hAnsi="Times New Roman" w:cs="Times New Roman"/>
          <w:sz w:val="32"/>
          <w:szCs w:val="32"/>
        </w:rPr>
        <w:t xml:space="preserve"> через замкнутый ключ </w:t>
      </w:r>
      <w:r w:rsidRPr="00CC58CB">
        <w:rPr>
          <w:rFonts w:ascii="Times New Roman" w:hAnsi="Times New Roman" w:cs="Times New Roman"/>
          <w:i/>
          <w:sz w:val="32"/>
          <w:szCs w:val="32"/>
          <w:lang w:val="en-US"/>
        </w:rPr>
        <w:t>S</w:t>
      </w:r>
      <w:r w:rsidRPr="00CC58CB">
        <w:rPr>
          <w:rFonts w:ascii="Times New Roman" w:hAnsi="Times New Roman" w:cs="Times New Roman"/>
          <w:i/>
          <w:sz w:val="32"/>
          <w:szCs w:val="32"/>
          <w:vertAlign w:val="subscript"/>
        </w:rPr>
        <w:t>5</w:t>
      </w:r>
      <w:r w:rsidRPr="00CC58CB">
        <w:rPr>
          <w:rFonts w:ascii="Times New Roman" w:hAnsi="Times New Roman" w:cs="Times New Roman"/>
          <w:sz w:val="32"/>
          <w:szCs w:val="32"/>
        </w:rPr>
        <w:t xml:space="preserve"> заряж</w:t>
      </w:r>
      <w:r w:rsidRPr="00CC58CB">
        <w:rPr>
          <w:rFonts w:ascii="Times New Roman" w:hAnsi="Times New Roman" w:cs="Times New Roman"/>
          <w:sz w:val="32"/>
          <w:szCs w:val="32"/>
        </w:rPr>
        <w:t>а</w:t>
      </w:r>
      <w:r w:rsidRPr="00CC58CB">
        <w:rPr>
          <w:rFonts w:ascii="Times New Roman" w:hAnsi="Times New Roman" w:cs="Times New Roman"/>
          <w:sz w:val="32"/>
          <w:szCs w:val="32"/>
        </w:rPr>
        <w:t>ется до напряжения ошибки, которое после раз</w:t>
      </w:r>
      <w:r w:rsidRPr="00CC58CB">
        <w:rPr>
          <w:rFonts w:ascii="Times New Roman" w:hAnsi="Times New Roman" w:cs="Times New Roman"/>
          <w:sz w:val="32"/>
          <w:szCs w:val="32"/>
        </w:rPr>
        <w:softHyphen/>
        <w:t xml:space="preserve">мыкания ключей </w:t>
      </w:r>
      <w:r w:rsidRPr="00CC58CB">
        <w:rPr>
          <w:rFonts w:ascii="Times New Roman" w:hAnsi="Times New Roman" w:cs="Times New Roman"/>
          <w:i/>
          <w:sz w:val="32"/>
          <w:szCs w:val="32"/>
          <w:lang w:val="en-US"/>
        </w:rPr>
        <w:t>S</w:t>
      </w:r>
      <w:r w:rsidRPr="00CC58CB">
        <w:rPr>
          <w:rFonts w:ascii="Times New Roman" w:hAnsi="Times New Roman" w:cs="Times New Roman"/>
          <w:i/>
          <w:sz w:val="32"/>
          <w:szCs w:val="32"/>
          <w:vertAlign w:val="subscript"/>
        </w:rPr>
        <w:t>4</w:t>
      </w:r>
      <w:r w:rsidRPr="00CC58CB">
        <w:rPr>
          <w:rFonts w:ascii="Times New Roman" w:hAnsi="Times New Roman" w:cs="Times New Roman"/>
          <w:sz w:val="32"/>
          <w:szCs w:val="32"/>
        </w:rPr>
        <w:t xml:space="preserve"> и </w:t>
      </w:r>
      <w:r w:rsidRPr="00CC58CB">
        <w:rPr>
          <w:rFonts w:ascii="Times New Roman" w:hAnsi="Times New Roman" w:cs="Times New Roman"/>
          <w:i/>
          <w:sz w:val="32"/>
          <w:szCs w:val="32"/>
          <w:lang w:val="en-US"/>
        </w:rPr>
        <w:t>S</w:t>
      </w:r>
      <w:r w:rsidRPr="00CC58CB">
        <w:rPr>
          <w:rFonts w:ascii="Times New Roman" w:hAnsi="Times New Roman" w:cs="Times New Roman"/>
          <w:i/>
          <w:sz w:val="32"/>
          <w:szCs w:val="32"/>
          <w:vertAlign w:val="subscript"/>
        </w:rPr>
        <w:t>5</w:t>
      </w:r>
      <w:r w:rsidRPr="00CC58CB">
        <w:rPr>
          <w:rFonts w:ascii="Times New Roman" w:hAnsi="Times New Roman" w:cs="Times New Roman"/>
          <w:sz w:val="32"/>
          <w:szCs w:val="32"/>
        </w:rPr>
        <w:t xml:space="preserve"> вычитается из входного си</w:t>
      </w:r>
      <w:r w:rsidRPr="00CC58CB">
        <w:rPr>
          <w:rFonts w:ascii="Times New Roman" w:hAnsi="Times New Roman" w:cs="Times New Roman"/>
          <w:sz w:val="32"/>
          <w:szCs w:val="32"/>
        </w:rPr>
        <w:t>г</w:t>
      </w:r>
      <w:r w:rsidRPr="00CC58CB">
        <w:rPr>
          <w:rFonts w:ascii="Times New Roman" w:hAnsi="Times New Roman" w:cs="Times New Roman"/>
          <w:sz w:val="32"/>
          <w:szCs w:val="32"/>
        </w:rPr>
        <w:t xml:space="preserve">нала. </w:t>
      </w:r>
    </w:p>
    <w:p w:rsidR="00931396" w:rsidRPr="00CC58CB" w:rsidRDefault="00931396" w:rsidP="00931396">
      <w:pPr>
        <w:pStyle w:val="af4"/>
        <w:spacing w:line="288" w:lineRule="auto"/>
        <w:ind w:right="4" w:firstLine="567"/>
        <w:rPr>
          <w:rFonts w:ascii="Times New Roman" w:hAnsi="Times New Roman" w:cs="Times New Roman"/>
          <w:sz w:val="32"/>
          <w:szCs w:val="32"/>
        </w:rPr>
      </w:pPr>
      <w:r w:rsidRPr="00CC58CB">
        <w:rPr>
          <w:rFonts w:ascii="Times New Roman" w:hAnsi="Times New Roman" w:cs="Times New Roman"/>
          <w:sz w:val="32"/>
          <w:szCs w:val="32"/>
        </w:rPr>
        <w:t>К недостаткам таких интегрирующих АЦП относится, прежде всего, сравни</w:t>
      </w:r>
      <w:r w:rsidRPr="00CC58CB">
        <w:rPr>
          <w:rFonts w:ascii="Times New Roman" w:hAnsi="Times New Roman" w:cs="Times New Roman"/>
          <w:sz w:val="32"/>
          <w:szCs w:val="32"/>
        </w:rPr>
        <w:softHyphen/>
        <w:t>тельно невысокое быстродействие. Кроме этого, при п</w:t>
      </w:r>
      <w:r w:rsidRPr="00CC58CB">
        <w:rPr>
          <w:rFonts w:ascii="Times New Roman" w:hAnsi="Times New Roman" w:cs="Times New Roman"/>
          <w:sz w:val="32"/>
          <w:szCs w:val="32"/>
        </w:rPr>
        <w:t>е</w:t>
      </w:r>
      <w:r w:rsidRPr="00CC58CB">
        <w:rPr>
          <w:rFonts w:ascii="Times New Roman" w:hAnsi="Times New Roman" w:cs="Times New Roman"/>
          <w:sz w:val="32"/>
          <w:szCs w:val="32"/>
        </w:rPr>
        <w:t>регрузке АЦП большим входным сигналом происходит перезаряд и</w:t>
      </w:r>
      <w:r w:rsidRPr="00CC58CB">
        <w:rPr>
          <w:rFonts w:ascii="Times New Roman" w:hAnsi="Times New Roman" w:cs="Times New Roman"/>
          <w:sz w:val="32"/>
          <w:szCs w:val="32"/>
        </w:rPr>
        <w:t>н</w:t>
      </w:r>
      <w:r w:rsidRPr="00CC58CB">
        <w:rPr>
          <w:rFonts w:ascii="Times New Roman" w:hAnsi="Times New Roman" w:cs="Times New Roman"/>
          <w:sz w:val="32"/>
          <w:szCs w:val="32"/>
        </w:rPr>
        <w:t>тегрирующего конде</w:t>
      </w:r>
      <w:r w:rsidRPr="00CC58CB">
        <w:rPr>
          <w:rFonts w:ascii="Times New Roman" w:hAnsi="Times New Roman" w:cs="Times New Roman"/>
          <w:sz w:val="32"/>
          <w:szCs w:val="32"/>
        </w:rPr>
        <w:t>н</w:t>
      </w:r>
      <w:r w:rsidRPr="00CC58CB">
        <w:rPr>
          <w:rFonts w:ascii="Times New Roman" w:hAnsi="Times New Roman" w:cs="Times New Roman"/>
          <w:sz w:val="32"/>
          <w:szCs w:val="32"/>
        </w:rPr>
        <w:t xml:space="preserve">сатора </w:t>
      </w:r>
      <w:r w:rsidRPr="00CC58CB">
        <w:rPr>
          <w:rFonts w:ascii="Times New Roman" w:hAnsi="Times New Roman" w:cs="Times New Roman"/>
          <w:i/>
          <w:sz w:val="32"/>
          <w:szCs w:val="32"/>
        </w:rPr>
        <w:t>C</w:t>
      </w:r>
      <w:r w:rsidRPr="00CC58CB">
        <w:rPr>
          <w:rFonts w:ascii="Times New Roman" w:hAnsi="Times New Roman" w:cs="Times New Roman"/>
          <w:i/>
          <w:sz w:val="32"/>
          <w:szCs w:val="32"/>
          <w:vertAlign w:val="subscript"/>
        </w:rPr>
        <w:t>1</w:t>
      </w:r>
      <w:r w:rsidRPr="00CC58CB">
        <w:rPr>
          <w:rFonts w:ascii="Times New Roman" w:hAnsi="Times New Roman" w:cs="Times New Roman"/>
          <w:w w:val="51"/>
          <w:sz w:val="32"/>
          <w:szCs w:val="32"/>
        </w:rPr>
        <w:t xml:space="preserve">,  </w:t>
      </w:r>
      <w:r w:rsidRPr="00CC58CB">
        <w:rPr>
          <w:rFonts w:ascii="Times New Roman" w:hAnsi="Times New Roman" w:cs="Times New Roman"/>
          <w:sz w:val="32"/>
          <w:szCs w:val="32"/>
        </w:rPr>
        <w:t>по</w:t>
      </w:r>
      <w:r w:rsidRPr="00CC58CB">
        <w:rPr>
          <w:rFonts w:ascii="Times New Roman" w:hAnsi="Times New Roman" w:cs="Times New Roman"/>
          <w:sz w:val="32"/>
          <w:szCs w:val="32"/>
        </w:rPr>
        <w:softHyphen/>
        <w:t>этому после снятия перегрузки в течение нескольких циклов АЦП будет работать с большой погре</w:t>
      </w:r>
      <w:r w:rsidRPr="00CC58CB">
        <w:rPr>
          <w:rFonts w:ascii="Times New Roman" w:hAnsi="Times New Roman" w:cs="Times New Roman"/>
          <w:sz w:val="32"/>
          <w:szCs w:val="32"/>
        </w:rPr>
        <w:t>ш</w:t>
      </w:r>
      <w:r w:rsidRPr="00CC58CB">
        <w:rPr>
          <w:rFonts w:ascii="Times New Roman" w:hAnsi="Times New Roman" w:cs="Times New Roman"/>
          <w:sz w:val="32"/>
          <w:szCs w:val="32"/>
        </w:rPr>
        <w:t xml:space="preserve">ностью. </w:t>
      </w:r>
      <w:r w:rsidRPr="00CC58CB">
        <w:rPr>
          <w:rFonts w:ascii="Times New Roman" w:hAnsi="Times New Roman" w:cs="Times New Roman"/>
          <w:sz w:val="32"/>
          <w:szCs w:val="32"/>
        </w:rPr>
        <w:tab/>
        <w:t xml:space="preserve">. </w:t>
      </w:r>
    </w:p>
    <w:p w:rsidR="00B84C81" w:rsidRDefault="00931396" w:rsidP="00931396">
      <w:pPr>
        <w:pStyle w:val="af4"/>
        <w:spacing w:line="288" w:lineRule="auto"/>
        <w:ind w:right="4" w:firstLine="567"/>
        <w:rPr>
          <w:rFonts w:ascii="Times New Roman" w:hAnsi="Times New Roman" w:cs="Times New Roman"/>
          <w:sz w:val="32"/>
          <w:szCs w:val="32"/>
        </w:rPr>
      </w:pPr>
      <w:r w:rsidRPr="00CC58CB">
        <w:rPr>
          <w:rFonts w:ascii="Times New Roman" w:hAnsi="Times New Roman" w:cs="Times New Roman"/>
          <w:sz w:val="32"/>
          <w:szCs w:val="32"/>
        </w:rPr>
        <w:t xml:space="preserve">Другим типом интегрирующих АЦП являются </w:t>
      </w:r>
      <w:r w:rsidRPr="00CC58CB">
        <w:rPr>
          <w:rFonts w:ascii="Times New Roman" w:hAnsi="Times New Roman" w:cs="Times New Roman"/>
          <w:i/>
          <w:iCs/>
          <w:sz w:val="32"/>
          <w:szCs w:val="32"/>
        </w:rPr>
        <w:t xml:space="preserve">АЦП </w:t>
      </w:r>
      <w:r w:rsidRPr="00CC58CB">
        <w:rPr>
          <w:rFonts w:ascii="Times New Roman" w:hAnsi="Times New Roman" w:cs="Times New Roman"/>
          <w:sz w:val="32"/>
          <w:szCs w:val="32"/>
        </w:rPr>
        <w:t xml:space="preserve">с </w:t>
      </w:r>
      <w:r w:rsidRPr="00CC58CB">
        <w:rPr>
          <w:rFonts w:ascii="Times New Roman" w:hAnsi="Times New Roman" w:cs="Times New Roman"/>
          <w:i/>
          <w:iCs/>
          <w:w w:val="92"/>
          <w:sz w:val="32"/>
          <w:szCs w:val="32"/>
        </w:rPr>
        <w:t>ча</w:t>
      </w:r>
      <w:r w:rsidRPr="00CC58CB">
        <w:rPr>
          <w:rFonts w:ascii="Times New Roman" w:hAnsi="Times New Roman" w:cs="Times New Roman"/>
          <w:i/>
          <w:iCs/>
          <w:w w:val="92"/>
          <w:sz w:val="32"/>
          <w:szCs w:val="32"/>
        </w:rPr>
        <w:t>с</w:t>
      </w:r>
      <w:r w:rsidRPr="00CC58CB">
        <w:rPr>
          <w:rFonts w:ascii="Times New Roman" w:hAnsi="Times New Roman" w:cs="Times New Roman"/>
          <w:i/>
          <w:iCs/>
          <w:w w:val="92"/>
          <w:sz w:val="32"/>
          <w:szCs w:val="32"/>
        </w:rPr>
        <w:t xml:space="preserve">тотно-u.мпульсным преобразованием, </w:t>
      </w:r>
      <w:r w:rsidRPr="00CC58CB">
        <w:rPr>
          <w:rFonts w:ascii="Times New Roman" w:hAnsi="Times New Roman" w:cs="Times New Roman"/>
          <w:sz w:val="32"/>
          <w:szCs w:val="32"/>
        </w:rPr>
        <w:t>принцип работы которых основан на предварительном преобра</w:t>
      </w:r>
      <w:r w:rsidRPr="00CC58CB">
        <w:rPr>
          <w:rFonts w:ascii="Times New Roman" w:hAnsi="Times New Roman" w:cs="Times New Roman"/>
          <w:sz w:val="32"/>
          <w:szCs w:val="32"/>
        </w:rPr>
        <w:softHyphen/>
        <w:t>зовании входного напряжения в пропо</w:t>
      </w:r>
      <w:r w:rsidRPr="00CC58CB">
        <w:rPr>
          <w:rFonts w:ascii="Times New Roman" w:hAnsi="Times New Roman" w:cs="Times New Roman"/>
          <w:sz w:val="32"/>
          <w:szCs w:val="32"/>
        </w:rPr>
        <w:t>р</w:t>
      </w:r>
      <w:r w:rsidRPr="00CC58CB">
        <w:rPr>
          <w:rFonts w:ascii="Times New Roman" w:hAnsi="Times New Roman" w:cs="Times New Roman"/>
          <w:sz w:val="32"/>
          <w:szCs w:val="32"/>
        </w:rPr>
        <w:t>циональную ему частоту следования им</w:t>
      </w:r>
      <w:r w:rsidRPr="00CC58CB">
        <w:rPr>
          <w:rFonts w:ascii="Times New Roman" w:hAnsi="Times New Roman" w:cs="Times New Roman"/>
          <w:sz w:val="32"/>
          <w:szCs w:val="32"/>
        </w:rPr>
        <w:softHyphen/>
        <w:t>пульсов, которая затем изм</w:t>
      </w:r>
      <w:r w:rsidRPr="00CC58CB">
        <w:rPr>
          <w:rFonts w:ascii="Times New Roman" w:hAnsi="Times New Roman" w:cs="Times New Roman"/>
          <w:sz w:val="32"/>
          <w:szCs w:val="32"/>
        </w:rPr>
        <w:t>е</w:t>
      </w:r>
      <w:r w:rsidRPr="00CC58CB">
        <w:rPr>
          <w:rFonts w:ascii="Times New Roman" w:hAnsi="Times New Roman" w:cs="Times New Roman"/>
          <w:sz w:val="32"/>
          <w:szCs w:val="32"/>
        </w:rPr>
        <w:t>ряется за фиксированный интервал времени. После подсчета числа импульсов результат выдается в виде цифрового эквивалента входн</w:t>
      </w:r>
      <w:r w:rsidRPr="00CC58CB">
        <w:rPr>
          <w:rFonts w:ascii="Times New Roman" w:hAnsi="Times New Roman" w:cs="Times New Roman"/>
          <w:sz w:val="32"/>
          <w:szCs w:val="32"/>
        </w:rPr>
        <w:t>о</w:t>
      </w:r>
      <w:r w:rsidRPr="00CC58CB">
        <w:rPr>
          <w:rFonts w:ascii="Times New Roman" w:hAnsi="Times New Roman" w:cs="Times New Roman"/>
          <w:sz w:val="32"/>
          <w:szCs w:val="32"/>
        </w:rPr>
        <w:t>го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ния. </w:t>
      </w:r>
    </w:p>
    <w:p w:rsidR="00931396" w:rsidRPr="00CC58CB" w:rsidRDefault="00B84C81" w:rsidP="00931396">
      <w:pPr>
        <w:pStyle w:val="af4"/>
        <w:spacing w:line="288" w:lineRule="auto"/>
        <w:ind w:right="4" w:firstLine="567"/>
        <w:rPr>
          <w:rFonts w:ascii="Times New Roman" w:hAnsi="Times New Roman" w:cs="Times New Roman"/>
          <w:sz w:val="32"/>
          <w:szCs w:val="32"/>
        </w:rPr>
      </w:pPr>
      <w:r w:rsidRPr="00CC58CB">
        <w:rPr>
          <w:rFonts w:ascii="Times New Roman" w:hAnsi="Times New Roman" w:cs="Times New Roman"/>
          <w:sz w:val="32"/>
          <w:szCs w:val="32"/>
        </w:rPr>
        <w:t>Структурная схема АЦП с частотно-импульсным преобразо</w:t>
      </w:r>
      <w:r>
        <w:rPr>
          <w:rFonts w:ascii="Times New Roman" w:hAnsi="Times New Roman" w:cs="Times New Roman"/>
          <w:sz w:val="32"/>
          <w:szCs w:val="32"/>
        </w:rPr>
        <w:softHyphen/>
        <w:t>вани</w:t>
      </w:r>
      <w:r>
        <w:rPr>
          <w:rFonts w:ascii="Times New Roman" w:hAnsi="Times New Roman" w:cs="Times New Roman"/>
          <w:sz w:val="32"/>
          <w:szCs w:val="32"/>
        </w:rPr>
        <w:softHyphen/>
      </w:r>
      <w:r w:rsidRPr="00CC58CB">
        <w:rPr>
          <w:rFonts w:ascii="Times New Roman" w:hAnsi="Times New Roman" w:cs="Times New Roman"/>
          <w:sz w:val="32"/>
          <w:szCs w:val="32"/>
        </w:rPr>
        <w:t>ем пр</w:t>
      </w:r>
      <w:r w:rsidRPr="00CC58CB">
        <w:rPr>
          <w:rFonts w:ascii="Times New Roman" w:hAnsi="Times New Roman" w:cs="Times New Roman"/>
          <w:sz w:val="32"/>
          <w:szCs w:val="32"/>
        </w:rPr>
        <w:t>и</w:t>
      </w:r>
      <w:r w:rsidRPr="00CC58CB">
        <w:rPr>
          <w:rFonts w:ascii="Times New Roman" w:hAnsi="Times New Roman" w:cs="Times New Roman"/>
          <w:sz w:val="32"/>
          <w:szCs w:val="32"/>
        </w:rPr>
        <w:t>ведена на рис.14.10,</w:t>
      </w:r>
      <w:r w:rsidRPr="00CC58CB">
        <w:rPr>
          <w:rFonts w:ascii="Times New Roman" w:hAnsi="Times New Roman" w:cs="Times New Roman"/>
          <w:i/>
          <w:iCs/>
          <w:w w:val="110"/>
          <w:sz w:val="32"/>
          <w:szCs w:val="32"/>
        </w:rPr>
        <w:t xml:space="preserve">а. </w:t>
      </w:r>
      <w:r w:rsidRPr="00CC58CB">
        <w:rPr>
          <w:rFonts w:ascii="Times New Roman" w:hAnsi="Times New Roman" w:cs="Times New Roman"/>
          <w:sz w:val="32"/>
          <w:szCs w:val="32"/>
        </w:rPr>
        <w:t>Основным звеном в этой схеме является преобразователь напряже</w:t>
      </w:r>
      <w:r w:rsidRPr="00CC58CB">
        <w:rPr>
          <w:rFonts w:ascii="Times New Roman" w:hAnsi="Times New Roman" w:cs="Times New Roman"/>
          <w:sz w:val="32"/>
          <w:szCs w:val="32"/>
        </w:rPr>
        <w:softHyphen/>
        <w:t>ния в частоту (ПНЧ). При помощи ПНЧ</w:t>
      </w:r>
    </w:p>
    <w:p w:rsidR="00931396" w:rsidRPr="00CC58CB" w:rsidRDefault="00931396" w:rsidP="00931396">
      <w:pPr>
        <w:pStyle w:val="af4"/>
        <w:spacing w:line="288" w:lineRule="auto"/>
        <w:ind w:right="4" w:firstLine="567"/>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CC58CB">
        <w:rPr>
          <w:rFonts w:ascii="Times New Roman" w:hAnsi="Times New Roman" w:cs="Times New Roman"/>
          <w:sz w:val="32"/>
          <w:szCs w:val="32"/>
        </w:rPr>
        <w:t xml:space="preserve">  </w:t>
      </w:r>
      <w:r w:rsidR="00791E97">
        <w:rPr>
          <w:rFonts w:ascii="Times New Roman" w:hAnsi="Times New Roman" w:cs="Times New Roman"/>
          <w:noProof/>
          <w:sz w:val="32"/>
          <w:szCs w:val="32"/>
        </w:rPr>
        <w:drawing>
          <wp:inline distT="0" distB="0" distL="0" distR="0">
            <wp:extent cx="4775200" cy="1803400"/>
            <wp:effectExtent l="19050" t="0" r="635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94" cstate="print"/>
                    <a:srcRect/>
                    <a:stretch>
                      <a:fillRect/>
                    </a:stretch>
                  </pic:blipFill>
                  <pic:spPr bwMode="auto">
                    <a:xfrm>
                      <a:off x="0" y="0"/>
                      <a:ext cx="4775200" cy="1803400"/>
                    </a:xfrm>
                    <a:prstGeom prst="rect">
                      <a:avLst/>
                    </a:prstGeom>
                    <a:noFill/>
                    <a:ln w="9525">
                      <a:noFill/>
                      <a:miter lim="800000"/>
                      <a:headEnd/>
                      <a:tailEnd/>
                    </a:ln>
                  </pic:spPr>
                </pic:pic>
              </a:graphicData>
            </a:graphic>
          </wp:inline>
        </w:drawing>
      </w:r>
    </w:p>
    <w:p w:rsidR="00931396" w:rsidRDefault="00931396" w:rsidP="00931396">
      <w:pPr>
        <w:pStyle w:val="af4"/>
        <w:spacing w:line="288" w:lineRule="auto"/>
        <w:ind w:right="4" w:firstLine="567"/>
        <w:rPr>
          <w:rFonts w:ascii="Times New Roman" w:hAnsi="Times New Roman" w:cs="Times New Roman"/>
          <w:sz w:val="28"/>
          <w:szCs w:val="28"/>
        </w:rPr>
      </w:pPr>
      <w:r>
        <w:rPr>
          <w:rFonts w:ascii="Times New Roman" w:hAnsi="Times New Roman" w:cs="Times New Roman"/>
          <w:sz w:val="28"/>
          <w:szCs w:val="28"/>
        </w:rPr>
        <w:t xml:space="preserve">     </w:t>
      </w:r>
      <w:r w:rsidRPr="008607CF">
        <w:rPr>
          <w:rFonts w:ascii="Times New Roman" w:hAnsi="Times New Roman" w:cs="Times New Roman"/>
          <w:sz w:val="28"/>
          <w:szCs w:val="28"/>
        </w:rPr>
        <w:t>Рис.14.10. Структурная схема АЦП</w:t>
      </w:r>
      <w:r>
        <w:rPr>
          <w:rFonts w:ascii="Times New Roman" w:hAnsi="Times New Roman" w:cs="Times New Roman"/>
          <w:sz w:val="28"/>
          <w:szCs w:val="28"/>
        </w:rPr>
        <w:t xml:space="preserve"> с частотно-импульсным </w:t>
      </w:r>
    </w:p>
    <w:p w:rsidR="00931396" w:rsidRDefault="00931396" w:rsidP="00931396">
      <w:pPr>
        <w:pStyle w:val="af4"/>
        <w:spacing w:line="288" w:lineRule="auto"/>
        <w:ind w:right="4" w:firstLine="567"/>
        <w:rPr>
          <w:rFonts w:ascii="Times New Roman" w:hAnsi="Times New Roman" w:cs="Times New Roman"/>
          <w:sz w:val="28"/>
          <w:szCs w:val="28"/>
        </w:rPr>
      </w:pPr>
      <w:r>
        <w:rPr>
          <w:rFonts w:ascii="Times New Roman" w:hAnsi="Times New Roman" w:cs="Times New Roman"/>
          <w:sz w:val="28"/>
          <w:szCs w:val="28"/>
        </w:rPr>
        <w:t xml:space="preserve">     преобразов</w:t>
      </w:r>
      <w:r>
        <w:rPr>
          <w:rFonts w:ascii="Times New Roman" w:hAnsi="Times New Roman" w:cs="Times New Roman"/>
          <w:sz w:val="28"/>
          <w:szCs w:val="28"/>
        </w:rPr>
        <w:t>а</w:t>
      </w:r>
      <w:r>
        <w:rPr>
          <w:rFonts w:ascii="Times New Roman" w:hAnsi="Times New Roman" w:cs="Times New Roman"/>
          <w:sz w:val="28"/>
          <w:szCs w:val="28"/>
        </w:rPr>
        <w:t>нием (а) и графики процесса преобразования (б)</w:t>
      </w:r>
    </w:p>
    <w:p w:rsidR="00B84C81" w:rsidRDefault="00B84C81" w:rsidP="00931396">
      <w:pPr>
        <w:pStyle w:val="af4"/>
        <w:spacing w:line="288" w:lineRule="auto"/>
        <w:ind w:right="4" w:firstLine="567"/>
        <w:rPr>
          <w:rFonts w:ascii="Times New Roman" w:hAnsi="Times New Roman" w:cs="Times New Roman"/>
          <w:sz w:val="28"/>
          <w:szCs w:val="28"/>
        </w:rPr>
      </w:pPr>
    </w:p>
    <w:p w:rsidR="00931396" w:rsidRPr="00CC58CB" w:rsidRDefault="00931396" w:rsidP="00B84C81">
      <w:pPr>
        <w:pStyle w:val="af4"/>
        <w:spacing w:line="288" w:lineRule="auto"/>
        <w:ind w:right="4"/>
        <w:rPr>
          <w:rFonts w:ascii="Times New Roman" w:hAnsi="Times New Roman" w:cs="Times New Roman"/>
          <w:sz w:val="32"/>
          <w:szCs w:val="32"/>
        </w:rPr>
      </w:pPr>
      <w:r w:rsidRPr="00CC58CB">
        <w:rPr>
          <w:rFonts w:ascii="Times New Roman" w:hAnsi="Times New Roman" w:cs="Times New Roman"/>
          <w:sz w:val="32"/>
          <w:szCs w:val="32"/>
        </w:rPr>
        <w:t xml:space="preserve">входное напряжение преобразуется в частоту импульсов, при этом </w:t>
      </w:r>
      <w:r w:rsidRPr="00CC58CB">
        <w:rPr>
          <w:rFonts w:ascii="Times New Roman" w:hAnsi="Times New Roman" w:cs="Times New Roman"/>
          <w:i/>
          <w:iCs/>
          <w:sz w:val="32"/>
          <w:szCs w:val="32"/>
        </w:rPr>
        <w:t>f=kи</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Число импульсов, подсчитанных счетчиком за выбранный и</w:t>
      </w:r>
      <w:r w:rsidRPr="00CC58CB">
        <w:rPr>
          <w:rFonts w:ascii="Times New Roman" w:hAnsi="Times New Roman" w:cs="Times New Roman"/>
          <w:sz w:val="32"/>
          <w:szCs w:val="32"/>
        </w:rPr>
        <w:t>н</w:t>
      </w:r>
      <w:r w:rsidRPr="00CC58CB">
        <w:rPr>
          <w:rFonts w:ascii="Times New Roman" w:hAnsi="Times New Roman" w:cs="Times New Roman"/>
          <w:sz w:val="32"/>
          <w:szCs w:val="32"/>
        </w:rPr>
        <w:t xml:space="preserve">тервал времени  </w:t>
      </w:r>
      <w:r w:rsidRPr="00CC58CB">
        <w:rPr>
          <w:rFonts w:ascii="Times New Roman" w:hAnsi="Times New Roman" w:cs="Times New Roman"/>
          <w:w w:val="78"/>
          <w:sz w:val="32"/>
          <w:szCs w:val="32"/>
        </w:rPr>
        <w:t>Т</w:t>
      </w:r>
      <w:r w:rsidRPr="00CC58CB">
        <w:rPr>
          <w:rFonts w:ascii="Times New Roman" w:hAnsi="Times New Roman" w:cs="Times New Roman"/>
          <w:w w:val="78"/>
          <w:sz w:val="32"/>
          <w:szCs w:val="32"/>
          <w:vertAlign w:val="subscript"/>
        </w:rPr>
        <w:t>и</w:t>
      </w:r>
      <w:r w:rsidRPr="00CC58CB">
        <w:rPr>
          <w:rFonts w:ascii="Times New Roman" w:hAnsi="Times New Roman" w:cs="Times New Roman"/>
          <w:w w:val="78"/>
          <w:sz w:val="32"/>
          <w:szCs w:val="32"/>
        </w:rPr>
        <w:t xml:space="preserve"> , </w:t>
      </w:r>
      <w:r w:rsidRPr="00CC58CB">
        <w:rPr>
          <w:rFonts w:ascii="Times New Roman" w:hAnsi="Times New Roman" w:cs="Times New Roman"/>
          <w:sz w:val="32"/>
          <w:szCs w:val="32"/>
        </w:rPr>
        <w:t>определяется фо</w:t>
      </w:r>
      <w:r w:rsidRPr="00CC58CB">
        <w:rPr>
          <w:rFonts w:ascii="Times New Roman" w:hAnsi="Times New Roman" w:cs="Times New Roman"/>
          <w:sz w:val="32"/>
          <w:szCs w:val="32"/>
        </w:rPr>
        <w:t>р</w:t>
      </w:r>
      <w:r w:rsidRPr="00CC58CB">
        <w:rPr>
          <w:rFonts w:ascii="Times New Roman" w:hAnsi="Times New Roman" w:cs="Times New Roman"/>
          <w:sz w:val="32"/>
          <w:szCs w:val="32"/>
        </w:rPr>
        <w:t xml:space="preserve">мулой </w:t>
      </w:r>
    </w:p>
    <w:p w:rsidR="00931396" w:rsidRPr="00CC58CB" w:rsidRDefault="00931396" w:rsidP="00931396">
      <w:pPr>
        <w:pStyle w:val="af4"/>
        <w:tabs>
          <w:tab w:val="left" w:pos="3105"/>
          <w:tab w:val="left" w:pos="3643"/>
        </w:tabs>
        <w:spacing w:line="288" w:lineRule="auto"/>
        <w:ind w:firstLine="567"/>
        <w:rPr>
          <w:rFonts w:ascii="Times New Roman" w:hAnsi="Times New Roman" w:cs="Times New Roman"/>
          <w:w w:val="75"/>
          <w:sz w:val="32"/>
          <w:szCs w:val="32"/>
        </w:rPr>
      </w:pPr>
      <w:r w:rsidRPr="00CC58CB">
        <w:rPr>
          <w:rFonts w:ascii="Times New Roman" w:hAnsi="Times New Roman" w:cs="Times New Roman"/>
          <w:sz w:val="32"/>
          <w:szCs w:val="32"/>
        </w:rPr>
        <w:tab/>
        <w:t xml:space="preserve"> </w:t>
      </w:r>
      <w:r w:rsidRPr="00CC58CB">
        <w:rPr>
          <w:rFonts w:ascii="Times New Roman" w:hAnsi="Times New Roman" w:cs="Times New Roman"/>
          <w:position w:val="-32"/>
          <w:sz w:val="32"/>
          <w:szCs w:val="32"/>
        </w:rPr>
        <w:object w:dxaOrig="2920" w:dyaOrig="760">
          <v:shape id="_x0000_i1399" type="#_x0000_t75" style="width:146pt;height:38pt" o:ole="">
            <v:imagedata r:id="rId995" o:title=""/>
          </v:shape>
          <o:OLEObject Type="Embed" ProgID="Equation.3" ShapeID="_x0000_i1399" DrawAspect="Content" ObjectID="_1547535072" r:id="rId996"/>
        </w:object>
      </w:r>
      <w:r w:rsidRPr="00CC58CB">
        <w:rPr>
          <w:rFonts w:ascii="Times New Roman" w:hAnsi="Times New Roman" w:cs="Times New Roman"/>
          <w:w w:val="75"/>
          <w:sz w:val="32"/>
          <w:szCs w:val="32"/>
        </w:rPr>
        <w:t xml:space="preserve"> ,</w:t>
      </w:r>
    </w:p>
    <w:p w:rsidR="00931396" w:rsidRPr="00CC58CB" w:rsidRDefault="00931396" w:rsidP="00931396">
      <w:pPr>
        <w:pStyle w:val="af4"/>
        <w:spacing w:line="288" w:lineRule="auto"/>
        <w:ind w:left="9" w:firstLine="567"/>
        <w:rPr>
          <w:rFonts w:ascii="Times New Roman" w:hAnsi="Times New Roman" w:cs="Times New Roman"/>
          <w:i/>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position w:val="-32"/>
          <w:sz w:val="32"/>
          <w:szCs w:val="32"/>
        </w:rPr>
        <w:object w:dxaOrig="1600" w:dyaOrig="760">
          <v:shape id="_x0000_i1400" type="#_x0000_t75" style="width:80pt;height:38pt" o:ole="">
            <v:imagedata r:id="rId997" o:title=""/>
          </v:shape>
          <o:OLEObject Type="Embed" ProgID="Equation.3" ShapeID="_x0000_i1400" DrawAspect="Content" ObjectID="_1547535073" r:id="rId998"/>
        </w:object>
      </w:r>
      <w:r w:rsidRPr="00CC58CB">
        <w:rPr>
          <w:rFonts w:ascii="Times New Roman" w:hAnsi="Times New Roman" w:cs="Times New Roman"/>
          <w:sz w:val="32"/>
          <w:szCs w:val="32"/>
        </w:rPr>
        <w:t xml:space="preserve">- среднее значение напряжения на интервале </w:t>
      </w:r>
      <w:r w:rsidRPr="00CC58CB">
        <w:rPr>
          <w:rFonts w:ascii="Times New Roman" w:hAnsi="Times New Roman" w:cs="Times New Roman"/>
          <w:i/>
          <w:sz w:val="32"/>
          <w:szCs w:val="32"/>
        </w:rPr>
        <w:t>T</w:t>
      </w:r>
      <w:r w:rsidRPr="00CC58CB">
        <w:rPr>
          <w:rFonts w:ascii="Times New Roman" w:hAnsi="Times New Roman" w:cs="Times New Roman"/>
          <w:i/>
          <w:sz w:val="32"/>
          <w:szCs w:val="32"/>
          <w:vertAlign w:val="subscript"/>
        </w:rPr>
        <w:t xml:space="preserve">и </w:t>
      </w:r>
      <w:r w:rsidRPr="00CC58CB">
        <w:rPr>
          <w:rFonts w:ascii="Times New Roman" w:hAnsi="Times New Roman" w:cs="Times New Roman"/>
          <w:i/>
          <w:sz w:val="32"/>
          <w:szCs w:val="32"/>
        </w:rPr>
        <w:t>.</w:t>
      </w:r>
    </w:p>
    <w:p w:rsidR="00931396" w:rsidRPr="00CC58CB" w:rsidRDefault="00931396" w:rsidP="00931396">
      <w:pPr>
        <w:pStyle w:val="af4"/>
        <w:spacing w:line="288" w:lineRule="auto"/>
        <w:ind w:left="15" w:right="9" w:firstLine="567"/>
        <w:rPr>
          <w:rFonts w:ascii="Times New Roman" w:hAnsi="Times New Roman" w:cs="Times New Roman"/>
          <w:i/>
          <w:iCs/>
          <w:sz w:val="32"/>
          <w:szCs w:val="32"/>
        </w:rPr>
      </w:pPr>
      <w:r w:rsidRPr="00CC58CB">
        <w:rPr>
          <w:rFonts w:ascii="Times New Roman" w:hAnsi="Times New Roman" w:cs="Times New Roman"/>
          <w:sz w:val="32"/>
          <w:szCs w:val="32"/>
        </w:rPr>
        <w:t xml:space="preserve">Графики процесса преобразования </w:t>
      </w:r>
      <w:r w:rsidRPr="00CC58CB">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с частотно-импульсным преобразо</w:t>
      </w:r>
      <w:r w:rsidRPr="00CC58CB">
        <w:rPr>
          <w:rFonts w:ascii="Times New Roman" w:hAnsi="Times New Roman" w:cs="Times New Roman"/>
          <w:sz w:val="32"/>
          <w:szCs w:val="32"/>
        </w:rPr>
        <w:softHyphen/>
        <w:t>ванием приведены на рис.14.10,</w:t>
      </w:r>
      <w:r w:rsidRPr="00CC58CB">
        <w:rPr>
          <w:rFonts w:ascii="Times New Roman" w:hAnsi="Times New Roman" w:cs="Times New Roman"/>
          <w:i/>
          <w:iCs/>
          <w:sz w:val="32"/>
          <w:szCs w:val="32"/>
        </w:rPr>
        <w:t xml:space="preserve">б. </w:t>
      </w:r>
      <w:r w:rsidRPr="00CC58CB">
        <w:rPr>
          <w:rFonts w:ascii="Times New Roman" w:hAnsi="Times New Roman" w:cs="Times New Roman"/>
          <w:sz w:val="32"/>
          <w:szCs w:val="32"/>
        </w:rPr>
        <w:t>Преобразователь напр</w:t>
      </w:r>
      <w:r w:rsidRPr="00CC58CB">
        <w:rPr>
          <w:rFonts w:ascii="Times New Roman" w:hAnsi="Times New Roman" w:cs="Times New Roman"/>
          <w:sz w:val="32"/>
          <w:szCs w:val="32"/>
        </w:rPr>
        <w:t>я</w:t>
      </w:r>
      <w:r w:rsidRPr="00CC58CB">
        <w:rPr>
          <w:rFonts w:ascii="Times New Roman" w:hAnsi="Times New Roman" w:cs="Times New Roman"/>
          <w:sz w:val="32"/>
          <w:szCs w:val="32"/>
        </w:rPr>
        <w:t>жения в частоту может быть построен на различных принципах, о</w:t>
      </w:r>
      <w:r w:rsidRPr="00CC58CB">
        <w:rPr>
          <w:rFonts w:ascii="Times New Roman" w:hAnsi="Times New Roman" w:cs="Times New Roman"/>
          <w:sz w:val="32"/>
          <w:szCs w:val="32"/>
        </w:rPr>
        <w:t>д</w:t>
      </w:r>
      <w:r w:rsidRPr="00CC58CB">
        <w:rPr>
          <w:rFonts w:ascii="Times New Roman" w:hAnsi="Times New Roman" w:cs="Times New Roman"/>
          <w:sz w:val="32"/>
          <w:szCs w:val="32"/>
        </w:rPr>
        <w:t>нако от его характер</w:t>
      </w:r>
      <w:r w:rsidRPr="00CC58CB">
        <w:rPr>
          <w:rFonts w:ascii="Times New Roman" w:hAnsi="Times New Roman" w:cs="Times New Roman"/>
          <w:sz w:val="32"/>
          <w:szCs w:val="32"/>
        </w:rPr>
        <w:t>и</w:t>
      </w:r>
      <w:r w:rsidRPr="00CC58CB">
        <w:rPr>
          <w:rFonts w:ascii="Times New Roman" w:hAnsi="Times New Roman" w:cs="Times New Roman"/>
          <w:sz w:val="32"/>
          <w:szCs w:val="32"/>
        </w:rPr>
        <w:t>стики преобра</w:t>
      </w:r>
      <w:r w:rsidRPr="00CC58CB">
        <w:rPr>
          <w:rFonts w:ascii="Times New Roman" w:hAnsi="Times New Roman" w:cs="Times New Roman"/>
          <w:sz w:val="32"/>
          <w:szCs w:val="32"/>
        </w:rPr>
        <w:softHyphen/>
        <w:t xml:space="preserve">зования зависят свойства АЦП. Погрешность </w:t>
      </w:r>
      <w:r w:rsidRPr="00CC58CB">
        <w:rPr>
          <w:rFonts w:ascii="Times New Roman" w:hAnsi="Times New Roman" w:cs="Times New Roman"/>
          <w:bCs/>
          <w:sz w:val="32"/>
          <w:szCs w:val="32"/>
        </w:rPr>
        <w:t>ПНЧ</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практически полностью вхо</w:t>
      </w:r>
      <w:r w:rsidRPr="00CC58CB">
        <w:rPr>
          <w:rFonts w:ascii="Times New Roman" w:hAnsi="Times New Roman" w:cs="Times New Roman"/>
          <w:sz w:val="32"/>
          <w:szCs w:val="32"/>
        </w:rPr>
        <w:softHyphen/>
        <w:t xml:space="preserve">дит в погрешность АЦП. В связи с этим наиболее часто в качестве </w:t>
      </w:r>
      <w:r w:rsidRPr="00CC58CB">
        <w:rPr>
          <w:rFonts w:ascii="Times New Roman" w:hAnsi="Times New Roman" w:cs="Times New Roman"/>
          <w:bCs/>
          <w:sz w:val="32"/>
          <w:szCs w:val="32"/>
        </w:rPr>
        <w:t>ПНЧ</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 xml:space="preserve">в таких </w:t>
      </w:r>
      <w:r w:rsidRPr="00CC58CB">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используется преобр</w:t>
      </w:r>
      <w:r w:rsidRPr="00CC58CB">
        <w:rPr>
          <w:rFonts w:ascii="Times New Roman" w:hAnsi="Times New Roman" w:cs="Times New Roman"/>
          <w:sz w:val="32"/>
          <w:szCs w:val="32"/>
        </w:rPr>
        <w:t>а</w:t>
      </w:r>
      <w:r w:rsidRPr="00CC58CB">
        <w:rPr>
          <w:rFonts w:ascii="Times New Roman" w:hAnsi="Times New Roman" w:cs="Times New Roman"/>
          <w:sz w:val="32"/>
          <w:szCs w:val="32"/>
        </w:rPr>
        <w:t>зователь с импульсной обратной связью, схема кото</w:t>
      </w:r>
      <w:r w:rsidRPr="00CC58CB">
        <w:rPr>
          <w:rFonts w:ascii="Times New Roman" w:hAnsi="Times New Roman" w:cs="Times New Roman"/>
          <w:sz w:val="32"/>
          <w:szCs w:val="32"/>
        </w:rPr>
        <w:softHyphen/>
        <w:t>рого приведена на рис.14.11,</w:t>
      </w:r>
      <w:r w:rsidRPr="00CC58CB">
        <w:rPr>
          <w:rFonts w:ascii="Times New Roman" w:hAnsi="Times New Roman" w:cs="Times New Roman"/>
          <w:i/>
          <w:iCs/>
          <w:w w:val="114"/>
          <w:sz w:val="32"/>
          <w:szCs w:val="32"/>
        </w:rPr>
        <w:t xml:space="preserve">а. </w:t>
      </w:r>
      <w:r w:rsidRPr="00CC58CB">
        <w:rPr>
          <w:rFonts w:ascii="Times New Roman" w:hAnsi="Times New Roman" w:cs="Times New Roman"/>
          <w:sz w:val="32"/>
          <w:szCs w:val="32"/>
        </w:rPr>
        <w:t xml:space="preserve">Графики работы </w:t>
      </w:r>
      <w:r w:rsidRPr="00550A30">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привед</w:t>
      </w:r>
      <w:r w:rsidRPr="00CC58CB">
        <w:rPr>
          <w:rFonts w:ascii="Times New Roman" w:hAnsi="Times New Roman" w:cs="Times New Roman"/>
          <w:sz w:val="32"/>
          <w:szCs w:val="32"/>
        </w:rPr>
        <w:t>е</w:t>
      </w:r>
      <w:r w:rsidRPr="00CC58CB">
        <w:rPr>
          <w:rFonts w:ascii="Times New Roman" w:hAnsi="Times New Roman" w:cs="Times New Roman"/>
          <w:sz w:val="32"/>
          <w:szCs w:val="32"/>
        </w:rPr>
        <w:t>ны на рис.14.11,</w:t>
      </w:r>
      <w:r w:rsidRPr="00CC58CB">
        <w:rPr>
          <w:rFonts w:ascii="Times New Roman" w:hAnsi="Times New Roman" w:cs="Times New Roman"/>
          <w:i/>
          <w:iCs/>
          <w:sz w:val="32"/>
          <w:szCs w:val="32"/>
        </w:rPr>
        <w:t xml:space="preserve">б. </w:t>
      </w:r>
    </w:p>
    <w:p w:rsidR="00931396" w:rsidRPr="00CC58CB" w:rsidRDefault="00931396" w:rsidP="00931396">
      <w:pPr>
        <w:pStyle w:val="af4"/>
        <w:spacing w:line="288" w:lineRule="auto"/>
        <w:ind w:left="15" w:right="9"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sidR="00791E97">
        <w:rPr>
          <w:rFonts w:ascii="Times New Roman" w:hAnsi="Times New Roman" w:cs="Times New Roman"/>
          <w:noProof/>
          <w:sz w:val="32"/>
          <w:szCs w:val="32"/>
        </w:rPr>
        <w:drawing>
          <wp:inline distT="0" distB="0" distL="0" distR="0">
            <wp:extent cx="4254500" cy="1727200"/>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99" cstate="print"/>
                    <a:srcRect/>
                    <a:stretch>
                      <a:fillRect/>
                    </a:stretch>
                  </pic:blipFill>
                  <pic:spPr bwMode="auto">
                    <a:xfrm>
                      <a:off x="0" y="0"/>
                      <a:ext cx="4254500" cy="1727200"/>
                    </a:xfrm>
                    <a:prstGeom prst="rect">
                      <a:avLst/>
                    </a:prstGeom>
                    <a:noFill/>
                    <a:ln w="9525">
                      <a:noFill/>
                      <a:miter lim="800000"/>
                      <a:headEnd/>
                      <a:tailEnd/>
                    </a:ln>
                  </pic:spPr>
                </pic:pic>
              </a:graphicData>
            </a:graphic>
          </wp:inline>
        </w:drawing>
      </w:r>
    </w:p>
    <w:p w:rsidR="00931396" w:rsidRDefault="00931396" w:rsidP="00931396">
      <w:pPr>
        <w:pStyle w:val="af4"/>
        <w:spacing w:line="288" w:lineRule="auto"/>
        <w:ind w:left="15" w:right="9"/>
        <w:rPr>
          <w:rFonts w:ascii="Times New Roman" w:hAnsi="Times New Roman" w:cs="Times New Roman"/>
          <w:sz w:val="28"/>
          <w:szCs w:val="28"/>
        </w:rPr>
      </w:pPr>
      <w:r>
        <w:rPr>
          <w:rFonts w:ascii="Times New Roman" w:hAnsi="Times New Roman" w:cs="Times New Roman"/>
          <w:sz w:val="32"/>
          <w:szCs w:val="32"/>
        </w:rPr>
        <w:t xml:space="preserve">    </w:t>
      </w:r>
      <w:r w:rsidRPr="00E927CE">
        <w:rPr>
          <w:rFonts w:ascii="Times New Roman" w:hAnsi="Times New Roman" w:cs="Times New Roman"/>
          <w:sz w:val="28"/>
          <w:szCs w:val="28"/>
        </w:rPr>
        <w:t xml:space="preserve">Рис.14.11. Структурная схема преобразователя напряжения в </w:t>
      </w:r>
      <w:r>
        <w:rPr>
          <w:rFonts w:ascii="Times New Roman" w:hAnsi="Times New Roman" w:cs="Times New Roman"/>
          <w:sz w:val="28"/>
          <w:szCs w:val="28"/>
        </w:rPr>
        <w:t xml:space="preserve">частоту с </w:t>
      </w:r>
    </w:p>
    <w:p w:rsidR="00931396" w:rsidRDefault="00931396" w:rsidP="00931396">
      <w:pPr>
        <w:pStyle w:val="af4"/>
        <w:spacing w:line="288" w:lineRule="auto"/>
        <w:ind w:left="15" w:right="9"/>
        <w:rPr>
          <w:rFonts w:ascii="Times New Roman" w:hAnsi="Times New Roman" w:cs="Times New Roman"/>
          <w:sz w:val="28"/>
          <w:szCs w:val="28"/>
        </w:rPr>
      </w:pPr>
      <w:r>
        <w:rPr>
          <w:rFonts w:ascii="Times New Roman" w:hAnsi="Times New Roman" w:cs="Times New Roman"/>
          <w:sz w:val="28"/>
          <w:szCs w:val="28"/>
        </w:rPr>
        <w:t xml:space="preserve">             импульсной обратной связью (а) и графики его работы (б)</w:t>
      </w:r>
    </w:p>
    <w:p w:rsidR="00B84C81" w:rsidRPr="00CC58CB" w:rsidRDefault="00B84C81" w:rsidP="00B84C81">
      <w:pPr>
        <w:pStyle w:val="af4"/>
        <w:spacing w:line="288" w:lineRule="auto"/>
        <w:ind w:left="15" w:right="9" w:firstLine="567"/>
        <w:rPr>
          <w:rFonts w:ascii="Times New Roman" w:hAnsi="Times New Roman" w:cs="Times New Roman"/>
          <w:sz w:val="32"/>
          <w:szCs w:val="32"/>
        </w:rPr>
      </w:pPr>
      <w:r w:rsidRPr="00CC58CB">
        <w:rPr>
          <w:rFonts w:ascii="Times New Roman" w:hAnsi="Times New Roman" w:cs="Times New Roman"/>
          <w:bCs/>
          <w:sz w:val="32"/>
          <w:szCs w:val="32"/>
        </w:rPr>
        <w:lastRenderedPageBreak/>
        <w:t>ПНЧ</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с импульсной обратной связью состоит из входного повт</w:t>
      </w:r>
      <w:r w:rsidRPr="00CC58CB">
        <w:rPr>
          <w:rFonts w:ascii="Times New Roman" w:hAnsi="Times New Roman" w:cs="Times New Roman"/>
          <w:sz w:val="32"/>
          <w:szCs w:val="32"/>
        </w:rPr>
        <w:t>о</w:t>
      </w:r>
      <w:r w:rsidRPr="00CC58CB">
        <w:rPr>
          <w:rFonts w:ascii="Times New Roman" w:hAnsi="Times New Roman" w:cs="Times New Roman"/>
          <w:sz w:val="32"/>
          <w:szCs w:val="32"/>
        </w:rPr>
        <w:t>рителя напря</w:t>
      </w:r>
      <w:r w:rsidRPr="00CC58CB">
        <w:rPr>
          <w:rFonts w:ascii="Times New Roman" w:hAnsi="Times New Roman" w:cs="Times New Roman"/>
          <w:sz w:val="32"/>
          <w:szCs w:val="32"/>
        </w:rPr>
        <w:softHyphen/>
        <w:t>жения, интегратора и компаратора, управляющего ген</w:t>
      </w:r>
      <w:r w:rsidRPr="00CC58CB">
        <w:rPr>
          <w:rFonts w:ascii="Times New Roman" w:hAnsi="Times New Roman" w:cs="Times New Roman"/>
          <w:sz w:val="32"/>
          <w:szCs w:val="32"/>
        </w:rPr>
        <w:t>е</w:t>
      </w:r>
      <w:r w:rsidRPr="00CC58CB">
        <w:rPr>
          <w:rFonts w:ascii="Times New Roman" w:hAnsi="Times New Roman" w:cs="Times New Roman"/>
          <w:sz w:val="32"/>
          <w:szCs w:val="32"/>
        </w:rPr>
        <w:t>ратором импульсов в цепи обратной связи интегратора. Заряд ко</w:t>
      </w:r>
      <w:r w:rsidRPr="00CC58CB">
        <w:rPr>
          <w:rFonts w:ascii="Times New Roman" w:hAnsi="Times New Roman" w:cs="Times New Roman"/>
          <w:sz w:val="32"/>
          <w:szCs w:val="32"/>
        </w:rPr>
        <w:t>н</w:t>
      </w:r>
      <w:r w:rsidRPr="00CC58CB">
        <w:rPr>
          <w:rFonts w:ascii="Times New Roman" w:hAnsi="Times New Roman" w:cs="Times New Roman"/>
          <w:sz w:val="32"/>
          <w:szCs w:val="32"/>
        </w:rPr>
        <w:t>-</w:t>
      </w:r>
    </w:p>
    <w:p w:rsidR="00931396" w:rsidRPr="00CC58CB" w:rsidRDefault="00931396" w:rsidP="00931396">
      <w:pPr>
        <w:pStyle w:val="af4"/>
        <w:spacing w:line="288" w:lineRule="auto"/>
        <w:ind w:left="15" w:right="9"/>
        <w:rPr>
          <w:rFonts w:ascii="Times New Roman" w:hAnsi="Times New Roman" w:cs="Times New Roman"/>
          <w:i/>
          <w:iCs/>
          <w:w w:val="82"/>
          <w:sz w:val="32"/>
          <w:szCs w:val="32"/>
        </w:rPr>
      </w:pPr>
      <w:r w:rsidRPr="00CC58CB">
        <w:rPr>
          <w:rFonts w:ascii="Times New Roman" w:hAnsi="Times New Roman" w:cs="Times New Roman"/>
          <w:sz w:val="32"/>
          <w:szCs w:val="32"/>
        </w:rPr>
        <w:t>ден</w:t>
      </w:r>
      <w:r w:rsidRPr="00CC58CB">
        <w:rPr>
          <w:rFonts w:ascii="Times New Roman" w:hAnsi="Times New Roman" w:cs="Times New Roman"/>
          <w:sz w:val="32"/>
          <w:szCs w:val="32"/>
        </w:rPr>
        <w:softHyphen/>
        <w:t xml:space="preserve">сатора </w:t>
      </w:r>
      <w:r w:rsidRPr="00CC58CB">
        <w:rPr>
          <w:rFonts w:ascii="Times New Roman" w:hAnsi="Times New Roman" w:cs="Times New Roman"/>
          <w:i/>
          <w:sz w:val="32"/>
          <w:szCs w:val="32"/>
        </w:rPr>
        <w:t>С</w:t>
      </w:r>
      <w:r w:rsidRPr="00CC58CB">
        <w:rPr>
          <w:rFonts w:ascii="Times New Roman" w:hAnsi="Times New Roman" w:cs="Times New Roman"/>
          <w:i/>
          <w:sz w:val="32"/>
          <w:szCs w:val="32"/>
          <w:vertAlign w:val="subscript"/>
        </w:rPr>
        <w:t>1</w:t>
      </w:r>
      <w:r w:rsidRPr="00CC58CB">
        <w:rPr>
          <w:rFonts w:ascii="Times New Roman" w:hAnsi="Times New Roman" w:cs="Times New Roman"/>
          <w:sz w:val="32"/>
          <w:szCs w:val="32"/>
        </w:rPr>
        <w:t xml:space="preserve"> интегратора· осуществляется входным напряж</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нием </w:t>
      </w:r>
      <w:r w:rsidRPr="00CC58CB">
        <w:rPr>
          <w:rFonts w:ascii="Times New Roman" w:hAnsi="Times New Roman" w:cs="Times New Roman"/>
          <w:i/>
          <w:iCs/>
          <w:sz w:val="32"/>
          <w:szCs w:val="32"/>
          <w:lang w:val="en-US"/>
        </w:rPr>
        <w:t>u</w:t>
      </w:r>
      <w:r w:rsidRPr="00CC58CB">
        <w:rPr>
          <w:rFonts w:ascii="Times New Roman" w:hAnsi="Times New Roman" w:cs="Times New Roman"/>
          <w:i/>
          <w:iCs/>
          <w:sz w:val="32"/>
          <w:szCs w:val="32"/>
          <w:vertAlign w:val="subscript"/>
        </w:rPr>
        <w:t>вх</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а разряд производится импульсом с постоянной вольт-</w:t>
      </w:r>
      <w:r w:rsidRPr="00CC58CB">
        <w:rPr>
          <w:rFonts w:ascii="Times New Roman" w:hAnsi="Times New Roman" w:cs="Times New Roman"/>
          <w:sz w:val="32"/>
          <w:szCs w:val="32"/>
        </w:rPr>
        <w:softHyphen/>
        <w:t>секундной площадью. Если входное напряжение имеет отрицател</w:t>
      </w:r>
      <w:r w:rsidRPr="00CC58CB">
        <w:rPr>
          <w:rFonts w:ascii="Times New Roman" w:hAnsi="Times New Roman" w:cs="Times New Roman"/>
          <w:sz w:val="32"/>
          <w:szCs w:val="32"/>
        </w:rPr>
        <w:t>ь</w:t>
      </w:r>
      <w:r w:rsidRPr="00CC58CB">
        <w:rPr>
          <w:rFonts w:ascii="Times New Roman" w:hAnsi="Times New Roman" w:cs="Times New Roman"/>
          <w:sz w:val="32"/>
          <w:szCs w:val="32"/>
        </w:rPr>
        <w:t>ную поляр</w:t>
      </w:r>
      <w:r w:rsidRPr="00CC58CB">
        <w:rPr>
          <w:rFonts w:ascii="Times New Roman" w:hAnsi="Times New Roman" w:cs="Times New Roman"/>
          <w:sz w:val="32"/>
          <w:szCs w:val="32"/>
        </w:rPr>
        <w:softHyphen/>
        <w:t>ность, то импульсы генератора должны быть положительными и н</w:t>
      </w:r>
      <w:r w:rsidRPr="00CC58CB">
        <w:rPr>
          <w:rFonts w:ascii="Times New Roman" w:hAnsi="Times New Roman" w:cs="Times New Roman"/>
          <w:sz w:val="32"/>
          <w:szCs w:val="32"/>
        </w:rPr>
        <w:t>а</w:t>
      </w:r>
      <w:r w:rsidRPr="00CC58CB">
        <w:rPr>
          <w:rFonts w:ascii="Times New Roman" w:hAnsi="Times New Roman" w:cs="Times New Roman"/>
          <w:sz w:val="32"/>
          <w:szCs w:val="32"/>
        </w:rPr>
        <w:t>оборот. Мож</w:t>
      </w:r>
      <w:r w:rsidRPr="00CC58CB">
        <w:rPr>
          <w:rFonts w:ascii="Times New Roman" w:hAnsi="Times New Roman" w:cs="Times New Roman"/>
          <w:sz w:val="32"/>
          <w:szCs w:val="32"/>
        </w:rPr>
        <w:softHyphen/>
        <w:t>но показать, что частота импульсов прямо пропорци</w:t>
      </w:r>
      <w:r w:rsidRPr="00CC58CB">
        <w:rPr>
          <w:rFonts w:ascii="Times New Roman" w:hAnsi="Times New Roman" w:cs="Times New Roman"/>
          <w:sz w:val="32"/>
          <w:szCs w:val="32"/>
        </w:rPr>
        <w:t>о</w:t>
      </w:r>
      <w:r w:rsidRPr="00CC58CB">
        <w:rPr>
          <w:rFonts w:ascii="Times New Roman" w:hAnsi="Times New Roman" w:cs="Times New Roman"/>
          <w:sz w:val="32"/>
          <w:szCs w:val="32"/>
        </w:rPr>
        <w:t>нальна входному напряже</w:t>
      </w:r>
      <w:r w:rsidRPr="00CC58CB">
        <w:rPr>
          <w:rFonts w:ascii="Times New Roman" w:hAnsi="Times New Roman" w:cs="Times New Roman"/>
          <w:sz w:val="32"/>
          <w:szCs w:val="32"/>
        </w:rPr>
        <w:softHyphen/>
        <w:t>нию. Напряжение на выходе интеграт</w:t>
      </w:r>
      <w:r w:rsidRPr="00CC58CB">
        <w:rPr>
          <w:rFonts w:ascii="Times New Roman" w:hAnsi="Times New Roman" w:cs="Times New Roman"/>
          <w:sz w:val="32"/>
          <w:szCs w:val="32"/>
        </w:rPr>
        <w:t>о</w:t>
      </w:r>
      <w:r w:rsidRPr="00CC58CB">
        <w:rPr>
          <w:rFonts w:ascii="Times New Roman" w:hAnsi="Times New Roman" w:cs="Times New Roman"/>
          <w:sz w:val="32"/>
          <w:szCs w:val="32"/>
        </w:rPr>
        <w:t>ра линейно растет до тех пор, пока не сравняется с опорным напряжен</w:t>
      </w:r>
      <w:r w:rsidRPr="00CC58CB">
        <w:rPr>
          <w:rFonts w:ascii="Times New Roman" w:hAnsi="Times New Roman" w:cs="Times New Roman"/>
          <w:sz w:val="32"/>
          <w:szCs w:val="32"/>
        </w:rPr>
        <w:t>и</w:t>
      </w:r>
      <w:r w:rsidRPr="00CC58CB">
        <w:rPr>
          <w:rFonts w:ascii="Times New Roman" w:hAnsi="Times New Roman" w:cs="Times New Roman"/>
          <w:sz w:val="32"/>
          <w:szCs w:val="32"/>
        </w:rPr>
        <w:t xml:space="preserve">ем </w:t>
      </w:r>
      <w:r w:rsidRPr="00CC58CB">
        <w:rPr>
          <w:rFonts w:ascii="Times New Roman" w:hAnsi="Times New Roman" w:cs="Times New Roman"/>
          <w:i/>
          <w:iCs/>
          <w:w w:val="82"/>
          <w:sz w:val="32"/>
          <w:szCs w:val="32"/>
        </w:rPr>
        <w:t>U</w:t>
      </w:r>
      <w:r w:rsidRPr="00CC58CB">
        <w:rPr>
          <w:rFonts w:ascii="Times New Roman" w:hAnsi="Times New Roman" w:cs="Times New Roman"/>
          <w:i/>
          <w:iCs/>
          <w:w w:val="82"/>
          <w:sz w:val="32"/>
          <w:szCs w:val="32"/>
          <w:vertAlign w:val="subscript"/>
        </w:rPr>
        <w:t xml:space="preserve">оп </w:t>
      </w:r>
      <w:r w:rsidRPr="00CC58CB">
        <w:rPr>
          <w:rFonts w:ascii="Times New Roman" w:hAnsi="Times New Roman" w:cs="Times New Roman"/>
          <w:i/>
          <w:iCs/>
          <w:sz w:val="32"/>
          <w:szCs w:val="32"/>
        </w:rPr>
        <w:t xml:space="preserve"> </w:t>
      </w:r>
      <w:r w:rsidRPr="00CC58CB">
        <w:rPr>
          <w:rFonts w:ascii="Times New Roman" w:hAnsi="Times New Roman" w:cs="Times New Roman"/>
          <w:sz w:val="32"/>
          <w:szCs w:val="32"/>
        </w:rPr>
        <w:t>на неинвертирующем входе ко</w:t>
      </w:r>
      <w:r w:rsidRPr="00CC58CB">
        <w:rPr>
          <w:rFonts w:ascii="Times New Roman" w:hAnsi="Times New Roman" w:cs="Times New Roman"/>
          <w:sz w:val="32"/>
          <w:szCs w:val="32"/>
        </w:rPr>
        <w:t>м</w:t>
      </w:r>
      <w:r w:rsidRPr="00CC58CB">
        <w:rPr>
          <w:rFonts w:ascii="Times New Roman" w:hAnsi="Times New Roman" w:cs="Times New Roman"/>
          <w:sz w:val="32"/>
          <w:szCs w:val="32"/>
        </w:rPr>
        <w:t xml:space="preserve">паратора </w:t>
      </w:r>
      <w:r w:rsidRPr="00CC58CB">
        <w:rPr>
          <w:rFonts w:ascii="Times New Roman" w:hAnsi="Times New Roman" w:cs="Times New Roman"/>
          <w:i/>
          <w:iCs/>
          <w:w w:val="82"/>
          <w:sz w:val="32"/>
          <w:szCs w:val="32"/>
        </w:rPr>
        <w:t xml:space="preserve">К: </w:t>
      </w:r>
    </w:p>
    <w:p w:rsidR="00931396" w:rsidRPr="00CC58CB" w:rsidRDefault="00931396" w:rsidP="00931396">
      <w:pPr>
        <w:pStyle w:val="af4"/>
        <w:tabs>
          <w:tab w:val="left" w:pos="3106"/>
          <w:tab w:val="left" w:pos="3821"/>
        </w:tabs>
        <w:spacing w:line="288" w:lineRule="auto"/>
        <w:ind w:firstLine="567"/>
        <w:rPr>
          <w:rFonts w:ascii="Times New Roman" w:hAnsi="Times New Roman" w:cs="Times New Roman"/>
          <w:w w:val="74"/>
          <w:sz w:val="32"/>
          <w:szCs w:val="32"/>
        </w:rPr>
      </w:pPr>
      <w:r w:rsidRPr="00CC58CB">
        <w:rPr>
          <w:rFonts w:ascii="Times New Roman" w:hAnsi="Times New Roman" w:cs="Times New Roman"/>
          <w:sz w:val="32"/>
          <w:szCs w:val="32"/>
        </w:rPr>
        <w:t xml:space="preserve">                            </w:t>
      </w:r>
      <w:r w:rsidRPr="00CC58CB">
        <w:rPr>
          <w:rFonts w:ascii="Times New Roman" w:hAnsi="Times New Roman" w:cs="Times New Roman"/>
          <w:position w:val="-32"/>
          <w:sz w:val="32"/>
          <w:szCs w:val="32"/>
        </w:rPr>
        <w:object w:dxaOrig="3900" w:dyaOrig="760">
          <v:shape id="_x0000_i1401" type="#_x0000_t75" style="width:195pt;height:38pt" o:ole="">
            <v:imagedata r:id="rId1000" o:title=""/>
          </v:shape>
          <o:OLEObject Type="Embed" ProgID="Equation.3" ShapeID="_x0000_i1401" DrawAspect="Content" ObjectID="_1547535074" r:id="rId1001"/>
        </w:object>
      </w:r>
      <w:r w:rsidRPr="00CC58CB">
        <w:rPr>
          <w:rFonts w:ascii="Times New Roman" w:hAnsi="Times New Roman" w:cs="Times New Roman"/>
          <w:position w:val="-10"/>
          <w:sz w:val="32"/>
          <w:szCs w:val="32"/>
        </w:rPr>
        <w:object w:dxaOrig="180" w:dyaOrig="340">
          <v:shape id="_x0000_i1402" type="#_x0000_t75" style="width:9pt;height:17pt" o:ole="">
            <v:imagedata r:id="rId25" o:title=""/>
          </v:shape>
          <o:OLEObject Type="Embed" ProgID="Equation.3" ShapeID="_x0000_i1402" DrawAspect="Content" ObjectID="_1547535075" r:id="rId1002"/>
        </w:object>
      </w:r>
      <w:r w:rsidRPr="00CC58CB">
        <w:rPr>
          <w:rFonts w:ascii="Times New Roman" w:hAnsi="Times New Roman" w:cs="Times New Roman"/>
          <w:w w:val="74"/>
          <w:sz w:val="32"/>
          <w:szCs w:val="32"/>
        </w:rPr>
        <w:t xml:space="preserve"> ,</w:t>
      </w:r>
    </w:p>
    <w:p w:rsidR="00931396" w:rsidRPr="00CC58CB" w:rsidRDefault="00931396" w:rsidP="00931396">
      <w:pPr>
        <w:pStyle w:val="af4"/>
        <w:spacing w:line="288" w:lineRule="auto"/>
        <w:ind w:left="15" w:firstLine="567"/>
        <w:rPr>
          <w:rFonts w:ascii="Times New Roman" w:hAnsi="Times New Roman" w:cs="Times New Roman"/>
          <w:sz w:val="32"/>
          <w:szCs w:val="32"/>
        </w:rPr>
      </w:pPr>
      <w:r w:rsidRPr="00CC58CB">
        <w:rPr>
          <w:rFonts w:ascii="Times New Roman" w:hAnsi="Times New Roman" w:cs="Times New Roman"/>
          <w:sz w:val="32"/>
          <w:szCs w:val="32"/>
        </w:rPr>
        <w:t xml:space="preserve">откуда      </w:t>
      </w:r>
      <w:r w:rsidRPr="00CC58CB">
        <w:rPr>
          <w:rFonts w:ascii="Times New Roman" w:hAnsi="Times New Roman" w:cs="Times New Roman"/>
          <w:position w:val="-30"/>
          <w:sz w:val="32"/>
          <w:szCs w:val="32"/>
        </w:rPr>
        <w:object w:dxaOrig="2340" w:dyaOrig="700">
          <v:shape id="_x0000_i1403" type="#_x0000_t75" style="width:117pt;height:35pt" o:ole="">
            <v:imagedata r:id="rId1003" o:title=""/>
          </v:shape>
          <o:OLEObject Type="Embed" ProgID="Equation.3" ShapeID="_x0000_i1403" DrawAspect="Content" ObjectID="_1547535076" r:id="rId1004"/>
        </w:object>
      </w:r>
      <w:r w:rsidRPr="00CC58CB">
        <w:rPr>
          <w:rFonts w:ascii="Times New Roman" w:hAnsi="Times New Roman" w:cs="Times New Roman"/>
          <w:sz w:val="32"/>
          <w:szCs w:val="32"/>
        </w:rPr>
        <w:t xml:space="preserve"> ,</w:t>
      </w:r>
    </w:p>
    <w:p w:rsidR="00931396" w:rsidRPr="00CC58CB" w:rsidRDefault="00931396" w:rsidP="00931396">
      <w:pPr>
        <w:pStyle w:val="af4"/>
        <w:spacing w:line="288" w:lineRule="auto"/>
        <w:ind w:right="1" w:firstLine="567"/>
        <w:rPr>
          <w:rFonts w:ascii="Times New Roman" w:hAnsi="Times New Roman" w:cs="Times New Roman"/>
          <w:sz w:val="32"/>
          <w:szCs w:val="32"/>
        </w:rPr>
      </w:pPr>
      <w:r w:rsidRPr="00CC58CB">
        <w:rPr>
          <w:rFonts w:ascii="Times New Roman" w:hAnsi="Times New Roman" w:cs="Times New Roman"/>
          <w:sz w:val="32"/>
          <w:szCs w:val="32"/>
        </w:rPr>
        <w:t xml:space="preserve">где </w:t>
      </w:r>
      <w:r w:rsidRPr="00CC58CB">
        <w:rPr>
          <w:rFonts w:ascii="Times New Roman" w:hAnsi="Times New Roman" w:cs="Times New Roman"/>
          <w:i/>
          <w:w w:val="115"/>
          <w:sz w:val="32"/>
          <w:szCs w:val="32"/>
        </w:rPr>
        <w:t>i</w:t>
      </w:r>
      <w:r w:rsidRPr="00CC58CB">
        <w:rPr>
          <w:rFonts w:ascii="Times New Roman" w:hAnsi="Times New Roman" w:cs="Times New Roman"/>
          <w:w w:val="115"/>
          <w:sz w:val="32"/>
          <w:szCs w:val="32"/>
        </w:rPr>
        <w:t>=</w:t>
      </w:r>
      <w:r w:rsidRPr="00CC58CB">
        <w:rPr>
          <w:rFonts w:ascii="Times New Roman" w:hAnsi="Times New Roman" w:cs="Times New Roman"/>
          <w:i/>
          <w:iCs/>
          <w:w w:val="105"/>
          <w:sz w:val="32"/>
          <w:szCs w:val="32"/>
          <w:lang w:val="en-US"/>
        </w:rPr>
        <w:t>U</w:t>
      </w:r>
      <w:r w:rsidRPr="00CC58CB">
        <w:rPr>
          <w:rFonts w:ascii="Times New Roman" w:hAnsi="Times New Roman" w:cs="Times New Roman"/>
          <w:i/>
          <w:iCs/>
          <w:w w:val="105"/>
          <w:sz w:val="32"/>
          <w:szCs w:val="32"/>
          <w:vertAlign w:val="subscript"/>
        </w:rPr>
        <w:t>вх</w:t>
      </w:r>
      <w:r w:rsidRPr="00CC58CB">
        <w:rPr>
          <w:rFonts w:ascii="Times New Roman" w:hAnsi="Times New Roman" w:cs="Times New Roman"/>
          <w:i/>
          <w:iCs/>
          <w:w w:val="105"/>
          <w:sz w:val="32"/>
          <w:szCs w:val="32"/>
        </w:rPr>
        <w:t>/R</w:t>
      </w:r>
      <w:r w:rsidRPr="00CC58CB">
        <w:rPr>
          <w:rFonts w:ascii="Times New Roman" w:hAnsi="Times New Roman" w:cs="Times New Roman"/>
          <w:i/>
          <w:iCs/>
          <w:w w:val="105"/>
          <w:sz w:val="32"/>
          <w:szCs w:val="32"/>
          <w:vertAlign w:val="subscript"/>
        </w:rPr>
        <w:t>1</w:t>
      </w:r>
      <w:r w:rsidRPr="00CC58CB">
        <w:rPr>
          <w:rFonts w:ascii="Times New Roman" w:hAnsi="Times New Roman" w:cs="Times New Roman"/>
          <w:i/>
          <w:iCs/>
          <w:w w:val="105"/>
          <w:sz w:val="32"/>
          <w:szCs w:val="32"/>
        </w:rPr>
        <w:t xml:space="preserve">, </w:t>
      </w:r>
      <w:r w:rsidRPr="00CC58CB">
        <w:rPr>
          <w:rFonts w:ascii="Times New Roman" w:hAnsi="Times New Roman" w:cs="Times New Roman"/>
          <w:sz w:val="32"/>
          <w:szCs w:val="32"/>
        </w:rPr>
        <w:t xml:space="preserve">а </w:t>
      </w:r>
      <w:r w:rsidRPr="00CC58CB">
        <w:rPr>
          <w:rFonts w:ascii="Times New Roman" w:hAnsi="Times New Roman" w:cs="Times New Roman"/>
          <w:i/>
          <w:iCs/>
          <w:w w:val="110"/>
          <w:sz w:val="32"/>
          <w:szCs w:val="32"/>
          <w:lang w:val="en-US"/>
        </w:rPr>
        <w:t>q</w:t>
      </w:r>
      <w:r w:rsidRPr="00CC58CB">
        <w:rPr>
          <w:rFonts w:ascii="Times New Roman" w:hAnsi="Times New Roman" w:cs="Times New Roman"/>
          <w:i/>
          <w:iCs/>
          <w:w w:val="110"/>
          <w:sz w:val="32"/>
          <w:szCs w:val="32"/>
        </w:rPr>
        <w:t xml:space="preserve">= </w:t>
      </w:r>
      <w:r w:rsidRPr="00CC58CB">
        <w:rPr>
          <w:rFonts w:ascii="Times New Roman" w:hAnsi="Times New Roman" w:cs="Times New Roman"/>
          <w:i/>
          <w:sz w:val="32"/>
          <w:szCs w:val="32"/>
          <w:lang w:val="en-US"/>
        </w:rPr>
        <w:t>C</w:t>
      </w:r>
      <w:r w:rsidRPr="00CC58CB">
        <w:rPr>
          <w:rFonts w:ascii="Times New Roman" w:hAnsi="Times New Roman" w:cs="Times New Roman"/>
          <w:i/>
          <w:sz w:val="32"/>
          <w:szCs w:val="32"/>
          <w:vertAlign w:val="subscript"/>
        </w:rPr>
        <w:t>1</w:t>
      </w:r>
      <w:r w:rsidRPr="00CC58CB">
        <w:rPr>
          <w:rFonts w:ascii="Times New Roman" w:hAnsi="Times New Roman" w:cs="Times New Roman"/>
          <w:i/>
          <w:sz w:val="32"/>
          <w:szCs w:val="32"/>
        </w:rPr>
        <w:t xml:space="preserve"> </w:t>
      </w:r>
      <w:r w:rsidRPr="00CC58CB">
        <w:rPr>
          <w:rFonts w:ascii="Times New Roman" w:hAnsi="Times New Roman" w:cs="Times New Roman"/>
          <w:i/>
          <w:iCs/>
          <w:w w:val="105"/>
          <w:sz w:val="32"/>
          <w:szCs w:val="32"/>
          <w:lang w:val="en-US"/>
        </w:rPr>
        <w:t>U</w:t>
      </w:r>
      <w:r w:rsidRPr="00CC58CB">
        <w:rPr>
          <w:rFonts w:ascii="Times New Roman" w:hAnsi="Times New Roman" w:cs="Times New Roman"/>
          <w:i/>
          <w:iCs/>
          <w:w w:val="105"/>
          <w:sz w:val="32"/>
          <w:szCs w:val="32"/>
          <w:vertAlign w:val="subscript"/>
        </w:rPr>
        <w:t>оп</w:t>
      </w:r>
      <w:r w:rsidRPr="00CC58CB">
        <w:rPr>
          <w:rFonts w:ascii="Times New Roman" w:hAnsi="Times New Roman" w:cs="Times New Roman"/>
          <w:i/>
          <w:iCs/>
          <w:w w:val="105"/>
          <w:sz w:val="32"/>
          <w:szCs w:val="32"/>
        </w:rPr>
        <w:t xml:space="preserve"> </w:t>
      </w:r>
      <w:r w:rsidRPr="00CC58CB">
        <w:rPr>
          <w:rFonts w:ascii="Times New Roman" w:hAnsi="Times New Roman" w:cs="Times New Roman"/>
          <w:sz w:val="32"/>
          <w:szCs w:val="32"/>
        </w:rPr>
        <w:t xml:space="preserve">- накопленный заряд. </w:t>
      </w:r>
    </w:p>
    <w:p w:rsidR="00931396" w:rsidRPr="00CC58CB" w:rsidRDefault="00931396" w:rsidP="00931396">
      <w:pPr>
        <w:pStyle w:val="af4"/>
        <w:spacing w:line="288" w:lineRule="auto"/>
        <w:ind w:right="10" w:firstLine="567"/>
        <w:rPr>
          <w:rFonts w:ascii="Times New Roman" w:hAnsi="Times New Roman" w:cs="Times New Roman"/>
          <w:sz w:val="32"/>
          <w:szCs w:val="32"/>
        </w:rPr>
      </w:pPr>
      <w:r w:rsidRPr="00CC58CB">
        <w:rPr>
          <w:rFonts w:ascii="Times New Roman" w:hAnsi="Times New Roman" w:cs="Times New Roman"/>
          <w:sz w:val="32"/>
          <w:szCs w:val="32"/>
        </w:rPr>
        <w:t xml:space="preserve">В последнее время в связи широким применением </w:t>
      </w:r>
      <w:r w:rsidRPr="00CC58CB">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в ра</w:t>
      </w:r>
      <w:r w:rsidRPr="00CC58CB">
        <w:rPr>
          <w:rFonts w:ascii="Times New Roman" w:hAnsi="Times New Roman" w:cs="Times New Roman"/>
          <w:sz w:val="32"/>
          <w:szCs w:val="32"/>
        </w:rPr>
        <w:t>з</w:t>
      </w:r>
      <w:r w:rsidRPr="00CC58CB">
        <w:rPr>
          <w:rFonts w:ascii="Times New Roman" w:hAnsi="Times New Roman" w:cs="Times New Roman"/>
          <w:sz w:val="32"/>
          <w:szCs w:val="32"/>
        </w:rPr>
        <w:t>личных системах сбора и обработки информации появились новые типы преобразователей с улуч</w:t>
      </w:r>
      <w:r w:rsidRPr="00CC58CB">
        <w:rPr>
          <w:rFonts w:ascii="Times New Roman" w:hAnsi="Times New Roman" w:cs="Times New Roman"/>
          <w:sz w:val="32"/>
          <w:szCs w:val="32"/>
        </w:rPr>
        <w:softHyphen/>
        <w:t>шенными характеристиками. К их чи</w:t>
      </w:r>
      <w:r w:rsidRPr="00CC58CB">
        <w:rPr>
          <w:rFonts w:ascii="Times New Roman" w:hAnsi="Times New Roman" w:cs="Times New Roman"/>
          <w:sz w:val="32"/>
          <w:szCs w:val="32"/>
        </w:rPr>
        <w:t>с</w:t>
      </w:r>
      <w:r w:rsidRPr="00CC58CB">
        <w:rPr>
          <w:rFonts w:ascii="Times New Roman" w:hAnsi="Times New Roman" w:cs="Times New Roman"/>
          <w:sz w:val="32"/>
          <w:szCs w:val="32"/>
        </w:rPr>
        <w:t xml:space="preserve">лу относятся: </w:t>
      </w:r>
      <w:r w:rsidRPr="00CC58CB">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с сигма-дельта модуля</w:t>
      </w:r>
      <w:r w:rsidRPr="00CC58CB">
        <w:rPr>
          <w:rFonts w:ascii="Times New Roman" w:hAnsi="Times New Roman" w:cs="Times New Roman"/>
          <w:sz w:val="32"/>
          <w:szCs w:val="32"/>
        </w:rPr>
        <w:softHyphen/>
        <w:t xml:space="preserve">тором, </w:t>
      </w:r>
      <w:r w:rsidRPr="00CC58CB">
        <w:rPr>
          <w:rFonts w:ascii="Times New Roman" w:hAnsi="Times New Roman" w:cs="Times New Roman"/>
          <w:bCs/>
          <w:sz w:val="32"/>
          <w:szCs w:val="32"/>
        </w:rPr>
        <w:t>АЦП</w:t>
      </w:r>
      <w:r w:rsidRPr="00CC58CB">
        <w:rPr>
          <w:rFonts w:ascii="Times New Roman" w:hAnsi="Times New Roman" w:cs="Times New Roman"/>
          <w:b/>
          <w:bCs/>
          <w:sz w:val="32"/>
          <w:szCs w:val="32"/>
        </w:rPr>
        <w:t xml:space="preserve"> </w:t>
      </w:r>
      <w:r w:rsidRPr="00CC58CB">
        <w:rPr>
          <w:rFonts w:ascii="Times New Roman" w:hAnsi="Times New Roman" w:cs="Times New Roman"/>
          <w:sz w:val="32"/>
          <w:szCs w:val="32"/>
        </w:rPr>
        <w:t>быстрого и</w:t>
      </w:r>
      <w:r w:rsidRPr="00CC58CB">
        <w:rPr>
          <w:rFonts w:ascii="Times New Roman" w:hAnsi="Times New Roman" w:cs="Times New Roman"/>
          <w:sz w:val="32"/>
          <w:szCs w:val="32"/>
        </w:rPr>
        <w:t>н</w:t>
      </w:r>
      <w:r w:rsidRPr="00CC58CB">
        <w:rPr>
          <w:rFonts w:ascii="Times New Roman" w:hAnsi="Times New Roman" w:cs="Times New Roman"/>
          <w:sz w:val="32"/>
          <w:szCs w:val="32"/>
        </w:rPr>
        <w:t xml:space="preserve">тегрирования и конвейерные АЦП. </w:t>
      </w:r>
    </w:p>
    <w:p w:rsidR="00931396" w:rsidRPr="00CC58CB" w:rsidRDefault="00931396" w:rsidP="00931396">
      <w:pPr>
        <w:pStyle w:val="af4"/>
        <w:spacing w:line="288" w:lineRule="auto"/>
        <w:ind w:right="1" w:firstLine="567"/>
        <w:rPr>
          <w:rFonts w:ascii="Times New Roman" w:hAnsi="Times New Roman" w:cs="Times New Roman"/>
          <w:sz w:val="32"/>
          <w:szCs w:val="32"/>
        </w:rPr>
      </w:pPr>
      <w:r w:rsidRPr="00CC58CB">
        <w:rPr>
          <w:rFonts w:ascii="Times New Roman" w:hAnsi="Times New Roman" w:cs="Times New Roman"/>
          <w:sz w:val="32"/>
          <w:szCs w:val="32"/>
        </w:rPr>
        <w:t xml:space="preserve">Структурная схема </w:t>
      </w:r>
      <w:r w:rsidRPr="00CC58CB">
        <w:rPr>
          <w:rFonts w:ascii="Times New Roman" w:hAnsi="Times New Roman" w:cs="Times New Roman"/>
          <w:i/>
          <w:iCs/>
          <w:sz w:val="32"/>
          <w:szCs w:val="32"/>
        </w:rPr>
        <w:t xml:space="preserve">АЦП </w:t>
      </w:r>
      <w:r w:rsidRPr="00CC58CB">
        <w:rPr>
          <w:rFonts w:ascii="Times New Roman" w:hAnsi="Times New Roman" w:cs="Times New Roman"/>
          <w:sz w:val="32"/>
          <w:szCs w:val="32"/>
        </w:rPr>
        <w:t xml:space="preserve">с </w:t>
      </w:r>
      <w:r w:rsidRPr="00CC58CB">
        <w:rPr>
          <w:rFonts w:ascii="Times New Roman" w:hAnsi="Times New Roman" w:cs="Times New Roman"/>
          <w:i/>
          <w:iCs/>
          <w:sz w:val="32"/>
          <w:szCs w:val="32"/>
        </w:rPr>
        <w:t xml:space="preserve">сигма-дельmа модулятором </w:t>
      </w:r>
      <w:r w:rsidRPr="00CC58CB">
        <w:rPr>
          <w:rFonts w:ascii="Times New Roman" w:hAnsi="Times New Roman" w:cs="Times New Roman"/>
          <w:sz w:val="32"/>
          <w:szCs w:val="32"/>
        </w:rPr>
        <w:t>прив</w:t>
      </w:r>
      <w:r w:rsidRPr="00CC58CB">
        <w:rPr>
          <w:rFonts w:ascii="Times New Roman" w:hAnsi="Times New Roman" w:cs="Times New Roman"/>
          <w:sz w:val="32"/>
          <w:szCs w:val="32"/>
        </w:rPr>
        <w:t>е</w:t>
      </w:r>
      <w:r w:rsidRPr="00CC58CB">
        <w:rPr>
          <w:rFonts w:ascii="Times New Roman" w:hAnsi="Times New Roman" w:cs="Times New Roman"/>
          <w:sz w:val="32"/>
          <w:szCs w:val="32"/>
        </w:rPr>
        <w:t>дена на рис.14.12. По сути, это название отражает два процесса: интегр</w:t>
      </w:r>
      <w:r w:rsidRPr="00CC58CB">
        <w:rPr>
          <w:rFonts w:ascii="Times New Roman" w:hAnsi="Times New Roman" w:cs="Times New Roman"/>
          <w:sz w:val="32"/>
          <w:szCs w:val="32"/>
        </w:rPr>
        <w:t>и</w:t>
      </w:r>
      <w:r w:rsidRPr="00CC58CB">
        <w:rPr>
          <w:rFonts w:ascii="Times New Roman" w:hAnsi="Times New Roman" w:cs="Times New Roman"/>
          <w:sz w:val="32"/>
          <w:szCs w:val="32"/>
        </w:rPr>
        <w:t>рование за малое время и сложение результатов интегрирования. В</w:t>
      </w:r>
      <w:r w:rsidRPr="00CC58CB">
        <w:rPr>
          <w:rFonts w:ascii="Times New Roman" w:hAnsi="Times New Roman" w:cs="Times New Roman"/>
          <w:sz w:val="32"/>
          <w:szCs w:val="32"/>
        </w:rPr>
        <w:t>ы</w:t>
      </w:r>
      <w:r w:rsidRPr="00CC58CB">
        <w:rPr>
          <w:rFonts w:ascii="Times New Roman" w:hAnsi="Times New Roman" w:cs="Times New Roman"/>
          <w:sz w:val="32"/>
          <w:szCs w:val="32"/>
        </w:rPr>
        <w:t>ходным сигналом такого модулятора является частота импульсов. Схе</w:t>
      </w:r>
      <w:r>
        <w:rPr>
          <w:rFonts w:ascii="Times New Roman" w:hAnsi="Times New Roman" w:cs="Times New Roman"/>
          <w:sz w:val="32"/>
          <w:szCs w:val="32"/>
        </w:rPr>
        <w:softHyphen/>
      </w:r>
      <w:r w:rsidRPr="00CC58CB">
        <w:rPr>
          <w:rFonts w:ascii="Times New Roman" w:hAnsi="Times New Roman" w:cs="Times New Roman"/>
          <w:sz w:val="32"/>
          <w:szCs w:val="32"/>
        </w:rPr>
        <w:t>ма т</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кого АЦП во многом совпадает с АЦП с частотно- </w:t>
      </w:r>
      <w:r w:rsidR="00B84C81">
        <w:rPr>
          <w:rFonts w:ascii="Times New Roman" w:hAnsi="Times New Roman" w:cs="Times New Roman"/>
          <w:sz w:val="32"/>
          <w:szCs w:val="32"/>
        </w:rPr>
        <w:t>импульс-ной обратной связью. В этом АЦП</w:t>
      </w:r>
      <w:r w:rsidR="00B84C81" w:rsidRPr="00B84C81">
        <w:rPr>
          <w:rFonts w:ascii="Times New Roman" w:hAnsi="Times New Roman" w:cs="Times New Roman"/>
          <w:sz w:val="32"/>
          <w:szCs w:val="32"/>
        </w:rPr>
        <w:t xml:space="preserve"> </w:t>
      </w:r>
      <w:r w:rsidR="00B84C81" w:rsidRPr="00CC58CB">
        <w:rPr>
          <w:rFonts w:ascii="Times New Roman" w:hAnsi="Times New Roman" w:cs="Times New Roman"/>
          <w:sz w:val="32"/>
          <w:szCs w:val="32"/>
        </w:rPr>
        <w:t>также производится</w:t>
      </w:r>
      <w:r w:rsidR="00B84C81" w:rsidRPr="00B84C81">
        <w:rPr>
          <w:rFonts w:ascii="Times New Roman" w:hAnsi="Times New Roman" w:cs="Times New Roman"/>
          <w:sz w:val="32"/>
          <w:szCs w:val="32"/>
        </w:rPr>
        <w:t xml:space="preserve"> </w:t>
      </w:r>
      <w:r w:rsidR="00B84C81" w:rsidRPr="00CC58CB">
        <w:rPr>
          <w:rFonts w:ascii="Times New Roman" w:hAnsi="Times New Roman" w:cs="Times New Roman"/>
          <w:sz w:val="32"/>
          <w:szCs w:val="32"/>
        </w:rPr>
        <w:t>ком</w:t>
      </w:r>
      <w:r w:rsidR="00B84C81" w:rsidRPr="00CC58CB">
        <w:rPr>
          <w:rFonts w:ascii="Times New Roman" w:hAnsi="Times New Roman" w:cs="Times New Roman"/>
          <w:sz w:val="32"/>
          <w:szCs w:val="32"/>
        </w:rPr>
        <w:softHyphen/>
        <w:t>пенсация</w:t>
      </w:r>
    </w:p>
    <w:p w:rsidR="00931396" w:rsidRPr="00CC58CB" w:rsidRDefault="00931396" w:rsidP="00931396">
      <w:pPr>
        <w:pStyle w:val="af4"/>
        <w:spacing w:line="288" w:lineRule="auto"/>
        <w:ind w:right="25" w:firstLine="567"/>
        <w:rPr>
          <w:rFonts w:ascii="Times New Roman" w:hAnsi="Times New Roman" w:cs="Times New Roman"/>
          <w:sz w:val="32"/>
          <w:szCs w:val="32"/>
        </w:rPr>
      </w:pPr>
    </w:p>
    <w:p w:rsidR="00B84C81" w:rsidRDefault="00791E97" w:rsidP="00931396">
      <w:pPr>
        <w:pStyle w:val="af4"/>
        <w:spacing w:line="288" w:lineRule="auto"/>
        <w:ind w:right="25"/>
        <w:rPr>
          <w:rFonts w:ascii="Times New Roman" w:hAnsi="Times New Roman" w:cs="Times New Roman"/>
          <w:sz w:val="28"/>
          <w:szCs w:val="28"/>
        </w:rPr>
      </w:pPr>
      <w:r>
        <w:rPr>
          <w:rFonts w:ascii="Times New Roman" w:hAnsi="Times New Roman" w:cs="Times New Roman"/>
          <w:noProof/>
          <w:sz w:val="32"/>
          <w:szCs w:val="32"/>
        </w:rPr>
        <w:drawing>
          <wp:anchor distT="0" distB="0" distL="114300" distR="114300" simplePos="0" relativeHeight="251704320" behindDoc="1" locked="0" layoutInCell="1" allowOverlap="1">
            <wp:simplePos x="0" y="0"/>
            <wp:positionH relativeFrom="column">
              <wp:align>left</wp:align>
            </wp:positionH>
            <wp:positionV relativeFrom="paragraph">
              <wp:posOffset>74295</wp:posOffset>
            </wp:positionV>
            <wp:extent cx="3698240" cy="1656080"/>
            <wp:effectExtent l="19050" t="0" r="0" b="0"/>
            <wp:wrapTight wrapText="bothSides">
              <wp:wrapPolygon edited="0">
                <wp:start x="-111" y="0"/>
                <wp:lineTo x="-111" y="21368"/>
                <wp:lineTo x="21585" y="21368"/>
                <wp:lineTo x="21585" y="0"/>
                <wp:lineTo x="-111"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05" cstate="print"/>
                    <a:srcRect/>
                    <a:stretch>
                      <a:fillRect/>
                    </a:stretch>
                  </pic:blipFill>
                  <pic:spPr bwMode="auto">
                    <a:xfrm>
                      <a:off x="0" y="0"/>
                      <a:ext cx="3698240" cy="1656080"/>
                    </a:xfrm>
                    <a:prstGeom prst="rect">
                      <a:avLst/>
                    </a:prstGeom>
                    <a:noFill/>
                    <a:ln w="9525">
                      <a:noFill/>
                      <a:miter lim="800000"/>
                      <a:headEnd/>
                      <a:tailEnd/>
                    </a:ln>
                  </pic:spPr>
                </pic:pic>
              </a:graphicData>
            </a:graphic>
          </wp:anchor>
        </w:drawing>
      </w:r>
      <w:r w:rsidR="00B84C81">
        <w:rPr>
          <w:rFonts w:ascii="Times New Roman" w:hAnsi="Times New Roman" w:cs="Times New Roman"/>
          <w:sz w:val="28"/>
          <w:szCs w:val="28"/>
        </w:rPr>
        <w:t xml:space="preserve">     </w:t>
      </w:r>
      <w:r w:rsidR="00931396" w:rsidRPr="00A20C0C">
        <w:rPr>
          <w:rFonts w:ascii="Times New Roman" w:hAnsi="Times New Roman" w:cs="Times New Roman"/>
          <w:sz w:val="28"/>
          <w:szCs w:val="28"/>
        </w:rPr>
        <w:t>Рис.14.12. Структурная схема АЦП с сигма-дель</w:t>
      </w:r>
      <w:r w:rsidR="00931396" w:rsidRPr="00A20C0C">
        <w:rPr>
          <w:rFonts w:ascii="Times New Roman" w:hAnsi="Times New Roman" w:cs="Times New Roman"/>
          <w:sz w:val="28"/>
          <w:szCs w:val="28"/>
        </w:rPr>
        <w:softHyphen/>
        <w:t xml:space="preserve">та </w:t>
      </w:r>
      <w:r w:rsidR="00B84C81">
        <w:rPr>
          <w:rFonts w:ascii="Times New Roman" w:hAnsi="Times New Roman" w:cs="Times New Roman"/>
          <w:sz w:val="28"/>
          <w:szCs w:val="28"/>
        </w:rPr>
        <w:t xml:space="preserve"> </w:t>
      </w:r>
    </w:p>
    <w:p w:rsidR="00931396" w:rsidRDefault="00B84C81" w:rsidP="00931396">
      <w:pPr>
        <w:pStyle w:val="af4"/>
        <w:spacing w:line="288" w:lineRule="auto"/>
        <w:ind w:right="25"/>
        <w:rPr>
          <w:rFonts w:ascii="Times New Roman" w:hAnsi="Times New Roman" w:cs="Times New Roman"/>
          <w:sz w:val="28"/>
          <w:szCs w:val="28"/>
        </w:rPr>
      </w:pPr>
      <w:r>
        <w:rPr>
          <w:rFonts w:ascii="Times New Roman" w:hAnsi="Times New Roman" w:cs="Times New Roman"/>
          <w:sz w:val="28"/>
          <w:szCs w:val="28"/>
        </w:rPr>
        <w:t xml:space="preserve">             </w:t>
      </w:r>
      <w:r w:rsidR="00931396" w:rsidRPr="00A20C0C">
        <w:rPr>
          <w:rFonts w:ascii="Times New Roman" w:hAnsi="Times New Roman" w:cs="Times New Roman"/>
          <w:sz w:val="28"/>
          <w:szCs w:val="28"/>
        </w:rPr>
        <w:t>модуля</w:t>
      </w:r>
      <w:r w:rsidR="00931396" w:rsidRPr="00A20C0C">
        <w:rPr>
          <w:rFonts w:ascii="Times New Roman" w:hAnsi="Times New Roman" w:cs="Times New Roman"/>
          <w:sz w:val="28"/>
          <w:szCs w:val="28"/>
        </w:rPr>
        <w:softHyphen/>
      </w:r>
      <w:r>
        <w:rPr>
          <w:rFonts w:ascii="Times New Roman" w:hAnsi="Times New Roman" w:cs="Times New Roman"/>
          <w:sz w:val="28"/>
          <w:szCs w:val="28"/>
        </w:rPr>
        <w:t>тором</w:t>
      </w:r>
      <w:r w:rsidR="00931396">
        <w:rPr>
          <w:rFonts w:ascii="Times New Roman" w:hAnsi="Times New Roman" w:cs="Times New Roman"/>
          <w:sz w:val="28"/>
          <w:szCs w:val="28"/>
        </w:rPr>
        <w:t xml:space="preserve">  </w:t>
      </w:r>
    </w:p>
    <w:p w:rsidR="00931396" w:rsidRPr="00A20C0C" w:rsidRDefault="00931396" w:rsidP="00B84C81">
      <w:pPr>
        <w:pStyle w:val="af4"/>
        <w:spacing w:line="288" w:lineRule="auto"/>
        <w:ind w:right="25"/>
        <w:jc w:val="both"/>
        <w:rPr>
          <w:rFonts w:ascii="Times New Roman" w:hAnsi="Times New Roman" w:cs="Times New Roman"/>
          <w:sz w:val="28"/>
          <w:szCs w:val="28"/>
        </w:rPr>
      </w:pPr>
      <w:r>
        <w:rPr>
          <w:rFonts w:ascii="Times New Roman" w:hAnsi="Times New Roman" w:cs="Times New Roman"/>
          <w:sz w:val="28"/>
          <w:szCs w:val="28"/>
        </w:rPr>
        <w:t xml:space="preserve">                 </w:t>
      </w:r>
    </w:p>
    <w:p w:rsidR="00931396" w:rsidRPr="00CC58CB" w:rsidRDefault="00B84C81" w:rsidP="00B84C81">
      <w:pPr>
        <w:pStyle w:val="af4"/>
        <w:spacing w:line="288" w:lineRule="auto"/>
        <w:rPr>
          <w:rFonts w:ascii="Times New Roman" w:hAnsi="Times New Roman" w:cs="Times New Roman"/>
          <w:sz w:val="32"/>
          <w:szCs w:val="32"/>
        </w:rPr>
      </w:pPr>
      <w:r w:rsidRPr="00CC58CB">
        <w:rPr>
          <w:rFonts w:ascii="Times New Roman" w:hAnsi="Times New Roman" w:cs="Times New Roman"/>
          <w:sz w:val="32"/>
          <w:szCs w:val="32"/>
        </w:rPr>
        <w:t xml:space="preserve">заряда, накопленного в </w:t>
      </w:r>
      <w:r w:rsidRPr="00CC58CB">
        <w:rPr>
          <w:rFonts w:ascii="Times New Roman" w:hAnsi="Times New Roman" w:cs="Times New Roman"/>
          <w:sz w:val="32"/>
          <w:szCs w:val="32"/>
        </w:rPr>
        <w:lastRenderedPageBreak/>
        <w:t>интеграторе, а вместо импульсного генератора используется однора</w:t>
      </w:r>
      <w:r w:rsidRPr="00CC58CB">
        <w:rPr>
          <w:rFonts w:ascii="Times New Roman" w:hAnsi="Times New Roman" w:cs="Times New Roman"/>
          <w:sz w:val="32"/>
          <w:szCs w:val="32"/>
        </w:rPr>
        <w:t>з</w:t>
      </w:r>
      <w:r w:rsidRPr="00CC58CB">
        <w:rPr>
          <w:rFonts w:ascii="Times New Roman" w:hAnsi="Times New Roman" w:cs="Times New Roman"/>
          <w:sz w:val="32"/>
          <w:szCs w:val="32"/>
        </w:rPr>
        <w:t>рядный ЦАП с комп</w:t>
      </w:r>
      <w:r w:rsidRPr="00CC58CB">
        <w:rPr>
          <w:rFonts w:ascii="Times New Roman" w:hAnsi="Times New Roman" w:cs="Times New Roman"/>
          <w:sz w:val="32"/>
          <w:szCs w:val="32"/>
        </w:rPr>
        <w:t>а</w:t>
      </w:r>
      <w:r w:rsidRPr="00CC58CB">
        <w:rPr>
          <w:rFonts w:ascii="Times New Roman" w:hAnsi="Times New Roman" w:cs="Times New Roman"/>
          <w:sz w:val="32"/>
          <w:szCs w:val="32"/>
        </w:rPr>
        <w:t>ратором на входе.</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Структурная схема </w:t>
      </w:r>
      <w:r w:rsidRPr="00CC58CB">
        <w:rPr>
          <w:rFonts w:ascii="Times New Roman" w:hAnsi="Times New Roman" w:cs="Times New Roman"/>
          <w:i/>
          <w:iCs/>
          <w:sz w:val="32"/>
          <w:szCs w:val="32"/>
        </w:rPr>
        <w:t>АЦП быстрого интегри</w:t>
      </w:r>
      <w:r w:rsidRPr="00CC58CB">
        <w:rPr>
          <w:rFonts w:ascii="Times New Roman" w:hAnsi="Times New Roman" w:cs="Times New Roman"/>
          <w:i/>
          <w:iCs/>
          <w:sz w:val="32"/>
          <w:szCs w:val="32"/>
        </w:rPr>
        <w:softHyphen/>
        <w:t xml:space="preserve">рования </w:t>
      </w:r>
      <w:r w:rsidRPr="00CC58CB">
        <w:rPr>
          <w:rFonts w:ascii="Times New Roman" w:hAnsi="Times New Roman" w:cs="Times New Roman"/>
          <w:sz w:val="32"/>
          <w:szCs w:val="32"/>
        </w:rPr>
        <w:t>представляет собой интегр</w:t>
      </w:r>
      <w:r w:rsidRPr="00CC58CB">
        <w:rPr>
          <w:rFonts w:ascii="Times New Roman" w:hAnsi="Times New Roman" w:cs="Times New Roman"/>
          <w:sz w:val="32"/>
          <w:szCs w:val="32"/>
        </w:rPr>
        <w:t>и</w:t>
      </w:r>
      <w:r w:rsidRPr="00CC58CB">
        <w:rPr>
          <w:rFonts w:ascii="Times New Roman" w:hAnsi="Times New Roman" w:cs="Times New Roman"/>
          <w:sz w:val="32"/>
          <w:szCs w:val="32"/>
        </w:rPr>
        <w:t>рующий АЦП с время-импульс</w:t>
      </w:r>
      <w:r w:rsidRPr="00CC58CB">
        <w:rPr>
          <w:rFonts w:ascii="Times New Roman" w:hAnsi="Times New Roman" w:cs="Times New Roman"/>
          <w:sz w:val="32"/>
          <w:szCs w:val="32"/>
        </w:rPr>
        <w:softHyphen/>
        <w:t>ным преобразованием, в котором разряд интегратора выполняется ускоренным образом: вн</w:t>
      </w:r>
      <w:r w:rsidRPr="00CC58CB">
        <w:rPr>
          <w:rFonts w:ascii="Times New Roman" w:hAnsi="Times New Roman" w:cs="Times New Roman"/>
          <w:sz w:val="32"/>
          <w:szCs w:val="32"/>
        </w:rPr>
        <w:t>а</w:t>
      </w:r>
      <w:r w:rsidRPr="00CC58CB">
        <w:rPr>
          <w:rFonts w:ascii="Times New Roman" w:hAnsi="Times New Roman" w:cs="Times New Roman"/>
          <w:sz w:val="32"/>
          <w:szCs w:val="32"/>
        </w:rPr>
        <w:t xml:space="preserve">чале до некоторого значения </w:t>
      </w:r>
      <w:r w:rsidRPr="00CC58CB">
        <w:rPr>
          <w:rFonts w:ascii="Times New Roman" w:hAnsi="Times New Roman" w:cs="Times New Roman"/>
          <w:i/>
          <w:iCs/>
          <w:sz w:val="32"/>
          <w:szCs w:val="32"/>
        </w:rPr>
        <w:t xml:space="preserve">Е </w:t>
      </w:r>
      <w:r w:rsidRPr="00CC58CB">
        <w:rPr>
          <w:rFonts w:ascii="Times New Roman" w:hAnsi="Times New Roman" w:cs="Times New Roman"/>
          <w:sz w:val="32"/>
          <w:szCs w:val="32"/>
        </w:rPr>
        <w:t>выходного напряжения от большого напряжения разряда</w:t>
      </w:r>
      <w:r w:rsidRPr="00CC58CB">
        <w:rPr>
          <w:rFonts w:ascii="Times New Roman" w:hAnsi="Times New Roman" w:cs="Times New Roman"/>
          <w:i/>
          <w:iCs/>
          <w:w w:val="91"/>
          <w:sz w:val="32"/>
          <w:szCs w:val="32"/>
        </w:rPr>
        <w:t xml:space="preserve">, </w:t>
      </w:r>
      <w:r w:rsidRPr="00CC58CB">
        <w:rPr>
          <w:rFonts w:ascii="Times New Roman" w:hAnsi="Times New Roman" w:cs="Times New Roman"/>
          <w:sz w:val="32"/>
          <w:szCs w:val="32"/>
        </w:rPr>
        <w:t>а затем от малого. Такой процесс разряда похож на работу скоростн</w:t>
      </w:r>
      <w:r w:rsidRPr="00CC58CB">
        <w:rPr>
          <w:rFonts w:ascii="Times New Roman" w:hAnsi="Times New Roman" w:cs="Times New Roman"/>
          <w:sz w:val="32"/>
          <w:szCs w:val="32"/>
        </w:rPr>
        <w:t>о</w:t>
      </w:r>
      <w:r w:rsidRPr="00CC58CB">
        <w:rPr>
          <w:rFonts w:ascii="Times New Roman" w:hAnsi="Times New Roman" w:cs="Times New Roman"/>
          <w:sz w:val="32"/>
          <w:szCs w:val="32"/>
        </w:rPr>
        <w:t>го лифта. Между эта</w:t>
      </w:r>
      <w:r w:rsidRPr="00CC58CB">
        <w:rPr>
          <w:rFonts w:ascii="Times New Roman" w:hAnsi="Times New Roman" w:cs="Times New Roman"/>
          <w:sz w:val="32"/>
          <w:szCs w:val="32"/>
        </w:rPr>
        <w:softHyphen/>
        <w:t>жами он движется быстро, а при подходе к остановке резко замедляет скорость. В таких АЦП с</w:t>
      </w:r>
      <w:r w:rsidRPr="00CC58CB">
        <w:rPr>
          <w:rFonts w:ascii="Times New Roman" w:hAnsi="Times New Roman" w:cs="Times New Roman"/>
          <w:sz w:val="32"/>
          <w:szCs w:val="32"/>
        </w:rPr>
        <w:t>о</w:t>
      </w:r>
      <w:r w:rsidRPr="00CC58CB">
        <w:rPr>
          <w:rFonts w:ascii="Times New Roman" w:hAnsi="Times New Roman" w:cs="Times New Roman"/>
          <w:sz w:val="32"/>
          <w:szCs w:val="32"/>
        </w:rPr>
        <w:t>кращается время разряда интегратора и увеличивается точность ко</w:t>
      </w:r>
      <w:r w:rsidRPr="00CC58CB">
        <w:rPr>
          <w:rFonts w:ascii="Times New Roman" w:hAnsi="Times New Roman" w:cs="Times New Roman"/>
          <w:sz w:val="32"/>
          <w:szCs w:val="32"/>
        </w:rPr>
        <w:t>м</w:t>
      </w:r>
      <w:r w:rsidRPr="00CC58CB">
        <w:rPr>
          <w:rFonts w:ascii="Times New Roman" w:hAnsi="Times New Roman" w:cs="Times New Roman"/>
          <w:sz w:val="32"/>
          <w:szCs w:val="32"/>
        </w:rPr>
        <w:t>пари</w:t>
      </w:r>
      <w:r w:rsidRPr="00CC58CB">
        <w:rPr>
          <w:rFonts w:ascii="Times New Roman" w:hAnsi="Times New Roman" w:cs="Times New Roman"/>
          <w:sz w:val="32"/>
          <w:szCs w:val="32"/>
        </w:rPr>
        <w:softHyphen/>
        <w:t>рования в конце разр</w:t>
      </w:r>
      <w:r w:rsidRPr="00CC58CB">
        <w:rPr>
          <w:rFonts w:ascii="Times New Roman" w:hAnsi="Times New Roman" w:cs="Times New Roman"/>
          <w:sz w:val="32"/>
          <w:szCs w:val="32"/>
        </w:rPr>
        <w:t>я</w:t>
      </w:r>
      <w:r w:rsidRPr="00CC58CB">
        <w:rPr>
          <w:rFonts w:ascii="Times New Roman" w:hAnsi="Times New Roman" w:cs="Times New Roman"/>
          <w:sz w:val="32"/>
          <w:szCs w:val="32"/>
        </w:rPr>
        <w:t xml:space="preserve">да.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В </w:t>
      </w:r>
      <w:r w:rsidRPr="00CC58CB">
        <w:rPr>
          <w:rFonts w:ascii="Times New Roman" w:hAnsi="Times New Roman" w:cs="Times New Roman"/>
          <w:i/>
          <w:iCs/>
          <w:sz w:val="32"/>
          <w:szCs w:val="32"/>
        </w:rPr>
        <w:t xml:space="preserve">конвейерном АЦП </w:t>
      </w:r>
      <w:r w:rsidRPr="00CC58CB">
        <w:rPr>
          <w:rFonts w:ascii="Times New Roman" w:hAnsi="Times New Roman" w:cs="Times New Roman"/>
          <w:sz w:val="32"/>
          <w:szCs w:val="32"/>
        </w:rPr>
        <w:t>мы имеем собой структуру, подобную п</w:t>
      </w:r>
      <w:r w:rsidRPr="00CC58CB">
        <w:rPr>
          <w:rFonts w:ascii="Times New Roman" w:hAnsi="Times New Roman" w:cs="Times New Roman"/>
          <w:sz w:val="32"/>
          <w:szCs w:val="32"/>
        </w:rPr>
        <w:t>а</w:t>
      </w:r>
      <w:r w:rsidRPr="00CC58CB">
        <w:rPr>
          <w:rFonts w:ascii="Times New Roman" w:hAnsi="Times New Roman" w:cs="Times New Roman"/>
          <w:sz w:val="32"/>
          <w:szCs w:val="32"/>
        </w:rPr>
        <w:t>раллельно-последовательному АЦП, но с увеличенным числом ка</w:t>
      </w:r>
      <w:r w:rsidRPr="00CC58CB">
        <w:rPr>
          <w:rFonts w:ascii="Times New Roman" w:hAnsi="Times New Roman" w:cs="Times New Roman"/>
          <w:sz w:val="32"/>
          <w:szCs w:val="32"/>
        </w:rPr>
        <w:t>с</w:t>
      </w:r>
      <w:r w:rsidRPr="00CC58CB">
        <w:rPr>
          <w:rFonts w:ascii="Times New Roman" w:hAnsi="Times New Roman" w:cs="Times New Roman"/>
          <w:sz w:val="32"/>
          <w:szCs w:val="32"/>
        </w:rPr>
        <w:t>кадов. Для хранения мгновенных значений напря</w:t>
      </w:r>
      <w:r w:rsidRPr="00CC58CB">
        <w:rPr>
          <w:rFonts w:ascii="Times New Roman" w:hAnsi="Times New Roman" w:cs="Times New Roman"/>
          <w:sz w:val="32"/>
          <w:szCs w:val="32"/>
        </w:rPr>
        <w:softHyphen/>
        <w:t>жения в каждом каскаде используются устройства выборки и хранения инфор</w:t>
      </w:r>
      <w:r w:rsidRPr="00CC58CB">
        <w:rPr>
          <w:rFonts w:ascii="Times New Roman" w:hAnsi="Times New Roman" w:cs="Times New Roman"/>
          <w:sz w:val="32"/>
          <w:szCs w:val="32"/>
        </w:rPr>
        <w:softHyphen/>
        <w:t>мации УВХ1 ... УВХЗ (например, для четырёхкаскадного АЦП). Вычита</w:t>
      </w:r>
      <w:r w:rsidRPr="00CC58CB">
        <w:rPr>
          <w:rFonts w:ascii="Times New Roman" w:hAnsi="Times New Roman" w:cs="Times New Roman"/>
          <w:sz w:val="32"/>
          <w:szCs w:val="32"/>
        </w:rPr>
        <w:t>ю</w:t>
      </w:r>
      <w:r w:rsidRPr="00CC58CB">
        <w:rPr>
          <w:rFonts w:ascii="Times New Roman" w:hAnsi="Times New Roman" w:cs="Times New Roman"/>
          <w:sz w:val="32"/>
          <w:szCs w:val="32"/>
        </w:rPr>
        <w:t>щие устройства ВУ1 ... ВУЗ образуют разность напряжений, подл</w:t>
      </w:r>
      <w:r w:rsidRPr="00CC58CB">
        <w:rPr>
          <w:rFonts w:ascii="Times New Roman" w:hAnsi="Times New Roman" w:cs="Times New Roman"/>
          <w:sz w:val="32"/>
          <w:szCs w:val="32"/>
        </w:rPr>
        <w:t>е</w:t>
      </w:r>
      <w:r w:rsidRPr="00CC58CB">
        <w:rPr>
          <w:rFonts w:ascii="Times New Roman" w:hAnsi="Times New Roman" w:cs="Times New Roman"/>
          <w:sz w:val="32"/>
          <w:szCs w:val="32"/>
        </w:rPr>
        <w:t>жащую преобразованию в следующем ка</w:t>
      </w:r>
      <w:r w:rsidRPr="00CC58CB">
        <w:rPr>
          <w:rFonts w:ascii="Times New Roman" w:hAnsi="Times New Roman" w:cs="Times New Roman"/>
          <w:sz w:val="32"/>
          <w:szCs w:val="32"/>
        </w:rPr>
        <w:t>с</w:t>
      </w:r>
      <w:r w:rsidRPr="00CC58CB">
        <w:rPr>
          <w:rFonts w:ascii="Times New Roman" w:hAnsi="Times New Roman" w:cs="Times New Roman"/>
          <w:sz w:val="32"/>
          <w:szCs w:val="32"/>
        </w:rPr>
        <w:t>каде. Все АЦП 1 ... АЦП4 параллельные и имеют небольшое число разрядов (обычно не больше ч</w:t>
      </w:r>
      <w:r w:rsidRPr="00CC58CB">
        <w:rPr>
          <w:rFonts w:ascii="Times New Roman" w:hAnsi="Times New Roman" w:cs="Times New Roman"/>
          <w:sz w:val="32"/>
          <w:szCs w:val="32"/>
        </w:rPr>
        <w:t>е</w:t>
      </w:r>
      <w:r w:rsidRPr="00CC58CB">
        <w:rPr>
          <w:rFonts w:ascii="Times New Roman" w:hAnsi="Times New Roman" w:cs="Times New Roman"/>
          <w:sz w:val="32"/>
          <w:szCs w:val="32"/>
        </w:rPr>
        <w:t xml:space="preserve">тырех). </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b/>
          <w:bCs/>
          <w:sz w:val="32"/>
          <w:szCs w:val="32"/>
        </w:rPr>
        <w:t xml:space="preserve">Интегральные микросхемы АЦП. </w:t>
      </w:r>
      <w:r w:rsidRPr="00CC58CB">
        <w:rPr>
          <w:rFonts w:ascii="Times New Roman" w:hAnsi="Times New Roman" w:cs="Times New Roman"/>
          <w:sz w:val="32"/>
          <w:szCs w:val="32"/>
        </w:rPr>
        <w:t>В последнее время многие фирмы органи</w:t>
      </w:r>
      <w:r w:rsidRPr="00CC58CB">
        <w:rPr>
          <w:rFonts w:ascii="Times New Roman" w:hAnsi="Times New Roman" w:cs="Times New Roman"/>
          <w:sz w:val="32"/>
          <w:szCs w:val="32"/>
        </w:rPr>
        <w:softHyphen/>
        <w:t>зовали производство серийных интегральных микр</w:t>
      </w:r>
      <w:r w:rsidRPr="00CC58CB">
        <w:rPr>
          <w:rFonts w:ascii="Times New Roman" w:hAnsi="Times New Roman" w:cs="Times New Roman"/>
          <w:sz w:val="32"/>
          <w:szCs w:val="32"/>
        </w:rPr>
        <w:t>о</w:t>
      </w:r>
      <w:r w:rsidRPr="00CC58CB">
        <w:rPr>
          <w:rFonts w:ascii="Times New Roman" w:hAnsi="Times New Roman" w:cs="Times New Roman"/>
          <w:sz w:val="32"/>
          <w:szCs w:val="32"/>
        </w:rPr>
        <w:t>схем АЦП, осн</w:t>
      </w:r>
      <w:r w:rsidRPr="00CC58CB">
        <w:rPr>
          <w:rFonts w:ascii="Times New Roman" w:hAnsi="Times New Roman" w:cs="Times New Roman"/>
          <w:sz w:val="32"/>
          <w:szCs w:val="32"/>
        </w:rPr>
        <w:t>о</w:t>
      </w:r>
      <w:r w:rsidRPr="00CC58CB">
        <w:rPr>
          <w:rFonts w:ascii="Times New Roman" w:hAnsi="Times New Roman" w:cs="Times New Roman"/>
          <w:sz w:val="32"/>
          <w:szCs w:val="32"/>
        </w:rPr>
        <w:t>ванных на различных принципах и предназначенных для работы в устройствах сопряжения датчиков аналоговых сигн</w:t>
      </w:r>
      <w:r w:rsidRPr="00CC58CB">
        <w:rPr>
          <w:rFonts w:ascii="Times New Roman" w:hAnsi="Times New Roman" w:cs="Times New Roman"/>
          <w:sz w:val="32"/>
          <w:szCs w:val="32"/>
        </w:rPr>
        <w:t>а</w:t>
      </w:r>
      <w:r w:rsidRPr="00CC58CB">
        <w:rPr>
          <w:rFonts w:ascii="Times New Roman" w:hAnsi="Times New Roman" w:cs="Times New Roman"/>
          <w:sz w:val="32"/>
          <w:szCs w:val="32"/>
        </w:rPr>
        <w:t>лов с ЭВМ и микропроцессорами, в различных изме</w:t>
      </w:r>
      <w:r w:rsidRPr="00CC58CB">
        <w:rPr>
          <w:rFonts w:ascii="Times New Roman" w:hAnsi="Times New Roman" w:cs="Times New Roman"/>
          <w:sz w:val="32"/>
          <w:szCs w:val="32"/>
        </w:rPr>
        <w:softHyphen/>
        <w:t>рительных устройс</w:t>
      </w:r>
      <w:r w:rsidRPr="00CC58CB">
        <w:rPr>
          <w:rFonts w:ascii="Times New Roman" w:hAnsi="Times New Roman" w:cs="Times New Roman"/>
          <w:sz w:val="32"/>
          <w:szCs w:val="32"/>
        </w:rPr>
        <w:t>т</w:t>
      </w:r>
      <w:r w:rsidRPr="00CC58CB">
        <w:rPr>
          <w:rFonts w:ascii="Times New Roman" w:hAnsi="Times New Roman" w:cs="Times New Roman"/>
          <w:sz w:val="32"/>
          <w:szCs w:val="32"/>
        </w:rPr>
        <w:t>вах, мультиметрах, в мед</w:t>
      </w:r>
      <w:r w:rsidRPr="00CC58CB">
        <w:rPr>
          <w:rFonts w:ascii="Times New Roman" w:hAnsi="Times New Roman" w:cs="Times New Roman"/>
          <w:sz w:val="32"/>
          <w:szCs w:val="32"/>
        </w:rPr>
        <w:t>и</w:t>
      </w:r>
      <w:r w:rsidRPr="00CC58CB">
        <w:rPr>
          <w:rFonts w:ascii="Times New Roman" w:hAnsi="Times New Roman" w:cs="Times New Roman"/>
          <w:sz w:val="32"/>
          <w:szCs w:val="32"/>
        </w:rPr>
        <w:t>цинской аппаратуре, цифровых тер</w:t>
      </w:r>
      <w:r w:rsidRPr="00CC58CB">
        <w:rPr>
          <w:rFonts w:ascii="Times New Roman" w:hAnsi="Times New Roman" w:cs="Times New Roman"/>
          <w:sz w:val="32"/>
          <w:szCs w:val="32"/>
        </w:rPr>
        <w:softHyphen/>
        <w:t>момет</w:t>
      </w:r>
      <w:r w:rsidRPr="00CC58CB">
        <w:rPr>
          <w:rFonts w:ascii="Times New Roman" w:hAnsi="Times New Roman" w:cs="Times New Roman"/>
          <w:sz w:val="32"/>
          <w:szCs w:val="32"/>
        </w:rPr>
        <w:softHyphen/>
        <w:t>рах и др. Наиболее крупными производителями АЦП в России явл</w:t>
      </w:r>
      <w:r w:rsidRPr="00CC58CB">
        <w:rPr>
          <w:rFonts w:ascii="Times New Roman" w:hAnsi="Times New Roman" w:cs="Times New Roman"/>
          <w:sz w:val="32"/>
          <w:szCs w:val="32"/>
        </w:rPr>
        <w:t>я</w:t>
      </w:r>
      <w:r w:rsidRPr="00CC58CB">
        <w:rPr>
          <w:rFonts w:ascii="Times New Roman" w:hAnsi="Times New Roman" w:cs="Times New Roman"/>
          <w:sz w:val="32"/>
          <w:szCs w:val="32"/>
        </w:rPr>
        <w:t>ются заводы «Микрон» и «Сапфир», а за рубежом - компании Analog Devices (США), Micro power (США), Philips, Maxim, Sony и др.</w:t>
      </w:r>
    </w:p>
    <w:p w:rsidR="00931396" w:rsidRPr="00CC58CB" w:rsidRDefault="00931396" w:rsidP="00931396">
      <w:pPr>
        <w:pStyle w:val="af4"/>
        <w:spacing w:line="288" w:lineRule="auto"/>
        <w:ind w:firstLine="567"/>
        <w:rPr>
          <w:rFonts w:ascii="Times New Roman" w:hAnsi="Times New Roman" w:cs="Times New Roman"/>
          <w:sz w:val="32"/>
          <w:szCs w:val="32"/>
        </w:rPr>
      </w:pPr>
      <w:r w:rsidRPr="00CC58CB">
        <w:rPr>
          <w:rFonts w:ascii="Times New Roman" w:hAnsi="Times New Roman" w:cs="Times New Roman"/>
          <w:sz w:val="32"/>
          <w:szCs w:val="32"/>
        </w:rPr>
        <w:t xml:space="preserve"> Перечисленными фирмами и многими другими выпускае</w:t>
      </w:r>
      <w:r w:rsidRPr="00CC58CB">
        <w:rPr>
          <w:rFonts w:ascii="Times New Roman" w:hAnsi="Times New Roman" w:cs="Times New Roman"/>
          <w:sz w:val="32"/>
          <w:szCs w:val="32"/>
        </w:rPr>
        <w:t>т</w:t>
      </w:r>
      <w:r w:rsidRPr="00CC58CB">
        <w:rPr>
          <w:rFonts w:ascii="Times New Roman" w:hAnsi="Times New Roman" w:cs="Times New Roman"/>
          <w:sz w:val="32"/>
          <w:szCs w:val="32"/>
        </w:rPr>
        <w:t>ся так много раз</w:t>
      </w:r>
      <w:r w:rsidRPr="00CC58CB">
        <w:rPr>
          <w:rFonts w:ascii="Times New Roman" w:hAnsi="Times New Roman" w:cs="Times New Roman"/>
          <w:sz w:val="32"/>
          <w:szCs w:val="32"/>
        </w:rPr>
        <w:softHyphen/>
        <w:t>личных микросхем АЦП, что трудно даже произвести их сравнение, тем более что многие фирмы используют собственну</w:t>
      </w:r>
      <w:r>
        <w:rPr>
          <w:rFonts w:ascii="Times New Roman" w:hAnsi="Times New Roman" w:cs="Times New Roman"/>
          <w:sz w:val="32"/>
          <w:szCs w:val="32"/>
        </w:rPr>
        <w:t xml:space="preserve">ю </w:t>
      </w:r>
      <w:r w:rsidRPr="00CC58CB">
        <w:rPr>
          <w:rFonts w:ascii="Times New Roman" w:hAnsi="Times New Roman" w:cs="Times New Roman"/>
          <w:sz w:val="32"/>
          <w:szCs w:val="32"/>
        </w:rPr>
        <w:t>классификацию и приводят ряд нестан</w:t>
      </w:r>
      <w:r w:rsidRPr="00CC58CB">
        <w:rPr>
          <w:rFonts w:ascii="Times New Roman" w:hAnsi="Times New Roman" w:cs="Times New Roman"/>
          <w:sz w:val="32"/>
          <w:szCs w:val="32"/>
        </w:rPr>
        <w:softHyphen/>
        <w:t xml:space="preserve">дартных характеристик. Тем не </w:t>
      </w:r>
      <w:r w:rsidRPr="00CC58CB">
        <w:rPr>
          <w:rFonts w:ascii="Times New Roman" w:hAnsi="Times New Roman" w:cs="Times New Roman"/>
          <w:sz w:val="32"/>
          <w:szCs w:val="32"/>
        </w:rPr>
        <w:lastRenderedPageBreak/>
        <w:t>менее, некоторые выводы из рассмотрения в</w:t>
      </w:r>
      <w:r w:rsidRPr="00CC58CB">
        <w:rPr>
          <w:rFonts w:ascii="Times New Roman" w:hAnsi="Times New Roman" w:cs="Times New Roman"/>
          <w:sz w:val="32"/>
          <w:szCs w:val="32"/>
        </w:rPr>
        <w:t>ы</w:t>
      </w:r>
      <w:r w:rsidRPr="00CC58CB">
        <w:rPr>
          <w:rFonts w:ascii="Times New Roman" w:hAnsi="Times New Roman" w:cs="Times New Roman"/>
          <w:sz w:val="32"/>
          <w:szCs w:val="32"/>
        </w:rPr>
        <w:t>пус</w:t>
      </w:r>
      <w:r w:rsidRPr="00CC58CB">
        <w:rPr>
          <w:rFonts w:ascii="Times New Roman" w:hAnsi="Times New Roman" w:cs="Times New Roman"/>
          <w:sz w:val="32"/>
          <w:szCs w:val="32"/>
        </w:rPr>
        <w:softHyphen/>
        <w:t xml:space="preserve">каемых АЦП можно сделать. </w:t>
      </w:r>
    </w:p>
    <w:p w:rsidR="00931396" w:rsidRPr="00CC58CB"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Прежде всего, можно отметить, что резко увеличилась разр</w:t>
      </w:r>
      <w:r w:rsidRPr="00CC58CB">
        <w:rPr>
          <w:rFonts w:ascii="Times New Roman" w:hAnsi="Times New Roman" w:cs="Times New Roman"/>
          <w:sz w:val="32"/>
          <w:szCs w:val="32"/>
        </w:rPr>
        <w:t>е</w:t>
      </w:r>
      <w:r w:rsidRPr="00CC58CB">
        <w:rPr>
          <w:rFonts w:ascii="Times New Roman" w:hAnsi="Times New Roman" w:cs="Times New Roman"/>
          <w:sz w:val="32"/>
          <w:szCs w:val="32"/>
        </w:rPr>
        <w:t>шаю</w:t>
      </w:r>
      <w:r>
        <w:rPr>
          <w:rFonts w:ascii="Times New Roman" w:hAnsi="Times New Roman" w:cs="Times New Roman"/>
          <w:sz w:val="32"/>
          <w:szCs w:val="32"/>
        </w:rPr>
        <w:softHyphen/>
      </w:r>
      <w:r w:rsidRPr="00CC58CB">
        <w:rPr>
          <w:rFonts w:ascii="Times New Roman" w:hAnsi="Times New Roman" w:cs="Times New Roman"/>
          <w:sz w:val="32"/>
          <w:szCs w:val="32"/>
        </w:rPr>
        <w:t>щая способ</w:t>
      </w:r>
      <w:r w:rsidRPr="00CC58CB">
        <w:rPr>
          <w:rFonts w:ascii="Times New Roman" w:hAnsi="Times New Roman" w:cs="Times New Roman"/>
          <w:sz w:val="32"/>
          <w:szCs w:val="32"/>
        </w:rPr>
        <w:softHyphen/>
        <w:t>ность АЦП. Ряд фирм выпускает АЦП с ра</w:t>
      </w:r>
      <w:r w:rsidRPr="00CC58CB">
        <w:rPr>
          <w:rFonts w:ascii="Times New Roman" w:hAnsi="Times New Roman" w:cs="Times New Roman"/>
          <w:sz w:val="32"/>
          <w:szCs w:val="32"/>
        </w:rPr>
        <w:t>з</w:t>
      </w:r>
      <w:r w:rsidRPr="00CC58CB">
        <w:rPr>
          <w:rFonts w:ascii="Times New Roman" w:hAnsi="Times New Roman" w:cs="Times New Roman"/>
          <w:sz w:val="32"/>
          <w:szCs w:val="32"/>
        </w:rPr>
        <w:t xml:space="preserve">решением до 24 двоичных разрядов </w:t>
      </w:r>
      <w:r w:rsidRPr="00CC58CB">
        <w:rPr>
          <w:rFonts w:ascii="Times New Roman" w:hAnsi="Times New Roman" w:cs="Times New Roman"/>
          <w:w w:val="64"/>
          <w:sz w:val="32"/>
          <w:szCs w:val="32"/>
        </w:rPr>
        <w:t xml:space="preserve">(Т. </w:t>
      </w:r>
      <w:r w:rsidRPr="00CC58CB">
        <w:rPr>
          <w:rFonts w:ascii="Times New Roman" w:hAnsi="Times New Roman" w:cs="Times New Roman"/>
          <w:sz w:val="32"/>
          <w:szCs w:val="32"/>
        </w:rPr>
        <w:t>е. 1/16777216). Однако наиболее распр</w:t>
      </w:r>
      <w:r w:rsidRPr="00CC58CB">
        <w:rPr>
          <w:rFonts w:ascii="Times New Roman" w:hAnsi="Times New Roman" w:cs="Times New Roman"/>
          <w:sz w:val="32"/>
          <w:szCs w:val="32"/>
        </w:rPr>
        <w:t>о</w:t>
      </w:r>
      <w:r w:rsidRPr="00CC58CB">
        <w:rPr>
          <w:rFonts w:ascii="Times New Roman" w:hAnsi="Times New Roman" w:cs="Times New Roman"/>
          <w:sz w:val="32"/>
          <w:szCs w:val="32"/>
        </w:rPr>
        <w:t>страненными являются АЦП с разряд</w:t>
      </w:r>
      <w:r w:rsidRPr="00CC58CB">
        <w:rPr>
          <w:rFonts w:ascii="Times New Roman" w:hAnsi="Times New Roman" w:cs="Times New Roman"/>
          <w:sz w:val="32"/>
          <w:szCs w:val="32"/>
        </w:rPr>
        <w:softHyphen/>
        <w:t xml:space="preserve">ностью 8, 10, 12 и 16 разрядов. </w:t>
      </w:r>
    </w:p>
    <w:p w:rsidR="00931396" w:rsidRPr="00CC58CB"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Повысилось быстродействие серийных микросхем АЦП. Нал</w:t>
      </w:r>
      <w:r w:rsidRPr="00CC58CB">
        <w:rPr>
          <w:rFonts w:ascii="Times New Roman" w:hAnsi="Times New Roman" w:cs="Times New Roman"/>
          <w:sz w:val="32"/>
          <w:szCs w:val="32"/>
        </w:rPr>
        <w:t>а</w:t>
      </w:r>
      <w:r w:rsidRPr="00CC58CB">
        <w:rPr>
          <w:rFonts w:ascii="Times New Roman" w:hAnsi="Times New Roman" w:cs="Times New Roman"/>
          <w:sz w:val="32"/>
          <w:szCs w:val="32"/>
        </w:rPr>
        <w:t>жено производ</w:t>
      </w:r>
      <w:r w:rsidRPr="00CC58CB">
        <w:rPr>
          <w:rFonts w:ascii="Times New Roman" w:hAnsi="Times New Roman" w:cs="Times New Roman"/>
          <w:sz w:val="32"/>
          <w:szCs w:val="32"/>
        </w:rPr>
        <w:softHyphen/>
      </w:r>
      <w:r w:rsidRPr="00CC58CB">
        <w:rPr>
          <w:rFonts w:ascii="Times New Roman" w:hAnsi="Times New Roman" w:cs="Times New Roman"/>
          <w:w w:val="84"/>
          <w:sz w:val="32"/>
          <w:szCs w:val="32"/>
        </w:rPr>
        <w:t xml:space="preserve">ство </w:t>
      </w:r>
      <w:r w:rsidRPr="00CC58CB">
        <w:rPr>
          <w:rFonts w:ascii="Times New Roman" w:hAnsi="Times New Roman" w:cs="Times New Roman"/>
          <w:sz w:val="32"/>
          <w:szCs w:val="32"/>
        </w:rPr>
        <w:t>АЦП с максимальной частотой прео</w:t>
      </w:r>
      <w:r w:rsidRPr="00CC58CB">
        <w:rPr>
          <w:rFonts w:ascii="Times New Roman" w:hAnsi="Times New Roman" w:cs="Times New Roman"/>
          <w:sz w:val="32"/>
          <w:szCs w:val="32"/>
        </w:rPr>
        <w:t>б</w:t>
      </w:r>
      <w:r w:rsidRPr="00CC58CB">
        <w:rPr>
          <w:rFonts w:ascii="Times New Roman" w:hAnsi="Times New Roman" w:cs="Times New Roman"/>
          <w:sz w:val="32"/>
          <w:szCs w:val="32"/>
        </w:rPr>
        <w:t>разования 20 ... 50 МГц. Такие АЦП используются при преобразовании видеоси</w:t>
      </w:r>
      <w:r w:rsidRPr="00CC58CB">
        <w:rPr>
          <w:rFonts w:ascii="Times New Roman" w:hAnsi="Times New Roman" w:cs="Times New Roman"/>
          <w:sz w:val="32"/>
          <w:szCs w:val="32"/>
        </w:rPr>
        <w:t>г</w:t>
      </w:r>
      <w:r w:rsidRPr="00CC58CB">
        <w:rPr>
          <w:rFonts w:ascii="Times New Roman" w:hAnsi="Times New Roman" w:cs="Times New Roman"/>
          <w:sz w:val="32"/>
          <w:szCs w:val="32"/>
        </w:rPr>
        <w:t>налов в цифровую форму в цифровых телевизорах, видеомагнитоф</w:t>
      </w:r>
      <w:r w:rsidRPr="00CC58CB">
        <w:rPr>
          <w:rFonts w:ascii="Times New Roman" w:hAnsi="Times New Roman" w:cs="Times New Roman"/>
          <w:sz w:val="32"/>
          <w:szCs w:val="32"/>
        </w:rPr>
        <w:t>о</w:t>
      </w:r>
      <w:r w:rsidRPr="00CC58CB">
        <w:rPr>
          <w:rFonts w:ascii="Times New Roman" w:hAnsi="Times New Roman" w:cs="Times New Roman"/>
          <w:sz w:val="32"/>
          <w:szCs w:val="32"/>
        </w:rPr>
        <w:t>нах, видеомониторах и других устройствах. Одно</w:t>
      </w:r>
      <w:r w:rsidRPr="00CC58CB">
        <w:rPr>
          <w:rFonts w:ascii="Times New Roman" w:hAnsi="Times New Roman" w:cs="Times New Roman"/>
          <w:sz w:val="32"/>
          <w:szCs w:val="32"/>
        </w:rPr>
        <w:softHyphen/>
        <w:t>временно велось снижение потребляемой мощности. Так, например, 10-разрядный АЦП АО876 фирмы Analog Devices при максимальной частоте пр</w:t>
      </w:r>
      <w:r w:rsidRPr="00CC58CB">
        <w:rPr>
          <w:rFonts w:ascii="Times New Roman" w:hAnsi="Times New Roman" w:cs="Times New Roman"/>
          <w:sz w:val="32"/>
          <w:szCs w:val="32"/>
        </w:rPr>
        <w:t>е</w:t>
      </w:r>
      <w:r w:rsidRPr="00CC58CB">
        <w:rPr>
          <w:rFonts w:ascii="Times New Roman" w:hAnsi="Times New Roman" w:cs="Times New Roman"/>
          <w:sz w:val="32"/>
          <w:szCs w:val="32"/>
        </w:rPr>
        <w:t>образ</w:t>
      </w:r>
      <w:r w:rsidRPr="00CC58CB">
        <w:rPr>
          <w:rFonts w:ascii="Times New Roman" w:hAnsi="Times New Roman" w:cs="Times New Roman"/>
          <w:sz w:val="32"/>
          <w:szCs w:val="32"/>
        </w:rPr>
        <w:t>о</w:t>
      </w:r>
      <w:r w:rsidRPr="00CC58CB">
        <w:rPr>
          <w:rFonts w:ascii="Times New Roman" w:hAnsi="Times New Roman" w:cs="Times New Roman"/>
          <w:sz w:val="32"/>
          <w:szCs w:val="32"/>
        </w:rPr>
        <w:t xml:space="preserve">вания 20 МГц имеет потребляемую мощность </w:t>
      </w:r>
      <w:r w:rsidR="0091493B">
        <w:rPr>
          <w:rFonts w:ascii="Times New Roman" w:hAnsi="Times New Roman" w:cs="Times New Roman"/>
          <w:sz w:val="32"/>
          <w:szCs w:val="32"/>
        </w:rPr>
        <w:t>в</w:t>
      </w:r>
      <w:r w:rsidRPr="00CC58CB">
        <w:rPr>
          <w:rFonts w:ascii="Times New Roman" w:hAnsi="Times New Roman" w:cs="Times New Roman"/>
          <w:sz w:val="32"/>
          <w:szCs w:val="32"/>
        </w:rPr>
        <w:t>сего 160 мВт и стоит около 10 долларов. Такой же по быстродействию параллельный АЦП К1107ПВ2 при 8-ми разрядах потребляет около 3 Вт.</w:t>
      </w:r>
    </w:p>
    <w:p w:rsidR="00333285"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В таблицах 14.1 и 14.2 приведены основные характеристики н</w:t>
      </w:r>
      <w:r w:rsidRPr="00CC58CB">
        <w:rPr>
          <w:rFonts w:ascii="Times New Roman" w:hAnsi="Times New Roman" w:cs="Times New Roman"/>
          <w:sz w:val="32"/>
          <w:szCs w:val="32"/>
        </w:rPr>
        <w:t>е</w:t>
      </w:r>
      <w:r w:rsidRPr="00CC58CB">
        <w:rPr>
          <w:rFonts w:ascii="Times New Roman" w:hAnsi="Times New Roman" w:cs="Times New Roman"/>
          <w:sz w:val="32"/>
          <w:szCs w:val="32"/>
        </w:rPr>
        <w:t>которых типов АЦП мгновенных значений и интегриру</w:t>
      </w:r>
      <w:r w:rsidRPr="00CC58CB">
        <w:rPr>
          <w:rFonts w:ascii="Times New Roman" w:hAnsi="Times New Roman" w:cs="Times New Roman"/>
          <w:sz w:val="32"/>
          <w:szCs w:val="32"/>
        </w:rPr>
        <w:t>ю</w:t>
      </w:r>
      <w:r w:rsidRPr="00CC58CB">
        <w:rPr>
          <w:rFonts w:ascii="Times New Roman" w:hAnsi="Times New Roman" w:cs="Times New Roman"/>
          <w:sz w:val="32"/>
          <w:szCs w:val="32"/>
        </w:rPr>
        <w:t xml:space="preserve">щих АЦП.        </w:t>
      </w:r>
    </w:p>
    <w:p w:rsidR="00931396" w:rsidRDefault="00931396" w:rsidP="00931396">
      <w:pPr>
        <w:pStyle w:val="af4"/>
        <w:spacing w:line="288" w:lineRule="auto"/>
        <w:ind w:left="4" w:firstLine="567"/>
        <w:rPr>
          <w:rFonts w:ascii="Times New Roman" w:hAnsi="Times New Roman" w:cs="Times New Roman"/>
          <w:sz w:val="32"/>
          <w:szCs w:val="32"/>
        </w:rPr>
      </w:pPr>
      <w:r w:rsidRPr="00CC58CB">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931396" w:rsidRPr="0095590D" w:rsidRDefault="00931396" w:rsidP="00931396">
      <w:pPr>
        <w:pStyle w:val="af4"/>
        <w:spacing w:line="288" w:lineRule="auto"/>
        <w:ind w:left="4" w:firstLine="567"/>
        <w:rPr>
          <w:rFonts w:ascii="Times New Roman" w:hAnsi="Times New Roman" w:cs="Times New Roman"/>
          <w:i/>
          <w:sz w:val="28"/>
          <w:szCs w:val="28"/>
        </w:rPr>
      </w:pPr>
      <w:r>
        <w:rPr>
          <w:rFonts w:ascii="Times New Roman" w:hAnsi="Times New Roman" w:cs="Times New Roman"/>
          <w:sz w:val="32"/>
          <w:szCs w:val="32"/>
        </w:rPr>
        <w:t xml:space="preserve">                                                                                     </w:t>
      </w:r>
      <w:r w:rsidRPr="00CC58CB">
        <w:rPr>
          <w:rFonts w:ascii="Times New Roman" w:hAnsi="Times New Roman" w:cs="Times New Roman"/>
          <w:sz w:val="32"/>
          <w:szCs w:val="32"/>
        </w:rPr>
        <w:t xml:space="preserve"> </w:t>
      </w:r>
      <w:r w:rsidRPr="0095590D">
        <w:rPr>
          <w:rFonts w:ascii="Times New Roman" w:hAnsi="Times New Roman" w:cs="Times New Roman"/>
          <w:i/>
          <w:sz w:val="28"/>
          <w:szCs w:val="28"/>
        </w:rPr>
        <w:t>Таблица 14.1</w:t>
      </w:r>
    </w:p>
    <w:p w:rsidR="00931396" w:rsidRPr="0095590D" w:rsidRDefault="00931396" w:rsidP="00931396">
      <w:pPr>
        <w:pStyle w:val="af4"/>
        <w:spacing w:line="288" w:lineRule="auto"/>
        <w:ind w:left="4" w:firstLine="567"/>
        <w:rPr>
          <w:rFonts w:ascii="Times New Roman" w:hAnsi="Times New Roman" w:cs="Times New Roman"/>
          <w:b/>
          <w:sz w:val="28"/>
          <w:szCs w:val="28"/>
        </w:rPr>
      </w:pPr>
      <w:r w:rsidRPr="00CC58CB">
        <w:rPr>
          <w:rFonts w:ascii="Times New Roman" w:hAnsi="Times New Roman" w:cs="Times New Roman"/>
          <w:b/>
          <w:sz w:val="32"/>
          <w:szCs w:val="32"/>
        </w:rPr>
        <w:t xml:space="preserve">        </w:t>
      </w:r>
      <w:r w:rsidRPr="0095590D">
        <w:rPr>
          <w:rFonts w:ascii="Times New Roman" w:hAnsi="Times New Roman" w:cs="Times New Roman"/>
          <w:b/>
          <w:sz w:val="28"/>
          <w:szCs w:val="28"/>
        </w:rPr>
        <w:t>Основные характеристики АЦП мгновенных значений</w:t>
      </w:r>
    </w:p>
    <w:tbl>
      <w:tblPr>
        <w:tblpPr w:leftFromText="180" w:rightFromText="180" w:vertAnchor="text" w:tblpX="141"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6"/>
        <w:gridCol w:w="3122"/>
        <w:gridCol w:w="1080"/>
        <w:gridCol w:w="547"/>
        <w:gridCol w:w="504"/>
        <w:gridCol w:w="89"/>
        <w:gridCol w:w="1070"/>
        <w:gridCol w:w="1030"/>
        <w:gridCol w:w="900"/>
      </w:tblGrid>
      <w:tr w:rsidR="00931396" w:rsidRPr="00E927CE">
        <w:tblPrEx>
          <w:tblCellMar>
            <w:top w:w="0" w:type="dxa"/>
            <w:bottom w:w="0" w:type="dxa"/>
          </w:tblCellMar>
        </w:tblPrEx>
        <w:trPr>
          <w:trHeight w:val="608"/>
        </w:trPr>
        <w:tc>
          <w:tcPr>
            <w:tcW w:w="1306" w:type="dxa"/>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 xml:space="preserve">   Тип</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 xml:space="preserve">  микро</w:t>
            </w:r>
            <w:r w:rsidRPr="00E927CE">
              <w:rPr>
                <w:rFonts w:ascii="Times New Roman" w:hAnsi="Times New Roman" w:cs="Times New Roman"/>
                <w:sz w:val="28"/>
                <w:szCs w:val="28"/>
                <w:lang w:val="en-US"/>
              </w:rPr>
              <w:t>-</w:t>
            </w:r>
            <w:r w:rsidRPr="00E927CE">
              <w:rPr>
                <w:rFonts w:ascii="Times New Roman" w:hAnsi="Times New Roman" w:cs="Times New Roman"/>
                <w:sz w:val="28"/>
                <w:szCs w:val="28"/>
              </w:rPr>
              <w:t xml:space="preserve">      </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 xml:space="preserve"> схемы</w:t>
            </w:r>
          </w:p>
        </w:tc>
        <w:tc>
          <w:tcPr>
            <w:tcW w:w="3122"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E927CE">
              <w:rPr>
                <w:rFonts w:ascii="Times New Roman" w:hAnsi="Times New Roman" w:cs="Times New Roman"/>
                <w:sz w:val="28"/>
                <w:szCs w:val="28"/>
              </w:rPr>
              <w:t>Принцип  действия</w:t>
            </w:r>
          </w:p>
        </w:tc>
        <w:tc>
          <w:tcPr>
            <w:tcW w:w="1080" w:type="dxa"/>
          </w:tcPr>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Число двоич.</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разряд.</w:t>
            </w:r>
          </w:p>
        </w:tc>
        <w:tc>
          <w:tcPr>
            <w:tcW w:w="1140" w:type="dxa"/>
            <w:gridSpan w:val="3"/>
          </w:tcPr>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Интегр.</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нелин.,</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МЗР</w:t>
            </w:r>
          </w:p>
        </w:tc>
        <w:tc>
          <w:tcPr>
            <w:tcW w:w="1070" w:type="dxa"/>
          </w:tcPr>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Дифф.</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нелин.,</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МЗР</w:t>
            </w:r>
          </w:p>
        </w:tc>
        <w:tc>
          <w:tcPr>
            <w:tcW w:w="1030" w:type="dxa"/>
          </w:tcPr>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Т</w:t>
            </w:r>
            <w:r w:rsidRPr="00E927CE">
              <w:rPr>
                <w:rFonts w:ascii="Times New Roman" w:hAnsi="Times New Roman" w:cs="Times New Roman"/>
                <w:sz w:val="28"/>
                <w:szCs w:val="28"/>
                <w:vertAlign w:val="subscript"/>
              </w:rPr>
              <w:t>пр</w:t>
            </w:r>
            <w:r w:rsidRPr="00E927CE">
              <w:rPr>
                <w:rFonts w:ascii="Times New Roman" w:hAnsi="Times New Roman" w:cs="Times New Roman"/>
                <w:sz w:val="28"/>
                <w:szCs w:val="28"/>
              </w:rPr>
              <w:t xml:space="preserve"> ,</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мкс</w:t>
            </w:r>
          </w:p>
        </w:tc>
        <w:tc>
          <w:tcPr>
            <w:tcW w:w="900" w:type="dxa"/>
          </w:tcPr>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lang w:val="en-US"/>
              </w:rPr>
              <w:t>F</w:t>
            </w:r>
            <w:r w:rsidRPr="00E927CE">
              <w:rPr>
                <w:rFonts w:ascii="Times New Roman" w:hAnsi="Times New Roman" w:cs="Times New Roman"/>
                <w:sz w:val="28"/>
                <w:szCs w:val="28"/>
                <w:vertAlign w:val="subscript"/>
                <w:lang w:val="en-US"/>
              </w:rPr>
              <w:t>м</w:t>
            </w:r>
            <w:r w:rsidRPr="00E927CE">
              <w:rPr>
                <w:rFonts w:ascii="Times New Roman" w:hAnsi="Times New Roman" w:cs="Times New Roman"/>
                <w:sz w:val="28"/>
                <w:szCs w:val="28"/>
                <w:vertAlign w:val="subscript"/>
              </w:rPr>
              <w:t xml:space="preserve"> </w:t>
            </w:r>
            <w:r w:rsidRPr="00E927CE">
              <w:rPr>
                <w:rFonts w:ascii="Times New Roman" w:hAnsi="Times New Roman" w:cs="Times New Roman"/>
                <w:sz w:val="28"/>
                <w:szCs w:val="28"/>
                <w:lang w:val="en-US"/>
              </w:rPr>
              <w:t>,</w:t>
            </w:r>
          </w:p>
          <w:p w:rsidR="00931396" w:rsidRPr="00E927CE" w:rsidRDefault="00931396" w:rsidP="007F1951">
            <w:pPr>
              <w:pStyle w:val="af4"/>
              <w:spacing w:line="288" w:lineRule="auto"/>
              <w:jc w:val="center"/>
              <w:rPr>
                <w:rFonts w:ascii="Times New Roman" w:hAnsi="Times New Roman" w:cs="Times New Roman"/>
                <w:sz w:val="28"/>
                <w:szCs w:val="28"/>
              </w:rPr>
            </w:pPr>
            <w:r w:rsidRPr="00E927CE">
              <w:rPr>
                <w:rFonts w:ascii="Times New Roman" w:hAnsi="Times New Roman" w:cs="Times New Roman"/>
                <w:sz w:val="28"/>
                <w:szCs w:val="28"/>
              </w:rPr>
              <w:t>МГц</w:t>
            </w:r>
          </w:p>
        </w:tc>
      </w:tr>
      <w:tr w:rsidR="00931396" w:rsidRPr="00E927CE">
        <w:tblPrEx>
          <w:tblCellMar>
            <w:top w:w="0" w:type="dxa"/>
            <w:bottom w:w="0" w:type="dxa"/>
          </w:tblCellMar>
        </w:tblPrEx>
        <w:trPr>
          <w:trHeight w:val="1244"/>
        </w:trPr>
        <w:tc>
          <w:tcPr>
            <w:tcW w:w="1306"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lang w:val="en-US"/>
              </w:rPr>
              <w:t>AD7570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lang w:val="en-US"/>
              </w:rPr>
              <w:t>AD677</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lang w:val="en-US"/>
              </w:rPr>
              <w:t>AD775</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lang w:val="en-US"/>
              </w:rPr>
            </w:pPr>
            <w:r w:rsidRPr="00E927CE">
              <w:rPr>
                <w:rFonts w:ascii="Times New Roman" w:hAnsi="Times New Roman" w:cs="Times New Roman"/>
                <w:sz w:val="28"/>
                <w:szCs w:val="28"/>
                <w:lang w:val="en-US"/>
              </w:rPr>
              <w:lastRenderedPageBreak/>
              <w:t>AD876</w:t>
            </w:r>
          </w:p>
        </w:tc>
        <w:tc>
          <w:tcPr>
            <w:tcW w:w="3122"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Последовательного приближения с побай</w:t>
            </w:r>
            <w:r w:rsidRPr="00E927CE">
              <w:rPr>
                <w:rFonts w:ascii="Times New Roman" w:hAnsi="Times New Roman" w:cs="Times New Roman"/>
                <w:sz w:val="28"/>
                <w:szCs w:val="28"/>
              </w:rPr>
              <w:t>т</w:t>
            </w:r>
            <w:r w:rsidRPr="00E927CE">
              <w:rPr>
                <w:rFonts w:ascii="Times New Roman" w:hAnsi="Times New Roman" w:cs="Times New Roman"/>
                <w:sz w:val="28"/>
                <w:szCs w:val="28"/>
              </w:rPr>
              <w:t>ным вв</w:t>
            </w:r>
            <w:r w:rsidRPr="00E927CE">
              <w:rPr>
                <w:rFonts w:ascii="Times New Roman" w:hAnsi="Times New Roman" w:cs="Times New Roman"/>
                <w:sz w:val="28"/>
                <w:szCs w:val="28"/>
              </w:rPr>
              <w:t>о</w:t>
            </w:r>
            <w:r w:rsidRPr="00E927CE">
              <w:rPr>
                <w:rFonts w:ascii="Times New Roman" w:hAnsi="Times New Roman" w:cs="Times New Roman"/>
                <w:sz w:val="28"/>
                <w:szCs w:val="28"/>
              </w:rPr>
              <w:t>дом/выводом</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Последовательного приближения с пер</w:t>
            </w:r>
            <w:r w:rsidRPr="00E927CE">
              <w:rPr>
                <w:rFonts w:ascii="Times New Roman" w:hAnsi="Times New Roman" w:cs="Times New Roman"/>
                <w:sz w:val="28"/>
                <w:szCs w:val="28"/>
              </w:rPr>
              <w:t>е</w:t>
            </w:r>
            <w:r w:rsidRPr="00E927CE">
              <w:rPr>
                <w:rFonts w:ascii="Times New Roman" w:hAnsi="Times New Roman" w:cs="Times New Roman"/>
                <w:sz w:val="28"/>
                <w:szCs w:val="28"/>
              </w:rPr>
              <w:t>распределением зар</w:t>
            </w:r>
            <w:r w:rsidRPr="00E927CE">
              <w:rPr>
                <w:rFonts w:ascii="Times New Roman" w:hAnsi="Times New Roman" w:cs="Times New Roman"/>
                <w:sz w:val="28"/>
                <w:szCs w:val="28"/>
              </w:rPr>
              <w:t>я</w:t>
            </w:r>
            <w:r w:rsidRPr="00E927CE">
              <w:rPr>
                <w:rFonts w:ascii="Times New Roman" w:hAnsi="Times New Roman" w:cs="Times New Roman"/>
                <w:sz w:val="28"/>
                <w:szCs w:val="28"/>
              </w:rPr>
              <w:t>дов</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Двуступенчатый ко</w:t>
            </w:r>
            <w:r w:rsidRPr="00E927CE">
              <w:rPr>
                <w:rFonts w:ascii="Times New Roman" w:hAnsi="Times New Roman" w:cs="Times New Roman"/>
                <w:sz w:val="28"/>
                <w:szCs w:val="28"/>
              </w:rPr>
              <w:t>н</w:t>
            </w:r>
            <w:r w:rsidRPr="00E927CE">
              <w:rPr>
                <w:rFonts w:ascii="Times New Roman" w:hAnsi="Times New Roman" w:cs="Times New Roman"/>
                <w:sz w:val="28"/>
                <w:szCs w:val="28"/>
              </w:rPr>
              <w:t>вейе</w:t>
            </w:r>
            <w:r w:rsidRPr="00E927CE">
              <w:rPr>
                <w:rFonts w:ascii="Times New Roman" w:hAnsi="Times New Roman" w:cs="Times New Roman"/>
                <w:sz w:val="28"/>
                <w:szCs w:val="28"/>
              </w:rPr>
              <w:t>р</w:t>
            </w:r>
            <w:r w:rsidRPr="00E927CE">
              <w:rPr>
                <w:rFonts w:ascii="Times New Roman" w:hAnsi="Times New Roman" w:cs="Times New Roman"/>
                <w:sz w:val="28"/>
                <w:szCs w:val="28"/>
              </w:rPr>
              <w:t>ный</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lang w:val="en-US"/>
              </w:rPr>
              <w:lastRenderedPageBreak/>
              <w:t>Многоступенчатый конвейерный</w:t>
            </w:r>
          </w:p>
        </w:tc>
        <w:tc>
          <w:tcPr>
            <w:tcW w:w="108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12</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16</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8</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lastRenderedPageBreak/>
              <w:t>10</w:t>
            </w:r>
          </w:p>
        </w:tc>
        <w:tc>
          <w:tcPr>
            <w:tcW w:w="1140" w:type="dxa"/>
            <w:gridSpan w:val="3"/>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2,00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1,00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0,5</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lastRenderedPageBreak/>
              <w:sym w:font="Symbol" w:char="F0B1"/>
            </w:r>
            <w:r w:rsidRPr="00E927CE">
              <w:rPr>
                <w:rFonts w:ascii="Times New Roman" w:hAnsi="Times New Roman" w:cs="Times New Roman"/>
                <w:sz w:val="28"/>
                <w:szCs w:val="28"/>
              </w:rPr>
              <w:t>0,3</w:t>
            </w:r>
          </w:p>
        </w:tc>
        <w:tc>
          <w:tcPr>
            <w:tcW w:w="107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4,00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0.5</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0,3</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lastRenderedPageBreak/>
              <w:sym w:font="Symbol" w:char="F0B1"/>
            </w:r>
            <w:r w:rsidRPr="00E927CE">
              <w:rPr>
                <w:rFonts w:ascii="Times New Roman" w:hAnsi="Times New Roman" w:cs="Times New Roman"/>
                <w:sz w:val="28"/>
                <w:szCs w:val="28"/>
              </w:rPr>
              <w:t>0,5</w:t>
            </w:r>
          </w:p>
        </w:tc>
        <w:tc>
          <w:tcPr>
            <w:tcW w:w="103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110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vertAlign w:val="superscript"/>
              </w:rPr>
            </w:pPr>
            <w:r w:rsidRPr="00E927CE">
              <w:rPr>
                <w:rFonts w:ascii="Times New Roman" w:hAnsi="Times New Roman" w:cs="Times New Roman"/>
                <w:sz w:val="28"/>
                <w:szCs w:val="28"/>
              </w:rPr>
              <w:t>18</w:t>
            </w:r>
            <w:r w:rsidRPr="00E927CE">
              <w:rPr>
                <w:rFonts w:ascii="Times New Roman" w:hAnsi="Times New Roman" w:cs="Times New Roman"/>
                <w:sz w:val="28"/>
                <w:szCs w:val="28"/>
              </w:rPr>
              <w:sym w:font="Symbol" w:char="F0D7"/>
            </w:r>
            <w:r w:rsidRPr="00E927CE">
              <w:rPr>
                <w:rFonts w:ascii="Times New Roman" w:hAnsi="Times New Roman" w:cs="Times New Roman"/>
                <w:sz w:val="28"/>
                <w:szCs w:val="28"/>
              </w:rPr>
              <w:t>10</w:t>
            </w:r>
            <w:r w:rsidRPr="00E927CE">
              <w:rPr>
                <w:rFonts w:ascii="Times New Roman" w:hAnsi="Times New Roman" w:cs="Times New Roman"/>
                <w:sz w:val="28"/>
                <w:szCs w:val="28"/>
                <w:vertAlign w:val="superscript"/>
              </w:rPr>
              <w:t>-3</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lastRenderedPageBreak/>
              <w:t>10</w:t>
            </w:r>
            <w:r w:rsidRPr="00E927CE">
              <w:rPr>
                <w:rFonts w:ascii="Times New Roman" w:hAnsi="Times New Roman" w:cs="Times New Roman"/>
                <w:sz w:val="28"/>
                <w:szCs w:val="28"/>
                <w:vertAlign w:val="superscript"/>
              </w:rPr>
              <w:t>-2</w:t>
            </w:r>
          </w:p>
        </w:tc>
        <w:tc>
          <w:tcPr>
            <w:tcW w:w="90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0,1</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35</w:t>
            </w: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lastRenderedPageBreak/>
              <w:t>20</w:t>
            </w:r>
          </w:p>
        </w:tc>
      </w:tr>
      <w:tr w:rsidR="00931396" w:rsidRPr="00E927CE">
        <w:tblPrEx>
          <w:tblCellMar>
            <w:top w:w="0" w:type="dxa"/>
            <w:bottom w:w="0" w:type="dxa"/>
          </w:tblCellMar>
        </w:tblPrEx>
        <w:trPr>
          <w:trHeight w:val="1450"/>
        </w:trPr>
        <w:tc>
          <w:tcPr>
            <w:tcW w:w="1306" w:type="dxa"/>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lang w:val="en-US"/>
              </w:rPr>
              <w:lastRenderedPageBreak/>
              <w:t>Ad7710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1107ПВ3</w:t>
            </w:r>
          </w:p>
        </w:tc>
        <w:tc>
          <w:tcPr>
            <w:tcW w:w="3122" w:type="dxa"/>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С сигма-дельта модул</w:t>
            </w:r>
            <w:r w:rsidRPr="00E927CE">
              <w:rPr>
                <w:rFonts w:ascii="Times New Roman" w:hAnsi="Times New Roman" w:cs="Times New Roman"/>
                <w:sz w:val="28"/>
                <w:szCs w:val="28"/>
              </w:rPr>
              <w:t>я</w:t>
            </w:r>
            <w:r w:rsidRPr="00E927CE">
              <w:rPr>
                <w:rFonts w:ascii="Times New Roman" w:hAnsi="Times New Roman" w:cs="Times New Roman"/>
                <w:sz w:val="28"/>
                <w:szCs w:val="28"/>
              </w:rPr>
              <w:t>тором и уравновешив</w:t>
            </w:r>
            <w:r w:rsidRPr="00E927CE">
              <w:rPr>
                <w:rFonts w:ascii="Times New Roman" w:hAnsi="Times New Roman" w:cs="Times New Roman"/>
                <w:sz w:val="28"/>
                <w:szCs w:val="28"/>
              </w:rPr>
              <w:t>а</w:t>
            </w:r>
            <w:r w:rsidRPr="00E927CE">
              <w:rPr>
                <w:rFonts w:ascii="Times New Roman" w:hAnsi="Times New Roman" w:cs="Times New Roman"/>
                <w:sz w:val="28"/>
                <w:szCs w:val="28"/>
              </w:rPr>
              <w:t>нием зарядов</w:t>
            </w: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Параллельного дейс</w:t>
            </w:r>
            <w:r w:rsidRPr="00E927CE">
              <w:rPr>
                <w:rFonts w:ascii="Times New Roman" w:hAnsi="Times New Roman" w:cs="Times New Roman"/>
                <w:sz w:val="28"/>
                <w:szCs w:val="28"/>
              </w:rPr>
              <w:t>т</w:t>
            </w:r>
            <w:r w:rsidRPr="00E927CE">
              <w:rPr>
                <w:rFonts w:ascii="Times New Roman" w:hAnsi="Times New Roman" w:cs="Times New Roman"/>
                <w:sz w:val="28"/>
                <w:szCs w:val="28"/>
              </w:rPr>
              <w:t>вия, быстродейству</w:t>
            </w:r>
            <w:r w:rsidRPr="00E927CE">
              <w:rPr>
                <w:rFonts w:ascii="Times New Roman" w:hAnsi="Times New Roman" w:cs="Times New Roman"/>
                <w:sz w:val="28"/>
                <w:szCs w:val="28"/>
              </w:rPr>
              <w:t>ю</w:t>
            </w:r>
            <w:r w:rsidRPr="00E927CE">
              <w:rPr>
                <w:rFonts w:ascii="Times New Roman" w:hAnsi="Times New Roman" w:cs="Times New Roman"/>
                <w:sz w:val="28"/>
                <w:szCs w:val="28"/>
              </w:rPr>
              <w:t>щий</w:t>
            </w:r>
          </w:p>
        </w:tc>
        <w:tc>
          <w:tcPr>
            <w:tcW w:w="1080" w:type="dxa"/>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20</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6</w:t>
            </w:r>
          </w:p>
        </w:tc>
        <w:tc>
          <w:tcPr>
            <w:tcW w:w="1140" w:type="dxa"/>
            <w:gridSpan w:val="3"/>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0,0045</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0,25</w:t>
            </w:r>
          </w:p>
        </w:tc>
        <w:tc>
          <w:tcPr>
            <w:tcW w:w="107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0,25</w:t>
            </w:r>
          </w:p>
        </w:tc>
        <w:tc>
          <w:tcPr>
            <w:tcW w:w="1030" w:type="dxa"/>
          </w:tcPr>
          <w:p w:rsidR="00931396" w:rsidRPr="00E927CE"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2</w:t>
            </w:r>
            <w:r w:rsidRPr="00E927CE">
              <w:rPr>
                <w:rFonts w:ascii="Times New Roman" w:hAnsi="Times New Roman" w:cs="Times New Roman"/>
                <w:sz w:val="28"/>
                <w:szCs w:val="28"/>
              </w:rPr>
              <w:sym w:font="Symbol" w:char="F0D7"/>
            </w:r>
            <w:r w:rsidRPr="00E927CE">
              <w:rPr>
                <w:rFonts w:ascii="Times New Roman" w:hAnsi="Times New Roman" w:cs="Times New Roman"/>
                <w:sz w:val="28"/>
                <w:szCs w:val="28"/>
              </w:rPr>
              <w:t>10</w:t>
            </w:r>
            <w:r w:rsidRPr="00E927CE">
              <w:rPr>
                <w:rFonts w:ascii="Times New Roman" w:hAnsi="Times New Roman" w:cs="Times New Roman"/>
                <w:sz w:val="28"/>
                <w:szCs w:val="28"/>
                <w:vertAlign w:val="superscript"/>
              </w:rPr>
              <w:t>-2</w:t>
            </w:r>
          </w:p>
        </w:tc>
        <w:tc>
          <w:tcPr>
            <w:tcW w:w="900" w:type="dxa"/>
          </w:tcPr>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0,156</w:t>
            </w:r>
          </w:p>
          <w:p w:rsidR="00931396" w:rsidRPr="00E927CE" w:rsidRDefault="00931396" w:rsidP="007F1951">
            <w:pPr>
              <w:pStyle w:val="af4"/>
              <w:spacing w:line="288" w:lineRule="auto"/>
              <w:rPr>
                <w:rFonts w:ascii="Times New Roman" w:hAnsi="Times New Roman" w:cs="Times New Roman"/>
                <w:sz w:val="28"/>
                <w:szCs w:val="28"/>
              </w:rPr>
            </w:pPr>
          </w:p>
          <w:p w:rsidR="00931396" w:rsidRDefault="00931396" w:rsidP="007F1951">
            <w:pPr>
              <w:pStyle w:val="af4"/>
              <w:spacing w:line="288" w:lineRule="auto"/>
              <w:rPr>
                <w:rFonts w:ascii="Times New Roman" w:hAnsi="Times New Roman" w:cs="Times New Roman"/>
                <w:sz w:val="28"/>
                <w:szCs w:val="28"/>
              </w:rPr>
            </w:pPr>
          </w:p>
          <w:p w:rsidR="00931396" w:rsidRPr="00E927CE" w:rsidRDefault="00931396" w:rsidP="007F1951">
            <w:pPr>
              <w:pStyle w:val="af4"/>
              <w:spacing w:line="288" w:lineRule="auto"/>
              <w:rPr>
                <w:rFonts w:ascii="Times New Roman" w:hAnsi="Times New Roman" w:cs="Times New Roman"/>
                <w:sz w:val="28"/>
                <w:szCs w:val="28"/>
              </w:rPr>
            </w:pPr>
            <w:r w:rsidRPr="00E927CE">
              <w:rPr>
                <w:rFonts w:ascii="Times New Roman" w:hAnsi="Times New Roman" w:cs="Times New Roman"/>
                <w:sz w:val="28"/>
                <w:szCs w:val="28"/>
              </w:rPr>
              <w:t>100</w:t>
            </w:r>
          </w:p>
        </w:tc>
      </w:tr>
      <w:tr w:rsidR="00931396" w:rsidRPr="00E927CE">
        <w:tblPrEx>
          <w:tblCellMar>
            <w:top w:w="0" w:type="dxa"/>
            <w:bottom w:w="0" w:type="dxa"/>
          </w:tblCellMar>
        </w:tblPrEx>
        <w:trPr>
          <w:gridBefore w:val="4"/>
          <w:gridAfter w:val="4"/>
          <w:wBefore w:w="6055" w:type="dxa"/>
          <w:wAfter w:w="3089" w:type="dxa"/>
          <w:trHeight w:val="192"/>
        </w:trPr>
        <w:tc>
          <w:tcPr>
            <w:tcW w:w="504" w:type="dxa"/>
          </w:tcPr>
          <w:p w:rsidR="00931396" w:rsidRPr="00E927CE" w:rsidRDefault="00931396" w:rsidP="007F1951">
            <w:pPr>
              <w:pStyle w:val="af4"/>
              <w:rPr>
                <w:rFonts w:ascii="Times New Roman" w:hAnsi="Times New Roman" w:cs="Times New Roman"/>
                <w:sz w:val="28"/>
                <w:szCs w:val="28"/>
              </w:rPr>
            </w:pPr>
          </w:p>
        </w:tc>
      </w:tr>
    </w:tbl>
    <w:p w:rsidR="00931396" w:rsidRPr="00E927CE" w:rsidRDefault="00931396" w:rsidP="00931396">
      <w:pPr>
        <w:pStyle w:val="af4"/>
        <w:rPr>
          <w:rFonts w:ascii="Times New Roman" w:hAnsi="Times New Roman" w:cs="Times New Roman"/>
          <w:sz w:val="28"/>
          <w:szCs w:val="28"/>
        </w:rPr>
      </w:pPr>
      <w:r w:rsidRPr="00E927CE">
        <w:rPr>
          <w:rFonts w:ascii="Times New Roman" w:hAnsi="Times New Roman" w:cs="Times New Roman"/>
          <w:sz w:val="28"/>
          <w:szCs w:val="28"/>
        </w:rPr>
        <w:t xml:space="preserve">                                                                                                                                      </w:t>
      </w:r>
    </w:p>
    <w:p w:rsidR="0091493B" w:rsidRDefault="00931396" w:rsidP="00931396">
      <w:pPr>
        <w:pStyle w:val="af4"/>
        <w:rPr>
          <w:rFonts w:ascii="Times New Roman" w:hAnsi="Times New Roman" w:cs="Times New Roman"/>
          <w:sz w:val="28"/>
          <w:szCs w:val="28"/>
        </w:rPr>
      </w:pPr>
      <w:r w:rsidRPr="00E927CE">
        <w:rPr>
          <w:rFonts w:ascii="Times New Roman" w:hAnsi="Times New Roman" w:cs="Times New Roman"/>
          <w:sz w:val="28"/>
          <w:szCs w:val="28"/>
        </w:rPr>
        <w:t xml:space="preserve">                                                                                            </w:t>
      </w:r>
      <w:r>
        <w:rPr>
          <w:rFonts w:ascii="Times New Roman" w:hAnsi="Times New Roman" w:cs="Times New Roman"/>
          <w:sz w:val="28"/>
          <w:szCs w:val="28"/>
        </w:rPr>
        <w:t xml:space="preserve">                                                                                                          </w:t>
      </w:r>
      <w:r w:rsidR="0091493B">
        <w:rPr>
          <w:rFonts w:ascii="Times New Roman" w:hAnsi="Times New Roman" w:cs="Times New Roman"/>
          <w:sz w:val="28"/>
          <w:szCs w:val="28"/>
        </w:rPr>
        <w:t xml:space="preserve">  </w:t>
      </w:r>
    </w:p>
    <w:p w:rsidR="00931396" w:rsidRPr="00E927CE" w:rsidRDefault="0091493B" w:rsidP="00931396">
      <w:pPr>
        <w:pStyle w:val="af4"/>
        <w:rPr>
          <w:rFonts w:ascii="Times New Roman" w:hAnsi="Times New Roman" w:cs="Times New Roman"/>
          <w:i/>
          <w:sz w:val="28"/>
          <w:szCs w:val="28"/>
        </w:rPr>
      </w:pPr>
      <w:r>
        <w:rPr>
          <w:rFonts w:ascii="Times New Roman" w:hAnsi="Times New Roman" w:cs="Times New Roman"/>
          <w:sz w:val="28"/>
          <w:szCs w:val="28"/>
        </w:rPr>
        <w:t xml:space="preserve">                                                                                                           </w:t>
      </w:r>
      <w:r w:rsidR="00931396" w:rsidRPr="00E927CE">
        <w:rPr>
          <w:rFonts w:ascii="Times New Roman" w:hAnsi="Times New Roman" w:cs="Times New Roman"/>
          <w:i/>
          <w:sz w:val="28"/>
          <w:szCs w:val="28"/>
        </w:rPr>
        <w:t>Та</w:t>
      </w:r>
      <w:r w:rsidR="00931396" w:rsidRPr="00E927CE">
        <w:rPr>
          <w:rFonts w:ascii="Times New Roman" w:hAnsi="Times New Roman" w:cs="Times New Roman"/>
          <w:i/>
          <w:sz w:val="28"/>
          <w:szCs w:val="28"/>
        </w:rPr>
        <w:t>б</w:t>
      </w:r>
      <w:r w:rsidR="00931396" w:rsidRPr="00E927CE">
        <w:rPr>
          <w:rFonts w:ascii="Times New Roman" w:hAnsi="Times New Roman" w:cs="Times New Roman"/>
          <w:i/>
          <w:sz w:val="28"/>
          <w:szCs w:val="28"/>
        </w:rPr>
        <w:t>лица 14.2</w:t>
      </w:r>
    </w:p>
    <w:p w:rsidR="00931396" w:rsidRPr="00E927CE" w:rsidRDefault="00931396" w:rsidP="00931396">
      <w:pPr>
        <w:pStyle w:val="af4"/>
        <w:rPr>
          <w:rFonts w:ascii="Times New Roman" w:hAnsi="Times New Roman" w:cs="Times New Roman"/>
          <w:b/>
          <w:sz w:val="28"/>
          <w:szCs w:val="28"/>
        </w:rPr>
      </w:pPr>
      <w:r w:rsidRPr="00E927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927CE">
        <w:rPr>
          <w:rFonts w:ascii="Times New Roman" w:hAnsi="Times New Roman" w:cs="Times New Roman"/>
          <w:sz w:val="28"/>
          <w:szCs w:val="28"/>
        </w:rPr>
        <w:t xml:space="preserve"> </w:t>
      </w:r>
      <w:r w:rsidRPr="00E927CE">
        <w:rPr>
          <w:rFonts w:ascii="Times New Roman" w:hAnsi="Times New Roman" w:cs="Times New Roman"/>
          <w:b/>
          <w:sz w:val="28"/>
          <w:szCs w:val="28"/>
        </w:rPr>
        <w:t>Основные характеристики интегрирующих АЦП</w:t>
      </w:r>
    </w:p>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3"/>
        <w:gridCol w:w="4041"/>
        <w:gridCol w:w="1645"/>
        <w:gridCol w:w="1978"/>
      </w:tblGrid>
      <w:tr w:rsidR="00931396" w:rsidRPr="00E927CE">
        <w:tblPrEx>
          <w:tblCellMar>
            <w:top w:w="0" w:type="dxa"/>
            <w:bottom w:w="0" w:type="dxa"/>
          </w:tblCellMar>
        </w:tblPrEx>
        <w:trPr>
          <w:trHeight w:val="898"/>
        </w:trPr>
        <w:tc>
          <w:tcPr>
            <w:tcW w:w="1713" w:type="dxa"/>
          </w:tcPr>
          <w:p w:rsidR="00931396" w:rsidRPr="00E927CE" w:rsidRDefault="00931396" w:rsidP="007F1951">
            <w:pPr>
              <w:pStyle w:val="af4"/>
              <w:jc w:val="center"/>
              <w:rPr>
                <w:rFonts w:ascii="Times New Roman" w:hAnsi="Times New Roman" w:cs="Times New Roman"/>
                <w:sz w:val="28"/>
                <w:szCs w:val="28"/>
              </w:rPr>
            </w:pPr>
            <w:r w:rsidRPr="00E927CE">
              <w:rPr>
                <w:rFonts w:ascii="Times New Roman" w:hAnsi="Times New Roman" w:cs="Times New Roman"/>
                <w:sz w:val="28"/>
                <w:szCs w:val="28"/>
              </w:rPr>
              <w:t>Тип</w:t>
            </w:r>
          </w:p>
          <w:p w:rsidR="00931396" w:rsidRPr="00E927CE" w:rsidRDefault="00931396" w:rsidP="007F1951">
            <w:pPr>
              <w:pStyle w:val="af4"/>
              <w:jc w:val="center"/>
              <w:rPr>
                <w:rFonts w:ascii="Times New Roman" w:hAnsi="Times New Roman" w:cs="Times New Roman"/>
                <w:sz w:val="28"/>
                <w:szCs w:val="28"/>
              </w:rPr>
            </w:pPr>
            <w:r w:rsidRPr="00E927CE">
              <w:rPr>
                <w:rFonts w:ascii="Times New Roman" w:hAnsi="Times New Roman" w:cs="Times New Roman"/>
                <w:sz w:val="28"/>
                <w:szCs w:val="28"/>
              </w:rPr>
              <w:t>микросхемы</w:t>
            </w:r>
          </w:p>
          <w:p w:rsidR="00931396" w:rsidRPr="00E927CE" w:rsidRDefault="00931396" w:rsidP="007F1951">
            <w:pPr>
              <w:pStyle w:val="af4"/>
              <w:jc w:val="center"/>
              <w:rPr>
                <w:rFonts w:ascii="Times New Roman" w:hAnsi="Times New Roman" w:cs="Times New Roman"/>
                <w:sz w:val="28"/>
                <w:szCs w:val="28"/>
              </w:rPr>
            </w:pPr>
          </w:p>
        </w:tc>
        <w:tc>
          <w:tcPr>
            <w:tcW w:w="4041" w:type="dxa"/>
          </w:tcPr>
          <w:p w:rsidR="00931396" w:rsidRPr="00E927CE" w:rsidRDefault="00931396" w:rsidP="007F1951">
            <w:pPr>
              <w:jc w:val="center"/>
              <w:rPr>
                <w:sz w:val="28"/>
                <w:szCs w:val="28"/>
              </w:rPr>
            </w:pPr>
          </w:p>
          <w:p w:rsidR="00931396" w:rsidRPr="00E927CE" w:rsidRDefault="00931396" w:rsidP="007F1951">
            <w:pPr>
              <w:jc w:val="center"/>
              <w:rPr>
                <w:sz w:val="28"/>
                <w:szCs w:val="28"/>
              </w:rPr>
            </w:pPr>
            <w:r w:rsidRPr="00E927CE">
              <w:rPr>
                <w:sz w:val="28"/>
                <w:szCs w:val="28"/>
              </w:rPr>
              <w:t>Особенности функциониров</w:t>
            </w:r>
            <w:r w:rsidRPr="00E927CE">
              <w:rPr>
                <w:sz w:val="28"/>
                <w:szCs w:val="28"/>
              </w:rPr>
              <w:t>а</w:t>
            </w:r>
            <w:r w:rsidRPr="00E927CE">
              <w:rPr>
                <w:sz w:val="28"/>
                <w:szCs w:val="28"/>
              </w:rPr>
              <w:t>ния</w:t>
            </w:r>
          </w:p>
          <w:p w:rsidR="00931396" w:rsidRPr="00E927CE" w:rsidRDefault="00931396" w:rsidP="007F1951">
            <w:pPr>
              <w:pStyle w:val="af4"/>
              <w:jc w:val="center"/>
              <w:rPr>
                <w:rFonts w:ascii="Times New Roman" w:hAnsi="Times New Roman" w:cs="Times New Roman"/>
                <w:sz w:val="28"/>
                <w:szCs w:val="28"/>
              </w:rPr>
            </w:pPr>
          </w:p>
        </w:tc>
        <w:tc>
          <w:tcPr>
            <w:tcW w:w="1645" w:type="dxa"/>
          </w:tcPr>
          <w:p w:rsidR="00931396" w:rsidRPr="00E927CE" w:rsidRDefault="00931396" w:rsidP="007F1951">
            <w:pPr>
              <w:pStyle w:val="af4"/>
              <w:jc w:val="center"/>
              <w:rPr>
                <w:rFonts w:ascii="Times New Roman" w:hAnsi="Times New Roman" w:cs="Times New Roman"/>
                <w:sz w:val="28"/>
                <w:szCs w:val="28"/>
              </w:rPr>
            </w:pPr>
            <w:r w:rsidRPr="00E927CE">
              <w:rPr>
                <w:rFonts w:ascii="Times New Roman" w:hAnsi="Times New Roman" w:cs="Times New Roman"/>
                <w:sz w:val="28"/>
                <w:szCs w:val="28"/>
              </w:rPr>
              <w:t>Число д</w:t>
            </w:r>
            <w:r w:rsidRPr="00E927CE">
              <w:rPr>
                <w:rFonts w:ascii="Times New Roman" w:hAnsi="Times New Roman" w:cs="Times New Roman"/>
                <w:sz w:val="28"/>
                <w:szCs w:val="28"/>
              </w:rPr>
              <w:t>е</w:t>
            </w:r>
            <w:r w:rsidRPr="00E927CE">
              <w:rPr>
                <w:rFonts w:ascii="Times New Roman" w:hAnsi="Times New Roman" w:cs="Times New Roman"/>
                <w:sz w:val="28"/>
                <w:szCs w:val="28"/>
              </w:rPr>
              <w:t>сяти</w:t>
            </w:r>
            <w:r w:rsidRPr="00E927CE">
              <w:rPr>
                <w:rFonts w:ascii="Times New Roman" w:hAnsi="Times New Roman" w:cs="Times New Roman"/>
                <w:sz w:val="28"/>
                <w:szCs w:val="28"/>
              </w:rPr>
              <w:t>ч</w:t>
            </w:r>
            <w:r w:rsidRPr="00E927CE">
              <w:rPr>
                <w:rFonts w:ascii="Times New Roman" w:hAnsi="Times New Roman" w:cs="Times New Roman"/>
                <w:sz w:val="28"/>
                <w:szCs w:val="28"/>
              </w:rPr>
              <w:t>ных ра</w:t>
            </w:r>
            <w:r w:rsidRPr="00E927CE">
              <w:rPr>
                <w:rFonts w:ascii="Times New Roman" w:hAnsi="Times New Roman" w:cs="Times New Roman"/>
                <w:sz w:val="28"/>
                <w:szCs w:val="28"/>
              </w:rPr>
              <w:t>з</w:t>
            </w:r>
            <w:r w:rsidRPr="00E927CE">
              <w:rPr>
                <w:rFonts w:ascii="Times New Roman" w:hAnsi="Times New Roman" w:cs="Times New Roman"/>
                <w:sz w:val="28"/>
                <w:szCs w:val="28"/>
              </w:rPr>
              <w:t>рядов</w:t>
            </w:r>
          </w:p>
        </w:tc>
        <w:tc>
          <w:tcPr>
            <w:tcW w:w="1978" w:type="dxa"/>
          </w:tcPr>
          <w:p w:rsidR="00931396" w:rsidRPr="00E927CE" w:rsidRDefault="00931396" w:rsidP="007F1951">
            <w:pPr>
              <w:pStyle w:val="af4"/>
              <w:jc w:val="center"/>
              <w:rPr>
                <w:rFonts w:ascii="Times New Roman" w:hAnsi="Times New Roman" w:cs="Times New Roman"/>
                <w:sz w:val="28"/>
                <w:szCs w:val="28"/>
              </w:rPr>
            </w:pPr>
            <w:r w:rsidRPr="00E927CE">
              <w:rPr>
                <w:rFonts w:ascii="Times New Roman" w:hAnsi="Times New Roman" w:cs="Times New Roman"/>
                <w:sz w:val="28"/>
                <w:szCs w:val="28"/>
              </w:rPr>
              <w:t>Погрешность преобразов</w:t>
            </w:r>
            <w:r w:rsidRPr="00E927CE">
              <w:rPr>
                <w:rFonts w:ascii="Times New Roman" w:hAnsi="Times New Roman" w:cs="Times New Roman"/>
                <w:sz w:val="28"/>
                <w:szCs w:val="28"/>
              </w:rPr>
              <w:t>а</w:t>
            </w:r>
            <w:r w:rsidRPr="00E927CE">
              <w:rPr>
                <w:rFonts w:ascii="Times New Roman" w:hAnsi="Times New Roman" w:cs="Times New Roman"/>
                <w:sz w:val="28"/>
                <w:szCs w:val="28"/>
              </w:rPr>
              <w:t>ния, МЗР</w:t>
            </w:r>
          </w:p>
        </w:tc>
      </w:tr>
      <w:tr w:rsidR="00931396" w:rsidRPr="00E927CE">
        <w:tblPrEx>
          <w:tblCellMar>
            <w:top w:w="0" w:type="dxa"/>
            <w:bottom w:w="0" w:type="dxa"/>
          </w:tblCellMar>
        </w:tblPrEx>
        <w:trPr>
          <w:trHeight w:val="74"/>
        </w:trPr>
        <w:tc>
          <w:tcPr>
            <w:tcW w:w="1713" w:type="dxa"/>
          </w:tcPr>
          <w:p w:rsidR="00931396" w:rsidRPr="00E927CE" w:rsidRDefault="00931396" w:rsidP="007F1951">
            <w:pPr>
              <w:pStyle w:val="af4"/>
              <w:rPr>
                <w:rFonts w:ascii="Times New Roman" w:hAnsi="Times New Roman" w:cs="Times New Roman"/>
                <w:sz w:val="28"/>
                <w:szCs w:val="28"/>
              </w:rPr>
            </w:pPr>
          </w:p>
          <w:p w:rsidR="00931396" w:rsidRPr="00E927CE" w:rsidRDefault="00931396" w:rsidP="007F1951">
            <w:pPr>
              <w:pStyle w:val="af4"/>
              <w:rPr>
                <w:rFonts w:ascii="Times New Roman" w:hAnsi="Times New Roman" w:cs="Times New Roman"/>
                <w:sz w:val="28"/>
                <w:szCs w:val="28"/>
                <w:lang w:val="en-US"/>
              </w:rPr>
            </w:pPr>
            <w:r w:rsidRPr="00E927CE">
              <w:rPr>
                <w:rFonts w:ascii="Times New Roman" w:hAnsi="Times New Roman" w:cs="Times New Roman"/>
                <w:sz w:val="28"/>
                <w:szCs w:val="28"/>
                <w:lang w:val="en-US"/>
              </w:rPr>
              <w:t>ICL7107</w:t>
            </w:r>
          </w:p>
          <w:p w:rsidR="00931396" w:rsidRPr="00E927CE" w:rsidRDefault="00931396" w:rsidP="007F1951">
            <w:pPr>
              <w:pStyle w:val="af4"/>
              <w:rPr>
                <w:rFonts w:ascii="Times New Roman" w:hAnsi="Times New Roman" w:cs="Times New Roman"/>
                <w:sz w:val="28"/>
                <w:szCs w:val="28"/>
              </w:rPr>
            </w:pPr>
          </w:p>
          <w:p w:rsidR="00931396" w:rsidRPr="00E927CE" w:rsidRDefault="00931396" w:rsidP="007F1951">
            <w:pPr>
              <w:pStyle w:val="af4"/>
              <w:rPr>
                <w:rFonts w:ascii="Times New Roman" w:hAnsi="Times New Roman" w:cs="Times New Roman"/>
                <w:sz w:val="28"/>
                <w:szCs w:val="28"/>
              </w:rPr>
            </w:pPr>
            <w:r w:rsidRPr="00E927CE">
              <w:rPr>
                <w:rFonts w:ascii="Times New Roman" w:hAnsi="Times New Roman" w:cs="Times New Roman"/>
                <w:sz w:val="28"/>
                <w:szCs w:val="28"/>
                <w:lang w:val="en-US"/>
              </w:rPr>
              <w:t>ILC7135</w:t>
            </w:r>
          </w:p>
          <w:p w:rsidR="00931396" w:rsidRPr="00E927CE" w:rsidRDefault="00931396" w:rsidP="007F1951">
            <w:pPr>
              <w:pStyle w:val="af4"/>
              <w:rPr>
                <w:rFonts w:ascii="Times New Roman" w:hAnsi="Times New Roman" w:cs="Times New Roman"/>
                <w:sz w:val="28"/>
                <w:szCs w:val="28"/>
              </w:rPr>
            </w:pPr>
          </w:p>
          <w:p w:rsidR="00931396" w:rsidRPr="00E927CE" w:rsidRDefault="00931396" w:rsidP="007F1951">
            <w:pPr>
              <w:pStyle w:val="af4"/>
              <w:rPr>
                <w:rFonts w:ascii="Times New Roman" w:hAnsi="Times New Roman" w:cs="Times New Roman"/>
                <w:sz w:val="28"/>
                <w:szCs w:val="28"/>
                <w:lang w:val="en-US"/>
              </w:rPr>
            </w:pPr>
            <w:r w:rsidRPr="00E927CE">
              <w:rPr>
                <w:rFonts w:ascii="Times New Roman" w:hAnsi="Times New Roman" w:cs="Times New Roman"/>
                <w:sz w:val="28"/>
                <w:szCs w:val="28"/>
                <w:lang w:val="en-US"/>
              </w:rPr>
              <w:t>ILC7117</w:t>
            </w:r>
          </w:p>
          <w:p w:rsidR="00931396" w:rsidRPr="00E927CE" w:rsidRDefault="00931396" w:rsidP="007F1951">
            <w:pPr>
              <w:pStyle w:val="af4"/>
              <w:rPr>
                <w:rFonts w:ascii="Times New Roman" w:hAnsi="Times New Roman" w:cs="Times New Roman"/>
                <w:sz w:val="28"/>
                <w:szCs w:val="28"/>
              </w:rPr>
            </w:pPr>
          </w:p>
        </w:tc>
        <w:tc>
          <w:tcPr>
            <w:tcW w:w="4041" w:type="dxa"/>
          </w:tcPr>
          <w:p w:rsidR="00931396" w:rsidRPr="00E927CE" w:rsidRDefault="00931396" w:rsidP="007F1951">
            <w:pPr>
              <w:rPr>
                <w:sz w:val="28"/>
                <w:szCs w:val="28"/>
              </w:rPr>
            </w:pPr>
          </w:p>
          <w:p w:rsidR="00931396" w:rsidRPr="00E927CE" w:rsidRDefault="00931396" w:rsidP="007F1951">
            <w:pPr>
              <w:rPr>
                <w:sz w:val="28"/>
                <w:szCs w:val="28"/>
              </w:rPr>
            </w:pPr>
            <w:r w:rsidRPr="00E927CE">
              <w:rPr>
                <w:sz w:val="28"/>
                <w:szCs w:val="28"/>
              </w:rPr>
              <w:t>Двухактное интегрир</w:t>
            </w:r>
            <w:r w:rsidRPr="00E927CE">
              <w:rPr>
                <w:sz w:val="28"/>
                <w:szCs w:val="28"/>
              </w:rPr>
              <w:t>о</w:t>
            </w:r>
            <w:r w:rsidRPr="00E927CE">
              <w:rPr>
                <w:sz w:val="28"/>
                <w:szCs w:val="28"/>
              </w:rPr>
              <w:t>вание с автокомпенс</w:t>
            </w:r>
            <w:r w:rsidRPr="00E927CE">
              <w:rPr>
                <w:sz w:val="28"/>
                <w:szCs w:val="28"/>
              </w:rPr>
              <w:t>а</w:t>
            </w:r>
            <w:r w:rsidRPr="00E927CE">
              <w:rPr>
                <w:sz w:val="28"/>
                <w:szCs w:val="28"/>
              </w:rPr>
              <w:t>цией нуля</w:t>
            </w:r>
          </w:p>
          <w:p w:rsidR="00931396" w:rsidRPr="00E927CE" w:rsidRDefault="00931396" w:rsidP="007F1951">
            <w:pPr>
              <w:rPr>
                <w:sz w:val="28"/>
                <w:szCs w:val="28"/>
              </w:rPr>
            </w:pPr>
            <w:r w:rsidRPr="00E927CE">
              <w:rPr>
                <w:sz w:val="28"/>
                <w:szCs w:val="28"/>
              </w:rPr>
              <w:t>Двухтактное интегрир</w:t>
            </w:r>
            <w:r w:rsidRPr="00E927CE">
              <w:rPr>
                <w:sz w:val="28"/>
                <w:szCs w:val="28"/>
              </w:rPr>
              <w:t>о</w:t>
            </w:r>
            <w:r w:rsidRPr="00E927CE">
              <w:rPr>
                <w:sz w:val="28"/>
                <w:szCs w:val="28"/>
              </w:rPr>
              <w:t>вание с корре</w:t>
            </w:r>
            <w:r w:rsidRPr="00E927CE">
              <w:rPr>
                <w:sz w:val="28"/>
                <w:szCs w:val="28"/>
              </w:rPr>
              <w:t>к</w:t>
            </w:r>
            <w:r w:rsidRPr="00E927CE">
              <w:rPr>
                <w:sz w:val="28"/>
                <w:szCs w:val="28"/>
              </w:rPr>
              <w:t>цией нуля интегратора</w:t>
            </w:r>
          </w:p>
          <w:p w:rsidR="00931396" w:rsidRPr="00E927CE" w:rsidRDefault="00931396" w:rsidP="007F1951">
            <w:pPr>
              <w:pStyle w:val="af4"/>
              <w:rPr>
                <w:rFonts w:ascii="Times New Roman" w:hAnsi="Times New Roman" w:cs="Times New Roman"/>
                <w:sz w:val="28"/>
                <w:szCs w:val="28"/>
              </w:rPr>
            </w:pPr>
            <w:r w:rsidRPr="00E927CE">
              <w:rPr>
                <w:rFonts w:ascii="Times New Roman" w:hAnsi="Times New Roman" w:cs="Times New Roman"/>
                <w:sz w:val="28"/>
                <w:szCs w:val="28"/>
              </w:rPr>
              <w:t>Двухтактное интегрир</w:t>
            </w:r>
            <w:r w:rsidRPr="00E927CE">
              <w:rPr>
                <w:rFonts w:ascii="Times New Roman" w:hAnsi="Times New Roman" w:cs="Times New Roman"/>
                <w:sz w:val="28"/>
                <w:szCs w:val="28"/>
              </w:rPr>
              <w:t>о</w:t>
            </w:r>
            <w:r w:rsidRPr="00E927CE">
              <w:rPr>
                <w:rFonts w:ascii="Times New Roman" w:hAnsi="Times New Roman" w:cs="Times New Roman"/>
                <w:sz w:val="28"/>
                <w:szCs w:val="28"/>
              </w:rPr>
              <w:t>вание с режимом хран</w:t>
            </w:r>
            <w:r w:rsidRPr="00E927CE">
              <w:rPr>
                <w:rFonts w:ascii="Times New Roman" w:hAnsi="Times New Roman" w:cs="Times New Roman"/>
                <w:sz w:val="28"/>
                <w:szCs w:val="28"/>
              </w:rPr>
              <w:t>е</w:t>
            </w:r>
            <w:r w:rsidRPr="00E927CE">
              <w:rPr>
                <w:rFonts w:ascii="Times New Roman" w:hAnsi="Times New Roman" w:cs="Times New Roman"/>
                <w:sz w:val="28"/>
                <w:szCs w:val="28"/>
              </w:rPr>
              <w:t>ния данных</w:t>
            </w:r>
          </w:p>
        </w:tc>
        <w:tc>
          <w:tcPr>
            <w:tcW w:w="1645" w:type="dxa"/>
          </w:tcPr>
          <w:p w:rsidR="00931396" w:rsidRPr="00E927CE" w:rsidRDefault="00931396" w:rsidP="007F1951">
            <w:pPr>
              <w:pStyle w:val="af4"/>
              <w:jc w:val="center"/>
              <w:rPr>
                <w:rFonts w:ascii="Times New Roman" w:hAnsi="Times New Roman" w:cs="Times New Roman"/>
                <w:sz w:val="28"/>
                <w:szCs w:val="28"/>
              </w:rPr>
            </w:pPr>
          </w:p>
          <w:p w:rsidR="00931396" w:rsidRPr="00E927CE" w:rsidRDefault="00931396" w:rsidP="007F1951">
            <w:pPr>
              <w:jc w:val="center"/>
              <w:rPr>
                <w:sz w:val="28"/>
                <w:szCs w:val="28"/>
              </w:rPr>
            </w:pPr>
            <w:r w:rsidRPr="00E927CE">
              <w:rPr>
                <w:sz w:val="28"/>
                <w:szCs w:val="28"/>
              </w:rPr>
              <w:t>3,5</w:t>
            </w:r>
          </w:p>
          <w:p w:rsidR="00931396" w:rsidRPr="00E927CE" w:rsidRDefault="00931396" w:rsidP="007F1951">
            <w:pPr>
              <w:jc w:val="center"/>
              <w:rPr>
                <w:sz w:val="28"/>
                <w:szCs w:val="28"/>
              </w:rPr>
            </w:pPr>
          </w:p>
          <w:p w:rsidR="00931396" w:rsidRPr="00E927CE" w:rsidRDefault="00931396" w:rsidP="007F1951">
            <w:pPr>
              <w:jc w:val="center"/>
              <w:rPr>
                <w:sz w:val="28"/>
                <w:szCs w:val="28"/>
              </w:rPr>
            </w:pPr>
            <w:r w:rsidRPr="00E927CE">
              <w:rPr>
                <w:sz w:val="28"/>
                <w:szCs w:val="28"/>
              </w:rPr>
              <w:t>4,5</w:t>
            </w:r>
          </w:p>
          <w:p w:rsidR="00931396" w:rsidRPr="00E927CE" w:rsidRDefault="00931396" w:rsidP="007F1951">
            <w:pPr>
              <w:jc w:val="center"/>
              <w:rPr>
                <w:sz w:val="28"/>
                <w:szCs w:val="28"/>
              </w:rPr>
            </w:pPr>
          </w:p>
          <w:p w:rsidR="00931396" w:rsidRPr="00E927CE" w:rsidRDefault="00931396" w:rsidP="007F1951">
            <w:pPr>
              <w:jc w:val="center"/>
              <w:rPr>
                <w:sz w:val="28"/>
                <w:szCs w:val="28"/>
              </w:rPr>
            </w:pPr>
            <w:r w:rsidRPr="00E927CE">
              <w:rPr>
                <w:sz w:val="28"/>
                <w:szCs w:val="28"/>
              </w:rPr>
              <w:t>3,5</w:t>
            </w:r>
          </w:p>
          <w:p w:rsidR="00931396" w:rsidRPr="00E927CE" w:rsidRDefault="00931396" w:rsidP="007F1951">
            <w:pPr>
              <w:jc w:val="center"/>
              <w:rPr>
                <w:sz w:val="28"/>
                <w:szCs w:val="28"/>
              </w:rPr>
            </w:pPr>
          </w:p>
          <w:p w:rsidR="00931396" w:rsidRPr="00E927CE" w:rsidRDefault="00931396" w:rsidP="007F1951">
            <w:pPr>
              <w:jc w:val="center"/>
              <w:rPr>
                <w:sz w:val="28"/>
                <w:szCs w:val="28"/>
              </w:rPr>
            </w:pPr>
          </w:p>
          <w:p w:rsidR="00931396" w:rsidRPr="00E927CE" w:rsidRDefault="00931396" w:rsidP="007F1951">
            <w:pPr>
              <w:pStyle w:val="af4"/>
              <w:jc w:val="center"/>
              <w:rPr>
                <w:rFonts w:ascii="Times New Roman" w:hAnsi="Times New Roman" w:cs="Times New Roman"/>
                <w:sz w:val="28"/>
                <w:szCs w:val="28"/>
              </w:rPr>
            </w:pPr>
          </w:p>
        </w:tc>
        <w:tc>
          <w:tcPr>
            <w:tcW w:w="1978" w:type="dxa"/>
          </w:tcPr>
          <w:p w:rsidR="00931396" w:rsidRPr="00E927CE" w:rsidRDefault="00931396" w:rsidP="007F1951">
            <w:pPr>
              <w:pStyle w:val="af4"/>
              <w:jc w:val="center"/>
              <w:rPr>
                <w:rFonts w:ascii="Times New Roman" w:hAnsi="Times New Roman" w:cs="Times New Roman"/>
                <w:sz w:val="28"/>
                <w:szCs w:val="28"/>
              </w:rPr>
            </w:pPr>
          </w:p>
          <w:p w:rsidR="00931396" w:rsidRPr="00E927CE" w:rsidRDefault="00931396" w:rsidP="007F1951">
            <w:pPr>
              <w:jc w:val="center"/>
              <w:rPr>
                <w:sz w:val="28"/>
                <w:szCs w:val="28"/>
              </w:rPr>
            </w:pPr>
            <w:r w:rsidRPr="00E927CE">
              <w:rPr>
                <w:sz w:val="28"/>
                <w:szCs w:val="28"/>
              </w:rPr>
              <w:sym w:font="Symbol" w:char="F0B1"/>
            </w:r>
            <w:r w:rsidRPr="00E927CE">
              <w:rPr>
                <w:sz w:val="28"/>
                <w:szCs w:val="28"/>
              </w:rPr>
              <w:t>1</w:t>
            </w:r>
          </w:p>
          <w:p w:rsidR="00931396" w:rsidRPr="00E927CE" w:rsidRDefault="00931396" w:rsidP="007F1951">
            <w:pPr>
              <w:jc w:val="center"/>
              <w:rPr>
                <w:sz w:val="28"/>
                <w:szCs w:val="28"/>
              </w:rPr>
            </w:pPr>
          </w:p>
          <w:p w:rsidR="00931396" w:rsidRPr="00E927CE" w:rsidRDefault="00931396" w:rsidP="007F1951">
            <w:pPr>
              <w:jc w:val="center"/>
              <w:rPr>
                <w:sz w:val="28"/>
                <w:szCs w:val="28"/>
              </w:rPr>
            </w:pPr>
            <w:r w:rsidRPr="00E927CE">
              <w:rPr>
                <w:sz w:val="28"/>
                <w:szCs w:val="28"/>
              </w:rPr>
              <w:sym w:font="Symbol" w:char="F0B1"/>
            </w:r>
            <w:r w:rsidRPr="00E927CE">
              <w:rPr>
                <w:sz w:val="28"/>
                <w:szCs w:val="28"/>
              </w:rPr>
              <w:t>2</w:t>
            </w:r>
          </w:p>
          <w:p w:rsidR="00931396" w:rsidRPr="00E927CE" w:rsidRDefault="00931396" w:rsidP="007F1951">
            <w:pPr>
              <w:jc w:val="center"/>
              <w:rPr>
                <w:sz w:val="28"/>
                <w:szCs w:val="28"/>
              </w:rPr>
            </w:pPr>
          </w:p>
          <w:p w:rsidR="00931396" w:rsidRPr="00E927CE" w:rsidRDefault="00931396" w:rsidP="007F1951">
            <w:pPr>
              <w:pStyle w:val="af4"/>
              <w:jc w:val="center"/>
              <w:rPr>
                <w:rFonts w:ascii="Times New Roman" w:hAnsi="Times New Roman" w:cs="Times New Roman"/>
                <w:sz w:val="28"/>
                <w:szCs w:val="28"/>
              </w:rPr>
            </w:pPr>
            <w:r w:rsidRPr="00E927CE">
              <w:rPr>
                <w:rFonts w:ascii="Times New Roman" w:hAnsi="Times New Roman" w:cs="Times New Roman"/>
                <w:sz w:val="28"/>
                <w:szCs w:val="28"/>
              </w:rPr>
              <w:sym w:font="Symbol" w:char="F0B1"/>
            </w:r>
            <w:r w:rsidRPr="00E927CE">
              <w:rPr>
                <w:rFonts w:ascii="Times New Roman" w:hAnsi="Times New Roman" w:cs="Times New Roman"/>
                <w:sz w:val="28"/>
                <w:szCs w:val="28"/>
              </w:rPr>
              <w:t>1</w:t>
            </w:r>
          </w:p>
        </w:tc>
      </w:tr>
    </w:tbl>
    <w:p w:rsidR="00931396" w:rsidRPr="00E927CE" w:rsidRDefault="00931396" w:rsidP="00931396">
      <w:pPr>
        <w:pStyle w:val="af4"/>
        <w:tabs>
          <w:tab w:val="left" w:pos="9923"/>
        </w:tabs>
        <w:spacing w:line="288" w:lineRule="auto"/>
        <w:ind w:right="349" w:firstLine="567"/>
        <w:rPr>
          <w:rFonts w:ascii="Times New Roman" w:hAnsi="Times New Roman" w:cs="Times New Roman"/>
          <w:sz w:val="28"/>
          <w:szCs w:val="28"/>
          <w:lang w:val="en-US"/>
        </w:rPr>
      </w:pPr>
      <w:r w:rsidRPr="00E927CE">
        <w:rPr>
          <w:rFonts w:ascii="Times New Roman" w:hAnsi="Times New Roman" w:cs="Times New Roman"/>
          <w:sz w:val="28"/>
          <w:szCs w:val="28"/>
        </w:rPr>
        <w:t xml:space="preserve"> </w:t>
      </w:r>
    </w:p>
    <w:p w:rsidR="00FF037A" w:rsidRPr="00FF037A" w:rsidRDefault="00FF037A" w:rsidP="00FF037A">
      <w:pPr>
        <w:pStyle w:val="af4"/>
        <w:spacing w:line="288" w:lineRule="auto"/>
        <w:ind w:right="397" w:firstLine="567"/>
        <w:rPr>
          <w:rFonts w:ascii="Times New Roman" w:hAnsi="Times New Roman" w:cs="Times New Roman"/>
          <w:b/>
          <w:sz w:val="28"/>
          <w:szCs w:val="28"/>
        </w:rPr>
      </w:pPr>
      <w:r w:rsidRPr="00FF037A">
        <w:rPr>
          <w:rFonts w:ascii="Times New Roman" w:hAnsi="Times New Roman" w:cs="Times New Roman"/>
          <w:b/>
          <w:sz w:val="28"/>
          <w:szCs w:val="28"/>
        </w:rPr>
        <w:t>Контрольные вопросы</w:t>
      </w:r>
    </w:p>
    <w:p w:rsidR="00931396" w:rsidRDefault="00FF037A"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1. Виды аналого-цифровых преобразователей и их особенности? Ди</w:t>
      </w:r>
      <w:r>
        <w:rPr>
          <w:rFonts w:ascii="Times New Roman" w:hAnsi="Times New Roman" w:cs="Times New Roman"/>
          <w:sz w:val="28"/>
          <w:szCs w:val="28"/>
        </w:rPr>
        <w:t>с</w:t>
      </w:r>
      <w:r>
        <w:rPr>
          <w:rFonts w:ascii="Times New Roman" w:hAnsi="Times New Roman" w:cs="Times New Roman"/>
          <w:sz w:val="28"/>
          <w:szCs w:val="28"/>
        </w:rPr>
        <w:t>кретизация, квантование и кодирование  - этапы АЦП-преобразования? Те</w:t>
      </w:r>
      <w:r>
        <w:rPr>
          <w:rFonts w:ascii="Times New Roman" w:hAnsi="Times New Roman" w:cs="Times New Roman"/>
          <w:sz w:val="28"/>
          <w:szCs w:val="28"/>
        </w:rPr>
        <w:t>о</w:t>
      </w:r>
      <w:r>
        <w:rPr>
          <w:rFonts w:ascii="Times New Roman" w:hAnsi="Times New Roman" w:cs="Times New Roman"/>
          <w:sz w:val="28"/>
          <w:szCs w:val="28"/>
        </w:rPr>
        <w:t>рема Котельникова как основа этого преобразования? Апертурная погре</w:t>
      </w:r>
      <w:r>
        <w:rPr>
          <w:rFonts w:ascii="Times New Roman" w:hAnsi="Times New Roman" w:cs="Times New Roman"/>
          <w:sz w:val="28"/>
          <w:szCs w:val="28"/>
        </w:rPr>
        <w:t>ш</w:t>
      </w:r>
      <w:r>
        <w:rPr>
          <w:rFonts w:ascii="Times New Roman" w:hAnsi="Times New Roman" w:cs="Times New Roman"/>
          <w:sz w:val="28"/>
          <w:szCs w:val="28"/>
        </w:rPr>
        <w:t>ность?</w:t>
      </w:r>
    </w:p>
    <w:p w:rsidR="00FF037A" w:rsidRDefault="00FF037A"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2. Основные характеристики АЦП и принципы их построения?</w:t>
      </w:r>
    </w:p>
    <w:p w:rsidR="00FF037A" w:rsidRDefault="00FF037A"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3. АЦП последовательного счёта – схемная реализация, работа, време</w:t>
      </w:r>
      <w:r>
        <w:rPr>
          <w:rFonts w:ascii="Times New Roman" w:hAnsi="Times New Roman" w:cs="Times New Roman"/>
          <w:sz w:val="28"/>
          <w:szCs w:val="28"/>
        </w:rPr>
        <w:t>н</w:t>
      </w:r>
      <w:r>
        <w:rPr>
          <w:rFonts w:ascii="Times New Roman" w:hAnsi="Times New Roman" w:cs="Times New Roman"/>
          <w:sz w:val="28"/>
          <w:szCs w:val="28"/>
        </w:rPr>
        <w:t>ные диаграммы?</w:t>
      </w:r>
    </w:p>
    <w:p w:rsidR="00FF037A" w:rsidRDefault="00FF037A"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4.  АЦП последовательного приближения - схемная реализация, работа, време</w:t>
      </w:r>
      <w:r>
        <w:rPr>
          <w:rFonts w:ascii="Times New Roman" w:hAnsi="Times New Roman" w:cs="Times New Roman"/>
          <w:sz w:val="28"/>
          <w:szCs w:val="28"/>
        </w:rPr>
        <w:t>н</w:t>
      </w:r>
      <w:r>
        <w:rPr>
          <w:rFonts w:ascii="Times New Roman" w:hAnsi="Times New Roman" w:cs="Times New Roman"/>
          <w:sz w:val="28"/>
          <w:szCs w:val="28"/>
        </w:rPr>
        <w:t>ные диаграммы?</w:t>
      </w:r>
    </w:p>
    <w:p w:rsidR="00FF037A" w:rsidRDefault="00FF037A"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5. Структурные схемы параллельного и параллельно-последователь</w:t>
      </w:r>
      <w:r>
        <w:rPr>
          <w:rFonts w:ascii="Times New Roman" w:hAnsi="Times New Roman" w:cs="Times New Roman"/>
          <w:sz w:val="28"/>
          <w:szCs w:val="28"/>
        </w:rPr>
        <w:softHyphen/>
        <w:t>но</w:t>
      </w:r>
      <w:r>
        <w:rPr>
          <w:rFonts w:ascii="Times New Roman" w:hAnsi="Times New Roman" w:cs="Times New Roman"/>
          <w:sz w:val="28"/>
          <w:szCs w:val="28"/>
        </w:rPr>
        <w:softHyphen/>
        <w:t>го АЦП</w:t>
      </w:r>
      <w:r w:rsidR="00D909F2">
        <w:rPr>
          <w:rFonts w:ascii="Times New Roman" w:hAnsi="Times New Roman" w:cs="Times New Roman"/>
          <w:sz w:val="28"/>
          <w:szCs w:val="28"/>
        </w:rPr>
        <w:t xml:space="preserve"> – их работа, метрологические характеристики?</w:t>
      </w:r>
    </w:p>
    <w:p w:rsidR="00D909F2" w:rsidRDefault="00D909F2"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lastRenderedPageBreak/>
        <w:t>6. Интегрирующие АЦП: двухтактные и с частотно-импульсным пр</w:t>
      </w:r>
      <w:r>
        <w:rPr>
          <w:rFonts w:ascii="Times New Roman" w:hAnsi="Times New Roman" w:cs="Times New Roman"/>
          <w:sz w:val="28"/>
          <w:szCs w:val="28"/>
        </w:rPr>
        <w:t>е</w:t>
      </w:r>
      <w:r>
        <w:rPr>
          <w:rFonts w:ascii="Times New Roman" w:hAnsi="Times New Roman" w:cs="Times New Roman"/>
          <w:sz w:val="28"/>
          <w:szCs w:val="28"/>
        </w:rPr>
        <w:t>об</w:t>
      </w:r>
      <w:r>
        <w:rPr>
          <w:rFonts w:ascii="Times New Roman" w:hAnsi="Times New Roman" w:cs="Times New Roman"/>
          <w:sz w:val="28"/>
          <w:szCs w:val="28"/>
        </w:rPr>
        <w:softHyphen/>
        <w:t>разованием – схемные построения, работа, временные диаграммы, метрол</w:t>
      </w:r>
      <w:r>
        <w:rPr>
          <w:rFonts w:ascii="Times New Roman" w:hAnsi="Times New Roman" w:cs="Times New Roman"/>
          <w:sz w:val="28"/>
          <w:szCs w:val="28"/>
        </w:rPr>
        <w:t>о</w:t>
      </w:r>
      <w:r>
        <w:rPr>
          <w:rFonts w:ascii="Times New Roman" w:hAnsi="Times New Roman" w:cs="Times New Roman"/>
          <w:sz w:val="28"/>
          <w:szCs w:val="28"/>
        </w:rPr>
        <w:t>гические характеристики?</w:t>
      </w:r>
    </w:p>
    <w:p w:rsidR="00D909F2" w:rsidRDefault="00D909F2" w:rsidP="00FF037A">
      <w:pPr>
        <w:pStyle w:val="af4"/>
        <w:spacing w:line="288" w:lineRule="auto"/>
        <w:ind w:right="397" w:firstLine="567"/>
        <w:rPr>
          <w:rFonts w:ascii="Times New Roman" w:hAnsi="Times New Roman" w:cs="Times New Roman"/>
          <w:sz w:val="28"/>
          <w:szCs w:val="28"/>
        </w:rPr>
      </w:pPr>
      <w:r>
        <w:rPr>
          <w:rFonts w:ascii="Times New Roman" w:hAnsi="Times New Roman" w:cs="Times New Roman"/>
          <w:sz w:val="28"/>
          <w:szCs w:val="28"/>
        </w:rPr>
        <w:t>7. Структурные схемы  и работа АЦП с сигма-дельта модулятором, АЦП быстрого интегрирования, конвейерные АЦП?</w:t>
      </w:r>
    </w:p>
    <w:p w:rsidR="00FF037A" w:rsidRDefault="00FF037A" w:rsidP="00931396">
      <w:pPr>
        <w:pStyle w:val="af4"/>
        <w:spacing w:line="288" w:lineRule="auto"/>
        <w:ind w:right="397"/>
        <w:rPr>
          <w:rFonts w:ascii="Times New Roman" w:hAnsi="Times New Roman" w:cs="Times New Roman"/>
          <w:sz w:val="28"/>
          <w:szCs w:val="28"/>
        </w:rPr>
      </w:pPr>
    </w:p>
    <w:p w:rsidR="00AF703E" w:rsidRDefault="00AF703E" w:rsidP="00931396">
      <w:pPr>
        <w:pStyle w:val="af4"/>
        <w:spacing w:line="288" w:lineRule="auto"/>
        <w:ind w:right="397"/>
        <w:rPr>
          <w:rFonts w:ascii="Times New Roman" w:hAnsi="Times New Roman" w:cs="Times New Roman"/>
          <w:sz w:val="28"/>
          <w:szCs w:val="28"/>
        </w:rPr>
      </w:pPr>
    </w:p>
    <w:p w:rsidR="00931396" w:rsidRDefault="00931396" w:rsidP="0091493B">
      <w:pPr>
        <w:pStyle w:val="af4"/>
        <w:spacing w:line="288" w:lineRule="auto"/>
        <w:ind w:right="397"/>
        <w:jc w:val="center"/>
        <w:rPr>
          <w:rFonts w:ascii="Times New Roman" w:hAnsi="Times New Roman" w:cs="Times New Roman"/>
          <w:b/>
          <w:bCs/>
          <w:iCs/>
          <w:caps/>
          <w:w w:val="105"/>
          <w:sz w:val="36"/>
          <w:szCs w:val="36"/>
        </w:rPr>
      </w:pPr>
      <w:r w:rsidRPr="00DB2802">
        <w:rPr>
          <w:rFonts w:ascii="Times New Roman" w:hAnsi="Times New Roman" w:cs="Times New Roman"/>
          <w:iCs/>
          <w:sz w:val="36"/>
          <w:szCs w:val="36"/>
        </w:rPr>
        <w:t>Лекция</w:t>
      </w:r>
      <w:r w:rsidRPr="00DB2802">
        <w:rPr>
          <w:rFonts w:ascii="Times New Roman" w:hAnsi="Times New Roman" w:cs="Times New Roman"/>
          <w:i/>
          <w:iCs/>
          <w:sz w:val="36"/>
          <w:szCs w:val="36"/>
        </w:rPr>
        <w:t xml:space="preserve"> </w:t>
      </w:r>
      <w:r w:rsidRPr="00DB2802">
        <w:rPr>
          <w:rFonts w:ascii="Times New Roman" w:hAnsi="Times New Roman" w:cs="Times New Roman"/>
          <w:sz w:val="36"/>
          <w:szCs w:val="36"/>
        </w:rPr>
        <w:t>15</w:t>
      </w:r>
      <w:r w:rsidRPr="000D3260">
        <w:rPr>
          <w:rFonts w:ascii="Times New Roman" w:hAnsi="Times New Roman" w:cs="Times New Roman"/>
          <w:sz w:val="32"/>
          <w:szCs w:val="32"/>
        </w:rPr>
        <w:t xml:space="preserve">. </w:t>
      </w:r>
      <w:r w:rsidR="0091493B" w:rsidRPr="0091493B">
        <w:rPr>
          <w:rFonts w:ascii="Times New Roman" w:hAnsi="Times New Roman" w:cs="Times New Roman"/>
          <w:b/>
          <w:bCs/>
          <w:iCs/>
          <w:caps/>
          <w:w w:val="105"/>
          <w:sz w:val="36"/>
          <w:szCs w:val="36"/>
        </w:rPr>
        <w:t xml:space="preserve">Устройства выборки и </w:t>
      </w:r>
      <w:r w:rsidRPr="0091493B">
        <w:rPr>
          <w:rFonts w:ascii="Times New Roman" w:hAnsi="Times New Roman" w:cs="Times New Roman"/>
          <w:b/>
          <w:bCs/>
          <w:iCs/>
          <w:caps/>
          <w:w w:val="105"/>
          <w:sz w:val="36"/>
          <w:szCs w:val="36"/>
        </w:rPr>
        <w:t xml:space="preserve"> хран</w:t>
      </w:r>
      <w:r w:rsidRPr="0091493B">
        <w:rPr>
          <w:rFonts w:ascii="Times New Roman" w:hAnsi="Times New Roman" w:cs="Times New Roman"/>
          <w:b/>
          <w:bCs/>
          <w:iCs/>
          <w:caps/>
          <w:w w:val="105"/>
          <w:sz w:val="36"/>
          <w:szCs w:val="36"/>
        </w:rPr>
        <w:t>е</w:t>
      </w:r>
      <w:r w:rsidRPr="0091493B">
        <w:rPr>
          <w:rFonts w:ascii="Times New Roman" w:hAnsi="Times New Roman" w:cs="Times New Roman"/>
          <w:b/>
          <w:bCs/>
          <w:iCs/>
          <w:caps/>
          <w:w w:val="105"/>
          <w:sz w:val="36"/>
          <w:szCs w:val="36"/>
        </w:rPr>
        <w:t>ния</w:t>
      </w:r>
    </w:p>
    <w:p w:rsidR="0091493B" w:rsidRPr="00DB2802" w:rsidRDefault="0091493B" w:rsidP="0091493B">
      <w:pPr>
        <w:pStyle w:val="af4"/>
        <w:spacing w:line="288" w:lineRule="auto"/>
        <w:ind w:right="397"/>
        <w:jc w:val="center"/>
        <w:rPr>
          <w:rFonts w:ascii="Times New Roman" w:hAnsi="Times New Roman" w:cs="Times New Roman"/>
          <w:b/>
          <w:bCs/>
          <w:i/>
          <w:iCs/>
          <w:caps/>
          <w:w w:val="105"/>
          <w:sz w:val="36"/>
          <w:szCs w:val="36"/>
        </w:rPr>
      </w:pPr>
    </w:p>
    <w:p w:rsidR="00931396" w:rsidRPr="000D3260" w:rsidRDefault="00931396" w:rsidP="00931396">
      <w:pPr>
        <w:pStyle w:val="af4"/>
        <w:spacing w:line="288" w:lineRule="auto"/>
        <w:ind w:left="5" w:firstLine="567"/>
        <w:jc w:val="both"/>
        <w:rPr>
          <w:rFonts w:ascii="Times New Roman" w:hAnsi="Times New Roman" w:cs="Times New Roman"/>
          <w:sz w:val="32"/>
          <w:szCs w:val="32"/>
        </w:rPr>
      </w:pPr>
      <w:r w:rsidRPr="000D3260">
        <w:rPr>
          <w:rFonts w:ascii="Times New Roman" w:hAnsi="Times New Roman" w:cs="Times New Roman"/>
          <w:b/>
          <w:bCs/>
          <w:sz w:val="32"/>
          <w:szCs w:val="32"/>
        </w:rPr>
        <w:t>Назначение и типы устройств выборки и хранения аналог</w:t>
      </w:r>
      <w:r w:rsidRPr="000D3260">
        <w:rPr>
          <w:rFonts w:ascii="Times New Roman" w:hAnsi="Times New Roman" w:cs="Times New Roman"/>
          <w:b/>
          <w:bCs/>
          <w:sz w:val="32"/>
          <w:szCs w:val="32"/>
        </w:rPr>
        <w:t>о</w:t>
      </w:r>
      <w:r w:rsidRPr="000D3260">
        <w:rPr>
          <w:rFonts w:ascii="Times New Roman" w:hAnsi="Times New Roman" w:cs="Times New Roman"/>
          <w:b/>
          <w:bCs/>
          <w:sz w:val="32"/>
          <w:szCs w:val="32"/>
        </w:rPr>
        <w:t xml:space="preserve">вых сигналов. </w:t>
      </w:r>
      <w:r w:rsidRPr="000D3260">
        <w:rPr>
          <w:rFonts w:ascii="Times New Roman" w:hAnsi="Times New Roman" w:cs="Times New Roman"/>
          <w:sz w:val="32"/>
          <w:szCs w:val="32"/>
        </w:rPr>
        <w:t xml:space="preserve">Как отмечалось в </w:t>
      </w:r>
      <w:r>
        <w:rPr>
          <w:rFonts w:ascii="Times New Roman" w:hAnsi="Times New Roman" w:cs="Times New Roman"/>
          <w:sz w:val="32"/>
          <w:szCs w:val="32"/>
        </w:rPr>
        <w:t>л</w:t>
      </w:r>
      <w:r w:rsidRPr="000D3260">
        <w:rPr>
          <w:rFonts w:ascii="Times New Roman" w:hAnsi="Times New Roman" w:cs="Times New Roman"/>
          <w:sz w:val="32"/>
          <w:szCs w:val="32"/>
        </w:rPr>
        <w:t xml:space="preserve">екции </w:t>
      </w:r>
      <w:r>
        <w:rPr>
          <w:rFonts w:ascii="Times New Roman" w:hAnsi="Times New Roman" w:cs="Times New Roman"/>
          <w:sz w:val="32"/>
          <w:szCs w:val="32"/>
        </w:rPr>
        <w:t>14</w:t>
      </w:r>
      <w:r w:rsidRPr="000D3260">
        <w:rPr>
          <w:rFonts w:ascii="Times New Roman" w:hAnsi="Times New Roman" w:cs="Times New Roman"/>
          <w:sz w:val="32"/>
          <w:szCs w:val="32"/>
        </w:rPr>
        <w:t>, при обработке аналог</w:t>
      </w:r>
      <w:r w:rsidRPr="000D3260">
        <w:rPr>
          <w:rFonts w:ascii="Times New Roman" w:hAnsi="Times New Roman" w:cs="Times New Roman"/>
          <w:sz w:val="32"/>
          <w:szCs w:val="32"/>
        </w:rPr>
        <w:t>о</w:t>
      </w:r>
      <w:r w:rsidRPr="000D3260">
        <w:rPr>
          <w:rFonts w:ascii="Times New Roman" w:hAnsi="Times New Roman" w:cs="Times New Roman"/>
          <w:sz w:val="32"/>
          <w:szCs w:val="32"/>
        </w:rPr>
        <w:t>вых сигналов с частотой, соизме</w:t>
      </w:r>
      <w:r w:rsidRPr="000D3260">
        <w:rPr>
          <w:rFonts w:ascii="Times New Roman" w:hAnsi="Times New Roman" w:cs="Times New Roman"/>
          <w:sz w:val="32"/>
          <w:szCs w:val="32"/>
        </w:rPr>
        <w:softHyphen/>
        <w:t>римой или большей, чем скорость работы АЦП, из аналогового сигнала при</w:t>
      </w:r>
      <w:r w:rsidRPr="000D3260">
        <w:rPr>
          <w:rFonts w:ascii="Times New Roman" w:hAnsi="Times New Roman" w:cs="Times New Roman"/>
          <w:sz w:val="32"/>
          <w:szCs w:val="32"/>
        </w:rPr>
        <w:softHyphen/>
        <w:t>ходится делать выборки (или отсчеты). Для этого некоторое значение сигнала в выбранное время запоминается на интервал, необходимый для того, чтобы про</w:t>
      </w:r>
      <w:r w:rsidRPr="000D3260">
        <w:rPr>
          <w:rFonts w:ascii="Times New Roman" w:hAnsi="Times New Roman" w:cs="Times New Roman"/>
          <w:sz w:val="32"/>
          <w:szCs w:val="32"/>
        </w:rPr>
        <w:softHyphen/>
        <w:t xml:space="preserve">извести преобразование его в двоичный код с помощью АЦП. </w:t>
      </w:r>
    </w:p>
    <w:p w:rsidR="00931396" w:rsidRPr="000D3260" w:rsidRDefault="00931396" w:rsidP="00931396">
      <w:pPr>
        <w:pStyle w:val="af4"/>
        <w:spacing w:line="288" w:lineRule="auto"/>
        <w:ind w:left="14" w:right="1" w:firstLine="567"/>
        <w:jc w:val="both"/>
        <w:rPr>
          <w:rFonts w:ascii="Times New Roman" w:hAnsi="Times New Roman" w:cs="Times New Roman"/>
          <w:sz w:val="32"/>
          <w:szCs w:val="32"/>
        </w:rPr>
      </w:pPr>
      <w:r w:rsidRPr="000D3260">
        <w:rPr>
          <w:rFonts w:ascii="Times New Roman" w:hAnsi="Times New Roman" w:cs="Times New Roman"/>
          <w:sz w:val="32"/>
          <w:szCs w:val="32"/>
        </w:rPr>
        <w:t>Эту функцию выполняют устройства выборки и хранения (УВХ), которые являются аналоговыми запоминающими устройствами и в зарубежной литературе часто называются Sample-Hold Amplifier (SHA)</w:t>
      </w:r>
      <w:r w:rsidR="005578E9" w:rsidRPr="005578E9">
        <w:rPr>
          <w:rFonts w:ascii="Times New Roman" w:hAnsi="Times New Roman" w:cs="Times New Roman"/>
          <w:sz w:val="32"/>
          <w:szCs w:val="32"/>
        </w:rPr>
        <w:t xml:space="preserve"> [1,2,5,9,10,11]</w:t>
      </w:r>
      <w:r w:rsidRPr="000D3260">
        <w:rPr>
          <w:rFonts w:ascii="Times New Roman" w:hAnsi="Times New Roman" w:cs="Times New Roman"/>
          <w:sz w:val="32"/>
          <w:szCs w:val="32"/>
        </w:rPr>
        <w:t>. В большинстве случаев для этого используют различные сочетания накопительного конденсатора и аналоговых ключей с согласующими усилителями. Такие устройства можно со</w:t>
      </w:r>
      <w:r w:rsidRPr="000D3260">
        <w:rPr>
          <w:rFonts w:ascii="Times New Roman" w:hAnsi="Times New Roman" w:cs="Times New Roman"/>
          <w:sz w:val="32"/>
          <w:szCs w:val="32"/>
        </w:rPr>
        <w:t>з</w:t>
      </w:r>
      <w:r w:rsidRPr="000D3260">
        <w:rPr>
          <w:rFonts w:ascii="Times New Roman" w:hAnsi="Times New Roman" w:cs="Times New Roman"/>
          <w:sz w:val="32"/>
          <w:szCs w:val="32"/>
        </w:rPr>
        <w:t>давать на базе существующих микросхем широкого применения - мул</w:t>
      </w:r>
      <w:r w:rsidRPr="000D3260">
        <w:rPr>
          <w:rFonts w:ascii="Times New Roman" w:hAnsi="Times New Roman" w:cs="Times New Roman"/>
          <w:sz w:val="32"/>
          <w:szCs w:val="32"/>
        </w:rPr>
        <w:t>ь</w:t>
      </w:r>
      <w:r w:rsidRPr="000D3260">
        <w:rPr>
          <w:rFonts w:ascii="Times New Roman" w:hAnsi="Times New Roman" w:cs="Times New Roman"/>
          <w:sz w:val="32"/>
          <w:szCs w:val="32"/>
        </w:rPr>
        <w:t>типлексоров, операцион</w:t>
      </w:r>
      <w:r w:rsidRPr="000D3260">
        <w:rPr>
          <w:rFonts w:ascii="Times New Roman" w:hAnsi="Times New Roman" w:cs="Times New Roman"/>
          <w:sz w:val="32"/>
          <w:szCs w:val="32"/>
        </w:rPr>
        <w:softHyphen/>
        <w:t>ных усилителей и др. Однако поскольку к характеристикам УВХ предъявляются достаточно высокие требов</w:t>
      </w:r>
      <w:r w:rsidRPr="000D3260">
        <w:rPr>
          <w:rFonts w:ascii="Times New Roman" w:hAnsi="Times New Roman" w:cs="Times New Roman"/>
          <w:sz w:val="32"/>
          <w:szCs w:val="32"/>
        </w:rPr>
        <w:t>а</w:t>
      </w:r>
      <w:r w:rsidRPr="000D3260">
        <w:rPr>
          <w:rFonts w:ascii="Times New Roman" w:hAnsi="Times New Roman" w:cs="Times New Roman"/>
          <w:sz w:val="32"/>
          <w:szCs w:val="32"/>
        </w:rPr>
        <w:t>ния, то в последнее время был налажен выпуск цели</w:t>
      </w:r>
      <w:r w:rsidRPr="000D3260">
        <w:rPr>
          <w:rFonts w:ascii="Times New Roman" w:hAnsi="Times New Roman" w:cs="Times New Roman"/>
          <w:sz w:val="32"/>
          <w:szCs w:val="32"/>
        </w:rPr>
        <w:softHyphen/>
        <w:t>ком интеграл</w:t>
      </w:r>
      <w:r w:rsidRPr="000D3260">
        <w:rPr>
          <w:rFonts w:ascii="Times New Roman" w:hAnsi="Times New Roman" w:cs="Times New Roman"/>
          <w:sz w:val="32"/>
          <w:szCs w:val="32"/>
        </w:rPr>
        <w:t>ь</w:t>
      </w:r>
      <w:r w:rsidRPr="000D3260">
        <w:rPr>
          <w:rFonts w:ascii="Times New Roman" w:hAnsi="Times New Roman" w:cs="Times New Roman"/>
          <w:sz w:val="32"/>
          <w:szCs w:val="32"/>
        </w:rPr>
        <w:t>ных микросхем сп</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циализированного назначения. </w:t>
      </w:r>
    </w:p>
    <w:p w:rsidR="00931396" w:rsidRPr="000D3260" w:rsidRDefault="00931396" w:rsidP="00931396">
      <w:pPr>
        <w:pStyle w:val="af4"/>
        <w:spacing w:line="288" w:lineRule="auto"/>
        <w:ind w:left="14" w:right="1" w:firstLine="567"/>
        <w:jc w:val="both"/>
        <w:rPr>
          <w:rFonts w:ascii="Times New Roman" w:hAnsi="Times New Roman" w:cs="Times New Roman"/>
          <w:sz w:val="32"/>
          <w:szCs w:val="32"/>
        </w:rPr>
      </w:pPr>
      <w:r w:rsidRPr="000D3260">
        <w:rPr>
          <w:rFonts w:ascii="Times New Roman" w:hAnsi="Times New Roman" w:cs="Times New Roman"/>
          <w:sz w:val="32"/>
          <w:szCs w:val="32"/>
        </w:rPr>
        <w:t>Хранение данных можно было бы реализовать и в цифровой форме, однако быстродействие и сложность соответствующих ус</w:t>
      </w:r>
      <w:r w:rsidRPr="000D3260">
        <w:rPr>
          <w:rFonts w:ascii="Times New Roman" w:hAnsi="Times New Roman" w:cs="Times New Roman"/>
          <w:sz w:val="32"/>
          <w:szCs w:val="32"/>
        </w:rPr>
        <w:t>т</w:t>
      </w:r>
      <w:r w:rsidRPr="000D3260">
        <w:rPr>
          <w:rFonts w:ascii="Times New Roman" w:hAnsi="Times New Roman" w:cs="Times New Roman"/>
          <w:sz w:val="32"/>
          <w:szCs w:val="32"/>
        </w:rPr>
        <w:t>ройств не позволили найти им широкое применение. В аналоговых устройствах выборки и хранения фактически производится операция дискретизации непрерывного сигнала с тем, чтобы в даль</w:t>
      </w:r>
      <w:r w:rsidRPr="000D3260">
        <w:rPr>
          <w:rFonts w:ascii="Times New Roman" w:hAnsi="Times New Roman" w:cs="Times New Roman"/>
          <w:sz w:val="32"/>
          <w:szCs w:val="32"/>
        </w:rPr>
        <w:softHyphen/>
        <w:t>нейшем при помощи АЦП произвести его квантование и кодирование. В цифро</w:t>
      </w:r>
      <w:r w:rsidRPr="000D3260">
        <w:rPr>
          <w:rFonts w:ascii="Times New Roman" w:hAnsi="Times New Roman" w:cs="Times New Roman"/>
          <w:sz w:val="32"/>
          <w:szCs w:val="32"/>
        </w:rPr>
        <w:softHyphen/>
      </w:r>
      <w:r w:rsidRPr="000D3260">
        <w:rPr>
          <w:rFonts w:ascii="Times New Roman" w:hAnsi="Times New Roman" w:cs="Times New Roman"/>
          <w:sz w:val="32"/>
          <w:szCs w:val="32"/>
        </w:rPr>
        <w:lastRenderedPageBreak/>
        <w:t>вых устройствах выборки и хранения последовательность иная. Вн</w:t>
      </w:r>
      <w:r w:rsidRPr="000D3260">
        <w:rPr>
          <w:rFonts w:ascii="Times New Roman" w:hAnsi="Times New Roman" w:cs="Times New Roman"/>
          <w:sz w:val="32"/>
          <w:szCs w:val="32"/>
        </w:rPr>
        <w:t>а</w:t>
      </w:r>
      <w:r w:rsidRPr="000D3260">
        <w:rPr>
          <w:rFonts w:ascii="Times New Roman" w:hAnsi="Times New Roman" w:cs="Times New Roman"/>
          <w:sz w:val="32"/>
          <w:szCs w:val="32"/>
        </w:rPr>
        <w:t>чале выполня</w:t>
      </w:r>
      <w:r w:rsidRPr="000D3260">
        <w:rPr>
          <w:rFonts w:ascii="Times New Roman" w:hAnsi="Times New Roman" w:cs="Times New Roman"/>
          <w:sz w:val="32"/>
          <w:szCs w:val="32"/>
        </w:rPr>
        <w:softHyphen/>
        <w:t>ется квантование сигнала, а затем его дискретизация и запоминание. Структурные схемы этих д</w:t>
      </w:r>
      <w:r>
        <w:rPr>
          <w:rFonts w:ascii="Times New Roman" w:hAnsi="Times New Roman" w:cs="Times New Roman"/>
          <w:sz w:val="32"/>
          <w:szCs w:val="32"/>
        </w:rPr>
        <w:t>вух типов УВХ приведены на рис.15</w:t>
      </w:r>
      <w:r w:rsidRPr="000D3260">
        <w:rPr>
          <w:rFonts w:ascii="Times New Roman" w:hAnsi="Times New Roman" w:cs="Times New Roman"/>
          <w:sz w:val="32"/>
          <w:szCs w:val="32"/>
        </w:rPr>
        <w:t>.1. На этих схемах сигнал стро</w:t>
      </w:r>
      <w:r w:rsidRPr="000D3260">
        <w:rPr>
          <w:rFonts w:ascii="Times New Roman" w:hAnsi="Times New Roman" w:cs="Times New Roman"/>
          <w:sz w:val="32"/>
          <w:szCs w:val="32"/>
        </w:rPr>
        <w:softHyphen/>
        <w:t>бирования управляет проце</w:t>
      </w:r>
      <w:r w:rsidRPr="000D3260">
        <w:rPr>
          <w:rFonts w:ascii="Times New Roman" w:hAnsi="Times New Roman" w:cs="Times New Roman"/>
          <w:sz w:val="32"/>
          <w:szCs w:val="32"/>
        </w:rPr>
        <w:t>с</w:t>
      </w:r>
      <w:r w:rsidRPr="000D3260">
        <w:rPr>
          <w:rFonts w:ascii="Times New Roman" w:hAnsi="Times New Roman" w:cs="Times New Roman"/>
          <w:sz w:val="32"/>
          <w:szCs w:val="32"/>
        </w:rPr>
        <w:t>сом дискретизации, а квантование обычно произ</w:t>
      </w:r>
      <w:r w:rsidRPr="000D3260">
        <w:rPr>
          <w:rFonts w:ascii="Times New Roman" w:hAnsi="Times New Roman" w:cs="Times New Roman"/>
          <w:sz w:val="32"/>
          <w:szCs w:val="32"/>
        </w:rPr>
        <w:softHyphen/>
        <w:t>водится АЦП или линейкой компараторов (типа парал</w:t>
      </w:r>
      <w:r>
        <w:rPr>
          <w:rFonts w:ascii="Times New Roman" w:hAnsi="Times New Roman" w:cs="Times New Roman"/>
          <w:sz w:val="32"/>
          <w:szCs w:val="32"/>
        </w:rPr>
        <w:softHyphen/>
      </w:r>
      <w:r w:rsidRPr="000D3260">
        <w:rPr>
          <w:rFonts w:ascii="Times New Roman" w:hAnsi="Times New Roman" w:cs="Times New Roman"/>
          <w:sz w:val="32"/>
          <w:szCs w:val="32"/>
        </w:rPr>
        <w:t xml:space="preserve">лельного АЦП). </w:t>
      </w:r>
    </w:p>
    <w:p w:rsidR="00931396" w:rsidRPr="000D3260" w:rsidRDefault="00931396" w:rsidP="00931396">
      <w:pPr>
        <w:pStyle w:val="af4"/>
        <w:spacing w:line="288" w:lineRule="auto"/>
        <w:ind w:left="10" w:right="10" w:firstLine="567"/>
        <w:rPr>
          <w:rFonts w:ascii="Times New Roman" w:hAnsi="Times New Roman" w:cs="Times New Roman"/>
          <w:i/>
          <w:iCs/>
          <w:w w:val="106"/>
          <w:sz w:val="32"/>
          <w:szCs w:val="32"/>
        </w:rPr>
      </w:pPr>
      <w:r w:rsidRPr="000D3260">
        <w:rPr>
          <w:rFonts w:ascii="Times New Roman" w:hAnsi="Times New Roman" w:cs="Times New Roman"/>
          <w:sz w:val="32"/>
          <w:szCs w:val="32"/>
        </w:rPr>
        <w:t>В основу операции выборки и хранения в идеальном случае по</w:t>
      </w:r>
      <w:r>
        <w:rPr>
          <w:rFonts w:ascii="Times New Roman" w:hAnsi="Times New Roman" w:cs="Times New Roman"/>
          <w:sz w:val="32"/>
          <w:szCs w:val="32"/>
        </w:rPr>
        <w:softHyphen/>
      </w:r>
      <w:r w:rsidRPr="000D3260">
        <w:rPr>
          <w:rFonts w:ascii="Times New Roman" w:hAnsi="Times New Roman" w:cs="Times New Roman"/>
          <w:sz w:val="32"/>
          <w:szCs w:val="32"/>
        </w:rPr>
        <w:t>ло</w:t>
      </w:r>
      <w:r>
        <w:rPr>
          <w:rFonts w:ascii="Times New Roman" w:hAnsi="Times New Roman" w:cs="Times New Roman"/>
          <w:sz w:val="32"/>
          <w:szCs w:val="32"/>
        </w:rPr>
        <w:softHyphen/>
      </w:r>
      <w:r>
        <w:rPr>
          <w:rFonts w:ascii="Times New Roman" w:hAnsi="Times New Roman" w:cs="Times New Roman"/>
          <w:sz w:val="32"/>
          <w:szCs w:val="32"/>
        </w:rPr>
        <w:softHyphen/>
      </w:r>
      <w:r w:rsidRPr="000D3260">
        <w:rPr>
          <w:rFonts w:ascii="Times New Roman" w:hAnsi="Times New Roman" w:cs="Times New Roman"/>
          <w:sz w:val="32"/>
          <w:szCs w:val="32"/>
        </w:rPr>
        <w:t>жено филь</w:t>
      </w:r>
      <w:r w:rsidRPr="000D3260">
        <w:rPr>
          <w:rFonts w:ascii="Times New Roman" w:hAnsi="Times New Roman" w:cs="Times New Roman"/>
          <w:sz w:val="32"/>
          <w:szCs w:val="32"/>
        </w:rPr>
        <w:softHyphen/>
        <w:t xml:space="preserve">трующее свойство импульсной функции </w:t>
      </w:r>
      <w:r w:rsidRPr="000D3260">
        <w:rPr>
          <w:rFonts w:ascii="Times New Roman" w:hAnsi="Times New Roman" w:cs="Times New Roman"/>
          <w:i/>
          <w:iCs/>
          <w:w w:val="106"/>
          <w:position w:val="-12"/>
          <w:sz w:val="32"/>
          <w:szCs w:val="32"/>
        </w:rPr>
        <w:object w:dxaOrig="859" w:dyaOrig="360">
          <v:shape id="_x0000_i1404" type="#_x0000_t75" style="width:43pt;height:18pt" o:ole="">
            <v:imagedata r:id="rId1006" o:title=""/>
          </v:shape>
          <o:OLEObject Type="Embed" ProgID="Equation.3" ShapeID="_x0000_i1404" DrawAspect="Content" ObjectID="_1547535077" r:id="rId1007"/>
        </w:object>
      </w:r>
      <w:r>
        <w:rPr>
          <w:rFonts w:ascii="Times New Roman" w:hAnsi="Times New Roman" w:cs="Times New Roman"/>
          <w:i/>
          <w:iCs/>
          <w:w w:val="106"/>
          <w:sz w:val="32"/>
          <w:szCs w:val="32"/>
        </w:rPr>
        <w:t>:</w:t>
      </w:r>
      <w:r w:rsidRPr="000D3260">
        <w:rPr>
          <w:rFonts w:ascii="Times New Roman" w:hAnsi="Times New Roman" w:cs="Times New Roman"/>
          <w:i/>
          <w:iCs/>
          <w:w w:val="106"/>
          <w:sz w:val="32"/>
          <w:szCs w:val="32"/>
        </w:rPr>
        <w:t xml:space="preserve"> </w:t>
      </w:r>
    </w:p>
    <w:p w:rsidR="00931396" w:rsidRPr="000D3260" w:rsidRDefault="00931396" w:rsidP="00931396">
      <w:pPr>
        <w:pStyle w:val="af4"/>
        <w:spacing w:line="288" w:lineRule="auto"/>
        <w:ind w:firstLine="567"/>
        <w:rPr>
          <w:rFonts w:ascii="Times New Roman" w:hAnsi="Times New Roman" w:cs="Times New Roman"/>
          <w:sz w:val="32"/>
          <w:szCs w:val="32"/>
        </w:rPr>
      </w:pPr>
      <w:r>
        <w:rPr>
          <w:rFonts w:ascii="Times New Roman" w:hAnsi="Times New Roman" w:cs="Times New Roman"/>
          <w:sz w:val="32"/>
          <w:szCs w:val="32"/>
        </w:rPr>
        <w:t xml:space="preserve">                    </w:t>
      </w:r>
      <w:r w:rsidRPr="000D3260">
        <w:rPr>
          <w:rFonts w:ascii="Times New Roman" w:hAnsi="Times New Roman" w:cs="Times New Roman"/>
          <w:position w:val="-32"/>
          <w:sz w:val="32"/>
          <w:szCs w:val="32"/>
        </w:rPr>
        <w:object w:dxaOrig="2620" w:dyaOrig="760">
          <v:shape id="_x0000_i1405" type="#_x0000_t75" style="width:131pt;height:38pt" o:ole="">
            <v:imagedata r:id="rId1008" o:title=""/>
          </v:shape>
          <o:OLEObject Type="Embed" ProgID="Equation.3" ShapeID="_x0000_i1405" DrawAspect="Content" ObjectID="_1547535078" r:id="rId1009"/>
        </w:object>
      </w:r>
      <w:r>
        <w:rPr>
          <w:rFonts w:ascii="Times New Roman" w:hAnsi="Times New Roman" w:cs="Times New Roman"/>
          <w:sz w:val="32"/>
          <w:szCs w:val="32"/>
        </w:rPr>
        <w:t>,                                      (15.1)</w:t>
      </w:r>
    </w:p>
    <w:p w:rsidR="00931396" w:rsidRDefault="00931396" w:rsidP="00931396">
      <w:pPr>
        <w:pStyle w:val="af4"/>
        <w:spacing w:line="288" w:lineRule="auto"/>
        <w:rPr>
          <w:rFonts w:ascii="Times New Roman" w:hAnsi="Times New Roman" w:cs="Times New Roman"/>
          <w:i/>
          <w:iCs/>
          <w:sz w:val="32"/>
          <w:szCs w:val="32"/>
        </w:rPr>
      </w:pPr>
      <w:r w:rsidRPr="000D3260">
        <w:rPr>
          <w:rFonts w:ascii="Times New Roman" w:hAnsi="Times New Roman" w:cs="Times New Roman"/>
          <w:sz w:val="32"/>
          <w:szCs w:val="32"/>
        </w:rPr>
        <w:t xml:space="preserve">согласно которому определяется мгновенное значение функции в дискретные моменты времени </w:t>
      </w:r>
      <w:r>
        <w:rPr>
          <w:rFonts w:ascii="Times New Roman" w:hAnsi="Times New Roman" w:cs="Times New Roman"/>
          <w:i/>
          <w:iCs/>
          <w:sz w:val="32"/>
          <w:szCs w:val="32"/>
          <w:lang w:val="en-US"/>
        </w:rPr>
        <w:t>t</w:t>
      </w:r>
      <w:r w:rsidRPr="000D3260">
        <w:rPr>
          <w:rFonts w:ascii="Times New Roman" w:hAnsi="Times New Roman" w:cs="Times New Roman"/>
          <w:i/>
          <w:iCs/>
          <w:sz w:val="32"/>
          <w:szCs w:val="32"/>
          <w:vertAlign w:val="subscript"/>
          <w:lang w:val="en-US"/>
        </w:rPr>
        <w:t>n</w:t>
      </w:r>
      <w:r w:rsidRPr="000D3260">
        <w:rPr>
          <w:rFonts w:ascii="Times New Roman" w:hAnsi="Times New Roman" w:cs="Times New Roman"/>
          <w:i/>
          <w:iCs/>
          <w:sz w:val="32"/>
          <w:szCs w:val="32"/>
        </w:rPr>
        <w:t>.</w:t>
      </w:r>
    </w:p>
    <w:p w:rsidR="00931396" w:rsidRDefault="00931396" w:rsidP="00931396">
      <w:pPr>
        <w:pStyle w:val="af4"/>
        <w:spacing w:line="288" w:lineRule="auto"/>
        <w:rPr>
          <w:rFonts w:ascii="Times New Roman" w:hAnsi="Times New Roman" w:cs="Times New Roman"/>
          <w:iCs/>
          <w:sz w:val="32"/>
          <w:szCs w:val="32"/>
        </w:rPr>
      </w:pPr>
      <w:r>
        <w:rPr>
          <w:rFonts w:ascii="Times New Roman" w:hAnsi="Times New Roman" w:cs="Times New Roman"/>
          <w:iCs/>
          <w:sz w:val="32"/>
          <w:szCs w:val="32"/>
        </w:rPr>
        <w:t xml:space="preserve">  </w:t>
      </w:r>
      <w:r w:rsidR="00791E97">
        <w:rPr>
          <w:noProof/>
        </w:rPr>
        <w:drawing>
          <wp:anchor distT="0" distB="0" distL="114300" distR="114300" simplePos="0" relativeHeight="251713536" behindDoc="1" locked="0" layoutInCell="1" allowOverlap="1">
            <wp:simplePos x="0" y="0"/>
            <wp:positionH relativeFrom="column">
              <wp:align>right</wp:align>
            </wp:positionH>
            <wp:positionV relativeFrom="paragraph">
              <wp:posOffset>0</wp:posOffset>
            </wp:positionV>
            <wp:extent cx="2956560" cy="2387600"/>
            <wp:effectExtent l="19050" t="0" r="0" b="0"/>
            <wp:wrapTight wrapText="bothSides">
              <wp:wrapPolygon edited="0">
                <wp:start x="-139" y="0"/>
                <wp:lineTo x="-139" y="21370"/>
                <wp:lineTo x="21572" y="21370"/>
                <wp:lineTo x="21572" y="0"/>
                <wp:lineTo x="-139"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10" cstate="print"/>
                    <a:srcRect/>
                    <a:stretch>
                      <a:fillRect/>
                    </a:stretch>
                  </pic:blipFill>
                  <pic:spPr bwMode="auto">
                    <a:xfrm>
                      <a:off x="0" y="0"/>
                      <a:ext cx="2956560" cy="2387600"/>
                    </a:xfrm>
                    <a:prstGeom prst="rect">
                      <a:avLst/>
                    </a:prstGeom>
                    <a:noFill/>
                    <a:ln w="9525">
                      <a:noFill/>
                      <a:miter lim="800000"/>
                      <a:headEnd/>
                      <a:tailEnd/>
                    </a:ln>
                  </pic:spPr>
                </pic:pic>
              </a:graphicData>
            </a:graphic>
          </wp:anchor>
        </w:drawing>
      </w:r>
    </w:p>
    <w:p w:rsidR="00931396" w:rsidRPr="000D3260" w:rsidRDefault="00931396" w:rsidP="00931396">
      <w:pPr>
        <w:pStyle w:val="af4"/>
        <w:spacing w:line="288" w:lineRule="auto"/>
        <w:rPr>
          <w:rFonts w:ascii="Times New Roman" w:hAnsi="Times New Roman" w:cs="Times New Roman"/>
          <w:iCs/>
          <w:sz w:val="28"/>
          <w:szCs w:val="28"/>
        </w:rPr>
      </w:pPr>
      <w:r w:rsidRPr="000D3260">
        <w:rPr>
          <w:rFonts w:ascii="Times New Roman" w:hAnsi="Times New Roman" w:cs="Times New Roman"/>
          <w:iCs/>
          <w:sz w:val="28"/>
          <w:szCs w:val="28"/>
        </w:rPr>
        <w:t>Рис.15.1. Устройство выборки и хра</w:t>
      </w:r>
      <w:r>
        <w:rPr>
          <w:rFonts w:ascii="Times New Roman" w:hAnsi="Times New Roman" w:cs="Times New Roman"/>
          <w:iCs/>
          <w:sz w:val="28"/>
          <w:szCs w:val="28"/>
        </w:rPr>
        <w:softHyphen/>
      </w:r>
      <w:r w:rsidRPr="000D3260">
        <w:rPr>
          <w:rFonts w:ascii="Times New Roman" w:hAnsi="Times New Roman" w:cs="Times New Roman"/>
          <w:iCs/>
          <w:sz w:val="28"/>
          <w:szCs w:val="28"/>
        </w:rPr>
        <w:t>нения аналоговое (а) и цифровое (б)</w:t>
      </w:r>
    </w:p>
    <w:p w:rsidR="00931396" w:rsidRDefault="00931396" w:rsidP="00931396">
      <w:pPr>
        <w:pStyle w:val="af4"/>
        <w:spacing w:line="288" w:lineRule="auto"/>
        <w:ind w:firstLine="567"/>
        <w:rPr>
          <w:rFonts w:ascii="Times New Roman" w:hAnsi="Times New Roman" w:cs="Times New Roman"/>
          <w:w w:val="86"/>
          <w:sz w:val="32"/>
          <w:szCs w:val="32"/>
        </w:rPr>
      </w:pPr>
    </w:p>
    <w:p w:rsidR="00931396" w:rsidRPr="000D3260" w:rsidRDefault="00931396" w:rsidP="00931396">
      <w:pPr>
        <w:pStyle w:val="af4"/>
        <w:spacing w:line="288" w:lineRule="auto"/>
        <w:ind w:firstLine="567"/>
        <w:rPr>
          <w:rFonts w:ascii="Times New Roman" w:hAnsi="Times New Roman" w:cs="Times New Roman"/>
          <w:sz w:val="32"/>
          <w:szCs w:val="32"/>
        </w:rPr>
      </w:pPr>
      <w:r>
        <w:rPr>
          <w:rFonts w:ascii="Times New Roman" w:hAnsi="Times New Roman" w:cs="Times New Roman"/>
          <w:w w:val="86"/>
          <w:sz w:val="32"/>
          <w:szCs w:val="32"/>
        </w:rPr>
        <w:t>В</w:t>
      </w:r>
      <w:r w:rsidRPr="000D3260">
        <w:rPr>
          <w:rFonts w:ascii="Times New Roman" w:hAnsi="Times New Roman" w:cs="Times New Roman"/>
          <w:w w:val="86"/>
          <w:sz w:val="32"/>
          <w:szCs w:val="32"/>
        </w:rPr>
        <w:t xml:space="preserve"> </w:t>
      </w:r>
      <w:r w:rsidRPr="000D3260">
        <w:rPr>
          <w:rFonts w:ascii="Times New Roman" w:hAnsi="Times New Roman" w:cs="Times New Roman"/>
          <w:sz w:val="32"/>
          <w:szCs w:val="32"/>
        </w:rPr>
        <w:t>действительности строби</w:t>
      </w:r>
      <w:r>
        <w:rPr>
          <w:rFonts w:ascii="Times New Roman" w:hAnsi="Times New Roman" w:cs="Times New Roman"/>
          <w:sz w:val="32"/>
          <w:szCs w:val="32"/>
        </w:rPr>
        <w:softHyphen/>
      </w:r>
      <w:r w:rsidRPr="000D3260">
        <w:rPr>
          <w:rFonts w:ascii="Times New Roman" w:hAnsi="Times New Roman" w:cs="Times New Roman"/>
          <w:sz w:val="32"/>
          <w:szCs w:val="32"/>
        </w:rPr>
        <w:t>ро</w:t>
      </w:r>
      <w:r>
        <w:rPr>
          <w:rFonts w:ascii="Times New Roman" w:hAnsi="Times New Roman" w:cs="Times New Roman"/>
          <w:sz w:val="32"/>
          <w:szCs w:val="32"/>
        </w:rPr>
        <w:softHyphen/>
      </w:r>
      <w:r w:rsidRPr="000D3260">
        <w:rPr>
          <w:rFonts w:ascii="Times New Roman" w:hAnsi="Times New Roman" w:cs="Times New Roman"/>
          <w:sz w:val="32"/>
          <w:szCs w:val="32"/>
        </w:rPr>
        <w:t>вание осуществляется при по</w:t>
      </w:r>
      <w:r>
        <w:rPr>
          <w:rFonts w:ascii="Times New Roman" w:hAnsi="Times New Roman" w:cs="Times New Roman"/>
          <w:sz w:val="32"/>
          <w:szCs w:val="32"/>
        </w:rPr>
        <w:softHyphen/>
      </w:r>
      <w:r w:rsidRPr="000D3260">
        <w:rPr>
          <w:rFonts w:ascii="Times New Roman" w:hAnsi="Times New Roman" w:cs="Times New Roman"/>
          <w:sz w:val="32"/>
          <w:szCs w:val="32"/>
        </w:rPr>
        <w:t>мо</w:t>
      </w:r>
      <w:r>
        <w:rPr>
          <w:rFonts w:ascii="Times New Roman" w:hAnsi="Times New Roman" w:cs="Times New Roman"/>
          <w:sz w:val="32"/>
          <w:szCs w:val="32"/>
        </w:rPr>
        <w:softHyphen/>
      </w:r>
      <w:r w:rsidRPr="000D3260">
        <w:rPr>
          <w:rFonts w:ascii="Times New Roman" w:hAnsi="Times New Roman" w:cs="Times New Roman"/>
          <w:sz w:val="32"/>
          <w:szCs w:val="32"/>
        </w:rPr>
        <w:t>щи стробирую</w:t>
      </w:r>
      <w:r w:rsidRPr="000D3260">
        <w:rPr>
          <w:rFonts w:ascii="Times New Roman" w:hAnsi="Times New Roman" w:cs="Times New Roman"/>
          <w:sz w:val="32"/>
          <w:szCs w:val="32"/>
        </w:rPr>
        <w:softHyphen/>
        <w:t xml:space="preserve">щих сигналов </w:t>
      </w:r>
      <w:r w:rsidRPr="000D3260">
        <w:rPr>
          <w:rFonts w:ascii="Times New Roman" w:hAnsi="Times New Roman" w:cs="Times New Roman"/>
          <w:i/>
          <w:iCs/>
          <w:sz w:val="32"/>
          <w:szCs w:val="32"/>
        </w:rPr>
        <w:t>g(t-t</w:t>
      </w:r>
      <w:r w:rsidRPr="000D3260">
        <w:rPr>
          <w:rFonts w:ascii="Times New Roman" w:hAnsi="Times New Roman" w:cs="Times New Roman"/>
          <w:i/>
          <w:iCs/>
          <w:sz w:val="32"/>
          <w:szCs w:val="32"/>
          <w:vertAlign w:val="subscript"/>
        </w:rPr>
        <w:t>n</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имеющих конечную дли</w:t>
      </w:r>
      <w:r>
        <w:rPr>
          <w:rFonts w:ascii="Times New Roman" w:hAnsi="Times New Roman" w:cs="Times New Roman"/>
          <w:sz w:val="32"/>
          <w:szCs w:val="32"/>
        </w:rPr>
        <w:softHyphen/>
      </w:r>
      <w:r w:rsidRPr="000D3260">
        <w:rPr>
          <w:rFonts w:ascii="Times New Roman" w:hAnsi="Times New Roman" w:cs="Times New Roman"/>
          <w:sz w:val="32"/>
          <w:szCs w:val="32"/>
        </w:rPr>
        <w:t>тельность и сложную форму, п</w:t>
      </w:r>
      <w:r w:rsidRPr="000D3260">
        <w:rPr>
          <w:rFonts w:ascii="Times New Roman" w:hAnsi="Times New Roman" w:cs="Times New Roman"/>
          <w:sz w:val="32"/>
          <w:szCs w:val="32"/>
        </w:rPr>
        <w:t>о</w:t>
      </w:r>
      <w:r w:rsidRPr="000D3260">
        <w:rPr>
          <w:rFonts w:ascii="Times New Roman" w:hAnsi="Times New Roman" w:cs="Times New Roman"/>
          <w:sz w:val="32"/>
          <w:szCs w:val="32"/>
        </w:rPr>
        <w:t>это</w:t>
      </w:r>
      <w:r w:rsidRPr="000D3260">
        <w:rPr>
          <w:rFonts w:ascii="Times New Roman" w:hAnsi="Times New Roman" w:cs="Times New Roman"/>
          <w:sz w:val="32"/>
          <w:szCs w:val="32"/>
        </w:rPr>
        <w:softHyphen/>
        <w:t>му о</w:t>
      </w:r>
      <w:r w:rsidRPr="000D3260">
        <w:rPr>
          <w:rFonts w:ascii="Times New Roman" w:hAnsi="Times New Roman" w:cs="Times New Roman"/>
          <w:sz w:val="32"/>
          <w:szCs w:val="32"/>
        </w:rPr>
        <w:t>п</w:t>
      </w:r>
      <w:r w:rsidRPr="000D3260">
        <w:rPr>
          <w:rFonts w:ascii="Times New Roman" w:hAnsi="Times New Roman" w:cs="Times New Roman"/>
          <w:sz w:val="32"/>
          <w:szCs w:val="32"/>
        </w:rPr>
        <w:t>ределяется некоторая функция от вход</w:t>
      </w:r>
      <w:r w:rsidRPr="000D3260">
        <w:rPr>
          <w:rFonts w:ascii="Times New Roman" w:hAnsi="Times New Roman" w:cs="Times New Roman"/>
          <w:sz w:val="32"/>
          <w:szCs w:val="32"/>
        </w:rPr>
        <w:softHyphen/>
        <w:t>ного сигнала в пре</w:t>
      </w:r>
      <w:r w:rsidRPr="00DB2802">
        <w:rPr>
          <w:rFonts w:ascii="Times New Roman" w:hAnsi="Times New Roman" w:cs="Times New Roman"/>
          <w:sz w:val="32"/>
          <w:szCs w:val="32"/>
        </w:rPr>
        <w:softHyphen/>
      </w:r>
      <w:r w:rsidRPr="000D3260">
        <w:rPr>
          <w:rFonts w:ascii="Times New Roman" w:hAnsi="Times New Roman" w:cs="Times New Roman"/>
          <w:sz w:val="32"/>
          <w:szCs w:val="32"/>
        </w:rPr>
        <w:t>делах сущ</w:t>
      </w:r>
      <w:r w:rsidRPr="000D3260">
        <w:rPr>
          <w:rFonts w:ascii="Times New Roman" w:hAnsi="Times New Roman" w:cs="Times New Roman"/>
          <w:sz w:val="32"/>
          <w:szCs w:val="32"/>
        </w:rPr>
        <w:t>е</w:t>
      </w:r>
      <w:r w:rsidRPr="000D3260">
        <w:rPr>
          <w:rFonts w:ascii="Times New Roman" w:hAnsi="Times New Roman" w:cs="Times New Roman"/>
          <w:sz w:val="32"/>
          <w:szCs w:val="32"/>
        </w:rPr>
        <w:t>ствова</w:t>
      </w:r>
      <w:r w:rsidRPr="000D3260">
        <w:rPr>
          <w:rFonts w:ascii="Times New Roman" w:hAnsi="Times New Roman" w:cs="Times New Roman"/>
          <w:sz w:val="32"/>
          <w:szCs w:val="32"/>
        </w:rPr>
        <w:softHyphen/>
        <w:t xml:space="preserve">ния стробирующего импульса </w:t>
      </w:r>
    </w:p>
    <w:p w:rsidR="00931396" w:rsidRPr="000D3260" w:rsidRDefault="00931396" w:rsidP="00931396">
      <w:pPr>
        <w:pStyle w:val="af4"/>
        <w:spacing w:line="288" w:lineRule="auto"/>
        <w:ind w:left="4" w:right="39" w:firstLine="567"/>
        <w:rPr>
          <w:rFonts w:ascii="Times New Roman" w:hAnsi="Times New Roman" w:cs="Times New Roman"/>
          <w:sz w:val="32"/>
          <w:szCs w:val="32"/>
        </w:rPr>
      </w:pPr>
      <w:r w:rsidRPr="000D3260">
        <w:rPr>
          <w:rFonts w:ascii="Times New Roman" w:hAnsi="Times New Roman" w:cs="Times New Roman"/>
          <w:sz w:val="32"/>
          <w:szCs w:val="32"/>
        </w:rPr>
        <w:t xml:space="preserve">                   </w:t>
      </w:r>
      <w:r w:rsidRPr="000D3260">
        <w:rPr>
          <w:rFonts w:ascii="Times New Roman" w:hAnsi="Times New Roman" w:cs="Times New Roman"/>
          <w:position w:val="-32"/>
          <w:sz w:val="32"/>
          <w:szCs w:val="32"/>
          <w:lang w:val="en-US"/>
        </w:rPr>
        <w:object w:dxaOrig="3040" w:dyaOrig="760">
          <v:shape id="_x0000_i1406" type="#_x0000_t75" style="width:152pt;height:38pt" o:ole="">
            <v:imagedata r:id="rId1011" o:title=""/>
          </v:shape>
          <o:OLEObject Type="Embed" ProgID="Equation.3" ShapeID="_x0000_i1406" DrawAspect="Content" ObjectID="_1547535079" r:id="rId1012"/>
        </w:object>
      </w:r>
      <w:r w:rsidRPr="000D3260">
        <w:rPr>
          <w:rFonts w:ascii="Times New Roman" w:hAnsi="Times New Roman" w:cs="Times New Roman"/>
          <w:sz w:val="32"/>
          <w:szCs w:val="32"/>
        </w:rPr>
        <w:t xml:space="preserve"> ,</w:t>
      </w:r>
      <w:r>
        <w:rPr>
          <w:rFonts w:ascii="Times New Roman" w:hAnsi="Times New Roman" w:cs="Times New Roman"/>
          <w:sz w:val="32"/>
          <w:szCs w:val="32"/>
        </w:rPr>
        <w:t xml:space="preserve">                                  (15.2)</w:t>
      </w:r>
    </w:p>
    <w:p w:rsidR="00931396" w:rsidRPr="000D3260" w:rsidRDefault="00931396" w:rsidP="00931396">
      <w:pPr>
        <w:pStyle w:val="af4"/>
        <w:spacing w:line="288" w:lineRule="auto"/>
        <w:ind w:left="4" w:right="39" w:firstLine="567"/>
        <w:rPr>
          <w:rFonts w:ascii="Times New Roman" w:hAnsi="Times New Roman" w:cs="Times New Roman"/>
          <w:i/>
          <w:iCs/>
          <w:sz w:val="32"/>
          <w:szCs w:val="32"/>
        </w:rPr>
      </w:pPr>
      <w:r w:rsidRPr="000D3260">
        <w:rPr>
          <w:rFonts w:ascii="Times New Roman" w:hAnsi="Times New Roman" w:cs="Times New Roman"/>
          <w:sz w:val="32"/>
          <w:szCs w:val="32"/>
        </w:rPr>
        <w:t xml:space="preserve">где </w:t>
      </w:r>
      <w:r w:rsidRPr="000D3260">
        <w:rPr>
          <w:rFonts w:ascii="Times New Roman" w:hAnsi="Times New Roman" w:cs="Times New Roman"/>
          <w:i/>
          <w:iCs/>
          <w:w w:val="112"/>
          <w:sz w:val="32"/>
          <w:szCs w:val="32"/>
        </w:rPr>
        <w:t xml:space="preserve">F </w:t>
      </w:r>
      <w:r w:rsidRPr="000D3260">
        <w:rPr>
          <w:rFonts w:ascii="Times New Roman" w:hAnsi="Times New Roman" w:cs="Times New Roman"/>
          <w:w w:val="112"/>
          <w:sz w:val="32"/>
          <w:szCs w:val="32"/>
        </w:rPr>
        <w:t xml:space="preserve">- </w:t>
      </w:r>
      <w:r w:rsidRPr="000D3260">
        <w:rPr>
          <w:rFonts w:ascii="Times New Roman" w:hAnsi="Times New Roman" w:cs="Times New Roman"/>
          <w:sz w:val="32"/>
          <w:szCs w:val="32"/>
        </w:rPr>
        <w:t>символ функционального преобразования во время де</w:t>
      </w:r>
      <w:r w:rsidRPr="000D3260">
        <w:rPr>
          <w:rFonts w:ascii="Times New Roman" w:hAnsi="Times New Roman" w:cs="Times New Roman"/>
          <w:sz w:val="32"/>
          <w:szCs w:val="32"/>
        </w:rPr>
        <w:t>й</w:t>
      </w:r>
      <w:r w:rsidRPr="000D3260">
        <w:rPr>
          <w:rFonts w:ascii="Times New Roman" w:hAnsi="Times New Roman" w:cs="Times New Roman"/>
          <w:sz w:val="32"/>
          <w:szCs w:val="32"/>
        </w:rPr>
        <w:t>ствия стробирую</w:t>
      </w:r>
      <w:r w:rsidRPr="000D3260">
        <w:rPr>
          <w:rFonts w:ascii="Times New Roman" w:hAnsi="Times New Roman" w:cs="Times New Roman"/>
          <w:sz w:val="32"/>
          <w:szCs w:val="32"/>
        </w:rPr>
        <w:softHyphen/>
        <w:t xml:space="preserve">щего импульса </w:t>
      </w:r>
      <w:r w:rsidRPr="000D3260">
        <w:rPr>
          <w:rFonts w:ascii="Times New Roman" w:hAnsi="Times New Roman" w:cs="Times New Roman"/>
          <w:i/>
          <w:iCs/>
          <w:sz w:val="32"/>
          <w:szCs w:val="32"/>
        </w:rPr>
        <w:t>g(t-</w:t>
      </w:r>
      <w:r>
        <w:rPr>
          <w:rFonts w:ascii="Times New Roman" w:hAnsi="Times New Roman" w:cs="Times New Roman"/>
          <w:i/>
          <w:iCs/>
          <w:sz w:val="32"/>
          <w:szCs w:val="32"/>
          <w:lang w:val="en-US"/>
        </w:rPr>
        <w:t>t</w:t>
      </w:r>
      <w:r w:rsidRPr="000D3260">
        <w:rPr>
          <w:rFonts w:ascii="Times New Roman" w:hAnsi="Times New Roman" w:cs="Times New Roman"/>
          <w:i/>
          <w:iCs/>
          <w:sz w:val="32"/>
          <w:szCs w:val="32"/>
          <w:vertAlign w:val="subscript"/>
        </w:rPr>
        <w:t>n</w:t>
      </w:r>
      <w:r w:rsidRPr="000D3260">
        <w:rPr>
          <w:rFonts w:ascii="Times New Roman" w:hAnsi="Times New Roman" w:cs="Times New Roman"/>
          <w:i/>
          <w:iCs/>
          <w:sz w:val="32"/>
          <w:szCs w:val="32"/>
        </w:rPr>
        <w:t xml:space="preserve">). </w:t>
      </w:r>
    </w:p>
    <w:p w:rsidR="00931396" w:rsidRDefault="00931396" w:rsidP="00931396">
      <w:pPr>
        <w:pStyle w:val="af4"/>
        <w:spacing w:line="288" w:lineRule="auto"/>
        <w:ind w:right="5"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В связи с этим реальное стробирование можно классифицировать или по виду стробирующего импульса, или по виду функционального преобразования </w:t>
      </w:r>
      <w:r w:rsidRPr="000D3260">
        <w:rPr>
          <w:rFonts w:ascii="Times New Roman" w:hAnsi="Times New Roman" w:cs="Times New Roman"/>
          <w:i/>
          <w:iCs/>
          <w:w w:val="106"/>
          <w:sz w:val="32"/>
          <w:szCs w:val="32"/>
        </w:rPr>
        <w:t xml:space="preserve">F. </w:t>
      </w:r>
      <w:r w:rsidRPr="000D3260">
        <w:rPr>
          <w:rFonts w:ascii="Times New Roman" w:hAnsi="Times New Roman" w:cs="Times New Roman"/>
          <w:sz w:val="32"/>
          <w:szCs w:val="32"/>
        </w:rPr>
        <w:t>По виду стробирующих импульсов различают: прер</w:t>
      </w:r>
      <w:r>
        <w:rPr>
          <w:rFonts w:ascii="Times New Roman" w:hAnsi="Times New Roman" w:cs="Times New Roman"/>
          <w:sz w:val="32"/>
          <w:szCs w:val="32"/>
        </w:rPr>
        <w:t>ы</w:t>
      </w:r>
      <w:r w:rsidRPr="000D3260">
        <w:rPr>
          <w:rFonts w:ascii="Times New Roman" w:hAnsi="Times New Roman" w:cs="Times New Roman"/>
          <w:sz w:val="32"/>
          <w:szCs w:val="32"/>
        </w:rPr>
        <w:t>вание входного сигнала последовательно</w:t>
      </w:r>
      <w:r w:rsidRPr="000D3260">
        <w:rPr>
          <w:rFonts w:ascii="Times New Roman" w:hAnsi="Times New Roman" w:cs="Times New Roman"/>
          <w:sz w:val="32"/>
          <w:szCs w:val="32"/>
        </w:rPr>
        <w:softHyphen/>
        <w:t xml:space="preserve">стью прямоугольных импульсов </w:t>
      </w:r>
      <w:r>
        <w:rPr>
          <w:rFonts w:ascii="Times New Roman" w:hAnsi="Times New Roman" w:cs="Times New Roman"/>
          <w:sz w:val="32"/>
          <w:szCs w:val="32"/>
        </w:rPr>
        <w:t>с</w:t>
      </w:r>
      <w:r w:rsidRPr="000D3260">
        <w:rPr>
          <w:rFonts w:ascii="Times New Roman" w:hAnsi="Times New Roman" w:cs="Times New Roman"/>
          <w:sz w:val="32"/>
          <w:szCs w:val="32"/>
        </w:rPr>
        <w:t xml:space="preserve"> фиксированной длительностью </w:t>
      </w:r>
      <w:r w:rsidRPr="000D3260">
        <w:rPr>
          <w:rFonts w:ascii="Times New Roman" w:hAnsi="Times New Roman" w:cs="Times New Roman"/>
          <w:i/>
          <w:w w:val="107"/>
          <w:sz w:val="32"/>
          <w:szCs w:val="32"/>
          <w:lang w:val="en-US"/>
        </w:rPr>
        <w:t>t</w:t>
      </w:r>
      <w:r w:rsidRPr="000D3260">
        <w:rPr>
          <w:rFonts w:ascii="Times New Roman" w:hAnsi="Times New Roman" w:cs="Times New Roman"/>
          <w:i/>
          <w:w w:val="107"/>
          <w:sz w:val="32"/>
          <w:szCs w:val="32"/>
          <w:vertAlign w:val="subscript"/>
        </w:rPr>
        <w:t>стр</w:t>
      </w:r>
      <w:r w:rsidRPr="000D3260">
        <w:rPr>
          <w:rFonts w:ascii="Times New Roman" w:hAnsi="Times New Roman" w:cs="Times New Roman"/>
          <w:w w:val="107"/>
          <w:sz w:val="32"/>
          <w:szCs w:val="32"/>
        </w:rPr>
        <w:t xml:space="preserve"> </w:t>
      </w:r>
      <w:r>
        <w:rPr>
          <w:rFonts w:ascii="Times New Roman" w:hAnsi="Times New Roman" w:cs="Times New Roman"/>
          <w:sz w:val="32"/>
          <w:szCs w:val="32"/>
        </w:rPr>
        <w:t>(рис.</w:t>
      </w:r>
      <w:r w:rsidRPr="000D3260">
        <w:rPr>
          <w:rFonts w:ascii="Times New Roman" w:hAnsi="Times New Roman" w:cs="Times New Roman"/>
          <w:sz w:val="32"/>
          <w:szCs w:val="32"/>
        </w:rPr>
        <w:t>1</w:t>
      </w:r>
      <w:r>
        <w:rPr>
          <w:rFonts w:ascii="Times New Roman" w:hAnsi="Times New Roman" w:cs="Times New Roman"/>
          <w:sz w:val="32"/>
          <w:szCs w:val="32"/>
        </w:rPr>
        <w:t>5</w:t>
      </w:r>
      <w:r w:rsidRPr="000D3260">
        <w:rPr>
          <w:rFonts w:ascii="Times New Roman" w:hAnsi="Times New Roman" w:cs="Times New Roman"/>
          <w:sz w:val="32"/>
          <w:szCs w:val="32"/>
        </w:rPr>
        <w:t>.2</w:t>
      </w:r>
      <w:r>
        <w:rPr>
          <w:rFonts w:ascii="Times New Roman" w:hAnsi="Times New Roman" w:cs="Times New Roman"/>
          <w:sz w:val="32"/>
          <w:szCs w:val="32"/>
        </w:rPr>
        <w:t>,</w:t>
      </w:r>
      <w:r w:rsidRPr="000D3260">
        <w:rPr>
          <w:rFonts w:ascii="Times New Roman" w:hAnsi="Times New Roman" w:cs="Times New Roman"/>
          <w:i/>
          <w:iCs/>
          <w:sz w:val="32"/>
          <w:szCs w:val="32"/>
        </w:rPr>
        <w:t>а</w:t>
      </w:r>
      <w:r w:rsidRPr="000D3260">
        <w:rPr>
          <w:rFonts w:ascii="Times New Roman" w:hAnsi="Times New Roman" w:cs="Times New Roman"/>
          <w:iCs/>
          <w:sz w:val="32"/>
          <w:szCs w:val="32"/>
        </w:rPr>
        <w:t>)</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и мод</w:t>
      </w:r>
      <w:r w:rsidRPr="000D3260">
        <w:rPr>
          <w:rFonts w:ascii="Times New Roman" w:hAnsi="Times New Roman" w:cs="Times New Roman"/>
          <w:sz w:val="32"/>
          <w:szCs w:val="32"/>
        </w:rPr>
        <w:t>у</w:t>
      </w:r>
      <w:r w:rsidRPr="000D3260">
        <w:rPr>
          <w:rFonts w:ascii="Times New Roman" w:hAnsi="Times New Roman" w:cs="Times New Roman"/>
          <w:sz w:val="32"/>
          <w:szCs w:val="32"/>
        </w:rPr>
        <w:t>ляцию входно</w:t>
      </w:r>
      <w:r>
        <w:rPr>
          <w:rFonts w:ascii="Times New Roman" w:hAnsi="Times New Roman" w:cs="Times New Roman"/>
          <w:sz w:val="32"/>
          <w:szCs w:val="32"/>
        </w:rPr>
        <w:t>го</w:t>
      </w:r>
      <w:r w:rsidRPr="000D3260">
        <w:rPr>
          <w:rFonts w:ascii="Times New Roman" w:hAnsi="Times New Roman" w:cs="Times New Roman"/>
          <w:sz w:val="32"/>
          <w:szCs w:val="32"/>
        </w:rPr>
        <w:t xml:space="preserve"> сигнал</w:t>
      </w:r>
      <w:r>
        <w:rPr>
          <w:rFonts w:ascii="Times New Roman" w:hAnsi="Times New Roman" w:cs="Times New Roman"/>
          <w:sz w:val="32"/>
          <w:szCs w:val="32"/>
        </w:rPr>
        <w:t>а</w:t>
      </w:r>
      <w:r w:rsidRPr="000D3260">
        <w:rPr>
          <w:rFonts w:ascii="Times New Roman" w:hAnsi="Times New Roman" w:cs="Times New Roman"/>
          <w:sz w:val="32"/>
          <w:szCs w:val="32"/>
        </w:rPr>
        <w:t xml:space="preserve"> последовательност</w:t>
      </w:r>
      <w:r>
        <w:rPr>
          <w:rFonts w:ascii="Times New Roman" w:hAnsi="Times New Roman" w:cs="Times New Roman"/>
          <w:sz w:val="32"/>
          <w:szCs w:val="32"/>
        </w:rPr>
        <w:t>ью</w:t>
      </w:r>
      <w:r w:rsidRPr="000D3260">
        <w:rPr>
          <w:rFonts w:ascii="Times New Roman" w:hAnsi="Times New Roman" w:cs="Times New Roman"/>
          <w:sz w:val="32"/>
          <w:szCs w:val="32"/>
        </w:rPr>
        <w:t xml:space="preserve"> имп</w:t>
      </w:r>
      <w:r>
        <w:rPr>
          <w:rFonts w:ascii="Times New Roman" w:hAnsi="Times New Roman" w:cs="Times New Roman"/>
          <w:sz w:val="32"/>
          <w:szCs w:val="32"/>
        </w:rPr>
        <w:t>ульсов произвол</w:t>
      </w:r>
      <w:r>
        <w:rPr>
          <w:rFonts w:ascii="Times New Roman" w:hAnsi="Times New Roman" w:cs="Times New Roman"/>
          <w:sz w:val="32"/>
          <w:szCs w:val="32"/>
        </w:rPr>
        <w:t>ь</w:t>
      </w:r>
      <w:r>
        <w:rPr>
          <w:rFonts w:ascii="Times New Roman" w:hAnsi="Times New Roman" w:cs="Times New Roman"/>
          <w:sz w:val="32"/>
          <w:szCs w:val="32"/>
        </w:rPr>
        <w:lastRenderedPageBreak/>
        <w:t>ной формы (рис.15</w:t>
      </w:r>
      <w:r w:rsidRPr="000D3260">
        <w:rPr>
          <w:rFonts w:ascii="Times New Roman" w:hAnsi="Times New Roman" w:cs="Times New Roman"/>
          <w:sz w:val="32"/>
          <w:szCs w:val="32"/>
        </w:rPr>
        <w:t>.2</w:t>
      </w:r>
      <w:r>
        <w:rPr>
          <w:rFonts w:ascii="Times New Roman" w:hAnsi="Times New Roman" w:cs="Times New Roman"/>
          <w:sz w:val="32"/>
          <w:szCs w:val="32"/>
        </w:rPr>
        <w:t>,б</w:t>
      </w:r>
      <w:r w:rsidRPr="000D3260">
        <w:rPr>
          <w:rFonts w:ascii="Times New Roman" w:hAnsi="Times New Roman" w:cs="Times New Roman"/>
          <w:sz w:val="32"/>
          <w:szCs w:val="32"/>
        </w:rPr>
        <w:t>). Общим для этих двух процессов стробиров</w:t>
      </w:r>
      <w:r w:rsidRPr="000D3260">
        <w:rPr>
          <w:rFonts w:ascii="Times New Roman" w:hAnsi="Times New Roman" w:cs="Times New Roman"/>
          <w:sz w:val="32"/>
          <w:szCs w:val="32"/>
        </w:rPr>
        <w:t>а</w:t>
      </w:r>
      <w:r w:rsidRPr="000D3260">
        <w:rPr>
          <w:rFonts w:ascii="Times New Roman" w:hAnsi="Times New Roman" w:cs="Times New Roman"/>
          <w:sz w:val="32"/>
          <w:szCs w:val="32"/>
        </w:rPr>
        <w:t>ния является то, что стробиро</w:t>
      </w:r>
      <w:r w:rsidRPr="000D3260">
        <w:rPr>
          <w:rFonts w:ascii="Times New Roman" w:hAnsi="Times New Roman" w:cs="Times New Roman"/>
          <w:sz w:val="32"/>
          <w:szCs w:val="32"/>
        </w:rPr>
        <w:softHyphen/>
        <w:t>ванный сигнал получается в результате перемножения последовательности строб-им</w:t>
      </w:r>
      <w:r w:rsidRPr="000D3260">
        <w:rPr>
          <w:rFonts w:ascii="Times New Roman" w:hAnsi="Times New Roman" w:cs="Times New Roman"/>
          <w:sz w:val="32"/>
          <w:szCs w:val="32"/>
        </w:rPr>
        <w:softHyphen/>
        <w:t>пульсов и входного си</w:t>
      </w:r>
      <w:r w:rsidRPr="000D3260">
        <w:rPr>
          <w:rFonts w:ascii="Times New Roman" w:hAnsi="Times New Roman" w:cs="Times New Roman"/>
          <w:sz w:val="32"/>
          <w:szCs w:val="32"/>
        </w:rPr>
        <w:t>г</w:t>
      </w:r>
      <w:r w:rsidRPr="000D3260">
        <w:rPr>
          <w:rFonts w:ascii="Times New Roman" w:hAnsi="Times New Roman" w:cs="Times New Roman"/>
          <w:sz w:val="32"/>
          <w:szCs w:val="32"/>
        </w:rPr>
        <w:t xml:space="preserve">нала, а отличие заключается в механизме получения выборки. </w:t>
      </w:r>
    </w:p>
    <w:p w:rsidR="00931396" w:rsidRPr="00E32CE0" w:rsidRDefault="00791E97" w:rsidP="00931396">
      <w:pPr>
        <w:pStyle w:val="af4"/>
        <w:spacing w:line="288" w:lineRule="auto"/>
        <w:ind w:right="5"/>
        <w:jc w:val="both"/>
        <w:rPr>
          <w:rFonts w:ascii="Times New Roman" w:hAnsi="Times New Roman" w:cs="Times New Roman"/>
          <w:sz w:val="28"/>
          <w:szCs w:val="28"/>
        </w:rPr>
      </w:pPr>
      <w:r>
        <w:rPr>
          <w:noProof/>
        </w:rPr>
        <w:drawing>
          <wp:anchor distT="0" distB="0" distL="114300" distR="114300" simplePos="0" relativeHeight="251706368" behindDoc="1" locked="0" layoutInCell="1" allowOverlap="1">
            <wp:simplePos x="0" y="0"/>
            <wp:positionH relativeFrom="column">
              <wp:align>left</wp:align>
            </wp:positionH>
            <wp:positionV relativeFrom="paragraph">
              <wp:posOffset>-3810</wp:posOffset>
            </wp:positionV>
            <wp:extent cx="3718560" cy="1259840"/>
            <wp:effectExtent l="19050" t="0" r="0" b="0"/>
            <wp:wrapTight wrapText="bothSides">
              <wp:wrapPolygon edited="0">
                <wp:start x="-111" y="0"/>
                <wp:lineTo x="-111" y="21230"/>
                <wp:lineTo x="21578" y="21230"/>
                <wp:lineTo x="21578" y="0"/>
                <wp:lineTo x="-111" y="0"/>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13" cstate="print"/>
                    <a:srcRect/>
                    <a:stretch>
                      <a:fillRect/>
                    </a:stretch>
                  </pic:blipFill>
                  <pic:spPr bwMode="auto">
                    <a:xfrm>
                      <a:off x="0" y="0"/>
                      <a:ext cx="3718560" cy="1259840"/>
                    </a:xfrm>
                    <a:prstGeom prst="rect">
                      <a:avLst/>
                    </a:prstGeom>
                    <a:noFill/>
                    <a:ln w="9525">
                      <a:noFill/>
                      <a:miter lim="800000"/>
                      <a:headEnd/>
                      <a:tailEnd/>
                    </a:ln>
                  </pic:spPr>
                </pic:pic>
              </a:graphicData>
            </a:graphic>
          </wp:anchor>
        </w:drawing>
      </w:r>
      <w:r w:rsidR="00931396" w:rsidRPr="00E32CE0">
        <w:rPr>
          <w:rFonts w:ascii="Times New Roman" w:hAnsi="Times New Roman" w:cs="Times New Roman"/>
          <w:sz w:val="28"/>
          <w:szCs w:val="28"/>
        </w:rPr>
        <w:t>Рис.15.2.</w:t>
      </w:r>
      <w:r w:rsidR="00931396">
        <w:rPr>
          <w:rFonts w:ascii="Times New Roman" w:hAnsi="Times New Roman" w:cs="Times New Roman"/>
          <w:sz w:val="28"/>
          <w:szCs w:val="28"/>
        </w:rPr>
        <w:t>Стробирование УВХ с помощью прямоугольных импульсов (а) и а</w:t>
      </w:r>
      <w:r w:rsidR="00931396">
        <w:rPr>
          <w:rFonts w:ascii="Times New Roman" w:hAnsi="Times New Roman" w:cs="Times New Roman"/>
          <w:sz w:val="28"/>
          <w:szCs w:val="28"/>
        </w:rPr>
        <w:t>м</w:t>
      </w:r>
      <w:r w:rsidR="00931396">
        <w:rPr>
          <w:rFonts w:ascii="Times New Roman" w:hAnsi="Times New Roman" w:cs="Times New Roman"/>
          <w:sz w:val="28"/>
          <w:szCs w:val="28"/>
        </w:rPr>
        <w:t>плитудно-импульсной модуляции (б)</w:t>
      </w:r>
    </w:p>
    <w:p w:rsidR="00931396" w:rsidRDefault="00931396" w:rsidP="00931396">
      <w:pPr>
        <w:pStyle w:val="af4"/>
        <w:spacing w:line="288" w:lineRule="auto"/>
        <w:ind w:left="403" w:right="1" w:firstLine="567"/>
        <w:rPr>
          <w:rFonts w:ascii="Times New Roman" w:hAnsi="Times New Roman" w:cs="Times New Roman"/>
          <w:sz w:val="32"/>
          <w:szCs w:val="32"/>
        </w:rPr>
      </w:pPr>
    </w:p>
    <w:p w:rsidR="00931396" w:rsidRPr="000D3260" w:rsidRDefault="00931396" w:rsidP="00931396">
      <w:pPr>
        <w:pStyle w:val="af4"/>
        <w:spacing w:line="288" w:lineRule="auto"/>
        <w:ind w:left="403" w:right="1" w:firstLine="567"/>
        <w:rPr>
          <w:rFonts w:ascii="Times New Roman" w:hAnsi="Times New Roman" w:cs="Times New Roman"/>
          <w:sz w:val="32"/>
          <w:szCs w:val="32"/>
        </w:rPr>
      </w:pPr>
      <w:r w:rsidRPr="000D3260">
        <w:rPr>
          <w:rFonts w:ascii="Times New Roman" w:hAnsi="Times New Roman" w:cs="Times New Roman"/>
          <w:sz w:val="32"/>
          <w:szCs w:val="32"/>
        </w:rPr>
        <w:t xml:space="preserve">По способу получения отсчетов входного сигнала различают: </w:t>
      </w:r>
    </w:p>
    <w:p w:rsidR="00931396" w:rsidRPr="000D3260" w:rsidRDefault="00931396" w:rsidP="00931396">
      <w:pPr>
        <w:pStyle w:val="af4"/>
        <w:spacing w:line="288" w:lineRule="auto"/>
        <w:ind w:right="1"/>
        <w:rPr>
          <w:rFonts w:ascii="Times New Roman" w:hAnsi="Times New Roman" w:cs="Times New Roman"/>
          <w:sz w:val="32"/>
          <w:szCs w:val="32"/>
        </w:rPr>
      </w:pPr>
      <w:r>
        <w:rPr>
          <w:rFonts w:ascii="Times New Roman" w:hAnsi="Times New Roman" w:cs="Times New Roman"/>
          <w:sz w:val="32"/>
          <w:szCs w:val="32"/>
        </w:rPr>
        <w:t xml:space="preserve">      -</w:t>
      </w:r>
      <w:r w:rsidRPr="000D3260">
        <w:rPr>
          <w:rFonts w:ascii="Times New Roman" w:hAnsi="Times New Roman" w:cs="Times New Roman"/>
          <w:sz w:val="32"/>
          <w:szCs w:val="32"/>
        </w:rPr>
        <w:t>стробирование прямоугольными импуль</w:t>
      </w:r>
      <w:r>
        <w:rPr>
          <w:rFonts w:ascii="Times New Roman" w:hAnsi="Times New Roman" w:cs="Times New Roman"/>
          <w:sz w:val="32"/>
          <w:szCs w:val="32"/>
        </w:rPr>
        <w:t>сами при малой постоян</w:t>
      </w:r>
      <w:r>
        <w:rPr>
          <w:rFonts w:ascii="Times New Roman" w:hAnsi="Times New Roman" w:cs="Times New Roman"/>
          <w:sz w:val="32"/>
          <w:szCs w:val="32"/>
        </w:rPr>
        <w:softHyphen/>
        <w:t>ной време</w:t>
      </w:r>
      <w:r w:rsidRPr="000D3260">
        <w:rPr>
          <w:rFonts w:ascii="Times New Roman" w:hAnsi="Times New Roman" w:cs="Times New Roman"/>
          <w:sz w:val="32"/>
          <w:szCs w:val="32"/>
        </w:rPr>
        <w:t>ни цепи хранения выборки</w:t>
      </w:r>
      <w:r>
        <w:rPr>
          <w:rFonts w:ascii="Times New Roman" w:hAnsi="Times New Roman" w:cs="Times New Roman"/>
          <w:sz w:val="32"/>
          <w:szCs w:val="32"/>
        </w:rPr>
        <w:t>;</w:t>
      </w:r>
      <w:r w:rsidRPr="000D3260">
        <w:rPr>
          <w:rFonts w:ascii="Times New Roman" w:hAnsi="Times New Roman" w:cs="Times New Roman"/>
          <w:sz w:val="32"/>
          <w:szCs w:val="32"/>
        </w:rPr>
        <w:t xml:space="preserve"> </w:t>
      </w:r>
    </w:p>
    <w:p w:rsidR="00931396" w:rsidRPr="000D3260" w:rsidRDefault="00931396" w:rsidP="00931396">
      <w:pPr>
        <w:pStyle w:val="af4"/>
        <w:spacing w:line="288" w:lineRule="auto"/>
        <w:ind w:left="518" w:right="1"/>
        <w:rPr>
          <w:rFonts w:ascii="Times New Roman" w:hAnsi="Times New Roman" w:cs="Times New Roman"/>
          <w:sz w:val="32"/>
          <w:szCs w:val="32"/>
        </w:rPr>
      </w:pPr>
      <w:r>
        <w:rPr>
          <w:rFonts w:ascii="Times New Roman" w:hAnsi="Times New Roman" w:cs="Times New Roman"/>
          <w:sz w:val="32"/>
          <w:szCs w:val="32"/>
        </w:rPr>
        <w:t xml:space="preserve">- </w:t>
      </w:r>
      <w:r w:rsidRPr="000D3260">
        <w:rPr>
          <w:rFonts w:ascii="Times New Roman" w:hAnsi="Times New Roman" w:cs="Times New Roman"/>
          <w:sz w:val="32"/>
          <w:szCs w:val="32"/>
        </w:rPr>
        <w:t xml:space="preserve">стробирование с интегрированием на интервале выборки и </w:t>
      </w:r>
    </w:p>
    <w:p w:rsidR="00931396" w:rsidRPr="000D3260" w:rsidRDefault="00931396" w:rsidP="00931396">
      <w:pPr>
        <w:pStyle w:val="af4"/>
        <w:spacing w:line="288" w:lineRule="auto"/>
        <w:ind w:right="1"/>
        <w:rPr>
          <w:rFonts w:ascii="Times New Roman" w:hAnsi="Times New Roman" w:cs="Times New Roman"/>
          <w:sz w:val="32"/>
          <w:szCs w:val="32"/>
        </w:rPr>
      </w:pPr>
      <w:r>
        <w:rPr>
          <w:rFonts w:ascii="Times New Roman" w:hAnsi="Times New Roman" w:cs="Times New Roman"/>
          <w:sz w:val="32"/>
          <w:szCs w:val="32"/>
        </w:rPr>
        <w:t xml:space="preserve">      - </w:t>
      </w:r>
      <w:r w:rsidRPr="000D3260">
        <w:rPr>
          <w:rFonts w:ascii="Times New Roman" w:hAnsi="Times New Roman" w:cs="Times New Roman"/>
          <w:sz w:val="32"/>
          <w:szCs w:val="32"/>
        </w:rPr>
        <w:t xml:space="preserve">стробирование перемножением. </w:t>
      </w:r>
    </w:p>
    <w:p w:rsidR="00931396" w:rsidRPr="000D3260" w:rsidRDefault="00931396" w:rsidP="00931396">
      <w:pPr>
        <w:pStyle w:val="af4"/>
        <w:spacing w:line="288" w:lineRule="auto"/>
        <w:ind w:right="5" w:firstLine="567"/>
        <w:jc w:val="both"/>
        <w:rPr>
          <w:rFonts w:ascii="Times New Roman" w:hAnsi="Times New Roman" w:cs="Times New Roman"/>
          <w:sz w:val="32"/>
          <w:szCs w:val="32"/>
        </w:rPr>
      </w:pPr>
      <w:r w:rsidRPr="000D3260">
        <w:rPr>
          <w:rFonts w:ascii="Times New Roman" w:hAnsi="Times New Roman" w:cs="Times New Roman"/>
          <w:sz w:val="32"/>
          <w:szCs w:val="32"/>
        </w:rPr>
        <w:t>При этом наибольшее распространение получили устройства в</w:t>
      </w:r>
      <w:r w:rsidRPr="000D3260">
        <w:rPr>
          <w:rFonts w:ascii="Times New Roman" w:hAnsi="Times New Roman" w:cs="Times New Roman"/>
          <w:sz w:val="32"/>
          <w:szCs w:val="32"/>
        </w:rPr>
        <w:t>ы</w:t>
      </w:r>
      <w:r w:rsidRPr="000D3260">
        <w:rPr>
          <w:rFonts w:ascii="Times New Roman" w:hAnsi="Times New Roman" w:cs="Times New Roman"/>
          <w:sz w:val="32"/>
          <w:szCs w:val="32"/>
        </w:rPr>
        <w:t>борки и хране</w:t>
      </w:r>
      <w:r w:rsidRPr="000D3260">
        <w:rPr>
          <w:rFonts w:ascii="Times New Roman" w:hAnsi="Times New Roman" w:cs="Times New Roman"/>
          <w:sz w:val="32"/>
          <w:szCs w:val="32"/>
        </w:rPr>
        <w:softHyphen/>
        <w:t>ния, стробируемые прямоугольными импульсами до</w:t>
      </w:r>
      <w:r w:rsidRPr="000D3260">
        <w:rPr>
          <w:rFonts w:ascii="Times New Roman" w:hAnsi="Times New Roman" w:cs="Times New Roman"/>
          <w:sz w:val="32"/>
          <w:szCs w:val="32"/>
        </w:rPr>
        <w:t>с</w:t>
      </w:r>
      <w:r w:rsidRPr="000D3260">
        <w:rPr>
          <w:rFonts w:ascii="Times New Roman" w:hAnsi="Times New Roman" w:cs="Times New Roman"/>
          <w:sz w:val="32"/>
          <w:szCs w:val="32"/>
        </w:rPr>
        <w:t xml:space="preserve">таточно малой длительности. </w:t>
      </w:r>
    </w:p>
    <w:p w:rsidR="00931396" w:rsidRPr="000D3260" w:rsidRDefault="00931396" w:rsidP="00931396">
      <w:pPr>
        <w:pStyle w:val="af4"/>
        <w:spacing w:line="288" w:lineRule="auto"/>
        <w:ind w:right="5" w:firstLine="567"/>
        <w:jc w:val="both"/>
        <w:rPr>
          <w:rFonts w:ascii="Times New Roman" w:hAnsi="Times New Roman" w:cs="Times New Roman"/>
          <w:sz w:val="32"/>
          <w:szCs w:val="32"/>
        </w:rPr>
      </w:pPr>
      <w:r w:rsidRPr="000D3260">
        <w:rPr>
          <w:rFonts w:ascii="Times New Roman" w:hAnsi="Times New Roman" w:cs="Times New Roman"/>
          <w:b/>
          <w:sz w:val="32"/>
          <w:szCs w:val="32"/>
        </w:rPr>
        <w:t>Основные характеристики УВХ.</w:t>
      </w:r>
      <w:r w:rsidRPr="000D3260">
        <w:rPr>
          <w:rFonts w:ascii="Times New Roman" w:hAnsi="Times New Roman" w:cs="Times New Roman"/>
          <w:sz w:val="32"/>
          <w:szCs w:val="32"/>
        </w:rPr>
        <w:t xml:space="preserve"> Как было сказано ранее, о</w:t>
      </w:r>
      <w:r w:rsidRPr="000D3260">
        <w:rPr>
          <w:rFonts w:ascii="Times New Roman" w:hAnsi="Times New Roman" w:cs="Times New Roman"/>
          <w:sz w:val="32"/>
          <w:szCs w:val="32"/>
        </w:rPr>
        <w:t>с</w:t>
      </w:r>
      <w:r w:rsidRPr="000D3260">
        <w:rPr>
          <w:rFonts w:ascii="Times New Roman" w:hAnsi="Times New Roman" w:cs="Times New Roman"/>
          <w:sz w:val="32"/>
          <w:szCs w:val="32"/>
        </w:rPr>
        <w:t>новной функцией УВХ является запоминание на конденсаторе в т</w:t>
      </w:r>
      <w:r w:rsidRPr="000D3260">
        <w:rPr>
          <w:rFonts w:ascii="Times New Roman" w:hAnsi="Times New Roman" w:cs="Times New Roman"/>
          <w:sz w:val="32"/>
          <w:szCs w:val="32"/>
        </w:rPr>
        <w:t>е</w:t>
      </w:r>
      <w:r w:rsidRPr="000D3260">
        <w:rPr>
          <w:rFonts w:ascii="Times New Roman" w:hAnsi="Times New Roman" w:cs="Times New Roman"/>
          <w:sz w:val="32"/>
          <w:szCs w:val="32"/>
        </w:rPr>
        <w:t>чение некоторого времени значе</w:t>
      </w:r>
      <w:r w:rsidRPr="000D3260">
        <w:rPr>
          <w:rFonts w:ascii="Times New Roman" w:hAnsi="Times New Roman" w:cs="Times New Roman"/>
          <w:sz w:val="32"/>
          <w:szCs w:val="32"/>
        </w:rPr>
        <w:softHyphen/>
        <w:t>ния входного напряжения. В режиме выборки УВХ повторяет входной сигнал, а затем по строб-импульсу запоминает мгновенное значение напряжения на конден</w:t>
      </w:r>
      <w:r w:rsidRPr="000D3260">
        <w:rPr>
          <w:rFonts w:ascii="Times New Roman" w:hAnsi="Times New Roman" w:cs="Times New Roman"/>
          <w:sz w:val="32"/>
          <w:szCs w:val="32"/>
        </w:rPr>
        <w:softHyphen/>
        <w:t>саторе и п</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реходит в режим хранения. </w:t>
      </w:r>
      <w:r w:rsidRPr="000D3260">
        <w:rPr>
          <w:rFonts w:ascii="Times New Roman" w:hAnsi="Times New Roman" w:cs="Times New Roman"/>
          <w:w w:val="105"/>
          <w:sz w:val="32"/>
          <w:szCs w:val="32"/>
        </w:rPr>
        <w:t xml:space="preserve">В </w:t>
      </w:r>
      <w:r w:rsidRPr="000D3260">
        <w:rPr>
          <w:rFonts w:ascii="Times New Roman" w:hAnsi="Times New Roman" w:cs="Times New Roman"/>
          <w:sz w:val="32"/>
          <w:szCs w:val="32"/>
        </w:rPr>
        <w:t xml:space="preserve">связи с этим полный цикл работы </w:t>
      </w:r>
      <w:r w:rsidRPr="000D3260">
        <w:rPr>
          <w:rFonts w:ascii="Times New Roman" w:hAnsi="Times New Roman" w:cs="Times New Roman"/>
          <w:w w:val="105"/>
          <w:sz w:val="32"/>
          <w:szCs w:val="32"/>
        </w:rPr>
        <w:t xml:space="preserve">УВХ </w:t>
      </w:r>
      <w:r w:rsidRPr="000D3260">
        <w:rPr>
          <w:rFonts w:ascii="Times New Roman" w:hAnsi="Times New Roman" w:cs="Times New Roman"/>
          <w:sz w:val="32"/>
          <w:szCs w:val="32"/>
        </w:rPr>
        <w:t xml:space="preserve">состоит из четырех этапов: 1) выборки, 2) перехода от выборки к хранению, 3) хранения и 4) перехода от хранения к новой выборке. </w:t>
      </w:r>
    </w:p>
    <w:p w:rsidR="00931396" w:rsidRPr="000D3260" w:rsidRDefault="00931396" w:rsidP="00931396">
      <w:pPr>
        <w:pStyle w:val="af4"/>
        <w:spacing w:line="288" w:lineRule="auto"/>
        <w:ind w:left="4" w:right="15" w:firstLine="567"/>
        <w:jc w:val="both"/>
        <w:rPr>
          <w:rFonts w:ascii="Times New Roman" w:hAnsi="Times New Roman" w:cs="Times New Roman"/>
          <w:sz w:val="32"/>
          <w:szCs w:val="32"/>
        </w:rPr>
      </w:pPr>
      <w:r w:rsidRPr="000D3260">
        <w:rPr>
          <w:rFonts w:ascii="Times New Roman" w:hAnsi="Times New Roman" w:cs="Times New Roman"/>
          <w:sz w:val="32"/>
          <w:szCs w:val="32"/>
        </w:rPr>
        <w:t>В режиме выборки основными параметрами УВХ являются: вр</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мя выборки и коэффициент передачи. </w:t>
      </w:r>
      <w:r>
        <w:rPr>
          <w:rFonts w:ascii="Times New Roman" w:hAnsi="Times New Roman" w:cs="Times New Roman"/>
          <w:i/>
          <w:iCs/>
          <w:sz w:val="32"/>
          <w:szCs w:val="32"/>
        </w:rPr>
        <w:t>Временем</w:t>
      </w:r>
      <w:r w:rsidRPr="000D3260">
        <w:rPr>
          <w:rFonts w:ascii="Times New Roman" w:hAnsi="Times New Roman" w:cs="Times New Roman"/>
          <w:i/>
          <w:iCs/>
          <w:sz w:val="32"/>
          <w:szCs w:val="32"/>
        </w:rPr>
        <w:t xml:space="preserve"> выборки </w:t>
      </w:r>
      <w:r w:rsidRPr="000D3260">
        <w:rPr>
          <w:rFonts w:ascii="Times New Roman" w:hAnsi="Times New Roman" w:cs="Times New Roman"/>
          <w:i/>
          <w:iCs/>
          <w:w w:val="154"/>
          <w:sz w:val="32"/>
          <w:szCs w:val="32"/>
        </w:rPr>
        <w:t>t</w:t>
      </w:r>
      <w:r w:rsidRPr="000D3260">
        <w:rPr>
          <w:rFonts w:ascii="Times New Roman" w:hAnsi="Times New Roman" w:cs="Times New Roman"/>
          <w:i/>
          <w:iCs/>
          <w:w w:val="154"/>
          <w:sz w:val="32"/>
          <w:szCs w:val="32"/>
          <w:vertAlign w:val="subscript"/>
        </w:rPr>
        <w:t>в</w:t>
      </w:r>
      <w:r w:rsidRPr="000D3260">
        <w:rPr>
          <w:rFonts w:ascii="Times New Roman" w:hAnsi="Times New Roman" w:cs="Times New Roman"/>
          <w:i/>
          <w:iCs/>
          <w:w w:val="154"/>
          <w:sz w:val="32"/>
          <w:szCs w:val="32"/>
        </w:rPr>
        <w:t xml:space="preserve"> </w:t>
      </w:r>
      <w:r w:rsidRPr="000D3260">
        <w:rPr>
          <w:rFonts w:ascii="Times New Roman" w:hAnsi="Times New Roman" w:cs="Times New Roman"/>
          <w:sz w:val="32"/>
          <w:szCs w:val="32"/>
        </w:rPr>
        <w:t>назыв</w:t>
      </w:r>
      <w:r w:rsidRPr="000D3260">
        <w:rPr>
          <w:rFonts w:ascii="Times New Roman" w:hAnsi="Times New Roman" w:cs="Times New Roman"/>
          <w:sz w:val="32"/>
          <w:szCs w:val="32"/>
        </w:rPr>
        <w:t>а</w:t>
      </w:r>
      <w:r w:rsidRPr="000D3260">
        <w:rPr>
          <w:rFonts w:ascii="Times New Roman" w:hAnsi="Times New Roman" w:cs="Times New Roman"/>
          <w:sz w:val="32"/>
          <w:szCs w:val="32"/>
        </w:rPr>
        <w:t>ется интервал времени, в тече</w:t>
      </w:r>
      <w:r w:rsidRPr="000D3260">
        <w:rPr>
          <w:rFonts w:ascii="Times New Roman" w:hAnsi="Times New Roman" w:cs="Times New Roman"/>
          <w:sz w:val="32"/>
          <w:szCs w:val="32"/>
        </w:rPr>
        <w:softHyphen/>
        <w:t>ние которого образуются выборочные значения напряжения на накопительном конденсаторе. Время выбо</w:t>
      </w:r>
      <w:r w:rsidRPr="000D3260">
        <w:rPr>
          <w:rFonts w:ascii="Times New Roman" w:hAnsi="Times New Roman" w:cs="Times New Roman"/>
          <w:sz w:val="32"/>
          <w:szCs w:val="32"/>
        </w:rPr>
        <w:t>р</w:t>
      </w:r>
      <w:r w:rsidRPr="000D3260">
        <w:rPr>
          <w:rFonts w:ascii="Times New Roman" w:hAnsi="Times New Roman" w:cs="Times New Roman"/>
          <w:sz w:val="32"/>
          <w:szCs w:val="32"/>
        </w:rPr>
        <w:t>ки задается длител</w:t>
      </w:r>
      <w:r>
        <w:rPr>
          <w:rFonts w:ascii="Times New Roman" w:hAnsi="Times New Roman" w:cs="Times New Roman"/>
          <w:sz w:val="32"/>
          <w:szCs w:val="32"/>
        </w:rPr>
        <w:t>ь</w:t>
      </w:r>
      <w:r w:rsidRPr="000D3260">
        <w:rPr>
          <w:rFonts w:ascii="Times New Roman" w:hAnsi="Times New Roman" w:cs="Times New Roman"/>
          <w:sz w:val="32"/>
          <w:szCs w:val="32"/>
        </w:rPr>
        <w:t xml:space="preserve">ностью стробирующего импульса. </w:t>
      </w:r>
    </w:p>
    <w:p w:rsidR="00931396" w:rsidRPr="000D3260" w:rsidRDefault="00931396" w:rsidP="00931396">
      <w:pPr>
        <w:pStyle w:val="af4"/>
        <w:spacing w:line="288" w:lineRule="auto"/>
        <w:ind w:left="38" w:right="15"/>
        <w:jc w:val="both"/>
        <w:rPr>
          <w:rFonts w:ascii="Times New Roman" w:hAnsi="Times New Roman" w:cs="Times New Roman"/>
          <w:sz w:val="32"/>
          <w:szCs w:val="32"/>
        </w:rPr>
      </w:pPr>
      <w:r w:rsidRPr="000D3260">
        <w:rPr>
          <w:rFonts w:ascii="Times New Roman" w:hAnsi="Times New Roman" w:cs="Times New Roman"/>
          <w:sz w:val="32"/>
          <w:szCs w:val="32"/>
        </w:rPr>
        <w:t>При работе УВХ в режиме слежения время выборки является врем</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нем слежения. Время выборки связано с погрешностью </w:t>
      </w:r>
      <w:r>
        <w:rPr>
          <w:rFonts w:ascii="Times New Roman" w:hAnsi="Times New Roman" w:cs="Times New Roman"/>
          <w:sz w:val="32"/>
          <w:szCs w:val="32"/>
        </w:rPr>
        <w:t>δ</w:t>
      </w:r>
      <w:r w:rsidRPr="000D3260">
        <w:rPr>
          <w:rFonts w:ascii="Times New Roman" w:hAnsi="Times New Roman" w:cs="Times New Roman"/>
          <w:sz w:val="32"/>
          <w:szCs w:val="32"/>
        </w:rPr>
        <w:t xml:space="preserve"> образов</w:t>
      </w:r>
      <w:r w:rsidRPr="000D3260">
        <w:rPr>
          <w:rFonts w:ascii="Times New Roman" w:hAnsi="Times New Roman" w:cs="Times New Roman"/>
          <w:sz w:val="32"/>
          <w:szCs w:val="32"/>
        </w:rPr>
        <w:t>а</w:t>
      </w:r>
      <w:r w:rsidRPr="000D3260">
        <w:rPr>
          <w:rFonts w:ascii="Times New Roman" w:hAnsi="Times New Roman" w:cs="Times New Roman"/>
          <w:sz w:val="32"/>
          <w:szCs w:val="32"/>
        </w:rPr>
        <w:t xml:space="preserve">ния выборочного значения входного напряжения. </w:t>
      </w:r>
    </w:p>
    <w:p w:rsidR="00931396" w:rsidRPr="000D3260" w:rsidRDefault="00931396" w:rsidP="00931396">
      <w:pPr>
        <w:pStyle w:val="af4"/>
        <w:spacing w:line="288" w:lineRule="auto"/>
        <w:ind w:left="4" w:right="15" w:firstLine="567"/>
        <w:jc w:val="both"/>
        <w:rPr>
          <w:rFonts w:ascii="Times New Roman" w:hAnsi="Times New Roman" w:cs="Times New Roman"/>
          <w:sz w:val="32"/>
          <w:szCs w:val="32"/>
        </w:rPr>
      </w:pPr>
      <w:r>
        <w:rPr>
          <w:rFonts w:ascii="Times New Roman" w:hAnsi="Times New Roman" w:cs="Times New Roman"/>
          <w:i/>
          <w:iCs/>
          <w:sz w:val="32"/>
          <w:szCs w:val="32"/>
        </w:rPr>
        <w:lastRenderedPageBreak/>
        <w:t>Коэффициент</w:t>
      </w:r>
      <w:r w:rsidRPr="000D3260">
        <w:rPr>
          <w:rFonts w:ascii="Times New Roman" w:hAnsi="Times New Roman" w:cs="Times New Roman"/>
          <w:i/>
          <w:iCs/>
          <w:sz w:val="32"/>
          <w:szCs w:val="32"/>
        </w:rPr>
        <w:t xml:space="preserve"> передачи К</w:t>
      </w:r>
      <w:r>
        <w:rPr>
          <w:rFonts w:ascii="Times New Roman" w:hAnsi="Times New Roman" w:cs="Times New Roman"/>
          <w:i/>
          <w:iCs/>
          <w:sz w:val="32"/>
          <w:szCs w:val="32"/>
          <w:vertAlign w:val="subscript"/>
        </w:rPr>
        <w:t>п</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(коэффициент усиления) УВХ - это отношение выбранного значения к значению входного напряжения в момент выборки. Наи</w:t>
      </w:r>
      <w:r w:rsidRPr="000D3260">
        <w:rPr>
          <w:rFonts w:ascii="Times New Roman" w:hAnsi="Times New Roman" w:cs="Times New Roman"/>
          <w:sz w:val="32"/>
          <w:szCs w:val="32"/>
        </w:rPr>
        <w:softHyphen/>
        <w:t>более часто УВХ повторяет входной сигнал, т. е. имеет коэффициент передачи, равный единице. Однако в некот</w:t>
      </w:r>
      <w:r w:rsidRPr="000D3260">
        <w:rPr>
          <w:rFonts w:ascii="Times New Roman" w:hAnsi="Times New Roman" w:cs="Times New Roman"/>
          <w:sz w:val="32"/>
          <w:szCs w:val="32"/>
        </w:rPr>
        <w:t>о</w:t>
      </w:r>
      <w:r w:rsidRPr="000D3260">
        <w:rPr>
          <w:rFonts w:ascii="Times New Roman" w:hAnsi="Times New Roman" w:cs="Times New Roman"/>
          <w:sz w:val="32"/>
          <w:szCs w:val="32"/>
        </w:rPr>
        <w:t xml:space="preserve">рых случаях используются УВХ с усилением входного сигнала. </w:t>
      </w:r>
      <w:r>
        <w:rPr>
          <w:rFonts w:ascii="Times New Roman" w:hAnsi="Times New Roman" w:cs="Times New Roman"/>
          <w:i/>
          <w:iCs/>
          <w:sz w:val="32"/>
          <w:szCs w:val="32"/>
        </w:rPr>
        <w:t>П</w:t>
      </w:r>
      <w:r>
        <w:rPr>
          <w:rFonts w:ascii="Times New Roman" w:hAnsi="Times New Roman" w:cs="Times New Roman"/>
          <w:i/>
          <w:iCs/>
          <w:sz w:val="32"/>
          <w:szCs w:val="32"/>
        </w:rPr>
        <w:t>о</w:t>
      </w:r>
      <w:r>
        <w:rPr>
          <w:rFonts w:ascii="Times New Roman" w:hAnsi="Times New Roman" w:cs="Times New Roman"/>
          <w:i/>
          <w:iCs/>
          <w:sz w:val="32"/>
          <w:szCs w:val="32"/>
        </w:rPr>
        <w:t>грешность</w:t>
      </w:r>
      <w:r w:rsidRPr="000D3260">
        <w:rPr>
          <w:rFonts w:ascii="Times New Roman" w:hAnsi="Times New Roman" w:cs="Times New Roman"/>
          <w:i/>
          <w:iCs/>
          <w:sz w:val="32"/>
          <w:szCs w:val="32"/>
        </w:rPr>
        <w:t xml:space="preserve"> коэффицие</w:t>
      </w:r>
      <w:r>
        <w:rPr>
          <w:rFonts w:ascii="Times New Roman" w:hAnsi="Times New Roman" w:cs="Times New Roman"/>
          <w:i/>
          <w:iCs/>
          <w:sz w:val="32"/>
          <w:szCs w:val="32"/>
        </w:rPr>
        <w:t>н</w:t>
      </w:r>
      <w:r w:rsidRPr="000D3260">
        <w:rPr>
          <w:rFonts w:ascii="Times New Roman" w:hAnsi="Times New Roman" w:cs="Times New Roman"/>
          <w:i/>
          <w:iCs/>
          <w:sz w:val="32"/>
          <w:szCs w:val="32"/>
        </w:rPr>
        <w:t xml:space="preserve">та передачи </w:t>
      </w:r>
      <w:r w:rsidRPr="000D3260">
        <w:rPr>
          <w:rFonts w:ascii="Times New Roman" w:hAnsi="Times New Roman" w:cs="Times New Roman"/>
          <w:sz w:val="32"/>
          <w:szCs w:val="32"/>
        </w:rPr>
        <w:t>характеризует его откло</w:t>
      </w:r>
      <w:r w:rsidRPr="000D3260">
        <w:rPr>
          <w:rFonts w:ascii="Times New Roman" w:hAnsi="Times New Roman" w:cs="Times New Roman"/>
          <w:sz w:val="32"/>
          <w:szCs w:val="32"/>
        </w:rPr>
        <w:softHyphen/>
        <w:t xml:space="preserve">нение от расчетного значения. </w:t>
      </w:r>
    </w:p>
    <w:p w:rsidR="00931396" w:rsidRPr="000D3260" w:rsidRDefault="00931396" w:rsidP="00931396">
      <w:pPr>
        <w:pStyle w:val="af4"/>
        <w:spacing w:line="288" w:lineRule="auto"/>
        <w:ind w:left="4" w:right="15" w:firstLine="567"/>
        <w:jc w:val="both"/>
        <w:rPr>
          <w:rFonts w:ascii="Times New Roman" w:hAnsi="Times New Roman" w:cs="Times New Roman"/>
          <w:sz w:val="32"/>
          <w:szCs w:val="32"/>
        </w:rPr>
      </w:pPr>
      <w:r w:rsidRPr="000D3260">
        <w:rPr>
          <w:rFonts w:ascii="Times New Roman" w:hAnsi="Times New Roman" w:cs="Times New Roman"/>
          <w:sz w:val="32"/>
          <w:szCs w:val="32"/>
        </w:rPr>
        <w:t>При переходе от режима выборки к режиму хранения основными параметра</w:t>
      </w:r>
      <w:r w:rsidRPr="000D3260">
        <w:rPr>
          <w:rFonts w:ascii="Times New Roman" w:hAnsi="Times New Roman" w:cs="Times New Roman"/>
          <w:sz w:val="32"/>
          <w:szCs w:val="32"/>
        </w:rPr>
        <w:softHyphen/>
        <w:t>ми УВХ являются: апертурное время и погрешность пер</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ключения. </w:t>
      </w:r>
      <w:r w:rsidRPr="000D3260">
        <w:rPr>
          <w:rFonts w:ascii="Times New Roman" w:hAnsi="Times New Roman" w:cs="Times New Roman"/>
          <w:i/>
          <w:iCs/>
          <w:sz w:val="32"/>
          <w:szCs w:val="32"/>
        </w:rPr>
        <w:t>Апертур</w:t>
      </w:r>
      <w:r>
        <w:rPr>
          <w:rFonts w:ascii="Times New Roman" w:hAnsi="Times New Roman" w:cs="Times New Roman"/>
          <w:i/>
          <w:iCs/>
          <w:sz w:val="32"/>
          <w:szCs w:val="32"/>
        </w:rPr>
        <w:t>но</w:t>
      </w:r>
      <w:r w:rsidRPr="000D3260">
        <w:rPr>
          <w:rFonts w:ascii="Times New Roman" w:hAnsi="Times New Roman" w:cs="Times New Roman"/>
          <w:i/>
          <w:iCs/>
          <w:sz w:val="32"/>
          <w:szCs w:val="32"/>
        </w:rPr>
        <w:t xml:space="preserve">е время </w:t>
      </w:r>
      <w:r w:rsidRPr="000D3260">
        <w:rPr>
          <w:rFonts w:ascii="Times New Roman" w:hAnsi="Times New Roman" w:cs="Times New Roman"/>
          <w:i/>
          <w:iCs/>
          <w:w w:val="142"/>
          <w:sz w:val="32"/>
          <w:szCs w:val="32"/>
        </w:rPr>
        <w:t>t</w:t>
      </w:r>
      <w:r w:rsidRPr="000D3260">
        <w:rPr>
          <w:rFonts w:ascii="Times New Roman" w:hAnsi="Times New Roman" w:cs="Times New Roman"/>
          <w:i/>
          <w:iCs/>
          <w:w w:val="142"/>
          <w:sz w:val="32"/>
          <w:szCs w:val="32"/>
          <w:vertAlign w:val="subscript"/>
        </w:rPr>
        <w:t>а</w:t>
      </w:r>
      <w:r w:rsidRPr="000D3260">
        <w:rPr>
          <w:rFonts w:ascii="Times New Roman" w:hAnsi="Times New Roman" w:cs="Times New Roman"/>
          <w:i/>
          <w:iCs/>
          <w:w w:val="142"/>
          <w:sz w:val="32"/>
          <w:szCs w:val="32"/>
        </w:rPr>
        <w:t xml:space="preserve"> </w:t>
      </w:r>
      <w:r w:rsidRPr="000D3260">
        <w:rPr>
          <w:rFonts w:ascii="Times New Roman" w:hAnsi="Times New Roman" w:cs="Times New Roman"/>
          <w:sz w:val="32"/>
          <w:szCs w:val="32"/>
        </w:rPr>
        <w:t>представляет собой интервал врем</w:t>
      </w:r>
      <w:r w:rsidRPr="000D3260">
        <w:rPr>
          <w:rFonts w:ascii="Times New Roman" w:hAnsi="Times New Roman" w:cs="Times New Roman"/>
          <w:sz w:val="32"/>
          <w:szCs w:val="32"/>
        </w:rPr>
        <w:t>е</w:t>
      </w:r>
      <w:r w:rsidRPr="000D3260">
        <w:rPr>
          <w:rFonts w:ascii="Times New Roman" w:hAnsi="Times New Roman" w:cs="Times New Roman"/>
          <w:sz w:val="32"/>
          <w:szCs w:val="32"/>
        </w:rPr>
        <w:t>ни, в течение которого сохраняется неопределенность между образ</w:t>
      </w:r>
      <w:r w:rsidRPr="000D3260">
        <w:rPr>
          <w:rFonts w:ascii="Times New Roman" w:hAnsi="Times New Roman" w:cs="Times New Roman"/>
          <w:sz w:val="32"/>
          <w:szCs w:val="32"/>
        </w:rPr>
        <w:t>о</w:t>
      </w:r>
      <w:r w:rsidRPr="000D3260">
        <w:rPr>
          <w:rFonts w:ascii="Times New Roman" w:hAnsi="Times New Roman" w:cs="Times New Roman"/>
          <w:sz w:val="32"/>
          <w:szCs w:val="32"/>
        </w:rPr>
        <w:t>вавшимся выборочным значением сигнала и мо</w:t>
      </w:r>
      <w:r w:rsidRPr="000D3260">
        <w:rPr>
          <w:rFonts w:ascii="Times New Roman" w:hAnsi="Times New Roman" w:cs="Times New Roman"/>
          <w:sz w:val="32"/>
          <w:szCs w:val="32"/>
        </w:rPr>
        <w:softHyphen/>
        <w:t xml:space="preserve">ментом времени, к которому оно действительно относится. Это время иногда называют апертурной задержкой. </w:t>
      </w:r>
    </w:p>
    <w:p w:rsidR="00931396" w:rsidRPr="000D3260" w:rsidRDefault="00931396" w:rsidP="00931396">
      <w:pPr>
        <w:pStyle w:val="af4"/>
        <w:spacing w:line="288" w:lineRule="auto"/>
        <w:ind w:left="4" w:right="15" w:firstLine="567"/>
        <w:jc w:val="both"/>
        <w:rPr>
          <w:rFonts w:ascii="Times New Roman" w:hAnsi="Times New Roman" w:cs="Times New Roman"/>
          <w:i/>
          <w:iCs/>
          <w:sz w:val="32"/>
          <w:szCs w:val="32"/>
        </w:rPr>
      </w:pPr>
      <w:r w:rsidRPr="000D3260">
        <w:rPr>
          <w:rFonts w:ascii="Times New Roman" w:hAnsi="Times New Roman" w:cs="Times New Roman"/>
          <w:sz w:val="32"/>
          <w:szCs w:val="32"/>
        </w:rPr>
        <w:t>Переход от режима выборки к режиму хранения сопровождается поступлени</w:t>
      </w:r>
      <w:r w:rsidRPr="000D3260">
        <w:rPr>
          <w:rFonts w:ascii="Times New Roman" w:hAnsi="Times New Roman" w:cs="Times New Roman"/>
          <w:sz w:val="32"/>
          <w:szCs w:val="32"/>
        </w:rPr>
        <w:softHyphen/>
        <w:t>ем на схему УВХ сигнала управления (или снятия строб-импульса, поданного на время выборки). Этот сигнал управления н</w:t>
      </w:r>
      <w:r w:rsidRPr="000D3260">
        <w:rPr>
          <w:rFonts w:ascii="Times New Roman" w:hAnsi="Times New Roman" w:cs="Times New Roman"/>
          <w:sz w:val="32"/>
          <w:szCs w:val="32"/>
        </w:rPr>
        <w:t>а</w:t>
      </w:r>
      <w:r w:rsidRPr="000D3260">
        <w:rPr>
          <w:rFonts w:ascii="Times New Roman" w:hAnsi="Times New Roman" w:cs="Times New Roman"/>
          <w:sz w:val="32"/>
          <w:szCs w:val="32"/>
        </w:rPr>
        <w:t>водит через паразитные емкости поме</w:t>
      </w:r>
      <w:r w:rsidRPr="000D3260">
        <w:rPr>
          <w:rFonts w:ascii="Times New Roman" w:hAnsi="Times New Roman" w:cs="Times New Roman"/>
          <w:sz w:val="32"/>
          <w:szCs w:val="32"/>
        </w:rPr>
        <w:softHyphen/>
        <w:t>хи на конденсатор хранения и изменяет результат выборки. Это изменение резуль</w:t>
      </w:r>
      <w:r w:rsidRPr="000D3260">
        <w:rPr>
          <w:rFonts w:ascii="Times New Roman" w:hAnsi="Times New Roman" w:cs="Times New Roman"/>
          <w:sz w:val="32"/>
          <w:szCs w:val="32"/>
        </w:rPr>
        <w:softHyphen/>
        <w:t>тата выборки н</w:t>
      </w:r>
      <w:r w:rsidRPr="000D3260">
        <w:rPr>
          <w:rFonts w:ascii="Times New Roman" w:hAnsi="Times New Roman" w:cs="Times New Roman"/>
          <w:sz w:val="32"/>
          <w:szCs w:val="32"/>
        </w:rPr>
        <w:t>а</w:t>
      </w:r>
      <w:r w:rsidRPr="000D3260">
        <w:rPr>
          <w:rFonts w:ascii="Times New Roman" w:hAnsi="Times New Roman" w:cs="Times New Roman"/>
          <w:sz w:val="32"/>
          <w:szCs w:val="32"/>
        </w:rPr>
        <w:t xml:space="preserve">зывается </w:t>
      </w:r>
      <w:r w:rsidRPr="000D3260">
        <w:rPr>
          <w:rFonts w:ascii="Times New Roman" w:hAnsi="Times New Roman" w:cs="Times New Roman"/>
          <w:i/>
          <w:iCs/>
          <w:sz w:val="32"/>
          <w:szCs w:val="32"/>
        </w:rPr>
        <w:t>погреш</w:t>
      </w:r>
      <w:r>
        <w:rPr>
          <w:rFonts w:ascii="Times New Roman" w:hAnsi="Times New Roman" w:cs="Times New Roman"/>
          <w:i/>
          <w:iCs/>
          <w:sz w:val="32"/>
          <w:szCs w:val="32"/>
        </w:rPr>
        <w:t>н</w:t>
      </w:r>
      <w:r w:rsidRPr="000D3260">
        <w:rPr>
          <w:rFonts w:ascii="Times New Roman" w:hAnsi="Times New Roman" w:cs="Times New Roman"/>
          <w:i/>
          <w:iCs/>
          <w:sz w:val="32"/>
          <w:szCs w:val="32"/>
        </w:rPr>
        <w:t>ост</w:t>
      </w:r>
      <w:r>
        <w:rPr>
          <w:rFonts w:ascii="Times New Roman" w:hAnsi="Times New Roman" w:cs="Times New Roman"/>
          <w:i/>
          <w:iCs/>
          <w:sz w:val="32"/>
          <w:szCs w:val="32"/>
        </w:rPr>
        <w:t>ью</w:t>
      </w:r>
      <w:r w:rsidRPr="000D3260">
        <w:rPr>
          <w:rFonts w:ascii="Times New Roman" w:hAnsi="Times New Roman" w:cs="Times New Roman"/>
          <w:i/>
          <w:iCs/>
          <w:sz w:val="32"/>
          <w:szCs w:val="32"/>
        </w:rPr>
        <w:t xml:space="preserve"> пере</w:t>
      </w:r>
      <w:r>
        <w:rPr>
          <w:rFonts w:ascii="Times New Roman" w:hAnsi="Times New Roman" w:cs="Times New Roman"/>
          <w:i/>
          <w:iCs/>
          <w:sz w:val="32"/>
          <w:szCs w:val="32"/>
        </w:rPr>
        <w:t>клю</w:t>
      </w:r>
      <w:r w:rsidRPr="000D3260">
        <w:rPr>
          <w:rFonts w:ascii="Times New Roman" w:hAnsi="Times New Roman" w:cs="Times New Roman"/>
          <w:i/>
          <w:iCs/>
          <w:sz w:val="32"/>
          <w:szCs w:val="32"/>
        </w:rPr>
        <w:t>че</w:t>
      </w:r>
      <w:r>
        <w:rPr>
          <w:rFonts w:ascii="Times New Roman" w:hAnsi="Times New Roman" w:cs="Times New Roman"/>
          <w:i/>
          <w:iCs/>
          <w:sz w:val="32"/>
          <w:szCs w:val="32"/>
        </w:rPr>
        <w:t>н</w:t>
      </w:r>
      <w:r w:rsidRPr="000D3260">
        <w:rPr>
          <w:rFonts w:ascii="Times New Roman" w:hAnsi="Times New Roman" w:cs="Times New Roman"/>
          <w:i/>
          <w:iCs/>
          <w:sz w:val="32"/>
          <w:szCs w:val="32"/>
        </w:rPr>
        <w:t xml:space="preserve">uя. </w:t>
      </w:r>
    </w:p>
    <w:p w:rsidR="00931396" w:rsidRPr="000D3260" w:rsidRDefault="00931396" w:rsidP="00931396">
      <w:pPr>
        <w:pStyle w:val="af4"/>
        <w:spacing w:line="288" w:lineRule="auto"/>
        <w:ind w:left="4" w:right="15"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В режиме хранения основным параметром УВХ является </w:t>
      </w:r>
      <w:r w:rsidRPr="000D3260">
        <w:rPr>
          <w:rFonts w:ascii="Times New Roman" w:hAnsi="Times New Roman" w:cs="Times New Roman"/>
          <w:i/>
          <w:iCs/>
          <w:sz w:val="32"/>
          <w:szCs w:val="32"/>
        </w:rPr>
        <w:t>ск</w:t>
      </w:r>
      <w:r w:rsidRPr="000D3260">
        <w:rPr>
          <w:rFonts w:ascii="Times New Roman" w:hAnsi="Times New Roman" w:cs="Times New Roman"/>
          <w:i/>
          <w:iCs/>
          <w:sz w:val="32"/>
          <w:szCs w:val="32"/>
        </w:rPr>
        <w:t>о</w:t>
      </w:r>
      <w:r w:rsidRPr="000D3260">
        <w:rPr>
          <w:rFonts w:ascii="Times New Roman" w:hAnsi="Times New Roman" w:cs="Times New Roman"/>
          <w:i/>
          <w:iCs/>
          <w:sz w:val="32"/>
          <w:szCs w:val="32"/>
        </w:rPr>
        <w:t>рость изме</w:t>
      </w:r>
      <w:r>
        <w:rPr>
          <w:rFonts w:ascii="Times New Roman" w:hAnsi="Times New Roman" w:cs="Times New Roman"/>
          <w:i/>
          <w:iCs/>
          <w:sz w:val="32"/>
          <w:szCs w:val="32"/>
        </w:rPr>
        <w:t>нения</w:t>
      </w:r>
      <w:r w:rsidRPr="000D3260">
        <w:rPr>
          <w:rFonts w:ascii="Times New Roman" w:hAnsi="Times New Roman" w:cs="Times New Roman"/>
          <w:i/>
          <w:iCs/>
          <w:sz w:val="32"/>
          <w:szCs w:val="32"/>
        </w:rPr>
        <w:t xml:space="preserve"> выход</w:t>
      </w:r>
      <w:r>
        <w:rPr>
          <w:rFonts w:ascii="Times New Roman" w:hAnsi="Times New Roman" w:cs="Times New Roman"/>
          <w:i/>
          <w:iCs/>
          <w:sz w:val="32"/>
          <w:szCs w:val="32"/>
        </w:rPr>
        <w:t>н</w:t>
      </w:r>
      <w:r w:rsidRPr="000D3260">
        <w:rPr>
          <w:rFonts w:ascii="Times New Roman" w:hAnsi="Times New Roman" w:cs="Times New Roman"/>
          <w:i/>
          <w:iCs/>
          <w:sz w:val="32"/>
          <w:szCs w:val="32"/>
        </w:rPr>
        <w:t xml:space="preserve">ого </w:t>
      </w:r>
      <w:r>
        <w:rPr>
          <w:rFonts w:ascii="Times New Roman" w:hAnsi="Times New Roman" w:cs="Times New Roman"/>
          <w:i/>
          <w:iCs/>
          <w:sz w:val="32"/>
          <w:szCs w:val="32"/>
        </w:rPr>
        <w:t>напряжения</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которая характеризует п</w:t>
      </w:r>
      <w:r w:rsidRPr="000D3260">
        <w:rPr>
          <w:rFonts w:ascii="Times New Roman" w:hAnsi="Times New Roman" w:cs="Times New Roman"/>
          <w:sz w:val="32"/>
          <w:szCs w:val="32"/>
        </w:rPr>
        <w:t>о</w:t>
      </w:r>
      <w:r w:rsidRPr="000D3260">
        <w:rPr>
          <w:rFonts w:ascii="Times New Roman" w:hAnsi="Times New Roman" w:cs="Times New Roman"/>
          <w:sz w:val="32"/>
          <w:szCs w:val="32"/>
        </w:rPr>
        <w:t>грешность УВХ в режиме хране</w:t>
      </w:r>
      <w:r w:rsidRPr="000D3260">
        <w:rPr>
          <w:rFonts w:ascii="Times New Roman" w:hAnsi="Times New Roman" w:cs="Times New Roman"/>
          <w:sz w:val="32"/>
          <w:szCs w:val="32"/>
        </w:rPr>
        <w:softHyphen/>
        <w:t>ния. Обычно этот параметр определ</w:t>
      </w:r>
      <w:r w:rsidRPr="000D3260">
        <w:rPr>
          <w:rFonts w:ascii="Times New Roman" w:hAnsi="Times New Roman" w:cs="Times New Roman"/>
          <w:sz w:val="32"/>
          <w:szCs w:val="32"/>
        </w:rPr>
        <w:t>я</w:t>
      </w:r>
      <w:r w:rsidRPr="000D3260">
        <w:rPr>
          <w:rFonts w:ascii="Times New Roman" w:hAnsi="Times New Roman" w:cs="Times New Roman"/>
          <w:sz w:val="32"/>
          <w:szCs w:val="32"/>
        </w:rPr>
        <w:t>ется скоростью разряда накопительного кон</w:t>
      </w:r>
      <w:r w:rsidRPr="000D3260">
        <w:rPr>
          <w:rFonts w:ascii="Times New Roman" w:hAnsi="Times New Roman" w:cs="Times New Roman"/>
          <w:sz w:val="32"/>
          <w:szCs w:val="32"/>
        </w:rPr>
        <w:softHyphen/>
        <w:t xml:space="preserve">денсатора </w:t>
      </w:r>
      <w:r w:rsidRPr="000D3260">
        <w:rPr>
          <w:rFonts w:ascii="Times New Roman" w:hAnsi="Times New Roman" w:cs="Times New Roman"/>
          <w:i/>
          <w:iCs/>
          <w:w w:val="112"/>
          <w:sz w:val="32"/>
          <w:szCs w:val="32"/>
        </w:rPr>
        <w:t>dU</w:t>
      </w:r>
      <w:r w:rsidRPr="000D3260">
        <w:rPr>
          <w:rFonts w:ascii="Times New Roman" w:hAnsi="Times New Roman" w:cs="Times New Roman"/>
          <w:i/>
          <w:iCs/>
          <w:w w:val="112"/>
          <w:sz w:val="32"/>
          <w:szCs w:val="32"/>
          <w:vertAlign w:val="subscript"/>
        </w:rPr>
        <w:t>c</w:t>
      </w:r>
      <w:r w:rsidRPr="000D3260">
        <w:rPr>
          <w:rFonts w:ascii="Times New Roman" w:hAnsi="Times New Roman" w:cs="Times New Roman"/>
          <w:i/>
          <w:iCs/>
          <w:w w:val="112"/>
          <w:sz w:val="32"/>
          <w:szCs w:val="32"/>
        </w:rPr>
        <w:t>/dt=I/C</w:t>
      </w:r>
      <w:r w:rsidRPr="000D3260">
        <w:rPr>
          <w:rFonts w:ascii="Times New Roman" w:hAnsi="Times New Roman" w:cs="Times New Roman"/>
          <w:i/>
          <w:iCs/>
          <w:w w:val="112"/>
          <w:sz w:val="32"/>
          <w:szCs w:val="32"/>
          <w:vertAlign w:val="subscript"/>
        </w:rPr>
        <w:t>xp</w:t>
      </w:r>
      <w:r w:rsidRPr="000D3260">
        <w:rPr>
          <w:rFonts w:ascii="Times New Roman" w:hAnsi="Times New Roman" w:cs="Times New Roman"/>
          <w:i/>
          <w:iCs/>
          <w:w w:val="86"/>
          <w:sz w:val="32"/>
          <w:szCs w:val="32"/>
        </w:rPr>
        <w:t xml:space="preserve">, </w:t>
      </w:r>
      <w:r w:rsidRPr="000D3260">
        <w:rPr>
          <w:rFonts w:ascii="Times New Roman" w:hAnsi="Times New Roman" w:cs="Times New Roman"/>
          <w:sz w:val="32"/>
          <w:szCs w:val="32"/>
        </w:rPr>
        <w:t xml:space="preserve">где </w:t>
      </w:r>
      <w:r w:rsidRPr="000D3260">
        <w:rPr>
          <w:rFonts w:ascii="Times New Roman" w:hAnsi="Times New Roman" w:cs="Times New Roman"/>
          <w:i/>
          <w:iCs/>
          <w:w w:val="112"/>
          <w:sz w:val="32"/>
          <w:szCs w:val="32"/>
        </w:rPr>
        <w:t xml:space="preserve">1 </w:t>
      </w:r>
      <w:r w:rsidRPr="000D3260">
        <w:rPr>
          <w:rFonts w:ascii="Times New Roman" w:hAnsi="Times New Roman" w:cs="Times New Roman"/>
          <w:w w:val="112"/>
          <w:sz w:val="32"/>
          <w:szCs w:val="32"/>
        </w:rPr>
        <w:t xml:space="preserve">- </w:t>
      </w:r>
      <w:r w:rsidRPr="000D3260">
        <w:rPr>
          <w:rFonts w:ascii="Times New Roman" w:hAnsi="Times New Roman" w:cs="Times New Roman"/>
          <w:sz w:val="32"/>
          <w:szCs w:val="32"/>
        </w:rPr>
        <w:t xml:space="preserve">сумма токов утечки ключа и тока смещения усилителя, </w:t>
      </w:r>
      <w:r w:rsidRPr="00DB2802">
        <w:rPr>
          <w:rFonts w:ascii="Times New Roman" w:hAnsi="Times New Roman" w:cs="Times New Roman"/>
          <w:i/>
          <w:sz w:val="32"/>
          <w:szCs w:val="32"/>
        </w:rPr>
        <w:t>С</w:t>
      </w:r>
      <w:r w:rsidRPr="00DB2802">
        <w:rPr>
          <w:rFonts w:ascii="Times New Roman" w:hAnsi="Times New Roman" w:cs="Times New Roman"/>
          <w:i/>
          <w:sz w:val="32"/>
          <w:szCs w:val="32"/>
          <w:vertAlign w:val="subscript"/>
        </w:rPr>
        <w:t>хр</w:t>
      </w:r>
      <w:r w:rsidRPr="000D3260">
        <w:rPr>
          <w:rFonts w:ascii="Times New Roman" w:hAnsi="Times New Roman" w:cs="Times New Roman"/>
          <w:sz w:val="32"/>
          <w:szCs w:val="32"/>
        </w:rPr>
        <w:t xml:space="preserve"> - емкость хранения. Спад выходного напряжения определяет </w:t>
      </w:r>
      <w:r w:rsidRPr="000D3260">
        <w:rPr>
          <w:rFonts w:ascii="Times New Roman" w:hAnsi="Times New Roman" w:cs="Times New Roman"/>
          <w:i/>
          <w:iCs/>
          <w:sz w:val="32"/>
          <w:szCs w:val="32"/>
        </w:rPr>
        <w:t>вре</w:t>
      </w:r>
      <w:r w:rsidRPr="000D3260">
        <w:rPr>
          <w:rFonts w:ascii="Times New Roman" w:hAnsi="Times New Roman" w:cs="Times New Roman"/>
          <w:i/>
          <w:iCs/>
          <w:sz w:val="32"/>
          <w:szCs w:val="32"/>
        </w:rPr>
        <w:softHyphen/>
        <w:t>мя хра</w:t>
      </w:r>
      <w:r>
        <w:rPr>
          <w:rFonts w:ascii="Times New Roman" w:hAnsi="Times New Roman" w:cs="Times New Roman"/>
          <w:i/>
          <w:iCs/>
          <w:sz w:val="32"/>
          <w:szCs w:val="32"/>
        </w:rPr>
        <w:t>нен</w:t>
      </w:r>
      <w:r w:rsidRPr="000D3260">
        <w:rPr>
          <w:rFonts w:ascii="Times New Roman" w:hAnsi="Times New Roman" w:cs="Times New Roman"/>
          <w:i/>
          <w:iCs/>
          <w:sz w:val="32"/>
          <w:szCs w:val="32"/>
        </w:rPr>
        <w:t xml:space="preserve">uя </w:t>
      </w:r>
      <w:r>
        <w:rPr>
          <w:rFonts w:ascii="Times New Roman" w:hAnsi="Times New Roman" w:cs="Times New Roman"/>
          <w:i/>
          <w:iCs/>
          <w:sz w:val="32"/>
          <w:szCs w:val="32"/>
        </w:rPr>
        <w:t>н</w:t>
      </w:r>
      <w:r w:rsidRPr="000D3260">
        <w:rPr>
          <w:rFonts w:ascii="Times New Roman" w:hAnsi="Times New Roman" w:cs="Times New Roman"/>
          <w:i/>
          <w:iCs/>
          <w:sz w:val="32"/>
          <w:szCs w:val="32"/>
        </w:rPr>
        <w:t>апря</w:t>
      </w:r>
      <w:r>
        <w:rPr>
          <w:rFonts w:ascii="Times New Roman" w:hAnsi="Times New Roman" w:cs="Times New Roman"/>
          <w:i/>
          <w:iCs/>
          <w:sz w:val="32"/>
          <w:szCs w:val="32"/>
        </w:rPr>
        <w:t>жения</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с заданной погрешностью. Все сказанное отн</w:t>
      </w:r>
      <w:r w:rsidRPr="000D3260">
        <w:rPr>
          <w:rFonts w:ascii="Times New Roman" w:hAnsi="Times New Roman" w:cs="Times New Roman"/>
          <w:sz w:val="32"/>
          <w:szCs w:val="32"/>
        </w:rPr>
        <w:t>о</w:t>
      </w:r>
      <w:r w:rsidRPr="000D3260">
        <w:rPr>
          <w:rFonts w:ascii="Times New Roman" w:hAnsi="Times New Roman" w:cs="Times New Roman"/>
          <w:sz w:val="32"/>
          <w:szCs w:val="32"/>
        </w:rPr>
        <w:t>сится к аналоговым УВХ и отсу</w:t>
      </w:r>
      <w:r>
        <w:rPr>
          <w:rFonts w:ascii="Times New Roman" w:hAnsi="Times New Roman" w:cs="Times New Roman"/>
          <w:sz w:val="32"/>
          <w:szCs w:val="32"/>
        </w:rPr>
        <w:t>т</w:t>
      </w:r>
      <w:r w:rsidRPr="000D3260">
        <w:rPr>
          <w:rFonts w:ascii="Times New Roman" w:hAnsi="Times New Roman" w:cs="Times New Roman"/>
          <w:sz w:val="32"/>
          <w:szCs w:val="32"/>
        </w:rPr>
        <w:t xml:space="preserve">ствует в цифровых УВХ. </w:t>
      </w:r>
    </w:p>
    <w:p w:rsidR="00931396" w:rsidRPr="000D3260" w:rsidRDefault="00931396" w:rsidP="00931396">
      <w:pPr>
        <w:pStyle w:val="af4"/>
        <w:spacing w:line="288" w:lineRule="auto"/>
        <w:ind w:left="4" w:right="15" w:firstLine="567"/>
        <w:jc w:val="both"/>
        <w:rPr>
          <w:rFonts w:ascii="Times New Roman" w:hAnsi="Times New Roman" w:cs="Times New Roman"/>
          <w:sz w:val="32"/>
          <w:szCs w:val="32"/>
        </w:rPr>
      </w:pPr>
      <w:r w:rsidRPr="000D3260">
        <w:rPr>
          <w:rFonts w:ascii="Times New Roman" w:hAnsi="Times New Roman" w:cs="Times New Roman"/>
          <w:sz w:val="32"/>
          <w:szCs w:val="32"/>
        </w:rPr>
        <w:t>При переходе от хранения к выборке основным параметром я</w:t>
      </w:r>
      <w:r w:rsidRPr="000D3260">
        <w:rPr>
          <w:rFonts w:ascii="Times New Roman" w:hAnsi="Times New Roman" w:cs="Times New Roman"/>
          <w:sz w:val="32"/>
          <w:szCs w:val="32"/>
        </w:rPr>
        <w:t>в</w:t>
      </w:r>
      <w:r w:rsidRPr="000D3260">
        <w:rPr>
          <w:rFonts w:ascii="Times New Roman" w:hAnsi="Times New Roman" w:cs="Times New Roman"/>
          <w:sz w:val="32"/>
          <w:szCs w:val="32"/>
        </w:rPr>
        <w:t xml:space="preserve">ляется </w:t>
      </w:r>
      <w:r w:rsidRPr="000D3260">
        <w:rPr>
          <w:rFonts w:ascii="Times New Roman" w:hAnsi="Times New Roman" w:cs="Times New Roman"/>
          <w:i/>
          <w:iCs/>
          <w:sz w:val="32"/>
          <w:szCs w:val="32"/>
        </w:rPr>
        <w:t>время уста</w:t>
      </w:r>
      <w:r>
        <w:rPr>
          <w:rFonts w:ascii="Times New Roman" w:hAnsi="Times New Roman" w:cs="Times New Roman"/>
          <w:i/>
          <w:iCs/>
          <w:sz w:val="32"/>
          <w:szCs w:val="32"/>
        </w:rPr>
        <w:t>н</w:t>
      </w:r>
      <w:r w:rsidRPr="000D3260">
        <w:rPr>
          <w:rFonts w:ascii="Times New Roman" w:hAnsi="Times New Roman" w:cs="Times New Roman"/>
          <w:i/>
          <w:iCs/>
          <w:sz w:val="32"/>
          <w:szCs w:val="32"/>
        </w:rPr>
        <w:t>овле</w:t>
      </w:r>
      <w:r>
        <w:rPr>
          <w:rFonts w:ascii="Times New Roman" w:hAnsi="Times New Roman" w:cs="Times New Roman"/>
          <w:i/>
          <w:iCs/>
          <w:sz w:val="32"/>
          <w:szCs w:val="32"/>
        </w:rPr>
        <w:t>н</w:t>
      </w:r>
      <w:r w:rsidRPr="000D3260">
        <w:rPr>
          <w:rFonts w:ascii="Times New Roman" w:hAnsi="Times New Roman" w:cs="Times New Roman"/>
          <w:i/>
          <w:iCs/>
          <w:sz w:val="32"/>
          <w:szCs w:val="32"/>
        </w:rPr>
        <w:t>ия t</w:t>
      </w:r>
      <w:r>
        <w:rPr>
          <w:rFonts w:ascii="Times New Roman" w:hAnsi="Times New Roman" w:cs="Times New Roman"/>
          <w:i/>
          <w:iCs/>
          <w:sz w:val="32"/>
          <w:szCs w:val="32"/>
          <w:vertAlign w:val="subscript"/>
        </w:rPr>
        <w:t>уст</w:t>
      </w:r>
      <w:r>
        <w:rPr>
          <w:rFonts w:ascii="Times New Roman" w:hAnsi="Times New Roman" w:cs="Times New Roman"/>
          <w:i/>
          <w:iCs/>
          <w:sz w:val="32"/>
          <w:szCs w:val="32"/>
        </w:rPr>
        <w:t xml:space="preserve">, </w:t>
      </w:r>
      <w:r w:rsidRPr="000D3260">
        <w:rPr>
          <w:rFonts w:ascii="Times New Roman" w:hAnsi="Times New Roman" w:cs="Times New Roman"/>
          <w:sz w:val="32"/>
          <w:szCs w:val="32"/>
        </w:rPr>
        <w:t>которое характеризует длитель</w:t>
      </w:r>
      <w:r>
        <w:rPr>
          <w:rFonts w:ascii="Times New Roman" w:hAnsi="Times New Roman" w:cs="Times New Roman"/>
          <w:sz w:val="32"/>
          <w:szCs w:val="32"/>
        </w:rPr>
        <w:softHyphen/>
      </w:r>
      <w:r w:rsidRPr="000D3260">
        <w:rPr>
          <w:rFonts w:ascii="Times New Roman" w:hAnsi="Times New Roman" w:cs="Times New Roman"/>
          <w:sz w:val="32"/>
          <w:szCs w:val="32"/>
        </w:rPr>
        <w:t>ность переходного процесса пос</w:t>
      </w:r>
      <w:r w:rsidRPr="000D3260">
        <w:rPr>
          <w:rFonts w:ascii="Times New Roman" w:hAnsi="Times New Roman" w:cs="Times New Roman"/>
          <w:sz w:val="32"/>
          <w:szCs w:val="32"/>
        </w:rPr>
        <w:softHyphen/>
        <w:t>ле поступления строба, разрешаю</w:t>
      </w:r>
      <w:r>
        <w:rPr>
          <w:rFonts w:ascii="Times New Roman" w:hAnsi="Times New Roman" w:cs="Times New Roman"/>
          <w:sz w:val="32"/>
          <w:szCs w:val="32"/>
        </w:rPr>
        <w:softHyphen/>
      </w:r>
      <w:r w:rsidRPr="000D3260">
        <w:rPr>
          <w:rFonts w:ascii="Times New Roman" w:hAnsi="Times New Roman" w:cs="Times New Roman"/>
          <w:sz w:val="32"/>
          <w:szCs w:val="32"/>
        </w:rPr>
        <w:t>щего в</w:t>
      </w:r>
      <w:r w:rsidRPr="000D3260">
        <w:rPr>
          <w:rFonts w:ascii="Times New Roman" w:hAnsi="Times New Roman" w:cs="Times New Roman"/>
          <w:sz w:val="32"/>
          <w:szCs w:val="32"/>
        </w:rPr>
        <w:t>ы</w:t>
      </w:r>
      <w:r w:rsidRPr="000D3260">
        <w:rPr>
          <w:rFonts w:ascii="Times New Roman" w:hAnsi="Times New Roman" w:cs="Times New Roman"/>
          <w:sz w:val="32"/>
          <w:szCs w:val="32"/>
        </w:rPr>
        <w:t xml:space="preserve">борку. </w:t>
      </w:r>
    </w:p>
    <w:p w:rsidR="00931396" w:rsidRDefault="00931396" w:rsidP="00931396">
      <w:pPr>
        <w:pStyle w:val="af4"/>
        <w:spacing w:line="288" w:lineRule="auto"/>
        <w:ind w:left="4" w:right="15"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Обобщенной характеристикой точности и быстродействия УВХ </w:t>
      </w:r>
      <w:r w:rsidRPr="000D3260">
        <w:rPr>
          <w:rFonts w:ascii="Times New Roman" w:hAnsi="Times New Roman" w:cs="Times New Roman"/>
          <w:sz w:val="32"/>
          <w:szCs w:val="32"/>
        </w:rPr>
        <w:lastRenderedPageBreak/>
        <w:t xml:space="preserve">является его </w:t>
      </w:r>
      <w:r w:rsidRPr="000D3260">
        <w:rPr>
          <w:rFonts w:ascii="Times New Roman" w:hAnsi="Times New Roman" w:cs="Times New Roman"/>
          <w:i/>
          <w:iCs/>
          <w:sz w:val="32"/>
          <w:szCs w:val="32"/>
        </w:rPr>
        <w:t>пропуск</w:t>
      </w:r>
      <w:r>
        <w:rPr>
          <w:rFonts w:ascii="Times New Roman" w:hAnsi="Times New Roman" w:cs="Times New Roman"/>
          <w:i/>
          <w:iCs/>
          <w:sz w:val="32"/>
          <w:szCs w:val="32"/>
        </w:rPr>
        <w:t>н</w:t>
      </w:r>
      <w:r w:rsidRPr="000D3260">
        <w:rPr>
          <w:rFonts w:ascii="Times New Roman" w:hAnsi="Times New Roman" w:cs="Times New Roman"/>
          <w:i/>
          <w:iCs/>
          <w:sz w:val="32"/>
          <w:szCs w:val="32"/>
        </w:rPr>
        <w:t>ая способ</w:t>
      </w:r>
      <w:r>
        <w:rPr>
          <w:rFonts w:ascii="Times New Roman" w:hAnsi="Times New Roman" w:cs="Times New Roman"/>
          <w:i/>
          <w:iCs/>
          <w:sz w:val="32"/>
          <w:szCs w:val="32"/>
        </w:rPr>
        <w:t>н</w:t>
      </w:r>
      <w:r w:rsidRPr="000D3260">
        <w:rPr>
          <w:rFonts w:ascii="Times New Roman" w:hAnsi="Times New Roman" w:cs="Times New Roman"/>
          <w:i/>
          <w:iCs/>
          <w:sz w:val="32"/>
          <w:szCs w:val="32"/>
        </w:rPr>
        <w:t>ость C</w:t>
      </w:r>
      <w:r w:rsidRPr="000D3260">
        <w:rPr>
          <w:rFonts w:ascii="Times New Roman" w:hAnsi="Times New Roman" w:cs="Times New Roman"/>
          <w:i/>
          <w:iCs/>
          <w:sz w:val="32"/>
          <w:szCs w:val="32"/>
          <w:vertAlign w:val="subscript"/>
        </w:rPr>
        <w:t>t</w:t>
      </w:r>
      <w:r w:rsidRPr="000D3260">
        <w:rPr>
          <w:rFonts w:ascii="Times New Roman" w:hAnsi="Times New Roman" w:cs="Times New Roman"/>
          <w:i/>
          <w:iCs/>
          <w:w w:val="88"/>
          <w:sz w:val="32"/>
          <w:szCs w:val="32"/>
        </w:rPr>
        <w:t xml:space="preserve">, </w:t>
      </w:r>
      <w:r w:rsidRPr="000D3260">
        <w:rPr>
          <w:rFonts w:ascii="Times New Roman" w:hAnsi="Times New Roman" w:cs="Times New Roman"/>
          <w:sz w:val="32"/>
          <w:szCs w:val="32"/>
        </w:rPr>
        <w:t>определяемая количеством информации о входном сигнале, передав</w:t>
      </w:r>
      <w:r>
        <w:rPr>
          <w:rFonts w:ascii="Times New Roman" w:hAnsi="Times New Roman" w:cs="Times New Roman"/>
          <w:sz w:val="32"/>
          <w:szCs w:val="32"/>
        </w:rPr>
        <w:t>а</w:t>
      </w:r>
      <w:r w:rsidRPr="000D3260">
        <w:rPr>
          <w:rFonts w:ascii="Times New Roman" w:hAnsi="Times New Roman" w:cs="Times New Roman"/>
          <w:sz w:val="32"/>
          <w:szCs w:val="32"/>
        </w:rPr>
        <w:t>емом на выход УВХ в ед</w:t>
      </w:r>
      <w:r w:rsidRPr="000D3260">
        <w:rPr>
          <w:rFonts w:ascii="Times New Roman" w:hAnsi="Times New Roman" w:cs="Times New Roman"/>
          <w:sz w:val="32"/>
          <w:szCs w:val="32"/>
        </w:rPr>
        <w:t>и</w:t>
      </w:r>
      <w:r w:rsidRPr="000D3260">
        <w:rPr>
          <w:rFonts w:ascii="Times New Roman" w:hAnsi="Times New Roman" w:cs="Times New Roman"/>
          <w:sz w:val="32"/>
          <w:szCs w:val="32"/>
        </w:rPr>
        <w:t xml:space="preserve">ницу времени. Эта характеристика обычно определяется по формуле: </w:t>
      </w:r>
    </w:p>
    <w:p w:rsidR="00931396" w:rsidRDefault="00931396" w:rsidP="00931396">
      <w:pPr>
        <w:pStyle w:val="af4"/>
        <w:spacing w:line="288" w:lineRule="auto"/>
        <w:ind w:left="4" w:right="15" w:firstLine="567"/>
        <w:jc w:val="both"/>
        <w:rPr>
          <w:rFonts w:ascii="Times New Roman" w:hAnsi="Times New Roman" w:cs="Times New Roman"/>
          <w:sz w:val="32"/>
          <w:szCs w:val="32"/>
        </w:rPr>
      </w:pPr>
      <w:r>
        <w:rPr>
          <w:rFonts w:ascii="Times New Roman" w:hAnsi="Times New Roman" w:cs="Times New Roman"/>
          <w:sz w:val="32"/>
          <w:szCs w:val="32"/>
        </w:rPr>
        <w:t xml:space="preserve">                                 </w:t>
      </w:r>
      <w:r w:rsidRPr="000D3260">
        <w:rPr>
          <w:rFonts w:ascii="Times New Roman" w:hAnsi="Times New Roman" w:cs="Times New Roman"/>
          <w:position w:val="-12"/>
          <w:sz w:val="32"/>
          <w:szCs w:val="32"/>
        </w:rPr>
        <w:object w:dxaOrig="1719" w:dyaOrig="360">
          <v:shape id="_x0000_i1407" type="#_x0000_t75" style="width:86pt;height:18pt" o:ole="">
            <v:imagedata r:id="rId1014" o:title=""/>
          </v:shape>
          <o:OLEObject Type="Embed" ProgID="Equation.3" ShapeID="_x0000_i1407" DrawAspect="Content" ObjectID="_1547535080" r:id="rId1015"/>
        </w:object>
      </w:r>
      <w:r>
        <w:rPr>
          <w:rFonts w:ascii="Times New Roman" w:hAnsi="Times New Roman" w:cs="Times New Roman"/>
          <w:sz w:val="32"/>
          <w:szCs w:val="32"/>
        </w:rPr>
        <w:t xml:space="preserve"> ,                                         (15.3)</w:t>
      </w:r>
    </w:p>
    <w:p w:rsidR="00931396" w:rsidRPr="000D3260" w:rsidRDefault="00931396" w:rsidP="00931396">
      <w:pPr>
        <w:pStyle w:val="af4"/>
        <w:spacing w:line="288" w:lineRule="auto"/>
        <w:ind w:left="4" w:right="15" w:firstLine="567"/>
        <w:jc w:val="both"/>
        <w:rPr>
          <w:rFonts w:ascii="Times New Roman" w:hAnsi="Times New Roman" w:cs="Times New Roman"/>
          <w:w w:val="89"/>
          <w:sz w:val="32"/>
          <w:szCs w:val="32"/>
        </w:rPr>
      </w:pPr>
      <w:r>
        <w:rPr>
          <w:rFonts w:ascii="Times New Roman" w:hAnsi="Times New Roman" w:cs="Times New Roman"/>
          <w:sz w:val="32"/>
          <w:szCs w:val="32"/>
        </w:rPr>
        <w:t>г</w:t>
      </w:r>
      <w:r w:rsidRPr="000D3260">
        <w:rPr>
          <w:rFonts w:ascii="Times New Roman" w:hAnsi="Times New Roman" w:cs="Times New Roman"/>
          <w:sz w:val="32"/>
          <w:szCs w:val="32"/>
        </w:rPr>
        <w:t xml:space="preserve">де </w:t>
      </w:r>
      <w:r w:rsidRPr="000D3260">
        <w:rPr>
          <w:rFonts w:ascii="Times New Roman" w:hAnsi="Times New Roman" w:cs="Times New Roman"/>
          <w:i/>
          <w:iCs/>
          <w:w w:val="156"/>
          <w:sz w:val="32"/>
          <w:szCs w:val="32"/>
        </w:rPr>
        <w:t>t</w:t>
      </w:r>
      <w:r w:rsidRPr="000D3260">
        <w:rPr>
          <w:rFonts w:ascii="Times New Roman" w:hAnsi="Times New Roman" w:cs="Times New Roman"/>
          <w:i/>
          <w:iCs/>
          <w:w w:val="156"/>
          <w:sz w:val="32"/>
          <w:szCs w:val="32"/>
          <w:vertAlign w:val="subscript"/>
        </w:rPr>
        <w:t>в</w:t>
      </w:r>
      <w:r w:rsidRPr="000D3260">
        <w:rPr>
          <w:rFonts w:ascii="Times New Roman" w:hAnsi="Times New Roman" w:cs="Times New Roman"/>
          <w:i/>
          <w:iCs/>
          <w:w w:val="156"/>
          <w:sz w:val="32"/>
          <w:szCs w:val="32"/>
        </w:rPr>
        <w:t xml:space="preserve"> </w:t>
      </w:r>
      <w:r w:rsidRPr="000D3260">
        <w:rPr>
          <w:rFonts w:ascii="Times New Roman" w:hAnsi="Times New Roman" w:cs="Times New Roman"/>
          <w:w w:val="156"/>
          <w:sz w:val="32"/>
          <w:szCs w:val="32"/>
        </w:rPr>
        <w:t xml:space="preserve">- </w:t>
      </w:r>
      <w:r w:rsidRPr="000D3260">
        <w:rPr>
          <w:rFonts w:ascii="Times New Roman" w:hAnsi="Times New Roman" w:cs="Times New Roman"/>
          <w:sz w:val="32"/>
          <w:szCs w:val="32"/>
        </w:rPr>
        <w:t>время выборки нового значения входного сигнала с з</w:t>
      </w:r>
      <w:r w:rsidRPr="000D3260">
        <w:rPr>
          <w:rFonts w:ascii="Times New Roman" w:hAnsi="Times New Roman" w:cs="Times New Roman"/>
          <w:sz w:val="32"/>
          <w:szCs w:val="32"/>
        </w:rPr>
        <w:t>а</w:t>
      </w:r>
      <w:r w:rsidRPr="000D3260">
        <w:rPr>
          <w:rFonts w:ascii="Times New Roman" w:hAnsi="Times New Roman" w:cs="Times New Roman"/>
          <w:sz w:val="32"/>
          <w:szCs w:val="32"/>
        </w:rPr>
        <w:t>данной погрешнос</w:t>
      </w:r>
      <w:r w:rsidRPr="000D3260">
        <w:rPr>
          <w:rFonts w:ascii="Times New Roman" w:hAnsi="Times New Roman" w:cs="Times New Roman"/>
          <w:sz w:val="32"/>
          <w:szCs w:val="32"/>
        </w:rPr>
        <w:softHyphen/>
        <w:t>т</w:t>
      </w:r>
      <w:r>
        <w:rPr>
          <w:rFonts w:ascii="Times New Roman" w:hAnsi="Times New Roman" w:cs="Times New Roman"/>
          <w:sz w:val="32"/>
          <w:szCs w:val="32"/>
        </w:rPr>
        <w:t>ью</w:t>
      </w:r>
      <w:r w:rsidRPr="000D3260">
        <w:rPr>
          <w:rFonts w:ascii="Times New Roman" w:hAnsi="Times New Roman" w:cs="Times New Roman"/>
          <w:sz w:val="32"/>
          <w:szCs w:val="32"/>
        </w:rPr>
        <w:t xml:space="preserve"> </w:t>
      </w:r>
      <w:r w:rsidRPr="000D3260">
        <w:rPr>
          <w:rFonts w:ascii="Times New Roman" w:hAnsi="Times New Roman" w:cs="Times New Roman"/>
          <w:i/>
          <w:w w:val="89"/>
          <w:sz w:val="32"/>
          <w:szCs w:val="32"/>
        </w:rPr>
        <w:t>δ</w:t>
      </w:r>
      <w:r w:rsidRPr="000D3260">
        <w:rPr>
          <w:rFonts w:ascii="Times New Roman" w:hAnsi="Times New Roman" w:cs="Times New Roman"/>
          <w:w w:val="89"/>
          <w:sz w:val="32"/>
          <w:szCs w:val="32"/>
        </w:rPr>
        <w:t xml:space="preserve">. </w:t>
      </w:r>
    </w:p>
    <w:p w:rsidR="00931396" w:rsidRPr="000D3260" w:rsidRDefault="00931396" w:rsidP="00931396">
      <w:pPr>
        <w:pStyle w:val="af4"/>
        <w:spacing w:line="288" w:lineRule="auto"/>
        <w:ind w:left="4" w:right="19" w:firstLine="567"/>
        <w:jc w:val="both"/>
        <w:rPr>
          <w:rFonts w:ascii="Times New Roman" w:hAnsi="Times New Roman" w:cs="Times New Roman"/>
          <w:w w:val="113"/>
          <w:sz w:val="32"/>
          <w:szCs w:val="32"/>
        </w:rPr>
      </w:pPr>
      <w:r w:rsidRPr="000D3260">
        <w:rPr>
          <w:rFonts w:ascii="Times New Roman" w:hAnsi="Times New Roman" w:cs="Times New Roman"/>
          <w:sz w:val="32"/>
          <w:szCs w:val="32"/>
        </w:rPr>
        <w:t xml:space="preserve">Время выборки зависит, в основном, от скорости заряда емкости памяти </w:t>
      </w:r>
      <w:r w:rsidRPr="000D3260">
        <w:rPr>
          <w:rFonts w:ascii="Times New Roman" w:hAnsi="Times New Roman" w:cs="Times New Roman"/>
          <w:i/>
          <w:sz w:val="32"/>
          <w:szCs w:val="32"/>
        </w:rPr>
        <w:t>С</w:t>
      </w:r>
      <w:r w:rsidRPr="000D3260">
        <w:rPr>
          <w:rFonts w:ascii="Times New Roman" w:hAnsi="Times New Roman" w:cs="Times New Roman"/>
          <w:i/>
          <w:sz w:val="32"/>
          <w:szCs w:val="32"/>
          <w:vertAlign w:val="subscript"/>
        </w:rPr>
        <w:t>хр</w:t>
      </w:r>
      <w:r w:rsidRPr="000D3260">
        <w:rPr>
          <w:rFonts w:ascii="Times New Roman" w:hAnsi="Times New Roman" w:cs="Times New Roman"/>
          <w:sz w:val="32"/>
          <w:szCs w:val="32"/>
        </w:rPr>
        <w:t>, поэтому чем меньше емкость хранения, тем меньше вр</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мя выборки и тем выше качество УВХ. Однако при малой емкости происходит потеря информации во время хранения за счет разряда емкости хранения токами утечки. </w:t>
      </w:r>
      <w:r w:rsidRPr="000D3260">
        <w:rPr>
          <w:rFonts w:ascii="Times New Roman" w:hAnsi="Times New Roman" w:cs="Times New Roman"/>
          <w:w w:val="91"/>
          <w:sz w:val="32"/>
          <w:szCs w:val="32"/>
        </w:rPr>
        <w:t xml:space="preserve">В </w:t>
      </w:r>
      <w:r w:rsidRPr="000D3260">
        <w:rPr>
          <w:rFonts w:ascii="Times New Roman" w:hAnsi="Times New Roman" w:cs="Times New Roman"/>
          <w:sz w:val="32"/>
          <w:szCs w:val="32"/>
        </w:rPr>
        <w:t>этом случае компромиссным р</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шением является применение двухкаскадных </w:t>
      </w:r>
      <w:r w:rsidRPr="000D3260">
        <w:rPr>
          <w:rFonts w:ascii="Times New Roman" w:hAnsi="Times New Roman" w:cs="Times New Roman"/>
          <w:w w:val="113"/>
          <w:sz w:val="32"/>
          <w:szCs w:val="32"/>
        </w:rPr>
        <w:t xml:space="preserve">УВХ. </w:t>
      </w:r>
    </w:p>
    <w:p w:rsidR="00931396" w:rsidRDefault="00931396" w:rsidP="00931396">
      <w:pPr>
        <w:pStyle w:val="af4"/>
        <w:spacing w:line="288" w:lineRule="auto"/>
        <w:ind w:right="5" w:firstLine="567"/>
        <w:rPr>
          <w:rFonts w:ascii="Times New Roman" w:hAnsi="Times New Roman" w:cs="Times New Roman"/>
          <w:sz w:val="32"/>
          <w:szCs w:val="32"/>
        </w:rPr>
      </w:pPr>
      <w:r w:rsidRPr="002F7E51">
        <w:rPr>
          <w:rFonts w:ascii="Times New Roman" w:hAnsi="Times New Roman" w:cs="Times New Roman"/>
          <w:b/>
          <w:bCs/>
          <w:sz w:val="32"/>
          <w:szCs w:val="32"/>
        </w:rPr>
        <w:t xml:space="preserve">Принципы построения </w:t>
      </w:r>
      <w:r w:rsidRPr="002F7E51">
        <w:rPr>
          <w:rFonts w:ascii="Times New Roman" w:hAnsi="Times New Roman" w:cs="Times New Roman"/>
          <w:b/>
          <w:w w:val="113"/>
          <w:sz w:val="32"/>
          <w:szCs w:val="32"/>
        </w:rPr>
        <w:t>УВХ</w:t>
      </w:r>
      <w:r w:rsidRPr="002F7E51">
        <w:rPr>
          <w:rFonts w:ascii="Times New Roman" w:hAnsi="Times New Roman" w:cs="Times New Roman"/>
          <w:w w:val="113"/>
          <w:sz w:val="32"/>
          <w:szCs w:val="32"/>
        </w:rPr>
        <w:t>.</w:t>
      </w:r>
      <w:r w:rsidRPr="000D3260">
        <w:rPr>
          <w:rFonts w:ascii="Times New Roman" w:hAnsi="Times New Roman" w:cs="Times New Roman"/>
          <w:w w:val="113"/>
          <w:sz w:val="32"/>
          <w:szCs w:val="32"/>
        </w:rPr>
        <w:t xml:space="preserve"> </w:t>
      </w:r>
      <w:r w:rsidRPr="000D3260">
        <w:rPr>
          <w:rFonts w:ascii="Times New Roman" w:hAnsi="Times New Roman" w:cs="Times New Roman"/>
          <w:sz w:val="32"/>
          <w:szCs w:val="32"/>
        </w:rPr>
        <w:t xml:space="preserve">Простейшая схема </w:t>
      </w:r>
      <w:r w:rsidRPr="000D3260">
        <w:rPr>
          <w:rFonts w:ascii="Times New Roman" w:hAnsi="Times New Roman" w:cs="Times New Roman"/>
          <w:w w:val="113"/>
          <w:sz w:val="32"/>
          <w:szCs w:val="32"/>
        </w:rPr>
        <w:t>УВХ</w:t>
      </w:r>
      <w:r>
        <w:rPr>
          <w:rFonts w:ascii="Times New Roman" w:hAnsi="Times New Roman" w:cs="Times New Roman"/>
          <w:w w:val="113"/>
          <w:sz w:val="32"/>
          <w:szCs w:val="32"/>
        </w:rPr>
        <w:t xml:space="preserve"> </w:t>
      </w:r>
      <w:r w:rsidRPr="000D3260">
        <w:rPr>
          <w:rFonts w:ascii="Times New Roman" w:hAnsi="Times New Roman" w:cs="Times New Roman"/>
          <w:sz w:val="32"/>
          <w:szCs w:val="32"/>
        </w:rPr>
        <w:t>приведе</w:t>
      </w:r>
      <w:r>
        <w:rPr>
          <w:rFonts w:ascii="Times New Roman" w:hAnsi="Times New Roman" w:cs="Times New Roman"/>
          <w:sz w:val="32"/>
          <w:szCs w:val="32"/>
        </w:rPr>
        <w:softHyphen/>
        <w:t>на на рис.15</w:t>
      </w:r>
      <w:r w:rsidRPr="000D3260">
        <w:rPr>
          <w:rFonts w:ascii="Times New Roman" w:hAnsi="Times New Roman" w:cs="Times New Roman"/>
          <w:sz w:val="32"/>
          <w:szCs w:val="32"/>
        </w:rPr>
        <w:t>.3</w:t>
      </w:r>
      <w:r>
        <w:rPr>
          <w:rFonts w:ascii="Times New Roman" w:hAnsi="Times New Roman" w:cs="Times New Roman"/>
          <w:sz w:val="32"/>
          <w:szCs w:val="32"/>
        </w:rPr>
        <w:t>,</w:t>
      </w:r>
      <w:r w:rsidRPr="000D3260">
        <w:rPr>
          <w:rFonts w:ascii="Times New Roman" w:hAnsi="Times New Roman" w:cs="Times New Roman"/>
          <w:i/>
          <w:iCs/>
          <w:sz w:val="32"/>
          <w:szCs w:val="32"/>
        </w:rPr>
        <w:t xml:space="preserve">а. </w:t>
      </w:r>
      <w:r w:rsidRPr="000D3260">
        <w:rPr>
          <w:rFonts w:ascii="Times New Roman" w:hAnsi="Times New Roman" w:cs="Times New Roman"/>
          <w:sz w:val="32"/>
          <w:szCs w:val="32"/>
        </w:rPr>
        <w:t>Эта схема состоит из ключа, управляемого строб-им</w:t>
      </w:r>
      <w:r>
        <w:rPr>
          <w:rFonts w:ascii="Times New Roman" w:hAnsi="Times New Roman" w:cs="Times New Roman"/>
          <w:sz w:val="32"/>
          <w:szCs w:val="32"/>
        </w:rPr>
        <w:softHyphen/>
      </w:r>
      <w:r w:rsidRPr="000D3260">
        <w:rPr>
          <w:rFonts w:ascii="Times New Roman" w:hAnsi="Times New Roman" w:cs="Times New Roman"/>
          <w:sz w:val="32"/>
          <w:szCs w:val="32"/>
        </w:rPr>
        <w:t xml:space="preserve">пульсом, и емкости хранения </w:t>
      </w:r>
      <w:r w:rsidRPr="00440CD9">
        <w:rPr>
          <w:rFonts w:ascii="Times New Roman" w:hAnsi="Times New Roman" w:cs="Times New Roman"/>
          <w:i/>
          <w:sz w:val="32"/>
          <w:szCs w:val="32"/>
        </w:rPr>
        <w:t>С</w:t>
      </w:r>
      <w:r w:rsidRPr="00440CD9">
        <w:rPr>
          <w:rFonts w:ascii="Times New Roman" w:hAnsi="Times New Roman" w:cs="Times New Roman"/>
          <w:i/>
          <w:sz w:val="32"/>
          <w:szCs w:val="32"/>
          <w:vertAlign w:val="subscript"/>
        </w:rPr>
        <w:t>хр</w:t>
      </w:r>
      <w:r>
        <w:rPr>
          <w:rFonts w:ascii="Times New Roman" w:hAnsi="Times New Roman" w:cs="Times New Roman"/>
          <w:sz w:val="32"/>
          <w:szCs w:val="32"/>
        </w:rPr>
        <w:t xml:space="preserve">. </w:t>
      </w:r>
      <w:r w:rsidRPr="000D3260">
        <w:rPr>
          <w:rFonts w:ascii="Times New Roman" w:hAnsi="Times New Roman" w:cs="Times New Roman"/>
          <w:w w:val="92"/>
          <w:sz w:val="32"/>
          <w:szCs w:val="32"/>
        </w:rPr>
        <w:t xml:space="preserve"> </w:t>
      </w:r>
      <w:r>
        <w:rPr>
          <w:rFonts w:ascii="Times New Roman" w:hAnsi="Times New Roman" w:cs="Times New Roman"/>
          <w:sz w:val="32"/>
          <w:szCs w:val="32"/>
        </w:rPr>
        <w:t>На рис.15</w:t>
      </w:r>
      <w:r w:rsidRPr="000D3260">
        <w:rPr>
          <w:rFonts w:ascii="Times New Roman" w:hAnsi="Times New Roman" w:cs="Times New Roman"/>
          <w:sz w:val="32"/>
          <w:szCs w:val="32"/>
        </w:rPr>
        <w:t>.3</w:t>
      </w:r>
      <w:r>
        <w:rPr>
          <w:rFonts w:ascii="Times New Roman" w:hAnsi="Times New Roman" w:cs="Times New Roman"/>
          <w:sz w:val="32"/>
          <w:szCs w:val="32"/>
        </w:rPr>
        <w:t>,б</w:t>
      </w:r>
      <w:r w:rsidRPr="000D3260">
        <w:rPr>
          <w:rFonts w:ascii="Times New Roman" w:hAnsi="Times New Roman" w:cs="Times New Roman"/>
          <w:sz w:val="32"/>
          <w:szCs w:val="32"/>
        </w:rPr>
        <w:t xml:space="preserve"> показан график пре</w:t>
      </w:r>
      <w:r>
        <w:rPr>
          <w:rFonts w:ascii="Times New Roman" w:hAnsi="Times New Roman" w:cs="Times New Roman"/>
          <w:sz w:val="32"/>
          <w:szCs w:val="32"/>
        </w:rPr>
        <w:softHyphen/>
      </w:r>
      <w:r w:rsidRPr="000D3260">
        <w:rPr>
          <w:rFonts w:ascii="Times New Roman" w:hAnsi="Times New Roman" w:cs="Times New Roman"/>
          <w:sz w:val="32"/>
          <w:szCs w:val="32"/>
        </w:rPr>
        <w:t>об</w:t>
      </w:r>
      <w:r>
        <w:rPr>
          <w:rFonts w:ascii="Times New Roman" w:hAnsi="Times New Roman" w:cs="Times New Roman"/>
          <w:sz w:val="32"/>
          <w:szCs w:val="32"/>
        </w:rPr>
        <w:softHyphen/>
      </w:r>
      <w:r w:rsidRPr="000D3260">
        <w:rPr>
          <w:rFonts w:ascii="Times New Roman" w:hAnsi="Times New Roman" w:cs="Times New Roman"/>
          <w:sz w:val="32"/>
          <w:szCs w:val="32"/>
        </w:rPr>
        <w:t xml:space="preserve">разования входного сигнала при </w:t>
      </w:r>
      <w:r>
        <w:rPr>
          <w:rFonts w:ascii="Times New Roman" w:hAnsi="Times New Roman" w:cs="Times New Roman"/>
          <w:sz w:val="32"/>
          <w:szCs w:val="32"/>
        </w:rPr>
        <w:t>п</w:t>
      </w:r>
      <w:r w:rsidRPr="000D3260">
        <w:rPr>
          <w:rFonts w:ascii="Times New Roman" w:hAnsi="Times New Roman" w:cs="Times New Roman"/>
          <w:sz w:val="32"/>
          <w:szCs w:val="32"/>
        </w:rPr>
        <w:t xml:space="preserve">омощи этого идеального </w:t>
      </w:r>
      <w:r w:rsidRPr="000D3260">
        <w:rPr>
          <w:rFonts w:ascii="Times New Roman" w:hAnsi="Times New Roman" w:cs="Times New Roman"/>
          <w:w w:val="113"/>
          <w:sz w:val="32"/>
          <w:szCs w:val="32"/>
        </w:rPr>
        <w:t xml:space="preserve">УВХ. В </w:t>
      </w:r>
      <w:r w:rsidRPr="000D3260">
        <w:rPr>
          <w:rFonts w:ascii="Times New Roman" w:hAnsi="Times New Roman" w:cs="Times New Roman"/>
          <w:sz w:val="32"/>
          <w:szCs w:val="32"/>
        </w:rPr>
        <w:t xml:space="preserve">режиме </w:t>
      </w:r>
      <w:r>
        <w:rPr>
          <w:rFonts w:ascii="Times New Roman" w:hAnsi="Times New Roman" w:cs="Times New Roman"/>
          <w:sz w:val="32"/>
          <w:szCs w:val="32"/>
        </w:rPr>
        <w:t>выб</w:t>
      </w:r>
      <w:r w:rsidRPr="000D3260">
        <w:rPr>
          <w:rFonts w:ascii="Times New Roman" w:hAnsi="Times New Roman" w:cs="Times New Roman"/>
          <w:sz w:val="32"/>
          <w:szCs w:val="32"/>
        </w:rPr>
        <w:t>орки выходное напряжение полност</w:t>
      </w:r>
      <w:r>
        <w:rPr>
          <w:rFonts w:ascii="Times New Roman" w:hAnsi="Times New Roman" w:cs="Times New Roman"/>
          <w:sz w:val="32"/>
          <w:szCs w:val="32"/>
        </w:rPr>
        <w:t>ью</w:t>
      </w:r>
      <w:r w:rsidRPr="000D3260">
        <w:rPr>
          <w:rFonts w:ascii="Times New Roman" w:hAnsi="Times New Roman" w:cs="Times New Roman"/>
          <w:sz w:val="32"/>
          <w:szCs w:val="32"/>
        </w:rPr>
        <w:t xml:space="preserve"> соот</w:t>
      </w:r>
      <w:r w:rsidRPr="000D3260">
        <w:rPr>
          <w:rFonts w:ascii="Times New Roman" w:hAnsi="Times New Roman" w:cs="Times New Roman"/>
          <w:sz w:val="32"/>
          <w:szCs w:val="32"/>
        </w:rPr>
        <w:softHyphen/>
        <w:t>ветствует входному сигналу, а в режиме хранения - мгновенному значению вход</w:t>
      </w:r>
      <w:r w:rsidRPr="000D3260">
        <w:rPr>
          <w:rFonts w:ascii="Times New Roman" w:hAnsi="Times New Roman" w:cs="Times New Roman"/>
          <w:sz w:val="32"/>
          <w:szCs w:val="32"/>
        </w:rPr>
        <w:softHyphen/>
        <w:t xml:space="preserve">ного сигнала в момент окончания выборки. </w:t>
      </w:r>
    </w:p>
    <w:p w:rsidR="00931396" w:rsidRDefault="00791E97" w:rsidP="00931396">
      <w:pPr>
        <w:pStyle w:val="af4"/>
        <w:spacing w:line="288" w:lineRule="auto"/>
        <w:ind w:right="5" w:firstLine="567"/>
        <w:rPr>
          <w:rFonts w:ascii="Times New Roman" w:hAnsi="Times New Roman" w:cs="Times New Roman"/>
          <w:sz w:val="32"/>
          <w:szCs w:val="32"/>
        </w:rPr>
      </w:pPr>
      <w:r>
        <w:rPr>
          <w:noProof/>
        </w:rPr>
        <w:drawing>
          <wp:anchor distT="0" distB="0" distL="114300" distR="114300" simplePos="0" relativeHeight="251707392" behindDoc="1" locked="0" layoutInCell="1" allowOverlap="1">
            <wp:simplePos x="0" y="0"/>
            <wp:positionH relativeFrom="column">
              <wp:align>left</wp:align>
            </wp:positionH>
            <wp:positionV relativeFrom="paragraph">
              <wp:posOffset>-10795</wp:posOffset>
            </wp:positionV>
            <wp:extent cx="3647440" cy="1361440"/>
            <wp:effectExtent l="19050" t="0" r="0" b="0"/>
            <wp:wrapTight wrapText="bothSides">
              <wp:wrapPolygon edited="0">
                <wp:start x="-113" y="0"/>
                <wp:lineTo x="-113" y="21157"/>
                <wp:lineTo x="21547" y="21157"/>
                <wp:lineTo x="21547" y="0"/>
                <wp:lineTo x="-113" y="0"/>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16" cstate="print"/>
                    <a:srcRect/>
                    <a:stretch>
                      <a:fillRect/>
                    </a:stretch>
                  </pic:blipFill>
                  <pic:spPr bwMode="auto">
                    <a:xfrm>
                      <a:off x="0" y="0"/>
                      <a:ext cx="3647440" cy="1361440"/>
                    </a:xfrm>
                    <a:prstGeom prst="rect">
                      <a:avLst/>
                    </a:prstGeom>
                    <a:noFill/>
                    <a:ln w="9525">
                      <a:noFill/>
                      <a:miter lim="800000"/>
                      <a:headEnd/>
                      <a:tailEnd/>
                    </a:ln>
                  </pic:spPr>
                </pic:pic>
              </a:graphicData>
            </a:graphic>
          </wp:anchor>
        </w:drawing>
      </w:r>
    </w:p>
    <w:p w:rsidR="00931396" w:rsidRDefault="00931396" w:rsidP="00931396">
      <w:pPr>
        <w:pStyle w:val="af4"/>
        <w:spacing w:line="288" w:lineRule="auto"/>
        <w:ind w:right="5"/>
        <w:rPr>
          <w:rFonts w:ascii="Times New Roman" w:hAnsi="Times New Roman" w:cs="Times New Roman"/>
          <w:sz w:val="28"/>
          <w:szCs w:val="28"/>
        </w:rPr>
      </w:pPr>
      <w:r>
        <w:rPr>
          <w:rFonts w:ascii="Times New Roman" w:hAnsi="Times New Roman" w:cs="Times New Roman"/>
          <w:sz w:val="28"/>
          <w:szCs w:val="28"/>
        </w:rPr>
        <w:t xml:space="preserve">  </w:t>
      </w:r>
      <w:r w:rsidRPr="00077E4B">
        <w:rPr>
          <w:rFonts w:ascii="Times New Roman" w:hAnsi="Times New Roman" w:cs="Times New Roman"/>
          <w:sz w:val="28"/>
          <w:szCs w:val="28"/>
        </w:rPr>
        <w:t>Рис.15.3. Простейшая схема УВХ (а) и графики вход</w:t>
      </w:r>
      <w:r>
        <w:rPr>
          <w:rFonts w:ascii="Times New Roman" w:hAnsi="Times New Roman" w:cs="Times New Roman"/>
          <w:sz w:val="28"/>
          <w:szCs w:val="28"/>
        </w:rPr>
        <w:softHyphen/>
      </w:r>
      <w:r w:rsidRPr="00077E4B">
        <w:rPr>
          <w:rFonts w:ascii="Times New Roman" w:hAnsi="Times New Roman" w:cs="Times New Roman"/>
          <w:sz w:val="28"/>
          <w:szCs w:val="28"/>
        </w:rPr>
        <w:t>ного и выходного сигналов в идеаль</w:t>
      </w:r>
      <w:r>
        <w:rPr>
          <w:rFonts w:ascii="Times New Roman" w:hAnsi="Times New Roman" w:cs="Times New Roman"/>
          <w:sz w:val="28"/>
          <w:szCs w:val="28"/>
        </w:rPr>
        <w:t>-</w:t>
      </w:r>
      <w:r>
        <w:rPr>
          <w:rFonts w:ascii="Times New Roman" w:hAnsi="Times New Roman" w:cs="Times New Roman"/>
          <w:sz w:val="28"/>
          <w:szCs w:val="28"/>
        </w:rPr>
        <w:softHyphen/>
        <w:t xml:space="preserve"> </w:t>
      </w:r>
    </w:p>
    <w:p w:rsidR="00931396" w:rsidRPr="00077E4B" w:rsidRDefault="00931396" w:rsidP="00931396">
      <w:pPr>
        <w:pStyle w:val="af4"/>
        <w:spacing w:line="288" w:lineRule="auto"/>
        <w:ind w:right="5"/>
        <w:rPr>
          <w:rFonts w:ascii="Times New Roman" w:hAnsi="Times New Roman" w:cs="Times New Roman"/>
          <w:sz w:val="28"/>
          <w:szCs w:val="28"/>
        </w:rPr>
      </w:pPr>
      <w:r>
        <w:rPr>
          <w:rFonts w:ascii="Times New Roman" w:hAnsi="Times New Roman" w:cs="Times New Roman"/>
          <w:sz w:val="28"/>
          <w:szCs w:val="28"/>
        </w:rPr>
        <w:t xml:space="preserve">              </w:t>
      </w:r>
      <w:r w:rsidRPr="00077E4B">
        <w:rPr>
          <w:rFonts w:ascii="Times New Roman" w:hAnsi="Times New Roman" w:cs="Times New Roman"/>
          <w:sz w:val="28"/>
          <w:szCs w:val="28"/>
        </w:rPr>
        <w:t>ном случае</w:t>
      </w:r>
    </w:p>
    <w:p w:rsidR="00931396" w:rsidRDefault="00931396" w:rsidP="00931396">
      <w:pPr>
        <w:pStyle w:val="af4"/>
        <w:spacing w:line="288" w:lineRule="auto"/>
        <w:ind w:left="4" w:right="9" w:firstLine="567"/>
        <w:jc w:val="both"/>
        <w:rPr>
          <w:rFonts w:ascii="Times New Roman" w:hAnsi="Times New Roman" w:cs="Times New Roman"/>
          <w:w w:val="105"/>
          <w:sz w:val="32"/>
          <w:szCs w:val="32"/>
        </w:rPr>
      </w:pPr>
    </w:p>
    <w:p w:rsidR="00931396" w:rsidRPr="000D3260" w:rsidRDefault="00931396" w:rsidP="00931396">
      <w:pPr>
        <w:pStyle w:val="af4"/>
        <w:spacing w:line="288" w:lineRule="auto"/>
        <w:ind w:left="4" w:right="9" w:firstLine="567"/>
        <w:jc w:val="both"/>
        <w:rPr>
          <w:rFonts w:ascii="Times New Roman" w:hAnsi="Times New Roman" w:cs="Times New Roman"/>
          <w:sz w:val="32"/>
          <w:szCs w:val="32"/>
        </w:rPr>
      </w:pPr>
      <w:r w:rsidRPr="000D3260">
        <w:rPr>
          <w:rFonts w:ascii="Times New Roman" w:hAnsi="Times New Roman" w:cs="Times New Roman"/>
          <w:w w:val="105"/>
          <w:sz w:val="32"/>
          <w:szCs w:val="32"/>
        </w:rPr>
        <w:t xml:space="preserve">В </w:t>
      </w:r>
      <w:r w:rsidRPr="000D3260">
        <w:rPr>
          <w:rFonts w:ascii="Times New Roman" w:hAnsi="Times New Roman" w:cs="Times New Roman"/>
          <w:sz w:val="32"/>
          <w:szCs w:val="32"/>
        </w:rPr>
        <w:t>действительности использовать такую простую схему невоз</w:t>
      </w:r>
      <w:r>
        <w:rPr>
          <w:rFonts w:ascii="Times New Roman" w:hAnsi="Times New Roman" w:cs="Times New Roman"/>
          <w:sz w:val="32"/>
          <w:szCs w:val="32"/>
        </w:rPr>
        <w:softHyphen/>
      </w:r>
      <w:r w:rsidRPr="000D3260">
        <w:rPr>
          <w:rFonts w:ascii="Times New Roman" w:hAnsi="Times New Roman" w:cs="Times New Roman"/>
          <w:sz w:val="32"/>
          <w:szCs w:val="32"/>
        </w:rPr>
        <w:t xml:space="preserve">можно по ряду причин: </w:t>
      </w:r>
      <w:r>
        <w:rPr>
          <w:rFonts w:ascii="Times New Roman" w:hAnsi="Times New Roman" w:cs="Times New Roman"/>
          <w:sz w:val="32"/>
          <w:szCs w:val="32"/>
        </w:rPr>
        <w:t xml:space="preserve">выходное сопротивление источника сигнала и </w:t>
      </w:r>
      <w:r w:rsidRPr="000D3260">
        <w:rPr>
          <w:rFonts w:ascii="Times New Roman" w:hAnsi="Times New Roman" w:cs="Times New Roman"/>
          <w:sz w:val="32"/>
          <w:szCs w:val="32"/>
        </w:rPr>
        <w:t>конечное сопротивление ключа привод</w:t>
      </w:r>
      <w:r>
        <w:rPr>
          <w:rFonts w:ascii="Times New Roman" w:hAnsi="Times New Roman" w:cs="Times New Roman"/>
          <w:sz w:val="32"/>
          <w:szCs w:val="32"/>
        </w:rPr>
        <w:t>я</w:t>
      </w:r>
      <w:r w:rsidRPr="000D3260">
        <w:rPr>
          <w:rFonts w:ascii="Times New Roman" w:hAnsi="Times New Roman" w:cs="Times New Roman"/>
          <w:sz w:val="32"/>
          <w:szCs w:val="32"/>
        </w:rPr>
        <w:t>т к появлению переходного про</w:t>
      </w:r>
      <w:r w:rsidRPr="000D3260">
        <w:rPr>
          <w:rFonts w:ascii="Times New Roman" w:hAnsi="Times New Roman" w:cs="Times New Roman"/>
          <w:sz w:val="32"/>
          <w:szCs w:val="32"/>
        </w:rPr>
        <w:softHyphen/>
        <w:t>цесса, в результате которого процесс заряда растягивается во вр</w:t>
      </w:r>
      <w:r w:rsidRPr="000D3260">
        <w:rPr>
          <w:rFonts w:ascii="Times New Roman" w:hAnsi="Times New Roman" w:cs="Times New Roman"/>
          <w:sz w:val="32"/>
          <w:szCs w:val="32"/>
        </w:rPr>
        <w:t>е</w:t>
      </w:r>
      <w:r w:rsidRPr="000D3260">
        <w:rPr>
          <w:rFonts w:ascii="Times New Roman" w:hAnsi="Times New Roman" w:cs="Times New Roman"/>
          <w:sz w:val="32"/>
          <w:szCs w:val="32"/>
        </w:rPr>
        <w:t>мени; в режиме хранения конденсатор перезаряжается током утечки ключа и разрядом его на нагрузку; через паразитные емкости ключа сигнал строба изменяет сигнал на на</w:t>
      </w:r>
      <w:r w:rsidRPr="000D3260">
        <w:rPr>
          <w:rFonts w:ascii="Times New Roman" w:hAnsi="Times New Roman" w:cs="Times New Roman"/>
          <w:sz w:val="32"/>
          <w:szCs w:val="32"/>
        </w:rPr>
        <w:softHyphen/>
        <w:t xml:space="preserve">грузке. </w:t>
      </w:r>
    </w:p>
    <w:p w:rsidR="00931396" w:rsidRPr="000D3260" w:rsidRDefault="00931396" w:rsidP="00931396">
      <w:pPr>
        <w:pStyle w:val="af4"/>
        <w:spacing w:line="288" w:lineRule="auto"/>
        <w:ind w:left="4" w:right="9"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Для улучшения характеристик </w:t>
      </w:r>
      <w:r w:rsidRPr="000D3260">
        <w:rPr>
          <w:rFonts w:ascii="Times New Roman" w:hAnsi="Times New Roman" w:cs="Times New Roman"/>
          <w:w w:val="113"/>
          <w:sz w:val="32"/>
          <w:szCs w:val="32"/>
        </w:rPr>
        <w:t xml:space="preserve">УВХ </w:t>
      </w:r>
      <w:r w:rsidRPr="000D3260">
        <w:rPr>
          <w:rFonts w:ascii="Times New Roman" w:hAnsi="Times New Roman" w:cs="Times New Roman"/>
          <w:sz w:val="32"/>
          <w:szCs w:val="32"/>
        </w:rPr>
        <w:t xml:space="preserve">применяют операционные </w:t>
      </w:r>
      <w:r w:rsidRPr="000D3260">
        <w:rPr>
          <w:rFonts w:ascii="Times New Roman" w:hAnsi="Times New Roman" w:cs="Times New Roman"/>
          <w:sz w:val="32"/>
          <w:szCs w:val="32"/>
        </w:rPr>
        <w:lastRenderedPageBreak/>
        <w:t xml:space="preserve">усилители. Для построения </w:t>
      </w:r>
      <w:r w:rsidRPr="000D3260">
        <w:rPr>
          <w:rFonts w:ascii="Times New Roman" w:hAnsi="Times New Roman" w:cs="Times New Roman"/>
          <w:w w:val="113"/>
          <w:sz w:val="32"/>
          <w:szCs w:val="32"/>
        </w:rPr>
        <w:t xml:space="preserve">УВХ </w:t>
      </w:r>
      <w:r w:rsidRPr="000D3260">
        <w:rPr>
          <w:rFonts w:ascii="Times New Roman" w:hAnsi="Times New Roman" w:cs="Times New Roman"/>
          <w:sz w:val="32"/>
          <w:szCs w:val="32"/>
        </w:rPr>
        <w:t xml:space="preserve">достаточно одного </w:t>
      </w:r>
      <w:r>
        <w:rPr>
          <w:rFonts w:ascii="Times New Roman" w:hAnsi="Times New Roman" w:cs="Times New Roman"/>
          <w:w w:val="128"/>
          <w:sz w:val="32"/>
          <w:szCs w:val="32"/>
        </w:rPr>
        <w:t>ОУ</w:t>
      </w:r>
      <w:r w:rsidRPr="000D3260">
        <w:rPr>
          <w:rFonts w:ascii="Times New Roman" w:hAnsi="Times New Roman" w:cs="Times New Roman"/>
          <w:w w:val="128"/>
          <w:sz w:val="32"/>
          <w:szCs w:val="32"/>
        </w:rPr>
        <w:t xml:space="preserve">, </w:t>
      </w:r>
      <w:r w:rsidRPr="000D3260">
        <w:rPr>
          <w:rFonts w:ascii="Times New Roman" w:hAnsi="Times New Roman" w:cs="Times New Roman"/>
          <w:sz w:val="32"/>
          <w:szCs w:val="32"/>
        </w:rPr>
        <w:t>как пок</w:t>
      </w:r>
      <w:r w:rsidRPr="000D3260">
        <w:rPr>
          <w:rFonts w:ascii="Times New Roman" w:hAnsi="Times New Roman" w:cs="Times New Roman"/>
          <w:sz w:val="32"/>
          <w:szCs w:val="32"/>
        </w:rPr>
        <w:t>а</w:t>
      </w:r>
      <w:r w:rsidRPr="000D3260">
        <w:rPr>
          <w:rFonts w:ascii="Times New Roman" w:hAnsi="Times New Roman" w:cs="Times New Roman"/>
          <w:sz w:val="32"/>
          <w:szCs w:val="32"/>
        </w:rPr>
        <w:t>зано на рис</w:t>
      </w:r>
      <w:r>
        <w:rPr>
          <w:rFonts w:ascii="Times New Roman" w:hAnsi="Times New Roman" w:cs="Times New Roman"/>
          <w:sz w:val="32"/>
          <w:szCs w:val="32"/>
        </w:rPr>
        <w:t>.15.4,а</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Когда вход</w:t>
      </w:r>
      <w:r w:rsidRPr="000D3260">
        <w:rPr>
          <w:rFonts w:ascii="Times New Roman" w:hAnsi="Times New Roman" w:cs="Times New Roman"/>
          <w:sz w:val="32"/>
          <w:szCs w:val="32"/>
        </w:rPr>
        <w:softHyphen/>
        <w:t xml:space="preserve">ное напряжение изменяется ступенчато, что эквивалентно замыканию ключа </w:t>
      </w:r>
      <w:r w:rsidRPr="00440CD9">
        <w:rPr>
          <w:rFonts w:ascii="Times New Roman" w:hAnsi="Times New Roman" w:cs="Times New Roman"/>
          <w:i/>
          <w:sz w:val="32"/>
          <w:szCs w:val="32"/>
        </w:rPr>
        <w:t xml:space="preserve">S </w:t>
      </w:r>
      <w:r w:rsidRPr="000D3260">
        <w:rPr>
          <w:rFonts w:ascii="Times New Roman" w:hAnsi="Times New Roman" w:cs="Times New Roman"/>
          <w:sz w:val="32"/>
          <w:szCs w:val="32"/>
        </w:rPr>
        <w:t>при постоянном входном н</w:t>
      </w:r>
      <w:r w:rsidRPr="000D3260">
        <w:rPr>
          <w:rFonts w:ascii="Times New Roman" w:hAnsi="Times New Roman" w:cs="Times New Roman"/>
          <w:sz w:val="32"/>
          <w:szCs w:val="32"/>
        </w:rPr>
        <w:t>а</w:t>
      </w:r>
      <w:r w:rsidRPr="000D3260">
        <w:rPr>
          <w:rFonts w:ascii="Times New Roman" w:hAnsi="Times New Roman" w:cs="Times New Roman"/>
          <w:sz w:val="32"/>
          <w:szCs w:val="32"/>
        </w:rPr>
        <w:t xml:space="preserve">пряжении, то напряжение на выходе изменяется по уравнению </w:t>
      </w:r>
    </w:p>
    <w:p w:rsidR="00931396" w:rsidRPr="00AA0454" w:rsidRDefault="00931396" w:rsidP="00931396">
      <w:r w:rsidRPr="00AA0454">
        <w:t xml:space="preserve">                                       </w:t>
      </w:r>
      <w:r>
        <w:t xml:space="preserve">      </w:t>
      </w:r>
      <w:r w:rsidRPr="00AA0454">
        <w:t xml:space="preserve">    </w:t>
      </w:r>
      <w:r w:rsidRPr="00880220">
        <w:rPr>
          <w:position w:val="-12"/>
          <w:lang w:val="en-US"/>
        </w:rPr>
        <w:object w:dxaOrig="2120" w:dyaOrig="380">
          <v:shape id="_x0000_i1408" type="#_x0000_t75" style="width:106pt;height:19pt" o:ole="">
            <v:imagedata r:id="rId1017" o:title=""/>
          </v:shape>
          <o:OLEObject Type="Embed" ProgID="Equation.3" ShapeID="_x0000_i1408" DrawAspect="Content" ObjectID="_1547535081" r:id="rId1018"/>
        </w:object>
      </w:r>
      <w:r w:rsidRPr="00AA0454">
        <w:t xml:space="preserve"> ,</w:t>
      </w:r>
    </w:p>
    <w:p w:rsidR="00931396" w:rsidRPr="006E247F" w:rsidRDefault="00931396" w:rsidP="00931396">
      <w:pPr>
        <w:pStyle w:val="af4"/>
        <w:spacing w:line="288" w:lineRule="auto"/>
        <w:ind w:right="5"/>
        <w:rPr>
          <w:rFonts w:ascii="Times New Roman" w:hAnsi="Times New Roman" w:cs="Times New Roman"/>
          <w:i/>
          <w:iCs/>
          <w:w w:val="105"/>
          <w:sz w:val="32"/>
          <w:szCs w:val="32"/>
        </w:rPr>
      </w:pPr>
      <w:r w:rsidRPr="000D3260">
        <w:rPr>
          <w:rFonts w:ascii="Times New Roman" w:hAnsi="Times New Roman" w:cs="Times New Roman"/>
          <w:sz w:val="32"/>
          <w:szCs w:val="32"/>
        </w:rPr>
        <w:t xml:space="preserve">и в результате конденсатор будет заряжен до напряжения </w:t>
      </w:r>
      <w:r w:rsidRPr="000D3260">
        <w:rPr>
          <w:rFonts w:ascii="Times New Roman" w:hAnsi="Times New Roman" w:cs="Times New Roman"/>
          <w:i/>
          <w:iCs/>
          <w:w w:val="105"/>
          <w:sz w:val="32"/>
          <w:szCs w:val="32"/>
        </w:rPr>
        <w:t>-</w:t>
      </w:r>
      <w:r>
        <w:rPr>
          <w:rFonts w:ascii="Times New Roman" w:hAnsi="Times New Roman" w:cs="Times New Roman"/>
          <w:i/>
          <w:iCs/>
          <w:w w:val="105"/>
          <w:sz w:val="32"/>
          <w:szCs w:val="32"/>
          <w:lang w:val="en-US"/>
        </w:rPr>
        <w:t>u</w:t>
      </w:r>
      <w:r w:rsidRPr="00AA0454">
        <w:rPr>
          <w:rFonts w:ascii="Times New Roman" w:hAnsi="Times New Roman" w:cs="Times New Roman"/>
          <w:i/>
          <w:iCs/>
          <w:w w:val="105"/>
          <w:sz w:val="32"/>
          <w:szCs w:val="32"/>
          <w:vertAlign w:val="subscript"/>
        </w:rPr>
        <w:t>вх</w:t>
      </w:r>
      <w:r w:rsidRPr="000D3260">
        <w:rPr>
          <w:rFonts w:ascii="Times New Roman" w:hAnsi="Times New Roman" w:cs="Times New Roman"/>
          <w:i/>
          <w:iCs/>
          <w:w w:val="105"/>
          <w:sz w:val="32"/>
          <w:szCs w:val="32"/>
        </w:rPr>
        <w:t xml:space="preserve">. </w:t>
      </w:r>
    </w:p>
    <w:p w:rsidR="00931396" w:rsidRPr="006E247F" w:rsidRDefault="00931396" w:rsidP="00931396">
      <w:pPr>
        <w:pStyle w:val="af4"/>
        <w:spacing w:line="288" w:lineRule="auto"/>
        <w:ind w:right="5"/>
        <w:rPr>
          <w:rFonts w:ascii="Times New Roman" w:hAnsi="Times New Roman" w:cs="Times New Roman"/>
          <w:iCs/>
          <w:w w:val="105"/>
          <w:sz w:val="32"/>
          <w:szCs w:val="32"/>
        </w:rPr>
      </w:pPr>
      <w:r w:rsidRPr="006E247F">
        <w:rPr>
          <w:rFonts w:ascii="Times New Roman" w:hAnsi="Times New Roman" w:cs="Times New Roman"/>
          <w:iCs/>
          <w:w w:val="105"/>
          <w:sz w:val="32"/>
          <w:szCs w:val="32"/>
        </w:rPr>
        <w:t xml:space="preserve">   </w:t>
      </w:r>
      <w:r w:rsidR="00791E97">
        <w:rPr>
          <w:noProof/>
        </w:rPr>
        <w:drawing>
          <wp:anchor distT="0" distB="0" distL="114300" distR="114300" simplePos="0" relativeHeight="251708416" behindDoc="1" locked="0" layoutInCell="1" allowOverlap="1">
            <wp:simplePos x="0" y="0"/>
            <wp:positionH relativeFrom="column">
              <wp:align>right</wp:align>
            </wp:positionH>
            <wp:positionV relativeFrom="paragraph">
              <wp:posOffset>-6985</wp:posOffset>
            </wp:positionV>
            <wp:extent cx="2966720" cy="1483360"/>
            <wp:effectExtent l="19050" t="0" r="5080" b="0"/>
            <wp:wrapTight wrapText="bothSides">
              <wp:wrapPolygon edited="0">
                <wp:start x="-139" y="0"/>
                <wp:lineTo x="-139" y="21360"/>
                <wp:lineTo x="21637" y="21360"/>
                <wp:lineTo x="21637" y="0"/>
                <wp:lineTo x="-139" y="0"/>
              </wp:wrapPolygon>
            </wp:wrapTight>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19" cstate="print"/>
                    <a:srcRect/>
                    <a:stretch>
                      <a:fillRect/>
                    </a:stretch>
                  </pic:blipFill>
                  <pic:spPr bwMode="auto">
                    <a:xfrm>
                      <a:off x="0" y="0"/>
                      <a:ext cx="2966720" cy="1483360"/>
                    </a:xfrm>
                    <a:prstGeom prst="rect">
                      <a:avLst/>
                    </a:prstGeom>
                    <a:noFill/>
                    <a:ln w="9525">
                      <a:noFill/>
                      <a:miter lim="800000"/>
                      <a:headEnd/>
                      <a:tailEnd/>
                    </a:ln>
                  </pic:spPr>
                </pic:pic>
              </a:graphicData>
            </a:graphic>
          </wp:anchor>
        </w:drawing>
      </w:r>
    </w:p>
    <w:p w:rsidR="00931396" w:rsidRDefault="00931396" w:rsidP="00931396">
      <w:pPr>
        <w:pStyle w:val="af4"/>
        <w:spacing w:line="288" w:lineRule="auto"/>
        <w:ind w:right="5"/>
        <w:rPr>
          <w:rFonts w:ascii="Times New Roman" w:hAnsi="Times New Roman" w:cs="Times New Roman"/>
          <w:iCs/>
          <w:w w:val="105"/>
          <w:sz w:val="28"/>
          <w:szCs w:val="28"/>
        </w:rPr>
      </w:pPr>
      <w:r w:rsidRPr="006C0888">
        <w:rPr>
          <w:rFonts w:ascii="Times New Roman" w:hAnsi="Times New Roman" w:cs="Times New Roman"/>
          <w:iCs/>
          <w:w w:val="105"/>
          <w:sz w:val="28"/>
          <w:szCs w:val="28"/>
        </w:rPr>
        <w:t>Рис.15.4.</w:t>
      </w:r>
      <w:r>
        <w:rPr>
          <w:rFonts w:ascii="Times New Roman" w:hAnsi="Times New Roman" w:cs="Times New Roman"/>
          <w:iCs/>
          <w:w w:val="105"/>
          <w:sz w:val="28"/>
          <w:szCs w:val="28"/>
        </w:rPr>
        <w:t xml:space="preserve"> </w:t>
      </w:r>
      <w:r w:rsidRPr="006C0888">
        <w:rPr>
          <w:rFonts w:ascii="Times New Roman" w:hAnsi="Times New Roman" w:cs="Times New Roman"/>
          <w:iCs/>
          <w:w w:val="105"/>
          <w:sz w:val="28"/>
          <w:szCs w:val="28"/>
        </w:rPr>
        <w:t>Схема инвертирующего УВХ на одном ОУ (а) и схема с умень</w:t>
      </w:r>
      <w:r>
        <w:rPr>
          <w:rFonts w:ascii="Times New Roman" w:hAnsi="Times New Roman" w:cs="Times New Roman"/>
          <w:iCs/>
          <w:w w:val="105"/>
          <w:sz w:val="28"/>
          <w:szCs w:val="28"/>
        </w:rPr>
        <w:softHyphen/>
      </w:r>
      <w:r w:rsidRPr="006C0888">
        <w:rPr>
          <w:rFonts w:ascii="Times New Roman" w:hAnsi="Times New Roman" w:cs="Times New Roman"/>
          <w:iCs/>
          <w:w w:val="105"/>
          <w:sz w:val="28"/>
          <w:szCs w:val="28"/>
        </w:rPr>
        <w:t xml:space="preserve">шением тока утечки ключа на </w:t>
      </w:r>
      <w:r>
        <w:rPr>
          <w:rFonts w:ascii="Times New Roman" w:hAnsi="Times New Roman" w:cs="Times New Roman"/>
          <w:iCs/>
          <w:w w:val="105"/>
          <w:sz w:val="28"/>
          <w:szCs w:val="28"/>
        </w:rPr>
        <w:t xml:space="preserve">  </w:t>
      </w:r>
    </w:p>
    <w:p w:rsidR="00931396" w:rsidRPr="006C0888" w:rsidRDefault="00931396" w:rsidP="00931396">
      <w:pPr>
        <w:pStyle w:val="af4"/>
        <w:spacing w:line="288" w:lineRule="auto"/>
        <w:ind w:right="5"/>
        <w:rPr>
          <w:rFonts w:ascii="Times New Roman" w:hAnsi="Times New Roman" w:cs="Times New Roman"/>
          <w:iCs/>
          <w:w w:val="105"/>
          <w:sz w:val="28"/>
          <w:szCs w:val="28"/>
        </w:rPr>
      </w:pPr>
      <w:r>
        <w:rPr>
          <w:rFonts w:ascii="Times New Roman" w:hAnsi="Times New Roman" w:cs="Times New Roman"/>
          <w:iCs/>
          <w:w w:val="105"/>
          <w:sz w:val="28"/>
          <w:szCs w:val="28"/>
        </w:rPr>
        <w:t xml:space="preserve">      </w:t>
      </w:r>
      <w:r w:rsidRPr="006C0888">
        <w:rPr>
          <w:rFonts w:ascii="Times New Roman" w:hAnsi="Times New Roman" w:cs="Times New Roman"/>
          <w:iCs/>
          <w:w w:val="105"/>
          <w:sz w:val="28"/>
          <w:szCs w:val="28"/>
        </w:rPr>
        <w:t>полевом транзисторе (б)</w:t>
      </w:r>
    </w:p>
    <w:p w:rsidR="00931396" w:rsidRDefault="00931396" w:rsidP="00931396">
      <w:pPr>
        <w:pStyle w:val="af4"/>
        <w:spacing w:line="288" w:lineRule="auto"/>
        <w:ind w:right="9" w:firstLine="567"/>
        <w:jc w:val="both"/>
        <w:rPr>
          <w:rFonts w:ascii="Times New Roman" w:hAnsi="Times New Roman" w:cs="Times New Roman"/>
          <w:sz w:val="32"/>
          <w:szCs w:val="32"/>
        </w:rPr>
      </w:pPr>
    </w:p>
    <w:p w:rsidR="00931396" w:rsidRPr="000D3260" w:rsidRDefault="00931396" w:rsidP="00931396">
      <w:pPr>
        <w:pStyle w:val="af4"/>
        <w:spacing w:line="288" w:lineRule="auto"/>
        <w:ind w:right="9"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Если за время, пока ключ </w:t>
      </w:r>
      <w:r w:rsidRPr="00AA0454">
        <w:rPr>
          <w:rFonts w:ascii="Times New Roman" w:hAnsi="Times New Roman" w:cs="Times New Roman"/>
          <w:i/>
          <w:sz w:val="32"/>
          <w:szCs w:val="32"/>
        </w:rPr>
        <w:t>S</w:t>
      </w:r>
      <w:r w:rsidRPr="000D3260">
        <w:rPr>
          <w:rFonts w:ascii="Times New Roman" w:hAnsi="Times New Roman" w:cs="Times New Roman"/>
          <w:sz w:val="32"/>
          <w:szCs w:val="32"/>
        </w:rPr>
        <w:t xml:space="preserve"> разомкнут, напряжение изменится до значения </w:t>
      </w:r>
      <w:r>
        <w:rPr>
          <w:rFonts w:ascii="Times New Roman" w:hAnsi="Times New Roman" w:cs="Times New Roman"/>
          <w:i/>
          <w:iCs/>
          <w:w w:val="122"/>
          <w:sz w:val="32"/>
          <w:szCs w:val="32"/>
          <w:lang w:val="en-US"/>
        </w:rPr>
        <w:t>u</w:t>
      </w:r>
      <w:r w:rsidRPr="00AA0454">
        <w:rPr>
          <w:rFonts w:ascii="Times New Roman" w:hAnsi="Times New Roman" w:cs="Times New Roman"/>
          <w:i/>
          <w:iCs/>
          <w:w w:val="122"/>
          <w:sz w:val="32"/>
          <w:szCs w:val="32"/>
          <w:vertAlign w:val="subscript"/>
        </w:rPr>
        <w:t>вх</w:t>
      </w:r>
      <w:r w:rsidRPr="00AA0454">
        <w:rPr>
          <w:rFonts w:ascii="Times New Roman" w:hAnsi="Times New Roman" w:cs="Times New Roman"/>
          <w:i/>
          <w:iCs/>
          <w:w w:val="122"/>
          <w:sz w:val="32"/>
          <w:szCs w:val="32"/>
        </w:rPr>
        <w:t>’</w:t>
      </w:r>
      <w:r>
        <w:rPr>
          <w:rFonts w:ascii="Times New Roman" w:hAnsi="Times New Roman" w:cs="Times New Roman"/>
          <w:i/>
          <w:iCs/>
          <w:w w:val="122"/>
          <w:sz w:val="32"/>
          <w:szCs w:val="32"/>
        </w:rPr>
        <w:t>,</w:t>
      </w:r>
      <w:r w:rsidRPr="000D3260">
        <w:rPr>
          <w:rFonts w:ascii="Times New Roman" w:hAnsi="Times New Roman" w:cs="Times New Roman"/>
          <w:i/>
          <w:iCs/>
          <w:w w:val="122"/>
          <w:sz w:val="32"/>
          <w:szCs w:val="32"/>
        </w:rPr>
        <w:t xml:space="preserve"> </w:t>
      </w:r>
      <w:r w:rsidRPr="000D3260">
        <w:rPr>
          <w:rFonts w:ascii="Times New Roman" w:hAnsi="Times New Roman" w:cs="Times New Roman"/>
          <w:sz w:val="32"/>
          <w:szCs w:val="32"/>
        </w:rPr>
        <w:t>то при следующем замыкании ключа выходное напр</w:t>
      </w:r>
      <w:r w:rsidRPr="000D3260">
        <w:rPr>
          <w:rFonts w:ascii="Times New Roman" w:hAnsi="Times New Roman" w:cs="Times New Roman"/>
          <w:sz w:val="32"/>
          <w:szCs w:val="32"/>
        </w:rPr>
        <w:t>я</w:t>
      </w:r>
      <w:r w:rsidRPr="000D3260">
        <w:rPr>
          <w:rFonts w:ascii="Times New Roman" w:hAnsi="Times New Roman" w:cs="Times New Roman"/>
          <w:sz w:val="32"/>
          <w:szCs w:val="32"/>
        </w:rPr>
        <w:t xml:space="preserve">жение </w:t>
      </w:r>
      <w:r>
        <w:rPr>
          <w:rFonts w:ascii="Times New Roman" w:hAnsi="Times New Roman" w:cs="Times New Roman"/>
          <w:sz w:val="32"/>
          <w:szCs w:val="32"/>
          <w:lang w:val="en-US"/>
        </w:rPr>
        <w:t>u</w:t>
      </w:r>
      <w:r w:rsidRPr="00AA0454">
        <w:rPr>
          <w:rFonts w:ascii="Times New Roman" w:hAnsi="Times New Roman" w:cs="Times New Roman"/>
          <w:sz w:val="32"/>
          <w:szCs w:val="32"/>
          <w:vertAlign w:val="subscript"/>
        </w:rPr>
        <w:t>вых</w:t>
      </w:r>
      <w:r w:rsidRPr="000D3260">
        <w:rPr>
          <w:rFonts w:ascii="Times New Roman" w:hAnsi="Times New Roman" w:cs="Times New Roman"/>
          <w:sz w:val="32"/>
          <w:szCs w:val="32"/>
        </w:rPr>
        <w:t xml:space="preserve"> будет перехо</w:t>
      </w:r>
      <w:r w:rsidRPr="000D3260">
        <w:rPr>
          <w:rFonts w:ascii="Times New Roman" w:hAnsi="Times New Roman" w:cs="Times New Roman"/>
          <w:sz w:val="32"/>
          <w:szCs w:val="32"/>
        </w:rPr>
        <w:softHyphen/>
        <w:t xml:space="preserve">дить к новому значению по уравнению </w:t>
      </w:r>
    </w:p>
    <w:p w:rsidR="00931396" w:rsidRPr="000D3260" w:rsidRDefault="00931396" w:rsidP="00931396">
      <w:pPr>
        <w:pStyle w:val="af4"/>
        <w:spacing w:line="288" w:lineRule="auto"/>
        <w:ind w:firstLine="567"/>
        <w:rPr>
          <w:rFonts w:ascii="Times New Roman" w:hAnsi="Times New Roman" w:cs="Times New Roman"/>
          <w:sz w:val="32"/>
          <w:szCs w:val="32"/>
        </w:rPr>
      </w:pPr>
      <w:r>
        <w:rPr>
          <w:rFonts w:ascii="Times New Roman" w:hAnsi="Times New Roman" w:cs="Times New Roman"/>
          <w:sz w:val="32"/>
          <w:szCs w:val="32"/>
        </w:rPr>
        <w:t xml:space="preserve">                     </w:t>
      </w:r>
      <w:r w:rsidRPr="00880220">
        <w:rPr>
          <w:position w:val="-12"/>
          <w:sz w:val="32"/>
          <w:szCs w:val="32"/>
        </w:rPr>
        <w:object w:dxaOrig="3379" w:dyaOrig="380">
          <v:shape id="_x0000_i1409" type="#_x0000_t75" style="width:169pt;height:19pt" o:ole="">
            <v:imagedata r:id="rId1020" o:title=""/>
          </v:shape>
          <o:OLEObject Type="Embed" ProgID="Equation.3" ShapeID="_x0000_i1409" DrawAspect="Content" ObjectID="_1547535082" r:id="rId1021"/>
        </w:object>
      </w:r>
      <w:r>
        <w:rPr>
          <w:sz w:val="32"/>
          <w:szCs w:val="32"/>
        </w:rPr>
        <w:t xml:space="preserve"> ,</w:t>
      </w:r>
    </w:p>
    <w:p w:rsidR="00931396" w:rsidRPr="000D3260" w:rsidRDefault="00931396" w:rsidP="00931396">
      <w:pPr>
        <w:pStyle w:val="af4"/>
        <w:spacing w:line="288" w:lineRule="auto"/>
        <w:ind w:left="8" w:right="1" w:firstLine="567"/>
        <w:rPr>
          <w:rFonts w:ascii="Times New Roman" w:hAnsi="Times New Roman" w:cs="Times New Roman"/>
          <w:sz w:val="32"/>
          <w:szCs w:val="32"/>
        </w:rPr>
      </w:pPr>
      <w:r w:rsidRPr="000D3260">
        <w:rPr>
          <w:rFonts w:ascii="Times New Roman" w:hAnsi="Times New Roman" w:cs="Times New Roman"/>
          <w:sz w:val="32"/>
          <w:szCs w:val="32"/>
        </w:rPr>
        <w:t xml:space="preserve">где </w:t>
      </w:r>
      <w:r w:rsidRPr="000D3260">
        <w:rPr>
          <w:rFonts w:ascii="Times New Roman" w:hAnsi="Times New Roman" w:cs="Times New Roman"/>
          <w:i/>
          <w:iCs/>
          <w:sz w:val="32"/>
          <w:szCs w:val="32"/>
        </w:rPr>
        <w:t>RC=</w:t>
      </w:r>
      <w:r>
        <w:rPr>
          <w:rFonts w:ascii="Times New Roman" w:hAnsi="Times New Roman" w:cs="Times New Roman"/>
          <w:i/>
          <w:iCs/>
          <w:sz w:val="32"/>
          <w:szCs w:val="32"/>
        </w:rPr>
        <w:t>τ</w:t>
      </w:r>
      <w:r w:rsidRPr="009D527F">
        <w:rPr>
          <w:rFonts w:ascii="Times New Roman" w:hAnsi="Times New Roman" w:cs="Times New Roman"/>
          <w:i/>
          <w:iCs/>
          <w:sz w:val="32"/>
          <w:szCs w:val="32"/>
          <w:vertAlign w:val="subscript"/>
        </w:rPr>
        <w:t>с</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 xml:space="preserve">- постоянная времени цепи выборки. </w:t>
      </w:r>
    </w:p>
    <w:p w:rsidR="00931396" w:rsidRPr="000D3260" w:rsidRDefault="00931396" w:rsidP="00931396">
      <w:pPr>
        <w:pStyle w:val="af4"/>
        <w:spacing w:line="288" w:lineRule="auto"/>
        <w:ind w:left="13" w:right="1" w:firstLine="567"/>
        <w:rPr>
          <w:rFonts w:ascii="Times New Roman" w:hAnsi="Times New Roman" w:cs="Times New Roman"/>
          <w:sz w:val="32"/>
          <w:szCs w:val="32"/>
        </w:rPr>
      </w:pPr>
      <w:r w:rsidRPr="000D3260">
        <w:rPr>
          <w:rFonts w:ascii="Times New Roman" w:hAnsi="Times New Roman" w:cs="Times New Roman"/>
          <w:w w:val="91"/>
          <w:sz w:val="32"/>
          <w:szCs w:val="32"/>
        </w:rPr>
        <w:t xml:space="preserve">В </w:t>
      </w:r>
      <w:r w:rsidRPr="000D3260">
        <w:rPr>
          <w:rFonts w:ascii="Times New Roman" w:hAnsi="Times New Roman" w:cs="Times New Roman"/>
          <w:sz w:val="32"/>
          <w:szCs w:val="32"/>
        </w:rPr>
        <w:t>качестве ключа могут быть использованы схемы на</w:t>
      </w:r>
      <w:r>
        <w:rPr>
          <w:rFonts w:ascii="Times New Roman" w:hAnsi="Times New Roman" w:cs="Times New Roman"/>
          <w:sz w:val="32"/>
          <w:szCs w:val="32"/>
        </w:rPr>
        <w:t xml:space="preserve"> б</w:t>
      </w:r>
      <w:r w:rsidRPr="000D3260">
        <w:rPr>
          <w:rFonts w:ascii="Times New Roman" w:hAnsi="Times New Roman" w:cs="Times New Roman"/>
          <w:sz w:val="32"/>
          <w:szCs w:val="32"/>
        </w:rPr>
        <w:t>иполяр</w:t>
      </w:r>
      <w:r>
        <w:rPr>
          <w:rFonts w:ascii="Times New Roman" w:hAnsi="Times New Roman" w:cs="Times New Roman"/>
          <w:sz w:val="32"/>
          <w:szCs w:val="32"/>
        </w:rPr>
        <w:softHyphen/>
      </w:r>
      <w:r w:rsidRPr="000D3260">
        <w:rPr>
          <w:rFonts w:ascii="Times New Roman" w:hAnsi="Times New Roman" w:cs="Times New Roman"/>
          <w:sz w:val="32"/>
          <w:szCs w:val="32"/>
        </w:rPr>
        <w:t>ных или полевых транзисторах, диодн</w:t>
      </w:r>
      <w:r>
        <w:rPr>
          <w:rFonts w:ascii="Times New Roman" w:hAnsi="Times New Roman" w:cs="Times New Roman"/>
          <w:sz w:val="32"/>
          <w:szCs w:val="32"/>
        </w:rPr>
        <w:t>ые мостовые схемы и др. На рис.15</w:t>
      </w:r>
      <w:r w:rsidRPr="000D3260">
        <w:rPr>
          <w:rFonts w:ascii="Times New Roman" w:hAnsi="Times New Roman" w:cs="Times New Roman"/>
          <w:sz w:val="32"/>
          <w:szCs w:val="32"/>
        </w:rPr>
        <w:t>.4</w:t>
      </w:r>
      <w:r>
        <w:rPr>
          <w:rFonts w:ascii="Times New Roman" w:hAnsi="Times New Roman" w:cs="Times New Roman"/>
          <w:sz w:val="32"/>
          <w:szCs w:val="32"/>
        </w:rPr>
        <w:t>,б</w:t>
      </w:r>
      <w:r w:rsidRPr="000D3260">
        <w:rPr>
          <w:rFonts w:ascii="Times New Roman" w:hAnsi="Times New Roman" w:cs="Times New Roman"/>
          <w:sz w:val="32"/>
          <w:szCs w:val="32"/>
        </w:rPr>
        <w:t xml:space="preserve"> приведена </w:t>
      </w:r>
      <w:r w:rsidRPr="000D3260">
        <w:rPr>
          <w:rFonts w:ascii="Times New Roman" w:hAnsi="Times New Roman" w:cs="Times New Roman"/>
          <w:w w:val="50"/>
          <w:sz w:val="32"/>
          <w:szCs w:val="32"/>
        </w:rPr>
        <w:t xml:space="preserve"> </w:t>
      </w:r>
      <w:r w:rsidRPr="000D3260">
        <w:rPr>
          <w:rFonts w:ascii="Times New Roman" w:hAnsi="Times New Roman" w:cs="Times New Roman"/>
          <w:sz w:val="32"/>
          <w:szCs w:val="32"/>
        </w:rPr>
        <w:t xml:space="preserve">аналогичная схема на ОУ с ключом на полевом транзисторе </w:t>
      </w:r>
      <w:r>
        <w:rPr>
          <w:rFonts w:ascii="Times New Roman" w:hAnsi="Times New Roman" w:cs="Times New Roman"/>
          <w:i/>
          <w:iCs/>
          <w:w w:val="115"/>
          <w:sz w:val="32"/>
          <w:szCs w:val="32"/>
          <w:lang w:val="en-US"/>
        </w:rPr>
        <w:t>VT</w:t>
      </w:r>
      <w:r w:rsidRPr="009D527F">
        <w:rPr>
          <w:rFonts w:ascii="Times New Roman" w:hAnsi="Times New Roman" w:cs="Times New Roman"/>
          <w:i/>
          <w:iCs/>
          <w:w w:val="115"/>
          <w:sz w:val="32"/>
          <w:szCs w:val="32"/>
          <w:vertAlign w:val="subscript"/>
        </w:rPr>
        <w:t>2</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В этой схеме в режиме выборки погрешность опре</w:t>
      </w:r>
      <w:r w:rsidRPr="009D527F">
        <w:rPr>
          <w:rFonts w:ascii="Times New Roman" w:hAnsi="Times New Roman" w:cs="Times New Roman"/>
          <w:sz w:val="32"/>
          <w:szCs w:val="32"/>
        </w:rPr>
        <w:softHyphen/>
      </w:r>
      <w:r w:rsidRPr="000D3260">
        <w:rPr>
          <w:rFonts w:ascii="Times New Roman" w:hAnsi="Times New Roman" w:cs="Times New Roman"/>
          <w:sz w:val="32"/>
          <w:szCs w:val="32"/>
        </w:rPr>
        <w:t>деляется падением напряжения на сопротив</w:t>
      </w:r>
      <w:r w:rsidRPr="000D3260">
        <w:rPr>
          <w:rFonts w:ascii="Times New Roman" w:hAnsi="Times New Roman" w:cs="Times New Roman"/>
          <w:sz w:val="32"/>
          <w:szCs w:val="32"/>
        </w:rPr>
        <w:softHyphen/>
        <w:t>лении открытого тран</w:t>
      </w:r>
      <w:r w:rsidRPr="009D527F">
        <w:rPr>
          <w:rFonts w:ascii="Times New Roman" w:hAnsi="Times New Roman" w:cs="Times New Roman"/>
          <w:sz w:val="32"/>
          <w:szCs w:val="32"/>
        </w:rPr>
        <w:softHyphen/>
      </w:r>
      <w:r w:rsidRPr="000D3260">
        <w:rPr>
          <w:rFonts w:ascii="Times New Roman" w:hAnsi="Times New Roman" w:cs="Times New Roman"/>
          <w:sz w:val="32"/>
          <w:szCs w:val="32"/>
        </w:rPr>
        <w:t>зи</w:t>
      </w:r>
      <w:r w:rsidRPr="009D527F">
        <w:rPr>
          <w:rFonts w:ascii="Times New Roman" w:hAnsi="Times New Roman" w:cs="Times New Roman"/>
          <w:sz w:val="32"/>
          <w:szCs w:val="32"/>
        </w:rPr>
        <w:softHyphen/>
      </w:r>
      <w:r w:rsidRPr="000D3260">
        <w:rPr>
          <w:rFonts w:ascii="Times New Roman" w:hAnsi="Times New Roman" w:cs="Times New Roman"/>
          <w:sz w:val="32"/>
          <w:szCs w:val="32"/>
        </w:rPr>
        <w:t xml:space="preserve">стора </w:t>
      </w:r>
      <w:r>
        <w:rPr>
          <w:rFonts w:ascii="Times New Roman" w:hAnsi="Times New Roman" w:cs="Times New Roman"/>
          <w:i/>
          <w:iCs/>
          <w:w w:val="115"/>
          <w:sz w:val="32"/>
          <w:szCs w:val="32"/>
          <w:lang w:val="en-US"/>
        </w:rPr>
        <w:t>VT</w:t>
      </w:r>
      <w:r w:rsidRPr="009D527F">
        <w:rPr>
          <w:rFonts w:ascii="Times New Roman" w:hAnsi="Times New Roman" w:cs="Times New Roman"/>
          <w:i/>
          <w:iCs/>
          <w:w w:val="115"/>
          <w:sz w:val="32"/>
          <w:szCs w:val="32"/>
          <w:vertAlign w:val="subscript"/>
        </w:rPr>
        <w:t>2</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 xml:space="preserve">из-за протекания входного тока ОУ. </w:t>
      </w:r>
    </w:p>
    <w:p w:rsidR="00931396" w:rsidRPr="000D3260" w:rsidRDefault="00931396" w:rsidP="00931396">
      <w:pPr>
        <w:pStyle w:val="af4"/>
        <w:spacing w:line="288" w:lineRule="auto"/>
        <w:ind w:right="4" w:firstLine="567"/>
        <w:jc w:val="both"/>
        <w:rPr>
          <w:rFonts w:ascii="Times New Roman" w:hAnsi="Times New Roman" w:cs="Times New Roman"/>
          <w:i/>
          <w:iCs/>
          <w:w w:val="115"/>
          <w:sz w:val="32"/>
          <w:szCs w:val="32"/>
        </w:rPr>
      </w:pPr>
      <w:r w:rsidRPr="000D3260">
        <w:rPr>
          <w:rFonts w:ascii="Times New Roman" w:hAnsi="Times New Roman" w:cs="Times New Roman"/>
          <w:w w:val="128"/>
          <w:sz w:val="32"/>
          <w:szCs w:val="32"/>
        </w:rPr>
        <w:t>Д</w:t>
      </w:r>
      <w:r>
        <w:rPr>
          <w:rFonts w:ascii="Times New Roman" w:hAnsi="Times New Roman" w:cs="Times New Roman"/>
          <w:w w:val="128"/>
          <w:sz w:val="32"/>
          <w:szCs w:val="32"/>
        </w:rPr>
        <w:t>ля</w:t>
      </w:r>
      <w:r w:rsidRPr="000D3260">
        <w:rPr>
          <w:rFonts w:ascii="Times New Roman" w:hAnsi="Times New Roman" w:cs="Times New Roman"/>
          <w:w w:val="128"/>
          <w:sz w:val="32"/>
          <w:szCs w:val="32"/>
        </w:rPr>
        <w:t xml:space="preserve"> </w:t>
      </w:r>
      <w:r w:rsidRPr="000D3260">
        <w:rPr>
          <w:rFonts w:ascii="Times New Roman" w:hAnsi="Times New Roman" w:cs="Times New Roman"/>
          <w:sz w:val="32"/>
          <w:szCs w:val="32"/>
        </w:rPr>
        <w:t xml:space="preserve">уменьшения тока утечки транзистора </w:t>
      </w:r>
      <w:r>
        <w:rPr>
          <w:rFonts w:ascii="Times New Roman" w:hAnsi="Times New Roman" w:cs="Times New Roman"/>
          <w:i/>
          <w:iCs/>
          <w:w w:val="115"/>
          <w:sz w:val="32"/>
          <w:szCs w:val="32"/>
          <w:lang w:val="en-US"/>
        </w:rPr>
        <w:t>VT</w:t>
      </w:r>
      <w:r w:rsidRPr="009D527F">
        <w:rPr>
          <w:rFonts w:ascii="Times New Roman" w:hAnsi="Times New Roman" w:cs="Times New Roman"/>
          <w:i/>
          <w:iCs/>
          <w:w w:val="115"/>
          <w:sz w:val="32"/>
          <w:szCs w:val="32"/>
          <w:vertAlign w:val="subscript"/>
        </w:rPr>
        <w:t>2</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в схему введен ключ на тран</w:t>
      </w:r>
      <w:r w:rsidRPr="000D3260">
        <w:rPr>
          <w:rFonts w:ascii="Times New Roman" w:hAnsi="Times New Roman" w:cs="Times New Roman"/>
          <w:sz w:val="32"/>
          <w:szCs w:val="32"/>
        </w:rPr>
        <w:softHyphen/>
        <w:t xml:space="preserve">зисторе </w:t>
      </w:r>
      <w:r w:rsidRPr="000D3260">
        <w:rPr>
          <w:rFonts w:ascii="Times New Roman" w:hAnsi="Times New Roman" w:cs="Times New Roman"/>
          <w:i/>
          <w:iCs/>
          <w:w w:val="115"/>
          <w:sz w:val="32"/>
          <w:szCs w:val="32"/>
        </w:rPr>
        <w:t>VТ</w:t>
      </w:r>
      <w:r w:rsidRPr="009D527F">
        <w:rPr>
          <w:rFonts w:ascii="Times New Roman" w:hAnsi="Times New Roman" w:cs="Times New Roman"/>
          <w:i/>
          <w:iCs/>
          <w:w w:val="115"/>
          <w:sz w:val="32"/>
          <w:szCs w:val="32"/>
          <w:vertAlign w:val="subscript"/>
        </w:rPr>
        <w:t>1</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 xml:space="preserve">которой подключает сток транзистора </w:t>
      </w:r>
      <w:r w:rsidRPr="000D3260">
        <w:rPr>
          <w:rFonts w:ascii="Times New Roman" w:hAnsi="Times New Roman" w:cs="Times New Roman"/>
          <w:i/>
          <w:iCs/>
          <w:w w:val="115"/>
          <w:sz w:val="32"/>
          <w:szCs w:val="32"/>
        </w:rPr>
        <w:t>V</w:t>
      </w:r>
      <w:r>
        <w:rPr>
          <w:rFonts w:ascii="Times New Roman" w:hAnsi="Times New Roman" w:cs="Times New Roman"/>
          <w:i/>
          <w:iCs/>
          <w:w w:val="115"/>
          <w:sz w:val="32"/>
          <w:szCs w:val="32"/>
          <w:lang w:val="en-US"/>
        </w:rPr>
        <w:t>T</w:t>
      </w:r>
      <w:r w:rsidRPr="009D527F">
        <w:rPr>
          <w:rFonts w:ascii="Times New Roman" w:hAnsi="Times New Roman" w:cs="Times New Roman"/>
          <w:i/>
          <w:iCs/>
          <w:w w:val="115"/>
          <w:sz w:val="32"/>
          <w:szCs w:val="32"/>
          <w:vertAlign w:val="subscript"/>
        </w:rPr>
        <w:t>2</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к общей шине в режиме хранения и тем самым уменьшает ток утечки почти до нулевого уровня. В резуль</w:t>
      </w:r>
      <w:r w:rsidRPr="000D3260">
        <w:rPr>
          <w:rFonts w:ascii="Times New Roman" w:hAnsi="Times New Roman" w:cs="Times New Roman"/>
          <w:sz w:val="32"/>
          <w:szCs w:val="32"/>
        </w:rPr>
        <w:softHyphen/>
        <w:t>тате конденсатор хранения разря</w:t>
      </w:r>
      <w:r w:rsidRPr="009D527F">
        <w:rPr>
          <w:rFonts w:ascii="Times New Roman" w:hAnsi="Times New Roman" w:cs="Times New Roman"/>
          <w:sz w:val="32"/>
          <w:szCs w:val="32"/>
        </w:rPr>
        <w:softHyphen/>
      </w:r>
      <w:r w:rsidRPr="000D3260">
        <w:rPr>
          <w:rFonts w:ascii="Times New Roman" w:hAnsi="Times New Roman" w:cs="Times New Roman"/>
          <w:sz w:val="32"/>
          <w:szCs w:val="32"/>
        </w:rPr>
        <w:t>жается только очень малым током утечки за</w:t>
      </w:r>
      <w:r w:rsidRPr="000D3260">
        <w:rPr>
          <w:rFonts w:ascii="Times New Roman" w:hAnsi="Times New Roman" w:cs="Times New Roman"/>
          <w:sz w:val="32"/>
          <w:szCs w:val="32"/>
        </w:rPr>
        <w:softHyphen/>
        <w:t xml:space="preserve">твора транзистора </w:t>
      </w:r>
      <w:r w:rsidRPr="000D3260">
        <w:rPr>
          <w:rFonts w:ascii="Times New Roman" w:hAnsi="Times New Roman" w:cs="Times New Roman"/>
          <w:i/>
          <w:iCs/>
          <w:w w:val="115"/>
          <w:sz w:val="32"/>
          <w:szCs w:val="32"/>
        </w:rPr>
        <w:t>V</w:t>
      </w:r>
      <w:r>
        <w:rPr>
          <w:rFonts w:ascii="Times New Roman" w:hAnsi="Times New Roman" w:cs="Times New Roman"/>
          <w:i/>
          <w:iCs/>
          <w:w w:val="115"/>
          <w:sz w:val="32"/>
          <w:szCs w:val="32"/>
          <w:lang w:val="en-US"/>
        </w:rPr>
        <w:t>T</w:t>
      </w:r>
      <w:r w:rsidRPr="009D527F">
        <w:rPr>
          <w:rFonts w:ascii="Times New Roman" w:hAnsi="Times New Roman" w:cs="Times New Roman"/>
          <w:i/>
          <w:iCs/>
          <w:w w:val="115"/>
          <w:sz w:val="32"/>
          <w:szCs w:val="32"/>
          <w:vertAlign w:val="subscript"/>
        </w:rPr>
        <w:t>2</w:t>
      </w:r>
      <w:r w:rsidRPr="000D3260">
        <w:rPr>
          <w:rFonts w:ascii="Times New Roman" w:hAnsi="Times New Roman" w:cs="Times New Roman"/>
          <w:i/>
          <w:iCs/>
          <w:w w:val="115"/>
          <w:sz w:val="32"/>
          <w:szCs w:val="32"/>
        </w:rPr>
        <w:t xml:space="preserve">. </w:t>
      </w:r>
    </w:p>
    <w:p w:rsidR="00931396" w:rsidRPr="000D3260" w:rsidRDefault="00931396" w:rsidP="00931396">
      <w:pPr>
        <w:pStyle w:val="af4"/>
        <w:spacing w:line="288" w:lineRule="auto"/>
        <w:ind w:right="4" w:firstLine="567"/>
        <w:jc w:val="both"/>
        <w:rPr>
          <w:rFonts w:ascii="Times New Roman" w:hAnsi="Times New Roman" w:cs="Times New Roman"/>
          <w:sz w:val="32"/>
          <w:szCs w:val="32"/>
        </w:rPr>
      </w:pPr>
      <w:r w:rsidRPr="002F7E51">
        <w:rPr>
          <w:rFonts w:ascii="Times New Roman" w:hAnsi="Times New Roman" w:cs="Times New Roman"/>
          <w:sz w:val="32"/>
          <w:szCs w:val="32"/>
        </w:rPr>
        <w:t>Схемы неинвертирующих УВХ на</w:t>
      </w:r>
      <w:r w:rsidRPr="000D3260">
        <w:rPr>
          <w:rFonts w:ascii="Times New Roman" w:hAnsi="Times New Roman" w:cs="Times New Roman"/>
          <w:sz w:val="32"/>
          <w:szCs w:val="32"/>
        </w:rPr>
        <w:t xml:space="preserve"> одном ОУ приведены на рис. </w:t>
      </w:r>
      <w:r>
        <w:rPr>
          <w:rFonts w:ascii="Times New Roman" w:hAnsi="Times New Roman" w:cs="Times New Roman"/>
          <w:sz w:val="32"/>
          <w:szCs w:val="32"/>
        </w:rPr>
        <w:t>15</w:t>
      </w:r>
      <w:r w:rsidRPr="000D3260">
        <w:rPr>
          <w:rFonts w:ascii="Times New Roman" w:hAnsi="Times New Roman" w:cs="Times New Roman"/>
          <w:sz w:val="32"/>
          <w:szCs w:val="32"/>
        </w:rPr>
        <w:t>.5. В схе</w:t>
      </w:r>
      <w:r>
        <w:rPr>
          <w:rFonts w:ascii="Times New Roman" w:hAnsi="Times New Roman" w:cs="Times New Roman"/>
          <w:sz w:val="32"/>
          <w:szCs w:val="32"/>
        </w:rPr>
        <w:t>ме, изображенной на рис.</w:t>
      </w:r>
      <w:r w:rsidRPr="00C25BF4">
        <w:rPr>
          <w:rFonts w:ascii="Times New Roman" w:hAnsi="Times New Roman" w:cs="Times New Roman"/>
          <w:sz w:val="32"/>
          <w:szCs w:val="32"/>
        </w:rPr>
        <w:t>15</w:t>
      </w:r>
      <w:r w:rsidRPr="000D3260">
        <w:rPr>
          <w:rFonts w:ascii="Times New Roman" w:hAnsi="Times New Roman" w:cs="Times New Roman"/>
          <w:sz w:val="32"/>
          <w:szCs w:val="32"/>
        </w:rPr>
        <w:t>.5</w:t>
      </w:r>
      <w:r>
        <w:rPr>
          <w:rFonts w:ascii="Times New Roman" w:hAnsi="Times New Roman" w:cs="Times New Roman"/>
          <w:sz w:val="32"/>
          <w:szCs w:val="32"/>
        </w:rPr>
        <w:t>,</w:t>
      </w:r>
      <w:r w:rsidRPr="000D3260">
        <w:rPr>
          <w:rFonts w:ascii="Times New Roman" w:hAnsi="Times New Roman" w:cs="Times New Roman"/>
          <w:i/>
          <w:iCs/>
          <w:w w:val="111"/>
          <w:sz w:val="32"/>
          <w:szCs w:val="32"/>
        </w:rPr>
        <w:t xml:space="preserve">а, </w:t>
      </w:r>
      <w:r w:rsidRPr="000D3260">
        <w:rPr>
          <w:rFonts w:ascii="Times New Roman" w:hAnsi="Times New Roman" w:cs="Times New Roman"/>
          <w:sz w:val="32"/>
          <w:szCs w:val="32"/>
        </w:rPr>
        <w:t>на входе установлен п</w:t>
      </w:r>
      <w:r w:rsidRPr="000D3260">
        <w:rPr>
          <w:rFonts w:ascii="Times New Roman" w:hAnsi="Times New Roman" w:cs="Times New Roman"/>
          <w:sz w:val="32"/>
          <w:szCs w:val="32"/>
        </w:rPr>
        <w:t>о</w:t>
      </w:r>
      <w:r w:rsidRPr="000D3260">
        <w:rPr>
          <w:rFonts w:ascii="Times New Roman" w:hAnsi="Times New Roman" w:cs="Times New Roman"/>
          <w:sz w:val="32"/>
          <w:szCs w:val="32"/>
        </w:rPr>
        <w:t>вторитель напряжения на ОУ. Это позволяет исключить влияние внутреннего сопротивления источника сигнала на работу УВХ. Одн</w:t>
      </w:r>
      <w:r w:rsidRPr="000D3260">
        <w:rPr>
          <w:rFonts w:ascii="Times New Roman" w:hAnsi="Times New Roman" w:cs="Times New Roman"/>
          <w:sz w:val="32"/>
          <w:szCs w:val="32"/>
        </w:rPr>
        <w:t>а</w:t>
      </w:r>
      <w:r w:rsidRPr="000D3260">
        <w:rPr>
          <w:rFonts w:ascii="Times New Roman" w:hAnsi="Times New Roman" w:cs="Times New Roman"/>
          <w:sz w:val="32"/>
          <w:szCs w:val="32"/>
        </w:rPr>
        <w:t>ко в этой схеме большую погрешность вносят помехи, кото</w:t>
      </w:r>
      <w:r w:rsidRPr="000D3260">
        <w:rPr>
          <w:rFonts w:ascii="Times New Roman" w:hAnsi="Times New Roman" w:cs="Times New Roman"/>
          <w:sz w:val="32"/>
          <w:szCs w:val="32"/>
        </w:rPr>
        <w:softHyphen/>
        <w:t>рые пр</w:t>
      </w:r>
      <w:r w:rsidRPr="000D3260">
        <w:rPr>
          <w:rFonts w:ascii="Times New Roman" w:hAnsi="Times New Roman" w:cs="Times New Roman"/>
          <w:sz w:val="32"/>
          <w:szCs w:val="32"/>
        </w:rPr>
        <w:t>о</w:t>
      </w:r>
      <w:r w:rsidRPr="000D3260">
        <w:rPr>
          <w:rFonts w:ascii="Times New Roman" w:hAnsi="Times New Roman" w:cs="Times New Roman"/>
          <w:sz w:val="32"/>
          <w:szCs w:val="32"/>
        </w:rPr>
        <w:lastRenderedPageBreak/>
        <w:t>ходят из цепи управления через емкость затвор-исток полевого тра</w:t>
      </w:r>
      <w:r w:rsidRPr="000D3260">
        <w:rPr>
          <w:rFonts w:ascii="Times New Roman" w:hAnsi="Times New Roman" w:cs="Times New Roman"/>
          <w:sz w:val="32"/>
          <w:szCs w:val="32"/>
        </w:rPr>
        <w:t>н</w:t>
      </w:r>
      <w:r w:rsidRPr="000D3260">
        <w:rPr>
          <w:rFonts w:ascii="Times New Roman" w:hAnsi="Times New Roman" w:cs="Times New Roman"/>
          <w:sz w:val="32"/>
          <w:szCs w:val="32"/>
        </w:rPr>
        <w:t>зисто</w:t>
      </w:r>
      <w:r w:rsidRPr="000D3260">
        <w:rPr>
          <w:rFonts w:ascii="Times New Roman" w:hAnsi="Times New Roman" w:cs="Times New Roman"/>
          <w:sz w:val="32"/>
          <w:szCs w:val="32"/>
        </w:rPr>
        <w:softHyphen/>
        <w:t xml:space="preserve">ра </w:t>
      </w:r>
      <w:r w:rsidRPr="000D3260">
        <w:rPr>
          <w:rFonts w:ascii="Times New Roman" w:hAnsi="Times New Roman" w:cs="Times New Roman"/>
          <w:i/>
          <w:iCs/>
          <w:w w:val="115"/>
          <w:sz w:val="32"/>
          <w:szCs w:val="32"/>
        </w:rPr>
        <w:t>V</w:t>
      </w:r>
      <w:r>
        <w:rPr>
          <w:rFonts w:ascii="Times New Roman" w:hAnsi="Times New Roman" w:cs="Times New Roman"/>
          <w:i/>
          <w:iCs/>
          <w:w w:val="115"/>
          <w:sz w:val="32"/>
          <w:szCs w:val="32"/>
          <w:lang w:val="en-US"/>
        </w:rPr>
        <w:t>T</w:t>
      </w:r>
      <w:r w:rsidRPr="00C25BF4">
        <w:rPr>
          <w:rFonts w:ascii="Times New Roman" w:hAnsi="Times New Roman" w:cs="Times New Roman"/>
          <w:i/>
          <w:iCs/>
          <w:w w:val="115"/>
          <w:sz w:val="32"/>
          <w:szCs w:val="32"/>
          <w:vertAlign w:val="subscript"/>
        </w:rPr>
        <w:t>1</w:t>
      </w:r>
      <w:r w:rsidRPr="000D3260">
        <w:rPr>
          <w:rFonts w:ascii="Times New Roman" w:hAnsi="Times New Roman" w:cs="Times New Roman"/>
          <w:i/>
          <w:iCs/>
          <w:w w:val="115"/>
          <w:sz w:val="32"/>
          <w:szCs w:val="32"/>
        </w:rPr>
        <w:t xml:space="preserve">. </w:t>
      </w:r>
      <w:r w:rsidRPr="000D3260">
        <w:rPr>
          <w:rFonts w:ascii="Times New Roman" w:hAnsi="Times New Roman" w:cs="Times New Roman"/>
          <w:sz w:val="32"/>
          <w:szCs w:val="32"/>
        </w:rPr>
        <w:t xml:space="preserve">Кроме того, на разряд конденсатора влияет нагрузка, подключенная к выходу ключа. </w:t>
      </w:r>
    </w:p>
    <w:p w:rsidR="00931396" w:rsidRDefault="00791E97" w:rsidP="00931396">
      <w:pPr>
        <w:pStyle w:val="af4"/>
        <w:spacing w:line="288" w:lineRule="auto"/>
        <w:ind w:firstLine="567"/>
        <w:rPr>
          <w:rFonts w:ascii="Times New Roman" w:hAnsi="Times New Roman" w:cs="Times New Roman"/>
          <w:sz w:val="32"/>
          <w:szCs w:val="32"/>
        </w:rPr>
      </w:pPr>
      <w:r>
        <w:rPr>
          <w:noProof/>
        </w:rPr>
        <w:drawing>
          <wp:anchor distT="0" distB="0" distL="114300" distR="114300" simplePos="0" relativeHeight="251709440" behindDoc="1" locked="0" layoutInCell="1" allowOverlap="1">
            <wp:simplePos x="0" y="0"/>
            <wp:positionH relativeFrom="column">
              <wp:align>left</wp:align>
            </wp:positionH>
            <wp:positionV relativeFrom="paragraph">
              <wp:posOffset>-6985</wp:posOffset>
            </wp:positionV>
            <wp:extent cx="3362960" cy="1574800"/>
            <wp:effectExtent l="19050" t="0" r="8890" b="0"/>
            <wp:wrapTight wrapText="bothSides">
              <wp:wrapPolygon edited="0">
                <wp:start x="-122" y="0"/>
                <wp:lineTo x="-122" y="21426"/>
                <wp:lineTo x="21657" y="21426"/>
                <wp:lineTo x="21657" y="0"/>
                <wp:lineTo x="-122" y="0"/>
              </wp:wrapPolygon>
            </wp:wrapTight>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22" cstate="print"/>
                    <a:srcRect/>
                    <a:stretch>
                      <a:fillRect/>
                    </a:stretch>
                  </pic:blipFill>
                  <pic:spPr bwMode="auto">
                    <a:xfrm>
                      <a:off x="0" y="0"/>
                      <a:ext cx="3362960" cy="1574800"/>
                    </a:xfrm>
                    <a:prstGeom prst="rect">
                      <a:avLst/>
                    </a:prstGeom>
                    <a:noFill/>
                    <a:ln w="9525">
                      <a:noFill/>
                      <a:miter lim="800000"/>
                      <a:headEnd/>
                      <a:tailEnd/>
                    </a:ln>
                  </pic:spPr>
                </pic:pic>
              </a:graphicData>
            </a:graphic>
          </wp:anchor>
        </w:drawing>
      </w:r>
    </w:p>
    <w:p w:rsidR="00931396" w:rsidRDefault="00931396" w:rsidP="00931396">
      <w:pPr>
        <w:pStyle w:val="af4"/>
        <w:spacing w:line="288" w:lineRule="auto"/>
        <w:rPr>
          <w:rFonts w:ascii="Times New Roman" w:hAnsi="Times New Roman" w:cs="Times New Roman"/>
          <w:sz w:val="28"/>
          <w:szCs w:val="28"/>
        </w:rPr>
      </w:pPr>
      <w:r w:rsidRPr="00AD5560">
        <w:rPr>
          <w:rFonts w:ascii="Times New Roman" w:hAnsi="Times New Roman" w:cs="Times New Roman"/>
          <w:sz w:val="28"/>
          <w:szCs w:val="28"/>
        </w:rPr>
        <w:t>Рис.15.5. Схема неинверти</w:t>
      </w:r>
      <w:r>
        <w:rPr>
          <w:rFonts w:ascii="Times New Roman" w:hAnsi="Times New Roman" w:cs="Times New Roman"/>
          <w:sz w:val="28"/>
          <w:szCs w:val="28"/>
        </w:rPr>
        <w:softHyphen/>
      </w:r>
      <w:r w:rsidRPr="00AD5560">
        <w:rPr>
          <w:rFonts w:ascii="Times New Roman" w:hAnsi="Times New Roman" w:cs="Times New Roman"/>
          <w:sz w:val="28"/>
          <w:szCs w:val="28"/>
        </w:rPr>
        <w:t>рую</w:t>
      </w:r>
      <w:r>
        <w:rPr>
          <w:rFonts w:ascii="Times New Roman" w:hAnsi="Times New Roman" w:cs="Times New Roman"/>
          <w:sz w:val="28"/>
          <w:szCs w:val="28"/>
        </w:rPr>
        <w:softHyphen/>
      </w:r>
      <w:r w:rsidRPr="00AD5560">
        <w:rPr>
          <w:rFonts w:ascii="Times New Roman" w:hAnsi="Times New Roman" w:cs="Times New Roman"/>
          <w:sz w:val="28"/>
          <w:szCs w:val="28"/>
        </w:rPr>
        <w:t>щего УВХ на одном ОУ: с вход</w:t>
      </w:r>
      <w:r>
        <w:rPr>
          <w:rFonts w:ascii="Times New Roman" w:hAnsi="Times New Roman" w:cs="Times New Roman"/>
          <w:sz w:val="28"/>
          <w:szCs w:val="28"/>
        </w:rPr>
        <w:softHyphen/>
      </w:r>
      <w:r w:rsidRPr="00AD5560">
        <w:rPr>
          <w:rFonts w:ascii="Times New Roman" w:hAnsi="Times New Roman" w:cs="Times New Roman"/>
          <w:sz w:val="28"/>
          <w:szCs w:val="28"/>
        </w:rPr>
        <w:t>ным повторителем (а) и с выход</w:t>
      </w:r>
      <w:r>
        <w:rPr>
          <w:rFonts w:ascii="Times New Roman" w:hAnsi="Times New Roman" w:cs="Times New Roman"/>
          <w:sz w:val="28"/>
          <w:szCs w:val="28"/>
        </w:rPr>
        <w:softHyphen/>
      </w:r>
      <w:r w:rsidRPr="002F7E51">
        <w:rPr>
          <w:rFonts w:ascii="Times New Roman" w:hAnsi="Times New Roman" w:cs="Times New Roman"/>
          <w:sz w:val="28"/>
          <w:szCs w:val="28"/>
        </w:rPr>
        <w:t>-</w:t>
      </w:r>
      <w:r>
        <w:rPr>
          <w:rFonts w:ascii="Times New Roman" w:hAnsi="Times New Roman" w:cs="Times New Roman"/>
          <w:sz w:val="28"/>
          <w:szCs w:val="28"/>
        </w:rPr>
        <w:t xml:space="preserve">  </w:t>
      </w:r>
    </w:p>
    <w:p w:rsidR="00931396" w:rsidRDefault="00931396" w:rsidP="00931396">
      <w:pPr>
        <w:pStyle w:val="af4"/>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AD5560">
        <w:rPr>
          <w:rFonts w:ascii="Times New Roman" w:hAnsi="Times New Roman" w:cs="Times New Roman"/>
          <w:sz w:val="28"/>
          <w:szCs w:val="28"/>
        </w:rPr>
        <w:t>ным повторителем (б)</w:t>
      </w:r>
    </w:p>
    <w:p w:rsidR="00931396" w:rsidRPr="00AD5560" w:rsidRDefault="00931396" w:rsidP="00931396">
      <w:pPr>
        <w:pStyle w:val="af4"/>
        <w:spacing w:line="288" w:lineRule="auto"/>
        <w:rPr>
          <w:rFonts w:ascii="Times New Roman" w:hAnsi="Times New Roman" w:cs="Times New Roman"/>
          <w:sz w:val="28"/>
          <w:szCs w:val="28"/>
        </w:rPr>
      </w:pPr>
    </w:p>
    <w:p w:rsidR="00931396" w:rsidRPr="000D3260" w:rsidRDefault="00931396" w:rsidP="00931396">
      <w:pPr>
        <w:pStyle w:val="af4"/>
        <w:spacing w:line="288" w:lineRule="auto"/>
        <w:ind w:left="4" w:right="1" w:firstLine="567"/>
        <w:jc w:val="both"/>
        <w:rPr>
          <w:rFonts w:ascii="Times New Roman" w:hAnsi="Times New Roman" w:cs="Times New Roman"/>
          <w:sz w:val="32"/>
          <w:szCs w:val="32"/>
        </w:rPr>
      </w:pPr>
      <w:r>
        <w:rPr>
          <w:rFonts w:ascii="Times New Roman" w:hAnsi="Times New Roman" w:cs="Times New Roman"/>
          <w:sz w:val="32"/>
          <w:szCs w:val="32"/>
        </w:rPr>
        <w:t>Д</w:t>
      </w:r>
      <w:r w:rsidRPr="000D3260">
        <w:rPr>
          <w:rFonts w:ascii="Times New Roman" w:hAnsi="Times New Roman" w:cs="Times New Roman"/>
          <w:sz w:val="32"/>
          <w:szCs w:val="32"/>
        </w:rPr>
        <w:t>ля устранения влия</w:t>
      </w:r>
      <w:r>
        <w:rPr>
          <w:rFonts w:ascii="Times New Roman" w:hAnsi="Times New Roman" w:cs="Times New Roman"/>
          <w:sz w:val="32"/>
          <w:szCs w:val="32"/>
        </w:rPr>
        <w:softHyphen/>
      </w:r>
      <w:r w:rsidRPr="000D3260">
        <w:rPr>
          <w:rFonts w:ascii="Times New Roman" w:hAnsi="Times New Roman" w:cs="Times New Roman"/>
          <w:sz w:val="32"/>
          <w:szCs w:val="32"/>
        </w:rPr>
        <w:t>ния нагрузки на разряд конденсатора можно использо</w:t>
      </w:r>
      <w:r w:rsidRPr="000D3260">
        <w:rPr>
          <w:rFonts w:ascii="Times New Roman" w:hAnsi="Times New Roman" w:cs="Times New Roman"/>
          <w:sz w:val="32"/>
          <w:szCs w:val="32"/>
        </w:rPr>
        <w:softHyphen/>
        <w:t>вать на выходе УВХ повторитель напряже</w:t>
      </w:r>
      <w:r>
        <w:rPr>
          <w:rFonts w:ascii="Times New Roman" w:hAnsi="Times New Roman" w:cs="Times New Roman"/>
          <w:sz w:val="32"/>
          <w:szCs w:val="32"/>
        </w:rPr>
        <w:t>ния на ОУ, как показано на рис.15</w:t>
      </w:r>
      <w:r w:rsidRPr="000D3260">
        <w:rPr>
          <w:rFonts w:ascii="Times New Roman" w:hAnsi="Times New Roman" w:cs="Times New Roman"/>
          <w:sz w:val="32"/>
          <w:szCs w:val="32"/>
        </w:rPr>
        <w:t>.5</w:t>
      </w:r>
      <w:r>
        <w:rPr>
          <w:rFonts w:ascii="Times New Roman" w:hAnsi="Times New Roman" w:cs="Times New Roman"/>
          <w:sz w:val="32"/>
          <w:szCs w:val="32"/>
        </w:rPr>
        <w:t>,б</w:t>
      </w:r>
      <w:r w:rsidRPr="000D3260">
        <w:rPr>
          <w:rFonts w:ascii="Times New Roman" w:hAnsi="Times New Roman" w:cs="Times New Roman"/>
          <w:sz w:val="32"/>
          <w:szCs w:val="32"/>
        </w:rPr>
        <w:t>. В этой схеме нагрузка подключается к выходу ОУ, а к емкости хранения подклю</w:t>
      </w:r>
      <w:r w:rsidRPr="000D3260">
        <w:rPr>
          <w:rFonts w:ascii="Times New Roman" w:hAnsi="Times New Roman" w:cs="Times New Roman"/>
          <w:sz w:val="32"/>
          <w:szCs w:val="32"/>
        </w:rPr>
        <w:softHyphen/>
        <w:t>чается вход ОУ, который имеет большое входное сопротивл</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ние. </w:t>
      </w:r>
    </w:p>
    <w:p w:rsidR="00931396" w:rsidRPr="000D3260" w:rsidRDefault="00931396" w:rsidP="00931396">
      <w:pPr>
        <w:pStyle w:val="af4"/>
        <w:spacing w:line="288" w:lineRule="auto"/>
        <w:ind w:left="4" w:right="1" w:firstLine="567"/>
        <w:jc w:val="both"/>
        <w:rPr>
          <w:rFonts w:ascii="Times New Roman" w:hAnsi="Times New Roman" w:cs="Times New Roman"/>
          <w:w w:val="92"/>
          <w:sz w:val="32"/>
          <w:szCs w:val="32"/>
        </w:rPr>
      </w:pPr>
      <w:r w:rsidRPr="000D3260">
        <w:rPr>
          <w:rFonts w:ascii="Times New Roman" w:hAnsi="Times New Roman" w:cs="Times New Roman"/>
          <w:sz w:val="32"/>
          <w:szCs w:val="32"/>
        </w:rPr>
        <w:t>Для снижения помех из цепи управления (ком</w:t>
      </w:r>
      <w:r>
        <w:rPr>
          <w:rFonts w:ascii="Times New Roman" w:hAnsi="Times New Roman" w:cs="Times New Roman"/>
          <w:sz w:val="32"/>
          <w:szCs w:val="32"/>
        </w:rPr>
        <w:t>мутационных п</w:t>
      </w:r>
      <w:r>
        <w:rPr>
          <w:rFonts w:ascii="Times New Roman" w:hAnsi="Times New Roman" w:cs="Times New Roman"/>
          <w:sz w:val="32"/>
          <w:szCs w:val="32"/>
        </w:rPr>
        <w:t>о</w:t>
      </w:r>
      <w:r>
        <w:rPr>
          <w:rFonts w:ascii="Times New Roman" w:hAnsi="Times New Roman" w:cs="Times New Roman"/>
          <w:sz w:val="32"/>
          <w:szCs w:val="32"/>
        </w:rPr>
        <w:t>мех) в схеме рис.15</w:t>
      </w:r>
      <w:r w:rsidRPr="000D3260">
        <w:rPr>
          <w:rFonts w:ascii="Times New Roman" w:hAnsi="Times New Roman" w:cs="Times New Roman"/>
          <w:sz w:val="32"/>
          <w:szCs w:val="32"/>
        </w:rPr>
        <w:t>.5</w:t>
      </w:r>
      <w:r>
        <w:rPr>
          <w:rFonts w:ascii="Times New Roman" w:hAnsi="Times New Roman" w:cs="Times New Roman"/>
          <w:sz w:val="32"/>
          <w:szCs w:val="32"/>
        </w:rPr>
        <w:t>,б</w:t>
      </w:r>
      <w:r w:rsidRPr="000D3260">
        <w:rPr>
          <w:rFonts w:ascii="Times New Roman" w:hAnsi="Times New Roman" w:cs="Times New Roman"/>
          <w:sz w:val="32"/>
          <w:szCs w:val="32"/>
        </w:rPr>
        <w:t xml:space="preserve"> введен транзистор </w:t>
      </w:r>
      <w:r w:rsidRPr="000D3260">
        <w:rPr>
          <w:rFonts w:ascii="Times New Roman" w:hAnsi="Times New Roman" w:cs="Times New Roman"/>
          <w:i/>
          <w:iCs/>
          <w:w w:val="113"/>
          <w:sz w:val="32"/>
          <w:szCs w:val="32"/>
        </w:rPr>
        <w:t>V</w:t>
      </w:r>
      <w:r>
        <w:rPr>
          <w:rFonts w:ascii="Times New Roman" w:hAnsi="Times New Roman" w:cs="Times New Roman"/>
          <w:i/>
          <w:iCs/>
          <w:w w:val="113"/>
          <w:sz w:val="32"/>
          <w:szCs w:val="32"/>
        </w:rPr>
        <w:t>T</w:t>
      </w:r>
      <w:r w:rsidRPr="00E02676">
        <w:rPr>
          <w:rFonts w:ascii="Times New Roman" w:hAnsi="Times New Roman" w:cs="Times New Roman"/>
          <w:i/>
          <w:iCs/>
          <w:w w:val="113"/>
          <w:sz w:val="32"/>
          <w:szCs w:val="32"/>
          <w:vertAlign w:val="subscript"/>
        </w:rPr>
        <w:t>2</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 xml:space="preserve">Во время выборки транзистор </w:t>
      </w:r>
      <w:r w:rsidRPr="000D3260">
        <w:rPr>
          <w:rFonts w:ascii="Times New Roman" w:hAnsi="Times New Roman" w:cs="Times New Roman"/>
          <w:i/>
          <w:iCs/>
          <w:w w:val="113"/>
          <w:sz w:val="32"/>
          <w:szCs w:val="32"/>
        </w:rPr>
        <w:t>V</w:t>
      </w:r>
      <w:r>
        <w:rPr>
          <w:rFonts w:ascii="Times New Roman" w:hAnsi="Times New Roman" w:cs="Times New Roman"/>
          <w:i/>
          <w:iCs/>
          <w:w w:val="113"/>
          <w:sz w:val="32"/>
          <w:szCs w:val="32"/>
          <w:lang w:val="en-US"/>
        </w:rPr>
        <w:t>T</w:t>
      </w:r>
      <w:r w:rsidRPr="00E02676">
        <w:rPr>
          <w:rFonts w:ascii="Times New Roman" w:hAnsi="Times New Roman" w:cs="Times New Roman"/>
          <w:i/>
          <w:iCs/>
          <w:w w:val="113"/>
          <w:sz w:val="32"/>
          <w:szCs w:val="32"/>
          <w:vertAlign w:val="subscript"/>
        </w:rPr>
        <w:t>2</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 xml:space="preserve">заперт, а стабилитрон </w:t>
      </w:r>
      <w:r w:rsidRPr="000D3260">
        <w:rPr>
          <w:rFonts w:ascii="Times New Roman" w:hAnsi="Times New Roman" w:cs="Times New Roman"/>
          <w:i/>
          <w:iCs/>
          <w:w w:val="105"/>
          <w:sz w:val="32"/>
          <w:szCs w:val="32"/>
        </w:rPr>
        <w:t xml:space="preserve">VD </w:t>
      </w:r>
      <w:r w:rsidRPr="000D3260">
        <w:rPr>
          <w:rFonts w:ascii="Times New Roman" w:hAnsi="Times New Roman" w:cs="Times New Roman"/>
          <w:sz w:val="32"/>
          <w:szCs w:val="32"/>
        </w:rPr>
        <w:t>включен</w:t>
      </w:r>
      <w:r>
        <w:rPr>
          <w:rFonts w:ascii="Times New Roman" w:hAnsi="Times New Roman" w:cs="Times New Roman"/>
          <w:sz w:val="32"/>
          <w:szCs w:val="32"/>
        </w:rPr>
        <w:t>,</w:t>
      </w:r>
      <w:r w:rsidRPr="000D3260">
        <w:rPr>
          <w:rFonts w:ascii="Times New Roman" w:hAnsi="Times New Roman" w:cs="Times New Roman"/>
          <w:sz w:val="32"/>
          <w:szCs w:val="32"/>
        </w:rPr>
        <w:t xml:space="preserve"> и напряжение на затворе меньше напряжения на стоке на напряжение стабилитрона </w:t>
      </w:r>
      <w:r>
        <w:rPr>
          <w:rFonts w:ascii="Times New Roman" w:hAnsi="Times New Roman" w:cs="Times New Roman"/>
          <w:sz w:val="32"/>
          <w:szCs w:val="32"/>
          <w:lang w:val="en-US"/>
        </w:rPr>
        <w:t>U</w:t>
      </w:r>
      <w:r w:rsidRPr="00C25BF4">
        <w:rPr>
          <w:rFonts w:ascii="Times New Roman" w:hAnsi="Times New Roman" w:cs="Times New Roman"/>
          <w:sz w:val="32"/>
          <w:szCs w:val="32"/>
          <w:vertAlign w:val="subscript"/>
        </w:rPr>
        <w:t>ст</w:t>
      </w:r>
      <w:r w:rsidRPr="00C25BF4">
        <w:rPr>
          <w:rFonts w:ascii="Times New Roman" w:hAnsi="Times New Roman" w:cs="Times New Roman"/>
          <w:sz w:val="32"/>
          <w:szCs w:val="32"/>
        </w:rPr>
        <w:t>.</w:t>
      </w:r>
      <w:r w:rsidRPr="000D3260">
        <w:rPr>
          <w:rFonts w:ascii="Times New Roman" w:hAnsi="Times New Roman" w:cs="Times New Roman"/>
          <w:w w:val="64"/>
          <w:sz w:val="32"/>
          <w:szCs w:val="32"/>
        </w:rPr>
        <w:t xml:space="preserve"> </w:t>
      </w:r>
      <w:r w:rsidRPr="000D3260">
        <w:rPr>
          <w:rFonts w:ascii="Times New Roman" w:hAnsi="Times New Roman" w:cs="Times New Roman"/>
          <w:sz w:val="32"/>
          <w:szCs w:val="32"/>
        </w:rPr>
        <w:t xml:space="preserve">При этом транзистор </w:t>
      </w:r>
      <w:r>
        <w:rPr>
          <w:rFonts w:ascii="Times New Roman" w:hAnsi="Times New Roman" w:cs="Times New Roman"/>
          <w:i/>
          <w:iCs/>
          <w:w w:val="113"/>
          <w:sz w:val="32"/>
          <w:szCs w:val="32"/>
          <w:lang w:val="en-US"/>
        </w:rPr>
        <w:t>VT</w:t>
      </w:r>
      <w:r w:rsidRPr="00E02676">
        <w:rPr>
          <w:rFonts w:ascii="Times New Roman" w:hAnsi="Times New Roman" w:cs="Times New Roman"/>
          <w:i/>
          <w:iCs/>
          <w:w w:val="113"/>
          <w:sz w:val="32"/>
          <w:szCs w:val="32"/>
          <w:vertAlign w:val="subscript"/>
        </w:rPr>
        <w:t>1</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открывается</w:t>
      </w:r>
      <w:r>
        <w:rPr>
          <w:rFonts w:ascii="Times New Roman" w:hAnsi="Times New Roman" w:cs="Times New Roman"/>
          <w:sz w:val="32"/>
          <w:szCs w:val="32"/>
        </w:rPr>
        <w:t>,</w:t>
      </w:r>
      <w:r w:rsidRPr="000D3260">
        <w:rPr>
          <w:rFonts w:ascii="Times New Roman" w:hAnsi="Times New Roman" w:cs="Times New Roman"/>
          <w:sz w:val="32"/>
          <w:szCs w:val="32"/>
        </w:rPr>
        <w:t xml:space="preserve"> и кон</w:t>
      </w:r>
      <w:r w:rsidRPr="000D3260">
        <w:rPr>
          <w:rFonts w:ascii="Times New Roman" w:hAnsi="Times New Roman" w:cs="Times New Roman"/>
          <w:sz w:val="32"/>
          <w:szCs w:val="32"/>
        </w:rPr>
        <w:softHyphen/>
        <w:t xml:space="preserve">денсатор хранения </w:t>
      </w:r>
      <w:r w:rsidRPr="00E02676">
        <w:rPr>
          <w:rFonts w:ascii="Times New Roman" w:hAnsi="Times New Roman" w:cs="Times New Roman"/>
          <w:i/>
          <w:sz w:val="32"/>
          <w:szCs w:val="32"/>
        </w:rPr>
        <w:t>С</w:t>
      </w:r>
      <w:r w:rsidRPr="00E02676">
        <w:rPr>
          <w:rFonts w:ascii="Times New Roman" w:hAnsi="Times New Roman" w:cs="Times New Roman"/>
          <w:i/>
          <w:sz w:val="32"/>
          <w:szCs w:val="32"/>
          <w:vertAlign w:val="subscript"/>
        </w:rPr>
        <w:t>хр</w:t>
      </w:r>
      <w:r w:rsidRPr="000D3260">
        <w:rPr>
          <w:rFonts w:ascii="Times New Roman" w:hAnsi="Times New Roman" w:cs="Times New Roman"/>
          <w:sz w:val="32"/>
          <w:szCs w:val="32"/>
        </w:rPr>
        <w:t xml:space="preserve"> заряжается до </w:t>
      </w:r>
      <w:r>
        <w:rPr>
          <w:rFonts w:ascii="Times New Roman" w:hAnsi="Times New Roman" w:cs="Times New Roman"/>
          <w:sz w:val="32"/>
          <w:szCs w:val="32"/>
        </w:rPr>
        <w:t>напряжения</w:t>
      </w:r>
      <w:r w:rsidRPr="000D3260">
        <w:rPr>
          <w:rFonts w:ascii="Times New Roman" w:hAnsi="Times New Roman" w:cs="Times New Roman"/>
          <w:sz w:val="32"/>
          <w:szCs w:val="32"/>
        </w:rPr>
        <w:t xml:space="preserve"> </w:t>
      </w:r>
      <w:r>
        <w:rPr>
          <w:rFonts w:ascii="Times New Roman" w:hAnsi="Times New Roman" w:cs="Times New Roman"/>
          <w:w w:val="127"/>
          <w:sz w:val="32"/>
          <w:szCs w:val="32"/>
          <w:lang w:val="en-US"/>
        </w:rPr>
        <w:t>u</w:t>
      </w:r>
      <w:r w:rsidRPr="000D3260">
        <w:rPr>
          <w:rFonts w:ascii="Times New Roman" w:hAnsi="Times New Roman" w:cs="Times New Roman"/>
          <w:w w:val="127"/>
          <w:sz w:val="32"/>
          <w:szCs w:val="32"/>
          <w:vertAlign w:val="subscript"/>
        </w:rPr>
        <w:t>вх</w:t>
      </w:r>
      <w:r w:rsidRPr="00E02676">
        <w:rPr>
          <w:rFonts w:ascii="Times New Roman" w:hAnsi="Times New Roman" w:cs="Times New Roman"/>
          <w:w w:val="92"/>
          <w:sz w:val="32"/>
          <w:szCs w:val="32"/>
        </w:rPr>
        <w:t xml:space="preserve"> .</w:t>
      </w:r>
      <w:r w:rsidRPr="000D3260">
        <w:rPr>
          <w:rFonts w:ascii="Times New Roman" w:hAnsi="Times New Roman" w:cs="Times New Roman"/>
          <w:w w:val="92"/>
          <w:sz w:val="32"/>
          <w:szCs w:val="32"/>
        </w:rPr>
        <w:t xml:space="preserve"> </w:t>
      </w:r>
    </w:p>
    <w:p w:rsidR="00931396" w:rsidRPr="000D3260" w:rsidRDefault="00931396" w:rsidP="00931396">
      <w:pPr>
        <w:pStyle w:val="af4"/>
        <w:spacing w:line="288" w:lineRule="auto"/>
        <w:ind w:right="1" w:firstLine="567"/>
        <w:rPr>
          <w:rFonts w:ascii="Times New Roman" w:hAnsi="Times New Roman" w:cs="Times New Roman"/>
          <w:sz w:val="32"/>
          <w:szCs w:val="32"/>
        </w:rPr>
      </w:pPr>
      <w:r w:rsidRPr="000D3260">
        <w:rPr>
          <w:rFonts w:ascii="Times New Roman" w:hAnsi="Times New Roman" w:cs="Times New Roman"/>
          <w:sz w:val="32"/>
          <w:szCs w:val="32"/>
        </w:rPr>
        <w:t xml:space="preserve">Когда транзистор </w:t>
      </w:r>
      <w:r w:rsidRPr="000D3260">
        <w:rPr>
          <w:rFonts w:ascii="Times New Roman" w:hAnsi="Times New Roman" w:cs="Times New Roman"/>
          <w:i/>
          <w:iCs/>
          <w:w w:val="113"/>
          <w:sz w:val="32"/>
          <w:szCs w:val="32"/>
        </w:rPr>
        <w:t>V</w:t>
      </w:r>
      <w:r>
        <w:rPr>
          <w:rFonts w:ascii="Times New Roman" w:hAnsi="Times New Roman" w:cs="Times New Roman"/>
          <w:i/>
          <w:iCs/>
          <w:w w:val="113"/>
          <w:sz w:val="32"/>
          <w:szCs w:val="32"/>
          <w:lang w:val="en-US"/>
        </w:rPr>
        <w:t>T</w:t>
      </w:r>
      <w:r w:rsidRPr="00E02676">
        <w:rPr>
          <w:rFonts w:ascii="Times New Roman" w:hAnsi="Times New Roman" w:cs="Times New Roman"/>
          <w:i/>
          <w:iCs/>
          <w:w w:val="113"/>
          <w:sz w:val="32"/>
          <w:szCs w:val="32"/>
          <w:vertAlign w:val="subscript"/>
        </w:rPr>
        <w:t>2</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о</w:t>
      </w:r>
      <w:r>
        <w:rPr>
          <w:rFonts w:ascii="Times New Roman" w:hAnsi="Times New Roman" w:cs="Times New Roman"/>
          <w:sz w:val="32"/>
          <w:szCs w:val="32"/>
        </w:rPr>
        <w:t>ткрывается, схема переводится в</w:t>
      </w:r>
      <w:r w:rsidRPr="00E02676">
        <w:rPr>
          <w:rFonts w:ascii="Times New Roman" w:hAnsi="Times New Roman" w:cs="Times New Roman"/>
          <w:sz w:val="32"/>
          <w:szCs w:val="32"/>
        </w:rPr>
        <w:t xml:space="preserve"> </w:t>
      </w:r>
      <w:r w:rsidRPr="000D3260">
        <w:rPr>
          <w:rFonts w:ascii="Times New Roman" w:hAnsi="Times New Roman" w:cs="Times New Roman"/>
          <w:sz w:val="32"/>
          <w:szCs w:val="32"/>
        </w:rPr>
        <w:t xml:space="preserve">режим хранения. </w:t>
      </w:r>
      <w:r>
        <w:rPr>
          <w:rFonts w:ascii="Times New Roman" w:hAnsi="Times New Roman" w:cs="Times New Roman"/>
          <w:sz w:val="32"/>
          <w:szCs w:val="32"/>
        </w:rPr>
        <w:t>Перепад напряжения,</w:t>
      </w:r>
      <w:r w:rsidRPr="000D3260">
        <w:rPr>
          <w:rFonts w:ascii="Times New Roman" w:hAnsi="Times New Roman" w:cs="Times New Roman"/>
          <w:sz w:val="32"/>
          <w:szCs w:val="32"/>
        </w:rPr>
        <w:t xml:space="preserve"> запирающего транзистор </w:t>
      </w:r>
      <w:r w:rsidRPr="000D3260">
        <w:rPr>
          <w:rFonts w:ascii="Times New Roman" w:hAnsi="Times New Roman" w:cs="Times New Roman"/>
          <w:i/>
          <w:iCs/>
          <w:w w:val="112"/>
          <w:sz w:val="32"/>
          <w:szCs w:val="32"/>
        </w:rPr>
        <w:t>VT</w:t>
      </w:r>
      <w:r w:rsidRPr="00E02676">
        <w:rPr>
          <w:rFonts w:ascii="Times New Roman" w:hAnsi="Times New Roman" w:cs="Times New Roman"/>
          <w:i/>
          <w:iCs/>
          <w:w w:val="112"/>
          <w:sz w:val="32"/>
          <w:szCs w:val="32"/>
          <w:vertAlign w:val="subscript"/>
        </w:rPr>
        <w:t>1</w:t>
      </w:r>
      <w:r>
        <w:rPr>
          <w:rFonts w:ascii="Times New Roman" w:hAnsi="Times New Roman" w:cs="Times New Roman"/>
          <w:i/>
          <w:iCs/>
          <w:w w:val="112"/>
          <w:sz w:val="32"/>
          <w:szCs w:val="32"/>
        </w:rPr>
        <w:t>,</w:t>
      </w:r>
      <w:r w:rsidRPr="000D3260">
        <w:rPr>
          <w:rFonts w:ascii="Times New Roman" w:hAnsi="Times New Roman" w:cs="Times New Roman"/>
          <w:i/>
          <w:iCs/>
          <w:w w:val="112"/>
          <w:sz w:val="32"/>
          <w:szCs w:val="32"/>
        </w:rPr>
        <w:t xml:space="preserve"> </w:t>
      </w:r>
      <w:r w:rsidRPr="000D3260">
        <w:rPr>
          <w:rFonts w:ascii="Times New Roman" w:hAnsi="Times New Roman" w:cs="Times New Roman"/>
          <w:sz w:val="32"/>
          <w:szCs w:val="32"/>
        </w:rPr>
        <w:t xml:space="preserve">равен </w:t>
      </w:r>
      <w:r w:rsidRPr="00E02676">
        <w:rPr>
          <w:rFonts w:ascii="Times New Roman" w:hAnsi="Times New Roman" w:cs="Times New Roman"/>
          <w:i/>
          <w:sz w:val="32"/>
          <w:szCs w:val="32"/>
          <w:lang w:val="en-US"/>
        </w:rPr>
        <w:t>U</w:t>
      </w:r>
      <w:r w:rsidRPr="00E02676">
        <w:rPr>
          <w:rFonts w:ascii="Times New Roman" w:hAnsi="Times New Roman" w:cs="Times New Roman"/>
          <w:i/>
          <w:sz w:val="32"/>
          <w:szCs w:val="32"/>
          <w:vertAlign w:val="subscript"/>
        </w:rPr>
        <w:t>ст</w:t>
      </w:r>
      <w:r>
        <w:rPr>
          <w:rFonts w:ascii="Times New Roman" w:hAnsi="Times New Roman" w:cs="Times New Roman"/>
          <w:i/>
          <w:sz w:val="32"/>
          <w:szCs w:val="32"/>
          <w:vertAlign w:val="subscript"/>
        </w:rPr>
        <w:t xml:space="preserve"> </w:t>
      </w:r>
      <w:r w:rsidRPr="000D3260">
        <w:rPr>
          <w:rFonts w:ascii="Times New Roman" w:hAnsi="Times New Roman" w:cs="Times New Roman"/>
          <w:sz w:val="32"/>
          <w:szCs w:val="32"/>
        </w:rPr>
        <w:t xml:space="preserve">и не зависит от </w:t>
      </w:r>
      <w:r>
        <w:rPr>
          <w:rFonts w:ascii="Times New Roman" w:hAnsi="Times New Roman" w:cs="Times New Roman"/>
          <w:w w:val="126"/>
          <w:sz w:val="32"/>
          <w:szCs w:val="32"/>
          <w:lang w:val="en-US"/>
        </w:rPr>
        <w:t>u</w:t>
      </w:r>
      <w:r w:rsidRPr="000D3260">
        <w:rPr>
          <w:rFonts w:ascii="Times New Roman" w:hAnsi="Times New Roman" w:cs="Times New Roman"/>
          <w:w w:val="126"/>
          <w:sz w:val="32"/>
          <w:szCs w:val="32"/>
          <w:vertAlign w:val="subscript"/>
        </w:rPr>
        <w:t>вх</w:t>
      </w:r>
      <w:r w:rsidRPr="00E02676">
        <w:rPr>
          <w:rFonts w:ascii="Times New Roman" w:hAnsi="Times New Roman" w:cs="Times New Roman"/>
          <w:sz w:val="32"/>
          <w:szCs w:val="32"/>
        </w:rPr>
        <w:t xml:space="preserve"> . </w:t>
      </w:r>
      <w:r w:rsidRPr="000D3260">
        <w:rPr>
          <w:rFonts w:ascii="Times New Roman" w:hAnsi="Times New Roman" w:cs="Times New Roman"/>
          <w:sz w:val="32"/>
          <w:szCs w:val="32"/>
        </w:rPr>
        <w:t>Поэтому сигнал помехи, поступающий через емкость затвора, будет постоянным и его можно скомпенсировать р</w:t>
      </w:r>
      <w:r w:rsidRPr="000D3260">
        <w:rPr>
          <w:rFonts w:ascii="Times New Roman" w:hAnsi="Times New Roman" w:cs="Times New Roman"/>
          <w:sz w:val="32"/>
          <w:szCs w:val="32"/>
        </w:rPr>
        <w:t>е</w:t>
      </w:r>
      <w:r w:rsidRPr="000D3260">
        <w:rPr>
          <w:rFonts w:ascii="Times New Roman" w:hAnsi="Times New Roman" w:cs="Times New Roman"/>
          <w:sz w:val="32"/>
          <w:szCs w:val="32"/>
        </w:rPr>
        <w:t>гулировкой смещения нулевого уровня ОУ. Кро</w:t>
      </w:r>
      <w:r w:rsidRPr="000D3260">
        <w:rPr>
          <w:rFonts w:ascii="Times New Roman" w:hAnsi="Times New Roman" w:cs="Times New Roman"/>
          <w:sz w:val="32"/>
          <w:szCs w:val="32"/>
        </w:rPr>
        <w:softHyphen/>
        <w:t>ме этого, напряже</w:t>
      </w:r>
      <w:r w:rsidRPr="00E02676">
        <w:rPr>
          <w:rFonts w:ascii="Times New Roman" w:hAnsi="Times New Roman" w:cs="Times New Roman"/>
          <w:sz w:val="32"/>
          <w:szCs w:val="32"/>
        </w:rPr>
        <w:softHyphen/>
      </w:r>
      <w:r w:rsidRPr="000D3260">
        <w:rPr>
          <w:rFonts w:ascii="Times New Roman" w:hAnsi="Times New Roman" w:cs="Times New Roman"/>
          <w:sz w:val="32"/>
          <w:szCs w:val="32"/>
        </w:rPr>
        <w:t xml:space="preserve">ние между затвором и истоком </w:t>
      </w:r>
      <w:r>
        <w:rPr>
          <w:rFonts w:ascii="Times New Roman" w:hAnsi="Times New Roman" w:cs="Times New Roman"/>
          <w:sz w:val="32"/>
          <w:szCs w:val="32"/>
          <w:lang w:val="en-US"/>
        </w:rPr>
        <w:t>u</w:t>
      </w:r>
      <w:r w:rsidRPr="00E02676">
        <w:rPr>
          <w:rFonts w:ascii="Times New Roman" w:hAnsi="Times New Roman" w:cs="Times New Roman"/>
          <w:sz w:val="32"/>
          <w:szCs w:val="32"/>
          <w:vertAlign w:val="subscript"/>
        </w:rPr>
        <w:t>зи</w:t>
      </w:r>
      <w:r w:rsidRPr="000D3260">
        <w:rPr>
          <w:rFonts w:ascii="Times New Roman" w:hAnsi="Times New Roman" w:cs="Times New Roman"/>
          <w:sz w:val="32"/>
          <w:szCs w:val="32"/>
        </w:rPr>
        <w:t xml:space="preserve"> в режиме хранения равно нулю</w:t>
      </w:r>
      <w:r>
        <w:rPr>
          <w:rFonts w:ascii="Times New Roman" w:hAnsi="Times New Roman" w:cs="Times New Roman"/>
          <w:sz w:val="32"/>
          <w:szCs w:val="32"/>
        </w:rPr>
        <w:t>,</w:t>
      </w:r>
      <w:r w:rsidRPr="000D3260">
        <w:rPr>
          <w:rFonts w:ascii="Times New Roman" w:hAnsi="Times New Roman" w:cs="Times New Roman"/>
          <w:sz w:val="32"/>
          <w:szCs w:val="32"/>
        </w:rPr>
        <w:t xml:space="preserve"> и, сл</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довательно, ток утечки затвора будет минимальным. </w:t>
      </w:r>
    </w:p>
    <w:p w:rsidR="00931396" w:rsidRPr="000D3260" w:rsidRDefault="00931396" w:rsidP="00931396">
      <w:pPr>
        <w:pStyle w:val="af4"/>
        <w:spacing w:line="288" w:lineRule="auto"/>
        <w:ind w:left="4" w:right="1" w:firstLine="567"/>
        <w:jc w:val="both"/>
        <w:rPr>
          <w:rFonts w:ascii="Times New Roman" w:hAnsi="Times New Roman" w:cs="Times New Roman"/>
          <w:i/>
          <w:iCs/>
          <w:w w:val="141"/>
          <w:sz w:val="32"/>
          <w:szCs w:val="32"/>
        </w:rPr>
      </w:pPr>
      <w:r w:rsidRPr="000D3260">
        <w:rPr>
          <w:rFonts w:ascii="Times New Roman" w:hAnsi="Times New Roman" w:cs="Times New Roman"/>
          <w:sz w:val="32"/>
          <w:szCs w:val="32"/>
        </w:rPr>
        <w:t>Схемы У</w:t>
      </w:r>
      <w:r>
        <w:rPr>
          <w:rFonts w:ascii="Times New Roman" w:hAnsi="Times New Roman" w:cs="Times New Roman"/>
          <w:sz w:val="32"/>
          <w:szCs w:val="32"/>
        </w:rPr>
        <w:t>ВХ на двух ОУ приведены на рис.</w:t>
      </w:r>
      <w:r w:rsidRPr="00E02676">
        <w:rPr>
          <w:rFonts w:ascii="Times New Roman" w:hAnsi="Times New Roman" w:cs="Times New Roman"/>
          <w:sz w:val="32"/>
          <w:szCs w:val="32"/>
        </w:rPr>
        <w:t>15</w:t>
      </w:r>
      <w:r w:rsidRPr="000D3260">
        <w:rPr>
          <w:rFonts w:ascii="Times New Roman" w:hAnsi="Times New Roman" w:cs="Times New Roman"/>
          <w:sz w:val="32"/>
          <w:szCs w:val="32"/>
        </w:rPr>
        <w:t>.6. На рис.</w:t>
      </w:r>
      <w:r w:rsidRPr="00187EF6">
        <w:rPr>
          <w:rFonts w:ascii="Times New Roman" w:hAnsi="Times New Roman" w:cs="Times New Roman"/>
          <w:iCs/>
          <w:sz w:val="32"/>
          <w:szCs w:val="32"/>
        </w:rPr>
        <w:t>15.6,а</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приведена схе</w:t>
      </w:r>
      <w:r w:rsidRPr="000D3260">
        <w:rPr>
          <w:rFonts w:ascii="Times New Roman" w:hAnsi="Times New Roman" w:cs="Times New Roman"/>
          <w:sz w:val="32"/>
          <w:szCs w:val="32"/>
        </w:rPr>
        <w:softHyphen/>
        <w:t>ма УВХ с двумя повторителями напряжения на ОУ. Первый повторитель на ОУ</w:t>
      </w:r>
      <w:r w:rsidRPr="00C25BF4">
        <w:rPr>
          <w:rFonts w:ascii="Times New Roman" w:hAnsi="Times New Roman" w:cs="Times New Roman"/>
          <w:sz w:val="32"/>
          <w:szCs w:val="32"/>
          <w:vertAlign w:val="subscript"/>
        </w:rPr>
        <w:t>l</w:t>
      </w:r>
      <w:r w:rsidRPr="000D3260">
        <w:rPr>
          <w:rFonts w:ascii="Times New Roman" w:hAnsi="Times New Roman" w:cs="Times New Roman"/>
          <w:sz w:val="32"/>
          <w:szCs w:val="32"/>
        </w:rPr>
        <w:t xml:space="preserve"> устраняет влияние сопротивления источ</w:t>
      </w:r>
      <w:r>
        <w:rPr>
          <w:rFonts w:ascii="Times New Roman" w:hAnsi="Times New Roman" w:cs="Times New Roman"/>
          <w:sz w:val="32"/>
          <w:szCs w:val="32"/>
        </w:rPr>
        <w:softHyphen/>
      </w:r>
      <w:r w:rsidRPr="000D3260">
        <w:rPr>
          <w:rFonts w:ascii="Times New Roman" w:hAnsi="Times New Roman" w:cs="Times New Roman"/>
          <w:sz w:val="32"/>
          <w:szCs w:val="32"/>
        </w:rPr>
        <w:t xml:space="preserve">ника сигнала на заряд </w:t>
      </w:r>
      <w:r w:rsidRPr="00C25BF4">
        <w:rPr>
          <w:rFonts w:ascii="Times New Roman" w:hAnsi="Times New Roman" w:cs="Times New Roman"/>
          <w:i/>
          <w:sz w:val="32"/>
          <w:szCs w:val="32"/>
        </w:rPr>
        <w:t>С</w:t>
      </w:r>
      <w:r w:rsidRPr="00C25BF4">
        <w:rPr>
          <w:rFonts w:ascii="Times New Roman" w:hAnsi="Times New Roman" w:cs="Times New Roman"/>
          <w:i/>
          <w:sz w:val="32"/>
          <w:szCs w:val="32"/>
          <w:vertAlign w:val="subscript"/>
        </w:rPr>
        <w:t>хр</w:t>
      </w:r>
      <w:r w:rsidRPr="000D3260">
        <w:rPr>
          <w:rFonts w:ascii="Times New Roman" w:hAnsi="Times New Roman" w:cs="Times New Roman"/>
          <w:sz w:val="32"/>
          <w:szCs w:val="32"/>
        </w:rPr>
        <w:t>, а второй по</w:t>
      </w:r>
      <w:r w:rsidRPr="000D3260">
        <w:rPr>
          <w:rFonts w:ascii="Times New Roman" w:hAnsi="Times New Roman" w:cs="Times New Roman"/>
          <w:sz w:val="32"/>
          <w:szCs w:val="32"/>
        </w:rPr>
        <w:softHyphen/>
        <w:t>вторитель на ОУ</w:t>
      </w:r>
      <w:r w:rsidRPr="00C25BF4">
        <w:rPr>
          <w:rFonts w:ascii="Times New Roman" w:hAnsi="Times New Roman" w:cs="Times New Roman"/>
          <w:sz w:val="32"/>
          <w:szCs w:val="32"/>
          <w:vertAlign w:val="subscript"/>
        </w:rPr>
        <w:t>2</w:t>
      </w:r>
      <w:r w:rsidRPr="000D3260">
        <w:rPr>
          <w:rFonts w:ascii="Times New Roman" w:hAnsi="Times New Roman" w:cs="Times New Roman"/>
          <w:sz w:val="32"/>
          <w:szCs w:val="32"/>
        </w:rPr>
        <w:t xml:space="preserve"> устраняет влияние нагрузки на разряд </w:t>
      </w:r>
      <w:r w:rsidRPr="00C25BF4">
        <w:rPr>
          <w:rFonts w:ascii="Times New Roman" w:hAnsi="Times New Roman" w:cs="Times New Roman"/>
          <w:i/>
          <w:sz w:val="32"/>
          <w:szCs w:val="32"/>
        </w:rPr>
        <w:t>С</w:t>
      </w:r>
      <w:r w:rsidRPr="00C25BF4">
        <w:rPr>
          <w:rFonts w:ascii="Times New Roman" w:hAnsi="Times New Roman" w:cs="Times New Roman"/>
          <w:i/>
          <w:sz w:val="32"/>
          <w:szCs w:val="32"/>
          <w:vertAlign w:val="subscript"/>
        </w:rPr>
        <w:t>хр</w:t>
      </w:r>
      <w:r w:rsidRPr="000D3260">
        <w:rPr>
          <w:rFonts w:ascii="Times New Roman" w:hAnsi="Times New Roman" w:cs="Times New Roman"/>
          <w:sz w:val="32"/>
          <w:szCs w:val="32"/>
        </w:rPr>
        <w:t xml:space="preserve"> в режиме хранения. Однако при такой </w:t>
      </w:r>
      <w:r w:rsidRPr="000D3260">
        <w:rPr>
          <w:rFonts w:ascii="Times New Roman" w:hAnsi="Times New Roman" w:cs="Times New Roman"/>
          <w:sz w:val="32"/>
          <w:szCs w:val="32"/>
        </w:rPr>
        <w:lastRenderedPageBreak/>
        <w:t>схеме включения остаются погрешности, обусловленные сопро</w:t>
      </w:r>
      <w:r w:rsidRPr="000D3260">
        <w:rPr>
          <w:rFonts w:ascii="Times New Roman" w:hAnsi="Times New Roman" w:cs="Times New Roman"/>
          <w:sz w:val="32"/>
          <w:szCs w:val="32"/>
        </w:rPr>
        <w:softHyphen/>
        <w:t>тивлением коммy</w:t>
      </w:r>
      <w:r>
        <w:rPr>
          <w:rFonts w:ascii="Times New Roman" w:hAnsi="Times New Roman" w:cs="Times New Roman"/>
          <w:sz w:val="32"/>
          <w:szCs w:val="32"/>
        </w:rPr>
        <w:t>т</w:t>
      </w:r>
      <w:r w:rsidRPr="000D3260">
        <w:rPr>
          <w:rFonts w:ascii="Times New Roman" w:hAnsi="Times New Roman" w:cs="Times New Roman"/>
          <w:sz w:val="32"/>
          <w:szCs w:val="32"/>
        </w:rPr>
        <w:t>иру</w:t>
      </w:r>
      <w:r>
        <w:rPr>
          <w:rFonts w:ascii="Times New Roman" w:hAnsi="Times New Roman" w:cs="Times New Roman"/>
          <w:sz w:val="32"/>
          <w:szCs w:val="32"/>
        </w:rPr>
        <w:t>ю</w:t>
      </w:r>
      <w:r w:rsidRPr="000D3260">
        <w:rPr>
          <w:rFonts w:ascii="Times New Roman" w:hAnsi="Times New Roman" w:cs="Times New Roman"/>
          <w:sz w:val="32"/>
          <w:szCs w:val="32"/>
        </w:rPr>
        <w:t xml:space="preserve">щего транзистора </w:t>
      </w:r>
      <w:r w:rsidRPr="000D3260">
        <w:rPr>
          <w:rFonts w:ascii="Times New Roman" w:hAnsi="Times New Roman" w:cs="Times New Roman"/>
          <w:i/>
          <w:iCs/>
          <w:w w:val="113"/>
          <w:sz w:val="32"/>
          <w:szCs w:val="32"/>
        </w:rPr>
        <w:t>V</w:t>
      </w:r>
      <w:r>
        <w:rPr>
          <w:rFonts w:ascii="Times New Roman" w:hAnsi="Times New Roman" w:cs="Times New Roman"/>
          <w:i/>
          <w:iCs/>
          <w:w w:val="113"/>
          <w:sz w:val="32"/>
          <w:szCs w:val="32"/>
          <w:lang w:val="en-US"/>
        </w:rPr>
        <w:t>T</w:t>
      </w:r>
      <w:r w:rsidRPr="00C25BF4">
        <w:rPr>
          <w:rFonts w:ascii="Times New Roman" w:hAnsi="Times New Roman" w:cs="Times New Roman"/>
          <w:i/>
          <w:iCs/>
          <w:w w:val="113"/>
          <w:sz w:val="32"/>
          <w:szCs w:val="32"/>
          <w:vertAlign w:val="subscript"/>
        </w:rPr>
        <w:t>1</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 xml:space="preserve">и разрядом емкости хранения </w:t>
      </w:r>
      <w:r w:rsidRPr="00C25BF4">
        <w:rPr>
          <w:rFonts w:ascii="Times New Roman" w:hAnsi="Times New Roman" w:cs="Times New Roman"/>
          <w:i/>
          <w:sz w:val="32"/>
          <w:szCs w:val="32"/>
        </w:rPr>
        <w:t>С</w:t>
      </w:r>
      <w:r w:rsidRPr="00C25BF4">
        <w:rPr>
          <w:rFonts w:ascii="Times New Roman" w:hAnsi="Times New Roman" w:cs="Times New Roman"/>
          <w:i/>
          <w:sz w:val="32"/>
          <w:szCs w:val="32"/>
          <w:vertAlign w:val="subscript"/>
        </w:rPr>
        <w:t>хр</w:t>
      </w:r>
      <w:r w:rsidRPr="000D3260">
        <w:rPr>
          <w:rFonts w:ascii="Times New Roman" w:hAnsi="Times New Roman" w:cs="Times New Roman"/>
          <w:sz w:val="32"/>
          <w:szCs w:val="32"/>
        </w:rPr>
        <w:t xml:space="preserve"> за счет тока утечки транзистора </w:t>
      </w:r>
      <w:r w:rsidRPr="000D3260">
        <w:rPr>
          <w:rFonts w:ascii="Times New Roman" w:hAnsi="Times New Roman" w:cs="Times New Roman"/>
          <w:i/>
          <w:iCs/>
          <w:w w:val="141"/>
          <w:sz w:val="32"/>
          <w:szCs w:val="32"/>
        </w:rPr>
        <w:t>V</w:t>
      </w:r>
      <w:r>
        <w:rPr>
          <w:rFonts w:ascii="Times New Roman" w:hAnsi="Times New Roman" w:cs="Times New Roman"/>
          <w:i/>
          <w:iCs/>
          <w:w w:val="141"/>
          <w:sz w:val="32"/>
          <w:szCs w:val="32"/>
          <w:lang w:val="en-US"/>
        </w:rPr>
        <w:t>T</w:t>
      </w:r>
      <w:r w:rsidRPr="00C25BF4">
        <w:rPr>
          <w:rFonts w:ascii="Times New Roman" w:hAnsi="Times New Roman" w:cs="Times New Roman"/>
          <w:i/>
          <w:iCs/>
          <w:w w:val="141"/>
          <w:sz w:val="32"/>
          <w:szCs w:val="32"/>
          <w:vertAlign w:val="subscript"/>
        </w:rPr>
        <w:t>1</w:t>
      </w:r>
      <w:r w:rsidRPr="000D3260">
        <w:rPr>
          <w:rFonts w:ascii="Times New Roman" w:hAnsi="Times New Roman" w:cs="Times New Roman"/>
          <w:i/>
          <w:iCs/>
          <w:w w:val="141"/>
          <w:sz w:val="32"/>
          <w:szCs w:val="32"/>
        </w:rPr>
        <w:t xml:space="preserve">. </w:t>
      </w:r>
    </w:p>
    <w:p w:rsidR="00931396" w:rsidRDefault="00931396" w:rsidP="00931396">
      <w:pPr>
        <w:pStyle w:val="af4"/>
        <w:spacing w:line="288" w:lineRule="auto"/>
        <w:ind w:left="4" w:right="1" w:firstLine="567"/>
        <w:jc w:val="both"/>
        <w:rPr>
          <w:rFonts w:ascii="Times New Roman" w:hAnsi="Times New Roman" w:cs="Times New Roman"/>
          <w:sz w:val="32"/>
          <w:szCs w:val="32"/>
        </w:rPr>
      </w:pPr>
      <w:r w:rsidRPr="00890586">
        <w:rPr>
          <w:rFonts w:ascii="Times New Roman" w:hAnsi="Times New Roman" w:cs="Times New Roman"/>
          <w:sz w:val="32"/>
          <w:szCs w:val="32"/>
        </w:rPr>
        <w:t>Для снижения</w:t>
      </w:r>
      <w:r w:rsidRPr="000D3260">
        <w:rPr>
          <w:rFonts w:ascii="Times New Roman" w:hAnsi="Times New Roman" w:cs="Times New Roman"/>
          <w:sz w:val="32"/>
          <w:szCs w:val="32"/>
        </w:rPr>
        <w:t xml:space="preserve"> этих погрешностей используют общую отрица</w:t>
      </w:r>
      <w:r>
        <w:rPr>
          <w:rFonts w:ascii="Times New Roman" w:hAnsi="Times New Roman" w:cs="Times New Roman"/>
          <w:sz w:val="32"/>
          <w:szCs w:val="32"/>
        </w:rPr>
        <w:softHyphen/>
      </w:r>
      <w:r w:rsidRPr="000D3260">
        <w:rPr>
          <w:rFonts w:ascii="Times New Roman" w:hAnsi="Times New Roman" w:cs="Times New Roman"/>
          <w:sz w:val="32"/>
          <w:szCs w:val="32"/>
        </w:rPr>
        <w:t>тель</w:t>
      </w:r>
      <w:r>
        <w:rPr>
          <w:rFonts w:ascii="Times New Roman" w:hAnsi="Times New Roman" w:cs="Times New Roman"/>
          <w:sz w:val="32"/>
          <w:szCs w:val="32"/>
        </w:rPr>
        <w:softHyphen/>
      </w:r>
      <w:r w:rsidRPr="000D3260">
        <w:rPr>
          <w:rFonts w:ascii="Times New Roman" w:hAnsi="Times New Roman" w:cs="Times New Roman"/>
          <w:sz w:val="32"/>
          <w:szCs w:val="32"/>
        </w:rPr>
        <w:t>ную обрат</w:t>
      </w:r>
      <w:r w:rsidRPr="000D3260">
        <w:rPr>
          <w:rFonts w:ascii="Times New Roman" w:hAnsi="Times New Roman" w:cs="Times New Roman"/>
          <w:sz w:val="32"/>
          <w:szCs w:val="32"/>
        </w:rPr>
        <w:softHyphen/>
      </w:r>
      <w:r>
        <w:rPr>
          <w:rFonts w:ascii="Times New Roman" w:hAnsi="Times New Roman" w:cs="Times New Roman"/>
          <w:sz w:val="32"/>
          <w:szCs w:val="32"/>
        </w:rPr>
        <w:t>ную связь, как показано на рис.15</w:t>
      </w:r>
      <w:r w:rsidRPr="000D3260">
        <w:rPr>
          <w:rFonts w:ascii="Times New Roman" w:hAnsi="Times New Roman" w:cs="Times New Roman"/>
          <w:sz w:val="32"/>
          <w:szCs w:val="32"/>
        </w:rPr>
        <w:t>.6</w:t>
      </w:r>
      <w:r>
        <w:rPr>
          <w:rFonts w:ascii="Times New Roman" w:hAnsi="Times New Roman" w:cs="Times New Roman"/>
          <w:sz w:val="32"/>
          <w:szCs w:val="32"/>
        </w:rPr>
        <w:t>,б</w:t>
      </w:r>
      <w:r w:rsidRPr="000D3260">
        <w:rPr>
          <w:rFonts w:ascii="Times New Roman" w:hAnsi="Times New Roman" w:cs="Times New Roman"/>
          <w:sz w:val="32"/>
          <w:szCs w:val="32"/>
        </w:rPr>
        <w:t>. В режиме вы</w:t>
      </w:r>
      <w:r>
        <w:rPr>
          <w:rFonts w:ascii="Times New Roman" w:hAnsi="Times New Roman" w:cs="Times New Roman"/>
          <w:sz w:val="32"/>
          <w:szCs w:val="32"/>
        </w:rPr>
        <w:softHyphen/>
      </w:r>
      <w:r w:rsidRPr="000D3260">
        <w:rPr>
          <w:rFonts w:ascii="Times New Roman" w:hAnsi="Times New Roman" w:cs="Times New Roman"/>
          <w:sz w:val="32"/>
          <w:szCs w:val="32"/>
        </w:rPr>
        <w:t>бор</w:t>
      </w:r>
      <w:r>
        <w:rPr>
          <w:rFonts w:ascii="Times New Roman" w:hAnsi="Times New Roman" w:cs="Times New Roman"/>
          <w:sz w:val="32"/>
          <w:szCs w:val="32"/>
        </w:rPr>
        <w:softHyphen/>
      </w:r>
      <w:r w:rsidRPr="000D3260">
        <w:rPr>
          <w:rFonts w:ascii="Times New Roman" w:hAnsi="Times New Roman" w:cs="Times New Roman"/>
          <w:sz w:val="32"/>
          <w:szCs w:val="32"/>
        </w:rPr>
        <w:t xml:space="preserve">ки транзистор </w:t>
      </w:r>
      <w:r w:rsidRPr="000D3260">
        <w:rPr>
          <w:rFonts w:ascii="Times New Roman" w:hAnsi="Times New Roman" w:cs="Times New Roman"/>
          <w:i/>
          <w:iCs/>
          <w:w w:val="113"/>
          <w:sz w:val="32"/>
          <w:szCs w:val="32"/>
        </w:rPr>
        <w:t>V</w:t>
      </w:r>
      <w:r>
        <w:rPr>
          <w:rFonts w:ascii="Times New Roman" w:hAnsi="Times New Roman" w:cs="Times New Roman"/>
          <w:i/>
          <w:iCs/>
          <w:w w:val="113"/>
          <w:sz w:val="32"/>
          <w:szCs w:val="32"/>
          <w:lang w:val="en-US"/>
        </w:rPr>
        <w:t>T</w:t>
      </w:r>
      <w:r w:rsidRPr="00187EF6">
        <w:rPr>
          <w:rFonts w:ascii="Times New Roman" w:hAnsi="Times New Roman" w:cs="Times New Roman"/>
          <w:i/>
          <w:iCs/>
          <w:w w:val="113"/>
          <w:sz w:val="32"/>
          <w:szCs w:val="32"/>
        </w:rPr>
        <w:t>1</w:t>
      </w:r>
      <w:r w:rsidRPr="000D3260">
        <w:rPr>
          <w:rFonts w:ascii="Times New Roman" w:hAnsi="Times New Roman" w:cs="Times New Roman"/>
          <w:i/>
          <w:iCs/>
          <w:w w:val="113"/>
          <w:sz w:val="32"/>
          <w:szCs w:val="32"/>
        </w:rPr>
        <w:t xml:space="preserve"> </w:t>
      </w:r>
      <w:r w:rsidRPr="000D3260">
        <w:rPr>
          <w:rFonts w:ascii="Times New Roman" w:hAnsi="Times New Roman" w:cs="Times New Roman"/>
          <w:sz w:val="32"/>
          <w:szCs w:val="32"/>
        </w:rPr>
        <w:t xml:space="preserve">открыт, а транзистор </w:t>
      </w:r>
      <w:r w:rsidRPr="000D3260">
        <w:rPr>
          <w:rFonts w:ascii="Times New Roman" w:hAnsi="Times New Roman" w:cs="Times New Roman"/>
          <w:i/>
          <w:iCs/>
          <w:w w:val="114"/>
          <w:sz w:val="32"/>
          <w:szCs w:val="32"/>
        </w:rPr>
        <w:t>V</w:t>
      </w:r>
      <w:r>
        <w:rPr>
          <w:rFonts w:ascii="Times New Roman" w:hAnsi="Times New Roman" w:cs="Times New Roman"/>
          <w:i/>
          <w:iCs/>
          <w:w w:val="114"/>
          <w:sz w:val="32"/>
          <w:szCs w:val="32"/>
          <w:lang w:val="en-US"/>
        </w:rPr>
        <w:t>T</w:t>
      </w:r>
      <w:r w:rsidRPr="00187EF6">
        <w:rPr>
          <w:rFonts w:ascii="Times New Roman" w:hAnsi="Times New Roman" w:cs="Times New Roman"/>
          <w:i/>
          <w:iCs/>
          <w:w w:val="114"/>
          <w:sz w:val="32"/>
          <w:szCs w:val="32"/>
        </w:rPr>
        <w:t>2</w:t>
      </w:r>
      <w:r w:rsidRPr="000D3260">
        <w:rPr>
          <w:rFonts w:ascii="Times New Roman" w:hAnsi="Times New Roman" w:cs="Times New Roman"/>
          <w:i/>
          <w:iCs/>
          <w:w w:val="114"/>
          <w:sz w:val="32"/>
          <w:szCs w:val="32"/>
        </w:rPr>
        <w:t xml:space="preserve"> </w:t>
      </w:r>
      <w:r w:rsidRPr="000D3260">
        <w:rPr>
          <w:rFonts w:ascii="Times New Roman" w:hAnsi="Times New Roman" w:cs="Times New Roman"/>
          <w:sz w:val="32"/>
          <w:szCs w:val="32"/>
        </w:rPr>
        <w:t>заперт. При этом включена общая отрицательная об</w:t>
      </w:r>
      <w:r w:rsidRPr="000D3260">
        <w:rPr>
          <w:rFonts w:ascii="Times New Roman" w:hAnsi="Times New Roman" w:cs="Times New Roman"/>
          <w:sz w:val="32"/>
          <w:szCs w:val="32"/>
        </w:rPr>
        <w:softHyphen/>
        <w:t>ратная связь с выхода ОУ</w:t>
      </w:r>
      <w:r w:rsidRPr="00187EF6">
        <w:rPr>
          <w:rFonts w:ascii="Times New Roman" w:hAnsi="Times New Roman" w:cs="Times New Roman"/>
          <w:sz w:val="32"/>
          <w:szCs w:val="32"/>
          <w:vertAlign w:val="subscript"/>
        </w:rPr>
        <w:t>2</w:t>
      </w:r>
      <w:r w:rsidRPr="000D3260">
        <w:rPr>
          <w:rFonts w:ascii="Times New Roman" w:hAnsi="Times New Roman" w:cs="Times New Roman"/>
          <w:sz w:val="32"/>
          <w:szCs w:val="32"/>
        </w:rPr>
        <w:t xml:space="preserve"> на вход O</w:t>
      </w:r>
      <w:r>
        <w:rPr>
          <w:rFonts w:ascii="Times New Roman" w:hAnsi="Times New Roman" w:cs="Times New Roman"/>
          <w:sz w:val="32"/>
          <w:szCs w:val="32"/>
        </w:rPr>
        <w:t>У</w:t>
      </w:r>
      <w:r w:rsidRPr="00187EF6">
        <w:rPr>
          <w:rFonts w:ascii="Times New Roman" w:hAnsi="Times New Roman" w:cs="Times New Roman"/>
          <w:sz w:val="32"/>
          <w:szCs w:val="32"/>
          <w:vertAlign w:val="subscript"/>
        </w:rPr>
        <w:t>1</w:t>
      </w:r>
      <w:r w:rsidRPr="000D3260">
        <w:rPr>
          <w:rFonts w:ascii="Times New Roman" w:hAnsi="Times New Roman" w:cs="Times New Roman"/>
          <w:sz w:val="32"/>
          <w:szCs w:val="32"/>
        </w:rPr>
        <w:t xml:space="preserve"> через сопротивление </w:t>
      </w:r>
      <w:r w:rsidRPr="000D3260">
        <w:rPr>
          <w:rFonts w:ascii="Times New Roman" w:hAnsi="Times New Roman" w:cs="Times New Roman"/>
          <w:i/>
          <w:iCs/>
          <w:w w:val="110"/>
          <w:sz w:val="32"/>
          <w:szCs w:val="32"/>
        </w:rPr>
        <w:t xml:space="preserve">R. </w:t>
      </w:r>
      <w:r w:rsidRPr="000D3260">
        <w:rPr>
          <w:rFonts w:ascii="Times New Roman" w:hAnsi="Times New Roman" w:cs="Times New Roman"/>
          <w:sz w:val="32"/>
          <w:szCs w:val="32"/>
        </w:rPr>
        <w:t>Поскольку пол</w:t>
      </w:r>
      <w:r w:rsidRPr="000D3260">
        <w:rPr>
          <w:rFonts w:ascii="Times New Roman" w:hAnsi="Times New Roman" w:cs="Times New Roman"/>
          <w:sz w:val="32"/>
          <w:szCs w:val="32"/>
        </w:rPr>
        <w:softHyphen/>
        <w:t>ное усиление в канале прямой передачи определяется усилителем ОУ</w:t>
      </w:r>
      <w:r w:rsidRPr="00187EF6">
        <w:rPr>
          <w:rFonts w:ascii="Times New Roman" w:hAnsi="Times New Roman" w:cs="Times New Roman"/>
          <w:sz w:val="32"/>
          <w:szCs w:val="32"/>
          <w:vertAlign w:val="subscript"/>
        </w:rPr>
        <w:t>1</w:t>
      </w:r>
      <w:r w:rsidRPr="000D3260">
        <w:rPr>
          <w:rFonts w:ascii="Times New Roman" w:hAnsi="Times New Roman" w:cs="Times New Roman"/>
          <w:sz w:val="32"/>
          <w:szCs w:val="32"/>
        </w:rPr>
        <w:t>, то влияние сопро</w:t>
      </w:r>
      <w:r>
        <w:rPr>
          <w:rFonts w:ascii="Times New Roman" w:hAnsi="Times New Roman" w:cs="Times New Roman"/>
          <w:sz w:val="32"/>
          <w:szCs w:val="32"/>
        </w:rPr>
        <w:softHyphen/>
      </w:r>
      <w:r w:rsidRPr="000D3260">
        <w:rPr>
          <w:rFonts w:ascii="Times New Roman" w:hAnsi="Times New Roman" w:cs="Times New Roman"/>
          <w:sz w:val="32"/>
          <w:szCs w:val="32"/>
        </w:rPr>
        <w:t xml:space="preserve">тивления канала </w:t>
      </w:r>
      <w:r w:rsidRPr="006F3B28">
        <w:rPr>
          <w:rFonts w:ascii="Times New Roman" w:hAnsi="Times New Roman" w:cs="Times New Roman"/>
          <w:i/>
          <w:w w:val="129"/>
          <w:sz w:val="32"/>
          <w:szCs w:val="32"/>
          <w:lang w:val="en-US"/>
        </w:rPr>
        <w:t>r</w:t>
      </w:r>
      <w:r w:rsidRPr="006F3B28">
        <w:rPr>
          <w:rFonts w:ascii="Times New Roman" w:hAnsi="Times New Roman" w:cs="Times New Roman"/>
          <w:i/>
          <w:w w:val="129"/>
          <w:sz w:val="32"/>
          <w:szCs w:val="32"/>
          <w:vertAlign w:val="subscript"/>
        </w:rPr>
        <w:t>0</w:t>
      </w:r>
      <w:r w:rsidRPr="000D3260">
        <w:rPr>
          <w:rFonts w:ascii="Times New Roman" w:hAnsi="Times New Roman" w:cs="Times New Roman"/>
          <w:w w:val="129"/>
          <w:sz w:val="32"/>
          <w:szCs w:val="32"/>
        </w:rPr>
        <w:t xml:space="preserve"> </w:t>
      </w:r>
      <w:r w:rsidRPr="00ED1C45">
        <w:rPr>
          <w:rFonts w:ascii="Times New Roman" w:hAnsi="Times New Roman" w:cs="Times New Roman"/>
          <w:w w:val="129"/>
          <w:sz w:val="32"/>
          <w:szCs w:val="32"/>
        </w:rPr>
        <w:t xml:space="preserve"> </w:t>
      </w:r>
      <w:r w:rsidRPr="00ED1C45">
        <w:rPr>
          <w:rFonts w:ascii="Times New Roman" w:hAnsi="Times New Roman" w:cs="Times New Roman"/>
          <w:sz w:val="32"/>
          <w:szCs w:val="32"/>
        </w:rPr>
        <w:t xml:space="preserve">транзистора </w:t>
      </w:r>
      <w:r w:rsidRPr="00ED1C45">
        <w:rPr>
          <w:rFonts w:ascii="Times New Roman" w:hAnsi="Times New Roman" w:cs="Times New Roman"/>
          <w:i/>
          <w:sz w:val="32"/>
          <w:szCs w:val="32"/>
        </w:rPr>
        <w:t>VT</w:t>
      </w:r>
      <w:r w:rsidRPr="00ED1C45">
        <w:rPr>
          <w:rFonts w:ascii="Times New Roman" w:hAnsi="Times New Roman" w:cs="Times New Roman"/>
          <w:i/>
          <w:sz w:val="32"/>
          <w:szCs w:val="32"/>
          <w:vertAlign w:val="subscript"/>
        </w:rPr>
        <w:t>1</w:t>
      </w:r>
      <w:r>
        <w:t xml:space="preserve">  </w:t>
      </w:r>
      <w:r w:rsidRPr="000D3260">
        <w:rPr>
          <w:rFonts w:ascii="Times New Roman" w:hAnsi="Times New Roman" w:cs="Times New Roman"/>
          <w:sz w:val="32"/>
          <w:szCs w:val="32"/>
        </w:rPr>
        <w:t xml:space="preserve">значительно снижается. </w:t>
      </w:r>
    </w:p>
    <w:p w:rsidR="00931396" w:rsidRDefault="00791E97" w:rsidP="00931396">
      <w:pPr>
        <w:pStyle w:val="af4"/>
        <w:spacing w:line="288" w:lineRule="auto"/>
        <w:ind w:left="4" w:right="1" w:firstLine="567"/>
        <w:jc w:val="both"/>
        <w:rPr>
          <w:rFonts w:ascii="Times New Roman" w:hAnsi="Times New Roman" w:cs="Times New Roman"/>
          <w:sz w:val="32"/>
          <w:szCs w:val="32"/>
        </w:rPr>
      </w:pPr>
      <w:r>
        <w:rPr>
          <w:noProof/>
        </w:rPr>
        <w:drawing>
          <wp:anchor distT="0" distB="0" distL="114300" distR="114300" simplePos="0" relativeHeight="251710464" behindDoc="1" locked="0" layoutInCell="1" allowOverlap="1">
            <wp:simplePos x="0" y="0"/>
            <wp:positionH relativeFrom="column">
              <wp:align>right</wp:align>
            </wp:positionH>
            <wp:positionV relativeFrom="paragraph">
              <wp:posOffset>-10795</wp:posOffset>
            </wp:positionV>
            <wp:extent cx="4216400" cy="1361440"/>
            <wp:effectExtent l="19050" t="0" r="0" b="0"/>
            <wp:wrapTight wrapText="bothSides">
              <wp:wrapPolygon edited="0">
                <wp:start x="-98" y="0"/>
                <wp:lineTo x="-98" y="21157"/>
                <wp:lineTo x="21567" y="21157"/>
                <wp:lineTo x="21567" y="0"/>
                <wp:lineTo x="-98"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23" cstate="print"/>
                    <a:srcRect/>
                    <a:stretch>
                      <a:fillRect/>
                    </a:stretch>
                  </pic:blipFill>
                  <pic:spPr bwMode="auto">
                    <a:xfrm>
                      <a:off x="0" y="0"/>
                      <a:ext cx="4216400" cy="1361440"/>
                    </a:xfrm>
                    <a:prstGeom prst="rect">
                      <a:avLst/>
                    </a:prstGeom>
                    <a:noFill/>
                    <a:ln w="9525">
                      <a:noFill/>
                      <a:miter lim="800000"/>
                      <a:headEnd/>
                      <a:tailEnd/>
                    </a:ln>
                  </pic:spPr>
                </pic:pic>
              </a:graphicData>
            </a:graphic>
          </wp:anchor>
        </w:drawing>
      </w:r>
    </w:p>
    <w:p w:rsidR="00931396" w:rsidRPr="00122EF2" w:rsidRDefault="00931396" w:rsidP="00931396">
      <w:pPr>
        <w:pStyle w:val="af4"/>
        <w:spacing w:line="288" w:lineRule="auto"/>
        <w:ind w:left="4" w:right="1"/>
        <w:jc w:val="both"/>
        <w:rPr>
          <w:rFonts w:ascii="Times New Roman" w:hAnsi="Times New Roman" w:cs="Times New Roman"/>
          <w:sz w:val="28"/>
          <w:szCs w:val="28"/>
        </w:rPr>
      </w:pPr>
      <w:r w:rsidRPr="00122EF2">
        <w:rPr>
          <w:rFonts w:ascii="Times New Roman" w:hAnsi="Times New Roman" w:cs="Times New Roman"/>
          <w:sz w:val="28"/>
          <w:szCs w:val="28"/>
        </w:rPr>
        <w:t>Рис.15.6. Схема УВХ на двух ОУ</w:t>
      </w:r>
      <w:r>
        <w:rPr>
          <w:rFonts w:ascii="Times New Roman" w:hAnsi="Times New Roman" w:cs="Times New Roman"/>
          <w:sz w:val="28"/>
          <w:szCs w:val="28"/>
        </w:rPr>
        <w:t xml:space="preserve"> с входным и </w:t>
      </w:r>
      <w:r w:rsidRPr="00122EF2">
        <w:rPr>
          <w:rFonts w:ascii="Times New Roman" w:hAnsi="Times New Roman" w:cs="Times New Roman"/>
          <w:sz w:val="28"/>
          <w:szCs w:val="28"/>
        </w:rPr>
        <w:t>выходным повтори</w:t>
      </w:r>
      <w:r>
        <w:rPr>
          <w:rFonts w:ascii="Times New Roman" w:hAnsi="Times New Roman" w:cs="Times New Roman"/>
          <w:sz w:val="28"/>
          <w:szCs w:val="28"/>
        </w:rPr>
        <w:softHyphen/>
      </w:r>
      <w:r w:rsidRPr="00122EF2">
        <w:rPr>
          <w:rFonts w:ascii="Times New Roman" w:hAnsi="Times New Roman" w:cs="Times New Roman"/>
          <w:sz w:val="28"/>
          <w:szCs w:val="28"/>
        </w:rPr>
        <w:t>те</w:t>
      </w:r>
      <w:r>
        <w:rPr>
          <w:rFonts w:ascii="Times New Roman" w:hAnsi="Times New Roman" w:cs="Times New Roman"/>
          <w:sz w:val="28"/>
          <w:szCs w:val="28"/>
        </w:rPr>
        <w:softHyphen/>
      </w:r>
      <w:r w:rsidRPr="00122EF2">
        <w:rPr>
          <w:rFonts w:ascii="Times New Roman" w:hAnsi="Times New Roman" w:cs="Times New Roman"/>
          <w:sz w:val="28"/>
          <w:szCs w:val="28"/>
        </w:rPr>
        <w:t>лями (а) и с общей обратной связью (б)</w:t>
      </w:r>
    </w:p>
    <w:p w:rsidR="00931396" w:rsidRDefault="00931396" w:rsidP="00931396">
      <w:pPr>
        <w:pStyle w:val="af4"/>
        <w:spacing w:line="288" w:lineRule="auto"/>
        <w:ind w:left="4" w:right="4" w:firstLine="567"/>
        <w:jc w:val="both"/>
        <w:rPr>
          <w:rFonts w:ascii="Times New Roman" w:hAnsi="Times New Roman" w:cs="Times New Roman"/>
          <w:i/>
          <w:iCs/>
          <w:w w:val="114"/>
          <w:sz w:val="32"/>
          <w:szCs w:val="32"/>
        </w:rPr>
      </w:pPr>
      <w:r w:rsidRPr="000D3260">
        <w:rPr>
          <w:rFonts w:ascii="Times New Roman" w:hAnsi="Times New Roman" w:cs="Times New Roman"/>
          <w:sz w:val="32"/>
          <w:szCs w:val="32"/>
        </w:rPr>
        <w:t xml:space="preserve">При переходе в режим хранения транзистор </w:t>
      </w:r>
      <w:r w:rsidRPr="000D3260">
        <w:rPr>
          <w:rFonts w:ascii="Times New Roman" w:hAnsi="Times New Roman" w:cs="Times New Roman"/>
          <w:i/>
          <w:iCs/>
          <w:w w:val="114"/>
          <w:sz w:val="32"/>
          <w:szCs w:val="32"/>
        </w:rPr>
        <w:t>VТ</w:t>
      </w:r>
      <w:r w:rsidRPr="006F3B28">
        <w:rPr>
          <w:rFonts w:ascii="Times New Roman" w:hAnsi="Times New Roman" w:cs="Times New Roman"/>
          <w:i/>
          <w:iCs/>
          <w:w w:val="114"/>
          <w:sz w:val="32"/>
          <w:szCs w:val="32"/>
          <w:vertAlign w:val="subscript"/>
        </w:rPr>
        <w:t>1</w:t>
      </w:r>
      <w:r w:rsidRPr="000D3260">
        <w:rPr>
          <w:rFonts w:ascii="Times New Roman" w:hAnsi="Times New Roman" w:cs="Times New Roman"/>
          <w:i/>
          <w:iCs/>
          <w:w w:val="114"/>
          <w:sz w:val="32"/>
          <w:szCs w:val="32"/>
        </w:rPr>
        <w:t xml:space="preserve"> </w:t>
      </w:r>
      <w:r w:rsidRPr="000D3260">
        <w:rPr>
          <w:rFonts w:ascii="Times New Roman" w:hAnsi="Times New Roman" w:cs="Times New Roman"/>
          <w:sz w:val="32"/>
          <w:szCs w:val="32"/>
        </w:rPr>
        <w:t xml:space="preserve">запирается, а транзистор </w:t>
      </w:r>
      <w:r w:rsidRPr="000D3260">
        <w:rPr>
          <w:rFonts w:ascii="Times New Roman" w:hAnsi="Times New Roman" w:cs="Times New Roman"/>
          <w:i/>
          <w:iCs/>
          <w:w w:val="114"/>
          <w:sz w:val="32"/>
          <w:szCs w:val="32"/>
        </w:rPr>
        <w:t>V</w:t>
      </w:r>
      <w:r>
        <w:rPr>
          <w:rFonts w:ascii="Times New Roman" w:hAnsi="Times New Roman" w:cs="Times New Roman"/>
          <w:i/>
          <w:iCs/>
          <w:w w:val="114"/>
          <w:sz w:val="32"/>
          <w:szCs w:val="32"/>
        </w:rPr>
        <w:t>Т</w:t>
      </w:r>
      <w:r w:rsidRPr="006F3B28">
        <w:rPr>
          <w:rFonts w:ascii="Times New Roman" w:hAnsi="Times New Roman" w:cs="Times New Roman"/>
          <w:i/>
          <w:iCs/>
          <w:w w:val="114"/>
          <w:sz w:val="32"/>
          <w:szCs w:val="32"/>
          <w:vertAlign w:val="subscript"/>
        </w:rPr>
        <w:t>2</w:t>
      </w:r>
      <w:r w:rsidRPr="000D3260">
        <w:rPr>
          <w:rFonts w:ascii="Times New Roman" w:hAnsi="Times New Roman" w:cs="Times New Roman"/>
          <w:i/>
          <w:iCs/>
          <w:w w:val="114"/>
          <w:sz w:val="32"/>
          <w:szCs w:val="32"/>
        </w:rPr>
        <w:t xml:space="preserve"> </w:t>
      </w:r>
      <w:r w:rsidRPr="000D3260">
        <w:rPr>
          <w:rFonts w:ascii="Times New Roman" w:hAnsi="Times New Roman" w:cs="Times New Roman"/>
          <w:sz w:val="32"/>
          <w:szCs w:val="32"/>
        </w:rPr>
        <w:t>отпирается. В результате усилитель ОУ</w:t>
      </w:r>
      <w:r w:rsidRPr="006F3B28">
        <w:rPr>
          <w:rFonts w:ascii="Times New Roman" w:hAnsi="Times New Roman" w:cs="Times New Roman"/>
          <w:sz w:val="32"/>
          <w:szCs w:val="32"/>
          <w:vertAlign w:val="subscript"/>
        </w:rPr>
        <w:t>1</w:t>
      </w:r>
      <w:r w:rsidRPr="000D3260">
        <w:rPr>
          <w:rFonts w:ascii="Times New Roman" w:hAnsi="Times New Roman" w:cs="Times New Roman"/>
          <w:sz w:val="32"/>
          <w:szCs w:val="32"/>
        </w:rPr>
        <w:t xml:space="preserve"> переводится в режим повторителя напряжения, обеспечивая высокое сопротив</w:t>
      </w:r>
      <w:r>
        <w:rPr>
          <w:rFonts w:ascii="Times New Roman" w:hAnsi="Times New Roman" w:cs="Times New Roman"/>
          <w:sz w:val="32"/>
          <w:szCs w:val="32"/>
        </w:rPr>
        <w:softHyphen/>
      </w:r>
      <w:r w:rsidRPr="000D3260">
        <w:rPr>
          <w:rFonts w:ascii="Times New Roman" w:hAnsi="Times New Roman" w:cs="Times New Roman"/>
          <w:sz w:val="32"/>
          <w:szCs w:val="32"/>
        </w:rPr>
        <w:t>ление на входе и низкое сопротивле</w:t>
      </w:r>
      <w:r w:rsidRPr="000D3260">
        <w:rPr>
          <w:rFonts w:ascii="Times New Roman" w:hAnsi="Times New Roman" w:cs="Times New Roman"/>
          <w:sz w:val="32"/>
          <w:szCs w:val="32"/>
        </w:rPr>
        <w:softHyphen/>
        <w:t>ние на выходе. Этим обеспечива</w:t>
      </w:r>
      <w:r>
        <w:rPr>
          <w:rFonts w:ascii="Times New Roman" w:hAnsi="Times New Roman" w:cs="Times New Roman"/>
          <w:sz w:val="32"/>
          <w:szCs w:val="32"/>
        </w:rPr>
        <w:softHyphen/>
      </w:r>
      <w:r w:rsidRPr="000D3260">
        <w:rPr>
          <w:rFonts w:ascii="Times New Roman" w:hAnsi="Times New Roman" w:cs="Times New Roman"/>
          <w:sz w:val="32"/>
          <w:szCs w:val="32"/>
        </w:rPr>
        <w:t>ется стабильность ОУ</w:t>
      </w:r>
      <w:r w:rsidRPr="006F3B28">
        <w:rPr>
          <w:rFonts w:ascii="Times New Roman" w:hAnsi="Times New Roman" w:cs="Times New Roman"/>
          <w:sz w:val="32"/>
          <w:szCs w:val="32"/>
          <w:vertAlign w:val="subscript"/>
        </w:rPr>
        <w:t>1</w:t>
      </w:r>
      <w:r w:rsidRPr="000D3260">
        <w:rPr>
          <w:rFonts w:ascii="Times New Roman" w:hAnsi="Times New Roman" w:cs="Times New Roman"/>
          <w:sz w:val="32"/>
          <w:szCs w:val="32"/>
        </w:rPr>
        <w:t xml:space="preserve"> при размыкании обратной связи ключом </w:t>
      </w:r>
      <w:r w:rsidRPr="000D3260">
        <w:rPr>
          <w:rFonts w:ascii="Times New Roman" w:hAnsi="Times New Roman" w:cs="Times New Roman"/>
          <w:i/>
          <w:iCs/>
          <w:w w:val="114"/>
          <w:sz w:val="32"/>
          <w:szCs w:val="32"/>
        </w:rPr>
        <w:t>VТ</w:t>
      </w:r>
      <w:r w:rsidRPr="006F3B28">
        <w:rPr>
          <w:rFonts w:ascii="Times New Roman" w:hAnsi="Times New Roman" w:cs="Times New Roman"/>
          <w:i/>
          <w:iCs/>
          <w:w w:val="114"/>
          <w:sz w:val="32"/>
          <w:szCs w:val="32"/>
          <w:vertAlign w:val="subscript"/>
        </w:rPr>
        <w:t>1</w:t>
      </w:r>
      <w:r w:rsidRPr="000D3260">
        <w:rPr>
          <w:rFonts w:ascii="Times New Roman" w:hAnsi="Times New Roman" w:cs="Times New Roman"/>
          <w:i/>
          <w:iCs/>
          <w:w w:val="114"/>
          <w:sz w:val="32"/>
          <w:szCs w:val="32"/>
        </w:rPr>
        <w:t>.</w:t>
      </w:r>
    </w:p>
    <w:p w:rsidR="00931396" w:rsidRDefault="00791E97" w:rsidP="00931396">
      <w:pPr>
        <w:pStyle w:val="af4"/>
        <w:spacing w:line="288" w:lineRule="auto"/>
        <w:ind w:left="4" w:right="4" w:firstLine="567"/>
        <w:jc w:val="both"/>
        <w:rPr>
          <w:rFonts w:ascii="Times New Roman" w:hAnsi="Times New Roman" w:cs="Times New Roman"/>
          <w:i/>
          <w:iCs/>
          <w:w w:val="114"/>
          <w:sz w:val="32"/>
          <w:szCs w:val="32"/>
        </w:rPr>
      </w:pPr>
      <w:r>
        <w:rPr>
          <w:noProof/>
        </w:rPr>
        <w:drawing>
          <wp:anchor distT="0" distB="0" distL="114300" distR="114300" simplePos="0" relativeHeight="251711488" behindDoc="1" locked="0" layoutInCell="1" allowOverlap="1">
            <wp:simplePos x="0" y="0"/>
            <wp:positionH relativeFrom="column">
              <wp:align>right</wp:align>
            </wp:positionH>
            <wp:positionV relativeFrom="paragraph">
              <wp:posOffset>0</wp:posOffset>
            </wp:positionV>
            <wp:extent cx="2245360" cy="1391920"/>
            <wp:effectExtent l="19050" t="0" r="2540" b="0"/>
            <wp:wrapTight wrapText="bothSides">
              <wp:wrapPolygon edited="0">
                <wp:start x="-183" y="0"/>
                <wp:lineTo x="-183" y="21285"/>
                <wp:lineTo x="21624" y="21285"/>
                <wp:lineTo x="21624" y="0"/>
                <wp:lineTo x="-183" y="0"/>
              </wp:wrapPolygon>
            </wp:wrapTight>
            <wp:docPr id="1"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24" cstate="print"/>
                    <a:srcRect/>
                    <a:stretch>
                      <a:fillRect/>
                    </a:stretch>
                  </pic:blipFill>
                  <pic:spPr bwMode="auto">
                    <a:xfrm>
                      <a:off x="0" y="0"/>
                      <a:ext cx="2245360" cy="1391920"/>
                    </a:xfrm>
                    <a:prstGeom prst="rect">
                      <a:avLst/>
                    </a:prstGeom>
                    <a:noFill/>
                    <a:ln w="9525">
                      <a:noFill/>
                      <a:miter lim="800000"/>
                      <a:headEnd/>
                      <a:tailEnd/>
                    </a:ln>
                  </pic:spPr>
                </pic:pic>
              </a:graphicData>
            </a:graphic>
          </wp:anchor>
        </w:drawing>
      </w:r>
    </w:p>
    <w:p w:rsidR="00931396" w:rsidRDefault="00931396" w:rsidP="00931396">
      <w:pPr>
        <w:pStyle w:val="af4"/>
        <w:spacing w:line="288" w:lineRule="auto"/>
        <w:ind w:right="4"/>
        <w:jc w:val="both"/>
        <w:rPr>
          <w:rFonts w:ascii="Times New Roman" w:hAnsi="Times New Roman" w:cs="Times New Roman"/>
          <w:iCs/>
          <w:w w:val="114"/>
          <w:sz w:val="28"/>
          <w:szCs w:val="28"/>
        </w:rPr>
      </w:pPr>
      <w:r w:rsidRPr="008C3848">
        <w:rPr>
          <w:rFonts w:ascii="Times New Roman" w:hAnsi="Times New Roman" w:cs="Times New Roman"/>
          <w:iCs/>
          <w:w w:val="114"/>
          <w:sz w:val="28"/>
          <w:szCs w:val="28"/>
        </w:rPr>
        <w:t xml:space="preserve">Рис.15.7. Схема УВХ с ёмкостью хранения </w:t>
      </w:r>
      <w:r>
        <w:rPr>
          <w:rFonts w:ascii="Times New Roman" w:hAnsi="Times New Roman" w:cs="Times New Roman"/>
          <w:iCs/>
          <w:w w:val="114"/>
          <w:sz w:val="28"/>
          <w:szCs w:val="28"/>
        </w:rPr>
        <w:t xml:space="preserve"> </w:t>
      </w:r>
    </w:p>
    <w:p w:rsidR="00931396" w:rsidRDefault="00931396" w:rsidP="00931396">
      <w:pPr>
        <w:pStyle w:val="af4"/>
        <w:spacing w:line="288" w:lineRule="auto"/>
        <w:ind w:right="4"/>
        <w:jc w:val="both"/>
        <w:rPr>
          <w:rFonts w:ascii="Times New Roman" w:hAnsi="Times New Roman" w:cs="Times New Roman"/>
          <w:i/>
          <w:iCs/>
          <w:w w:val="114"/>
          <w:sz w:val="28"/>
          <w:szCs w:val="28"/>
        </w:rPr>
      </w:pPr>
      <w:r>
        <w:rPr>
          <w:rFonts w:ascii="Times New Roman" w:hAnsi="Times New Roman" w:cs="Times New Roman"/>
          <w:iCs/>
          <w:w w:val="114"/>
          <w:sz w:val="28"/>
          <w:szCs w:val="28"/>
        </w:rPr>
        <w:t xml:space="preserve">                       </w:t>
      </w:r>
      <w:r w:rsidRPr="008C3848">
        <w:rPr>
          <w:rFonts w:ascii="Times New Roman" w:hAnsi="Times New Roman" w:cs="Times New Roman"/>
          <w:iCs/>
          <w:w w:val="114"/>
          <w:sz w:val="28"/>
          <w:szCs w:val="28"/>
        </w:rPr>
        <w:t xml:space="preserve">в цепи </w:t>
      </w:r>
      <w:r>
        <w:rPr>
          <w:rFonts w:ascii="Times New Roman" w:hAnsi="Times New Roman" w:cs="Times New Roman"/>
          <w:iCs/>
          <w:w w:val="114"/>
          <w:sz w:val="28"/>
          <w:szCs w:val="28"/>
        </w:rPr>
        <w:t>обратной связи</w:t>
      </w:r>
    </w:p>
    <w:p w:rsidR="00931396" w:rsidRPr="008C3848" w:rsidRDefault="00931396" w:rsidP="00931396">
      <w:pPr>
        <w:pStyle w:val="af4"/>
        <w:spacing w:line="288" w:lineRule="auto"/>
        <w:ind w:right="4"/>
        <w:jc w:val="both"/>
        <w:rPr>
          <w:rFonts w:ascii="Times New Roman" w:hAnsi="Times New Roman" w:cs="Times New Roman"/>
          <w:i/>
          <w:iCs/>
          <w:w w:val="114"/>
          <w:sz w:val="28"/>
          <w:szCs w:val="28"/>
        </w:rPr>
      </w:pPr>
    </w:p>
    <w:p w:rsidR="00931396" w:rsidRPr="000D3260" w:rsidRDefault="00931396" w:rsidP="00931396">
      <w:pPr>
        <w:pStyle w:val="af4"/>
        <w:spacing w:line="288" w:lineRule="auto"/>
        <w:ind w:left="4" w:right="4" w:firstLine="567"/>
        <w:jc w:val="both"/>
        <w:rPr>
          <w:rFonts w:ascii="Times New Roman" w:hAnsi="Times New Roman" w:cs="Times New Roman"/>
          <w:sz w:val="32"/>
          <w:szCs w:val="32"/>
        </w:rPr>
      </w:pPr>
      <w:r w:rsidRPr="000D3260">
        <w:rPr>
          <w:rFonts w:ascii="Times New Roman" w:hAnsi="Times New Roman" w:cs="Times New Roman"/>
          <w:sz w:val="32"/>
          <w:szCs w:val="32"/>
        </w:rPr>
        <w:t xml:space="preserve">Вместо транзистора </w:t>
      </w:r>
      <w:r w:rsidRPr="000D3260">
        <w:rPr>
          <w:rFonts w:ascii="Times New Roman" w:hAnsi="Times New Roman" w:cs="Times New Roman"/>
          <w:i/>
          <w:iCs/>
          <w:w w:val="114"/>
          <w:sz w:val="32"/>
          <w:szCs w:val="32"/>
        </w:rPr>
        <w:t>V</w:t>
      </w:r>
      <w:r>
        <w:rPr>
          <w:rFonts w:ascii="Times New Roman" w:hAnsi="Times New Roman" w:cs="Times New Roman"/>
          <w:i/>
          <w:iCs/>
          <w:w w:val="114"/>
          <w:sz w:val="32"/>
          <w:szCs w:val="32"/>
        </w:rPr>
        <w:t>Т</w:t>
      </w:r>
      <w:r w:rsidRPr="006F3B28">
        <w:rPr>
          <w:rFonts w:ascii="Times New Roman" w:hAnsi="Times New Roman" w:cs="Times New Roman"/>
          <w:i/>
          <w:iCs/>
          <w:w w:val="114"/>
          <w:sz w:val="32"/>
          <w:szCs w:val="32"/>
          <w:vertAlign w:val="subscript"/>
        </w:rPr>
        <w:t>2</w:t>
      </w:r>
      <w:r>
        <w:rPr>
          <w:rFonts w:ascii="Times New Roman" w:hAnsi="Times New Roman" w:cs="Times New Roman"/>
          <w:i/>
          <w:iCs/>
          <w:w w:val="114"/>
          <w:sz w:val="32"/>
          <w:szCs w:val="32"/>
          <w:vertAlign w:val="subscript"/>
        </w:rPr>
        <w:t xml:space="preserve"> </w:t>
      </w:r>
      <w:r w:rsidRPr="000C327C">
        <w:rPr>
          <w:rFonts w:ascii="Times New Roman" w:hAnsi="Times New Roman" w:cs="Times New Roman"/>
          <w:iCs/>
          <w:w w:val="114"/>
          <w:sz w:val="32"/>
          <w:szCs w:val="32"/>
        </w:rPr>
        <w:t>по</w:t>
      </w:r>
      <w:r>
        <w:rPr>
          <w:rFonts w:ascii="Times New Roman" w:hAnsi="Times New Roman" w:cs="Times New Roman"/>
          <w:iCs/>
          <w:w w:val="114"/>
          <w:sz w:val="32"/>
          <w:szCs w:val="32"/>
        </w:rPr>
        <w:t xml:space="preserve"> рис.15.6</w:t>
      </w:r>
      <w:r w:rsidRPr="000C327C">
        <w:rPr>
          <w:rFonts w:ascii="Times New Roman" w:hAnsi="Times New Roman" w:cs="Times New Roman"/>
          <w:iCs/>
          <w:w w:val="114"/>
          <w:sz w:val="32"/>
          <w:szCs w:val="32"/>
        </w:rPr>
        <w:t xml:space="preserve">  </w:t>
      </w:r>
      <w:r w:rsidRPr="000D3260">
        <w:rPr>
          <w:rFonts w:ascii="Times New Roman" w:hAnsi="Times New Roman" w:cs="Times New Roman"/>
          <w:sz w:val="32"/>
          <w:szCs w:val="32"/>
        </w:rPr>
        <w:t>часто включают два встречно-парал</w:t>
      </w:r>
      <w:r>
        <w:rPr>
          <w:rFonts w:ascii="Times New Roman" w:hAnsi="Times New Roman" w:cs="Times New Roman"/>
          <w:sz w:val="32"/>
          <w:szCs w:val="32"/>
        </w:rPr>
        <w:softHyphen/>
      </w:r>
      <w:r w:rsidRPr="000D3260">
        <w:rPr>
          <w:rFonts w:ascii="Times New Roman" w:hAnsi="Times New Roman" w:cs="Times New Roman"/>
          <w:sz w:val="32"/>
          <w:szCs w:val="32"/>
        </w:rPr>
        <w:t>лельных диода, как показано на рис.</w:t>
      </w:r>
      <w:r>
        <w:rPr>
          <w:rFonts w:ascii="Times New Roman" w:hAnsi="Times New Roman" w:cs="Times New Roman"/>
          <w:sz w:val="32"/>
          <w:szCs w:val="32"/>
        </w:rPr>
        <w:t>15</w:t>
      </w:r>
      <w:r w:rsidRPr="000D3260">
        <w:rPr>
          <w:rFonts w:ascii="Times New Roman" w:hAnsi="Times New Roman" w:cs="Times New Roman"/>
          <w:sz w:val="32"/>
          <w:szCs w:val="32"/>
        </w:rPr>
        <w:t>.</w:t>
      </w:r>
      <w:r>
        <w:rPr>
          <w:rFonts w:ascii="Times New Roman" w:hAnsi="Times New Roman" w:cs="Times New Roman"/>
          <w:sz w:val="32"/>
          <w:szCs w:val="32"/>
        </w:rPr>
        <w:t>7</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В этом сл</w:t>
      </w:r>
      <w:r w:rsidRPr="000D3260">
        <w:rPr>
          <w:rFonts w:ascii="Times New Roman" w:hAnsi="Times New Roman" w:cs="Times New Roman"/>
          <w:sz w:val="32"/>
          <w:szCs w:val="32"/>
        </w:rPr>
        <w:t>у</w:t>
      </w:r>
      <w:r w:rsidRPr="000D3260">
        <w:rPr>
          <w:rFonts w:ascii="Times New Roman" w:hAnsi="Times New Roman" w:cs="Times New Roman"/>
          <w:sz w:val="32"/>
          <w:szCs w:val="32"/>
        </w:rPr>
        <w:t>чае при размы</w:t>
      </w:r>
      <w:r>
        <w:rPr>
          <w:rFonts w:ascii="Times New Roman" w:hAnsi="Times New Roman" w:cs="Times New Roman"/>
          <w:sz w:val="32"/>
          <w:szCs w:val="32"/>
        </w:rPr>
        <w:softHyphen/>
      </w:r>
      <w:r w:rsidRPr="000D3260">
        <w:rPr>
          <w:rFonts w:ascii="Times New Roman" w:hAnsi="Times New Roman" w:cs="Times New Roman"/>
          <w:sz w:val="32"/>
          <w:szCs w:val="32"/>
        </w:rPr>
        <w:t>кании обратной связи в ре</w:t>
      </w:r>
      <w:r w:rsidRPr="000D3260">
        <w:rPr>
          <w:rFonts w:ascii="Times New Roman" w:hAnsi="Times New Roman" w:cs="Times New Roman"/>
          <w:sz w:val="32"/>
          <w:szCs w:val="32"/>
        </w:rPr>
        <w:softHyphen/>
        <w:t xml:space="preserve">жиме хранения отпирается один из диодов </w:t>
      </w:r>
      <w:r w:rsidRPr="000D3260">
        <w:rPr>
          <w:rFonts w:ascii="Times New Roman" w:hAnsi="Times New Roman" w:cs="Times New Roman"/>
          <w:i/>
          <w:iCs/>
          <w:sz w:val="32"/>
          <w:szCs w:val="32"/>
        </w:rPr>
        <w:t>VD</w:t>
      </w:r>
      <w:r w:rsidRPr="00890586">
        <w:rPr>
          <w:rFonts w:ascii="Times New Roman" w:hAnsi="Times New Roman" w:cs="Times New Roman"/>
          <w:i/>
          <w:iCs/>
          <w:sz w:val="32"/>
          <w:szCs w:val="32"/>
          <w:vertAlign w:val="subscript"/>
        </w:rPr>
        <w:t>1</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 xml:space="preserve">или </w:t>
      </w:r>
      <w:r w:rsidRPr="000D3260">
        <w:rPr>
          <w:rFonts w:ascii="Times New Roman" w:hAnsi="Times New Roman" w:cs="Times New Roman"/>
          <w:i/>
          <w:iCs/>
          <w:sz w:val="32"/>
          <w:szCs w:val="32"/>
        </w:rPr>
        <w:t>VD</w:t>
      </w:r>
      <w:r w:rsidRPr="00890586">
        <w:rPr>
          <w:rFonts w:ascii="Times New Roman" w:hAnsi="Times New Roman" w:cs="Times New Roman"/>
          <w:i/>
          <w:iCs/>
          <w:sz w:val="32"/>
          <w:szCs w:val="32"/>
          <w:vertAlign w:val="subscript"/>
        </w:rPr>
        <w:t>2</w:t>
      </w:r>
      <w:r w:rsidRPr="000D3260">
        <w:rPr>
          <w:rFonts w:ascii="Times New Roman" w:hAnsi="Times New Roman" w:cs="Times New Roman"/>
          <w:i/>
          <w:iCs/>
          <w:sz w:val="32"/>
          <w:szCs w:val="32"/>
        </w:rPr>
        <w:t xml:space="preserve"> </w:t>
      </w:r>
      <w:r w:rsidRPr="000D3260">
        <w:rPr>
          <w:rFonts w:ascii="Times New Roman" w:hAnsi="Times New Roman" w:cs="Times New Roman"/>
          <w:sz w:val="32"/>
          <w:szCs w:val="32"/>
        </w:rPr>
        <w:t>и ОУ</w:t>
      </w:r>
      <w:r w:rsidRPr="00890586">
        <w:rPr>
          <w:rFonts w:ascii="Times New Roman" w:hAnsi="Times New Roman" w:cs="Times New Roman"/>
          <w:sz w:val="32"/>
          <w:szCs w:val="32"/>
          <w:vertAlign w:val="subscript"/>
        </w:rPr>
        <w:t>1</w:t>
      </w:r>
      <w:r w:rsidRPr="000D3260">
        <w:rPr>
          <w:rFonts w:ascii="Times New Roman" w:hAnsi="Times New Roman" w:cs="Times New Roman"/>
          <w:sz w:val="32"/>
          <w:szCs w:val="32"/>
        </w:rPr>
        <w:t xml:space="preserve"> переводится в режим повторит</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ля. </w:t>
      </w:r>
    </w:p>
    <w:p w:rsidR="00931396" w:rsidRPr="000D3260" w:rsidRDefault="00931396" w:rsidP="00931396">
      <w:pPr>
        <w:pStyle w:val="af4"/>
        <w:spacing w:line="288" w:lineRule="auto"/>
        <w:ind w:left="4" w:right="4" w:firstLine="567"/>
        <w:jc w:val="both"/>
        <w:rPr>
          <w:rFonts w:ascii="Times New Roman" w:hAnsi="Times New Roman" w:cs="Times New Roman"/>
          <w:sz w:val="32"/>
          <w:szCs w:val="32"/>
        </w:rPr>
      </w:pPr>
      <w:r w:rsidRPr="000D3260">
        <w:rPr>
          <w:rFonts w:ascii="Times New Roman" w:hAnsi="Times New Roman" w:cs="Times New Roman"/>
          <w:sz w:val="32"/>
          <w:szCs w:val="32"/>
        </w:rPr>
        <w:t>Кроме то</w:t>
      </w:r>
      <w:r>
        <w:rPr>
          <w:rFonts w:ascii="Times New Roman" w:hAnsi="Times New Roman" w:cs="Times New Roman"/>
          <w:sz w:val="32"/>
          <w:szCs w:val="32"/>
        </w:rPr>
        <w:t>го, схема, изображенная на рис.15</w:t>
      </w:r>
      <w:r w:rsidRPr="000D3260">
        <w:rPr>
          <w:rFonts w:ascii="Times New Roman" w:hAnsi="Times New Roman" w:cs="Times New Roman"/>
          <w:sz w:val="32"/>
          <w:szCs w:val="32"/>
        </w:rPr>
        <w:t>.</w:t>
      </w:r>
      <w:r>
        <w:rPr>
          <w:rFonts w:ascii="Times New Roman" w:hAnsi="Times New Roman" w:cs="Times New Roman"/>
          <w:sz w:val="32"/>
          <w:szCs w:val="32"/>
        </w:rPr>
        <w:t>7</w:t>
      </w:r>
      <w:r w:rsidRPr="000D3260">
        <w:rPr>
          <w:rFonts w:ascii="Times New Roman" w:hAnsi="Times New Roman" w:cs="Times New Roman"/>
          <w:i/>
          <w:iCs/>
          <w:w w:val="105"/>
          <w:sz w:val="32"/>
          <w:szCs w:val="32"/>
        </w:rPr>
        <w:t xml:space="preserve">, </w:t>
      </w:r>
      <w:r w:rsidRPr="000D3260">
        <w:rPr>
          <w:rFonts w:ascii="Times New Roman" w:hAnsi="Times New Roman" w:cs="Times New Roman"/>
          <w:sz w:val="32"/>
          <w:szCs w:val="32"/>
        </w:rPr>
        <w:t>имеет емкость хра</w:t>
      </w:r>
      <w:r>
        <w:rPr>
          <w:rFonts w:ascii="Times New Roman" w:hAnsi="Times New Roman" w:cs="Times New Roman"/>
          <w:sz w:val="32"/>
          <w:szCs w:val="32"/>
        </w:rPr>
        <w:softHyphen/>
      </w:r>
      <w:r w:rsidRPr="000D3260">
        <w:rPr>
          <w:rFonts w:ascii="Times New Roman" w:hAnsi="Times New Roman" w:cs="Times New Roman"/>
          <w:sz w:val="32"/>
          <w:szCs w:val="32"/>
        </w:rPr>
        <w:t>нения, включенную в цепь отрицательной обратной связи ОУ</w:t>
      </w:r>
      <w:r w:rsidRPr="00890586">
        <w:rPr>
          <w:rFonts w:ascii="Times New Roman" w:hAnsi="Times New Roman" w:cs="Times New Roman"/>
          <w:sz w:val="32"/>
          <w:szCs w:val="32"/>
          <w:vertAlign w:val="subscript"/>
        </w:rPr>
        <w:t>2</w:t>
      </w:r>
      <w:r w:rsidRPr="000D3260">
        <w:rPr>
          <w:rFonts w:ascii="Times New Roman" w:hAnsi="Times New Roman" w:cs="Times New Roman"/>
          <w:sz w:val="32"/>
          <w:szCs w:val="32"/>
        </w:rPr>
        <w:t>, кот</w:t>
      </w:r>
      <w:r w:rsidRPr="000D3260">
        <w:rPr>
          <w:rFonts w:ascii="Times New Roman" w:hAnsi="Times New Roman" w:cs="Times New Roman"/>
          <w:sz w:val="32"/>
          <w:szCs w:val="32"/>
        </w:rPr>
        <w:t>о</w:t>
      </w:r>
      <w:r w:rsidRPr="000D3260">
        <w:rPr>
          <w:rFonts w:ascii="Times New Roman" w:hAnsi="Times New Roman" w:cs="Times New Roman"/>
          <w:sz w:val="32"/>
          <w:szCs w:val="32"/>
        </w:rPr>
        <w:t>рый в этом случае работает как интегратор. Особенностью этой сх</w:t>
      </w:r>
      <w:r w:rsidRPr="000D3260">
        <w:rPr>
          <w:rFonts w:ascii="Times New Roman" w:hAnsi="Times New Roman" w:cs="Times New Roman"/>
          <w:sz w:val="32"/>
          <w:szCs w:val="32"/>
        </w:rPr>
        <w:t>е</w:t>
      </w:r>
      <w:r w:rsidRPr="000D3260">
        <w:rPr>
          <w:rFonts w:ascii="Times New Roman" w:hAnsi="Times New Roman" w:cs="Times New Roman"/>
          <w:sz w:val="32"/>
          <w:szCs w:val="32"/>
        </w:rPr>
        <w:t xml:space="preserve">мы является то, что в результате действия обратной связи ключевой </w:t>
      </w:r>
      <w:r w:rsidRPr="000D3260">
        <w:rPr>
          <w:rFonts w:ascii="Times New Roman" w:hAnsi="Times New Roman" w:cs="Times New Roman"/>
          <w:sz w:val="32"/>
          <w:szCs w:val="32"/>
        </w:rPr>
        <w:lastRenderedPageBreak/>
        <w:t xml:space="preserve">транзистор </w:t>
      </w:r>
      <w:r w:rsidRPr="000D3260">
        <w:rPr>
          <w:rFonts w:ascii="Times New Roman" w:hAnsi="Times New Roman" w:cs="Times New Roman"/>
          <w:i/>
          <w:iCs/>
          <w:w w:val="114"/>
          <w:sz w:val="32"/>
          <w:szCs w:val="32"/>
        </w:rPr>
        <w:t>VТ</w:t>
      </w:r>
      <w:r w:rsidRPr="00890586">
        <w:rPr>
          <w:rFonts w:ascii="Times New Roman" w:hAnsi="Times New Roman" w:cs="Times New Roman"/>
          <w:i/>
          <w:iCs/>
          <w:w w:val="114"/>
          <w:sz w:val="32"/>
          <w:szCs w:val="32"/>
          <w:vertAlign w:val="subscript"/>
        </w:rPr>
        <w:t>1</w:t>
      </w:r>
      <w:r w:rsidRPr="000D3260">
        <w:rPr>
          <w:rFonts w:ascii="Times New Roman" w:hAnsi="Times New Roman" w:cs="Times New Roman"/>
          <w:i/>
          <w:iCs/>
          <w:w w:val="114"/>
          <w:sz w:val="32"/>
          <w:szCs w:val="32"/>
        </w:rPr>
        <w:t xml:space="preserve"> </w:t>
      </w:r>
      <w:r w:rsidRPr="000D3260">
        <w:rPr>
          <w:rFonts w:ascii="Times New Roman" w:hAnsi="Times New Roman" w:cs="Times New Roman"/>
          <w:sz w:val="32"/>
          <w:szCs w:val="32"/>
        </w:rPr>
        <w:t>работает в режиме короткого замыкания, что позв</w:t>
      </w:r>
      <w:r w:rsidRPr="000D3260">
        <w:rPr>
          <w:rFonts w:ascii="Times New Roman" w:hAnsi="Times New Roman" w:cs="Times New Roman"/>
          <w:sz w:val="32"/>
          <w:szCs w:val="32"/>
        </w:rPr>
        <w:t>о</w:t>
      </w:r>
      <w:r w:rsidRPr="000D3260">
        <w:rPr>
          <w:rFonts w:ascii="Times New Roman" w:hAnsi="Times New Roman" w:cs="Times New Roman"/>
          <w:sz w:val="32"/>
          <w:szCs w:val="32"/>
        </w:rPr>
        <w:t>ляет снизить перепад напряжения в схеме управления, уменьшить п</w:t>
      </w:r>
      <w:r w:rsidRPr="000D3260">
        <w:rPr>
          <w:rFonts w:ascii="Times New Roman" w:hAnsi="Times New Roman" w:cs="Times New Roman"/>
          <w:sz w:val="32"/>
          <w:szCs w:val="32"/>
        </w:rPr>
        <w:t>о</w:t>
      </w:r>
      <w:r w:rsidRPr="000D3260">
        <w:rPr>
          <w:rFonts w:ascii="Times New Roman" w:hAnsi="Times New Roman" w:cs="Times New Roman"/>
          <w:sz w:val="32"/>
          <w:szCs w:val="32"/>
        </w:rPr>
        <w:t xml:space="preserve">грешность и увеличить скорость переключения. </w:t>
      </w:r>
    </w:p>
    <w:p w:rsidR="00931396" w:rsidRDefault="00931396" w:rsidP="00931396">
      <w:pPr>
        <w:pStyle w:val="af4"/>
        <w:spacing w:line="288" w:lineRule="auto"/>
        <w:ind w:left="4" w:right="4" w:firstLine="567"/>
        <w:jc w:val="both"/>
        <w:rPr>
          <w:rFonts w:ascii="Times New Roman" w:hAnsi="Times New Roman" w:cs="Times New Roman"/>
          <w:sz w:val="32"/>
          <w:szCs w:val="32"/>
        </w:rPr>
      </w:pPr>
      <w:r w:rsidRPr="002F7E51">
        <w:rPr>
          <w:rFonts w:ascii="Times New Roman" w:hAnsi="Times New Roman" w:cs="Times New Roman"/>
          <w:b/>
          <w:sz w:val="32"/>
          <w:szCs w:val="32"/>
        </w:rPr>
        <w:t>Интегральные микросхемы УВХ.</w:t>
      </w:r>
      <w:r w:rsidRPr="000D3260">
        <w:rPr>
          <w:rFonts w:ascii="Times New Roman" w:hAnsi="Times New Roman" w:cs="Times New Roman"/>
          <w:sz w:val="32"/>
          <w:szCs w:val="32"/>
        </w:rPr>
        <w:t xml:space="preserve"> В настоящее время имеется серийный выпуск микросхем УВХ различного типа и с разли</w:t>
      </w:r>
      <w:r>
        <w:rPr>
          <w:rFonts w:ascii="Times New Roman" w:hAnsi="Times New Roman" w:cs="Times New Roman"/>
          <w:sz w:val="32"/>
          <w:szCs w:val="32"/>
        </w:rPr>
        <w:t>чными характеристиками. В табл.15</w:t>
      </w:r>
      <w:r w:rsidRPr="000D3260">
        <w:rPr>
          <w:rFonts w:ascii="Times New Roman" w:hAnsi="Times New Roman" w:cs="Times New Roman"/>
          <w:sz w:val="32"/>
          <w:szCs w:val="32"/>
        </w:rPr>
        <w:t xml:space="preserve">.1 приведены основные характеристики некоторых микросхем УВХ. </w:t>
      </w:r>
    </w:p>
    <w:p w:rsidR="00931396" w:rsidRDefault="00931396" w:rsidP="00931396">
      <w:pPr>
        <w:pStyle w:val="af4"/>
        <w:spacing w:line="288" w:lineRule="auto"/>
        <w:ind w:left="4" w:right="4" w:firstLine="567"/>
        <w:jc w:val="both"/>
        <w:rPr>
          <w:rFonts w:ascii="Times New Roman" w:hAnsi="Times New Roman" w:cs="Times New Roman"/>
          <w:i/>
          <w:sz w:val="28"/>
          <w:szCs w:val="28"/>
        </w:rPr>
      </w:pPr>
      <w:r>
        <w:rPr>
          <w:rFonts w:ascii="Times New Roman" w:hAnsi="Times New Roman" w:cs="Times New Roman"/>
          <w:b/>
          <w:sz w:val="32"/>
          <w:szCs w:val="32"/>
        </w:rPr>
        <w:t xml:space="preserve">                                                                                   </w:t>
      </w:r>
      <w:r w:rsidRPr="004D0805">
        <w:rPr>
          <w:rFonts w:ascii="Times New Roman" w:hAnsi="Times New Roman" w:cs="Times New Roman"/>
          <w:i/>
          <w:sz w:val="28"/>
          <w:szCs w:val="28"/>
        </w:rPr>
        <w:t>Таблица 15.1</w:t>
      </w:r>
    </w:p>
    <w:p w:rsidR="00931396" w:rsidRPr="004D0805" w:rsidRDefault="00931396" w:rsidP="00931396">
      <w:pPr>
        <w:pStyle w:val="af4"/>
        <w:spacing w:line="288" w:lineRule="auto"/>
        <w:ind w:left="4" w:right="4"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4D0805">
        <w:rPr>
          <w:rFonts w:ascii="Times New Roman" w:hAnsi="Times New Roman" w:cs="Times New Roman"/>
          <w:b/>
          <w:sz w:val="28"/>
          <w:szCs w:val="28"/>
        </w:rPr>
        <w:t>Основные характеристики микросхем УВХ</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1134"/>
        <w:gridCol w:w="1435"/>
        <w:gridCol w:w="1400"/>
        <w:gridCol w:w="1491"/>
        <w:gridCol w:w="2491"/>
      </w:tblGrid>
      <w:tr w:rsidR="00931396">
        <w:tblPrEx>
          <w:tblCellMar>
            <w:top w:w="0" w:type="dxa"/>
            <w:bottom w:w="0" w:type="dxa"/>
          </w:tblCellMar>
        </w:tblPrEx>
        <w:trPr>
          <w:trHeight w:val="1190"/>
        </w:trPr>
        <w:tc>
          <w:tcPr>
            <w:tcW w:w="1658" w:type="dxa"/>
          </w:tcPr>
          <w:p w:rsidR="00931396" w:rsidRPr="002F7E51" w:rsidRDefault="00931396" w:rsidP="007F1951">
            <w:pPr>
              <w:pStyle w:val="af4"/>
              <w:spacing w:line="288" w:lineRule="auto"/>
              <w:ind w:left="-43" w:right="4"/>
              <w:jc w:val="both"/>
              <w:rPr>
                <w:rFonts w:ascii="Times New Roman" w:hAnsi="Times New Roman" w:cs="Times New Roman"/>
                <w:b/>
              </w:rPr>
            </w:pPr>
          </w:p>
          <w:p w:rsidR="00931396" w:rsidRPr="002F7E51" w:rsidRDefault="00931396" w:rsidP="007F1951">
            <w:pPr>
              <w:pStyle w:val="af4"/>
              <w:spacing w:line="288" w:lineRule="auto"/>
              <w:ind w:left="-43" w:right="4"/>
              <w:jc w:val="both"/>
              <w:rPr>
                <w:rFonts w:ascii="Times New Roman" w:hAnsi="Times New Roman" w:cs="Times New Roman"/>
              </w:rPr>
            </w:pPr>
            <w:r w:rsidRPr="002F7E51">
              <w:rPr>
                <w:rFonts w:ascii="Times New Roman" w:hAnsi="Times New Roman" w:cs="Times New Roman"/>
                <w:b/>
              </w:rPr>
              <w:t xml:space="preserve">        </w:t>
            </w:r>
            <w:r w:rsidRPr="002F7E51">
              <w:rPr>
                <w:rFonts w:ascii="Times New Roman" w:hAnsi="Times New Roman" w:cs="Times New Roman"/>
              </w:rPr>
              <w:t>Тип</w:t>
            </w:r>
          </w:p>
          <w:p w:rsidR="00931396" w:rsidRPr="002F7E51" w:rsidRDefault="00931396" w:rsidP="007F1951">
            <w:pPr>
              <w:pStyle w:val="af4"/>
              <w:spacing w:line="288" w:lineRule="auto"/>
              <w:ind w:left="-43" w:right="4"/>
              <w:jc w:val="both"/>
              <w:rPr>
                <w:rFonts w:ascii="Times New Roman" w:hAnsi="Times New Roman" w:cs="Times New Roman"/>
              </w:rPr>
            </w:pPr>
            <w:r w:rsidRPr="002F7E51">
              <w:rPr>
                <w:rFonts w:ascii="Times New Roman" w:hAnsi="Times New Roman" w:cs="Times New Roman"/>
              </w:rPr>
              <w:t>микросхемы</w:t>
            </w:r>
          </w:p>
          <w:p w:rsidR="00931396" w:rsidRPr="002F7E51" w:rsidRDefault="00931396" w:rsidP="007F1951">
            <w:pPr>
              <w:pStyle w:val="af4"/>
              <w:spacing w:line="288" w:lineRule="auto"/>
              <w:ind w:left="-43" w:right="4"/>
              <w:jc w:val="both"/>
              <w:rPr>
                <w:rFonts w:ascii="Times New Roman" w:hAnsi="Times New Roman" w:cs="Times New Roman"/>
                <w:b/>
              </w:rPr>
            </w:pPr>
          </w:p>
        </w:tc>
        <w:tc>
          <w:tcPr>
            <w:tcW w:w="1134" w:type="dxa"/>
          </w:tcPr>
          <w:p w:rsidR="00931396" w:rsidRPr="002F7E51" w:rsidRDefault="00931396" w:rsidP="007F1951">
            <w:r w:rsidRPr="002F7E51">
              <w:t>Время</w:t>
            </w:r>
          </w:p>
          <w:p w:rsidR="00931396" w:rsidRPr="002F7E51" w:rsidRDefault="00931396" w:rsidP="007F1951">
            <w:r w:rsidRPr="002F7E51">
              <w:t>выборки</w:t>
            </w:r>
          </w:p>
          <w:p w:rsidR="00931396" w:rsidRPr="002F7E51" w:rsidRDefault="00931396" w:rsidP="007F1951">
            <w:pPr>
              <w:pStyle w:val="af4"/>
              <w:spacing w:line="288" w:lineRule="auto"/>
              <w:ind w:right="4"/>
              <w:jc w:val="both"/>
              <w:rPr>
                <w:rFonts w:ascii="Times New Roman" w:hAnsi="Times New Roman" w:cs="Times New Roman"/>
                <w:b/>
              </w:rPr>
            </w:pPr>
            <w:r w:rsidRPr="002F7E51">
              <w:rPr>
                <w:lang w:val="en-US"/>
              </w:rPr>
              <w:t>t</w:t>
            </w:r>
            <w:r w:rsidRPr="002F7E51">
              <w:rPr>
                <w:vertAlign w:val="subscript"/>
              </w:rPr>
              <w:t>в</w:t>
            </w:r>
            <w:r w:rsidRPr="002F7E51">
              <w:t xml:space="preserve"> ,</w:t>
            </w:r>
            <w:r w:rsidRPr="002F7E51">
              <w:rPr>
                <w:rFonts w:ascii="Times New Roman" w:hAnsi="Times New Roman" w:cs="Times New Roman"/>
              </w:rPr>
              <w:t>мкс</w:t>
            </w:r>
          </w:p>
        </w:tc>
        <w:tc>
          <w:tcPr>
            <w:tcW w:w="1435" w:type="dxa"/>
          </w:tcPr>
          <w:p w:rsidR="00931396" w:rsidRPr="002F7E51" w:rsidRDefault="00931396" w:rsidP="007F1951">
            <w:r w:rsidRPr="002F7E51">
              <w:t>Апертурная</w:t>
            </w:r>
          </w:p>
          <w:p w:rsidR="00931396" w:rsidRPr="002F7E51" w:rsidRDefault="00931396" w:rsidP="007F1951">
            <w:r w:rsidRPr="002F7E51">
              <w:t>задержка</w:t>
            </w:r>
          </w:p>
          <w:p w:rsidR="00931396" w:rsidRPr="002F7E51" w:rsidRDefault="00931396" w:rsidP="007F1951">
            <w:pPr>
              <w:pStyle w:val="af4"/>
              <w:spacing w:line="288" w:lineRule="auto"/>
              <w:ind w:right="4"/>
              <w:jc w:val="both"/>
              <w:rPr>
                <w:rFonts w:ascii="Times New Roman" w:hAnsi="Times New Roman" w:cs="Times New Roman"/>
                <w:b/>
              </w:rPr>
            </w:pPr>
            <w:r w:rsidRPr="002F7E51">
              <w:t xml:space="preserve">    </w:t>
            </w:r>
            <w:r w:rsidRPr="002F7E51">
              <w:rPr>
                <w:rFonts w:ascii="Times New Roman" w:hAnsi="Times New Roman" w:cs="Times New Roman"/>
                <w:lang w:val="en-US"/>
              </w:rPr>
              <w:t>t</w:t>
            </w:r>
            <w:r w:rsidRPr="002F7E51">
              <w:rPr>
                <w:rFonts w:ascii="Times New Roman" w:hAnsi="Times New Roman" w:cs="Times New Roman"/>
                <w:vertAlign w:val="subscript"/>
                <w:lang w:val="en-US"/>
              </w:rPr>
              <w:t>з</w:t>
            </w:r>
            <w:r w:rsidRPr="002F7E51">
              <w:rPr>
                <w:rFonts w:ascii="Times New Roman" w:hAnsi="Times New Roman" w:cs="Times New Roman"/>
                <w:lang w:val="en-US"/>
              </w:rPr>
              <w:t>, нс</w:t>
            </w:r>
          </w:p>
        </w:tc>
        <w:tc>
          <w:tcPr>
            <w:tcW w:w="1400" w:type="dxa"/>
          </w:tcPr>
          <w:p w:rsidR="00931396" w:rsidRPr="002F7E51" w:rsidRDefault="00931396" w:rsidP="007F1951">
            <w:r w:rsidRPr="002F7E51">
              <w:t>Коэффи</w:t>
            </w:r>
            <w:r>
              <w:t>ци-</w:t>
            </w:r>
          </w:p>
          <w:p w:rsidR="00931396" w:rsidRPr="002F7E51" w:rsidRDefault="00931396" w:rsidP="007F1951">
            <w:r w:rsidRPr="002F7E51">
              <w:t>ент пе</w:t>
            </w:r>
            <w:r>
              <w:t>реда</w:t>
            </w:r>
            <w:r w:rsidRPr="002F7E51">
              <w:t>-</w:t>
            </w:r>
          </w:p>
          <w:p w:rsidR="00931396" w:rsidRDefault="00931396" w:rsidP="007F1951">
            <w:r w:rsidRPr="002F7E51">
              <w:t>чи</w:t>
            </w:r>
            <w:r>
              <w:t xml:space="preserve"> </w:t>
            </w:r>
            <w:r w:rsidRPr="002F7E51">
              <w:t>(усиле</w:t>
            </w:r>
            <w:r>
              <w:t>-</w:t>
            </w:r>
            <w:r>
              <w:softHyphen/>
              <w:t xml:space="preserve">  </w:t>
            </w:r>
          </w:p>
          <w:p w:rsidR="00931396" w:rsidRPr="002F7E51" w:rsidRDefault="00931396" w:rsidP="007F1951">
            <w:pPr>
              <w:pStyle w:val="af4"/>
              <w:spacing w:line="288" w:lineRule="auto"/>
              <w:ind w:right="4"/>
              <w:jc w:val="both"/>
              <w:rPr>
                <w:rFonts w:ascii="Times New Roman" w:hAnsi="Times New Roman" w:cs="Times New Roman"/>
                <w:b/>
              </w:rPr>
            </w:pPr>
            <w:r>
              <w:t xml:space="preserve">      </w:t>
            </w:r>
            <w:r w:rsidRPr="002F7E51">
              <w:rPr>
                <w:rFonts w:ascii="Times New Roman" w:hAnsi="Times New Roman" w:cs="Times New Roman"/>
              </w:rPr>
              <w:t>ния)</w:t>
            </w:r>
          </w:p>
        </w:tc>
        <w:tc>
          <w:tcPr>
            <w:tcW w:w="1456" w:type="dxa"/>
          </w:tcPr>
          <w:p w:rsidR="00931396" w:rsidRDefault="00931396" w:rsidP="007F1951">
            <w:r w:rsidRPr="002F7E51">
              <w:t>Напряжение</w:t>
            </w:r>
          </w:p>
          <w:p w:rsidR="00931396" w:rsidRDefault="00931396" w:rsidP="007F1951">
            <w:r>
              <w:t>переноса</w:t>
            </w:r>
          </w:p>
          <w:p w:rsidR="00931396" w:rsidRPr="002F7E51" w:rsidRDefault="00931396" w:rsidP="007F1951">
            <w:pPr>
              <w:rPr>
                <w:b/>
              </w:rPr>
            </w:pPr>
            <w:r>
              <w:t>заряда, мВ</w:t>
            </w:r>
            <w:r w:rsidRPr="002F7E51">
              <w:t xml:space="preserve"> </w:t>
            </w:r>
          </w:p>
          <w:p w:rsidR="00931396" w:rsidRPr="002F7E51" w:rsidRDefault="00931396" w:rsidP="007F1951">
            <w:pPr>
              <w:pStyle w:val="af4"/>
              <w:spacing w:line="288" w:lineRule="auto"/>
              <w:ind w:right="4"/>
              <w:jc w:val="both"/>
              <w:rPr>
                <w:rFonts w:ascii="Times New Roman" w:hAnsi="Times New Roman" w:cs="Times New Roman"/>
                <w:b/>
              </w:rPr>
            </w:pPr>
          </w:p>
        </w:tc>
        <w:tc>
          <w:tcPr>
            <w:tcW w:w="2491" w:type="dxa"/>
          </w:tcPr>
          <w:p w:rsidR="00931396" w:rsidRDefault="00931396" w:rsidP="007F1951">
            <w:r>
              <w:t xml:space="preserve">Скорость изменения </w:t>
            </w:r>
          </w:p>
          <w:p w:rsidR="00931396" w:rsidRDefault="00931396" w:rsidP="007F1951">
            <w:r>
              <w:t>напряжения в режиме</w:t>
            </w:r>
          </w:p>
          <w:p w:rsidR="00931396" w:rsidRPr="002F7E51" w:rsidRDefault="00931396" w:rsidP="007F1951">
            <w:pPr>
              <w:pStyle w:val="af4"/>
              <w:spacing w:line="288" w:lineRule="auto"/>
              <w:ind w:right="4"/>
              <w:jc w:val="both"/>
              <w:rPr>
                <w:rFonts w:ascii="Times New Roman" w:hAnsi="Times New Roman" w:cs="Times New Roman"/>
                <w:b/>
              </w:rPr>
            </w:pPr>
            <w:r w:rsidRPr="002F7E51">
              <w:rPr>
                <w:rFonts w:ascii="Times New Roman" w:hAnsi="Times New Roman" w:cs="Times New Roman"/>
              </w:rPr>
              <w:t>хранения, мВ/мкс</w:t>
            </w:r>
            <w:r>
              <w:rPr>
                <w:rFonts w:ascii="Times New Roman" w:hAnsi="Times New Roman" w:cs="Times New Roman"/>
              </w:rPr>
              <w:t xml:space="preserve"> </w:t>
            </w:r>
          </w:p>
        </w:tc>
      </w:tr>
      <w:tr w:rsidR="00931396">
        <w:tblPrEx>
          <w:tblCellMar>
            <w:top w:w="0" w:type="dxa"/>
            <w:bottom w:w="0" w:type="dxa"/>
          </w:tblCellMar>
        </w:tblPrEx>
        <w:trPr>
          <w:trHeight w:val="1056"/>
        </w:trPr>
        <w:tc>
          <w:tcPr>
            <w:tcW w:w="1658" w:type="dxa"/>
          </w:tcPr>
          <w:p w:rsidR="00931396" w:rsidRPr="005A7CF4" w:rsidRDefault="00931396" w:rsidP="007F1951">
            <w:pPr>
              <w:pStyle w:val="af4"/>
              <w:spacing w:line="288" w:lineRule="auto"/>
              <w:ind w:left="-43" w:right="4"/>
              <w:jc w:val="both"/>
              <w:rPr>
                <w:rFonts w:ascii="Times New Roman" w:hAnsi="Times New Roman" w:cs="Times New Roman"/>
              </w:rPr>
            </w:pPr>
          </w:p>
          <w:p w:rsidR="00931396" w:rsidRPr="005A7CF4" w:rsidRDefault="00931396" w:rsidP="007F1951">
            <w:pPr>
              <w:pStyle w:val="af4"/>
              <w:spacing w:line="288" w:lineRule="auto"/>
              <w:ind w:left="-43" w:right="4"/>
              <w:jc w:val="both"/>
              <w:rPr>
                <w:rFonts w:ascii="Times New Roman" w:hAnsi="Times New Roman" w:cs="Times New Roman"/>
              </w:rPr>
            </w:pPr>
            <w:r w:rsidRPr="005A7CF4">
              <w:rPr>
                <w:rFonts w:ascii="Times New Roman" w:hAnsi="Times New Roman" w:cs="Times New Roman"/>
              </w:rPr>
              <w:t>КР1100СК2</w:t>
            </w:r>
          </w:p>
          <w:p w:rsidR="00931396" w:rsidRPr="005A7CF4" w:rsidRDefault="00931396" w:rsidP="007F1951">
            <w:pPr>
              <w:pStyle w:val="af4"/>
              <w:spacing w:line="288" w:lineRule="auto"/>
              <w:ind w:left="-43" w:right="4"/>
              <w:jc w:val="both"/>
              <w:rPr>
                <w:rFonts w:ascii="Times New Roman" w:hAnsi="Times New Roman" w:cs="Times New Roman"/>
              </w:rPr>
            </w:pPr>
            <w:r>
              <w:rPr>
                <w:rFonts w:ascii="Times New Roman" w:hAnsi="Times New Roman" w:cs="Times New Roman"/>
              </w:rPr>
              <w:t>КР1100СК3</w:t>
            </w:r>
          </w:p>
        </w:tc>
        <w:tc>
          <w:tcPr>
            <w:tcW w:w="1134" w:type="dxa"/>
          </w:tcPr>
          <w:p w:rsidR="00931396" w:rsidRPr="005A7CF4" w:rsidRDefault="00931396" w:rsidP="007F1951">
            <w:pPr>
              <w:jc w:val="center"/>
              <w:rPr>
                <w:sz w:val="32"/>
                <w:szCs w:val="32"/>
              </w:rPr>
            </w:pPr>
          </w:p>
          <w:p w:rsidR="00931396" w:rsidRPr="005A7CF4" w:rsidRDefault="00931396" w:rsidP="007F1951">
            <w:pPr>
              <w:jc w:val="center"/>
            </w:pPr>
            <w:r>
              <w:t>5</w:t>
            </w:r>
          </w:p>
          <w:p w:rsidR="00931396" w:rsidRPr="005A7CF4" w:rsidRDefault="00931396" w:rsidP="007F1951">
            <w:pPr>
              <w:pStyle w:val="af4"/>
              <w:spacing w:line="288" w:lineRule="auto"/>
              <w:ind w:right="4"/>
              <w:jc w:val="center"/>
              <w:rPr>
                <w:rFonts w:ascii="Times New Roman" w:hAnsi="Times New Roman" w:cs="Times New Roman"/>
              </w:rPr>
            </w:pPr>
            <w:r>
              <w:rPr>
                <w:rFonts w:ascii="Times New Roman" w:hAnsi="Times New Roman" w:cs="Times New Roman"/>
              </w:rPr>
              <w:t>4</w:t>
            </w:r>
          </w:p>
        </w:tc>
        <w:tc>
          <w:tcPr>
            <w:tcW w:w="1435" w:type="dxa"/>
          </w:tcPr>
          <w:p w:rsidR="00931396" w:rsidRPr="005A7CF4" w:rsidRDefault="00931396" w:rsidP="007F1951">
            <w:pPr>
              <w:jc w:val="center"/>
              <w:rPr>
                <w:sz w:val="32"/>
                <w:szCs w:val="32"/>
              </w:rPr>
            </w:pPr>
          </w:p>
          <w:p w:rsidR="00931396" w:rsidRPr="005A7CF4" w:rsidRDefault="00931396" w:rsidP="007F1951">
            <w:pPr>
              <w:jc w:val="center"/>
            </w:pPr>
            <w:r>
              <w:t>100</w:t>
            </w:r>
          </w:p>
          <w:p w:rsidR="00931396" w:rsidRPr="005A7CF4" w:rsidRDefault="00931396" w:rsidP="007F1951">
            <w:pPr>
              <w:pStyle w:val="af4"/>
              <w:spacing w:line="288" w:lineRule="auto"/>
              <w:ind w:right="4"/>
              <w:jc w:val="center"/>
              <w:rPr>
                <w:rFonts w:ascii="Times New Roman" w:hAnsi="Times New Roman" w:cs="Times New Roman"/>
              </w:rPr>
            </w:pPr>
            <w:r>
              <w:rPr>
                <w:rFonts w:ascii="Times New Roman" w:hAnsi="Times New Roman" w:cs="Times New Roman"/>
              </w:rPr>
              <w:t>150</w:t>
            </w:r>
          </w:p>
        </w:tc>
        <w:tc>
          <w:tcPr>
            <w:tcW w:w="1400" w:type="dxa"/>
          </w:tcPr>
          <w:p w:rsidR="00931396" w:rsidRPr="005A7CF4" w:rsidRDefault="00931396" w:rsidP="007F1951">
            <w:pPr>
              <w:jc w:val="center"/>
              <w:rPr>
                <w:sz w:val="32"/>
                <w:szCs w:val="32"/>
              </w:rPr>
            </w:pPr>
          </w:p>
          <w:p w:rsidR="00931396" w:rsidRPr="005A7CF4" w:rsidRDefault="00931396" w:rsidP="007F1951">
            <w:pPr>
              <w:jc w:val="center"/>
            </w:pPr>
            <w:r>
              <w:t>1</w:t>
            </w:r>
          </w:p>
          <w:p w:rsidR="00931396" w:rsidRPr="005A7CF4" w:rsidRDefault="00931396" w:rsidP="007F1951">
            <w:pPr>
              <w:pStyle w:val="af4"/>
              <w:spacing w:line="288" w:lineRule="auto"/>
              <w:ind w:right="4"/>
              <w:jc w:val="center"/>
              <w:rPr>
                <w:rFonts w:ascii="Times New Roman" w:hAnsi="Times New Roman" w:cs="Times New Roman"/>
              </w:rPr>
            </w:pPr>
            <w:r>
              <w:rPr>
                <w:rFonts w:ascii="Times New Roman" w:hAnsi="Times New Roman" w:cs="Times New Roman"/>
              </w:rPr>
              <w:t>10</w:t>
            </w:r>
            <w:r w:rsidRPr="005A7CF4">
              <w:rPr>
                <w:rFonts w:ascii="Times New Roman" w:hAnsi="Times New Roman" w:cs="Times New Roman"/>
                <w:vertAlign w:val="superscript"/>
              </w:rPr>
              <w:t>5</w:t>
            </w:r>
          </w:p>
        </w:tc>
        <w:tc>
          <w:tcPr>
            <w:tcW w:w="1456" w:type="dxa"/>
          </w:tcPr>
          <w:p w:rsidR="00931396" w:rsidRPr="005A7CF4" w:rsidRDefault="00931396" w:rsidP="007F1951">
            <w:pPr>
              <w:jc w:val="center"/>
              <w:rPr>
                <w:sz w:val="32"/>
                <w:szCs w:val="32"/>
              </w:rPr>
            </w:pPr>
          </w:p>
          <w:p w:rsidR="00931396" w:rsidRPr="005A7CF4" w:rsidRDefault="00931396" w:rsidP="007F1951">
            <w:pPr>
              <w:jc w:val="center"/>
            </w:pPr>
            <w:r>
              <w:t>0,5</w:t>
            </w:r>
          </w:p>
          <w:p w:rsidR="00931396" w:rsidRPr="005A7CF4" w:rsidRDefault="00931396" w:rsidP="007F1951">
            <w:pPr>
              <w:pStyle w:val="af4"/>
              <w:spacing w:line="288" w:lineRule="auto"/>
              <w:ind w:right="4"/>
              <w:jc w:val="center"/>
              <w:rPr>
                <w:rFonts w:ascii="Times New Roman" w:hAnsi="Times New Roman" w:cs="Times New Roman"/>
              </w:rPr>
            </w:pPr>
            <w:r>
              <w:rPr>
                <w:rFonts w:ascii="Times New Roman" w:hAnsi="Times New Roman" w:cs="Times New Roman"/>
              </w:rPr>
              <w:t>0,5</w:t>
            </w:r>
          </w:p>
        </w:tc>
        <w:tc>
          <w:tcPr>
            <w:tcW w:w="2491" w:type="dxa"/>
          </w:tcPr>
          <w:p w:rsidR="00931396" w:rsidRPr="005A7CF4" w:rsidRDefault="00931396" w:rsidP="007F1951">
            <w:pPr>
              <w:jc w:val="center"/>
              <w:rPr>
                <w:sz w:val="32"/>
                <w:szCs w:val="32"/>
              </w:rPr>
            </w:pPr>
          </w:p>
          <w:p w:rsidR="00931396" w:rsidRPr="005A7CF4" w:rsidRDefault="00931396" w:rsidP="007F1951">
            <w:pPr>
              <w:jc w:val="center"/>
            </w:pPr>
            <w:r>
              <w:t>0,2</w:t>
            </w:r>
          </w:p>
          <w:p w:rsidR="00931396" w:rsidRPr="005A7CF4" w:rsidRDefault="00931396" w:rsidP="007F1951">
            <w:pPr>
              <w:pStyle w:val="af4"/>
              <w:spacing w:line="288" w:lineRule="auto"/>
              <w:ind w:right="4"/>
              <w:jc w:val="center"/>
              <w:rPr>
                <w:rFonts w:ascii="Times New Roman" w:hAnsi="Times New Roman" w:cs="Times New Roman"/>
              </w:rPr>
            </w:pPr>
            <w:r>
              <w:rPr>
                <w:rFonts w:ascii="Times New Roman" w:hAnsi="Times New Roman" w:cs="Times New Roman"/>
              </w:rPr>
              <w:t>0,1</w:t>
            </w:r>
          </w:p>
        </w:tc>
      </w:tr>
    </w:tbl>
    <w:p w:rsidR="00931396" w:rsidRDefault="00931396" w:rsidP="00931396">
      <w:pPr>
        <w:pStyle w:val="af4"/>
        <w:spacing w:line="288" w:lineRule="auto"/>
        <w:ind w:left="408" w:firstLine="567"/>
        <w:rPr>
          <w:rFonts w:ascii="Times New Roman" w:hAnsi="Times New Roman" w:cs="Times New Roman"/>
          <w:sz w:val="32"/>
          <w:szCs w:val="32"/>
        </w:rPr>
      </w:pPr>
    </w:p>
    <w:p w:rsidR="00931396" w:rsidRDefault="00791E97" w:rsidP="00931396">
      <w:pPr>
        <w:pStyle w:val="af4"/>
        <w:spacing w:line="288" w:lineRule="auto"/>
        <w:ind w:firstLine="567"/>
        <w:rPr>
          <w:rFonts w:ascii="Times New Roman" w:hAnsi="Times New Roman" w:cs="Times New Roman"/>
          <w:sz w:val="32"/>
          <w:szCs w:val="32"/>
        </w:rPr>
      </w:pPr>
      <w:r>
        <w:rPr>
          <w:noProof/>
        </w:rPr>
        <w:drawing>
          <wp:anchor distT="0" distB="0" distL="114300" distR="114300" simplePos="0" relativeHeight="251712512" behindDoc="1" locked="0" layoutInCell="1" allowOverlap="1">
            <wp:simplePos x="0" y="0"/>
            <wp:positionH relativeFrom="column">
              <wp:align>left</wp:align>
            </wp:positionH>
            <wp:positionV relativeFrom="paragraph">
              <wp:posOffset>579120</wp:posOffset>
            </wp:positionV>
            <wp:extent cx="2692400" cy="2164080"/>
            <wp:effectExtent l="19050" t="0" r="0" b="0"/>
            <wp:wrapTight wrapText="bothSides">
              <wp:wrapPolygon edited="0">
                <wp:start x="-153" y="0"/>
                <wp:lineTo x="-153" y="21486"/>
                <wp:lineTo x="21549" y="21486"/>
                <wp:lineTo x="21549" y="0"/>
                <wp:lineTo x="-153"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25" cstate="print"/>
                    <a:srcRect/>
                    <a:stretch>
                      <a:fillRect/>
                    </a:stretch>
                  </pic:blipFill>
                  <pic:spPr bwMode="auto">
                    <a:xfrm>
                      <a:off x="0" y="0"/>
                      <a:ext cx="2692400" cy="2164080"/>
                    </a:xfrm>
                    <a:prstGeom prst="rect">
                      <a:avLst/>
                    </a:prstGeom>
                    <a:noFill/>
                    <a:ln w="9525">
                      <a:noFill/>
                      <a:miter lim="800000"/>
                      <a:headEnd/>
                      <a:tailEnd/>
                    </a:ln>
                  </pic:spPr>
                </pic:pic>
              </a:graphicData>
            </a:graphic>
          </wp:anchor>
        </w:drawing>
      </w:r>
      <w:r w:rsidR="00931396">
        <w:rPr>
          <w:rFonts w:ascii="Times New Roman" w:hAnsi="Times New Roman" w:cs="Times New Roman"/>
          <w:sz w:val="32"/>
          <w:szCs w:val="32"/>
        </w:rPr>
        <w:t>На рис.15</w:t>
      </w:r>
      <w:r w:rsidR="00931396" w:rsidRPr="000D3260">
        <w:rPr>
          <w:rFonts w:ascii="Times New Roman" w:hAnsi="Times New Roman" w:cs="Times New Roman"/>
          <w:sz w:val="32"/>
          <w:szCs w:val="32"/>
        </w:rPr>
        <w:t>.</w:t>
      </w:r>
      <w:r w:rsidR="00931396">
        <w:rPr>
          <w:rFonts w:ascii="Times New Roman" w:hAnsi="Times New Roman" w:cs="Times New Roman"/>
          <w:sz w:val="32"/>
          <w:szCs w:val="32"/>
        </w:rPr>
        <w:t>8</w:t>
      </w:r>
      <w:r w:rsidR="00931396" w:rsidRPr="000D3260">
        <w:rPr>
          <w:rFonts w:ascii="Times New Roman" w:hAnsi="Times New Roman" w:cs="Times New Roman"/>
          <w:sz w:val="32"/>
          <w:szCs w:val="32"/>
        </w:rPr>
        <w:t xml:space="preserve"> приведена структу</w:t>
      </w:r>
      <w:r w:rsidR="00931396" w:rsidRPr="000D3260">
        <w:rPr>
          <w:rFonts w:ascii="Times New Roman" w:hAnsi="Times New Roman" w:cs="Times New Roman"/>
          <w:sz w:val="32"/>
          <w:szCs w:val="32"/>
        </w:rPr>
        <w:t>р</w:t>
      </w:r>
      <w:r w:rsidR="00931396" w:rsidRPr="000D3260">
        <w:rPr>
          <w:rFonts w:ascii="Times New Roman" w:hAnsi="Times New Roman" w:cs="Times New Roman"/>
          <w:sz w:val="32"/>
          <w:szCs w:val="32"/>
        </w:rPr>
        <w:t>ная схема микросхемы УВХ типа KPllOOCK2. Она содержит два оп</w:t>
      </w:r>
      <w:r w:rsidR="00931396" w:rsidRPr="000D3260">
        <w:rPr>
          <w:rFonts w:ascii="Times New Roman" w:hAnsi="Times New Roman" w:cs="Times New Roman"/>
          <w:sz w:val="32"/>
          <w:szCs w:val="32"/>
        </w:rPr>
        <w:t>е</w:t>
      </w:r>
      <w:r w:rsidR="00931396" w:rsidRPr="000D3260">
        <w:rPr>
          <w:rFonts w:ascii="Times New Roman" w:hAnsi="Times New Roman" w:cs="Times New Roman"/>
          <w:sz w:val="32"/>
          <w:szCs w:val="32"/>
        </w:rPr>
        <w:t>рационных усилителя O</w:t>
      </w:r>
      <w:r w:rsidR="00931396">
        <w:rPr>
          <w:rFonts w:ascii="Times New Roman" w:hAnsi="Times New Roman" w:cs="Times New Roman"/>
          <w:sz w:val="32"/>
          <w:szCs w:val="32"/>
        </w:rPr>
        <w:t>У</w:t>
      </w:r>
      <w:r w:rsidR="00931396" w:rsidRPr="005A7CF4">
        <w:rPr>
          <w:rFonts w:ascii="Times New Roman" w:hAnsi="Times New Roman" w:cs="Times New Roman"/>
          <w:sz w:val="32"/>
          <w:szCs w:val="32"/>
          <w:vertAlign w:val="subscript"/>
        </w:rPr>
        <w:t xml:space="preserve">l </w:t>
      </w:r>
      <w:r w:rsidR="00931396" w:rsidRPr="000D3260">
        <w:rPr>
          <w:rFonts w:ascii="Times New Roman" w:hAnsi="Times New Roman" w:cs="Times New Roman"/>
          <w:sz w:val="32"/>
          <w:szCs w:val="32"/>
        </w:rPr>
        <w:t>и ОУ</w:t>
      </w:r>
      <w:r w:rsidR="00931396" w:rsidRPr="005A7CF4">
        <w:rPr>
          <w:rFonts w:ascii="Times New Roman" w:hAnsi="Times New Roman" w:cs="Times New Roman"/>
          <w:sz w:val="32"/>
          <w:szCs w:val="32"/>
          <w:vertAlign w:val="subscript"/>
        </w:rPr>
        <w:t>2</w:t>
      </w:r>
      <w:r w:rsidR="00931396" w:rsidRPr="000D3260">
        <w:rPr>
          <w:rFonts w:ascii="Times New Roman" w:hAnsi="Times New Roman" w:cs="Times New Roman"/>
          <w:sz w:val="32"/>
          <w:szCs w:val="32"/>
        </w:rPr>
        <w:t xml:space="preserve">, ключевой элемент </w:t>
      </w:r>
      <w:r w:rsidR="00931396" w:rsidRPr="005A7CF4">
        <w:rPr>
          <w:rFonts w:ascii="Times New Roman" w:hAnsi="Times New Roman" w:cs="Times New Roman"/>
          <w:i/>
          <w:sz w:val="32"/>
          <w:szCs w:val="32"/>
        </w:rPr>
        <w:t>S</w:t>
      </w:r>
      <w:r w:rsidR="00931396" w:rsidRPr="000D3260">
        <w:rPr>
          <w:rFonts w:ascii="Times New Roman" w:hAnsi="Times New Roman" w:cs="Times New Roman"/>
          <w:sz w:val="32"/>
          <w:szCs w:val="32"/>
        </w:rPr>
        <w:t xml:space="preserve"> и схему управ</w:t>
      </w:r>
      <w:r w:rsidR="00931396">
        <w:rPr>
          <w:rFonts w:ascii="Times New Roman" w:hAnsi="Times New Roman" w:cs="Times New Roman"/>
          <w:sz w:val="32"/>
          <w:szCs w:val="32"/>
        </w:rPr>
        <w:softHyphen/>
      </w:r>
      <w:r w:rsidR="00931396" w:rsidRPr="000D3260">
        <w:rPr>
          <w:rFonts w:ascii="Times New Roman" w:hAnsi="Times New Roman" w:cs="Times New Roman"/>
          <w:sz w:val="32"/>
          <w:szCs w:val="32"/>
        </w:rPr>
        <w:t>ле</w:t>
      </w:r>
      <w:r w:rsidR="00931396">
        <w:rPr>
          <w:rFonts w:ascii="Times New Roman" w:hAnsi="Times New Roman" w:cs="Times New Roman"/>
          <w:sz w:val="32"/>
          <w:szCs w:val="32"/>
        </w:rPr>
        <w:softHyphen/>
      </w:r>
      <w:r w:rsidR="00931396" w:rsidRPr="000D3260">
        <w:rPr>
          <w:rFonts w:ascii="Times New Roman" w:hAnsi="Times New Roman" w:cs="Times New Roman"/>
          <w:sz w:val="32"/>
          <w:szCs w:val="32"/>
        </w:rPr>
        <w:t>ния ключом СУ. Емкость хране</w:t>
      </w:r>
      <w:r w:rsidR="00931396">
        <w:rPr>
          <w:rFonts w:ascii="Times New Roman" w:hAnsi="Times New Roman" w:cs="Times New Roman"/>
          <w:sz w:val="32"/>
          <w:szCs w:val="32"/>
        </w:rPr>
        <w:softHyphen/>
        <w:t>ния-</w:t>
      </w:r>
    </w:p>
    <w:p w:rsidR="00931396" w:rsidRDefault="00931396" w:rsidP="00931396">
      <w:pPr>
        <w:pStyle w:val="af4"/>
        <w:spacing w:line="288" w:lineRule="auto"/>
        <w:ind w:firstLine="567"/>
        <w:rPr>
          <w:rFonts w:ascii="Times New Roman" w:hAnsi="Times New Roman" w:cs="Times New Roman"/>
          <w:sz w:val="32"/>
          <w:szCs w:val="32"/>
        </w:rPr>
      </w:pPr>
    </w:p>
    <w:p w:rsidR="00931396" w:rsidRDefault="00931396" w:rsidP="00931396">
      <w:pPr>
        <w:pStyle w:val="af4"/>
        <w:spacing w:line="288"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4D0805">
        <w:rPr>
          <w:rFonts w:ascii="Times New Roman" w:hAnsi="Times New Roman" w:cs="Times New Roman"/>
          <w:sz w:val="28"/>
          <w:szCs w:val="28"/>
        </w:rPr>
        <w:t xml:space="preserve">Рис.15.8. Структурная схема </w:t>
      </w:r>
      <w:r>
        <w:rPr>
          <w:rFonts w:ascii="Times New Roman" w:hAnsi="Times New Roman" w:cs="Times New Roman"/>
          <w:sz w:val="28"/>
          <w:szCs w:val="28"/>
        </w:rPr>
        <w:t xml:space="preserve"> </w:t>
      </w:r>
    </w:p>
    <w:p w:rsidR="00931396" w:rsidRDefault="00931396" w:rsidP="00931396">
      <w:pPr>
        <w:pStyle w:val="af4"/>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4D0805">
        <w:rPr>
          <w:rFonts w:ascii="Times New Roman" w:hAnsi="Times New Roman" w:cs="Times New Roman"/>
          <w:sz w:val="28"/>
          <w:szCs w:val="28"/>
        </w:rPr>
        <w:t>микросхемы УВХ типа КР1100СК2</w:t>
      </w:r>
    </w:p>
    <w:p w:rsidR="00931396" w:rsidRPr="004D0805" w:rsidRDefault="00931396" w:rsidP="00931396">
      <w:pPr>
        <w:pStyle w:val="af4"/>
        <w:spacing w:line="288" w:lineRule="auto"/>
        <w:ind w:firstLine="567"/>
        <w:rPr>
          <w:rFonts w:ascii="Times New Roman" w:hAnsi="Times New Roman" w:cs="Times New Roman"/>
          <w:sz w:val="28"/>
          <w:szCs w:val="28"/>
        </w:rPr>
      </w:pPr>
    </w:p>
    <w:p w:rsidR="00931396" w:rsidRPr="000D3260" w:rsidRDefault="00931396" w:rsidP="00931396">
      <w:pPr>
        <w:pStyle w:val="af4"/>
        <w:spacing w:line="288" w:lineRule="auto"/>
        <w:rPr>
          <w:rFonts w:ascii="Times New Roman" w:hAnsi="Times New Roman" w:cs="Times New Roman"/>
          <w:sz w:val="32"/>
          <w:szCs w:val="32"/>
        </w:rPr>
      </w:pPr>
      <w:r w:rsidRPr="000D3260">
        <w:rPr>
          <w:rFonts w:ascii="Times New Roman" w:hAnsi="Times New Roman" w:cs="Times New Roman"/>
          <w:sz w:val="32"/>
          <w:szCs w:val="32"/>
        </w:rPr>
        <w:t>внешняя и может включаться между выводом 6 и общей шиной или меж</w:t>
      </w:r>
      <w:r>
        <w:rPr>
          <w:rFonts w:ascii="Times New Roman" w:hAnsi="Times New Roman" w:cs="Times New Roman"/>
          <w:sz w:val="32"/>
          <w:szCs w:val="32"/>
        </w:rPr>
        <w:softHyphen/>
      </w:r>
      <w:r w:rsidRPr="000D3260">
        <w:rPr>
          <w:rFonts w:ascii="Times New Roman" w:hAnsi="Times New Roman" w:cs="Times New Roman"/>
          <w:sz w:val="32"/>
          <w:szCs w:val="32"/>
        </w:rPr>
        <w:t>ду выводами 6 и 8, т. е. в цепь обра</w:t>
      </w:r>
      <w:r w:rsidRPr="000D3260">
        <w:rPr>
          <w:rFonts w:ascii="Times New Roman" w:hAnsi="Times New Roman" w:cs="Times New Roman"/>
          <w:sz w:val="32"/>
          <w:szCs w:val="32"/>
        </w:rPr>
        <w:t>т</w:t>
      </w:r>
      <w:r w:rsidRPr="000D3260">
        <w:rPr>
          <w:rFonts w:ascii="Times New Roman" w:hAnsi="Times New Roman" w:cs="Times New Roman"/>
          <w:sz w:val="32"/>
          <w:szCs w:val="32"/>
        </w:rPr>
        <w:t xml:space="preserve">ной связи. В усилителе ОУ1 имеется цепь балансировки нулевого уровня. </w:t>
      </w:r>
    </w:p>
    <w:p w:rsidR="00931396" w:rsidRDefault="00931396" w:rsidP="00931396">
      <w:pPr>
        <w:pStyle w:val="af4"/>
        <w:spacing w:line="288" w:lineRule="auto"/>
        <w:ind w:left="4" w:right="4" w:firstLine="567"/>
        <w:jc w:val="both"/>
        <w:rPr>
          <w:rFonts w:ascii="Times New Roman" w:hAnsi="Times New Roman" w:cs="Times New Roman"/>
          <w:sz w:val="32"/>
          <w:szCs w:val="32"/>
        </w:rPr>
      </w:pPr>
      <w:r>
        <w:rPr>
          <w:rFonts w:ascii="Times New Roman" w:hAnsi="Times New Roman" w:cs="Times New Roman"/>
          <w:sz w:val="32"/>
          <w:szCs w:val="32"/>
        </w:rPr>
        <w:t>На рис.15</w:t>
      </w:r>
      <w:r w:rsidRPr="000D3260">
        <w:rPr>
          <w:rFonts w:ascii="Times New Roman" w:hAnsi="Times New Roman" w:cs="Times New Roman"/>
          <w:sz w:val="32"/>
          <w:szCs w:val="32"/>
        </w:rPr>
        <w:t>.</w:t>
      </w:r>
      <w:r>
        <w:rPr>
          <w:rFonts w:ascii="Times New Roman" w:hAnsi="Times New Roman" w:cs="Times New Roman"/>
          <w:sz w:val="32"/>
          <w:szCs w:val="32"/>
        </w:rPr>
        <w:t>9</w:t>
      </w:r>
      <w:r w:rsidRPr="000D3260">
        <w:rPr>
          <w:rFonts w:ascii="Times New Roman" w:hAnsi="Times New Roman" w:cs="Times New Roman"/>
          <w:sz w:val="32"/>
          <w:szCs w:val="32"/>
        </w:rPr>
        <w:t xml:space="preserve"> приведена типовая схема включения микросхемы УВХ КР 11 ООСК2. В</w:t>
      </w:r>
      <w:r>
        <w:rPr>
          <w:rFonts w:ascii="Times New Roman" w:hAnsi="Times New Roman" w:cs="Times New Roman"/>
          <w:sz w:val="32"/>
          <w:szCs w:val="32"/>
        </w:rPr>
        <w:t xml:space="preserve"> показанном на рис.15</w:t>
      </w:r>
      <w:r w:rsidRPr="000D3260">
        <w:rPr>
          <w:rFonts w:ascii="Times New Roman" w:hAnsi="Times New Roman" w:cs="Times New Roman"/>
          <w:sz w:val="32"/>
          <w:szCs w:val="32"/>
        </w:rPr>
        <w:t>.</w:t>
      </w:r>
      <w:r>
        <w:rPr>
          <w:rFonts w:ascii="Times New Roman" w:hAnsi="Times New Roman" w:cs="Times New Roman"/>
          <w:sz w:val="32"/>
          <w:szCs w:val="32"/>
        </w:rPr>
        <w:t>9,</w:t>
      </w:r>
      <w:r w:rsidRPr="000D3260">
        <w:rPr>
          <w:rFonts w:ascii="Times New Roman" w:hAnsi="Times New Roman" w:cs="Times New Roman"/>
          <w:i/>
          <w:iCs/>
          <w:sz w:val="32"/>
          <w:szCs w:val="32"/>
        </w:rPr>
        <w:t xml:space="preserve">а </w:t>
      </w:r>
      <w:r w:rsidRPr="000D3260">
        <w:rPr>
          <w:rFonts w:ascii="Times New Roman" w:hAnsi="Times New Roman" w:cs="Times New Roman"/>
          <w:sz w:val="32"/>
          <w:szCs w:val="32"/>
        </w:rPr>
        <w:t>включении выборка производится пода</w:t>
      </w:r>
      <w:r w:rsidRPr="000D3260">
        <w:rPr>
          <w:rFonts w:ascii="Times New Roman" w:hAnsi="Times New Roman" w:cs="Times New Roman"/>
          <w:sz w:val="32"/>
          <w:szCs w:val="32"/>
        </w:rPr>
        <w:softHyphen/>
        <w:t xml:space="preserve">чей на вход 8 положительного импульса строба размахом около 5 В, а в режим хранения УВХ переводится </w:t>
      </w:r>
      <w:r>
        <w:rPr>
          <w:rFonts w:ascii="Times New Roman" w:hAnsi="Times New Roman" w:cs="Times New Roman"/>
          <w:sz w:val="32"/>
          <w:szCs w:val="32"/>
        </w:rPr>
        <w:t>подклю</w:t>
      </w:r>
      <w:r>
        <w:rPr>
          <w:rFonts w:ascii="Times New Roman" w:hAnsi="Times New Roman" w:cs="Times New Roman"/>
          <w:sz w:val="32"/>
          <w:szCs w:val="32"/>
        </w:rPr>
        <w:softHyphen/>
      </w:r>
      <w:r w:rsidRPr="000D3260">
        <w:rPr>
          <w:rFonts w:ascii="Times New Roman" w:hAnsi="Times New Roman" w:cs="Times New Roman"/>
          <w:sz w:val="32"/>
          <w:szCs w:val="32"/>
        </w:rPr>
        <w:t xml:space="preserve">чением вывода 8 на общую шину. Зависимость времени выборки от </w:t>
      </w:r>
      <w:r w:rsidRPr="000D3260">
        <w:rPr>
          <w:rFonts w:ascii="Times New Roman" w:hAnsi="Times New Roman" w:cs="Times New Roman"/>
          <w:sz w:val="32"/>
          <w:szCs w:val="32"/>
        </w:rPr>
        <w:lastRenderedPageBreak/>
        <w:t>емкости хранения приведена на рис.</w:t>
      </w:r>
      <w:r>
        <w:rPr>
          <w:rFonts w:ascii="Times New Roman" w:hAnsi="Times New Roman" w:cs="Times New Roman"/>
          <w:sz w:val="32"/>
          <w:szCs w:val="32"/>
        </w:rPr>
        <w:t>15</w:t>
      </w:r>
      <w:r w:rsidRPr="000D3260">
        <w:rPr>
          <w:rFonts w:ascii="Times New Roman" w:hAnsi="Times New Roman" w:cs="Times New Roman"/>
          <w:sz w:val="32"/>
          <w:szCs w:val="32"/>
        </w:rPr>
        <w:t>.</w:t>
      </w:r>
      <w:r>
        <w:rPr>
          <w:rFonts w:ascii="Times New Roman" w:hAnsi="Times New Roman" w:cs="Times New Roman"/>
          <w:sz w:val="32"/>
          <w:szCs w:val="32"/>
        </w:rPr>
        <w:t>9,</w:t>
      </w:r>
      <w:r w:rsidRPr="000D3260">
        <w:rPr>
          <w:rFonts w:ascii="Times New Roman" w:hAnsi="Times New Roman" w:cs="Times New Roman"/>
          <w:i/>
          <w:iCs/>
          <w:w w:val="105"/>
          <w:sz w:val="32"/>
          <w:szCs w:val="32"/>
        </w:rPr>
        <w:t xml:space="preserve">б. </w:t>
      </w:r>
      <w:r w:rsidRPr="000D3260">
        <w:rPr>
          <w:rFonts w:ascii="Times New Roman" w:hAnsi="Times New Roman" w:cs="Times New Roman"/>
          <w:sz w:val="32"/>
          <w:szCs w:val="32"/>
        </w:rPr>
        <w:t>При типовой ем</w:t>
      </w:r>
      <w:r w:rsidRPr="000D3260">
        <w:rPr>
          <w:rFonts w:ascii="Times New Roman" w:hAnsi="Times New Roman" w:cs="Times New Roman"/>
          <w:sz w:val="32"/>
          <w:szCs w:val="32"/>
        </w:rPr>
        <w:softHyphen/>
        <w:t>кости С</w:t>
      </w:r>
      <w:r w:rsidRPr="000D3260">
        <w:rPr>
          <w:rFonts w:ascii="Times New Roman" w:hAnsi="Times New Roman" w:cs="Times New Roman"/>
          <w:sz w:val="32"/>
          <w:szCs w:val="32"/>
          <w:vertAlign w:val="subscript"/>
        </w:rPr>
        <w:t>хр</w:t>
      </w:r>
      <w:r w:rsidRPr="000D3260">
        <w:rPr>
          <w:rFonts w:ascii="Times New Roman" w:hAnsi="Times New Roman" w:cs="Times New Roman"/>
          <w:sz w:val="32"/>
          <w:szCs w:val="32"/>
        </w:rPr>
        <w:t xml:space="preserve"> </w:t>
      </w:r>
      <w:r w:rsidRPr="000D3260">
        <w:rPr>
          <w:rFonts w:ascii="Times New Roman" w:hAnsi="Times New Roman" w:cs="Times New Roman"/>
          <w:w w:val="64"/>
          <w:sz w:val="32"/>
          <w:szCs w:val="32"/>
        </w:rPr>
        <w:t xml:space="preserve">= </w:t>
      </w:r>
      <w:r w:rsidRPr="000D3260">
        <w:rPr>
          <w:rFonts w:ascii="Times New Roman" w:hAnsi="Times New Roman" w:cs="Times New Roman"/>
          <w:sz w:val="32"/>
          <w:szCs w:val="32"/>
        </w:rPr>
        <w:t xml:space="preserve">1 нФ время выборки составляет 5 мкс. </w:t>
      </w:r>
    </w:p>
    <w:p w:rsidR="00931396" w:rsidRDefault="00931396" w:rsidP="00931396">
      <w:pPr>
        <w:pStyle w:val="af4"/>
        <w:spacing w:line="288" w:lineRule="auto"/>
        <w:ind w:right="4"/>
        <w:jc w:val="both"/>
        <w:rPr>
          <w:rFonts w:ascii="Times New Roman" w:hAnsi="Times New Roman" w:cs="Times New Roman"/>
          <w:sz w:val="32"/>
          <w:szCs w:val="32"/>
        </w:rPr>
      </w:pPr>
      <w:r>
        <w:rPr>
          <w:rFonts w:ascii="Times New Roman" w:hAnsi="Times New Roman" w:cs="Times New Roman"/>
          <w:sz w:val="32"/>
          <w:szCs w:val="32"/>
        </w:rPr>
        <w:t xml:space="preserve">        </w:t>
      </w:r>
      <w:r w:rsidR="00791E97">
        <w:rPr>
          <w:rFonts w:ascii="Times New Roman" w:hAnsi="Times New Roman" w:cs="Times New Roman"/>
          <w:noProof/>
          <w:sz w:val="32"/>
          <w:szCs w:val="32"/>
        </w:rPr>
        <w:drawing>
          <wp:inline distT="0" distB="0" distL="0" distR="0">
            <wp:extent cx="5041900" cy="2413000"/>
            <wp:effectExtent l="19050" t="0" r="635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26" cstate="print"/>
                    <a:srcRect/>
                    <a:stretch>
                      <a:fillRect/>
                    </a:stretch>
                  </pic:blipFill>
                  <pic:spPr bwMode="auto">
                    <a:xfrm>
                      <a:off x="0" y="0"/>
                      <a:ext cx="5041900" cy="2413000"/>
                    </a:xfrm>
                    <a:prstGeom prst="rect">
                      <a:avLst/>
                    </a:prstGeom>
                    <a:noFill/>
                    <a:ln w="9525">
                      <a:noFill/>
                      <a:miter lim="800000"/>
                      <a:headEnd/>
                      <a:tailEnd/>
                    </a:ln>
                  </pic:spPr>
                </pic:pic>
              </a:graphicData>
            </a:graphic>
          </wp:inline>
        </w:drawing>
      </w:r>
    </w:p>
    <w:p w:rsidR="00931396" w:rsidRDefault="00931396" w:rsidP="00931396">
      <w:pPr>
        <w:pStyle w:val="af4"/>
        <w:spacing w:line="288" w:lineRule="auto"/>
        <w:ind w:left="4" w:right="4" w:firstLine="567"/>
        <w:jc w:val="both"/>
        <w:rPr>
          <w:rFonts w:ascii="Times New Roman" w:hAnsi="Times New Roman" w:cs="Times New Roman"/>
          <w:sz w:val="28"/>
          <w:szCs w:val="28"/>
        </w:rPr>
      </w:pPr>
      <w:r>
        <w:rPr>
          <w:rFonts w:ascii="Times New Roman" w:hAnsi="Times New Roman" w:cs="Times New Roman"/>
          <w:sz w:val="28"/>
          <w:szCs w:val="28"/>
        </w:rPr>
        <w:t>Р</w:t>
      </w:r>
      <w:r w:rsidRPr="00CA7FEF">
        <w:rPr>
          <w:rFonts w:ascii="Times New Roman" w:hAnsi="Times New Roman" w:cs="Times New Roman"/>
          <w:sz w:val="28"/>
          <w:szCs w:val="28"/>
        </w:rPr>
        <w:t>ис.15.9.</w:t>
      </w:r>
      <w:r>
        <w:rPr>
          <w:rFonts w:ascii="Times New Roman" w:hAnsi="Times New Roman" w:cs="Times New Roman"/>
          <w:sz w:val="28"/>
          <w:szCs w:val="28"/>
        </w:rPr>
        <w:t xml:space="preserve"> Типовая схема включения УВХ КР1100СК2 (а) и зависимость   </w:t>
      </w:r>
    </w:p>
    <w:p w:rsidR="00931396" w:rsidRPr="003872A4" w:rsidRDefault="00931396" w:rsidP="00931396">
      <w:pPr>
        <w:pStyle w:val="af4"/>
        <w:spacing w:line="288" w:lineRule="auto"/>
        <w:ind w:left="4" w:right="4" w:firstLine="567"/>
        <w:jc w:val="both"/>
        <w:rPr>
          <w:rFonts w:ascii="Times New Roman" w:hAnsi="Times New Roman" w:cs="Times New Roman"/>
          <w:sz w:val="28"/>
          <w:szCs w:val="28"/>
        </w:rPr>
      </w:pPr>
      <w:r>
        <w:rPr>
          <w:rFonts w:ascii="Times New Roman" w:hAnsi="Times New Roman" w:cs="Times New Roman"/>
          <w:sz w:val="28"/>
          <w:szCs w:val="28"/>
        </w:rPr>
        <w:t xml:space="preserve">                      времени выборки от ёмкости хранения (б)</w:t>
      </w:r>
    </w:p>
    <w:p w:rsidR="004D2F92" w:rsidRDefault="004D2F92" w:rsidP="00931396">
      <w:pPr>
        <w:pStyle w:val="af4"/>
        <w:spacing w:line="288" w:lineRule="auto"/>
        <w:ind w:left="4" w:right="4" w:firstLine="567"/>
        <w:jc w:val="both"/>
        <w:rPr>
          <w:rFonts w:ascii="Times New Roman" w:hAnsi="Times New Roman" w:cs="Times New Roman"/>
          <w:sz w:val="28"/>
          <w:szCs w:val="28"/>
        </w:rPr>
      </w:pPr>
    </w:p>
    <w:p w:rsidR="00AF703E" w:rsidRPr="00AF703E" w:rsidRDefault="00AF703E" w:rsidP="00931396">
      <w:pPr>
        <w:pStyle w:val="af4"/>
        <w:spacing w:line="288" w:lineRule="auto"/>
        <w:ind w:left="4" w:right="4" w:firstLine="567"/>
        <w:jc w:val="both"/>
        <w:rPr>
          <w:rFonts w:ascii="Times New Roman" w:hAnsi="Times New Roman" w:cs="Times New Roman"/>
          <w:b/>
          <w:sz w:val="28"/>
          <w:szCs w:val="28"/>
        </w:rPr>
      </w:pPr>
      <w:r w:rsidRPr="00AF703E">
        <w:rPr>
          <w:rFonts w:ascii="Times New Roman" w:hAnsi="Times New Roman" w:cs="Times New Roman"/>
          <w:b/>
          <w:sz w:val="28"/>
          <w:szCs w:val="28"/>
        </w:rPr>
        <w:t>Контрольные вопросы</w:t>
      </w:r>
    </w:p>
    <w:p w:rsidR="00AF703E" w:rsidRDefault="00AF703E" w:rsidP="00931396">
      <w:pPr>
        <w:pStyle w:val="af4"/>
        <w:spacing w:line="288" w:lineRule="auto"/>
        <w:ind w:left="4" w:right="4" w:firstLine="567"/>
        <w:jc w:val="both"/>
        <w:rPr>
          <w:rFonts w:ascii="Times New Roman" w:hAnsi="Times New Roman" w:cs="Times New Roman"/>
          <w:sz w:val="28"/>
          <w:szCs w:val="28"/>
        </w:rPr>
      </w:pPr>
      <w:r>
        <w:rPr>
          <w:rFonts w:ascii="Times New Roman" w:hAnsi="Times New Roman" w:cs="Times New Roman"/>
          <w:sz w:val="28"/>
          <w:szCs w:val="28"/>
        </w:rPr>
        <w:t>1. Назначение и типы устройств выборки и хранения аналоговых сигн</w:t>
      </w:r>
      <w:r>
        <w:rPr>
          <w:rFonts w:ascii="Times New Roman" w:hAnsi="Times New Roman" w:cs="Times New Roman"/>
          <w:sz w:val="28"/>
          <w:szCs w:val="28"/>
        </w:rPr>
        <w:t>а</w:t>
      </w:r>
      <w:r>
        <w:rPr>
          <w:rFonts w:ascii="Times New Roman" w:hAnsi="Times New Roman" w:cs="Times New Roman"/>
          <w:sz w:val="28"/>
          <w:szCs w:val="28"/>
        </w:rPr>
        <w:t>лов</w:t>
      </w:r>
      <w:r w:rsidR="00390DBC">
        <w:rPr>
          <w:rFonts w:ascii="Times New Roman" w:hAnsi="Times New Roman" w:cs="Times New Roman"/>
          <w:sz w:val="28"/>
          <w:szCs w:val="28"/>
        </w:rPr>
        <w:t>?</w:t>
      </w:r>
    </w:p>
    <w:p w:rsidR="00390DBC" w:rsidRDefault="00390DBC" w:rsidP="00931396">
      <w:pPr>
        <w:pStyle w:val="af4"/>
        <w:spacing w:line="288" w:lineRule="auto"/>
        <w:ind w:left="4" w:right="4" w:firstLine="567"/>
        <w:jc w:val="both"/>
        <w:rPr>
          <w:rFonts w:ascii="Times New Roman" w:hAnsi="Times New Roman" w:cs="Times New Roman"/>
          <w:sz w:val="28"/>
          <w:szCs w:val="28"/>
        </w:rPr>
      </w:pPr>
      <w:r>
        <w:rPr>
          <w:rFonts w:ascii="Times New Roman" w:hAnsi="Times New Roman" w:cs="Times New Roman"/>
          <w:sz w:val="28"/>
          <w:szCs w:val="28"/>
        </w:rPr>
        <w:t>2. Основные характеристики УВХ</w:t>
      </w:r>
      <w:r w:rsidR="0026020E">
        <w:rPr>
          <w:rFonts w:ascii="Times New Roman" w:hAnsi="Times New Roman" w:cs="Times New Roman"/>
          <w:sz w:val="28"/>
          <w:szCs w:val="28"/>
        </w:rPr>
        <w:t>, принципы их построения?</w:t>
      </w:r>
    </w:p>
    <w:p w:rsidR="0026020E" w:rsidRDefault="0026020E" w:rsidP="00931396">
      <w:pPr>
        <w:pStyle w:val="af4"/>
        <w:spacing w:line="288" w:lineRule="auto"/>
        <w:ind w:left="4" w:right="4" w:firstLine="567"/>
        <w:jc w:val="both"/>
        <w:rPr>
          <w:rFonts w:ascii="Times New Roman" w:hAnsi="Times New Roman" w:cs="Times New Roman"/>
          <w:sz w:val="28"/>
          <w:szCs w:val="28"/>
        </w:rPr>
      </w:pPr>
      <w:r>
        <w:rPr>
          <w:rFonts w:ascii="Times New Roman" w:hAnsi="Times New Roman" w:cs="Times New Roman"/>
          <w:sz w:val="28"/>
          <w:szCs w:val="28"/>
        </w:rPr>
        <w:t>3. Инвертирующие и неинвертирующие схемы построения УВХ, их раб</w:t>
      </w:r>
      <w:r>
        <w:rPr>
          <w:rFonts w:ascii="Times New Roman" w:hAnsi="Times New Roman" w:cs="Times New Roman"/>
          <w:sz w:val="28"/>
          <w:szCs w:val="28"/>
        </w:rPr>
        <w:t>о</w:t>
      </w:r>
      <w:r>
        <w:rPr>
          <w:rFonts w:ascii="Times New Roman" w:hAnsi="Times New Roman" w:cs="Times New Roman"/>
          <w:sz w:val="28"/>
          <w:szCs w:val="28"/>
        </w:rPr>
        <w:t>та, сравнительные параметры?</w:t>
      </w:r>
    </w:p>
    <w:p w:rsidR="0026020E" w:rsidRDefault="0026020E" w:rsidP="00931396">
      <w:pPr>
        <w:pStyle w:val="af4"/>
        <w:spacing w:line="288" w:lineRule="auto"/>
        <w:ind w:left="4" w:right="4" w:firstLine="567"/>
        <w:jc w:val="both"/>
        <w:rPr>
          <w:rFonts w:ascii="Times New Roman" w:hAnsi="Times New Roman" w:cs="Times New Roman"/>
          <w:sz w:val="28"/>
          <w:szCs w:val="28"/>
        </w:rPr>
      </w:pPr>
    </w:p>
    <w:p w:rsidR="00333285" w:rsidRDefault="00333285" w:rsidP="00931396">
      <w:pPr>
        <w:pStyle w:val="af4"/>
        <w:spacing w:line="288" w:lineRule="auto"/>
        <w:ind w:left="4" w:right="4" w:firstLine="567"/>
        <w:jc w:val="both"/>
        <w:rPr>
          <w:rFonts w:ascii="Times New Roman" w:hAnsi="Times New Roman" w:cs="Times New Roman"/>
          <w:sz w:val="28"/>
          <w:szCs w:val="28"/>
        </w:rPr>
      </w:pPr>
    </w:p>
    <w:p w:rsidR="0091493B" w:rsidRDefault="0091493B" w:rsidP="0091493B">
      <w:pPr>
        <w:pStyle w:val="af4"/>
        <w:spacing w:line="288" w:lineRule="auto"/>
        <w:ind w:left="4" w:right="4" w:firstLine="567"/>
        <w:jc w:val="center"/>
        <w:rPr>
          <w:rFonts w:ascii="Times New Roman" w:hAnsi="Times New Roman" w:cs="Times New Roman"/>
          <w:b/>
          <w:sz w:val="28"/>
          <w:szCs w:val="28"/>
        </w:rPr>
      </w:pPr>
      <w:r w:rsidRPr="0091493B">
        <w:rPr>
          <w:rFonts w:ascii="Times New Roman" w:hAnsi="Times New Roman" w:cs="Times New Roman"/>
          <w:b/>
          <w:sz w:val="28"/>
          <w:szCs w:val="28"/>
        </w:rPr>
        <w:t xml:space="preserve">РАЗДЕЛ 6. ИСТОЧНИКИ ЭЛЕКТРОПИТАНИЯ </w:t>
      </w:r>
    </w:p>
    <w:p w:rsidR="0091493B" w:rsidRPr="0091493B" w:rsidRDefault="0091493B" w:rsidP="0091493B">
      <w:pPr>
        <w:pStyle w:val="af4"/>
        <w:spacing w:line="288" w:lineRule="auto"/>
        <w:ind w:left="4" w:right="4" w:firstLine="567"/>
        <w:jc w:val="center"/>
        <w:rPr>
          <w:rFonts w:ascii="Times New Roman" w:hAnsi="Times New Roman" w:cs="Times New Roman"/>
          <w:b/>
          <w:sz w:val="28"/>
          <w:szCs w:val="28"/>
        </w:rPr>
      </w:pPr>
      <w:r w:rsidRPr="0091493B">
        <w:rPr>
          <w:rFonts w:ascii="Times New Roman" w:hAnsi="Times New Roman" w:cs="Times New Roman"/>
          <w:b/>
          <w:sz w:val="28"/>
          <w:szCs w:val="28"/>
        </w:rPr>
        <w:t>ЭЛЕКТРОННЫХ УС</w:t>
      </w:r>
      <w:r w:rsidRPr="0091493B">
        <w:rPr>
          <w:rFonts w:ascii="Times New Roman" w:hAnsi="Times New Roman" w:cs="Times New Roman"/>
          <w:b/>
          <w:sz w:val="28"/>
          <w:szCs w:val="28"/>
        </w:rPr>
        <w:t>Т</w:t>
      </w:r>
      <w:r w:rsidRPr="0091493B">
        <w:rPr>
          <w:rFonts w:ascii="Times New Roman" w:hAnsi="Times New Roman" w:cs="Times New Roman"/>
          <w:b/>
          <w:sz w:val="28"/>
          <w:szCs w:val="28"/>
        </w:rPr>
        <w:t>РОЙСТВ</w:t>
      </w:r>
    </w:p>
    <w:p w:rsidR="004D2F92" w:rsidRDefault="004D2F92" w:rsidP="004D2F92">
      <w:pPr>
        <w:widowControl w:val="0"/>
        <w:autoSpaceDE w:val="0"/>
        <w:autoSpaceDN w:val="0"/>
        <w:adjustRightInd w:val="0"/>
        <w:ind w:right="142" w:firstLine="284"/>
        <w:jc w:val="center"/>
        <w:rPr>
          <w:b/>
          <w:sz w:val="36"/>
          <w:szCs w:val="36"/>
        </w:rPr>
      </w:pPr>
    </w:p>
    <w:p w:rsidR="004D2F92" w:rsidRDefault="004D2F92" w:rsidP="0091493B">
      <w:pPr>
        <w:widowControl w:val="0"/>
        <w:autoSpaceDE w:val="0"/>
        <w:autoSpaceDN w:val="0"/>
        <w:adjustRightInd w:val="0"/>
        <w:spacing w:line="288" w:lineRule="auto"/>
        <w:ind w:firstLine="567"/>
        <w:jc w:val="center"/>
        <w:rPr>
          <w:b/>
          <w:caps/>
          <w:sz w:val="36"/>
          <w:szCs w:val="36"/>
        </w:rPr>
      </w:pPr>
      <w:r w:rsidRPr="0091493B">
        <w:rPr>
          <w:sz w:val="36"/>
          <w:szCs w:val="36"/>
        </w:rPr>
        <w:t>Лекция 16.</w:t>
      </w:r>
      <w:r>
        <w:rPr>
          <w:b/>
          <w:sz w:val="36"/>
          <w:szCs w:val="36"/>
        </w:rPr>
        <w:t xml:space="preserve"> </w:t>
      </w:r>
      <w:r w:rsidRPr="00166618">
        <w:rPr>
          <w:b/>
          <w:caps/>
          <w:sz w:val="36"/>
          <w:szCs w:val="36"/>
        </w:rPr>
        <w:t>Принципы построения</w:t>
      </w:r>
    </w:p>
    <w:p w:rsidR="004D2F92" w:rsidRPr="00166618" w:rsidRDefault="004D2F92" w:rsidP="0091493B">
      <w:pPr>
        <w:widowControl w:val="0"/>
        <w:autoSpaceDE w:val="0"/>
        <w:autoSpaceDN w:val="0"/>
        <w:adjustRightInd w:val="0"/>
        <w:ind w:right="142" w:firstLine="284"/>
        <w:jc w:val="center"/>
        <w:rPr>
          <w:b/>
          <w:caps/>
          <w:sz w:val="36"/>
          <w:szCs w:val="36"/>
        </w:rPr>
      </w:pPr>
      <w:r w:rsidRPr="00166618">
        <w:rPr>
          <w:b/>
          <w:caps/>
          <w:sz w:val="36"/>
          <w:szCs w:val="36"/>
        </w:rPr>
        <w:t>источников вторичного эле</w:t>
      </w:r>
      <w:r w:rsidRPr="00166618">
        <w:rPr>
          <w:b/>
          <w:caps/>
          <w:sz w:val="36"/>
          <w:szCs w:val="36"/>
        </w:rPr>
        <w:t>к</w:t>
      </w:r>
      <w:r w:rsidRPr="00166618">
        <w:rPr>
          <w:b/>
          <w:caps/>
          <w:sz w:val="36"/>
          <w:szCs w:val="36"/>
        </w:rPr>
        <w:t>тропитания</w:t>
      </w:r>
    </w:p>
    <w:p w:rsidR="004D2F92" w:rsidRPr="005B5242" w:rsidRDefault="004D2F92" w:rsidP="004D2F92">
      <w:pPr>
        <w:widowControl w:val="0"/>
        <w:autoSpaceDE w:val="0"/>
        <w:autoSpaceDN w:val="0"/>
        <w:adjustRightInd w:val="0"/>
        <w:ind w:right="142" w:firstLine="709"/>
        <w:jc w:val="both"/>
        <w:rPr>
          <w:sz w:val="32"/>
          <w:szCs w:val="32"/>
        </w:rPr>
      </w:pPr>
    </w:p>
    <w:p w:rsidR="004D2F92" w:rsidRPr="005B5242" w:rsidRDefault="004D2F92" w:rsidP="004D2F92">
      <w:pPr>
        <w:widowControl w:val="0"/>
        <w:autoSpaceDE w:val="0"/>
        <w:autoSpaceDN w:val="0"/>
        <w:adjustRightInd w:val="0"/>
        <w:ind w:right="142" w:firstLine="709"/>
        <w:jc w:val="both"/>
        <w:rPr>
          <w:sz w:val="32"/>
          <w:szCs w:val="32"/>
        </w:rPr>
      </w:pPr>
      <w:r w:rsidRPr="005B5242">
        <w:rPr>
          <w:b/>
          <w:sz w:val="32"/>
          <w:szCs w:val="32"/>
        </w:rPr>
        <w:t>Классификации средств электропитания электронных</w:t>
      </w:r>
      <w:r>
        <w:rPr>
          <w:b/>
          <w:sz w:val="32"/>
          <w:szCs w:val="32"/>
        </w:rPr>
        <w:t xml:space="preserve"> </w:t>
      </w:r>
      <w:r w:rsidRPr="005B5242">
        <w:rPr>
          <w:b/>
          <w:sz w:val="32"/>
          <w:szCs w:val="32"/>
        </w:rPr>
        <w:t>ус</w:t>
      </w:r>
      <w:r w:rsidRPr="005B5242">
        <w:rPr>
          <w:b/>
          <w:sz w:val="32"/>
          <w:szCs w:val="32"/>
        </w:rPr>
        <w:t>т</w:t>
      </w:r>
      <w:r w:rsidRPr="005B5242">
        <w:rPr>
          <w:b/>
          <w:sz w:val="32"/>
          <w:szCs w:val="32"/>
        </w:rPr>
        <w:t>ройств</w:t>
      </w:r>
      <w:r w:rsidRPr="005B5242">
        <w:rPr>
          <w:sz w:val="32"/>
          <w:szCs w:val="32"/>
        </w:rPr>
        <w:t>. Все средства электропитания можно разделить</w:t>
      </w:r>
      <w:r>
        <w:rPr>
          <w:sz w:val="32"/>
          <w:szCs w:val="32"/>
        </w:rPr>
        <w:t xml:space="preserve"> </w:t>
      </w:r>
      <w:r w:rsidRPr="005B5242">
        <w:rPr>
          <w:sz w:val="32"/>
          <w:szCs w:val="32"/>
        </w:rPr>
        <w:t>на перви</w:t>
      </w:r>
      <w:r w:rsidRPr="005B5242">
        <w:rPr>
          <w:sz w:val="32"/>
          <w:szCs w:val="32"/>
        </w:rPr>
        <w:t>ч</w:t>
      </w:r>
      <w:r w:rsidRPr="005B5242">
        <w:rPr>
          <w:sz w:val="32"/>
          <w:szCs w:val="32"/>
        </w:rPr>
        <w:t>ные и вторичные. К первичным</w:t>
      </w:r>
      <w:r>
        <w:rPr>
          <w:sz w:val="32"/>
          <w:szCs w:val="32"/>
        </w:rPr>
        <w:t xml:space="preserve"> </w:t>
      </w:r>
      <w:r w:rsidRPr="005B5242">
        <w:rPr>
          <w:sz w:val="32"/>
          <w:szCs w:val="32"/>
        </w:rPr>
        <w:t>относят</w:t>
      </w:r>
      <w:r>
        <w:rPr>
          <w:sz w:val="32"/>
          <w:szCs w:val="32"/>
        </w:rPr>
        <w:t xml:space="preserve"> </w:t>
      </w:r>
      <w:r w:rsidRPr="005B5242">
        <w:rPr>
          <w:sz w:val="32"/>
          <w:szCs w:val="32"/>
        </w:rPr>
        <w:t xml:space="preserve"> такие средства, которые преобраз</w:t>
      </w:r>
      <w:r w:rsidRPr="005B5242">
        <w:rPr>
          <w:sz w:val="32"/>
          <w:szCs w:val="32"/>
        </w:rPr>
        <w:t>у</w:t>
      </w:r>
      <w:r w:rsidRPr="005B5242">
        <w:rPr>
          <w:sz w:val="32"/>
          <w:szCs w:val="32"/>
        </w:rPr>
        <w:t>ют неэлектрическую энергию в электрическую, например, электром</w:t>
      </w:r>
      <w:r w:rsidRPr="005B5242">
        <w:rPr>
          <w:sz w:val="32"/>
          <w:szCs w:val="32"/>
        </w:rPr>
        <w:t>е</w:t>
      </w:r>
      <w:r w:rsidRPr="005B5242">
        <w:rPr>
          <w:sz w:val="32"/>
          <w:szCs w:val="32"/>
        </w:rPr>
        <w:t>ханические</w:t>
      </w:r>
      <w:r>
        <w:rPr>
          <w:sz w:val="32"/>
          <w:szCs w:val="32"/>
        </w:rPr>
        <w:t xml:space="preserve"> </w:t>
      </w:r>
      <w:r w:rsidRPr="005B5242">
        <w:rPr>
          <w:sz w:val="32"/>
          <w:szCs w:val="32"/>
        </w:rPr>
        <w:t>генераторы, электрохимические источники - аккумуляторы или гальванические элементы, фотоэлектрические г</w:t>
      </w:r>
      <w:r w:rsidRPr="005B5242">
        <w:rPr>
          <w:sz w:val="32"/>
          <w:szCs w:val="32"/>
        </w:rPr>
        <w:t>е</w:t>
      </w:r>
      <w:r w:rsidRPr="005B5242">
        <w:rPr>
          <w:sz w:val="32"/>
          <w:szCs w:val="32"/>
        </w:rPr>
        <w:t>нераторы - солнечные батареи и фотоэлементы, термоэле</w:t>
      </w:r>
      <w:r w:rsidRPr="005B5242">
        <w:rPr>
          <w:sz w:val="32"/>
          <w:szCs w:val="32"/>
        </w:rPr>
        <w:t>к</w:t>
      </w:r>
      <w:r w:rsidRPr="005B5242">
        <w:rPr>
          <w:sz w:val="32"/>
          <w:szCs w:val="32"/>
        </w:rPr>
        <w:t>трические источники и др. Непосредственное использование первичных исто</w:t>
      </w:r>
      <w:r w:rsidRPr="005B5242">
        <w:rPr>
          <w:sz w:val="32"/>
          <w:szCs w:val="32"/>
        </w:rPr>
        <w:t>ч</w:t>
      </w:r>
      <w:r w:rsidRPr="005B5242">
        <w:rPr>
          <w:sz w:val="32"/>
          <w:szCs w:val="32"/>
        </w:rPr>
        <w:lastRenderedPageBreak/>
        <w:t>ников затруднено тем,</w:t>
      </w:r>
      <w:r>
        <w:rPr>
          <w:sz w:val="32"/>
          <w:szCs w:val="32"/>
        </w:rPr>
        <w:t xml:space="preserve"> </w:t>
      </w:r>
      <w:r w:rsidRPr="005B5242">
        <w:rPr>
          <w:sz w:val="32"/>
          <w:szCs w:val="32"/>
        </w:rPr>
        <w:t>что их выходное напряжение в большинстве случаев не поддается регулировке, а стабильность</w:t>
      </w:r>
      <w:r>
        <w:rPr>
          <w:sz w:val="32"/>
          <w:szCs w:val="32"/>
        </w:rPr>
        <w:t xml:space="preserve"> </w:t>
      </w:r>
      <w:r w:rsidRPr="005B5242">
        <w:rPr>
          <w:sz w:val="32"/>
          <w:szCs w:val="32"/>
        </w:rPr>
        <w:t>его недостаточно высокая. Однако для питания электронной аппаратуры</w:t>
      </w:r>
      <w:r>
        <w:rPr>
          <w:sz w:val="32"/>
          <w:szCs w:val="32"/>
        </w:rPr>
        <w:t xml:space="preserve"> </w:t>
      </w:r>
      <w:r w:rsidRPr="005B5242">
        <w:rPr>
          <w:sz w:val="32"/>
          <w:szCs w:val="32"/>
        </w:rPr>
        <w:t>в большинс</w:t>
      </w:r>
      <w:r w:rsidRPr="005B5242">
        <w:rPr>
          <w:sz w:val="32"/>
          <w:szCs w:val="32"/>
        </w:rPr>
        <w:t>т</w:t>
      </w:r>
      <w:r w:rsidRPr="005B5242">
        <w:rPr>
          <w:sz w:val="32"/>
          <w:szCs w:val="32"/>
        </w:rPr>
        <w:t>ве</w:t>
      </w:r>
      <w:r>
        <w:rPr>
          <w:sz w:val="32"/>
          <w:szCs w:val="32"/>
        </w:rPr>
        <w:t xml:space="preserve"> </w:t>
      </w:r>
      <w:r w:rsidRPr="005B5242">
        <w:rPr>
          <w:sz w:val="32"/>
          <w:szCs w:val="32"/>
        </w:rPr>
        <w:t>случаев требуется выс</w:t>
      </w:r>
      <w:r w:rsidRPr="005B5242">
        <w:rPr>
          <w:sz w:val="32"/>
          <w:szCs w:val="32"/>
        </w:rPr>
        <w:t>о</w:t>
      </w:r>
      <w:r w:rsidRPr="005B5242">
        <w:rPr>
          <w:sz w:val="32"/>
          <w:szCs w:val="32"/>
        </w:rPr>
        <w:t>костабильное напряжение с различными номинальными значениями - от</w:t>
      </w:r>
      <w:r>
        <w:rPr>
          <w:sz w:val="32"/>
          <w:szCs w:val="32"/>
        </w:rPr>
        <w:t xml:space="preserve"> </w:t>
      </w:r>
      <w:r w:rsidRPr="005B5242">
        <w:rPr>
          <w:sz w:val="32"/>
          <w:szCs w:val="32"/>
        </w:rPr>
        <w:t>единиц</w:t>
      </w:r>
      <w:r>
        <w:rPr>
          <w:sz w:val="32"/>
          <w:szCs w:val="32"/>
        </w:rPr>
        <w:t xml:space="preserve"> </w:t>
      </w:r>
      <w:r w:rsidRPr="005B5242">
        <w:rPr>
          <w:sz w:val="32"/>
          <w:szCs w:val="32"/>
        </w:rPr>
        <w:t>вольт</w:t>
      </w:r>
      <w:r>
        <w:rPr>
          <w:sz w:val="32"/>
          <w:szCs w:val="32"/>
        </w:rPr>
        <w:t xml:space="preserve"> </w:t>
      </w:r>
      <w:r w:rsidRPr="005B5242">
        <w:rPr>
          <w:sz w:val="32"/>
          <w:szCs w:val="32"/>
        </w:rPr>
        <w:t>до</w:t>
      </w:r>
      <w:r>
        <w:rPr>
          <w:sz w:val="32"/>
          <w:szCs w:val="32"/>
        </w:rPr>
        <w:t xml:space="preserve"> </w:t>
      </w:r>
      <w:r w:rsidRPr="005B5242">
        <w:rPr>
          <w:sz w:val="32"/>
          <w:szCs w:val="32"/>
        </w:rPr>
        <w:t>нескольких сотен вольт, а в ряде случаев</w:t>
      </w:r>
      <w:r>
        <w:rPr>
          <w:sz w:val="32"/>
          <w:szCs w:val="32"/>
        </w:rPr>
        <w:t xml:space="preserve"> </w:t>
      </w:r>
      <w:r w:rsidRPr="005B5242">
        <w:rPr>
          <w:sz w:val="32"/>
          <w:szCs w:val="32"/>
        </w:rPr>
        <w:t>даже</w:t>
      </w:r>
      <w:r>
        <w:rPr>
          <w:sz w:val="32"/>
          <w:szCs w:val="32"/>
        </w:rPr>
        <w:t xml:space="preserve"> </w:t>
      </w:r>
      <w:r w:rsidRPr="005B5242">
        <w:rPr>
          <w:sz w:val="32"/>
          <w:szCs w:val="32"/>
        </w:rPr>
        <w:t>выше. Например, для питания эле</w:t>
      </w:r>
      <w:r w:rsidRPr="005B5242">
        <w:rPr>
          <w:sz w:val="32"/>
          <w:szCs w:val="32"/>
        </w:rPr>
        <w:t>к</w:t>
      </w:r>
      <w:r w:rsidRPr="005B5242">
        <w:rPr>
          <w:sz w:val="32"/>
          <w:szCs w:val="32"/>
        </w:rPr>
        <w:t>тронной схемы телевизора необходимо несколько различных</w:t>
      </w:r>
      <w:r>
        <w:rPr>
          <w:sz w:val="32"/>
          <w:szCs w:val="32"/>
        </w:rPr>
        <w:t xml:space="preserve"> </w:t>
      </w:r>
      <w:r w:rsidRPr="005B5242">
        <w:rPr>
          <w:sz w:val="32"/>
          <w:szCs w:val="32"/>
        </w:rPr>
        <w:t>напр</w:t>
      </w:r>
      <w:r w:rsidRPr="005B5242">
        <w:rPr>
          <w:sz w:val="32"/>
          <w:szCs w:val="32"/>
        </w:rPr>
        <w:t>я</w:t>
      </w:r>
      <w:r w:rsidRPr="005B5242">
        <w:rPr>
          <w:sz w:val="32"/>
          <w:szCs w:val="32"/>
        </w:rPr>
        <w:t>жений:</w:t>
      </w:r>
      <w:r>
        <w:rPr>
          <w:sz w:val="32"/>
          <w:szCs w:val="32"/>
        </w:rPr>
        <w:t xml:space="preserve"> </w:t>
      </w:r>
      <w:r w:rsidRPr="005B5242">
        <w:rPr>
          <w:sz w:val="32"/>
          <w:szCs w:val="32"/>
        </w:rPr>
        <w:t>+12 В - для питания</w:t>
      </w:r>
      <w:r>
        <w:rPr>
          <w:sz w:val="32"/>
          <w:szCs w:val="32"/>
        </w:rPr>
        <w:t xml:space="preserve"> </w:t>
      </w:r>
      <w:r w:rsidRPr="005B5242">
        <w:rPr>
          <w:sz w:val="32"/>
          <w:szCs w:val="32"/>
        </w:rPr>
        <w:t>блока</w:t>
      </w:r>
      <w:r>
        <w:rPr>
          <w:sz w:val="32"/>
          <w:szCs w:val="32"/>
        </w:rPr>
        <w:t xml:space="preserve"> </w:t>
      </w:r>
      <w:r w:rsidRPr="005B5242">
        <w:rPr>
          <w:sz w:val="32"/>
          <w:szCs w:val="32"/>
        </w:rPr>
        <w:t>радиоканала,</w:t>
      </w:r>
      <w:r>
        <w:rPr>
          <w:sz w:val="32"/>
          <w:szCs w:val="32"/>
        </w:rPr>
        <w:t xml:space="preserve"> </w:t>
      </w:r>
      <w:r w:rsidRPr="005B5242">
        <w:rPr>
          <w:sz w:val="32"/>
          <w:szCs w:val="32"/>
        </w:rPr>
        <w:t>+ 130 В - для пит</w:t>
      </w:r>
      <w:r w:rsidRPr="005B5242">
        <w:rPr>
          <w:sz w:val="32"/>
          <w:szCs w:val="32"/>
        </w:rPr>
        <w:t>а</w:t>
      </w:r>
      <w:r w:rsidRPr="005B5242">
        <w:rPr>
          <w:sz w:val="32"/>
          <w:szCs w:val="32"/>
        </w:rPr>
        <w:t>ния</w:t>
      </w:r>
      <w:r>
        <w:rPr>
          <w:sz w:val="32"/>
          <w:szCs w:val="32"/>
        </w:rPr>
        <w:t xml:space="preserve"> </w:t>
      </w:r>
      <w:r w:rsidRPr="005B5242">
        <w:rPr>
          <w:sz w:val="32"/>
          <w:szCs w:val="32"/>
        </w:rPr>
        <w:t>блока</w:t>
      </w:r>
      <w:r>
        <w:rPr>
          <w:sz w:val="32"/>
          <w:szCs w:val="32"/>
        </w:rPr>
        <w:t xml:space="preserve"> </w:t>
      </w:r>
      <w:r w:rsidRPr="005B5242">
        <w:rPr>
          <w:sz w:val="32"/>
          <w:szCs w:val="32"/>
        </w:rPr>
        <w:t>разверток, +25 кВ - для питания</w:t>
      </w:r>
      <w:r>
        <w:rPr>
          <w:sz w:val="32"/>
          <w:szCs w:val="32"/>
        </w:rPr>
        <w:t xml:space="preserve"> </w:t>
      </w:r>
      <w:r w:rsidRPr="005B5242">
        <w:rPr>
          <w:sz w:val="32"/>
          <w:szCs w:val="32"/>
        </w:rPr>
        <w:t>кинескопа</w:t>
      </w:r>
      <w:r>
        <w:rPr>
          <w:sz w:val="32"/>
          <w:szCs w:val="32"/>
        </w:rPr>
        <w:t>.</w:t>
      </w:r>
      <w:r w:rsidRPr="005B5242">
        <w:rPr>
          <w:sz w:val="32"/>
          <w:szCs w:val="32"/>
        </w:rPr>
        <w:t xml:space="preserve"> </w:t>
      </w:r>
      <w:r>
        <w:rPr>
          <w:sz w:val="32"/>
          <w:szCs w:val="32"/>
        </w:rPr>
        <w:t>П</w:t>
      </w:r>
      <w:r w:rsidRPr="005B5242">
        <w:rPr>
          <w:sz w:val="32"/>
          <w:szCs w:val="32"/>
        </w:rPr>
        <w:t>о</w:t>
      </w:r>
      <w:r>
        <w:rPr>
          <w:sz w:val="32"/>
          <w:szCs w:val="32"/>
        </w:rPr>
        <w:t xml:space="preserve"> </w:t>
      </w:r>
      <w:r w:rsidRPr="005B5242">
        <w:rPr>
          <w:sz w:val="32"/>
          <w:szCs w:val="32"/>
        </w:rPr>
        <w:t>этой</w:t>
      </w:r>
      <w:r>
        <w:rPr>
          <w:sz w:val="32"/>
          <w:szCs w:val="32"/>
        </w:rPr>
        <w:t xml:space="preserve"> </w:t>
      </w:r>
      <w:r w:rsidRPr="005B5242">
        <w:rPr>
          <w:sz w:val="32"/>
          <w:szCs w:val="32"/>
        </w:rPr>
        <w:t>пр</w:t>
      </w:r>
      <w:r w:rsidRPr="005B5242">
        <w:rPr>
          <w:sz w:val="32"/>
          <w:szCs w:val="32"/>
        </w:rPr>
        <w:t>и</w:t>
      </w:r>
      <w:r w:rsidRPr="005B5242">
        <w:rPr>
          <w:sz w:val="32"/>
          <w:szCs w:val="32"/>
        </w:rPr>
        <w:t>чине</w:t>
      </w:r>
      <w:r>
        <w:rPr>
          <w:sz w:val="32"/>
          <w:szCs w:val="32"/>
        </w:rPr>
        <w:t xml:space="preserve"> </w:t>
      </w:r>
      <w:r w:rsidRPr="005B5242">
        <w:rPr>
          <w:sz w:val="32"/>
          <w:szCs w:val="32"/>
        </w:rPr>
        <w:t xml:space="preserve"> (и</w:t>
      </w:r>
      <w:r>
        <w:rPr>
          <w:sz w:val="32"/>
          <w:szCs w:val="32"/>
        </w:rPr>
        <w:t xml:space="preserve"> </w:t>
      </w:r>
      <w:r w:rsidRPr="005B5242">
        <w:rPr>
          <w:sz w:val="32"/>
          <w:szCs w:val="32"/>
        </w:rPr>
        <w:t>не</w:t>
      </w:r>
      <w:r>
        <w:rPr>
          <w:sz w:val="32"/>
          <w:szCs w:val="32"/>
        </w:rPr>
        <w:t xml:space="preserve"> </w:t>
      </w:r>
      <w:r w:rsidRPr="005B5242">
        <w:rPr>
          <w:sz w:val="32"/>
          <w:szCs w:val="32"/>
        </w:rPr>
        <w:t>только</w:t>
      </w:r>
      <w:r>
        <w:rPr>
          <w:sz w:val="32"/>
          <w:szCs w:val="32"/>
        </w:rPr>
        <w:t xml:space="preserve"> </w:t>
      </w:r>
      <w:r w:rsidRPr="005B5242">
        <w:rPr>
          <w:sz w:val="32"/>
          <w:szCs w:val="32"/>
        </w:rPr>
        <w:t xml:space="preserve"> из-за</w:t>
      </w:r>
      <w:r>
        <w:rPr>
          <w:sz w:val="32"/>
          <w:szCs w:val="32"/>
        </w:rPr>
        <w:t xml:space="preserve"> </w:t>
      </w:r>
      <w:r w:rsidRPr="005B5242">
        <w:rPr>
          <w:sz w:val="32"/>
          <w:szCs w:val="32"/>
        </w:rPr>
        <w:t>этого)</w:t>
      </w:r>
      <w:r>
        <w:rPr>
          <w:sz w:val="32"/>
          <w:szCs w:val="32"/>
        </w:rPr>
        <w:t xml:space="preserve"> </w:t>
      </w:r>
      <w:r w:rsidRPr="005B5242">
        <w:rPr>
          <w:sz w:val="32"/>
          <w:szCs w:val="32"/>
        </w:rPr>
        <w:t>любое</w:t>
      </w:r>
      <w:r>
        <w:rPr>
          <w:sz w:val="32"/>
          <w:szCs w:val="32"/>
        </w:rPr>
        <w:t xml:space="preserve"> </w:t>
      </w:r>
      <w:r w:rsidRPr="005B5242">
        <w:rPr>
          <w:sz w:val="32"/>
          <w:szCs w:val="32"/>
        </w:rPr>
        <w:t>электронное</w:t>
      </w:r>
      <w:r>
        <w:rPr>
          <w:sz w:val="32"/>
          <w:szCs w:val="32"/>
        </w:rPr>
        <w:t xml:space="preserve"> </w:t>
      </w:r>
      <w:r w:rsidRPr="005B5242">
        <w:rPr>
          <w:sz w:val="32"/>
          <w:szCs w:val="32"/>
        </w:rPr>
        <w:t>устройство</w:t>
      </w:r>
      <w:r>
        <w:rPr>
          <w:sz w:val="32"/>
          <w:szCs w:val="32"/>
        </w:rPr>
        <w:t xml:space="preserve"> </w:t>
      </w:r>
      <w:r w:rsidRPr="005B5242">
        <w:rPr>
          <w:sz w:val="32"/>
          <w:szCs w:val="32"/>
        </w:rPr>
        <w:t>с</w:t>
      </w:r>
      <w:r w:rsidRPr="005B5242">
        <w:rPr>
          <w:sz w:val="32"/>
          <w:szCs w:val="32"/>
        </w:rPr>
        <w:t>о</w:t>
      </w:r>
      <w:r w:rsidRPr="005B5242">
        <w:rPr>
          <w:sz w:val="32"/>
          <w:szCs w:val="32"/>
        </w:rPr>
        <w:t>держит</w:t>
      </w:r>
      <w:r>
        <w:rPr>
          <w:sz w:val="32"/>
          <w:szCs w:val="32"/>
        </w:rPr>
        <w:t xml:space="preserve"> </w:t>
      </w:r>
      <w:r w:rsidRPr="005B5242">
        <w:rPr>
          <w:sz w:val="32"/>
          <w:szCs w:val="32"/>
        </w:rPr>
        <w:t>вторичный источник</w:t>
      </w:r>
      <w:r>
        <w:rPr>
          <w:sz w:val="32"/>
          <w:szCs w:val="32"/>
        </w:rPr>
        <w:t xml:space="preserve"> </w:t>
      </w:r>
      <w:r w:rsidRPr="005B5242">
        <w:rPr>
          <w:sz w:val="32"/>
          <w:szCs w:val="32"/>
        </w:rPr>
        <w:t>электропитания, который</w:t>
      </w:r>
      <w:r>
        <w:rPr>
          <w:sz w:val="32"/>
          <w:szCs w:val="32"/>
        </w:rPr>
        <w:t xml:space="preserve"> </w:t>
      </w:r>
      <w:r w:rsidRPr="005B5242">
        <w:rPr>
          <w:sz w:val="32"/>
          <w:szCs w:val="32"/>
        </w:rPr>
        <w:t>подключае</w:t>
      </w:r>
      <w:r w:rsidRPr="005B5242">
        <w:rPr>
          <w:sz w:val="32"/>
          <w:szCs w:val="32"/>
        </w:rPr>
        <w:t>т</w:t>
      </w:r>
      <w:r w:rsidRPr="005B5242">
        <w:rPr>
          <w:sz w:val="32"/>
          <w:szCs w:val="32"/>
        </w:rPr>
        <w:t>ся к одному</w:t>
      </w:r>
      <w:r>
        <w:rPr>
          <w:sz w:val="32"/>
          <w:szCs w:val="32"/>
        </w:rPr>
        <w:t xml:space="preserve"> </w:t>
      </w:r>
      <w:r w:rsidRPr="005B5242">
        <w:rPr>
          <w:sz w:val="32"/>
          <w:szCs w:val="32"/>
        </w:rPr>
        <w:t>из первичных</w:t>
      </w:r>
      <w:r>
        <w:rPr>
          <w:sz w:val="32"/>
          <w:szCs w:val="32"/>
        </w:rPr>
        <w:t xml:space="preserve"> </w:t>
      </w:r>
      <w:r w:rsidRPr="005B5242">
        <w:rPr>
          <w:sz w:val="32"/>
          <w:szCs w:val="32"/>
        </w:rPr>
        <w:t>и</w:t>
      </w:r>
      <w:r w:rsidRPr="005B5242">
        <w:rPr>
          <w:sz w:val="32"/>
          <w:szCs w:val="32"/>
        </w:rPr>
        <w:t>с</w:t>
      </w:r>
      <w:r w:rsidRPr="005B5242">
        <w:rPr>
          <w:sz w:val="32"/>
          <w:szCs w:val="32"/>
        </w:rPr>
        <w:t>точников</w:t>
      </w:r>
      <w:r w:rsidR="008C62BE" w:rsidRPr="008C62BE">
        <w:rPr>
          <w:sz w:val="32"/>
          <w:szCs w:val="32"/>
        </w:rPr>
        <w:t xml:space="preserve"> [1,2,5,9,10,12]</w:t>
      </w:r>
      <w:r w:rsidRPr="005B5242">
        <w:rPr>
          <w:sz w:val="32"/>
          <w:szCs w:val="32"/>
        </w:rPr>
        <w:t>.</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Средства вторичного</w:t>
      </w:r>
      <w:r>
        <w:rPr>
          <w:sz w:val="32"/>
          <w:szCs w:val="32"/>
        </w:rPr>
        <w:t xml:space="preserve"> </w:t>
      </w:r>
      <w:r w:rsidRPr="005B5242">
        <w:rPr>
          <w:sz w:val="32"/>
          <w:szCs w:val="32"/>
        </w:rPr>
        <w:t>электропитания электронных</w:t>
      </w:r>
      <w:r>
        <w:rPr>
          <w:sz w:val="32"/>
          <w:szCs w:val="32"/>
        </w:rPr>
        <w:t xml:space="preserve"> </w:t>
      </w:r>
      <w:r w:rsidRPr="005B5242">
        <w:rPr>
          <w:sz w:val="32"/>
          <w:szCs w:val="32"/>
        </w:rPr>
        <w:t>устройств,</w:t>
      </w:r>
      <w:r>
        <w:rPr>
          <w:sz w:val="32"/>
          <w:szCs w:val="32"/>
        </w:rPr>
        <w:t xml:space="preserve"> </w:t>
      </w:r>
      <w:r w:rsidRPr="005B5242">
        <w:rPr>
          <w:sz w:val="32"/>
          <w:szCs w:val="32"/>
        </w:rPr>
        <w:t>называемые обычно</w:t>
      </w:r>
      <w:r>
        <w:rPr>
          <w:sz w:val="32"/>
          <w:szCs w:val="32"/>
        </w:rPr>
        <w:t xml:space="preserve"> </w:t>
      </w:r>
      <w:r w:rsidRPr="005B5242">
        <w:rPr>
          <w:sz w:val="32"/>
          <w:szCs w:val="32"/>
        </w:rPr>
        <w:t>источниками</w:t>
      </w:r>
      <w:r>
        <w:rPr>
          <w:sz w:val="32"/>
          <w:szCs w:val="32"/>
        </w:rPr>
        <w:t xml:space="preserve"> </w:t>
      </w:r>
      <w:r w:rsidRPr="005B5242">
        <w:rPr>
          <w:sz w:val="32"/>
          <w:szCs w:val="32"/>
        </w:rPr>
        <w:t>вторичного</w:t>
      </w:r>
      <w:r>
        <w:rPr>
          <w:sz w:val="32"/>
          <w:szCs w:val="32"/>
        </w:rPr>
        <w:t xml:space="preserve"> </w:t>
      </w:r>
      <w:r w:rsidRPr="005B5242">
        <w:rPr>
          <w:sz w:val="32"/>
          <w:szCs w:val="32"/>
        </w:rPr>
        <w:t>электропитания</w:t>
      </w:r>
      <w:r>
        <w:rPr>
          <w:sz w:val="32"/>
          <w:szCs w:val="32"/>
        </w:rPr>
        <w:t xml:space="preserve"> </w:t>
      </w:r>
      <w:r w:rsidRPr="005B5242">
        <w:rPr>
          <w:sz w:val="32"/>
          <w:szCs w:val="32"/>
        </w:rPr>
        <w:t>(ИВЭП)</w:t>
      </w:r>
      <w:r>
        <w:rPr>
          <w:sz w:val="32"/>
          <w:szCs w:val="32"/>
        </w:rPr>
        <w:t xml:space="preserve">, </w:t>
      </w:r>
      <w:r w:rsidRPr="005B5242">
        <w:rPr>
          <w:sz w:val="32"/>
          <w:szCs w:val="32"/>
        </w:rPr>
        <w:t xml:space="preserve">предназначены для формирования необходимых для </w:t>
      </w:r>
      <w:r>
        <w:rPr>
          <w:sz w:val="32"/>
          <w:szCs w:val="32"/>
        </w:rPr>
        <w:t>раб</w:t>
      </w:r>
      <w:r>
        <w:rPr>
          <w:sz w:val="32"/>
          <w:szCs w:val="32"/>
        </w:rPr>
        <w:t>о</w:t>
      </w:r>
      <w:r>
        <w:rPr>
          <w:sz w:val="32"/>
          <w:szCs w:val="32"/>
        </w:rPr>
        <w:t xml:space="preserve">ты </w:t>
      </w:r>
      <w:r w:rsidRPr="005B5242">
        <w:rPr>
          <w:sz w:val="32"/>
          <w:szCs w:val="32"/>
        </w:rPr>
        <w:t>электронных элементов напряжений с заданными</w:t>
      </w:r>
      <w:r>
        <w:rPr>
          <w:sz w:val="32"/>
          <w:szCs w:val="32"/>
        </w:rPr>
        <w:t xml:space="preserve"> </w:t>
      </w:r>
      <w:r w:rsidRPr="005B5242">
        <w:rPr>
          <w:sz w:val="32"/>
          <w:szCs w:val="32"/>
        </w:rPr>
        <w:t>характерист</w:t>
      </w:r>
      <w:r w:rsidRPr="005B5242">
        <w:rPr>
          <w:sz w:val="32"/>
          <w:szCs w:val="32"/>
        </w:rPr>
        <w:t>и</w:t>
      </w:r>
      <w:r w:rsidRPr="005B5242">
        <w:rPr>
          <w:sz w:val="32"/>
          <w:szCs w:val="32"/>
        </w:rPr>
        <w:t>ками. Они могут быть выполнены</w:t>
      </w:r>
      <w:r>
        <w:rPr>
          <w:sz w:val="32"/>
          <w:szCs w:val="32"/>
        </w:rPr>
        <w:t xml:space="preserve"> </w:t>
      </w:r>
      <w:r w:rsidRPr="005B5242">
        <w:rPr>
          <w:sz w:val="32"/>
          <w:szCs w:val="32"/>
        </w:rPr>
        <w:t>в виде отдельных</w:t>
      </w:r>
      <w:r>
        <w:rPr>
          <w:sz w:val="32"/>
          <w:szCs w:val="32"/>
        </w:rPr>
        <w:t xml:space="preserve"> </w:t>
      </w:r>
      <w:r w:rsidRPr="005B5242">
        <w:rPr>
          <w:sz w:val="32"/>
          <w:szCs w:val="32"/>
        </w:rPr>
        <w:t>блоков</w:t>
      </w:r>
      <w:r>
        <w:rPr>
          <w:sz w:val="32"/>
          <w:szCs w:val="32"/>
        </w:rPr>
        <w:t xml:space="preserve"> </w:t>
      </w:r>
      <w:r w:rsidRPr="005B5242">
        <w:rPr>
          <w:sz w:val="32"/>
          <w:szCs w:val="32"/>
        </w:rPr>
        <w:t>или</w:t>
      </w:r>
      <w:r>
        <w:rPr>
          <w:sz w:val="32"/>
          <w:szCs w:val="32"/>
        </w:rPr>
        <w:t xml:space="preserve"> </w:t>
      </w:r>
      <w:r w:rsidRPr="005B5242">
        <w:rPr>
          <w:sz w:val="32"/>
          <w:szCs w:val="32"/>
        </w:rPr>
        <w:t>вх</w:t>
      </w:r>
      <w:r w:rsidRPr="005B5242">
        <w:rPr>
          <w:sz w:val="32"/>
          <w:szCs w:val="32"/>
        </w:rPr>
        <w:t>о</w:t>
      </w:r>
      <w:r w:rsidRPr="005B5242">
        <w:rPr>
          <w:sz w:val="32"/>
          <w:szCs w:val="32"/>
        </w:rPr>
        <w:t>дить</w:t>
      </w:r>
      <w:r>
        <w:rPr>
          <w:sz w:val="32"/>
          <w:szCs w:val="32"/>
        </w:rPr>
        <w:t xml:space="preserve"> </w:t>
      </w:r>
      <w:r w:rsidRPr="005B5242">
        <w:rPr>
          <w:sz w:val="32"/>
          <w:szCs w:val="32"/>
        </w:rPr>
        <w:t>в состав</w:t>
      </w:r>
      <w:r>
        <w:rPr>
          <w:sz w:val="32"/>
          <w:szCs w:val="32"/>
        </w:rPr>
        <w:t xml:space="preserve"> </w:t>
      </w:r>
      <w:r w:rsidRPr="005B5242">
        <w:rPr>
          <w:sz w:val="32"/>
          <w:szCs w:val="32"/>
        </w:rPr>
        <w:t>различных</w:t>
      </w:r>
      <w:r>
        <w:rPr>
          <w:sz w:val="32"/>
          <w:szCs w:val="32"/>
        </w:rPr>
        <w:t xml:space="preserve"> </w:t>
      </w:r>
      <w:r w:rsidRPr="005B5242">
        <w:rPr>
          <w:sz w:val="32"/>
          <w:szCs w:val="32"/>
        </w:rPr>
        <w:t>функци</w:t>
      </w:r>
      <w:r w:rsidRPr="005B5242">
        <w:rPr>
          <w:sz w:val="32"/>
          <w:szCs w:val="32"/>
        </w:rPr>
        <w:t>о</w:t>
      </w:r>
      <w:r w:rsidRPr="005B5242">
        <w:rPr>
          <w:sz w:val="32"/>
          <w:szCs w:val="32"/>
        </w:rPr>
        <w:t>нальных</w:t>
      </w:r>
      <w:r>
        <w:rPr>
          <w:sz w:val="32"/>
          <w:szCs w:val="32"/>
        </w:rPr>
        <w:t xml:space="preserve"> </w:t>
      </w:r>
      <w:r w:rsidRPr="005B5242">
        <w:rPr>
          <w:sz w:val="32"/>
          <w:szCs w:val="32"/>
        </w:rPr>
        <w:t xml:space="preserve"> электронных</w:t>
      </w:r>
      <w:r>
        <w:rPr>
          <w:sz w:val="32"/>
          <w:szCs w:val="32"/>
        </w:rPr>
        <w:t xml:space="preserve"> </w:t>
      </w:r>
      <w:r w:rsidRPr="005B5242">
        <w:rPr>
          <w:sz w:val="32"/>
          <w:szCs w:val="32"/>
        </w:rPr>
        <w:t>узлов.</w:t>
      </w:r>
      <w:r>
        <w:rPr>
          <w:sz w:val="32"/>
          <w:szCs w:val="32"/>
        </w:rPr>
        <w:t xml:space="preserve"> </w:t>
      </w:r>
      <w:r w:rsidRPr="005B5242">
        <w:rPr>
          <w:sz w:val="32"/>
          <w:szCs w:val="32"/>
        </w:rPr>
        <w:t>Их</w:t>
      </w:r>
      <w:r>
        <w:rPr>
          <w:sz w:val="32"/>
          <w:szCs w:val="32"/>
        </w:rPr>
        <w:t xml:space="preserve"> </w:t>
      </w:r>
      <w:r w:rsidRPr="005B5242">
        <w:rPr>
          <w:sz w:val="32"/>
          <w:szCs w:val="32"/>
        </w:rPr>
        <w:t>основной задачей является преобразование энергии первичного</w:t>
      </w:r>
      <w:r>
        <w:rPr>
          <w:sz w:val="32"/>
          <w:szCs w:val="32"/>
        </w:rPr>
        <w:t xml:space="preserve"> </w:t>
      </w:r>
      <w:r w:rsidRPr="005B5242">
        <w:rPr>
          <w:sz w:val="32"/>
          <w:szCs w:val="32"/>
        </w:rPr>
        <w:t>и</w:t>
      </w:r>
      <w:r w:rsidRPr="005B5242">
        <w:rPr>
          <w:sz w:val="32"/>
          <w:szCs w:val="32"/>
        </w:rPr>
        <w:t>с</w:t>
      </w:r>
      <w:r w:rsidRPr="005B5242">
        <w:rPr>
          <w:sz w:val="32"/>
          <w:szCs w:val="32"/>
        </w:rPr>
        <w:t>точника</w:t>
      </w:r>
      <w:r>
        <w:rPr>
          <w:sz w:val="32"/>
          <w:szCs w:val="32"/>
        </w:rPr>
        <w:t xml:space="preserve"> </w:t>
      </w:r>
      <w:r w:rsidRPr="005B5242">
        <w:rPr>
          <w:sz w:val="32"/>
          <w:szCs w:val="32"/>
        </w:rPr>
        <w:t>в комплект выходных напряжений,</w:t>
      </w:r>
      <w:r>
        <w:rPr>
          <w:sz w:val="32"/>
          <w:szCs w:val="32"/>
        </w:rPr>
        <w:t xml:space="preserve"> </w:t>
      </w:r>
      <w:r w:rsidRPr="005B5242">
        <w:rPr>
          <w:sz w:val="32"/>
          <w:szCs w:val="32"/>
        </w:rPr>
        <w:t>которые могут обесп</w:t>
      </w:r>
      <w:r w:rsidRPr="005B5242">
        <w:rPr>
          <w:sz w:val="32"/>
          <w:szCs w:val="32"/>
        </w:rPr>
        <w:t>е</w:t>
      </w:r>
      <w:r w:rsidRPr="005B5242">
        <w:rPr>
          <w:sz w:val="32"/>
          <w:szCs w:val="32"/>
        </w:rPr>
        <w:t>чить нормальное функционирование электронного</w:t>
      </w:r>
      <w:r>
        <w:rPr>
          <w:sz w:val="32"/>
          <w:szCs w:val="32"/>
        </w:rPr>
        <w:t xml:space="preserve"> </w:t>
      </w:r>
      <w:r w:rsidRPr="005B5242">
        <w:rPr>
          <w:sz w:val="32"/>
          <w:szCs w:val="32"/>
        </w:rPr>
        <w:t>устройства.</w:t>
      </w:r>
      <w:r>
        <w:rPr>
          <w:sz w:val="32"/>
          <w:szCs w:val="32"/>
        </w:rPr>
        <w:t xml:space="preserve"> </w:t>
      </w:r>
      <w:r w:rsidRPr="005B5242">
        <w:rPr>
          <w:sz w:val="32"/>
          <w:szCs w:val="32"/>
        </w:rPr>
        <w:t>Обобщенная</w:t>
      </w:r>
      <w:r>
        <w:rPr>
          <w:sz w:val="32"/>
          <w:szCs w:val="32"/>
        </w:rPr>
        <w:t xml:space="preserve"> </w:t>
      </w:r>
      <w:r w:rsidRPr="005B5242">
        <w:rPr>
          <w:sz w:val="32"/>
          <w:szCs w:val="32"/>
        </w:rPr>
        <w:t>структура</w:t>
      </w:r>
      <w:r>
        <w:rPr>
          <w:sz w:val="32"/>
          <w:szCs w:val="32"/>
        </w:rPr>
        <w:t xml:space="preserve"> </w:t>
      </w:r>
      <w:r w:rsidRPr="005B5242">
        <w:rPr>
          <w:sz w:val="32"/>
          <w:szCs w:val="32"/>
        </w:rPr>
        <w:t>ИВЭП</w:t>
      </w:r>
      <w:r>
        <w:rPr>
          <w:sz w:val="32"/>
          <w:szCs w:val="32"/>
        </w:rPr>
        <w:t xml:space="preserve"> </w:t>
      </w:r>
      <w:r w:rsidRPr="005B5242">
        <w:rPr>
          <w:sz w:val="32"/>
          <w:szCs w:val="32"/>
        </w:rPr>
        <w:t>привед</w:t>
      </w:r>
      <w:r w:rsidRPr="005B5242">
        <w:rPr>
          <w:sz w:val="32"/>
          <w:szCs w:val="32"/>
        </w:rPr>
        <w:t>е</w:t>
      </w:r>
      <w:r w:rsidRPr="005B5242">
        <w:rPr>
          <w:sz w:val="32"/>
          <w:szCs w:val="32"/>
        </w:rPr>
        <w:t>на</w:t>
      </w:r>
      <w:r>
        <w:rPr>
          <w:sz w:val="32"/>
          <w:szCs w:val="32"/>
        </w:rPr>
        <w:t xml:space="preserve"> на рис.16</w:t>
      </w:r>
      <w:r w:rsidRPr="005B5242">
        <w:rPr>
          <w:sz w:val="32"/>
          <w:szCs w:val="32"/>
        </w:rPr>
        <w:t>.1.</w:t>
      </w:r>
    </w:p>
    <w:p w:rsidR="004D2F92" w:rsidRPr="005B5242" w:rsidRDefault="00791E97" w:rsidP="004D2F92">
      <w:pPr>
        <w:widowControl w:val="0"/>
        <w:autoSpaceDE w:val="0"/>
        <w:autoSpaceDN w:val="0"/>
        <w:adjustRightInd w:val="0"/>
        <w:ind w:right="142" w:firstLine="709"/>
        <w:jc w:val="both"/>
        <w:rPr>
          <w:sz w:val="32"/>
          <w:szCs w:val="32"/>
        </w:rPr>
      </w:pPr>
      <w:r>
        <w:rPr>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1494155</wp:posOffset>
            </wp:positionV>
            <wp:extent cx="2910840" cy="2895600"/>
            <wp:effectExtent l="19050" t="0" r="3810" b="0"/>
            <wp:wrapTight wrapText="bothSides">
              <wp:wrapPolygon edited="0">
                <wp:start x="-141" y="0"/>
                <wp:lineTo x="-141" y="21458"/>
                <wp:lineTo x="21628" y="21458"/>
                <wp:lineTo x="21628" y="0"/>
                <wp:lineTo x="-141" y="0"/>
              </wp:wrapPolygon>
            </wp:wrapTight>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27" cstate="print"/>
                    <a:srcRect/>
                    <a:stretch>
                      <a:fillRect/>
                    </a:stretch>
                  </pic:blipFill>
                  <pic:spPr bwMode="auto">
                    <a:xfrm>
                      <a:off x="0" y="0"/>
                      <a:ext cx="2910840" cy="2895600"/>
                    </a:xfrm>
                    <a:prstGeom prst="rect">
                      <a:avLst/>
                    </a:prstGeom>
                    <a:noFill/>
                    <a:ln w="9525">
                      <a:noFill/>
                      <a:miter lim="800000"/>
                      <a:headEnd/>
                      <a:tailEnd/>
                    </a:ln>
                  </pic:spPr>
                </pic:pic>
              </a:graphicData>
            </a:graphic>
          </wp:anchor>
        </w:drawing>
      </w:r>
      <w:r w:rsidR="004D2F92" w:rsidRPr="005B5242">
        <w:rPr>
          <w:sz w:val="32"/>
          <w:szCs w:val="32"/>
        </w:rPr>
        <w:t>В состав</w:t>
      </w:r>
      <w:r w:rsidR="004D2F92">
        <w:rPr>
          <w:sz w:val="32"/>
          <w:szCs w:val="32"/>
        </w:rPr>
        <w:t xml:space="preserve"> </w:t>
      </w:r>
      <w:r w:rsidR="004D2F92" w:rsidRPr="005B5242">
        <w:rPr>
          <w:sz w:val="32"/>
          <w:szCs w:val="32"/>
        </w:rPr>
        <w:t>ИВЭП, кроме</w:t>
      </w:r>
      <w:r w:rsidR="004D2F92">
        <w:rPr>
          <w:sz w:val="32"/>
          <w:szCs w:val="32"/>
        </w:rPr>
        <w:t xml:space="preserve"> </w:t>
      </w:r>
      <w:r w:rsidR="004D2F92" w:rsidRPr="005B5242">
        <w:rPr>
          <w:sz w:val="32"/>
          <w:szCs w:val="32"/>
        </w:rPr>
        <w:t>самого</w:t>
      </w:r>
      <w:r w:rsidR="004D2F92">
        <w:rPr>
          <w:sz w:val="32"/>
          <w:szCs w:val="32"/>
        </w:rPr>
        <w:t xml:space="preserve"> </w:t>
      </w:r>
      <w:r w:rsidR="004D2F92" w:rsidRPr="005B5242">
        <w:rPr>
          <w:sz w:val="32"/>
          <w:szCs w:val="32"/>
        </w:rPr>
        <w:t>источника</w:t>
      </w:r>
      <w:r w:rsidR="004D2F92">
        <w:rPr>
          <w:sz w:val="32"/>
          <w:szCs w:val="32"/>
        </w:rPr>
        <w:t xml:space="preserve"> </w:t>
      </w:r>
      <w:r w:rsidR="004D2F92" w:rsidRPr="005B5242">
        <w:rPr>
          <w:sz w:val="32"/>
          <w:szCs w:val="32"/>
        </w:rPr>
        <w:t xml:space="preserve"> питания,</w:t>
      </w:r>
      <w:r w:rsidR="004D2F92">
        <w:rPr>
          <w:sz w:val="32"/>
          <w:szCs w:val="32"/>
        </w:rPr>
        <w:t xml:space="preserve"> </w:t>
      </w:r>
      <w:r w:rsidR="004D2F92" w:rsidRPr="005B5242">
        <w:rPr>
          <w:sz w:val="32"/>
          <w:szCs w:val="32"/>
        </w:rPr>
        <w:t>могут</w:t>
      </w:r>
      <w:r w:rsidR="004D2F92">
        <w:rPr>
          <w:sz w:val="32"/>
          <w:szCs w:val="32"/>
        </w:rPr>
        <w:t xml:space="preserve"> </w:t>
      </w:r>
      <w:r w:rsidR="004D2F92" w:rsidRPr="005B5242">
        <w:rPr>
          <w:sz w:val="32"/>
          <w:szCs w:val="32"/>
        </w:rPr>
        <w:t>вх</w:t>
      </w:r>
      <w:r w:rsidR="004D2F92" w:rsidRPr="005B5242">
        <w:rPr>
          <w:sz w:val="32"/>
          <w:szCs w:val="32"/>
        </w:rPr>
        <w:t>о</w:t>
      </w:r>
      <w:r w:rsidR="004D2F92" w:rsidRPr="005B5242">
        <w:rPr>
          <w:sz w:val="32"/>
          <w:szCs w:val="32"/>
        </w:rPr>
        <w:t>дить</w:t>
      </w:r>
      <w:r w:rsidR="004D2F92">
        <w:rPr>
          <w:sz w:val="32"/>
          <w:szCs w:val="32"/>
        </w:rPr>
        <w:t xml:space="preserve"> </w:t>
      </w:r>
      <w:r w:rsidR="004D2F92" w:rsidRPr="005B5242">
        <w:rPr>
          <w:sz w:val="32"/>
          <w:szCs w:val="32"/>
        </w:rPr>
        <w:t>дополнительные</w:t>
      </w:r>
      <w:r w:rsidR="004D2F92">
        <w:rPr>
          <w:sz w:val="32"/>
          <w:szCs w:val="32"/>
        </w:rPr>
        <w:t xml:space="preserve"> </w:t>
      </w:r>
      <w:r w:rsidR="004D2F92" w:rsidRPr="005B5242">
        <w:rPr>
          <w:sz w:val="32"/>
          <w:szCs w:val="32"/>
        </w:rPr>
        <w:t>устройства,</w:t>
      </w:r>
      <w:r w:rsidR="004D2F92">
        <w:rPr>
          <w:sz w:val="32"/>
          <w:szCs w:val="32"/>
        </w:rPr>
        <w:t xml:space="preserve"> </w:t>
      </w:r>
      <w:r w:rsidR="004D2F92" w:rsidRPr="005B5242">
        <w:rPr>
          <w:sz w:val="32"/>
          <w:szCs w:val="32"/>
        </w:rPr>
        <w:t xml:space="preserve"> которые</w:t>
      </w:r>
      <w:r w:rsidR="004D2F92">
        <w:rPr>
          <w:sz w:val="32"/>
          <w:szCs w:val="32"/>
        </w:rPr>
        <w:t xml:space="preserve"> </w:t>
      </w:r>
      <w:r w:rsidR="004D2F92" w:rsidRPr="005B5242">
        <w:rPr>
          <w:sz w:val="32"/>
          <w:szCs w:val="32"/>
        </w:rPr>
        <w:t xml:space="preserve"> обеспечивают</w:t>
      </w:r>
      <w:r w:rsidR="004D2F92">
        <w:rPr>
          <w:sz w:val="32"/>
          <w:szCs w:val="32"/>
        </w:rPr>
        <w:t xml:space="preserve"> </w:t>
      </w:r>
      <w:r w:rsidR="004D2F92" w:rsidRPr="005B5242">
        <w:rPr>
          <w:sz w:val="32"/>
          <w:szCs w:val="32"/>
        </w:rPr>
        <w:t xml:space="preserve"> его</w:t>
      </w:r>
      <w:r w:rsidR="004D2F92">
        <w:rPr>
          <w:sz w:val="32"/>
          <w:szCs w:val="32"/>
        </w:rPr>
        <w:t xml:space="preserve"> </w:t>
      </w:r>
      <w:r w:rsidR="004D2F92" w:rsidRPr="005B5242">
        <w:rPr>
          <w:sz w:val="32"/>
          <w:szCs w:val="32"/>
        </w:rPr>
        <w:t>но</w:t>
      </w:r>
      <w:r w:rsidR="004D2F92" w:rsidRPr="005B5242">
        <w:rPr>
          <w:sz w:val="32"/>
          <w:szCs w:val="32"/>
        </w:rPr>
        <w:t>р</w:t>
      </w:r>
      <w:r w:rsidR="004D2F92" w:rsidRPr="005B5242">
        <w:rPr>
          <w:sz w:val="32"/>
          <w:szCs w:val="32"/>
        </w:rPr>
        <w:t>мальную работу</w:t>
      </w:r>
      <w:r w:rsidR="004D2F92">
        <w:rPr>
          <w:sz w:val="32"/>
          <w:szCs w:val="32"/>
        </w:rPr>
        <w:t xml:space="preserve"> </w:t>
      </w:r>
      <w:r w:rsidR="004D2F92" w:rsidRPr="005B5242">
        <w:rPr>
          <w:sz w:val="32"/>
          <w:szCs w:val="32"/>
        </w:rPr>
        <w:t xml:space="preserve"> при</w:t>
      </w:r>
      <w:r w:rsidR="004D2F92">
        <w:rPr>
          <w:sz w:val="32"/>
          <w:szCs w:val="32"/>
        </w:rPr>
        <w:t xml:space="preserve"> </w:t>
      </w:r>
      <w:r w:rsidR="004D2F92" w:rsidRPr="005B5242">
        <w:rPr>
          <w:sz w:val="32"/>
          <w:szCs w:val="32"/>
        </w:rPr>
        <w:t>различных</w:t>
      </w:r>
      <w:r w:rsidR="004D2F92">
        <w:rPr>
          <w:sz w:val="32"/>
          <w:szCs w:val="32"/>
        </w:rPr>
        <w:t xml:space="preserve"> </w:t>
      </w:r>
      <w:r w:rsidR="004D2F92" w:rsidRPr="005B5242">
        <w:rPr>
          <w:sz w:val="32"/>
          <w:szCs w:val="32"/>
        </w:rPr>
        <w:t>внешних</w:t>
      </w:r>
      <w:r w:rsidR="004D2F92">
        <w:rPr>
          <w:sz w:val="32"/>
          <w:szCs w:val="32"/>
        </w:rPr>
        <w:t xml:space="preserve"> </w:t>
      </w:r>
      <w:r w:rsidR="004D2F92" w:rsidRPr="005B5242">
        <w:rPr>
          <w:sz w:val="32"/>
          <w:szCs w:val="32"/>
        </w:rPr>
        <w:t>воздействиях.</w:t>
      </w:r>
      <w:r w:rsidR="004D2F92">
        <w:rPr>
          <w:sz w:val="32"/>
          <w:szCs w:val="32"/>
        </w:rPr>
        <w:t xml:space="preserve"> </w:t>
      </w:r>
      <w:r w:rsidR="004D2F92" w:rsidRPr="005B5242">
        <w:rPr>
          <w:sz w:val="32"/>
          <w:szCs w:val="32"/>
        </w:rPr>
        <w:t>Как</w:t>
      </w:r>
      <w:r w:rsidR="004D2F92">
        <w:rPr>
          <w:sz w:val="32"/>
          <w:szCs w:val="32"/>
        </w:rPr>
        <w:t xml:space="preserve"> </w:t>
      </w:r>
      <w:r w:rsidR="004D2F92" w:rsidRPr="005B5242">
        <w:rPr>
          <w:sz w:val="32"/>
          <w:szCs w:val="32"/>
        </w:rPr>
        <w:t>видно</w:t>
      </w:r>
      <w:r w:rsidR="004D2F92">
        <w:rPr>
          <w:sz w:val="32"/>
          <w:szCs w:val="32"/>
        </w:rPr>
        <w:t xml:space="preserve"> </w:t>
      </w:r>
      <w:r w:rsidR="004D2F92" w:rsidRPr="005B5242">
        <w:rPr>
          <w:sz w:val="32"/>
          <w:szCs w:val="32"/>
        </w:rPr>
        <w:t>из приведенной</w:t>
      </w:r>
      <w:r w:rsidR="004D2F92">
        <w:rPr>
          <w:sz w:val="32"/>
          <w:szCs w:val="32"/>
        </w:rPr>
        <w:t xml:space="preserve"> </w:t>
      </w:r>
      <w:r w:rsidR="004D2F92" w:rsidRPr="005B5242">
        <w:rPr>
          <w:sz w:val="32"/>
          <w:szCs w:val="32"/>
        </w:rPr>
        <w:t>на</w:t>
      </w:r>
      <w:r w:rsidR="004D2F92">
        <w:rPr>
          <w:sz w:val="32"/>
          <w:szCs w:val="32"/>
        </w:rPr>
        <w:t xml:space="preserve"> рис.16</w:t>
      </w:r>
      <w:r w:rsidR="004D2F92" w:rsidRPr="005B5242">
        <w:rPr>
          <w:sz w:val="32"/>
          <w:szCs w:val="32"/>
        </w:rPr>
        <w:t>.1 схемы, ИВЭП включается</w:t>
      </w:r>
      <w:r w:rsidR="004D2F92">
        <w:rPr>
          <w:sz w:val="32"/>
          <w:szCs w:val="32"/>
        </w:rPr>
        <w:t xml:space="preserve"> </w:t>
      </w:r>
      <w:r w:rsidR="004D2F92" w:rsidRPr="005B5242">
        <w:rPr>
          <w:sz w:val="32"/>
          <w:szCs w:val="32"/>
        </w:rPr>
        <w:t>между</w:t>
      </w:r>
      <w:r w:rsidR="004D2F92">
        <w:rPr>
          <w:sz w:val="32"/>
          <w:szCs w:val="32"/>
        </w:rPr>
        <w:t xml:space="preserve"> </w:t>
      </w:r>
      <w:r w:rsidR="004D2F92" w:rsidRPr="005B5242">
        <w:rPr>
          <w:sz w:val="32"/>
          <w:szCs w:val="32"/>
        </w:rPr>
        <w:t>пе</w:t>
      </w:r>
      <w:r w:rsidR="004D2F92" w:rsidRPr="005B5242">
        <w:rPr>
          <w:sz w:val="32"/>
          <w:szCs w:val="32"/>
        </w:rPr>
        <w:t>р</w:t>
      </w:r>
      <w:r w:rsidR="004D2F92" w:rsidRPr="005B5242">
        <w:rPr>
          <w:sz w:val="32"/>
          <w:szCs w:val="32"/>
        </w:rPr>
        <w:t>вичным</w:t>
      </w:r>
      <w:r w:rsidR="004D2F92">
        <w:rPr>
          <w:sz w:val="32"/>
          <w:szCs w:val="32"/>
        </w:rPr>
        <w:t xml:space="preserve"> </w:t>
      </w:r>
      <w:r w:rsidR="004D2F92" w:rsidRPr="005B5242">
        <w:rPr>
          <w:sz w:val="32"/>
          <w:szCs w:val="32"/>
        </w:rPr>
        <w:t>источником и нагрузкой, поэтому на него воздействуют различные факторы, связанные</w:t>
      </w:r>
      <w:r w:rsidR="004D2F92">
        <w:rPr>
          <w:sz w:val="32"/>
          <w:szCs w:val="32"/>
        </w:rPr>
        <w:t xml:space="preserve"> </w:t>
      </w:r>
      <w:r w:rsidR="004D2F92" w:rsidRPr="005B5242">
        <w:rPr>
          <w:sz w:val="32"/>
          <w:szCs w:val="32"/>
        </w:rPr>
        <w:t>с изменениями</w:t>
      </w:r>
      <w:r w:rsidR="004D2F92">
        <w:rPr>
          <w:sz w:val="32"/>
          <w:szCs w:val="32"/>
        </w:rPr>
        <w:t xml:space="preserve"> </w:t>
      </w:r>
      <w:r w:rsidR="004D2F92" w:rsidRPr="005B5242">
        <w:rPr>
          <w:sz w:val="32"/>
          <w:szCs w:val="32"/>
        </w:rPr>
        <w:t>характеристик как первичного источника, так и наг</w:t>
      </w:r>
      <w:r w:rsidR="00333285">
        <w:rPr>
          <w:sz w:val="32"/>
          <w:szCs w:val="32"/>
        </w:rPr>
        <w:softHyphen/>
      </w:r>
      <w:r w:rsidR="004D2F92" w:rsidRPr="005B5242">
        <w:rPr>
          <w:sz w:val="32"/>
          <w:szCs w:val="32"/>
        </w:rPr>
        <w:t>рузки.</w:t>
      </w:r>
      <w:r w:rsidR="004D2F92">
        <w:rPr>
          <w:sz w:val="32"/>
          <w:szCs w:val="32"/>
        </w:rPr>
        <w:t xml:space="preserve"> </w:t>
      </w:r>
      <w:r w:rsidR="004D2F92" w:rsidRPr="005B5242">
        <w:rPr>
          <w:sz w:val="32"/>
          <w:szCs w:val="32"/>
        </w:rPr>
        <w:t xml:space="preserve"> Так,</w:t>
      </w:r>
      <w:r w:rsidR="004D2F92">
        <w:rPr>
          <w:sz w:val="32"/>
          <w:szCs w:val="32"/>
        </w:rPr>
        <w:t xml:space="preserve"> </w:t>
      </w:r>
      <w:r w:rsidR="004D2F92" w:rsidRPr="005B5242">
        <w:rPr>
          <w:sz w:val="32"/>
          <w:szCs w:val="32"/>
        </w:rPr>
        <w:t>например,</w:t>
      </w:r>
      <w:r w:rsidR="004D2F92">
        <w:rPr>
          <w:sz w:val="32"/>
          <w:szCs w:val="32"/>
        </w:rPr>
        <w:t xml:space="preserve"> </w:t>
      </w:r>
      <w:r w:rsidR="004D2F92" w:rsidRPr="005B5242">
        <w:rPr>
          <w:sz w:val="32"/>
          <w:szCs w:val="32"/>
        </w:rPr>
        <w:t>при</w:t>
      </w:r>
      <w:r w:rsidR="004D2F92">
        <w:rPr>
          <w:sz w:val="32"/>
          <w:szCs w:val="32"/>
        </w:rPr>
        <w:t xml:space="preserve"> </w:t>
      </w:r>
      <w:r w:rsidR="004D2F92" w:rsidRPr="005B5242">
        <w:rPr>
          <w:sz w:val="32"/>
          <w:szCs w:val="32"/>
        </w:rPr>
        <w:t>увели</w:t>
      </w:r>
      <w:r w:rsidR="00333285">
        <w:rPr>
          <w:sz w:val="32"/>
          <w:szCs w:val="32"/>
        </w:rPr>
        <w:softHyphen/>
      </w:r>
      <w:r w:rsidR="004D2F92" w:rsidRPr="005B5242">
        <w:rPr>
          <w:sz w:val="32"/>
          <w:szCs w:val="32"/>
        </w:rPr>
        <w:t>чении</w:t>
      </w:r>
      <w:r w:rsidR="004D2F92">
        <w:rPr>
          <w:sz w:val="32"/>
          <w:szCs w:val="32"/>
        </w:rPr>
        <w:t xml:space="preserve"> </w:t>
      </w:r>
      <w:r w:rsidR="004D2F92" w:rsidRPr="005B5242">
        <w:rPr>
          <w:sz w:val="32"/>
          <w:szCs w:val="32"/>
        </w:rPr>
        <w:t>или</w:t>
      </w:r>
      <w:r w:rsidR="004D2F92">
        <w:rPr>
          <w:sz w:val="32"/>
          <w:szCs w:val="32"/>
        </w:rPr>
        <w:t xml:space="preserve"> </w:t>
      </w:r>
      <w:r w:rsidR="004D2F92" w:rsidRPr="005B5242">
        <w:rPr>
          <w:sz w:val="32"/>
          <w:szCs w:val="32"/>
        </w:rPr>
        <w:t>понижении напряжения первичного</w:t>
      </w:r>
      <w:r w:rsidR="004D2F92">
        <w:rPr>
          <w:sz w:val="32"/>
          <w:szCs w:val="32"/>
        </w:rPr>
        <w:t xml:space="preserve"> </w:t>
      </w:r>
      <w:r w:rsidR="004D2F92" w:rsidRPr="005B5242">
        <w:rPr>
          <w:sz w:val="32"/>
          <w:szCs w:val="32"/>
        </w:rPr>
        <w:t>источника</w:t>
      </w:r>
      <w:r w:rsidR="004D2F92">
        <w:rPr>
          <w:sz w:val="32"/>
          <w:szCs w:val="32"/>
        </w:rPr>
        <w:t xml:space="preserve"> </w:t>
      </w:r>
      <w:r w:rsidR="004D2F92" w:rsidRPr="005B5242">
        <w:rPr>
          <w:sz w:val="32"/>
          <w:szCs w:val="32"/>
        </w:rPr>
        <w:t>ИВЭП</w:t>
      </w:r>
      <w:r w:rsidR="004D2F92">
        <w:rPr>
          <w:sz w:val="32"/>
          <w:szCs w:val="32"/>
        </w:rPr>
        <w:t xml:space="preserve"> </w:t>
      </w:r>
      <w:r w:rsidR="004D2F92" w:rsidRPr="005B5242">
        <w:rPr>
          <w:sz w:val="32"/>
          <w:szCs w:val="32"/>
        </w:rPr>
        <w:t>до</w:t>
      </w:r>
      <w:r w:rsidR="004D2F92" w:rsidRPr="005B5242">
        <w:rPr>
          <w:sz w:val="32"/>
          <w:szCs w:val="32"/>
        </w:rPr>
        <w:t>л</w:t>
      </w:r>
      <w:r w:rsidR="004D2F92" w:rsidRPr="005B5242">
        <w:rPr>
          <w:sz w:val="32"/>
          <w:szCs w:val="32"/>
        </w:rPr>
        <w:t>жен</w:t>
      </w:r>
      <w:r w:rsidR="004D2F92">
        <w:rPr>
          <w:sz w:val="32"/>
          <w:szCs w:val="32"/>
        </w:rPr>
        <w:t xml:space="preserve"> </w:t>
      </w:r>
      <w:r w:rsidR="004D2F92" w:rsidRPr="005B5242">
        <w:rPr>
          <w:sz w:val="32"/>
          <w:szCs w:val="32"/>
        </w:rPr>
        <w:t>обеспечивать</w:t>
      </w:r>
      <w:r w:rsidR="004D2F92">
        <w:rPr>
          <w:sz w:val="32"/>
          <w:szCs w:val="32"/>
        </w:rPr>
        <w:t xml:space="preserve"> </w:t>
      </w:r>
      <w:r w:rsidR="004D2F92" w:rsidRPr="005B5242">
        <w:rPr>
          <w:sz w:val="32"/>
          <w:szCs w:val="32"/>
        </w:rPr>
        <w:t>нормальное</w:t>
      </w:r>
      <w:r w:rsidR="004D2F92">
        <w:rPr>
          <w:sz w:val="32"/>
          <w:szCs w:val="32"/>
        </w:rPr>
        <w:t xml:space="preserve"> </w:t>
      </w:r>
      <w:r w:rsidR="004D2F92" w:rsidRPr="005B5242">
        <w:rPr>
          <w:sz w:val="32"/>
          <w:szCs w:val="32"/>
        </w:rPr>
        <w:t>функционирование питаемой</w:t>
      </w:r>
      <w:r w:rsidR="004D2F92">
        <w:rPr>
          <w:sz w:val="32"/>
          <w:szCs w:val="32"/>
        </w:rPr>
        <w:t xml:space="preserve"> </w:t>
      </w:r>
      <w:r w:rsidR="004D2F92" w:rsidRPr="005B5242">
        <w:rPr>
          <w:sz w:val="32"/>
          <w:szCs w:val="32"/>
        </w:rPr>
        <w:t>им электронной аппар</w:t>
      </w:r>
      <w:r w:rsidR="004D2F92" w:rsidRPr="005B5242">
        <w:rPr>
          <w:sz w:val="32"/>
          <w:szCs w:val="32"/>
        </w:rPr>
        <w:t>а</w:t>
      </w:r>
      <w:r w:rsidR="004D2F92" w:rsidRPr="005B5242">
        <w:rPr>
          <w:sz w:val="32"/>
          <w:szCs w:val="32"/>
        </w:rPr>
        <w:t>туры.</w:t>
      </w:r>
    </w:p>
    <w:p w:rsidR="004D2F92" w:rsidRPr="005B5242" w:rsidRDefault="004D2F92" w:rsidP="004D2F92">
      <w:pPr>
        <w:ind w:right="142" w:firstLine="709"/>
        <w:jc w:val="both"/>
        <w:rPr>
          <w:sz w:val="32"/>
          <w:szCs w:val="32"/>
        </w:rPr>
      </w:pPr>
    </w:p>
    <w:p w:rsidR="004D2F92" w:rsidRDefault="004D2F92" w:rsidP="004D2F92">
      <w:pPr>
        <w:ind w:right="142" w:firstLine="1134"/>
        <w:jc w:val="center"/>
        <w:rPr>
          <w:sz w:val="32"/>
          <w:szCs w:val="32"/>
        </w:rPr>
      </w:pPr>
    </w:p>
    <w:p w:rsidR="00EA4EBB" w:rsidRDefault="00EA4EBB" w:rsidP="00EA4EBB">
      <w:pPr>
        <w:ind w:right="142"/>
        <w:rPr>
          <w:sz w:val="28"/>
          <w:szCs w:val="28"/>
        </w:rPr>
      </w:pPr>
      <w:r>
        <w:rPr>
          <w:sz w:val="28"/>
          <w:szCs w:val="28"/>
        </w:rPr>
        <w:t xml:space="preserve">    </w:t>
      </w:r>
      <w:r w:rsidR="004D2F92">
        <w:rPr>
          <w:sz w:val="28"/>
          <w:szCs w:val="28"/>
        </w:rPr>
        <w:t>Рис.</w:t>
      </w:r>
      <w:r w:rsidR="004D2F92" w:rsidRPr="005B5242">
        <w:rPr>
          <w:sz w:val="28"/>
          <w:szCs w:val="28"/>
        </w:rPr>
        <w:t>16.1. Обобщенная стру</w:t>
      </w:r>
      <w:r w:rsidR="004D2F92" w:rsidRPr="005B5242">
        <w:rPr>
          <w:sz w:val="28"/>
          <w:szCs w:val="28"/>
        </w:rPr>
        <w:t>к</w:t>
      </w:r>
      <w:r>
        <w:rPr>
          <w:sz w:val="28"/>
          <w:szCs w:val="28"/>
        </w:rPr>
        <w:t>ту</w:t>
      </w:r>
      <w:r w:rsidR="004D2F92">
        <w:rPr>
          <w:sz w:val="28"/>
          <w:szCs w:val="28"/>
        </w:rPr>
        <w:t xml:space="preserve">рная </w:t>
      </w:r>
      <w:r>
        <w:rPr>
          <w:sz w:val="28"/>
          <w:szCs w:val="28"/>
        </w:rPr>
        <w:t xml:space="preserve">   </w:t>
      </w:r>
    </w:p>
    <w:p w:rsidR="004D2F92" w:rsidRPr="00E655A8" w:rsidRDefault="00EA4EBB" w:rsidP="00EA4EBB">
      <w:pPr>
        <w:ind w:right="142"/>
        <w:rPr>
          <w:sz w:val="28"/>
          <w:szCs w:val="28"/>
        </w:rPr>
      </w:pPr>
      <w:r>
        <w:rPr>
          <w:sz w:val="28"/>
          <w:szCs w:val="28"/>
        </w:rPr>
        <w:t xml:space="preserve">                     </w:t>
      </w:r>
      <w:r w:rsidR="004D2F92">
        <w:rPr>
          <w:sz w:val="28"/>
          <w:szCs w:val="28"/>
        </w:rPr>
        <w:t>схема ИВЭП</w:t>
      </w:r>
    </w:p>
    <w:p w:rsidR="004D2F92" w:rsidRPr="005B5242" w:rsidRDefault="004D2F92" w:rsidP="004D2F92">
      <w:pPr>
        <w:ind w:right="142" w:firstLine="709"/>
        <w:jc w:val="both"/>
      </w:pPr>
    </w:p>
    <w:p w:rsidR="004D2F92" w:rsidRPr="005B5242" w:rsidRDefault="004D2F92" w:rsidP="004D2F92">
      <w:pPr>
        <w:widowControl w:val="0"/>
        <w:autoSpaceDE w:val="0"/>
        <w:autoSpaceDN w:val="0"/>
        <w:adjustRightInd w:val="0"/>
        <w:ind w:right="142" w:firstLine="709"/>
        <w:jc w:val="both"/>
        <w:rPr>
          <w:sz w:val="32"/>
          <w:szCs w:val="32"/>
        </w:rPr>
      </w:pPr>
      <w:r w:rsidRPr="00F610D5">
        <w:rPr>
          <w:i/>
          <w:iCs/>
          <w:sz w:val="32"/>
          <w:szCs w:val="32"/>
        </w:rPr>
        <w:lastRenderedPageBreak/>
        <w:t>Устройство управления</w:t>
      </w:r>
      <w:r>
        <w:rPr>
          <w:i/>
          <w:iCs/>
          <w:sz w:val="32"/>
          <w:szCs w:val="32"/>
        </w:rPr>
        <w:t xml:space="preserve"> </w:t>
      </w:r>
      <w:r w:rsidRPr="00F610D5">
        <w:rPr>
          <w:i/>
          <w:iCs/>
          <w:sz w:val="32"/>
          <w:szCs w:val="32"/>
        </w:rPr>
        <w:t>и</w:t>
      </w:r>
      <w:r>
        <w:rPr>
          <w:i/>
          <w:iCs/>
          <w:sz w:val="32"/>
          <w:szCs w:val="32"/>
        </w:rPr>
        <w:t xml:space="preserve"> </w:t>
      </w:r>
      <w:r w:rsidRPr="00F610D5">
        <w:rPr>
          <w:i/>
          <w:iCs/>
          <w:sz w:val="32"/>
          <w:szCs w:val="32"/>
        </w:rPr>
        <w:t>контроля</w:t>
      </w:r>
      <w:r w:rsidRPr="005B5242">
        <w:rPr>
          <w:iCs/>
          <w:sz w:val="32"/>
          <w:szCs w:val="32"/>
        </w:rPr>
        <w:t>,</w:t>
      </w:r>
      <w:r>
        <w:rPr>
          <w:iCs/>
          <w:sz w:val="32"/>
          <w:szCs w:val="32"/>
        </w:rPr>
        <w:t xml:space="preserve"> </w:t>
      </w:r>
      <w:r w:rsidRPr="005B5242">
        <w:rPr>
          <w:sz w:val="32"/>
          <w:szCs w:val="32"/>
        </w:rPr>
        <w:t>входящее в состав ИВЭП, может быть использовано для изменения характеристик ИВЭП при различных сигналах внешнего или внутреннего управления: диста</w:t>
      </w:r>
      <w:r w:rsidRPr="005B5242">
        <w:rPr>
          <w:sz w:val="32"/>
          <w:szCs w:val="32"/>
        </w:rPr>
        <w:t>н</w:t>
      </w:r>
      <w:r w:rsidRPr="005B5242">
        <w:rPr>
          <w:sz w:val="32"/>
          <w:szCs w:val="32"/>
        </w:rPr>
        <w:t>ционного включения или выключения, перевода в жд</w:t>
      </w:r>
      <w:r w:rsidRPr="005B5242">
        <w:rPr>
          <w:sz w:val="32"/>
          <w:szCs w:val="32"/>
        </w:rPr>
        <w:t>у</w:t>
      </w:r>
      <w:r w:rsidRPr="005B5242">
        <w:rPr>
          <w:sz w:val="32"/>
          <w:szCs w:val="32"/>
        </w:rPr>
        <w:t>щий режим, формирования сигналов сброса</w:t>
      </w:r>
      <w:r>
        <w:rPr>
          <w:sz w:val="32"/>
          <w:szCs w:val="32"/>
        </w:rPr>
        <w:t>. В</w:t>
      </w:r>
      <w:r w:rsidRPr="005B5242">
        <w:rPr>
          <w:sz w:val="32"/>
          <w:szCs w:val="32"/>
        </w:rPr>
        <w:t xml:space="preserve"> то же время</w:t>
      </w:r>
      <w:r>
        <w:rPr>
          <w:sz w:val="32"/>
          <w:szCs w:val="32"/>
        </w:rPr>
        <w:t xml:space="preserve"> </w:t>
      </w:r>
      <w:r w:rsidRPr="00F610D5">
        <w:rPr>
          <w:i/>
          <w:iCs/>
          <w:sz w:val="32"/>
          <w:szCs w:val="32"/>
        </w:rPr>
        <w:t>устро</w:t>
      </w:r>
      <w:r w:rsidRPr="00F610D5">
        <w:rPr>
          <w:i/>
          <w:iCs/>
          <w:sz w:val="32"/>
          <w:szCs w:val="32"/>
        </w:rPr>
        <w:t>й</w:t>
      </w:r>
      <w:r w:rsidRPr="00F610D5">
        <w:rPr>
          <w:i/>
          <w:iCs/>
          <w:sz w:val="32"/>
          <w:szCs w:val="32"/>
        </w:rPr>
        <w:t>ство</w:t>
      </w:r>
      <w:r>
        <w:rPr>
          <w:i/>
          <w:iCs/>
          <w:sz w:val="32"/>
          <w:szCs w:val="32"/>
        </w:rPr>
        <w:t xml:space="preserve"> </w:t>
      </w:r>
      <w:r w:rsidRPr="00F610D5">
        <w:rPr>
          <w:i/>
          <w:iCs/>
          <w:sz w:val="32"/>
          <w:szCs w:val="32"/>
        </w:rPr>
        <w:t>защиты</w:t>
      </w:r>
      <w:r w:rsidRPr="005B5242">
        <w:rPr>
          <w:iCs/>
          <w:sz w:val="32"/>
          <w:szCs w:val="32"/>
        </w:rPr>
        <w:t xml:space="preserve"> </w:t>
      </w:r>
      <w:r w:rsidRPr="00F610D5">
        <w:rPr>
          <w:i/>
          <w:iCs/>
          <w:sz w:val="32"/>
          <w:szCs w:val="32"/>
        </w:rPr>
        <w:t>и коммутации</w:t>
      </w:r>
      <w:r w:rsidRPr="005B5242">
        <w:rPr>
          <w:iCs/>
          <w:sz w:val="32"/>
          <w:szCs w:val="32"/>
        </w:rPr>
        <w:t xml:space="preserve"> </w:t>
      </w:r>
      <w:r w:rsidRPr="005B5242">
        <w:rPr>
          <w:sz w:val="32"/>
          <w:szCs w:val="32"/>
        </w:rPr>
        <w:t>позволяет сохранить работоспосо</w:t>
      </w:r>
      <w:r w:rsidRPr="005B5242">
        <w:rPr>
          <w:sz w:val="32"/>
          <w:szCs w:val="32"/>
        </w:rPr>
        <w:t>б</w:t>
      </w:r>
      <w:r w:rsidRPr="005B5242">
        <w:rPr>
          <w:sz w:val="32"/>
          <w:szCs w:val="32"/>
        </w:rPr>
        <w:t>ность ИВЭП при возникновении различных</w:t>
      </w:r>
      <w:r>
        <w:rPr>
          <w:sz w:val="32"/>
          <w:szCs w:val="32"/>
        </w:rPr>
        <w:t xml:space="preserve"> </w:t>
      </w:r>
      <w:r w:rsidRPr="005B5242">
        <w:rPr>
          <w:sz w:val="32"/>
          <w:szCs w:val="32"/>
        </w:rPr>
        <w:t>нестандартных</w:t>
      </w:r>
      <w:r>
        <w:rPr>
          <w:sz w:val="32"/>
          <w:szCs w:val="32"/>
        </w:rPr>
        <w:t xml:space="preserve"> </w:t>
      </w:r>
      <w:r w:rsidRPr="005B5242">
        <w:rPr>
          <w:sz w:val="32"/>
          <w:szCs w:val="32"/>
        </w:rPr>
        <w:t>режимов</w:t>
      </w:r>
      <w:r>
        <w:rPr>
          <w:sz w:val="32"/>
          <w:szCs w:val="32"/>
        </w:rPr>
        <w:t xml:space="preserve">: </w:t>
      </w:r>
      <w:r w:rsidRPr="005B5242">
        <w:rPr>
          <w:sz w:val="32"/>
          <w:szCs w:val="32"/>
        </w:rPr>
        <w:t>короткого з</w:t>
      </w:r>
      <w:r w:rsidRPr="005B5242">
        <w:rPr>
          <w:sz w:val="32"/>
          <w:szCs w:val="32"/>
        </w:rPr>
        <w:t>а</w:t>
      </w:r>
      <w:r w:rsidRPr="005B5242">
        <w:rPr>
          <w:sz w:val="32"/>
          <w:szCs w:val="32"/>
        </w:rPr>
        <w:t>мыкания в нагрузке, ее внезапного отключения, резкого повышения</w:t>
      </w:r>
      <w:r>
        <w:rPr>
          <w:sz w:val="32"/>
          <w:szCs w:val="32"/>
        </w:rPr>
        <w:t xml:space="preserve"> </w:t>
      </w:r>
      <w:r w:rsidRPr="005B5242">
        <w:rPr>
          <w:sz w:val="32"/>
          <w:szCs w:val="32"/>
        </w:rPr>
        <w:t>окружающей температуры и др. Эти</w:t>
      </w:r>
      <w:r>
        <w:rPr>
          <w:sz w:val="32"/>
          <w:szCs w:val="32"/>
        </w:rPr>
        <w:t xml:space="preserve"> </w:t>
      </w:r>
      <w:r w:rsidRPr="005B5242">
        <w:rPr>
          <w:sz w:val="32"/>
          <w:szCs w:val="32"/>
        </w:rPr>
        <w:t>дополнительные устройства могут быть обеспечены собственными источн</w:t>
      </w:r>
      <w:r w:rsidRPr="005B5242">
        <w:rPr>
          <w:sz w:val="32"/>
          <w:szCs w:val="32"/>
        </w:rPr>
        <w:t>и</w:t>
      </w:r>
      <w:r w:rsidRPr="005B5242">
        <w:rPr>
          <w:sz w:val="32"/>
          <w:szCs w:val="32"/>
        </w:rPr>
        <w:t xml:space="preserve">ками электропитания, включая резервные аккумуляторы или </w:t>
      </w:r>
      <w:r w:rsidRPr="005B5242">
        <w:rPr>
          <w:bCs/>
          <w:sz w:val="32"/>
          <w:szCs w:val="32"/>
        </w:rPr>
        <w:t>г</w:t>
      </w:r>
      <w:r w:rsidRPr="005B5242">
        <w:rPr>
          <w:sz w:val="32"/>
          <w:szCs w:val="32"/>
        </w:rPr>
        <w:t>альв</w:t>
      </w:r>
      <w:r w:rsidRPr="005B5242">
        <w:rPr>
          <w:sz w:val="32"/>
          <w:szCs w:val="32"/>
        </w:rPr>
        <w:t>а</w:t>
      </w:r>
      <w:r w:rsidRPr="005B5242">
        <w:rPr>
          <w:sz w:val="32"/>
          <w:szCs w:val="32"/>
        </w:rPr>
        <w:t>нические элементы</w:t>
      </w:r>
      <w:r>
        <w:rPr>
          <w:sz w:val="32"/>
          <w:szCs w:val="32"/>
        </w:rPr>
        <w:t>.</w:t>
      </w:r>
    </w:p>
    <w:p w:rsidR="004D2F92" w:rsidRPr="005B5242" w:rsidRDefault="004D2F92" w:rsidP="004D2F92">
      <w:pPr>
        <w:widowControl w:val="0"/>
        <w:autoSpaceDE w:val="0"/>
        <w:autoSpaceDN w:val="0"/>
        <w:adjustRightInd w:val="0"/>
        <w:ind w:right="142" w:firstLine="709"/>
        <w:jc w:val="both"/>
        <w:rPr>
          <w:sz w:val="32"/>
          <w:szCs w:val="32"/>
        </w:rPr>
      </w:pPr>
      <w:r w:rsidRPr="007A711A">
        <w:rPr>
          <w:bCs/>
          <w:sz w:val="32"/>
          <w:szCs w:val="32"/>
        </w:rPr>
        <w:t xml:space="preserve">Классификацию </w:t>
      </w:r>
      <w:r w:rsidRPr="007A711A">
        <w:rPr>
          <w:sz w:val="32"/>
          <w:szCs w:val="32"/>
        </w:rPr>
        <w:t>ИВЭП</w:t>
      </w:r>
      <w:r w:rsidRPr="005B5242">
        <w:rPr>
          <w:sz w:val="32"/>
          <w:szCs w:val="32"/>
        </w:rPr>
        <w:t xml:space="preserve"> можно выполнить по различным</w:t>
      </w:r>
      <w:r>
        <w:rPr>
          <w:sz w:val="32"/>
          <w:szCs w:val="32"/>
        </w:rPr>
        <w:t xml:space="preserve"> </w:t>
      </w:r>
      <w:r w:rsidRPr="005B5242">
        <w:rPr>
          <w:sz w:val="32"/>
          <w:szCs w:val="32"/>
        </w:rPr>
        <w:t>пр</w:t>
      </w:r>
      <w:r w:rsidRPr="005B5242">
        <w:rPr>
          <w:sz w:val="32"/>
          <w:szCs w:val="32"/>
        </w:rPr>
        <w:t>и</w:t>
      </w:r>
      <w:r w:rsidRPr="005B5242">
        <w:rPr>
          <w:sz w:val="32"/>
          <w:szCs w:val="32"/>
        </w:rPr>
        <w:t>знакам</w:t>
      </w:r>
      <w:r>
        <w:rPr>
          <w:sz w:val="32"/>
          <w:szCs w:val="32"/>
        </w:rPr>
        <w:t>:</w:t>
      </w:r>
      <w:r w:rsidRPr="005B5242">
        <w:rPr>
          <w:sz w:val="32"/>
          <w:szCs w:val="32"/>
        </w:rPr>
        <w:t xml:space="preserve"> принципу</w:t>
      </w:r>
      <w:r>
        <w:rPr>
          <w:sz w:val="32"/>
          <w:szCs w:val="32"/>
        </w:rPr>
        <w:t xml:space="preserve"> </w:t>
      </w:r>
      <w:r w:rsidRPr="005B5242">
        <w:rPr>
          <w:sz w:val="32"/>
          <w:szCs w:val="32"/>
        </w:rPr>
        <w:t xml:space="preserve">действия, </w:t>
      </w:r>
      <w:r>
        <w:rPr>
          <w:sz w:val="32"/>
          <w:szCs w:val="32"/>
        </w:rPr>
        <w:t>н</w:t>
      </w:r>
      <w:r w:rsidRPr="005B5242">
        <w:rPr>
          <w:sz w:val="32"/>
          <w:szCs w:val="32"/>
        </w:rPr>
        <w:t>азначению,</w:t>
      </w:r>
      <w:r>
        <w:rPr>
          <w:sz w:val="32"/>
          <w:szCs w:val="32"/>
        </w:rPr>
        <w:t xml:space="preserve">  </w:t>
      </w:r>
      <w:r w:rsidRPr="005B5242">
        <w:rPr>
          <w:sz w:val="32"/>
          <w:szCs w:val="32"/>
        </w:rPr>
        <w:t xml:space="preserve">количеству </w:t>
      </w:r>
      <w:r>
        <w:rPr>
          <w:sz w:val="32"/>
          <w:szCs w:val="32"/>
        </w:rPr>
        <w:t>к</w:t>
      </w:r>
      <w:r w:rsidRPr="005B5242">
        <w:rPr>
          <w:sz w:val="32"/>
          <w:szCs w:val="32"/>
        </w:rPr>
        <w:t>аналов</w:t>
      </w:r>
      <w:r>
        <w:rPr>
          <w:sz w:val="32"/>
          <w:szCs w:val="32"/>
        </w:rPr>
        <w:t xml:space="preserve"> </w:t>
      </w:r>
      <w:r w:rsidRPr="005B5242">
        <w:rPr>
          <w:sz w:val="32"/>
          <w:szCs w:val="32"/>
        </w:rPr>
        <w:t>в</w:t>
      </w:r>
      <w:r w:rsidRPr="005B5242">
        <w:rPr>
          <w:sz w:val="32"/>
          <w:szCs w:val="32"/>
        </w:rPr>
        <w:t>ы</w:t>
      </w:r>
      <w:r w:rsidRPr="005B5242">
        <w:rPr>
          <w:sz w:val="32"/>
          <w:szCs w:val="32"/>
        </w:rPr>
        <w:t>ходного</w:t>
      </w:r>
      <w:r>
        <w:rPr>
          <w:sz w:val="32"/>
          <w:szCs w:val="32"/>
        </w:rPr>
        <w:t xml:space="preserve"> </w:t>
      </w:r>
      <w:r w:rsidRPr="005B5242">
        <w:rPr>
          <w:sz w:val="32"/>
          <w:szCs w:val="32"/>
        </w:rPr>
        <w:t>напряжения, виду</w:t>
      </w:r>
      <w:r>
        <w:rPr>
          <w:sz w:val="32"/>
          <w:szCs w:val="32"/>
        </w:rPr>
        <w:t xml:space="preserve"> и</w:t>
      </w:r>
      <w:r w:rsidRPr="005B5242">
        <w:rPr>
          <w:sz w:val="32"/>
          <w:szCs w:val="32"/>
        </w:rPr>
        <w:t>спользуемых</w:t>
      </w:r>
      <w:r>
        <w:rPr>
          <w:sz w:val="32"/>
          <w:szCs w:val="32"/>
        </w:rPr>
        <w:t xml:space="preserve"> </w:t>
      </w:r>
      <w:r w:rsidRPr="005B5242">
        <w:rPr>
          <w:sz w:val="32"/>
          <w:szCs w:val="32"/>
        </w:rPr>
        <w:t>первичных</w:t>
      </w:r>
      <w:r>
        <w:rPr>
          <w:sz w:val="32"/>
          <w:szCs w:val="32"/>
        </w:rPr>
        <w:t xml:space="preserve"> </w:t>
      </w:r>
      <w:r w:rsidRPr="005B5242">
        <w:rPr>
          <w:sz w:val="32"/>
          <w:szCs w:val="32"/>
        </w:rPr>
        <w:t>источников и др. В зав</w:t>
      </w:r>
      <w:r w:rsidRPr="005B5242">
        <w:rPr>
          <w:sz w:val="32"/>
          <w:szCs w:val="32"/>
        </w:rPr>
        <w:t>и</w:t>
      </w:r>
      <w:r w:rsidRPr="005B5242">
        <w:rPr>
          <w:sz w:val="32"/>
          <w:szCs w:val="32"/>
        </w:rPr>
        <w:t>симости</w:t>
      </w:r>
      <w:r>
        <w:rPr>
          <w:sz w:val="32"/>
          <w:szCs w:val="32"/>
        </w:rPr>
        <w:t xml:space="preserve"> </w:t>
      </w:r>
      <w:r w:rsidRPr="005B5242">
        <w:rPr>
          <w:sz w:val="32"/>
          <w:szCs w:val="32"/>
        </w:rPr>
        <w:t>от вида</w:t>
      </w:r>
      <w:r>
        <w:rPr>
          <w:sz w:val="32"/>
          <w:szCs w:val="32"/>
        </w:rPr>
        <w:t xml:space="preserve"> </w:t>
      </w:r>
      <w:r w:rsidRPr="005B5242">
        <w:rPr>
          <w:sz w:val="32"/>
          <w:szCs w:val="32"/>
        </w:rPr>
        <w:t>первичного</w:t>
      </w:r>
      <w:r>
        <w:rPr>
          <w:sz w:val="32"/>
          <w:szCs w:val="32"/>
        </w:rPr>
        <w:t xml:space="preserve"> </w:t>
      </w:r>
      <w:r w:rsidRPr="005B5242">
        <w:rPr>
          <w:sz w:val="32"/>
          <w:szCs w:val="32"/>
        </w:rPr>
        <w:t>источника</w:t>
      </w:r>
      <w:r>
        <w:rPr>
          <w:sz w:val="32"/>
          <w:szCs w:val="32"/>
        </w:rPr>
        <w:t xml:space="preserve"> </w:t>
      </w:r>
      <w:r w:rsidRPr="005B5242">
        <w:rPr>
          <w:sz w:val="32"/>
          <w:szCs w:val="32"/>
        </w:rPr>
        <w:t>электропитания</w:t>
      </w:r>
      <w:r>
        <w:rPr>
          <w:sz w:val="32"/>
          <w:szCs w:val="32"/>
        </w:rPr>
        <w:t xml:space="preserve"> </w:t>
      </w:r>
      <w:r w:rsidRPr="005B5242">
        <w:rPr>
          <w:sz w:val="32"/>
          <w:szCs w:val="32"/>
        </w:rPr>
        <w:t xml:space="preserve"> ИВЭП</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на</w:t>
      </w:r>
      <w:r>
        <w:rPr>
          <w:sz w:val="32"/>
          <w:szCs w:val="32"/>
        </w:rPr>
        <w:t xml:space="preserve"> </w:t>
      </w:r>
      <w:r w:rsidRPr="005B5242">
        <w:rPr>
          <w:sz w:val="32"/>
          <w:szCs w:val="32"/>
        </w:rPr>
        <w:t>две</w:t>
      </w:r>
      <w:r>
        <w:rPr>
          <w:sz w:val="32"/>
          <w:szCs w:val="32"/>
        </w:rPr>
        <w:t xml:space="preserve"> </w:t>
      </w:r>
      <w:r w:rsidRPr="005B5242">
        <w:rPr>
          <w:sz w:val="32"/>
          <w:szCs w:val="32"/>
        </w:rPr>
        <w:t>группы:</w:t>
      </w:r>
      <w:r>
        <w:rPr>
          <w:sz w:val="32"/>
          <w:szCs w:val="32"/>
        </w:rPr>
        <w:t xml:space="preserve"> </w:t>
      </w:r>
      <w:r w:rsidRPr="005B5242">
        <w:rPr>
          <w:sz w:val="32"/>
          <w:szCs w:val="32"/>
        </w:rPr>
        <w:t>инверторные и конверто</w:t>
      </w:r>
      <w:r w:rsidRPr="005B5242">
        <w:rPr>
          <w:sz w:val="32"/>
          <w:szCs w:val="32"/>
        </w:rPr>
        <w:t>р</w:t>
      </w:r>
      <w:r w:rsidRPr="005B5242">
        <w:rPr>
          <w:sz w:val="32"/>
          <w:szCs w:val="32"/>
        </w:rPr>
        <w:t>ные.</w:t>
      </w:r>
      <w:r>
        <w:rPr>
          <w:sz w:val="32"/>
          <w:szCs w:val="32"/>
        </w:rPr>
        <w:t xml:space="preserve"> </w:t>
      </w:r>
      <w:r w:rsidRPr="00F610D5">
        <w:rPr>
          <w:i/>
          <w:iCs/>
          <w:sz w:val="32"/>
          <w:szCs w:val="32"/>
        </w:rPr>
        <w:t>Инверторные ИВЭП</w:t>
      </w:r>
      <w:r w:rsidRPr="005B5242">
        <w:rPr>
          <w:iCs/>
          <w:sz w:val="32"/>
          <w:szCs w:val="32"/>
        </w:rPr>
        <w:t xml:space="preserve"> </w:t>
      </w:r>
      <w:r w:rsidRPr="005B5242">
        <w:rPr>
          <w:sz w:val="32"/>
          <w:szCs w:val="32"/>
        </w:rPr>
        <w:t>используются</w:t>
      </w:r>
      <w:r>
        <w:rPr>
          <w:sz w:val="32"/>
          <w:szCs w:val="32"/>
        </w:rPr>
        <w:t xml:space="preserve"> </w:t>
      </w:r>
      <w:r w:rsidRPr="005B5242">
        <w:rPr>
          <w:sz w:val="32"/>
          <w:szCs w:val="32"/>
        </w:rPr>
        <w:t>для</w:t>
      </w:r>
      <w:r>
        <w:rPr>
          <w:sz w:val="32"/>
          <w:szCs w:val="32"/>
        </w:rPr>
        <w:t xml:space="preserve"> </w:t>
      </w:r>
      <w:r w:rsidRPr="005B5242">
        <w:rPr>
          <w:sz w:val="32"/>
          <w:szCs w:val="32"/>
        </w:rPr>
        <w:t>преобразования</w:t>
      </w:r>
      <w:r>
        <w:rPr>
          <w:sz w:val="32"/>
          <w:szCs w:val="32"/>
        </w:rPr>
        <w:t xml:space="preserve"> </w:t>
      </w:r>
      <w:r w:rsidRPr="005B5242">
        <w:rPr>
          <w:sz w:val="32"/>
          <w:szCs w:val="32"/>
        </w:rPr>
        <w:t>напр</w:t>
      </w:r>
      <w:r w:rsidRPr="005B5242">
        <w:rPr>
          <w:sz w:val="32"/>
          <w:szCs w:val="32"/>
        </w:rPr>
        <w:t>я</w:t>
      </w:r>
      <w:r w:rsidRPr="005B5242">
        <w:rPr>
          <w:sz w:val="32"/>
          <w:szCs w:val="32"/>
        </w:rPr>
        <w:t>жения переменного</w:t>
      </w:r>
      <w:r>
        <w:rPr>
          <w:sz w:val="32"/>
          <w:szCs w:val="32"/>
        </w:rPr>
        <w:t xml:space="preserve"> </w:t>
      </w:r>
      <w:r w:rsidRPr="005B5242">
        <w:rPr>
          <w:sz w:val="32"/>
          <w:szCs w:val="32"/>
        </w:rPr>
        <w:t>тока</w:t>
      </w:r>
      <w:r>
        <w:rPr>
          <w:sz w:val="32"/>
          <w:szCs w:val="32"/>
        </w:rPr>
        <w:t xml:space="preserve"> </w:t>
      </w:r>
      <w:r w:rsidRPr="005B5242">
        <w:rPr>
          <w:sz w:val="32"/>
          <w:szCs w:val="32"/>
        </w:rPr>
        <w:t>в</w:t>
      </w:r>
      <w:r>
        <w:rPr>
          <w:sz w:val="32"/>
          <w:szCs w:val="32"/>
        </w:rPr>
        <w:t xml:space="preserve"> </w:t>
      </w:r>
      <w:r w:rsidRPr="005B5242">
        <w:rPr>
          <w:sz w:val="32"/>
          <w:szCs w:val="32"/>
        </w:rPr>
        <w:t>напряжение</w:t>
      </w:r>
      <w:r>
        <w:rPr>
          <w:sz w:val="32"/>
          <w:szCs w:val="32"/>
        </w:rPr>
        <w:t xml:space="preserve"> </w:t>
      </w:r>
      <w:r w:rsidRPr="005B5242">
        <w:rPr>
          <w:sz w:val="32"/>
          <w:szCs w:val="32"/>
        </w:rPr>
        <w:t>постоянного тока,</w:t>
      </w:r>
      <w:r>
        <w:rPr>
          <w:sz w:val="32"/>
          <w:szCs w:val="32"/>
        </w:rPr>
        <w:t xml:space="preserve"> </w:t>
      </w:r>
      <w:r w:rsidRPr="005B5242">
        <w:rPr>
          <w:sz w:val="32"/>
          <w:szCs w:val="32"/>
        </w:rPr>
        <w:t>т. е.</w:t>
      </w:r>
      <w:r>
        <w:rPr>
          <w:sz w:val="32"/>
          <w:szCs w:val="32"/>
        </w:rPr>
        <w:t xml:space="preserve"> </w:t>
      </w:r>
      <w:r w:rsidRPr="005B5242">
        <w:rPr>
          <w:sz w:val="32"/>
          <w:szCs w:val="32"/>
        </w:rPr>
        <w:t>они</w:t>
      </w:r>
      <w:r>
        <w:rPr>
          <w:sz w:val="32"/>
          <w:szCs w:val="32"/>
        </w:rPr>
        <w:t xml:space="preserve"> </w:t>
      </w:r>
      <w:r w:rsidRPr="005B5242">
        <w:rPr>
          <w:sz w:val="32"/>
          <w:szCs w:val="32"/>
        </w:rPr>
        <w:t>изменяют</w:t>
      </w:r>
      <w:r>
        <w:rPr>
          <w:sz w:val="32"/>
          <w:szCs w:val="32"/>
        </w:rPr>
        <w:t xml:space="preserve"> </w:t>
      </w:r>
      <w:r w:rsidRPr="005B5242">
        <w:rPr>
          <w:sz w:val="32"/>
          <w:szCs w:val="32"/>
        </w:rPr>
        <w:t>не</w:t>
      </w:r>
      <w:r>
        <w:rPr>
          <w:sz w:val="32"/>
          <w:szCs w:val="32"/>
        </w:rPr>
        <w:t xml:space="preserve"> </w:t>
      </w:r>
      <w:r w:rsidRPr="005B5242">
        <w:rPr>
          <w:sz w:val="32"/>
          <w:szCs w:val="32"/>
        </w:rPr>
        <w:t>только значение,</w:t>
      </w:r>
      <w:r>
        <w:rPr>
          <w:sz w:val="32"/>
          <w:szCs w:val="32"/>
        </w:rPr>
        <w:t xml:space="preserve"> </w:t>
      </w:r>
      <w:r w:rsidRPr="005B5242">
        <w:rPr>
          <w:sz w:val="32"/>
          <w:szCs w:val="32"/>
        </w:rPr>
        <w:t>но и род выходного напряжения</w:t>
      </w:r>
      <w:r>
        <w:rPr>
          <w:sz w:val="32"/>
          <w:szCs w:val="32"/>
        </w:rPr>
        <w:t>.</w:t>
      </w:r>
      <w:r w:rsidRPr="005B5242">
        <w:rPr>
          <w:sz w:val="32"/>
          <w:szCs w:val="32"/>
        </w:rPr>
        <w:t xml:space="preserve"> К инверторным</w:t>
      </w:r>
      <w:r>
        <w:rPr>
          <w:sz w:val="32"/>
          <w:szCs w:val="32"/>
        </w:rPr>
        <w:t xml:space="preserve"> </w:t>
      </w:r>
      <w:r w:rsidRPr="005B5242">
        <w:rPr>
          <w:sz w:val="32"/>
          <w:szCs w:val="32"/>
        </w:rPr>
        <w:t>ИВЭ</w:t>
      </w:r>
      <w:r>
        <w:rPr>
          <w:sz w:val="32"/>
          <w:szCs w:val="32"/>
        </w:rPr>
        <w:t>П</w:t>
      </w:r>
      <w:r w:rsidRPr="005B5242">
        <w:rPr>
          <w:sz w:val="32"/>
          <w:szCs w:val="32"/>
        </w:rPr>
        <w:t xml:space="preserve"> относятся</w:t>
      </w:r>
      <w:r>
        <w:rPr>
          <w:sz w:val="32"/>
          <w:szCs w:val="32"/>
        </w:rPr>
        <w:t xml:space="preserve"> </w:t>
      </w:r>
      <w:r w:rsidRPr="005B5242">
        <w:rPr>
          <w:sz w:val="32"/>
          <w:szCs w:val="32"/>
        </w:rPr>
        <w:t>также преобразователи</w:t>
      </w:r>
      <w:r>
        <w:rPr>
          <w:sz w:val="32"/>
          <w:szCs w:val="32"/>
        </w:rPr>
        <w:t xml:space="preserve"> </w:t>
      </w:r>
      <w:r w:rsidRPr="005B5242">
        <w:rPr>
          <w:sz w:val="32"/>
          <w:szCs w:val="32"/>
        </w:rPr>
        <w:t>постоянного</w:t>
      </w:r>
      <w:r>
        <w:rPr>
          <w:sz w:val="32"/>
          <w:szCs w:val="32"/>
        </w:rPr>
        <w:t xml:space="preserve"> </w:t>
      </w:r>
      <w:r w:rsidRPr="005B5242">
        <w:rPr>
          <w:sz w:val="32"/>
          <w:szCs w:val="32"/>
        </w:rPr>
        <w:t>напряжения</w:t>
      </w:r>
      <w:r>
        <w:rPr>
          <w:sz w:val="32"/>
          <w:szCs w:val="32"/>
        </w:rPr>
        <w:t xml:space="preserve"> </w:t>
      </w:r>
      <w:r w:rsidRPr="005B5242">
        <w:rPr>
          <w:sz w:val="32"/>
          <w:szCs w:val="32"/>
        </w:rPr>
        <w:t>первичного</w:t>
      </w:r>
      <w:r>
        <w:rPr>
          <w:sz w:val="32"/>
          <w:szCs w:val="32"/>
        </w:rPr>
        <w:t xml:space="preserve"> </w:t>
      </w:r>
      <w:r w:rsidRPr="005B5242">
        <w:rPr>
          <w:sz w:val="32"/>
          <w:szCs w:val="32"/>
        </w:rPr>
        <w:t>источника</w:t>
      </w:r>
      <w:r>
        <w:rPr>
          <w:sz w:val="32"/>
          <w:szCs w:val="32"/>
        </w:rPr>
        <w:t xml:space="preserve"> </w:t>
      </w:r>
      <w:r w:rsidRPr="005B5242">
        <w:rPr>
          <w:sz w:val="32"/>
          <w:szCs w:val="32"/>
        </w:rPr>
        <w:t>в переменное</w:t>
      </w:r>
      <w:r>
        <w:rPr>
          <w:sz w:val="32"/>
          <w:szCs w:val="32"/>
        </w:rPr>
        <w:t xml:space="preserve"> </w:t>
      </w:r>
      <w:r w:rsidRPr="005B5242">
        <w:rPr>
          <w:sz w:val="32"/>
          <w:szCs w:val="32"/>
        </w:rPr>
        <w:t>напряжение,</w:t>
      </w:r>
      <w:r>
        <w:rPr>
          <w:sz w:val="32"/>
          <w:szCs w:val="32"/>
        </w:rPr>
        <w:t xml:space="preserve"> </w:t>
      </w:r>
      <w:r w:rsidRPr="005B5242">
        <w:rPr>
          <w:sz w:val="32"/>
          <w:szCs w:val="32"/>
        </w:rPr>
        <w:t>п</w:t>
      </w:r>
      <w:r w:rsidRPr="005B5242">
        <w:rPr>
          <w:sz w:val="32"/>
          <w:szCs w:val="32"/>
        </w:rPr>
        <w:t>и</w:t>
      </w:r>
      <w:r w:rsidRPr="005B5242">
        <w:rPr>
          <w:sz w:val="32"/>
          <w:szCs w:val="32"/>
        </w:rPr>
        <w:t>тающее</w:t>
      </w:r>
      <w:r>
        <w:rPr>
          <w:sz w:val="32"/>
          <w:szCs w:val="32"/>
        </w:rPr>
        <w:t xml:space="preserve"> </w:t>
      </w:r>
      <w:r w:rsidRPr="005B5242">
        <w:rPr>
          <w:sz w:val="32"/>
          <w:szCs w:val="32"/>
        </w:rPr>
        <w:t>нагрузку.</w:t>
      </w:r>
      <w:r>
        <w:rPr>
          <w:sz w:val="32"/>
          <w:szCs w:val="32"/>
        </w:rPr>
        <w:t xml:space="preserve"> </w:t>
      </w:r>
      <w:r w:rsidRPr="005B5242">
        <w:rPr>
          <w:sz w:val="32"/>
          <w:szCs w:val="32"/>
        </w:rPr>
        <w:t>Например,</w:t>
      </w:r>
      <w:r>
        <w:rPr>
          <w:sz w:val="32"/>
          <w:szCs w:val="32"/>
        </w:rPr>
        <w:t xml:space="preserve"> </w:t>
      </w:r>
      <w:r w:rsidRPr="005B5242">
        <w:rPr>
          <w:sz w:val="32"/>
          <w:szCs w:val="32"/>
        </w:rPr>
        <w:t>к инве</w:t>
      </w:r>
      <w:r w:rsidRPr="005B5242">
        <w:rPr>
          <w:sz w:val="32"/>
          <w:szCs w:val="32"/>
        </w:rPr>
        <w:t>р</w:t>
      </w:r>
      <w:r w:rsidRPr="005B5242">
        <w:rPr>
          <w:sz w:val="32"/>
          <w:szCs w:val="32"/>
        </w:rPr>
        <w:t>торам</w:t>
      </w:r>
      <w:r>
        <w:rPr>
          <w:sz w:val="32"/>
          <w:szCs w:val="32"/>
        </w:rPr>
        <w:t xml:space="preserve"> </w:t>
      </w:r>
      <w:r w:rsidRPr="005B5242">
        <w:rPr>
          <w:sz w:val="32"/>
          <w:szCs w:val="32"/>
        </w:rPr>
        <w:t>можно</w:t>
      </w:r>
      <w:r>
        <w:rPr>
          <w:sz w:val="32"/>
          <w:szCs w:val="32"/>
        </w:rPr>
        <w:t xml:space="preserve"> </w:t>
      </w:r>
      <w:r w:rsidRPr="005B5242">
        <w:rPr>
          <w:sz w:val="32"/>
          <w:szCs w:val="32"/>
        </w:rPr>
        <w:t>отнести</w:t>
      </w:r>
      <w:r>
        <w:rPr>
          <w:sz w:val="32"/>
          <w:szCs w:val="32"/>
        </w:rPr>
        <w:t xml:space="preserve"> </w:t>
      </w:r>
      <w:r w:rsidRPr="005B5242">
        <w:rPr>
          <w:sz w:val="32"/>
          <w:szCs w:val="32"/>
        </w:rPr>
        <w:t>обычный выпрямитель,</w:t>
      </w:r>
      <w:r>
        <w:rPr>
          <w:sz w:val="32"/>
          <w:szCs w:val="32"/>
        </w:rPr>
        <w:t xml:space="preserve"> </w:t>
      </w:r>
      <w:r w:rsidRPr="005B5242">
        <w:rPr>
          <w:sz w:val="32"/>
          <w:szCs w:val="32"/>
        </w:rPr>
        <w:t>который преобразует</w:t>
      </w:r>
      <w:r>
        <w:rPr>
          <w:sz w:val="32"/>
          <w:szCs w:val="32"/>
        </w:rPr>
        <w:t xml:space="preserve"> </w:t>
      </w:r>
      <w:r w:rsidRPr="005B5242">
        <w:rPr>
          <w:sz w:val="32"/>
          <w:szCs w:val="32"/>
        </w:rPr>
        <w:t>п</w:t>
      </w:r>
      <w:r w:rsidRPr="005B5242">
        <w:rPr>
          <w:sz w:val="32"/>
          <w:szCs w:val="32"/>
        </w:rPr>
        <w:t>е</w:t>
      </w:r>
      <w:r w:rsidRPr="005B5242">
        <w:rPr>
          <w:sz w:val="32"/>
          <w:szCs w:val="32"/>
        </w:rPr>
        <w:t>ременное</w:t>
      </w:r>
      <w:r>
        <w:rPr>
          <w:sz w:val="32"/>
          <w:szCs w:val="32"/>
        </w:rPr>
        <w:t xml:space="preserve"> </w:t>
      </w:r>
      <w:r w:rsidRPr="005B5242">
        <w:rPr>
          <w:sz w:val="32"/>
          <w:szCs w:val="32"/>
        </w:rPr>
        <w:t>напряжение</w:t>
      </w:r>
      <w:r>
        <w:rPr>
          <w:sz w:val="32"/>
          <w:szCs w:val="32"/>
        </w:rPr>
        <w:t xml:space="preserve"> </w:t>
      </w:r>
      <w:r w:rsidRPr="005B5242">
        <w:rPr>
          <w:sz w:val="32"/>
          <w:szCs w:val="32"/>
        </w:rPr>
        <w:t>сети</w:t>
      </w:r>
      <w:r>
        <w:rPr>
          <w:sz w:val="32"/>
          <w:szCs w:val="32"/>
        </w:rPr>
        <w:t xml:space="preserve"> </w:t>
      </w:r>
      <w:r w:rsidRPr="005B5242">
        <w:rPr>
          <w:sz w:val="32"/>
          <w:szCs w:val="32"/>
        </w:rPr>
        <w:t>в постоянное</w:t>
      </w:r>
      <w:r>
        <w:rPr>
          <w:sz w:val="32"/>
          <w:szCs w:val="32"/>
        </w:rPr>
        <w:t xml:space="preserve"> </w:t>
      </w:r>
      <w:r w:rsidRPr="005B5242">
        <w:rPr>
          <w:sz w:val="32"/>
          <w:szCs w:val="32"/>
        </w:rPr>
        <w:t>выходное напряжение,</w:t>
      </w:r>
      <w:r>
        <w:rPr>
          <w:sz w:val="32"/>
          <w:szCs w:val="32"/>
        </w:rPr>
        <w:t xml:space="preserve"> </w:t>
      </w:r>
      <w:r w:rsidRPr="005B5242">
        <w:rPr>
          <w:sz w:val="32"/>
          <w:szCs w:val="32"/>
        </w:rPr>
        <w:t>а та</w:t>
      </w:r>
      <w:r w:rsidRPr="005B5242">
        <w:rPr>
          <w:sz w:val="32"/>
          <w:szCs w:val="32"/>
        </w:rPr>
        <w:t>к</w:t>
      </w:r>
      <w:r w:rsidRPr="005B5242">
        <w:rPr>
          <w:sz w:val="32"/>
          <w:szCs w:val="32"/>
        </w:rPr>
        <w:t>же электронный</w:t>
      </w:r>
      <w:r>
        <w:rPr>
          <w:sz w:val="32"/>
          <w:szCs w:val="32"/>
        </w:rPr>
        <w:t xml:space="preserve"> </w:t>
      </w:r>
      <w:r w:rsidRPr="005B5242">
        <w:rPr>
          <w:sz w:val="32"/>
          <w:szCs w:val="32"/>
        </w:rPr>
        <w:t>генератор, который преобразует</w:t>
      </w:r>
      <w:r>
        <w:rPr>
          <w:sz w:val="32"/>
          <w:szCs w:val="32"/>
        </w:rPr>
        <w:t xml:space="preserve"> </w:t>
      </w:r>
      <w:r w:rsidRPr="005B5242">
        <w:rPr>
          <w:sz w:val="32"/>
          <w:szCs w:val="32"/>
        </w:rPr>
        <w:t>напряжение аккумулятора</w:t>
      </w:r>
      <w:r>
        <w:rPr>
          <w:sz w:val="32"/>
          <w:szCs w:val="32"/>
        </w:rPr>
        <w:t xml:space="preserve"> </w:t>
      </w:r>
      <w:r w:rsidRPr="005B5242">
        <w:rPr>
          <w:sz w:val="32"/>
          <w:szCs w:val="32"/>
        </w:rPr>
        <w:t>или гальваническ</w:t>
      </w:r>
      <w:r w:rsidRPr="005B5242">
        <w:rPr>
          <w:sz w:val="32"/>
          <w:szCs w:val="32"/>
        </w:rPr>
        <w:t>о</w:t>
      </w:r>
      <w:r w:rsidRPr="005B5242">
        <w:rPr>
          <w:sz w:val="32"/>
          <w:szCs w:val="32"/>
        </w:rPr>
        <w:t>го</w:t>
      </w:r>
      <w:r>
        <w:rPr>
          <w:sz w:val="32"/>
          <w:szCs w:val="32"/>
        </w:rPr>
        <w:t xml:space="preserve"> </w:t>
      </w:r>
      <w:r w:rsidRPr="005B5242">
        <w:rPr>
          <w:sz w:val="32"/>
          <w:szCs w:val="32"/>
        </w:rPr>
        <w:t>элемента в</w:t>
      </w:r>
      <w:r>
        <w:rPr>
          <w:sz w:val="32"/>
          <w:szCs w:val="32"/>
        </w:rPr>
        <w:t xml:space="preserve"> </w:t>
      </w:r>
      <w:r w:rsidRPr="005B5242">
        <w:rPr>
          <w:sz w:val="32"/>
          <w:szCs w:val="32"/>
        </w:rPr>
        <w:t>переменное</w:t>
      </w:r>
      <w:r>
        <w:rPr>
          <w:sz w:val="32"/>
          <w:szCs w:val="32"/>
        </w:rPr>
        <w:t xml:space="preserve"> </w:t>
      </w:r>
      <w:r w:rsidRPr="005B5242">
        <w:rPr>
          <w:sz w:val="32"/>
          <w:szCs w:val="32"/>
        </w:rPr>
        <w:t>выходное</w:t>
      </w:r>
      <w:r>
        <w:rPr>
          <w:sz w:val="32"/>
          <w:szCs w:val="32"/>
        </w:rPr>
        <w:t xml:space="preserve"> </w:t>
      </w:r>
      <w:r w:rsidRPr="005B5242">
        <w:rPr>
          <w:sz w:val="32"/>
          <w:szCs w:val="32"/>
        </w:rPr>
        <w:t>напряжение, питающее</w:t>
      </w:r>
      <w:r>
        <w:rPr>
          <w:sz w:val="32"/>
          <w:szCs w:val="32"/>
        </w:rPr>
        <w:t xml:space="preserve"> </w:t>
      </w:r>
      <w:r w:rsidRPr="005B5242">
        <w:rPr>
          <w:sz w:val="32"/>
          <w:szCs w:val="32"/>
        </w:rPr>
        <w:t>эле</w:t>
      </w:r>
      <w:r w:rsidRPr="005B5242">
        <w:rPr>
          <w:sz w:val="32"/>
          <w:szCs w:val="32"/>
        </w:rPr>
        <w:t>к</w:t>
      </w:r>
      <w:r w:rsidRPr="005B5242">
        <w:rPr>
          <w:sz w:val="32"/>
          <w:szCs w:val="32"/>
        </w:rPr>
        <w:t>тродв</w:t>
      </w:r>
      <w:r w:rsidRPr="005B5242">
        <w:rPr>
          <w:sz w:val="32"/>
          <w:szCs w:val="32"/>
        </w:rPr>
        <w:t>и</w:t>
      </w:r>
      <w:r w:rsidRPr="005B5242">
        <w:rPr>
          <w:sz w:val="32"/>
          <w:szCs w:val="32"/>
        </w:rPr>
        <w:t>гатель.</w:t>
      </w:r>
    </w:p>
    <w:p w:rsidR="004D2F92" w:rsidRPr="005B5242" w:rsidRDefault="004D2F92" w:rsidP="004D2F92">
      <w:pPr>
        <w:widowControl w:val="0"/>
        <w:autoSpaceDE w:val="0"/>
        <w:autoSpaceDN w:val="0"/>
        <w:adjustRightInd w:val="0"/>
        <w:ind w:right="142" w:firstLine="709"/>
        <w:jc w:val="both"/>
        <w:rPr>
          <w:sz w:val="32"/>
          <w:szCs w:val="32"/>
        </w:rPr>
      </w:pPr>
      <w:r w:rsidRPr="00F610D5">
        <w:rPr>
          <w:i/>
          <w:iCs/>
          <w:sz w:val="32"/>
          <w:szCs w:val="32"/>
        </w:rPr>
        <w:t>Конверторные ИВЭП</w:t>
      </w:r>
      <w:r w:rsidRPr="005B5242">
        <w:rPr>
          <w:iCs/>
          <w:sz w:val="32"/>
          <w:szCs w:val="32"/>
        </w:rPr>
        <w:t xml:space="preserve"> </w:t>
      </w:r>
      <w:r>
        <w:rPr>
          <w:sz w:val="32"/>
          <w:szCs w:val="32"/>
        </w:rPr>
        <w:t xml:space="preserve">используются для </w:t>
      </w:r>
      <w:r w:rsidRPr="005B5242">
        <w:rPr>
          <w:sz w:val="32"/>
          <w:szCs w:val="32"/>
        </w:rPr>
        <w:t>преобразования</w:t>
      </w:r>
      <w:r>
        <w:rPr>
          <w:sz w:val="32"/>
          <w:szCs w:val="32"/>
        </w:rPr>
        <w:t xml:space="preserve"> </w:t>
      </w:r>
      <w:r w:rsidRPr="005B5242">
        <w:rPr>
          <w:sz w:val="32"/>
          <w:szCs w:val="32"/>
        </w:rPr>
        <w:t xml:space="preserve"> одн</w:t>
      </w:r>
      <w:r w:rsidRPr="005B5242">
        <w:rPr>
          <w:sz w:val="32"/>
          <w:szCs w:val="32"/>
        </w:rPr>
        <w:t>о</w:t>
      </w:r>
      <w:r w:rsidRPr="005B5242">
        <w:rPr>
          <w:sz w:val="32"/>
          <w:szCs w:val="32"/>
        </w:rPr>
        <w:t>го напряжения</w:t>
      </w:r>
      <w:r>
        <w:rPr>
          <w:sz w:val="32"/>
          <w:szCs w:val="32"/>
        </w:rPr>
        <w:t xml:space="preserve"> </w:t>
      </w:r>
      <w:r w:rsidRPr="005B5242">
        <w:rPr>
          <w:sz w:val="32"/>
          <w:szCs w:val="32"/>
        </w:rPr>
        <w:t>в другое. Например, к конверторам постоянного н</w:t>
      </w:r>
      <w:r w:rsidRPr="005B5242">
        <w:rPr>
          <w:sz w:val="32"/>
          <w:szCs w:val="32"/>
        </w:rPr>
        <w:t>а</w:t>
      </w:r>
      <w:r w:rsidRPr="005B5242">
        <w:rPr>
          <w:sz w:val="32"/>
          <w:szCs w:val="32"/>
        </w:rPr>
        <w:t>пряжения</w:t>
      </w:r>
      <w:r>
        <w:rPr>
          <w:sz w:val="32"/>
          <w:szCs w:val="32"/>
        </w:rPr>
        <w:t xml:space="preserve"> </w:t>
      </w:r>
      <w:r w:rsidRPr="005B5242">
        <w:rPr>
          <w:sz w:val="32"/>
          <w:szCs w:val="32"/>
        </w:rPr>
        <w:t>можно отнести</w:t>
      </w:r>
      <w:r>
        <w:rPr>
          <w:sz w:val="32"/>
          <w:szCs w:val="32"/>
        </w:rPr>
        <w:t xml:space="preserve"> </w:t>
      </w:r>
      <w:r w:rsidRPr="005B5242">
        <w:rPr>
          <w:sz w:val="32"/>
          <w:szCs w:val="32"/>
        </w:rPr>
        <w:t>обычные электронные</w:t>
      </w:r>
      <w:r>
        <w:rPr>
          <w:sz w:val="32"/>
          <w:szCs w:val="32"/>
        </w:rPr>
        <w:t xml:space="preserve"> </w:t>
      </w:r>
      <w:r w:rsidRPr="005B5242">
        <w:rPr>
          <w:sz w:val="32"/>
          <w:szCs w:val="32"/>
        </w:rPr>
        <w:t>стабилизаторы</w:t>
      </w:r>
      <w:r>
        <w:rPr>
          <w:sz w:val="32"/>
          <w:szCs w:val="32"/>
        </w:rPr>
        <w:t xml:space="preserve"> </w:t>
      </w:r>
      <w:r w:rsidRPr="005B5242">
        <w:rPr>
          <w:sz w:val="32"/>
          <w:szCs w:val="32"/>
        </w:rPr>
        <w:t>п</w:t>
      </w:r>
      <w:r w:rsidRPr="005B5242">
        <w:rPr>
          <w:sz w:val="32"/>
          <w:szCs w:val="32"/>
        </w:rPr>
        <w:t>о</w:t>
      </w:r>
      <w:r w:rsidRPr="005B5242">
        <w:rPr>
          <w:sz w:val="32"/>
          <w:szCs w:val="32"/>
        </w:rPr>
        <w:t>стоянного</w:t>
      </w:r>
      <w:r>
        <w:rPr>
          <w:sz w:val="32"/>
          <w:szCs w:val="32"/>
        </w:rPr>
        <w:t xml:space="preserve"> </w:t>
      </w:r>
      <w:r w:rsidRPr="005B5242">
        <w:rPr>
          <w:sz w:val="32"/>
          <w:szCs w:val="32"/>
        </w:rPr>
        <w:t>напряжения,</w:t>
      </w:r>
      <w:r>
        <w:rPr>
          <w:sz w:val="32"/>
          <w:szCs w:val="32"/>
        </w:rPr>
        <w:t xml:space="preserve"> </w:t>
      </w:r>
      <w:r w:rsidRPr="005B5242">
        <w:rPr>
          <w:sz w:val="32"/>
          <w:szCs w:val="32"/>
        </w:rPr>
        <w:t>а к конверторам переменного напряжения можно отнести трансформаторы. Заметим, что любой конвертор может</w:t>
      </w:r>
      <w:r>
        <w:rPr>
          <w:sz w:val="32"/>
          <w:szCs w:val="32"/>
        </w:rPr>
        <w:t xml:space="preserve"> </w:t>
      </w:r>
      <w:r w:rsidRPr="005B5242">
        <w:rPr>
          <w:sz w:val="32"/>
          <w:szCs w:val="32"/>
        </w:rPr>
        <w:t>с</w:t>
      </w:r>
      <w:r w:rsidRPr="005B5242">
        <w:rPr>
          <w:sz w:val="32"/>
          <w:szCs w:val="32"/>
        </w:rPr>
        <w:t>о</w:t>
      </w:r>
      <w:r w:rsidRPr="005B5242">
        <w:rPr>
          <w:sz w:val="32"/>
          <w:szCs w:val="32"/>
        </w:rPr>
        <w:t>держать</w:t>
      </w:r>
      <w:r>
        <w:rPr>
          <w:sz w:val="32"/>
          <w:szCs w:val="32"/>
        </w:rPr>
        <w:t xml:space="preserve"> </w:t>
      </w:r>
      <w:r w:rsidRPr="005B5242">
        <w:rPr>
          <w:sz w:val="32"/>
          <w:szCs w:val="32"/>
        </w:rPr>
        <w:t>внутри</w:t>
      </w:r>
      <w:r>
        <w:rPr>
          <w:sz w:val="32"/>
          <w:szCs w:val="32"/>
        </w:rPr>
        <w:t xml:space="preserve"> </w:t>
      </w:r>
      <w:r w:rsidRPr="005B5242">
        <w:rPr>
          <w:sz w:val="32"/>
          <w:szCs w:val="32"/>
        </w:rPr>
        <w:t>себя инвертор, и наоборот.</w:t>
      </w:r>
    </w:p>
    <w:p w:rsidR="004D2F92" w:rsidRPr="005B5242" w:rsidRDefault="004D2F92" w:rsidP="004D2F92">
      <w:pPr>
        <w:widowControl w:val="0"/>
        <w:autoSpaceDE w:val="0"/>
        <w:autoSpaceDN w:val="0"/>
        <w:adjustRightInd w:val="0"/>
        <w:ind w:right="142" w:firstLine="567"/>
        <w:jc w:val="both"/>
        <w:rPr>
          <w:sz w:val="32"/>
          <w:szCs w:val="32"/>
        </w:rPr>
      </w:pPr>
      <w:r w:rsidRPr="005B5242">
        <w:rPr>
          <w:sz w:val="32"/>
          <w:szCs w:val="32"/>
        </w:rPr>
        <w:t>По</w:t>
      </w:r>
      <w:r>
        <w:rPr>
          <w:sz w:val="32"/>
          <w:szCs w:val="32"/>
        </w:rPr>
        <w:t xml:space="preserve"> </w:t>
      </w:r>
      <w:r w:rsidRPr="005B5242">
        <w:rPr>
          <w:sz w:val="32"/>
          <w:szCs w:val="32"/>
        </w:rPr>
        <w:t>принципу</w:t>
      </w:r>
      <w:r>
        <w:rPr>
          <w:sz w:val="32"/>
          <w:szCs w:val="32"/>
        </w:rPr>
        <w:t xml:space="preserve"> </w:t>
      </w:r>
      <w:r w:rsidRPr="005B5242">
        <w:rPr>
          <w:sz w:val="32"/>
          <w:szCs w:val="32"/>
        </w:rPr>
        <w:t>действия</w:t>
      </w:r>
      <w:r>
        <w:rPr>
          <w:sz w:val="32"/>
          <w:szCs w:val="32"/>
        </w:rPr>
        <w:t xml:space="preserve"> </w:t>
      </w:r>
      <w:r w:rsidRPr="005B5242">
        <w:rPr>
          <w:sz w:val="32"/>
          <w:szCs w:val="32"/>
        </w:rPr>
        <w:t>ИВЭП</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 xml:space="preserve"> на две</w:t>
      </w:r>
      <w:r>
        <w:rPr>
          <w:sz w:val="32"/>
          <w:szCs w:val="32"/>
        </w:rPr>
        <w:t xml:space="preserve"> </w:t>
      </w:r>
      <w:r w:rsidRPr="005B5242">
        <w:rPr>
          <w:sz w:val="32"/>
          <w:szCs w:val="32"/>
        </w:rPr>
        <w:t>группы:</w:t>
      </w:r>
      <w:r>
        <w:rPr>
          <w:sz w:val="32"/>
          <w:szCs w:val="32"/>
        </w:rPr>
        <w:t xml:space="preserve"> </w:t>
      </w:r>
      <w:r w:rsidRPr="005B5242">
        <w:rPr>
          <w:sz w:val="32"/>
          <w:szCs w:val="32"/>
        </w:rPr>
        <w:t>трансформаторные</w:t>
      </w:r>
      <w:r>
        <w:rPr>
          <w:sz w:val="32"/>
          <w:szCs w:val="32"/>
        </w:rPr>
        <w:t xml:space="preserve"> </w:t>
      </w:r>
      <w:r w:rsidRPr="005B5242">
        <w:rPr>
          <w:sz w:val="32"/>
          <w:szCs w:val="32"/>
        </w:rPr>
        <w:t xml:space="preserve"> и</w:t>
      </w:r>
      <w:r>
        <w:rPr>
          <w:sz w:val="32"/>
          <w:szCs w:val="32"/>
        </w:rPr>
        <w:t xml:space="preserve"> </w:t>
      </w:r>
      <w:r w:rsidRPr="005B5242">
        <w:rPr>
          <w:sz w:val="32"/>
          <w:szCs w:val="32"/>
        </w:rPr>
        <w:t>бестрансформаторные.</w:t>
      </w:r>
      <w:r>
        <w:rPr>
          <w:sz w:val="32"/>
          <w:szCs w:val="32"/>
        </w:rPr>
        <w:t xml:space="preserve"> </w:t>
      </w:r>
      <w:r w:rsidRPr="005B5242">
        <w:rPr>
          <w:sz w:val="32"/>
          <w:szCs w:val="32"/>
        </w:rPr>
        <w:t>В трансформаторных</w:t>
      </w:r>
      <w:r>
        <w:rPr>
          <w:sz w:val="32"/>
          <w:szCs w:val="32"/>
        </w:rPr>
        <w:t xml:space="preserve"> </w:t>
      </w:r>
      <w:r w:rsidRPr="005B5242">
        <w:rPr>
          <w:sz w:val="32"/>
          <w:szCs w:val="32"/>
        </w:rPr>
        <w:t>ИВЭП</w:t>
      </w:r>
      <w:r>
        <w:rPr>
          <w:sz w:val="32"/>
          <w:szCs w:val="32"/>
        </w:rPr>
        <w:t xml:space="preserve"> </w:t>
      </w:r>
      <w:r w:rsidRPr="005B5242">
        <w:rPr>
          <w:sz w:val="32"/>
          <w:szCs w:val="32"/>
        </w:rPr>
        <w:t>напряжение переменного тока, например, силовой</w:t>
      </w:r>
      <w:r>
        <w:rPr>
          <w:sz w:val="32"/>
          <w:szCs w:val="32"/>
        </w:rPr>
        <w:t xml:space="preserve">  сети</w:t>
      </w:r>
      <w:r w:rsidRPr="005B5242">
        <w:rPr>
          <w:sz w:val="32"/>
          <w:szCs w:val="32"/>
        </w:rPr>
        <w:t xml:space="preserve"> вн</w:t>
      </w:r>
      <w:r w:rsidRPr="005B5242">
        <w:rPr>
          <w:sz w:val="32"/>
          <w:szCs w:val="32"/>
        </w:rPr>
        <w:t>а</w:t>
      </w:r>
      <w:r w:rsidRPr="005B5242">
        <w:rPr>
          <w:sz w:val="32"/>
          <w:szCs w:val="32"/>
        </w:rPr>
        <w:t>чале изменяется по значению при помощи трансформатора, а затем в</w:t>
      </w:r>
      <w:r w:rsidRPr="005B5242">
        <w:rPr>
          <w:sz w:val="32"/>
          <w:szCs w:val="32"/>
        </w:rPr>
        <w:t>ы</w:t>
      </w:r>
      <w:r w:rsidRPr="005B5242">
        <w:rPr>
          <w:sz w:val="32"/>
          <w:szCs w:val="32"/>
        </w:rPr>
        <w:t>прямляется и стабилизируется. В бестрансформаторных ИВЭП, наоборот, переменное напряжение</w:t>
      </w:r>
      <w:r>
        <w:rPr>
          <w:sz w:val="32"/>
          <w:szCs w:val="32"/>
        </w:rPr>
        <w:t xml:space="preserve"> </w:t>
      </w:r>
      <w:r w:rsidRPr="005B5242">
        <w:rPr>
          <w:sz w:val="32"/>
          <w:szCs w:val="32"/>
        </w:rPr>
        <w:t>сети вначале выпрямляется,</w:t>
      </w:r>
      <w:r>
        <w:rPr>
          <w:sz w:val="32"/>
          <w:szCs w:val="32"/>
        </w:rPr>
        <w:t xml:space="preserve"> </w:t>
      </w:r>
      <w:r w:rsidRPr="005B5242">
        <w:rPr>
          <w:sz w:val="32"/>
          <w:szCs w:val="32"/>
        </w:rPr>
        <w:t>а з</w:t>
      </w:r>
      <w:r w:rsidRPr="005B5242">
        <w:rPr>
          <w:sz w:val="32"/>
          <w:szCs w:val="32"/>
        </w:rPr>
        <w:t>а</w:t>
      </w:r>
      <w:r w:rsidRPr="005B5242">
        <w:rPr>
          <w:sz w:val="32"/>
          <w:szCs w:val="32"/>
        </w:rPr>
        <w:lastRenderedPageBreak/>
        <w:t>тем преобразуется в переменное напряжение</w:t>
      </w:r>
      <w:r>
        <w:rPr>
          <w:sz w:val="32"/>
          <w:szCs w:val="32"/>
        </w:rPr>
        <w:t xml:space="preserve"> </w:t>
      </w:r>
      <w:r w:rsidRPr="005B5242">
        <w:rPr>
          <w:sz w:val="32"/>
          <w:szCs w:val="32"/>
        </w:rPr>
        <w:t>более высокой</w:t>
      </w:r>
      <w:r>
        <w:rPr>
          <w:sz w:val="32"/>
          <w:szCs w:val="32"/>
        </w:rPr>
        <w:t xml:space="preserve"> </w:t>
      </w:r>
      <w:r w:rsidRPr="005B5242">
        <w:rPr>
          <w:sz w:val="32"/>
          <w:szCs w:val="32"/>
        </w:rPr>
        <w:t>част</w:t>
      </w:r>
      <w:r w:rsidRPr="005B5242">
        <w:rPr>
          <w:sz w:val="32"/>
          <w:szCs w:val="32"/>
        </w:rPr>
        <w:t>о</w:t>
      </w:r>
      <w:r w:rsidRPr="005B5242">
        <w:rPr>
          <w:sz w:val="32"/>
          <w:szCs w:val="32"/>
        </w:rPr>
        <w:t>ты.</w:t>
      </w:r>
      <w:r>
        <w:rPr>
          <w:sz w:val="32"/>
          <w:szCs w:val="32"/>
        </w:rPr>
        <w:t xml:space="preserve"> </w:t>
      </w:r>
      <w:r w:rsidRPr="005B5242">
        <w:rPr>
          <w:sz w:val="32"/>
          <w:szCs w:val="32"/>
        </w:rPr>
        <w:t>В преобразователе</w:t>
      </w:r>
      <w:r>
        <w:rPr>
          <w:sz w:val="32"/>
          <w:szCs w:val="32"/>
        </w:rPr>
        <w:t xml:space="preserve"> </w:t>
      </w:r>
      <w:r w:rsidRPr="005B5242">
        <w:rPr>
          <w:sz w:val="32"/>
          <w:szCs w:val="32"/>
        </w:rPr>
        <w:t>может</w:t>
      </w:r>
      <w:r>
        <w:rPr>
          <w:sz w:val="32"/>
          <w:szCs w:val="32"/>
        </w:rPr>
        <w:t xml:space="preserve"> </w:t>
      </w:r>
      <w:r w:rsidRPr="005B5242">
        <w:rPr>
          <w:sz w:val="32"/>
          <w:szCs w:val="32"/>
        </w:rPr>
        <w:t>использоваться</w:t>
      </w:r>
      <w:r>
        <w:rPr>
          <w:sz w:val="32"/>
          <w:szCs w:val="32"/>
        </w:rPr>
        <w:t xml:space="preserve"> </w:t>
      </w:r>
      <w:r w:rsidRPr="005B5242">
        <w:rPr>
          <w:sz w:val="32"/>
          <w:szCs w:val="32"/>
        </w:rPr>
        <w:t>высокочастотный</w:t>
      </w:r>
      <w:r>
        <w:rPr>
          <w:sz w:val="32"/>
          <w:szCs w:val="32"/>
        </w:rPr>
        <w:t xml:space="preserve"> </w:t>
      </w:r>
      <w:r w:rsidRPr="005B5242">
        <w:rPr>
          <w:sz w:val="32"/>
          <w:szCs w:val="32"/>
        </w:rPr>
        <w:t>трансформатор, поэтому</w:t>
      </w:r>
      <w:r>
        <w:rPr>
          <w:sz w:val="32"/>
          <w:szCs w:val="32"/>
        </w:rPr>
        <w:t xml:space="preserve"> </w:t>
      </w:r>
      <w:r w:rsidRPr="005B5242">
        <w:rPr>
          <w:sz w:val="32"/>
          <w:szCs w:val="32"/>
        </w:rPr>
        <w:t>точнее</w:t>
      </w:r>
      <w:r>
        <w:rPr>
          <w:sz w:val="32"/>
          <w:szCs w:val="32"/>
        </w:rPr>
        <w:t xml:space="preserve"> </w:t>
      </w:r>
      <w:r w:rsidRPr="005B5242">
        <w:rPr>
          <w:sz w:val="32"/>
          <w:szCs w:val="32"/>
        </w:rPr>
        <w:t>эти</w:t>
      </w:r>
      <w:r>
        <w:rPr>
          <w:sz w:val="32"/>
          <w:szCs w:val="32"/>
        </w:rPr>
        <w:t xml:space="preserve"> </w:t>
      </w:r>
      <w:r w:rsidRPr="005B5242">
        <w:rPr>
          <w:sz w:val="32"/>
          <w:szCs w:val="32"/>
        </w:rPr>
        <w:t>источники</w:t>
      </w:r>
      <w:r>
        <w:rPr>
          <w:sz w:val="32"/>
          <w:szCs w:val="32"/>
        </w:rPr>
        <w:t xml:space="preserve"> н</w:t>
      </w:r>
      <w:r w:rsidRPr="00E655A8">
        <w:rPr>
          <w:sz w:val="32"/>
          <w:szCs w:val="32"/>
        </w:rPr>
        <w:t>адо</w:t>
      </w:r>
      <w:r w:rsidRPr="005B5242">
        <w:rPr>
          <w:sz w:val="32"/>
          <w:szCs w:val="32"/>
        </w:rPr>
        <w:t xml:space="preserve"> называть</w:t>
      </w:r>
      <w:r>
        <w:rPr>
          <w:sz w:val="32"/>
          <w:szCs w:val="32"/>
        </w:rPr>
        <w:t xml:space="preserve"> </w:t>
      </w:r>
      <w:r w:rsidRPr="005B5242">
        <w:rPr>
          <w:sz w:val="32"/>
          <w:szCs w:val="32"/>
        </w:rPr>
        <w:t xml:space="preserve"> н</w:t>
      </w:r>
      <w:r w:rsidRPr="005B5242">
        <w:rPr>
          <w:sz w:val="32"/>
          <w:szCs w:val="32"/>
        </w:rPr>
        <w:t>е</w:t>
      </w:r>
      <w:r w:rsidRPr="005B5242">
        <w:rPr>
          <w:sz w:val="32"/>
          <w:szCs w:val="32"/>
        </w:rPr>
        <w:t>сколько</w:t>
      </w:r>
      <w:r>
        <w:rPr>
          <w:sz w:val="32"/>
          <w:szCs w:val="32"/>
        </w:rPr>
        <w:t xml:space="preserve"> </w:t>
      </w:r>
      <w:r w:rsidRPr="005B5242">
        <w:rPr>
          <w:sz w:val="32"/>
          <w:szCs w:val="32"/>
        </w:rPr>
        <w:t xml:space="preserve"> иначе:</w:t>
      </w:r>
      <w:r>
        <w:rPr>
          <w:sz w:val="32"/>
          <w:szCs w:val="32"/>
        </w:rPr>
        <w:t xml:space="preserve"> </w:t>
      </w:r>
      <w:r w:rsidRPr="005B5242">
        <w:rPr>
          <w:sz w:val="32"/>
          <w:szCs w:val="32"/>
        </w:rPr>
        <w:t>с трансформаторным или</w:t>
      </w:r>
      <w:r>
        <w:rPr>
          <w:sz w:val="32"/>
          <w:szCs w:val="32"/>
        </w:rPr>
        <w:t xml:space="preserve"> </w:t>
      </w:r>
      <w:r w:rsidRPr="005B5242">
        <w:rPr>
          <w:sz w:val="32"/>
          <w:szCs w:val="32"/>
        </w:rPr>
        <w:t>бестрансформаторным входом.</w:t>
      </w:r>
      <w:r>
        <w:rPr>
          <w:sz w:val="32"/>
          <w:szCs w:val="32"/>
        </w:rPr>
        <w:t xml:space="preserve"> </w:t>
      </w:r>
      <w:r w:rsidRPr="005B5242">
        <w:rPr>
          <w:sz w:val="32"/>
          <w:szCs w:val="32"/>
        </w:rPr>
        <w:t>Поскольку</w:t>
      </w:r>
      <w:r>
        <w:rPr>
          <w:sz w:val="32"/>
          <w:szCs w:val="32"/>
        </w:rPr>
        <w:t xml:space="preserve"> </w:t>
      </w:r>
      <w:r w:rsidRPr="005B5242">
        <w:rPr>
          <w:sz w:val="32"/>
          <w:szCs w:val="32"/>
        </w:rPr>
        <w:t>преобразователи в таких</w:t>
      </w:r>
      <w:r>
        <w:rPr>
          <w:sz w:val="32"/>
          <w:szCs w:val="32"/>
        </w:rPr>
        <w:t xml:space="preserve"> </w:t>
      </w:r>
      <w:r w:rsidRPr="005B5242">
        <w:rPr>
          <w:sz w:val="32"/>
          <w:szCs w:val="32"/>
        </w:rPr>
        <w:t>источниках</w:t>
      </w:r>
      <w:r>
        <w:rPr>
          <w:sz w:val="32"/>
          <w:szCs w:val="32"/>
        </w:rPr>
        <w:t xml:space="preserve"> </w:t>
      </w:r>
      <w:r w:rsidRPr="005B5242">
        <w:rPr>
          <w:sz w:val="32"/>
          <w:szCs w:val="32"/>
        </w:rPr>
        <w:t>обычно</w:t>
      </w:r>
      <w:r>
        <w:rPr>
          <w:sz w:val="32"/>
          <w:szCs w:val="32"/>
        </w:rPr>
        <w:t xml:space="preserve"> </w:t>
      </w:r>
      <w:r w:rsidRPr="005B5242">
        <w:rPr>
          <w:sz w:val="32"/>
          <w:szCs w:val="32"/>
        </w:rPr>
        <w:t>р</w:t>
      </w:r>
      <w:r w:rsidRPr="005B5242">
        <w:rPr>
          <w:sz w:val="32"/>
          <w:szCs w:val="32"/>
        </w:rPr>
        <w:t>а</w:t>
      </w:r>
      <w:r w:rsidRPr="005B5242">
        <w:rPr>
          <w:sz w:val="32"/>
          <w:szCs w:val="32"/>
        </w:rPr>
        <w:t>ботают в импульсном</w:t>
      </w:r>
      <w:r>
        <w:rPr>
          <w:sz w:val="32"/>
          <w:szCs w:val="32"/>
        </w:rPr>
        <w:t xml:space="preserve"> </w:t>
      </w:r>
      <w:r w:rsidRPr="005B5242">
        <w:rPr>
          <w:sz w:val="32"/>
          <w:szCs w:val="32"/>
        </w:rPr>
        <w:t>режиме,</w:t>
      </w:r>
      <w:r>
        <w:rPr>
          <w:sz w:val="32"/>
          <w:szCs w:val="32"/>
        </w:rPr>
        <w:t xml:space="preserve"> </w:t>
      </w:r>
      <w:r w:rsidRPr="005B5242">
        <w:rPr>
          <w:sz w:val="32"/>
          <w:szCs w:val="32"/>
        </w:rPr>
        <w:t>то</w:t>
      </w:r>
      <w:r>
        <w:rPr>
          <w:sz w:val="32"/>
          <w:szCs w:val="32"/>
        </w:rPr>
        <w:t xml:space="preserve"> </w:t>
      </w:r>
      <w:r w:rsidRPr="005B5242">
        <w:rPr>
          <w:sz w:val="32"/>
          <w:szCs w:val="32"/>
        </w:rPr>
        <w:t>и ИВЭП</w:t>
      </w:r>
      <w:r>
        <w:rPr>
          <w:sz w:val="32"/>
          <w:szCs w:val="32"/>
        </w:rPr>
        <w:t xml:space="preserve"> </w:t>
      </w:r>
      <w:r w:rsidRPr="005B5242">
        <w:rPr>
          <w:sz w:val="32"/>
          <w:szCs w:val="32"/>
        </w:rPr>
        <w:t>такого</w:t>
      </w:r>
      <w:r>
        <w:rPr>
          <w:sz w:val="32"/>
          <w:szCs w:val="32"/>
        </w:rPr>
        <w:t xml:space="preserve"> </w:t>
      </w:r>
      <w:r w:rsidRPr="005B5242">
        <w:rPr>
          <w:sz w:val="32"/>
          <w:szCs w:val="32"/>
        </w:rPr>
        <w:t>типа</w:t>
      </w:r>
      <w:r>
        <w:rPr>
          <w:sz w:val="32"/>
          <w:szCs w:val="32"/>
        </w:rPr>
        <w:t xml:space="preserve"> </w:t>
      </w:r>
      <w:r w:rsidRPr="005B5242">
        <w:rPr>
          <w:sz w:val="32"/>
          <w:szCs w:val="32"/>
        </w:rPr>
        <w:t>часто</w:t>
      </w:r>
      <w:r>
        <w:rPr>
          <w:sz w:val="32"/>
          <w:szCs w:val="32"/>
        </w:rPr>
        <w:t xml:space="preserve"> </w:t>
      </w:r>
      <w:r w:rsidRPr="005B5242">
        <w:rPr>
          <w:sz w:val="32"/>
          <w:szCs w:val="32"/>
        </w:rPr>
        <w:t>наз</w:t>
      </w:r>
      <w:r w:rsidRPr="005B5242">
        <w:rPr>
          <w:sz w:val="32"/>
          <w:szCs w:val="32"/>
        </w:rPr>
        <w:t>ы</w:t>
      </w:r>
      <w:r w:rsidRPr="005B5242">
        <w:rPr>
          <w:sz w:val="32"/>
          <w:szCs w:val="32"/>
        </w:rPr>
        <w:t>вают</w:t>
      </w:r>
      <w:r>
        <w:rPr>
          <w:sz w:val="32"/>
          <w:szCs w:val="32"/>
        </w:rPr>
        <w:t xml:space="preserve"> </w:t>
      </w:r>
      <w:r w:rsidRPr="005B5242">
        <w:rPr>
          <w:sz w:val="32"/>
          <w:szCs w:val="32"/>
        </w:rPr>
        <w:t>импуль</w:t>
      </w:r>
      <w:r w:rsidRPr="005B5242">
        <w:rPr>
          <w:sz w:val="32"/>
          <w:szCs w:val="32"/>
        </w:rPr>
        <w:t>с</w:t>
      </w:r>
      <w:r w:rsidRPr="005B5242">
        <w:rPr>
          <w:sz w:val="32"/>
          <w:szCs w:val="32"/>
        </w:rPr>
        <w:t>ными.</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По</w:t>
      </w:r>
      <w:r>
        <w:rPr>
          <w:sz w:val="32"/>
          <w:szCs w:val="32"/>
        </w:rPr>
        <w:t xml:space="preserve"> </w:t>
      </w:r>
      <w:r w:rsidRPr="005B5242">
        <w:rPr>
          <w:sz w:val="32"/>
          <w:szCs w:val="32"/>
        </w:rPr>
        <w:t>количеству</w:t>
      </w:r>
      <w:r>
        <w:rPr>
          <w:sz w:val="32"/>
          <w:szCs w:val="32"/>
        </w:rPr>
        <w:t xml:space="preserve"> </w:t>
      </w:r>
      <w:r w:rsidRPr="005B5242">
        <w:rPr>
          <w:sz w:val="32"/>
          <w:szCs w:val="32"/>
        </w:rPr>
        <w:t>различных</w:t>
      </w:r>
      <w:r>
        <w:rPr>
          <w:sz w:val="32"/>
          <w:szCs w:val="32"/>
        </w:rPr>
        <w:t xml:space="preserve"> </w:t>
      </w:r>
      <w:r w:rsidRPr="005B5242">
        <w:rPr>
          <w:sz w:val="32"/>
          <w:szCs w:val="32"/>
        </w:rPr>
        <w:t>выходных</w:t>
      </w:r>
      <w:r>
        <w:rPr>
          <w:sz w:val="32"/>
          <w:szCs w:val="32"/>
        </w:rPr>
        <w:t xml:space="preserve"> </w:t>
      </w:r>
      <w:r w:rsidRPr="005B5242">
        <w:rPr>
          <w:sz w:val="32"/>
          <w:szCs w:val="32"/>
        </w:rPr>
        <w:t>напряжений</w:t>
      </w:r>
      <w:r>
        <w:rPr>
          <w:sz w:val="32"/>
          <w:szCs w:val="32"/>
        </w:rPr>
        <w:t xml:space="preserve"> </w:t>
      </w:r>
      <w:r w:rsidRPr="005B5242">
        <w:rPr>
          <w:sz w:val="32"/>
          <w:szCs w:val="32"/>
        </w:rPr>
        <w:t>ИВЭП</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 xml:space="preserve"> на одноканальные и многоканальные. Если в каждом</w:t>
      </w:r>
      <w:r>
        <w:rPr>
          <w:sz w:val="32"/>
          <w:szCs w:val="32"/>
        </w:rPr>
        <w:t xml:space="preserve"> </w:t>
      </w:r>
      <w:r w:rsidRPr="005B5242">
        <w:rPr>
          <w:sz w:val="32"/>
          <w:szCs w:val="32"/>
        </w:rPr>
        <w:t>к</w:t>
      </w:r>
      <w:r w:rsidRPr="005B5242">
        <w:rPr>
          <w:sz w:val="32"/>
          <w:szCs w:val="32"/>
        </w:rPr>
        <w:t>а</w:t>
      </w:r>
      <w:r w:rsidRPr="005B5242">
        <w:rPr>
          <w:sz w:val="32"/>
          <w:szCs w:val="32"/>
        </w:rPr>
        <w:t>нале</w:t>
      </w:r>
      <w:r>
        <w:rPr>
          <w:sz w:val="32"/>
          <w:szCs w:val="32"/>
        </w:rPr>
        <w:t xml:space="preserve"> </w:t>
      </w:r>
      <w:r w:rsidRPr="005B5242">
        <w:rPr>
          <w:sz w:val="32"/>
          <w:szCs w:val="32"/>
        </w:rPr>
        <w:t>используется</w:t>
      </w:r>
      <w:r>
        <w:rPr>
          <w:sz w:val="32"/>
          <w:szCs w:val="32"/>
        </w:rPr>
        <w:t xml:space="preserve"> </w:t>
      </w:r>
      <w:r w:rsidRPr="005B5242">
        <w:rPr>
          <w:sz w:val="32"/>
          <w:szCs w:val="32"/>
        </w:rPr>
        <w:t>отдельный стабилизатор выходного</w:t>
      </w:r>
      <w:r>
        <w:rPr>
          <w:sz w:val="32"/>
          <w:szCs w:val="32"/>
        </w:rPr>
        <w:t xml:space="preserve"> </w:t>
      </w:r>
      <w:r w:rsidRPr="005B5242">
        <w:rPr>
          <w:sz w:val="32"/>
          <w:szCs w:val="32"/>
        </w:rPr>
        <w:t>напряжения,</w:t>
      </w:r>
      <w:r>
        <w:rPr>
          <w:sz w:val="32"/>
          <w:szCs w:val="32"/>
        </w:rPr>
        <w:t xml:space="preserve"> </w:t>
      </w:r>
      <w:r w:rsidRPr="005B5242">
        <w:rPr>
          <w:sz w:val="32"/>
          <w:szCs w:val="32"/>
        </w:rPr>
        <w:t>то говорят,</w:t>
      </w:r>
      <w:r>
        <w:rPr>
          <w:sz w:val="32"/>
          <w:szCs w:val="32"/>
        </w:rPr>
        <w:t xml:space="preserve"> </w:t>
      </w:r>
      <w:r w:rsidRPr="005B5242">
        <w:rPr>
          <w:sz w:val="32"/>
          <w:szCs w:val="32"/>
        </w:rPr>
        <w:t>что это многоканальный</w:t>
      </w:r>
      <w:r>
        <w:rPr>
          <w:sz w:val="32"/>
          <w:szCs w:val="32"/>
        </w:rPr>
        <w:t xml:space="preserve"> </w:t>
      </w:r>
      <w:r w:rsidRPr="005B5242">
        <w:rPr>
          <w:sz w:val="32"/>
          <w:szCs w:val="32"/>
        </w:rPr>
        <w:t>ИВЭП с индивидуальной</w:t>
      </w:r>
      <w:r>
        <w:rPr>
          <w:sz w:val="32"/>
          <w:szCs w:val="32"/>
        </w:rPr>
        <w:t xml:space="preserve"> </w:t>
      </w:r>
      <w:r w:rsidRPr="005B5242">
        <w:rPr>
          <w:sz w:val="32"/>
          <w:szCs w:val="32"/>
        </w:rPr>
        <w:t>стаб</w:t>
      </w:r>
      <w:r w:rsidRPr="005B5242">
        <w:rPr>
          <w:sz w:val="32"/>
          <w:szCs w:val="32"/>
        </w:rPr>
        <w:t>и</w:t>
      </w:r>
      <w:r w:rsidRPr="005B5242">
        <w:rPr>
          <w:sz w:val="32"/>
          <w:szCs w:val="32"/>
        </w:rPr>
        <w:t>лизацией.</w:t>
      </w:r>
      <w:r>
        <w:rPr>
          <w:sz w:val="32"/>
          <w:szCs w:val="32"/>
        </w:rPr>
        <w:t xml:space="preserve"> </w:t>
      </w:r>
      <w:r w:rsidRPr="005B5242">
        <w:rPr>
          <w:sz w:val="32"/>
          <w:szCs w:val="32"/>
        </w:rPr>
        <w:t>Если</w:t>
      </w:r>
      <w:r>
        <w:rPr>
          <w:sz w:val="32"/>
          <w:szCs w:val="32"/>
        </w:rPr>
        <w:t xml:space="preserve"> </w:t>
      </w:r>
      <w:r w:rsidRPr="005B5242">
        <w:rPr>
          <w:sz w:val="32"/>
          <w:szCs w:val="32"/>
        </w:rPr>
        <w:t>же для</w:t>
      </w:r>
      <w:r>
        <w:rPr>
          <w:sz w:val="32"/>
          <w:szCs w:val="32"/>
        </w:rPr>
        <w:t xml:space="preserve"> </w:t>
      </w:r>
      <w:r w:rsidRPr="005B5242">
        <w:rPr>
          <w:sz w:val="32"/>
          <w:szCs w:val="32"/>
        </w:rPr>
        <w:t>стабилизации</w:t>
      </w:r>
      <w:r>
        <w:rPr>
          <w:sz w:val="32"/>
          <w:szCs w:val="32"/>
        </w:rPr>
        <w:t xml:space="preserve"> </w:t>
      </w:r>
      <w:r w:rsidRPr="005B5242">
        <w:rPr>
          <w:sz w:val="32"/>
          <w:szCs w:val="32"/>
        </w:rPr>
        <w:t>всех выходных</w:t>
      </w:r>
      <w:r>
        <w:rPr>
          <w:sz w:val="32"/>
          <w:szCs w:val="32"/>
        </w:rPr>
        <w:t xml:space="preserve"> </w:t>
      </w:r>
      <w:r w:rsidRPr="005B5242">
        <w:rPr>
          <w:sz w:val="32"/>
          <w:szCs w:val="32"/>
        </w:rPr>
        <w:t>напряжений</w:t>
      </w:r>
      <w:r>
        <w:rPr>
          <w:sz w:val="32"/>
          <w:szCs w:val="32"/>
        </w:rPr>
        <w:t xml:space="preserve"> </w:t>
      </w:r>
      <w:r w:rsidRPr="005B5242">
        <w:rPr>
          <w:sz w:val="32"/>
          <w:szCs w:val="32"/>
        </w:rPr>
        <w:t>и</w:t>
      </w:r>
      <w:r w:rsidRPr="005B5242">
        <w:rPr>
          <w:sz w:val="32"/>
          <w:szCs w:val="32"/>
        </w:rPr>
        <w:t>с</w:t>
      </w:r>
      <w:r w:rsidRPr="005B5242">
        <w:rPr>
          <w:sz w:val="32"/>
          <w:szCs w:val="32"/>
        </w:rPr>
        <w:t>пользуется</w:t>
      </w:r>
      <w:r>
        <w:rPr>
          <w:sz w:val="32"/>
          <w:szCs w:val="32"/>
        </w:rPr>
        <w:t xml:space="preserve"> </w:t>
      </w:r>
      <w:r w:rsidRPr="005B5242">
        <w:rPr>
          <w:sz w:val="32"/>
          <w:szCs w:val="32"/>
        </w:rPr>
        <w:t>выходное</w:t>
      </w:r>
      <w:r>
        <w:rPr>
          <w:sz w:val="32"/>
          <w:szCs w:val="32"/>
        </w:rPr>
        <w:t xml:space="preserve"> </w:t>
      </w:r>
      <w:r w:rsidRPr="005B5242">
        <w:rPr>
          <w:sz w:val="32"/>
          <w:szCs w:val="32"/>
        </w:rPr>
        <w:t>напряжение</w:t>
      </w:r>
      <w:r>
        <w:rPr>
          <w:sz w:val="32"/>
          <w:szCs w:val="32"/>
        </w:rPr>
        <w:t xml:space="preserve"> </w:t>
      </w:r>
      <w:r w:rsidRPr="005B5242">
        <w:rPr>
          <w:sz w:val="32"/>
          <w:szCs w:val="32"/>
        </w:rPr>
        <w:t>только</w:t>
      </w:r>
      <w:r>
        <w:rPr>
          <w:sz w:val="32"/>
          <w:szCs w:val="32"/>
        </w:rPr>
        <w:t xml:space="preserve"> </w:t>
      </w:r>
      <w:r w:rsidRPr="005B5242">
        <w:rPr>
          <w:sz w:val="32"/>
          <w:szCs w:val="32"/>
        </w:rPr>
        <w:t>одного</w:t>
      </w:r>
      <w:r>
        <w:rPr>
          <w:sz w:val="32"/>
          <w:szCs w:val="32"/>
        </w:rPr>
        <w:t xml:space="preserve"> </w:t>
      </w:r>
      <w:r w:rsidRPr="005B5242">
        <w:rPr>
          <w:sz w:val="32"/>
          <w:szCs w:val="32"/>
        </w:rPr>
        <w:t>источника (который называется</w:t>
      </w:r>
      <w:r>
        <w:rPr>
          <w:sz w:val="32"/>
          <w:szCs w:val="32"/>
        </w:rPr>
        <w:t xml:space="preserve"> </w:t>
      </w:r>
      <w:r w:rsidRPr="005B5242">
        <w:rPr>
          <w:sz w:val="32"/>
          <w:szCs w:val="32"/>
        </w:rPr>
        <w:t>главным</w:t>
      </w:r>
      <w:r>
        <w:rPr>
          <w:sz w:val="32"/>
          <w:szCs w:val="32"/>
        </w:rPr>
        <w:t xml:space="preserve"> </w:t>
      </w:r>
      <w:r w:rsidRPr="005B5242">
        <w:rPr>
          <w:sz w:val="32"/>
          <w:szCs w:val="32"/>
        </w:rPr>
        <w:t>или ведущим), то такие источники</w:t>
      </w:r>
      <w:r>
        <w:rPr>
          <w:sz w:val="32"/>
          <w:szCs w:val="32"/>
        </w:rPr>
        <w:t xml:space="preserve"> </w:t>
      </w:r>
      <w:r w:rsidRPr="005B5242">
        <w:rPr>
          <w:sz w:val="32"/>
          <w:szCs w:val="32"/>
        </w:rPr>
        <w:t>называются ИВЭП</w:t>
      </w:r>
      <w:r>
        <w:rPr>
          <w:sz w:val="32"/>
          <w:szCs w:val="32"/>
        </w:rPr>
        <w:t xml:space="preserve"> </w:t>
      </w:r>
      <w:r w:rsidRPr="005B5242">
        <w:rPr>
          <w:sz w:val="32"/>
          <w:szCs w:val="32"/>
        </w:rPr>
        <w:t>с групповой</w:t>
      </w:r>
      <w:r>
        <w:rPr>
          <w:sz w:val="32"/>
          <w:szCs w:val="32"/>
        </w:rPr>
        <w:t xml:space="preserve"> </w:t>
      </w:r>
      <w:r w:rsidRPr="005B5242">
        <w:rPr>
          <w:sz w:val="32"/>
          <w:szCs w:val="32"/>
        </w:rPr>
        <w:t>стабил</w:t>
      </w:r>
      <w:r w:rsidRPr="005B5242">
        <w:rPr>
          <w:sz w:val="32"/>
          <w:szCs w:val="32"/>
        </w:rPr>
        <w:t>и</w:t>
      </w:r>
      <w:r w:rsidRPr="005B5242">
        <w:rPr>
          <w:sz w:val="32"/>
          <w:szCs w:val="32"/>
        </w:rPr>
        <w:t>зацией.</w:t>
      </w: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По выходной</w:t>
      </w:r>
      <w:r>
        <w:rPr>
          <w:sz w:val="32"/>
          <w:szCs w:val="32"/>
        </w:rPr>
        <w:t xml:space="preserve"> </w:t>
      </w:r>
      <w:r w:rsidRPr="005B5242">
        <w:rPr>
          <w:sz w:val="32"/>
          <w:szCs w:val="32"/>
        </w:rPr>
        <w:t>мощности</w:t>
      </w:r>
      <w:r>
        <w:rPr>
          <w:sz w:val="32"/>
          <w:szCs w:val="32"/>
        </w:rPr>
        <w:t xml:space="preserve"> </w:t>
      </w:r>
      <w:r w:rsidRPr="005B5242">
        <w:rPr>
          <w:sz w:val="32"/>
          <w:szCs w:val="32"/>
        </w:rPr>
        <w:t>ИВЭП</w:t>
      </w:r>
      <w:r>
        <w:rPr>
          <w:sz w:val="32"/>
          <w:szCs w:val="32"/>
        </w:rPr>
        <w:t xml:space="preserve"> </w:t>
      </w:r>
      <w:r w:rsidRPr="005B5242">
        <w:rPr>
          <w:sz w:val="32"/>
          <w:szCs w:val="32"/>
        </w:rPr>
        <w:t>принято</w:t>
      </w:r>
      <w:r>
        <w:rPr>
          <w:sz w:val="32"/>
          <w:szCs w:val="32"/>
        </w:rPr>
        <w:t xml:space="preserve"> </w:t>
      </w:r>
      <w:r w:rsidRPr="005B5242">
        <w:rPr>
          <w:sz w:val="32"/>
          <w:szCs w:val="32"/>
        </w:rPr>
        <w:t>делить</w:t>
      </w:r>
      <w:r>
        <w:rPr>
          <w:sz w:val="32"/>
          <w:szCs w:val="32"/>
        </w:rPr>
        <w:t xml:space="preserve"> </w:t>
      </w:r>
      <w:r w:rsidRPr="005B5242">
        <w:rPr>
          <w:sz w:val="32"/>
          <w:szCs w:val="32"/>
        </w:rPr>
        <w:t>на микро</w:t>
      </w:r>
      <w:r>
        <w:rPr>
          <w:sz w:val="32"/>
          <w:szCs w:val="32"/>
        </w:rPr>
        <w:t>мо</w:t>
      </w:r>
      <w:r>
        <w:rPr>
          <w:sz w:val="32"/>
          <w:szCs w:val="32"/>
        </w:rPr>
        <w:t>щ</w:t>
      </w:r>
      <w:r>
        <w:rPr>
          <w:sz w:val="32"/>
          <w:szCs w:val="32"/>
        </w:rPr>
        <w:t xml:space="preserve">ные (1 Вт), маломощные </w:t>
      </w:r>
      <w:r w:rsidRPr="005B5242">
        <w:rPr>
          <w:sz w:val="32"/>
          <w:szCs w:val="32"/>
        </w:rPr>
        <w:t>(от 1 до 100 Вт),</w:t>
      </w:r>
      <w:r>
        <w:rPr>
          <w:sz w:val="32"/>
          <w:szCs w:val="32"/>
        </w:rPr>
        <w:t xml:space="preserve"> </w:t>
      </w:r>
      <w:r w:rsidRPr="005B5242">
        <w:rPr>
          <w:sz w:val="32"/>
          <w:szCs w:val="32"/>
        </w:rPr>
        <w:t>средней</w:t>
      </w:r>
      <w:r>
        <w:rPr>
          <w:sz w:val="32"/>
          <w:szCs w:val="32"/>
        </w:rPr>
        <w:t xml:space="preserve"> </w:t>
      </w:r>
      <w:r w:rsidRPr="005B5242">
        <w:rPr>
          <w:sz w:val="32"/>
          <w:szCs w:val="32"/>
        </w:rPr>
        <w:t>мощности</w:t>
      </w:r>
      <w:r>
        <w:rPr>
          <w:sz w:val="32"/>
          <w:szCs w:val="32"/>
        </w:rPr>
        <w:t xml:space="preserve"> </w:t>
      </w:r>
      <w:r w:rsidRPr="005B5242">
        <w:rPr>
          <w:sz w:val="32"/>
          <w:szCs w:val="32"/>
        </w:rPr>
        <w:t xml:space="preserve"> (от</w:t>
      </w:r>
      <w:r>
        <w:rPr>
          <w:sz w:val="32"/>
          <w:szCs w:val="32"/>
        </w:rPr>
        <w:t xml:space="preserve"> </w:t>
      </w:r>
      <w:r w:rsidRPr="005B5242">
        <w:rPr>
          <w:sz w:val="32"/>
          <w:szCs w:val="32"/>
        </w:rPr>
        <w:t>100 Вт</w:t>
      </w:r>
      <w:r>
        <w:rPr>
          <w:sz w:val="32"/>
          <w:szCs w:val="32"/>
        </w:rPr>
        <w:t xml:space="preserve"> </w:t>
      </w:r>
      <w:r w:rsidRPr="005B5242">
        <w:rPr>
          <w:sz w:val="32"/>
          <w:szCs w:val="32"/>
        </w:rPr>
        <w:t>до 1 кВт)</w:t>
      </w:r>
      <w:r>
        <w:rPr>
          <w:sz w:val="32"/>
          <w:szCs w:val="32"/>
        </w:rPr>
        <w:t xml:space="preserve"> </w:t>
      </w:r>
      <w:r w:rsidRPr="005B5242">
        <w:rPr>
          <w:sz w:val="32"/>
          <w:szCs w:val="32"/>
        </w:rPr>
        <w:t>и</w:t>
      </w:r>
      <w:r>
        <w:rPr>
          <w:sz w:val="32"/>
          <w:szCs w:val="32"/>
        </w:rPr>
        <w:t xml:space="preserve"> </w:t>
      </w:r>
      <w:r w:rsidRPr="005B5242">
        <w:rPr>
          <w:sz w:val="32"/>
          <w:szCs w:val="32"/>
        </w:rPr>
        <w:t>мощные (&gt;1кВт).</w:t>
      </w:r>
    </w:p>
    <w:p w:rsidR="004D2F92" w:rsidRPr="005B5242" w:rsidRDefault="004D2F92" w:rsidP="004D2F92">
      <w:pPr>
        <w:widowControl w:val="0"/>
        <w:autoSpaceDE w:val="0"/>
        <w:autoSpaceDN w:val="0"/>
        <w:adjustRightInd w:val="0"/>
        <w:ind w:right="142" w:firstLine="709"/>
        <w:jc w:val="both"/>
        <w:rPr>
          <w:sz w:val="32"/>
          <w:szCs w:val="32"/>
        </w:rPr>
      </w:pPr>
    </w:p>
    <w:p w:rsidR="004D2F92" w:rsidRPr="005B5242" w:rsidRDefault="004D2F92" w:rsidP="004D2F92">
      <w:pPr>
        <w:widowControl w:val="0"/>
        <w:autoSpaceDE w:val="0"/>
        <w:autoSpaceDN w:val="0"/>
        <w:adjustRightInd w:val="0"/>
        <w:ind w:right="142" w:firstLine="709"/>
        <w:jc w:val="both"/>
        <w:rPr>
          <w:sz w:val="32"/>
          <w:szCs w:val="32"/>
        </w:rPr>
      </w:pPr>
      <w:r w:rsidRPr="00F610D5">
        <w:rPr>
          <w:b/>
          <w:sz w:val="32"/>
          <w:szCs w:val="32"/>
        </w:rPr>
        <w:t>Основные</w:t>
      </w:r>
      <w:r>
        <w:rPr>
          <w:b/>
          <w:sz w:val="32"/>
          <w:szCs w:val="32"/>
        </w:rPr>
        <w:t xml:space="preserve"> </w:t>
      </w:r>
      <w:r w:rsidRPr="00F610D5">
        <w:rPr>
          <w:b/>
          <w:sz w:val="32"/>
          <w:szCs w:val="32"/>
        </w:rPr>
        <w:t>характеристики</w:t>
      </w:r>
      <w:r>
        <w:rPr>
          <w:b/>
          <w:sz w:val="32"/>
          <w:szCs w:val="32"/>
        </w:rPr>
        <w:t xml:space="preserve"> </w:t>
      </w:r>
      <w:r w:rsidRPr="00F610D5">
        <w:rPr>
          <w:b/>
          <w:sz w:val="32"/>
          <w:szCs w:val="32"/>
        </w:rPr>
        <w:t>ИВЭП</w:t>
      </w:r>
      <w:r w:rsidRPr="005B5242">
        <w:rPr>
          <w:sz w:val="32"/>
          <w:szCs w:val="32"/>
        </w:rPr>
        <w:t>.</w:t>
      </w:r>
      <w:r>
        <w:rPr>
          <w:sz w:val="32"/>
          <w:szCs w:val="32"/>
        </w:rPr>
        <w:t xml:space="preserve"> </w:t>
      </w:r>
      <w:r w:rsidRPr="005B5242">
        <w:rPr>
          <w:sz w:val="32"/>
          <w:szCs w:val="32"/>
        </w:rPr>
        <w:t>При</w:t>
      </w:r>
      <w:r>
        <w:rPr>
          <w:sz w:val="32"/>
          <w:szCs w:val="32"/>
        </w:rPr>
        <w:t xml:space="preserve"> </w:t>
      </w:r>
      <w:r w:rsidRPr="005B5242">
        <w:rPr>
          <w:sz w:val="32"/>
          <w:szCs w:val="32"/>
        </w:rPr>
        <w:t>проектировании</w:t>
      </w:r>
      <w:r>
        <w:rPr>
          <w:sz w:val="32"/>
          <w:szCs w:val="32"/>
        </w:rPr>
        <w:t xml:space="preserve"> </w:t>
      </w:r>
      <w:r w:rsidRPr="005B5242">
        <w:rPr>
          <w:sz w:val="32"/>
          <w:szCs w:val="32"/>
        </w:rPr>
        <w:t>или</w:t>
      </w:r>
      <w:r>
        <w:rPr>
          <w:sz w:val="32"/>
          <w:szCs w:val="32"/>
        </w:rPr>
        <w:t xml:space="preserve"> </w:t>
      </w:r>
      <w:r w:rsidRPr="005B5242">
        <w:rPr>
          <w:sz w:val="32"/>
          <w:szCs w:val="32"/>
        </w:rPr>
        <w:t>выборе</w:t>
      </w:r>
      <w:r>
        <w:rPr>
          <w:sz w:val="32"/>
          <w:szCs w:val="32"/>
        </w:rPr>
        <w:t xml:space="preserve"> </w:t>
      </w:r>
      <w:r w:rsidRPr="005B5242">
        <w:rPr>
          <w:sz w:val="32"/>
          <w:szCs w:val="32"/>
        </w:rPr>
        <w:t xml:space="preserve"> ИВЭП</w:t>
      </w:r>
      <w:r>
        <w:rPr>
          <w:sz w:val="32"/>
          <w:szCs w:val="32"/>
        </w:rPr>
        <w:t xml:space="preserve"> </w:t>
      </w:r>
      <w:r w:rsidRPr="005B5242">
        <w:rPr>
          <w:sz w:val="32"/>
          <w:szCs w:val="32"/>
        </w:rPr>
        <w:t>необходимо</w:t>
      </w:r>
      <w:r>
        <w:rPr>
          <w:sz w:val="32"/>
          <w:szCs w:val="32"/>
        </w:rPr>
        <w:t xml:space="preserve"> </w:t>
      </w:r>
      <w:r w:rsidRPr="005B5242">
        <w:rPr>
          <w:sz w:val="32"/>
          <w:szCs w:val="32"/>
        </w:rPr>
        <w:t>знать</w:t>
      </w:r>
      <w:r>
        <w:rPr>
          <w:sz w:val="32"/>
          <w:szCs w:val="32"/>
        </w:rPr>
        <w:t xml:space="preserve"> </w:t>
      </w:r>
      <w:r w:rsidRPr="005B5242">
        <w:rPr>
          <w:sz w:val="32"/>
          <w:szCs w:val="32"/>
        </w:rPr>
        <w:t>их</w:t>
      </w:r>
      <w:r>
        <w:rPr>
          <w:sz w:val="32"/>
          <w:szCs w:val="32"/>
        </w:rPr>
        <w:t xml:space="preserve"> </w:t>
      </w:r>
      <w:r w:rsidRPr="005B5242">
        <w:rPr>
          <w:sz w:val="32"/>
          <w:szCs w:val="32"/>
        </w:rPr>
        <w:t>технические</w:t>
      </w:r>
      <w:r>
        <w:rPr>
          <w:sz w:val="32"/>
          <w:szCs w:val="32"/>
        </w:rPr>
        <w:t xml:space="preserve"> </w:t>
      </w:r>
      <w:r w:rsidRPr="005B5242">
        <w:rPr>
          <w:sz w:val="32"/>
          <w:szCs w:val="32"/>
        </w:rPr>
        <w:t>и</w:t>
      </w:r>
      <w:r>
        <w:rPr>
          <w:sz w:val="32"/>
          <w:szCs w:val="32"/>
        </w:rPr>
        <w:t xml:space="preserve"> </w:t>
      </w:r>
      <w:r w:rsidRPr="005B5242">
        <w:rPr>
          <w:sz w:val="32"/>
          <w:szCs w:val="32"/>
        </w:rPr>
        <w:t>эксплуатацио</w:t>
      </w:r>
      <w:r w:rsidRPr="005B5242">
        <w:rPr>
          <w:sz w:val="32"/>
          <w:szCs w:val="32"/>
        </w:rPr>
        <w:t>н</w:t>
      </w:r>
      <w:r w:rsidRPr="005B5242">
        <w:rPr>
          <w:sz w:val="32"/>
          <w:szCs w:val="32"/>
        </w:rPr>
        <w:t>ные</w:t>
      </w:r>
      <w:r>
        <w:rPr>
          <w:sz w:val="32"/>
          <w:szCs w:val="32"/>
        </w:rPr>
        <w:t xml:space="preserve"> </w:t>
      </w:r>
      <w:r w:rsidRPr="005B5242">
        <w:rPr>
          <w:sz w:val="32"/>
          <w:szCs w:val="32"/>
        </w:rPr>
        <w:t>характеристики.</w:t>
      </w:r>
      <w:r>
        <w:rPr>
          <w:sz w:val="32"/>
          <w:szCs w:val="32"/>
        </w:rPr>
        <w:t xml:space="preserve"> </w:t>
      </w:r>
      <w:r w:rsidRPr="005B5242">
        <w:rPr>
          <w:sz w:val="32"/>
          <w:szCs w:val="32"/>
        </w:rPr>
        <w:t xml:space="preserve"> Этими</w:t>
      </w:r>
      <w:r>
        <w:rPr>
          <w:sz w:val="32"/>
          <w:szCs w:val="32"/>
        </w:rPr>
        <w:t xml:space="preserve"> </w:t>
      </w:r>
      <w:r w:rsidRPr="005B5242">
        <w:rPr>
          <w:sz w:val="32"/>
          <w:szCs w:val="32"/>
        </w:rPr>
        <w:t>характеристиками обычно руков</w:t>
      </w:r>
      <w:r w:rsidRPr="005B5242">
        <w:rPr>
          <w:sz w:val="32"/>
          <w:szCs w:val="32"/>
        </w:rPr>
        <w:t>о</w:t>
      </w:r>
      <w:r w:rsidRPr="005B5242">
        <w:rPr>
          <w:sz w:val="32"/>
          <w:szCs w:val="32"/>
        </w:rPr>
        <w:t>дствуются при использовании ИВЭП</w:t>
      </w:r>
      <w:r>
        <w:rPr>
          <w:sz w:val="32"/>
          <w:szCs w:val="32"/>
        </w:rPr>
        <w:t xml:space="preserve"> </w:t>
      </w:r>
      <w:r w:rsidRPr="005B5242">
        <w:rPr>
          <w:sz w:val="32"/>
          <w:szCs w:val="32"/>
        </w:rPr>
        <w:t>в электронной</w:t>
      </w:r>
      <w:r>
        <w:rPr>
          <w:sz w:val="32"/>
          <w:szCs w:val="32"/>
        </w:rPr>
        <w:t xml:space="preserve"> </w:t>
      </w:r>
      <w:r w:rsidRPr="005B5242">
        <w:rPr>
          <w:sz w:val="32"/>
          <w:szCs w:val="32"/>
        </w:rPr>
        <w:t>аппаратуре.</w:t>
      </w:r>
      <w:r>
        <w:rPr>
          <w:sz w:val="32"/>
          <w:szCs w:val="32"/>
        </w:rPr>
        <w:t xml:space="preserve"> </w:t>
      </w:r>
      <w:r w:rsidRPr="005B5242">
        <w:rPr>
          <w:sz w:val="32"/>
          <w:szCs w:val="32"/>
        </w:rPr>
        <w:t>Все характер</w:t>
      </w:r>
      <w:r w:rsidRPr="005B5242">
        <w:rPr>
          <w:sz w:val="32"/>
          <w:szCs w:val="32"/>
        </w:rPr>
        <w:t>и</w:t>
      </w:r>
      <w:r w:rsidRPr="005B5242">
        <w:rPr>
          <w:sz w:val="32"/>
          <w:szCs w:val="32"/>
        </w:rPr>
        <w:t>стики ИВЭП</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 xml:space="preserve"> на</w:t>
      </w:r>
      <w:r>
        <w:rPr>
          <w:sz w:val="32"/>
          <w:szCs w:val="32"/>
        </w:rPr>
        <w:t xml:space="preserve"> </w:t>
      </w:r>
      <w:r w:rsidRPr="005B5242">
        <w:rPr>
          <w:sz w:val="32"/>
          <w:szCs w:val="32"/>
        </w:rPr>
        <w:t>три</w:t>
      </w:r>
      <w:r>
        <w:rPr>
          <w:sz w:val="32"/>
          <w:szCs w:val="32"/>
        </w:rPr>
        <w:t xml:space="preserve"> </w:t>
      </w:r>
      <w:r w:rsidRPr="005B5242">
        <w:rPr>
          <w:sz w:val="32"/>
          <w:szCs w:val="32"/>
        </w:rPr>
        <w:t>группы: входные,</w:t>
      </w:r>
      <w:r>
        <w:rPr>
          <w:sz w:val="32"/>
          <w:szCs w:val="32"/>
        </w:rPr>
        <w:t xml:space="preserve"> </w:t>
      </w:r>
      <w:r w:rsidRPr="005B5242">
        <w:rPr>
          <w:sz w:val="32"/>
          <w:szCs w:val="32"/>
        </w:rPr>
        <w:t>выходные</w:t>
      </w:r>
      <w:r>
        <w:rPr>
          <w:sz w:val="32"/>
          <w:szCs w:val="32"/>
        </w:rPr>
        <w:t xml:space="preserve"> </w:t>
      </w:r>
      <w:r w:rsidRPr="005B5242">
        <w:rPr>
          <w:sz w:val="32"/>
          <w:szCs w:val="32"/>
        </w:rPr>
        <w:t>и эксплуатац</w:t>
      </w:r>
      <w:r w:rsidRPr="005B5242">
        <w:rPr>
          <w:sz w:val="32"/>
          <w:szCs w:val="32"/>
        </w:rPr>
        <w:t>и</w:t>
      </w:r>
      <w:r w:rsidRPr="005B5242">
        <w:rPr>
          <w:sz w:val="32"/>
          <w:szCs w:val="32"/>
        </w:rPr>
        <w:t>онные.</w:t>
      </w:r>
    </w:p>
    <w:p w:rsidR="004D2F92" w:rsidRPr="005B5242" w:rsidRDefault="004D2F92" w:rsidP="004D2F92">
      <w:pPr>
        <w:widowControl w:val="0"/>
        <w:autoSpaceDE w:val="0"/>
        <w:autoSpaceDN w:val="0"/>
        <w:adjustRightInd w:val="0"/>
        <w:ind w:right="142" w:firstLine="567"/>
        <w:jc w:val="both"/>
        <w:rPr>
          <w:sz w:val="32"/>
          <w:szCs w:val="32"/>
        </w:rPr>
      </w:pPr>
      <w:r w:rsidRPr="005B5242">
        <w:rPr>
          <w:sz w:val="32"/>
          <w:szCs w:val="32"/>
        </w:rPr>
        <w:t>К входным</w:t>
      </w:r>
      <w:r>
        <w:rPr>
          <w:sz w:val="32"/>
          <w:szCs w:val="32"/>
        </w:rPr>
        <w:t xml:space="preserve"> </w:t>
      </w:r>
      <w:r w:rsidRPr="005B5242">
        <w:rPr>
          <w:sz w:val="32"/>
          <w:szCs w:val="32"/>
        </w:rPr>
        <w:t>характеристикам ИВЭП</w:t>
      </w:r>
      <w:r>
        <w:rPr>
          <w:sz w:val="32"/>
          <w:szCs w:val="32"/>
        </w:rPr>
        <w:t xml:space="preserve"> </w:t>
      </w:r>
      <w:r w:rsidRPr="005B5242">
        <w:rPr>
          <w:sz w:val="32"/>
          <w:szCs w:val="32"/>
        </w:rPr>
        <w:t>относят:</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значение</w:t>
      </w:r>
      <w:r>
        <w:rPr>
          <w:sz w:val="32"/>
          <w:szCs w:val="32"/>
        </w:rPr>
        <w:t xml:space="preserve"> </w:t>
      </w:r>
      <w:r w:rsidRPr="005B5242">
        <w:rPr>
          <w:sz w:val="32"/>
          <w:szCs w:val="32"/>
        </w:rPr>
        <w:t>и вид напряжения</w:t>
      </w:r>
      <w:r>
        <w:rPr>
          <w:sz w:val="32"/>
          <w:szCs w:val="32"/>
        </w:rPr>
        <w:t xml:space="preserve"> </w:t>
      </w:r>
      <w:r w:rsidRPr="005B5242">
        <w:rPr>
          <w:sz w:val="32"/>
          <w:szCs w:val="32"/>
        </w:rPr>
        <w:t>первичного</w:t>
      </w:r>
      <w:r>
        <w:rPr>
          <w:sz w:val="32"/>
          <w:szCs w:val="32"/>
        </w:rPr>
        <w:t xml:space="preserve"> </w:t>
      </w:r>
      <w:r w:rsidRPr="005B5242">
        <w:rPr>
          <w:sz w:val="32"/>
          <w:szCs w:val="32"/>
        </w:rPr>
        <w:t xml:space="preserve"> источника</w:t>
      </w:r>
      <w:r>
        <w:rPr>
          <w:sz w:val="32"/>
          <w:szCs w:val="32"/>
        </w:rPr>
        <w:t xml:space="preserve"> </w:t>
      </w:r>
      <w:r w:rsidRPr="005B5242">
        <w:rPr>
          <w:sz w:val="32"/>
          <w:szCs w:val="32"/>
        </w:rPr>
        <w:t>пита</w:t>
      </w:r>
      <w:r>
        <w:rPr>
          <w:sz w:val="32"/>
          <w:szCs w:val="32"/>
        </w:rPr>
        <w:t>ния, например,  пи</w:t>
      </w:r>
      <w:r w:rsidRPr="005B5242">
        <w:rPr>
          <w:sz w:val="32"/>
          <w:szCs w:val="32"/>
        </w:rPr>
        <w:t>тающей</w:t>
      </w:r>
      <w:r>
        <w:rPr>
          <w:sz w:val="32"/>
          <w:szCs w:val="32"/>
        </w:rPr>
        <w:t xml:space="preserve"> </w:t>
      </w:r>
      <w:r w:rsidRPr="005B5242">
        <w:rPr>
          <w:sz w:val="32"/>
          <w:szCs w:val="32"/>
        </w:rPr>
        <w:t>силовой</w:t>
      </w:r>
      <w:r>
        <w:rPr>
          <w:sz w:val="32"/>
          <w:szCs w:val="32"/>
        </w:rPr>
        <w:t xml:space="preserve"> </w:t>
      </w:r>
      <w:r w:rsidRPr="005B5242">
        <w:rPr>
          <w:sz w:val="32"/>
          <w:szCs w:val="32"/>
        </w:rPr>
        <w:t>сети</w:t>
      </w:r>
      <w:r>
        <w:rPr>
          <w:sz w:val="32"/>
          <w:szCs w:val="32"/>
        </w:rPr>
        <w:t xml:space="preserve"> </w:t>
      </w:r>
      <w:r w:rsidRPr="005B5242">
        <w:rPr>
          <w:sz w:val="32"/>
          <w:szCs w:val="32"/>
        </w:rPr>
        <w:t>или аккумул</w:t>
      </w:r>
      <w:r w:rsidRPr="005B5242">
        <w:rPr>
          <w:sz w:val="32"/>
          <w:szCs w:val="32"/>
        </w:rPr>
        <w:t>я</w:t>
      </w:r>
      <w:r w:rsidRPr="005B5242">
        <w:rPr>
          <w:sz w:val="32"/>
          <w:szCs w:val="32"/>
        </w:rPr>
        <w:t>тора;</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нестабильность питающего</w:t>
      </w:r>
      <w:r>
        <w:rPr>
          <w:sz w:val="32"/>
          <w:szCs w:val="32"/>
        </w:rPr>
        <w:t xml:space="preserve"> </w:t>
      </w:r>
      <w:r w:rsidRPr="005B5242">
        <w:rPr>
          <w:sz w:val="32"/>
          <w:szCs w:val="32"/>
        </w:rPr>
        <w:t>напряжения</w:t>
      </w:r>
      <w:r>
        <w:rPr>
          <w:sz w:val="32"/>
          <w:szCs w:val="32"/>
        </w:rPr>
        <w:t xml:space="preserve"> </w:t>
      </w:r>
      <w:r w:rsidRPr="00A676EE">
        <w:rPr>
          <w:i/>
          <w:sz w:val="32"/>
          <w:szCs w:val="32"/>
        </w:rPr>
        <w:sym w:font="Symbol" w:char="F064"/>
      </w:r>
      <w:r w:rsidRPr="00A676EE">
        <w:rPr>
          <w:i/>
          <w:sz w:val="32"/>
          <w:szCs w:val="32"/>
        </w:rPr>
        <w:t>=</w:t>
      </w:r>
      <w:r w:rsidRPr="00A676EE">
        <w:rPr>
          <w:i/>
          <w:sz w:val="32"/>
          <w:szCs w:val="32"/>
        </w:rPr>
        <w:sym w:font="Symbol" w:char="F044"/>
      </w:r>
      <w:r w:rsidRPr="00A676EE">
        <w:rPr>
          <w:i/>
          <w:sz w:val="32"/>
          <w:szCs w:val="32"/>
          <w:lang w:val="en-US"/>
        </w:rPr>
        <w:t>U</w:t>
      </w:r>
      <w:r w:rsidRPr="00A676EE">
        <w:rPr>
          <w:i/>
          <w:sz w:val="32"/>
          <w:szCs w:val="32"/>
          <w:vertAlign w:val="subscript"/>
          <w:lang w:val="en-US"/>
        </w:rPr>
        <w:t>c</w:t>
      </w:r>
      <w:r w:rsidRPr="00A676EE">
        <w:rPr>
          <w:i/>
          <w:sz w:val="32"/>
          <w:szCs w:val="32"/>
        </w:rPr>
        <w:t>/</w:t>
      </w:r>
      <w:r w:rsidRPr="00A676EE">
        <w:rPr>
          <w:i/>
          <w:sz w:val="32"/>
          <w:szCs w:val="32"/>
          <w:lang w:val="en-US"/>
        </w:rPr>
        <w:t>U</w:t>
      </w:r>
      <w:r w:rsidRPr="00A676EE">
        <w:rPr>
          <w:i/>
          <w:sz w:val="32"/>
          <w:szCs w:val="32"/>
          <w:vertAlign w:val="subscript"/>
          <w:lang w:val="en-US"/>
        </w:rPr>
        <w:t>c</w:t>
      </w:r>
      <w:r w:rsidRPr="005B5242">
        <w:rPr>
          <w:sz w:val="32"/>
          <w:szCs w:val="32"/>
        </w:rPr>
        <w:t>;</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частоту</w:t>
      </w:r>
      <w:r>
        <w:rPr>
          <w:sz w:val="32"/>
          <w:szCs w:val="32"/>
        </w:rPr>
        <w:t xml:space="preserve"> </w:t>
      </w:r>
      <w:r w:rsidRPr="005B5242">
        <w:rPr>
          <w:sz w:val="32"/>
          <w:szCs w:val="32"/>
        </w:rPr>
        <w:t>питающего</w:t>
      </w:r>
      <w:r>
        <w:rPr>
          <w:sz w:val="32"/>
          <w:szCs w:val="32"/>
        </w:rPr>
        <w:t xml:space="preserve"> </w:t>
      </w:r>
      <w:r w:rsidRPr="005B5242">
        <w:rPr>
          <w:sz w:val="32"/>
          <w:szCs w:val="32"/>
        </w:rPr>
        <w:t>напряжения и ее нестабил</w:t>
      </w:r>
      <w:r w:rsidRPr="005B5242">
        <w:rPr>
          <w:sz w:val="32"/>
          <w:szCs w:val="32"/>
        </w:rPr>
        <w:t>ь</w:t>
      </w:r>
      <w:r w:rsidRPr="005B5242">
        <w:rPr>
          <w:sz w:val="32"/>
          <w:szCs w:val="32"/>
        </w:rPr>
        <w:t>ность;</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количество</w:t>
      </w:r>
      <w:r>
        <w:rPr>
          <w:sz w:val="32"/>
          <w:szCs w:val="32"/>
        </w:rPr>
        <w:t xml:space="preserve"> </w:t>
      </w:r>
      <w:r w:rsidRPr="005B5242">
        <w:rPr>
          <w:sz w:val="32"/>
          <w:szCs w:val="32"/>
        </w:rPr>
        <w:t>фаз</w:t>
      </w:r>
      <w:r>
        <w:rPr>
          <w:sz w:val="32"/>
          <w:szCs w:val="32"/>
        </w:rPr>
        <w:t xml:space="preserve"> </w:t>
      </w:r>
      <w:r w:rsidRPr="005B5242">
        <w:rPr>
          <w:sz w:val="32"/>
          <w:szCs w:val="32"/>
        </w:rPr>
        <w:t>источника переменного</w:t>
      </w:r>
      <w:r>
        <w:rPr>
          <w:sz w:val="32"/>
          <w:szCs w:val="32"/>
        </w:rPr>
        <w:t xml:space="preserve"> </w:t>
      </w:r>
      <w:r w:rsidRPr="005B5242">
        <w:rPr>
          <w:sz w:val="32"/>
          <w:szCs w:val="32"/>
        </w:rPr>
        <w:t>напр</w:t>
      </w:r>
      <w:r w:rsidRPr="005B5242">
        <w:rPr>
          <w:sz w:val="32"/>
          <w:szCs w:val="32"/>
        </w:rPr>
        <w:t>я</w:t>
      </w:r>
      <w:r w:rsidRPr="005B5242">
        <w:rPr>
          <w:sz w:val="32"/>
          <w:szCs w:val="32"/>
        </w:rPr>
        <w:t>жения;</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допустимый коэффициент</w:t>
      </w:r>
      <w:r>
        <w:rPr>
          <w:sz w:val="32"/>
          <w:szCs w:val="32"/>
        </w:rPr>
        <w:t xml:space="preserve"> </w:t>
      </w:r>
      <w:r w:rsidRPr="005B5242">
        <w:rPr>
          <w:sz w:val="32"/>
          <w:szCs w:val="32"/>
        </w:rPr>
        <w:t>гармоник</w:t>
      </w:r>
      <w:r>
        <w:rPr>
          <w:sz w:val="32"/>
          <w:szCs w:val="32"/>
        </w:rPr>
        <w:t xml:space="preserve"> </w:t>
      </w:r>
      <w:r w:rsidRPr="005B5242">
        <w:rPr>
          <w:sz w:val="32"/>
          <w:szCs w:val="32"/>
        </w:rPr>
        <w:t>питающего</w:t>
      </w:r>
      <w:r>
        <w:rPr>
          <w:sz w:val="32"/>
          <w:szCs w:val="32"/>
        </w:rPr>
        <w:t xml:space="preserve"> </w:t>
      </w:r>
      <w:r w:rsidRPr="005B5242">
        <w:rPr>
          <w:sz w:val="32"/>
          <w:szCs w:val="32"/>
        </w:rPr>
        <w:t>напряж</w:t>
      </w:r>
      <w:r w:rsidRPr="005B5242">
        <w:rPr>
          <w:sz w:val="32"/>
          <w:szCs w:val="32"/>
        </w:rPr>
        <w:t>е</w:t>
      </w:r>
      <w:r w:rsidRPr="005B5242">
        <w:rPr>
          <w:sz w:val="32"/>
          <w:szCs w:val="32"/>
        </w:rPr>
        <w:t>ния.</w:t>
      </w:r>
    </w:p>
    <w:p w:rsidR="004D2F92" w:rsidRPr="005B5242" w:rsidRDefault="004D2F92" w:rsidP="004D2F92">
      <w:pPr>
        <w:widowControl w:val="0"/>
        <w:autoSpaceDE w:val="0"/>
        <w:autoSpaceDN w:val="0"/>
        <w:adjustRightInd w:val="0"/>
        <w:ind w:right="142" w:firstLine="567"/>
        <w:jc w:val="both"/>
        <w:rPr>
          <w:sz w:val="32"/>
          <w:szCs w:val="32"/>
        </w:rPr>
      </w:pPr>
      <w:r w:rsidRPr="005B5242">
        <w:rPr>
          <w:sz w:val="32"/>
          <w:szCs w:val="32"/>
        </w:rPr>
        <w:t>К выходным</w:t>
      </w:r>
      <w:r>
        <w:rPr>
          <w:sz w:val="32"/>
          <w:szCs w:val="32"/>
        </w:rPr>
        <w:t xml:space="preserve"> </w:t>
      </w:r>
      <w:r w:rsidRPr="005B5242">
        <w:rPr>
          <w:sz w:val="32"/>
          <w:szCs w:val="32"/>
        </w:rPr>
        <w:t>характеристикам ИВЭП</w:t>
      </w:r>
      <w:r>
        <w:rPr>
          <w:sz w:val="32"/>
          <w:szCs w:val="32"/>
        </w:rPr>
        <w:t xml:space="preserve"> </w:t>
      </w:r>
      <w:r w:rsidRPr="005B5242">
        <w:rPr>
          <w:sz w:val="32"/>
          <w:szCs w:val="32"/>
        </w:rPr>
        <w:t>обычно</w:t>
      </w:r>
      <w:r>
        <w:rPr>
          <w:sz w:val="32"/>
          <w:szCs w:val="32"/>
        </w:rPr>
        <w:t xml:space="preserve"> </w:t>
      </w:r>
      <w:r w:rsidRPr="005B5242">
        <w:rPr>
          <w:sz w:val="32"/>
          <w:szCs w:val="32"/>
        </w:rPr>
        <w:t>отн</w:t>
      </w:r>
      <w:r w:rsidRPr="005B5242">
        <w:rPr>
          <w:sz w:val="32"/>
          <w:szCs w:val="32"/>
        </w:rPr>
        <w:t>о</w:t>
      </w:r>
      <w:r w:rsidRPr="005B5242">
        <w:rPr>
          <w:sz w:val="32"/>
          <w:szCs w:val="32"/>
        </w:rPr>
        <w:t>сят:</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значения</w:t>
      </w:r>
      <w:r>
        <w:rPr>
          <w:sz w:val="32"/>
          <w:szCs w:val="32"/>
        </w:rPr>
        <w:t xml:space="preserve"> </w:t>
      </w:r>
      <w:r w:rsidRPr="005B5242">
        <w:rPr>
          <w:sz w:val="32"/>
          <w:szCs w:val="32"/>
        </w:rPr>
        <w:t>выходных</w:t>
      </w:r>
      <w:r>
        <w:rPr>
          <w:sz w:val="32"/>
          <w:szCs w:val="32"/>
        </w:rPr>
        <w:t xml:space="preserve"> </w:t>
      </w:r>
      <w:r w:rsidRPr="005B5242">
        <w:rPr>
          <w:sz w:val="32"/>
          <w:szCs w:val="32"/>
        </w:rPr>
        <w:t>напряжений;</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нестабильность выходных</w:t>
      </w:r>
      <w:r>
        <w:rPr>
          <w:sz w:val="32"/>
          <w:szCs w:val="32"/>
        </w:rPr>
        <w:t xml:space="preserve"> </w:t>
      </w:r>
      <w:r w:rsidRPr="005B5242">
        <w:rPr>
          <w:sz w:val="32"/>
          <w:szCs w:val="32"/>
        </w:rPr>
        <w:t xml:space="preserve">напряжений </w:t>
      </w:r>
      <w:r w:rsidRPr="00A676EE">
        <w:rPr>
          <w:i/>
          <w:sz w:val="32"/>
          <w:szCs w:val="32"/>
        </w:rPr>
        <w:sym w:font="Symbol" w:char="F064"/>
      </w:r>
      <w:r w:rsidRPr="00A676EE">
        <w:rPr>
          <w:i/>
          <w:sz w:val="32"/>
          <w:szCs w:val="32"/>
        </w:rPr>
        <w:t>=</w:t>
      </w:r>
      <w:r w:rsidRPr="00A676EE">
        <w:rPr>
          <w:i/>
          <w:sz w:val="32"/>
          <w:szCs w:val="32"/>
        </w:rPr>
        <w:sym w:font="Symbol" w:char="F044"/>
      </w:r>
      <w:r w:rsidRPr="00A676EE">
        <w:rPr>
          <w:i/>
          <w:sz w:val="32"/>
          <w:szCs w:val="32"/>
        </w:rPr>
        <w:t>Uвых/Uвых</w:t>
      </w:r>
      <w:r w:rsidRPr="005B5242">
        <w:rPr>
          <w:sz w:val="32"/>
          <w:szCs w:val="32"/>
        </w:rPr>
        <w:t>;</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ток</w:t>
      </w:r>
      <w:r>
        <w:rPr>
          <w:sz w:val="32"/>
          <w:szCs w:val="32"/>
        </w:rPr>
        <w:t xml:space="preserve"> </w:t>
      </w:r>
      <w:r w:rsidRPr="005B5242">
        <w:rPr>
          <w:sz w:val="32"/>
          <w:szCs w:val="32"/>
        </w:rPr>
        <w:t>нагрузки</w:t>
      </w:r>
      <w:r>
        <w:rPr>
          <w:sz w:val="32"/>
          <w:szCs w:val="32"/>
        </w:rPr>
        <w:t xml:space="preserve"> </w:t>
      </w:r>
      <w:r w:rsidRPr="005B5242">
        <w:rPr>
          <w:sz w:val="32"/>
          <w:szCs w:val="32"/>
        </w:rPr>
        <w:t>или</w:t>
      </w:r>
      <w:r>
        <w:rPr>
          <w:sz w:val="32"/>
          <w:szCs w:val="32"/>
        </w:rPr>
        <w:t xml:space="preserve"> </w:t>
      </w:r>
      <w:r w:rsidRPr="005B5242">
        <w:rPr>
          <w:sz w:val="32"/>
          <w:szCs w:val="32"/>
        </w:rPr>
        <w:t>выходную</w:t>
      </w:r>
      <w:r>
        <w:rPr>
          <w:sz w:val="32"/>
          <w:szCs w:val="32"/>
        </w:rPr>
        <w:t xml:space="preserve"> </w:t>
      </w:r>
      <w:r w:rsidRPr="005B5242">
        <w:rPr>
          <w:sz w:val="32"/>
          <w:szCs w:val="32"/>
        </w:rPr>
        <w:t>мощность</w:t>
      </w:r>
      <w:r>
        <w:rPr>
          <w:sz w:val="32"/>
          <w:szCs w:val="32"/>
        </w:rPr>
        <w:t xml:space="preserve"> </w:t>
      </w:r>
      <w:r w:rsidRPr="005B5242">
        <w:rPr>
          <w:sz w:val="32"/>
          <w:szCs w:val="32"/>
        </w:rPr>
        <w:t>по</w:t>
      </w:r>
      <w:r>
        <w:rPr>
          <w:sz w:val="32"/>
          <w:szCs w:val="32"/>
        </w:rPr>
        <w:t xml:space="preserve"> </w:t>
      </w:r>
      <w:r w:rsidRPr="005B5242">
        <w:rPr>
          <w:sz w:val="32"/>
          <w:szCs w:val="32"/>
        </w:rPr>
        <w:t>каждому</w:t>
      </w:r>
      <w:r>
        <w:rPr>
          <w:sz w:val="32"/>
          <w:szCs w:val="32"/>
        </w:rPr>
        <w:t xml:space="preserve"> </w:t>
      </w:r>
      <w:r w:rsidRPr="005B5242">
        <w:rPr>
          <w:sz w:val="32"/>
          <w:szCs w:val="32"/>
        </w:rPr>
        <w:t>кан</w:t>
      </w:r>
      <w:r w:rsidRPr="005B5242">
        <w:rPr>
          <w:sz w:val="32"/>
          <w:szCs w:val="32"/>
        </w:rPr>
        <w:t>а</w:t>
      </w:r>
      <w:r w:rsidRPr="005B5242">
        <w:rPr>
          <w:sz w:val="32"/>
          <w:szCs w:val="32"/>
        </w:rPr>
        <w:t>лу</w:t>
      </w:r>
      <w:r>
        <w:rPr>
          <w:sz w:val="32"/>
          <w:szCs w:val="32"/>
        </w:rPr>
        <w:t>;</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наличие</w:t>
      </w:r>
      <w:r>
        <w:rPr>
          <w:sz w:val="32"/>
          <w:szCs w:val="32"/>
        </w:rPr>
        <w:t xml:space="preserve"> </w:t>
      </w:r>
      <w:r w:rsidRPr="005B5242">
        <w:rPr>
          <w:sz w:val="32"/>
          <w:szCs w:val="32"/>
        </w:rPr>
        <w:t>гальванической изоляции</w:t>
      </w:r>
      <w:r>
        <w:rPr>
          <w:sz w:val="32"/>
          <w:szCs w:val="32"/>
        </w:rPr>
        <w:t xml:space="preserve"> </w:t>
      </w:r>
      <w:r w:rsidRPr="005B5242">
        <w:rPr>
          <w:sz w:val="32"/>
          <w:szCs w:val="32"/>
        </w:rPr>
        <w:t>между входом</w:t>
      </w:r>
      <w:r>
        <w:rPr>
          <w:sz w:val="32"/>
          <w:szCs w:val="32"/>
        </w:rPr>
        <w:t xml:space="preserve"> </w:t>
      </w:r>
      <w:r w:rsidRPr="005B5242">
        <w:rPr>
          <w:sz w:val="32"/>
          <w:szCs w:val="32"/>
        </w:rPr>
        <w:t>и вых</w:t>
      </w:r>
      <w:r w:rsidRPr="005B5242">
        <w:rPr>
          <w:sz w:val="32"/>
          <w:szCs w:val="32"/>
        </w:rPr>
        <w:t>о</w:t>
      </w:r>
      <w:r w:rsidRPr="005B5242">
        <w:rPr>
          <w:sz w:val="32"/>
          <w:szCs w:val="32"/>
        </w:rPr>
        <w:t>дом;</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наличие</w:t>
      </w:r>
      <w:r>
        <w:rPr>
          <w:sz w:val="32"/>
          <w:szCs w:val="32"/>
        </w:rPr>
        <w:t xml:space="preserve"> </w:t>
      </w:r>
      <w:r w:rsidRPr="005B5242">
        <w:rPr>
          <w:sz w:val="32"/>
          <w:szCs w:val="32"/>
        </w:rPr>
        <w:t>защиты</w:t>
      </w:r>
      <w:r>
        <w:rPr>
          <w:sz w:val="32"/>
          <w:szCs w:val="32"/>
        </w:rPr>
        <w:t xml:space="preserve"> </w:t>
      </w:r>
      <w:r w:rsidRPr="005B5242">
        <w:rPr>
          <w:sz w:val="32"/>
          <w:szCs w:val="32"/>
        </w:rPr>
        <w:t>от</w:t>
      </w:r>
      <w:r>
        <w:rPr>
          <w:sz w:val="32"/>
          <w:szCs w:val="32"/>
        </w:rPr>
        <w:t xml:space="preserve"> </w:t>
      </w:r>
      <w:r w:rsidRPr="005B5242">
        <w:rPr>
          <w:sz w:val="32"/>
          <w:szCs w:val="32"/>
        </w:rPr>
        <w:t>перегрузки</w:t>
      </w:r>
      <w:r>
        <w:rPr>
          <w:sz w:val="32"/>
          <w:szCs w:val="32"/>
        </w:rPr>
        <w:t xml:space="preserve"> </w:t>
      </w:r>
      <w:r w:rsidRPr="005B5242">
        <w:rPr>
          <w:sz w:val="32"/>
          <w:szCs w:val="32"/>
        </w:rPr>
        <w:t>или</w:t>
      </w:r>
      <w:r>
        <w:rPr>
          <w:sz w:val="32"/>
          <w:szCs w:val="32"/>
        </w:rPr>
        <w:t xml:space="preserve"> </w:t>
      </w:r>
      <w:r w:rsidRPr="005B5242">
        <w:rPr>
          <w:sz w:val="32"/>
          <w:szCs w:val="32"/>
        </w:rPr>
        <w:t>повышения</w:t>
      </w:r>
      <w:r>
        <w:rPr>
          <w:sz w:val="32"/>
          <w:szCs w:val="32"/>
        </w:rPr>
        <w:t xml:space="preserve"> </w:t>
      </w:r>
      <w:r w:rsidRPr="005B5242">
        <w:rPr>
          <w:sz w:val="32"/>
          <w:szCs w:val="32"/>
        </w:rPr>
        <w:t>выходного</w:t>
      </w:r>
      <w:r>
        <w:rPr>
          <w:sz w:val="32"/>
          <w:szCs w:val="32"/>
        </w:rPr>
        <w:t xml:space="preserve"> </w:t>
      </w:r>
      <w:r w:rsidRPr="005B5242">
        <w:rPr>
          <w:sz w:val="32"/>
          <w:szCs w:val="32"/>
        </w:rPr>
        <w:t xml:space="preserve"> </w:t>
      </w:r>
      <w:r w:rsidRPr="005B5242">
        <w:rPr>
          <w:sz w:val="32"/>
          <w:szCs w:val="32"/>
        </w:rPr>
        <w:lastRenderedPageBreak/>
        <w:t>напряжения.</w:t>
      </w:r>
    </w:p>
    <w:p w:rsidR="004D2F92" w:rsidRPr="005B5242" w:rsidRDefault="004D2F92" w:rsidP="004D2F92">
      <w:pPr>
        <w:widowControl w:val="0"/>
        <w:autoSpaceDE w:val="0"/>
        <w:autoSpaceDN w:val="0"/>
        <w:adjustRightInd w:val="0"/>
        <w:ind w:right="142" w:firstLine="567"/>
        <w:jc w:val="both"/>
        <w:rPr>
          <w:sz w:val="32"/>
          <w:szCs w:val="32"/>
        </w:rPr>
      </w:pPr>
      <w:r w:rsidRPr="005B5242">
        <w:rPr>
          <w:sz w:val="32"/>
          <w:szCs w:val="32"/>
        </w:rPr>
        <w:t>К эксплуатационным</w:t>
      </w:r>
      <w:r>
        <w:rPr>
          <w:sz w:val="32"/>
          <w:szCs w:val="32"/>
        </w:rPr>
        <w:t xml:space="preserve"> </w:t>
      </w:r>
      <w:r w:rsidRPr="005B5242">
        <w:rPr>
          <w:sz w:val="32"/>
          <w:szCs w:val="32"/>
        </w:rPr>
        <w:t>характеристикам</w:t>
      </w:r>
      <w:r>
        <w:rPr>
          <w:sz w:val="32"/>
          <w:szCs w:val="32"/>
        </w:rPr>
        <w:t xml:space="preserve"> </w:t>
      </w:r>
      <w:r w:rsidRPr="005B5242">
        <w:rPr>
          <w:sz w:val="32"/>
          <w:szCs w:val="32"/>
        </w:rPr>
        <w:t>относят:</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диапазон рабочих температур;</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допустимую</w:t>
      </w:r>
      <w:r>
        <w:rPr>
          <w:sz w:val="32"/>
          <w:szCs w:val="32"/>
        </w:rPr>
        <w:t xml:space="preserve"> </w:t>
      </w:r>
      <w:r w:rsidRPr="005B5242">
        <w:rPr>
          <w:sz w:val="32"/>
          <w:szCs w:val="32"/>
        </w:rPr>
        <w:t>относительную влажность</w:t>
      </w:r>
      <w:r>
        <w:rPr>
          <w:sz w:val="32"/>
          <w:szCs w:val="32"/>
        </w:rPr>
        <w:t>;</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диапазон допустимых</w:t>
      </w:r>
      <w:r>
        <w:rPr>
          <w:sz w:val="32"/>
          <w:szCs w:val="32"/>
        </w:rPr>
        <w:t xml:space="preserve"> </w:t>
      </w:r>
      <w:r w:rsidRPr="005B5242">
        <w:rPr>
          <w:sz w:val="32"/>
          <w:szCs w:val="32"/>
        </w:rPr>
        <w:t>давлений</w:t>
      </w:r>
      <w:r>
        <w:rPr>
          <w:sz w:val="32"/>
          <w:szCs w:val="32"/>
        </w:rPr>
        <w:t xml:space="preserve"> </w:t>
      </w:r>
      <w:r w:rsidRPr="005B5242">
        <w:rPr>
          <w:sz w:val="32"/>
          <w:szCs w:val="32"/>
        </w:rPr>
        <w:t>окружающей</w:t>
      </w:r>
      <w:r>
        <w:rPr>
          <w:sz w:val="32"/>
          <w:szCs w:val="32"/>
        </w:rPr>
        <w:t xml:space="preserve"> </w:t>
      </w:r>
      <w:r w:rsidRPr="005B5242">
        <w:rPr>
          <w:sz w:val="32"/>
          <w:szCs w:val="32"/>
        </w:rPr>
        <w:t xml:space="preserve"> атмосф</w:t>
      </w:r>
      <w:r w:rsidRPr="005B5242">
        <w:rPr>
          <w:sz w:val="32"/>
          <w:szCs w:val="32"/>
        </w:rPr>
        <w:t>е</w:t>
      </w:r>
      <w:r w:rsidRPr="005B5242">
        <w:rPr>
          <w:sz w:val="32"/>
          <w:szCs w:val="32"/>
        </w:rPr>
        <w:t>ры;</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допустимые механические</w:t>
      </w:r>
      <w:r>
        <w:rPr>
          <w:sz w:val="32"/>
          <w:szCs w:val="32"/>
        </w:rPr>
        <w:t xml:space="preserve"> </w:t>
      </w:r>
      <w:r w:rsidRPr="005B5242">
        <w:rPr>
          <w:sz w:val="32"/>
          <w:szCs w:val="32"/>
        </w:rPr>
        <w:t>нагрузки;</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коэффициент полезного</w:t>
      </w:r>
      <w:r>
        <w:rPr>
          <w:sz w:val="32"/>
          <w:szCs w:val="32"/>
        </w:rPr>
        <w:t xml:space="preserve"> </w:t>
      </w:r>
      <w:r w:rsidRPr="005B5242">
        <w:rPr>
          <w:sz w:val="32"/>
          <w:szCs w:val="32"/>
        </w:rPr>
        <w:t>де</w:t>
      </w:r>
      <w:r w:rsidRPr="005B5242">
        <w:rPr>
          <w:sz w:val="32"/>
          <w:szCs w:val="32"/>
        </w:rPr>
        <w:t>й</w:t>
      </w:r>
      <w:r w:rsidRPr="005B5242">
        <w:rPr>
          <w:sz w:val="32"/>
          <w:szCs w:val="32"/>
        </w:rPr>
        <w:t>ствия</w:t>
      </w:r>
      <w:r>
        <w:rPr>
          <w:sz w:val="32"/>
          <w:szCs w:val="32"/>
        </w:rPr>
        <w:t xml:space="preserve"> И</w:t>
      </w:r>
      <w:r w:rsidRPr="005B5242">
        <w:rPr>
          <w:sz w:val="32"/>
          <w:szCs w:val="32"/>
        </w:rPr>
        <w:t>ВЭП;</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удельную</w:t>
      </w:r>
      <w:r>
        <w:rPr>
          <w:sz w:val="32"/>
          <w:szCs w:val="32"/>
        </w:rPr>
        <w:t xml:space="preserve"> </w:t>
      </w:r>
      <w:r w:rsidRPr="005B5242">
        <w:rPr>
          <w:sz w:val="32"/>
          <w:szCs w:val="32"/>
        </w:rPr>
        <w:t>мо</w:t>
      </w:r>
      <w:r w:rsidRPr="005B5242">
        <w:rPr>
          <w:sz w:val="32"/>
          <w:szCs w:val="32"/>
        </w:rPr>
        <w:t>щ</w:t>
      </w:r>
      <w:r w:rsidRPr="005B5242">
        <w:rPr>
          <w:sz w:val="32"/>
          <w:szCs w:val="32"/>
        </w:rPr>
        <w:t>ность</w:t>
      </w:r>
      <w:r>
        <w:rPr>
          <w:sz w:val="32"/>
          <w:szCs w:val="32"/>
        </w:rPr>
        <w:t>;</w:t>
      </w:r>
    </w:p>
    <w:p w:rsidR="004D2F92" w:rsidRPr="005B5242" w:rsidRDefault="004D2F92" w:rsidP="004D2F92">
      <w:pPr>
        <w:widowControl w:val="0"/>
        <w:numPr>
          <w:ilvl w:val="0"/>
          <w:numId w:val="27"/>
        </w:numPr>
        <w:tabs>
          <w:tab w:val="clear" w:pos="1429"/>
          <w:tab w:val="num" w:pos="851"/>
        </w:tabs>
        <w:autoSpaceDE w:val="0"/>
        <w:autoSpaceDN w:val="0"/>
        <w:adjustRightInd w:val="0"/>
        <w:ind w:left="993" w:right="142" w:hanging="284"/>
        <w:jc w:val="both"/>
        <w:rPr>
          <w:sz w:val="32"/>
          <w:szCs w:val="32"/>
        </w:rPr>
      </w:pPr>
      <w:r w:rsidRPr="005B5242">
        <w:rPr>
          <w:sz w:val="32"/>
          <w:szCs w:val="32"/>
        </w:rPr>
        <w:t xml:space="preserve"> наде</w:t>
      </w:r>
      <w:r w:rsidRPr="005B5242">
        <w:rPr>
          <w:sz w:val="32"/>
          <w:szCs w:val="32"/>
        </w:rPr>
        <w:t>ж</w:t>
      </w:r>
      <w:r w:rsidRPr="005B5242">
        <w:rPr>
          <w:sz w:val="32"/>
          <w:szCs w:val="32"/>
        </w:rPr>
        <w:t>ность.</w:t>
      </w:r>
    </w:p>
    <w:p w:rsidR="004D2F92" w:rsidRPr="005B5242" w:rsidRDefault="004D2F92" w:rsidP="004D2F92">
      <w:pPr>
        <w:widowControl w:val="0"/>
        <w:autoSpaceDE w:val="0"/>
        <w:autoSpaceDN w:val="0"/>
        <w:adjustRightInd w:val="0"/>
        <w:ind w:right="142" w:firstLine="567"/>
        <w:jc w:val="both"/>
        <w:rPr>
          <w:sz w:val="32"/>
          <w:szCs w:val="32"/>
        </w:rPr>
      </w:pPr>
      <w:r w:rsidRPr="00815BFC">
        <w:rPr>
          <w:i/>
          <w:iCs/>
          <w:sz w:val="32"/>
          <w:szCs w:val="32"/>
        </w:rPr>
        <w:t>Коэффициент полезного действия ИВЭП</w:t>
      </w:r>
      <w:r w:rsidRPr="00815BFC">
        <w:rPr>
          <w:iCs/>
          <w:sz w:val="32"/>
          <w:szCs w:val="32"/>
        </w:rPr>
        <w:t xml:space="preserve">. </w:t>
      </w:r>
      <w:r w:rsidRPr="00815BFC">
        <w:rPr>
          <w:sz w:val="32"/>
          <w:szCs w:val="32"/>
        </w:rPr>
        <w:t>Эффективность раб</w:t>
      </w:r>
      <w:r w:rsidRPr="00815BFC">
        <w:rPr>
          <w:sz w:val="32"/>
          <w:szCs w:val="32"/>
        </w:rPr>
        <w:t>о</w:t>
      </w:r>
      <w:r w:rsidRPr="00815BFC">
        <w:rPr>
          <w:sz w:val="32"/>
          <w:szCs w:val="32"/>
        </w:rPr>
        <w:t>ты ИВЭП принято оценивать его коэффициентом полезного дейс</w:t>
      </w:r>
      <w:r w:rsidRPr="00815BFC">
        <w:rPr>
          <w:sz w:val="32"/>
          <w:szCs w:val="32"/>
        </w:rPr>
        <w:t>т</w:t>
      </w:r>
      <w:r w:rsidRPr="00815BFC">
        <w:rPr>
          <w:sz w:val="32"/>
          <w:szCs w:val="32"/>
        </w:rPr>
        <w:t>вия (КПД). Для оценки КПД ИВЭП ра</w:t>
      </w:r>
      <w:r w:rsidRPr="00815BFC">
        <w:rPr>
          <w:sz w:val="32"/>
          <w:szCs w:val="32"/>
        </w:rPr>
        <w:t>с</w:t>
      </w:r>
      <w:r w:rsidRPr="00815BFC">
        <w:rPr>
          <w:sz w:val="32"/>
          <w:szCs w:val="32"/>
        </w:rPr>
        <w:t xml:space="preserve">смотрим упрощенную схему, приведенную на рис.16.2,а. Предположим, что на вход ИВЭП из первичного источника поступает мощность </w:t>
      </w:r>
      <w:r w:rsidRPr="00815BFC">
        <w:rPr>
          <w:i/>
          <w:iCs/>
          <w:sz w:val="32"/>
          <w:szCs w:val="32"/>
        </w:rPr>
        <w:t>Р</w:t>
      </w:r>
      <w:r w:rsidRPr="00815BFC">
        <w:rPr>
          <w:i/>
          <w:iCs/>
          <w:sz w:val="32"/>
          <w:szCs w:val="32"/>
          <w:vertAlign w:val="subscript"/>
        </w:rPr>
        <w:sym w:font="Symbol" w:char="F053"/>
      </w:r>
      <w:r w:rsidRPr="00815BFC">
        <w:rPr>
          <w:i/>
          <w:iCs/>
          <w:sz w:val="32"/>
          <w:szCs w:val="32"/>
          <w:vertAlign w:val="subscript"/>
          <w:lang w:val="en-US"/>
        </w:rPr>
        <w:t>n</w:t>
      </w:r>
      <w:r w:rsidRPr="00815BFC">
        <w:rPr>
          <w:iCs/>
          <w:sz w:val="32"/>
          <w:szCs w:val="32"/>
        </w:rPr>
        <w:t xml:space="preserve">. </w:t>
      </w:r>
      <w:r w:rsidRPr="00815BFC">
        <w:rPr>
          <w:sz w:val="32"/>
          <w:szCs w:val="32"/>
        </w:rPr>
        <w:t>Из этой мо</w:t>
      </w:r>
      <w:r w:rsidRPr="00815BFC">
        <w:rPr>
          <w:sz w:val="32"/>
          <w:szCs w:val="32"/>
        </w:rPr>
        <w:t>щ</w:t>
      </w:r>
      <w:r w:rsidRPr="00815BFC">
        <w:rPr>
          <w:sz w:val="32"/>
          <w:szCs w:val="32"/>
        </w:rPr>
        <w:t xml:space="preserve">ности часть </w:t>
      </w:r>
      <w:r w:rsidRPr="00815BFC">
        <w:rPr>
          <w:i/>
          <w:iCs/>
          <w:sz w:val="32"/>
          <w:szCs w:val="32"/>
        </w:rPr>
        <w:t>Р</w:t>
      </w:r>
      <w:r w:rsidRPr="00815BFC">
        <w:rPr>
          <w:i/>
          <w:iCs/>
          <w:sz w:val="32"/>
          <w:szCs w:val="32"/>
          <w:vertAlign w:val="subscript"/>
        </w:rPr>
        <w:t>пр</w:t>
      </w:r>
      <w:r w:rsidRPr="00815BFC">
        <w:rPr>
          <w:iCs/>
          <w:sz w:val="32"/>
          <w:szCs w:val="32"/>
        </w:rPr>
        <w:t xml:space="preserve"> </w:t>
      </w:r>
      <w:r w:rsidRPr="00815BFC">
        <w:rPr>
          <w:sz w:val="32"/>
          <w:szCs w:val="32"/>
        </w:rPr>
        <w:t xml:space="preserve">рассеивается в ИВЭП, а другая часть </w:t>
      </w:r>
      <w:r w:rsidRPr="00815BFC">
        <w:rPr>
          <w:i/>
          <w:iCs/>
          <w:sz w:val="32"/>
          <w:szCs w:val="32"/>
        </w:rPr>
        <w:t>Р</w:t>
      </w:r>
      <w:r w:rsidRPr="00815BFC">
        <w:rPr>
          <w:i/>
          <w:iCs/>
          <w:sz w:val="32"/>
          <w:szCs w:val="32"/>
          <w:vertAlign w:val="subscript"/>
          <w:lang w:val="en-US"/>
        </w:rPr>
        <w:t>n</w:t>
      </w:r>
      <w:r w:rsidRPr="00815BFC">
        <w:rPr>
          <w:iCs/>
          <w:sz w:val="32"/>
          <w:szCs w:val="32"/>
        </w:rPr>
        <w:t xml:space="preserve"> </w:t>
      </w:r>
      <w:r w:rsidRPr="00815BFC">
        <w:rPr>
          <w:sz w:val="32"/>
          <w:szCs w:val="32"/>
        </w:rPr>
        <w:t>поступает в н</w:t>
      </w:r>
      <w:r w:rsidRPr="00815BFC">
        <w:rPr>
          <w:sz w:val="32"/>
          <w:szCs w:val="32"/>
        </w:rPr>
        <w:t>а</w:t>
      </w:r>
      <w:r w:rsidRPr="00815BFC">
        <w:rPr>
          <w:sz w:val="32"/>
          <w:szCs w:val="32"/>
        </w:rPr>
        <w:t xml:space="preserve">грузку. При этом КПД </w:t>
      </w:r>
      <w:r w:rsidRPr="00815BFC">
        <w:rPr>
          <w:i/>
          <w:sz w:val="32"/>
          <w:szCs w:val="32"/>
        </w:rPr>
        <w:sym w:font="Symbol" w:char="F068"/>
      </w:r>
      <w:r w:rsidRPr="00815BFC">
        <w:rPr>
          <w:i/>
          <w:sz w:val="32"/>
          <w:szCs w:val="32"/>
          <w:vertAlign w:val="subscript"/>
          <w:lang w:val="en-US"/>
        </w:rPr>
        <w:t>n</w:t>
      </w:r>
      <w:r w:rsidRPr="00815BFC">
        <w:rPr>
          <w:iCs/>
          <w:sz w:val="32"/>
          <w:szCs w:val="32"/>
        </w:rPr>
        <w:t xml:space="preserve"> </w:t>
      </w:r>
      <w:r w:rsidRPr="00815BFC">
        <w:rPr>
          <w:sz w:val="32"/>
          <w:szCs w:val="32"/>
        </w:rPr>
        <w:t>ИВЭП можно опред</w:t>
      </w:r>
      <w:r w:rsidRPr="00815BFC">
        <w:rPr>
          <w:sz w:val="32"/>
          <w:szCs w:val="32"/>
        </w:rPr>
        <w:t>е</w:t>
      </w:r>
      <w:r w:rsidRPr="00815BFC">
        <w:rPr>
          <w:sz w:val="32"/>
          <w:szCs w:val="32"/>
        </w:rPr>
        <w:t>лить по формуле:</w:t>
      </w:r>
    </w:p>
    <w:p w:rsidR="004D2F92" w:rsidRPr="0030796F" w:rsidRDefault="004D2F92" w:rsidP="004D2F92">
      <w:pPr>
        <w:widowControl w:val="0"/>
        <w:autoSpaceDE w:val="0"/>
        <w:autoSpaceDN w:val="0"/>
        <w:adjustRightInd w:val="0"/>
        <w:ind w:right="142" w:firstLine="709"/>
        <w:jc w:val="both"/>
        <w:rPr>
          <w:sz w:val="32"/>
          <w:szCs w:val="32"/>
        </w:rPr>
      </w:pPr>
    </w:p>
    <w:p w:rsidR="004D2F92" w:rsidRPr="0030796F" w:rsidRDefault="00791E97" w:rsidP="004D2F92">
      <w:pPr>
        <w:widowControl w:val="0"/>
        <w:autoSpaceDE w:val="0"/>
        <w:autoSpaceDN w:val="0"/>
        <w:adjustRightInd w:val="0"/>
        <w:ind w:right="142" w:firstLine="709"/>
        <w:jc w:val="both"/>
        <w:rPr>
          <w:sz w:val="32"/>
          <w:szCs w:val="32"/>
        </w:rPr>
      </w:pPr>
      <w:r>
        <w:rPr>
          <w:noProof/>
        </w:rPr>
        <w:drawing>
          <wp:anchor distT="0" distB="0" distL="114300" distR="114300" simplePos="0" relativeHeight="251717632" behindDoc="1" locked="0" layoutInCell="1" allowOverlap="1">
            <wp:simplePos x="0" y="0"/>
            <wp:positionH relativeFrom="column">
              <wp:align>right</wp:align>
            </wp:positionH>
            <wp:positionV relativeFrom="paragraph">
              <wp:posOffset>0</wp:posOffset>
            </wp:positionV>
            <wp:extent cx="2331720" cy="2819400"/>
            <wp:effectExtent l="19050" t="0" r="0" b="0"/>
            <wp:wrapTight wrapText="bothSides">
              <wp:wrapPolygon edited="0">
                <wp:start x="-176" y="0"/>
                <wp:lineTo x="-176" y="21454"/>
                <wp:lineTo x="21529" y="21454"/>
                <wp:lineTo x="21529" y="0"/>
                <wp:lineTo x="-176" y="0"/>
              </wp:wrapPolygon>
            </wp:wrapTight>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28" cstate="print"/>
                    <a:srcRect/>
                    <a:stretch>
                      <a:fillRect/>
                    </a:stretch>
                  </pic:blipFill>
                  <pic:spPr bwMode="auto">
                    <a:xfrm>
                      <a:off x="0" y="0"/>
                      <a:ext cx="2331720" cy="2819400"/>
                    </a:xfrm>
                    <a:prstGeom prst="rect">
                      <a:avLst/>
                    </a:prstGeom>
                    <a:noFill/>
                    <a:ln w="9525">
                      <a:noFill/>
                      <a:miter lim="800000"/>
                      <a:headEnd/>
                      <a:tailEnd/>
                    </a:ln>
                  </pic:spPr>
                </pic:pic>
              </a:graphicData>
            </a:graphic>
          </wp:anchor>
        </w:drawing>
      </w:r>
    </w:p>
    <w:p w:rsidR="004D2F92" w:rsidRPr="005B5242" w:rsidRDefault="004D2F92" w:rsidP="004D2F92">
      <w:pPr>
        <w:ind w:right="142"/>
        <w:jc w:val="center"/>
        <w:rPr>
          <w:sz w:val="32"/>
          <w:szCs w:val="32"/>
        </w:rPr>
      </w:pPr>
      <w:r>
        <w:rPr>
          <w:sz w:val="28"/>
          <w:szCs w:val="28"/>
        </w:rPr>
        <w:t>Рис.</w:t>
      </w:r>
      <w:r w:rsidRPr="005B5242">
        <w:rPr>
          <w:sz w:val="28"/>
          <w:szCs w:val="28"/>
        </w:rPr>
        <w:t>16.</w:t>
      </w:r>
      <w:r w:rsidRPr="0030796F">
        <w:rPr>
          <w:sz w:val="28"/>
          <w:szCs w:val="28"/>
        </w:rPr>
        <w:t>2</w:t>
      </w:r>
      <w:r w:rsidRPr="005B5242">
        <w:rPr>
          <w:sz w:val="28"/>
          <w:szCs w:val="28"/>
        </w:rPr>
        <w:t xml:space="preserve">. </w:t>
      </w:r>
      <w:r>
        <w:rPr>
          <w:sz w:val="28"/>
          <w:szCs w:val="28"/>
        </w:rPr>
        <w:t xml:space="preserve">Упрощенная схема нагруженного </w:t>
      </w:r>
      <w:r w:rsidRPr="005B5242">
        <w:rPr>
          <w:sz w:val="28"/>
          <w:szCs w:val="28"/>
        </w:rPr>
        <w:t>ИВЭП</w:t>
      </w:r>
      <w:r>
        <w:rPr>
          <w:sz w:val="28"/>
          <w:szCs w:val="28"/>
        </w:rPr>
        <w:t xml:space="preserve"> (а) и график зависимости эффективн</w:t>
      </w:r>
      <w:r>
        <w:rPr>
          <w:sz w:val="28"/>
          <w:szCs w:val="28"/>
        </w:rPr>
        <w:t>о</w:t>
      </w:r>
      <w:r>
        <w:rPr>
          <w:sz w:val="28"/>
          <w:szCs w:val="28"/>
        </w:rPr>
        <w:t>сти ИВЭП от его КПД (б)</w:t>
      </w:r>
      <w:r w:rsidRPr="005B5242">
        <w:rPr>
          <w:sz w:val="28"/>
          <w:szCs w:val="28"/>
        </w:rPr>
        <w:t>.</w:t>
      </w:r>
    </w:p>
    <w:p w:rsidR="004D2F92" w:rsidRPr="00D66E88" w:rsidRDefault="004D2F92" w:rsidP="004D2F92">
      <w:pPr>
        <w:widowControl w:val="0"/>
        <w:autoSpaceDE w:val="0"/>
        <w:autoSpaceDN w:val="0"/>
        <w:adjustRightInd w:val="0"/>
        <w:ind w:right="142"/>
        <w:jc w:val="both"/>
        <w:rPr>
          <w:sz w:val="32"/>
          <w:szCs w:val="32"/>
        </w:rPr>
      </w:pPr>
    </w:p>
    <w:p w:rsidR="004D2F92" w:rsidRPr="005B5242" w:rsidRDefault="004D2F92" w:rsidP="004D2F92">
      <w:pPr>
        <w:ind w:right="142" w:firstLine="709"/>
        <w:jc w:val="both"/>
        <w:rPr>
          <w:sz w:val="32"/>
          <w:szCs w:val="32"/>
        </w:rPr>
      </w:pPr>
      <w:r w:rsidRPr="00A676EE">
        <w:rPr>
          <w:sz w:val="32"/>
          <w:szCs w:val="32"/>
        </w:rPr>
        <w:t xml:space="preserve">     </w:t>
      </w:r>
      <w:r>
        <w:rPr>
          <w:sz w:val="32"/>
          <w:szCs w:val="32"/>
        </w:rPr>
        <w:t xml:space="preserve"> </w:t>
      </w:r>
      <w:r w:rsidRPr="00A676EE">
        <w:rPr>
          <w:position w:val="-40"/>
          <w:sz w:val="32"/>
          <w:szCs w:val="32"/>
        </w:rPr>
        <w:object w:dxaOrig="2100" w:dyaOrig="780">
          <v:shape id="_x0000_i1410" type="#_x0000_t75" style="width:105pt;height:39pt" o:ole="">
            <v:imagedata r:id="rId1029" o:title=""/>
          </v:shape>
          <o:OLEObject Type="Embed" ProgID="Equation.3" ShapeID="_x0000_i1410" DrawAspect="Content" ObjectID="_1547535083" r:id="rId1030"/>
        </w:object>
      </w:r>
      <w:r w:rsidRPr="00A676EE">
        <w:rPr>
          <w:sz w:val="32"/>
          <w:szCs w:val="32"/>
        </w:rPr>
        <w:t xml:space="preserve"> </w:t>
      </w:r>
      <w:r>
        <w:rPr>
          <w:sz w:val="32"/>
          <w:szCs w:val="32"/>
        </w:rPr>
        <w:t>.</w:t>
      </w:r>
      <w:r w:rsidRPr="00A676EE">
        <w:rPr>
          <w:sz w:val="32"/>
          <w:szCs w:val="32"/>
        </w:rPr>
        <w:t xml:space="preserve">                </w:t>
      </w:r>
      <w:r>
        <w:rPr>
          <w:sz w:val="32"/>
          <w:szCs w:val="32"/>
        </w:rPr>
        <w:t>(16.1)</w:t>
      </w:r>
    </w:p>
    <w:p w:rsidR="004D2F92" w:rsidRPr="005B5242" w:rsidRDefault="004D2F92" w:rsidP="004D2F92">
      <w:pPr>
        <w:ind w:right="142" w:firstLine="709"/>
        <w:jc w:val="both"/>
        <w:rPr>
          <w:sz w:val="32"/>
          <w:szCs w:val="32"/>
        </w:rPr>
      </w:pP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Мощность</w:t>
      </w:r>
      <w:r>
        <w:rPr>
          <w:sz w:val="32"/>
          <w:szCs w:val="32"/>
        </w:rPr>
        <w:t xml:space="preserve"> </w:t>
      </w:r>
      <w:r w:rsidRPr="00A676EE">
        <w:rPr>
          <w:i/>
          <w:sz w:val="32"/>
          <w:szCs w:val="32"/>
        </w:rPr>
        <w:t>Р</w:t>
      </w:r>
      <w:r w:rsidRPr="00A676EE">
        <w:rPr>
          <w:i/>
          <w:sz w:val="32"/>
          <w:szCs w:val="32"/>
          <w:vertAlign w:val="subscript"/>
        </w:rPr>
        <w:sym w:font="Symbol" w:char="F053"/>
      </w:r>
      <w:r>
        <w:rPr>
          <w:i/>
          <w:sz w:val="32"/>
          <w:szCs w:val="32"/>
          <w:vertAlign w:val="subscript"/>
        </w:rPr>
        <w:t>н</w:t>
      </w:r>
      <w:r w:rsidRPr="005B5242">
        <w:rPr>
          <w:iCs/>
          <w:sz w:val="32"/>
          <w:szCs w:val="32"/>
        </w:rPr>
        <w:t xml:space="preserve">, </w:t>
      </w:r>
      <w:r w:rsidRPr="005B5242">
        <w:rPr>
          <w:sz w:val="32"/>
          <w:szCs w:val="32"/>
        </w:rPr>
        <w:t>поступающая</w:t>
      </w:r>
      <w:r>
        <w:rPr>
          <w:sz w:val="32"/>
          <w:szCs w:val="32"/>
        </w:rPr>
        <w:t xml:space="preserve"> </w:t>
      </w:r>
      <w:r w:rsidRPr="005B5242">
        <w:rPr>
          <w:sz w:val="32"/>
          <w:szCs w:val="32"/>
        </w:rPr>
        <w:t>в</w:t>
      </w:r>
      <w:r>
        <w:rPr>
          <w:sz w:val="32"/>
          <w:szCs w:val="32"/>
        </w:rPr>
        <w:t xml:space="preserve"> </w:t>
      </w:r>
      <w:r w:rsidRPr="005B5242">
        <w:rPr>
          <w:sz w:val="32"/>
          <w:szCs w:val="32"/>
        </w:rPr>
        <w:t>н</w:t>
      </w:r>
      <w:r w:rsidRPr="005B5242">
        <w:rPr>
          <w:sz w:val="32"/>
          <w:szCs w:val="32"/>
        </w:rPr>
        <w:t>а</w:t>
      </w:r>
      <w:r w:rsidRPr="005B5242">
        <w:rPr>
          <w:sz w:val="32"/>
          <w:szCs w:val="32"/>
        </w:rPr>
        <w:t>грузку,</w:t>
      </w:r>
      <w:r>
        <w:rPr>
          <w:sz w:val="32"/>
          <w:szCs w:val="32"/>
        </w:rPr>
        <w:t xml:space="preserve"> </w:t>
      </w:r>
      <w:r w:rsidRPr="005B5242">
        <w:rPr>
          <w:sz w:val="32"/>
          <w:szCs w:val="32"/>
        </w:rPr>
        <w:t xml:space="preserve"> равна</w:t>
      </w:r>
      <w:r>
        <w:rPr>
          <w:sz w:val="32"/>
          <w:szCs w:val="32"/>
        </w:rPr>
        <w:t xml:space="preserve"> </w:t>
      </w:r>
      <w:r w:rsidRPr="005B5242">
        <w:rPr>
          <w:sz w:val="32"/>
          <w:szCs w:val="32"/>
        </w:rPr>
        <w:t xml:space="preserve"> выходной</w:t>
      </w:r>
      <w:r>
        <w:rPr>
          <w:sz w:val="32"/>
          <w:szCs w:val="32"/>
        </w:rPr>
        <w:t xml:space="preserve">  </w:t>
      </w:r>
      <w:r w:rsidRPr="005B5242">
        <w:rPr>
          <w:sz w:val="32"/>
          <w:szCs w:val="32"/>
        </w:rPr>
        <w:t>мо</w:t>
      </w:r>
      <w:r w:rsidRPr="005B5242">
        <w:rPr>
          <w:sz w:val="32"/>
          <w:szCs w:val="32"/>
        </w:rPr>
        <w:t>щ</w:t>
      </w:r>
      <w:r w:rsidRPr="005B5242">
        <w:rPr>
          <w:sz w:val="32"/>
          <w:szCs w:val="32"/>
        </w:rPr>
        <w:t>ности</w:t>
      </w:r>
      <w:r>
        <w:rPr>
          <w:sz w:val="32"/>
          <w:szCs w:val="32"/>
        </w:rPr>
        <w:t xml:space="preserve"> </w:t>
      </w:r>
      <w:r w:rsidRPr="00A676EE">
        <w:rPr>
          <w:i/>
          <w:sz w:val="32"/>
          <w:szCs w:val="32"/>
        </w:rPr>
        <w:t>Р</w:t>
      </w:r>
      <w:r w:rsidRPr="00A676EE">
        <w:rPr>
          <w:i/>
          <w:sz w:val="32"/>
          <w:szCs w:val="32"/>
          <w:vertAlign w:val="subscript"/>
          <w:lang w:val="en-US"/>
        </w:rPr>
        <w:t>n</w:t>
      </w:r>
      <w:r>
        <w:rPr>
          <w:iCs/>
          <w:sz w:val="32"/>
          <w:szCs w:val="32"/>
        </w:rPr>
        <w:t xml:space="preserve"> </w:t>
      </w:r>
      <w:r w:rsidRPr="005B5242">
        <w:rPr>
          <w:sz w:val="32"/>
          <w:szCs w:val="32"/>
        </w:rPr>
        <w:t>ИВЭП.</w:t>
      </w:r>
      <w:r>
        <w:rPr>
          <w:sz w:val="32"/>
          <w:szCs w:val="32"/>
        </w:rPr>
        <w:t xml:space="preserve"> </w:t>
      </w:r>
      <w:r w:rsidRPr="005B5242">
        <w:rPr>
          <w:sz w:val="32"/>
          <w:szCs w:val="32"/>
        </w:rPr>
        <w:t>Часть этой</w:t>
      </w:r>
      <w:r>
        <w:rPr>
          <w:sz w:val="32"/>
          <w:szCs w:val="32"/>
        </w:rPr>
        <w:t xml:space="preserve"> </w:t>
      </w:r>
      <w:r w:rsidRPr="005B5242">
        <w:rPr>
          <w:sz w:val="32"/>
          <w:szCs w:val="32"/>
        </w:rPr>
        <w:t>мощности</w:t>
      </w:r>
      <w:r>
        <w:rPr>
          <w:sz w:val="32"/>
          <w:szCs w:val="32"/>
        </w:rPr>
        <w:t xml:space="preserve"> </w:t>
      </w:r>
      <w:r w:rsidRPr="005B5242">
        <w:rPr>
          <w:iCs/>
          <w:sz w:val="32"/>
          <w:szCs w:val="32"/>
        </w:rPr>
        <w:t>Р</w:t>
      </w:r>
      <w:r>
        <w:rPr>
          <w:iCs/>
          <w:sz w:val="32"/>
          <w:szCs w:val="32"/>
          <w:vertAlign w:val="subscript"/>
        </w:rPr>
        <w:t>нр</w:t>
      </w:r>
      <w:r w:rsidRPr="005B5242">
        <w:rPr>
          <w:iCs/>
          <w:sz w:val="32"/>
          <w:szCs w:val="32"/>
        </w:rPr>
        <w:t xml:space="preserve"> </w:t>
      </w:r>
      <w:r w:rsidRPr="005B5242">
        <w:rPr>
          <w:sz w:val="32"/>
          <w:szCs w:val="32"/>
        </w:rPr>
        <w:t>рассе</w:t>
      </w:r>
      <w:r w:rsidRPr="005B5242">
        <w:rPr>
          <w:sz w:val="32"/>
          <w:szCs w:val="32"/>
        </w:rPr>
        <w:t>и</w:t>
      </w:r>
      <w:r w:rsidRPr="005B5242">
        <w:rPr>
          <w:sz w:val="32"/>
          <w:szCs w:val="32"/>
        </w:rPr>
        <w:t>вается</w:t>
      </w:r>
      <w:r>
        <w:rPr>
          <w:sz w:val="32"/>
          <w:szCs w:val="32"/>
        </w:rPr>
        <w:t xml:space="preserve"> </w:t>
      </w:r>
      <w:r w:rsidRPr="005B5242">
        <w:rPr>
          <w:sz w:val="32"/>
          <w:szCs w:val="32"/>
        </w:rPr>
        <w:t>в нагрузке,</w:t>
      </w:r>
      <w:r>
        <w:rPr>
          <w:sz w:val="32"/>
          <w:szCs w:val="32"/>
        </w:rPr>
        <w:t xml:space="preserve"> </w:t>
      </w:r>
      <w:r w:rsidRPr="005B5242">
        <w:rPr>
          <w:sz w:val="32"/>
          <w:szCs w:val="32"/>
        </w:rPr>
        <w:t>а другая</w:t>
      </w:r>
      <w:r>
        <w:rPr>
          <w:sz w:val="32"/>
          <w:szCs w:val="32"/>
        </w:rPr>
        <w:t xml:space="preserve"> </w:t>
      </w:r>
      <w:r w:rsidRPr="005B5242">
        <w:rPr>
          <w:sz w:val="32"/>
          <w:szCs w:val="32"/>
        </w:rPr>
        <w:t xml:space="preserve">часть </w:t>
      </w:r>
      <w:r w:rsidRPr="005B5242">
        <w:rPr>
          <w:iCs/>
          <w:sz w:val="32"/>
          <w:szCs w:val="32"/>
        </w:rPr>
        <w:t>Р</w:t>
      </w:r>
      <w:r>
        <w:rPr>
          <w:iCs/>
          <w:sz w:val="32"/>
          <w:szCs w:val="32"/>
          <w:vertAlign w:val="subscript"/>
        </w:rPr>
        <w:t>н</w:t>
      </w:r>
      <w:r w:rsidRPr="005B5242">
        <w:rPr>
          <w:iCs/>
          <w:sz w:val="32"/>
          <w:szCs w:val="32"/>
        </w:rPr>
        <w:t xml:space="preserve"> </w:t>
      </w:r>
      <w:r w:rsidRPr="005B5242">
        <w:rPr>
          <w:sz w:val="32"/>
          <w:szCs w:val="32"/>
        </w:rPr>
        <w:t>я</w:t>
      </w:r>
      <w:r w:rsidRPr="005B5242">
        <w:rPr>
          <w:sz w:val="32"/>
          <w:szCs w:val="32"/>
        </w:rPr>
        <w:t>в</w:t>
      </w:r>
      <w:r w:rsidRPr="005B5242">
        <w:rPr>
          <w:sz w:val="32"/>
          <w:szCs w:val="32"/>
        </w:rPr>
        <w:t>ляется</w:t>
      </w:r>
      <w:r>
        <w:rPr>
          <w:sz w:val="32"/>
          <w:szCs w:val="32"/>
        </w:rPr>
        <w:t xml:space="preserve"> </w:t>
      </w:r>
      <w:r w:rsidRPr="005B5242">
        <w:rPr>
          <w:sz w:val="32"/>
          <w:szCs w:val="32"/>
        </w:rPr>
        <w:t>полезной</w:t>
      </w:r>
      <w:r>
        <w:rPr>
          <w:sz w:val="32"/>
          <w:szCs w:val="32"/>
        </w:rPr>
        <w:t xml:space="preserve"> </w:t>
      </w:r>
      <w:r w:rsidRPr="005B5242">
        <w:rPr>
          <w:sz w:val="32"/>
          <w:szCs w:val="32"/>
        </w:rPr>
        <w:t>мощностью нагрузки.</w:t>
      </w:r>
      <w:r>
        <w:rPr>
          <w:sz w:val="32"/>
          <w:szCs w:val="32"/>
        </w:rPr>
        <w:t xml:space="preserve"> </w:t>
      </w:r>
      <w:r w:rsidRPr="005B5242">
        <w:rPr>
          <w:sz w:val="32"/>
          <w:szCs w:val="32"/>
        </w:rPr>
        <w:t>При</w:t>
      </w:r>
      <w:r>
        <w:rPr>
          <w:sz w:val="32"/>
          <w:szCs w:val="32"/>
        </w:rPr>
        <w:t xml:space="preserve"> </w:t>
      </w:r>
      <w:r w:rsidRPr="005B5242">
        <w:rPr>
          <w:sz w:val="32"/>
          <w:szCs w:val="32"/>
        </w:rPr>
        <w:t>этом</w:t>
      </w:r>
      <w:r>
        <w:rPr>
          <w:sz w:val="32"/>
          <w:szCs w:val="32"/>
        </w:rPr>
        <w:t xml:space="preserve"> </w:t>
      </w:r>
      <w:r w:rsidRPr="005B5242">
        <w:rPr>
          <w:sz w:val="32"/>
          <w:szCs w:val="32"/>
        </w:rPr>
        <w:t xml:space="preserve">КПД нагрузки </w:t>
      </w:r>
      <w:r>
        <w:rPr>
          <w:sz w:val="32"/>
          <w:szCs w:val="32"/>
        </w:rPr>
        <w:sym w:font="Symbol" w:char="F068"/>
      </w:r>
      <w:r>
        <w:rPr>
          <w:sz w:val="32"/>
          <w:szCs w:val="32"/>
          <w:vertAlign w:val="subscript"/>
        </w:rPr>
        <w:t>н</w:t>
      </w:r>
      <w:r w:rsidRPr="005B5242">
        <w:rPr>
          <w:sz w:val="32"/>
          <w:szCs w:val="32"/>
        </w:rPr>
        <w:t>, можно</w:t>
      </w:r>
      <w:r>
        <w:rPr>
          <w:sz w:val="32"/>
          <w:szCs w:val="32"/>
        </w:rPr>
        <w:t xml:space="preserve"> </w:t>
      </w:r>
      <w:r w:rsidRPr="005B5242">
        <w:rPr>
          <w:sz w:val="32"/>
          <w:szCs w:val="32"/>
        </w:rPr>
        <w:t>оценить</w:t>
      </w:r>
      <w:r>
        <w:rPr>
          <w:sz w:val="32"/>
          <w:szCs w:val="32"/>
        </w:rPr>
        <w:t xml:space="preserve"> </w:t>
      </w:r>
      <w:r w:rsidRPr="005B5242">
        <w:rPr>
          <w:sz w:val="32"/>
          <w:szCs w:val="32"/>
        </w:rPr>
        <w:t>по</w:t>
      </w:r>
      <w:r>
        <w:rPr>
          <w:sz w:val="32"/>
          <w:szCs w:val="32"/>
        </w:rPr>
        <w:t xml:space="preserve"> </w:t>
      </w:r>
      <w:r w:rsidRPr="005B5242">
        <w:rPr>
          <w:sz w:val="32"/>
          <w:szCs w:val="32"/>
        </w:rPr>
        <w:t>фо</w:t>
      </w:r>
      <w:r w:rsidRPr="005B5242">
        <w:rPr>
          <w:sz w:val="32"/>
          <w:szCs w:val="32"/>
        </w:rPr>
        <w:t>р</w:t>
      </w:r>
      <w:r w:rsidRPr="005B5242">
        <w:rPr>
          <w:sz w:val="32"/>
          <w:szCs w:val="32"/>
        </w:rPr>
        <w:t>муле</w:t>
      </w:r>
      <w:r>
        <w:rPr>
          <w:sz w:val="32"/>
          <w:szCs w:val="32"/>
        </w:rPr>
        <w:t>:</w:t>
      </w:r>
    </w:p>
    <w:p w:rsidR="004D2F92" w:rsidRPr="005B5242" w:rsidRDefault="004D2F92" w:rsidP="004D2F92">
      <w:pPr>
        <w:ind w:firstLine="709"/>
        <w:jc w:val="both"/>
        <w:rPr>
          <w:sz w:val="32"/>
          <w:szCs w:val="32"/>
        </w:rPr>
      </w:pPr>
      <w:r w:rsidRPr="00250E4F">
        <w:rPr>
          <w:sz w:val="32"/>
          <w:szCs w:val="32"/>
        </w:rPr>
        <w:t xml:space="preserve">                                 </w:t>
      </w:r>
      <w:r>
        <w:rPr>
          <w:sz w:val="32"/>
          <w:szCs w:val="32"/>
        </w:rPr>
        <w:t xml:space="preserve">  </w:t>
      </w:r>
      <w:r w:rsidRPr="00250E4F">
        <w:rPr>
          <w:position w:val="-40"/>
          <w:sz w:val="32"/>
          <w:szCs w:val="32"/>
        </w:rPr>
        <w:object w:dxaOrig="2079" w:dyaOrig="780">
          <v:shape id="_x0000_i1411" type="#_x0000_t75" style="width:104pt;height:39pt" o:ole="">
            <v:imagedata r:id="rId1031" o:title=""/>
          </v:shape>
          <o:OLEObject Type="Embed" ProgID="Equation.3" ShapeID="_x0000_i1411" DrawAspect="Content" ObjectID="_1547535084" r:id="rId1032"/>
        </w:object>
      </w:r>
      <w:r>
        <w:rPr>
          <w:sz w:val="32"/>
          <w:szCs w:val="32"/>
        </w:rPr>
        <w:t xml:space="preserve"> .   </w:t>
      </w:r>
      <w:r w:rsidRPr="00250E4F">
        <w:rPr>
          <w:sz w:val="32"/>
          <w:szCs w:val="32"/>
        </w:rPr>
        <w:t xml:space="preserve">                                </w:t>
      </w:r>
      <w:r>
        <w:rPr>
          <w:sz w:val="32"/>
          <w:szCs w:val="32"/>
        </w:rPr>
        <w:t>(16.2)</w:t>
      </w:r>
    </w:p>
    <w:p w:rsidR="004D2F92" w:rsidRPr="005B5242" w:rsidRDefault="004D2F92" w:rsidP="004D2F92">
      <w:pPr>
        <w:widowControl w:val="0"/>
        <w:tabs>
          <w:tab w:val="left" w:pos="6500"/>
        </w:tabs>
        <w:autoSpaceDE w:val="0"/>
        <w:autoSpaceDN w:val="0"/>
        <w:adjustRightInd w:val="0"/>
        <w:ind w:right="142" w:firstLine="709"/>
        <w:jc w:val="both"/>
        <w:rPr>
          <w:sz w:val="32"/>
          <w:szCs w:val="32"/>
        </w:rPr>
      </w:pPr>
      <w:r w:rsidRPr="005B5242">
        <w:rPr>
          <w:sz w:val="32"/>
          <w:szCs w:val="32"/>
        </w:rPr>
        <w:t>Из</w:t>
      </w:r>
      <w:r>
        <w:rPr>
          <w:sz w:val="32"/>
          <w:szCs w:val="32"/>
        </w:rPr>
        <w:t xml:space="preserve"> </w:t>
      </w:r>
      <w:r w:rsidRPr="005B5242">
        <w:rPr>
          <w:sz w:val="32"/>
          <w:szCs w:val="32"/>
        </w:rPr>
        <w:t>уравнений</w:t>
      </w:r>
      <w:r>
        <w:rPr>
          <w:sz w:val="32"/>
          <w:szCs w:val="32"/>
        </w:rPr>
        <w:t xml:space="preserve"> </w:t>
      </w:r>
      <w:r w:rsidRPr="005B5242">
        <w:rPr>
          <w:sz w:val="32"/>
          <w:szCs w:val="32"/>
        </w:rPr>
        <w:t>(</w:t>
      </w:r>
      <w:r>
        <w:rPr>
          <w:sz w:val="32"/>
          <w:szCs w:val="32"/>
        </w:rPr>
        <w:t>16</w:t>
      </w:r>
      <w:r w:rsidRPr="005B5242">
        <w:rPr>
          <w:sz w:val="32"/>
          <w:szCs w:val="32"/>
        </w:rPr>
        <w:t>.1) и (</w:t>
      </w:r>
      <w:r>
        <w:rPr>
          <w:sz w:val="32"/>
          <w:szCs w:val="32"/>
        </w:rPr>
        <w:t>16</w:t>
      </w:r>
      <w:r w:rsidRPr="005B5242">
        <w:rPr>
          <w:sz w:val="32"/>
          <w:szCs w:val="32"/>
        </w:rPr>
        <w:t>.2) можно</w:t>
      </w:r>
      <w:r>
        <w:rPr>
          <w:sz w:val="32"/>
          <w:szCs w:val="32"/>
        </w:rPr>
        <w:t xml:space="preserve"> </w:t>
      </w:r>
      <w:r w:rsidRPr="005B5242">
        <w:rPr>
          <w:sz w:val="32"/>
          <w:szCs w:val="32"/>
        </w:rPr>
        <w:t>найти</w:t>
      </w:r>
      <w:r>
        <w:rPr>
          <w:sz w:val="32"/>
          <w:szCs w:val="32"/>
        </w:rPr>
        <w:t xml:space="preserve"> </w:t>
      </w:r>
      <w:r w:rsidRPr="005B5242">
        <w:rPr>
          <w:sz w:val="32"/>
          <w:szCs w:val="32"/>
        </w:rPr>
        <w:t xml:space="preserve">мощности </w:t>
      </w:r>
      <w:r w:rsidRPr="00250E4F">
        <w:rPr>
          <w:i/>
          <w:sz w:val="32"/>
          <w:szCs w:val="32"/>
        </w:rPr>
        <w:t>Р</w:t>
      </w:r>
      <w:r w:rsidRPr="00250E4F">
        <w:rPr>
          <w:i/>
          <w:sz w:val="32"/>
          <w:szCs w:val="32"/>
          <w:vertAlign w:val="subscript"/>
        </w:rPr>
        <w:t>п</w:t>
      </w:r>
      <w:r w:rsidRPr="005B5242">
        <w:rPr>
          <w:iCs/>
          <w:sz w:val="32"/>
          <w:szCs w:val="32"/>
        </w:rPr>
        <w:t xml:space="preserve"> </w:t>
      </w:r>
      <w:r>
        <w:rPr>
          <w:sz w:val="32"/>
          <w:szCs w:val="32"/>
        </w:rPr>
        <w:t xml:space="preserve">и </w:t>
      </w:r>
      <w:r w:rsidRPr="00250E4F">
        <w:rPr>
          <w:i/>
          <w:iCs/>
          <w:sz w:val="32"/>
          <w:szCs w:val="32"/>
        </w:rPr>
        <w:t>Р</w:t>
      </w:r>
      <w:r w:rsidRPr="00250E4F">
        <w:rPr>
          <w:i/>
          <w:iCs/>
          <w:sz w:val="32"/>
          <w:szCs w:val="32"/>
          <w:vertAlign w:val="subscript"/>
        </w:rPr>
        <w:t>н</w:t>
      </w:r>
      <w:r>
        <w:rPr>
          <w:i/>
          <w:iCs/>
          <w:sz w:val="32"/>
          <w:szCs w:val="32"/>
        </w:rPr>
        <w:t>,</w:t>
      </w:r>
      <w:r>
        <w:rPr>
          <w:sz w:val="32"/>
          <w:szCs w:val="32"/>
        </w:rPr>
        <w:t xml:space="preserve"> </w:t>
      </w:r>
      <w:r w:rsidRPr="005B5242">
        <w:rPr>
          <w:sz w:val="32"/>
          <w:szCs w:val="32"/>
        </w:rPr>
        <w:t>рассеиваемые в н</w:t>
      </w:r>
      <w:r w:rsidRPr="005B5242">
        <w:rPr>
          <w:sz w:val="32"/>
          <w:szCs w:val="32"/>
        </w:rPr>
        <w:t>а</w:t>
      </w:r>
      <w:r w:rsidRPr="005B5242">
        <w:rPr>
          <w:sz w:val="32"/>
          <w:szCs w:val="32"/>
        </w:rPr>
        <w:t>грузке</w:t>
      </w:r>
      <w:r>
        <w:rPr>
          <w:sz w:val="32"/>
          <w:szCs w:val="32"/>
        </w:rPr>
        <w:t xml:space="preserve"> </w:t>
      </w:r>
      <w:r w:rsidRPr="005B5242">
        <w:rPr>
          <w:sz w:val="32"/>
          <w:szCs w:val="32"/>
        </w:rPr>
        <w:t>и ИВЭП:</w:t>
      </w:r>
    </w:p>
    <w:p w:rsidR="004D2F92" w:rsidRPr="005B5242" w:rsidRDefault="004D2F92" w:rsidP="004D2F92">
      <w:pPr>
        <w:ind w:right="142" w:firstLine="709"/>
        <w:jc w:val="both"/>
        <w:rPr>
          <w:sz w:val="32"/>
          <w:szCs w:val="32"/>
        </w:rPr>
      </w:pPr>
      <w:r w:rsidRPr="00250E4F">
        <w:rPr>
          <w:sz w:val="32"/>
          <w:szCs w:val="32"/>
        </w:rPr>
        <w:t xml:space="preserve">                          </w:t>
      </w:r>
      <w:r>
        <w:rPr>
          <w:sz w:val="32"/>
          <w:szCs w:val="32"/>
        </w:rPr>
        <w:t xml:space="preserve">  </w:t>
      </w:r>
      <w:r w:rsidRPr="00CF76D4">
        <w:rPr>
          <w:position w:val="-30"/>
          <w:sz w:val="32"/>
          <w:szCs w:val="32"/>
        </w:rPr>
        <w:object w:dxaOrig="1520" w:dyaOrig="680">
          <v:shape id="_x0000_i1412" type="#_x0000_t75" style="width:76pt;height:34pt" o:ole="">
            <v:imagedata r:id="rId1033" o:title=""/>
          </v:shape>
          <o:OLEObject Type="Embed" ProgID="Equation.3" ShapeID="_x0000_i1412" DrawAspect="Content" ObjectID="_1547535085" r:id="rId1034"/>
        </w:object>
      </w:r>
      <w:r>
        <w:rPr>
          <w:sz w:val="32"/>
          <w:szCs w:val="32"/>
        </w:rPr>
        <w:t xml:space="preserve"> , </w:t>
      </w:r>
      <w:r w:rsidRPr="00CF76D4">
        <w:rPr>
          <w:position w:val="-30"/>
          <w:sz w:val="32"/>
          <w:szCs w:val="32"/>
        </w:rPr>
        <w:object w:dxaOrig="1520" w:dyaOrig="680">
          <v:shape id="_x0000_i1413" type="#_x0000_t75" style="width:76pt;height:34pt" o:ole="">
            <v:imagedata r:id="rId1035" o:title=""/>
          </v:shape>
          <o:OLEObject Type="Embed" ProgID="Equation.3" ShapeID="_x0000_i1413" DrawAspect="Content" ObjectID="_1547535086" r:id="rId1036"/>
        </w:object>
      </w:r>
      <w:r w:rsidRPr="00333C94">
        <w:rPr>
          <w:sz w:val="32"/>
          <w:szCs w:val="32"/>
        </w:rPr>
        <w:t xml:space="preserve"> </w:t>
      </w:r>
      <w:r>
        <w:rPr>
          <w:sz w:val="32"/>
          <w:szCs w:val="32"/>
        </w:rPr>
        <w:t xml:space="preserve">.  </w:t>
      </w:r>
      <w:r w:rsidRPr="00333C94">
        <w:rPr>
          <w:sz w:val="32"/>
          <w:szCs w:val="32"/>
        </w:rPr>
        <w:t xml:space="preserve">                       </w:t>
      </w:r>
      <w:r>
        <w:rPr>
          <w:sz w:val="32"/>
          <w:szCs w:val="32"/>
        </w:rPr>
        <w:t xml:space="preserve"> </w:t>
      </w:r>
      <w:r w:rsidRPr="00333C94">
        <w:rPr>
          <w:sz w:val="32"/>
          <w:szCs w:val="32"/>
        </w:rPr>
        <w:t xml:space="preserve"> </w:t>
      </w:r>
      <w:r>
        <w:rPr>
          <w:sz w:val="32"/>
          <w:szCs w:val="32"/>
        </w:rPr>
        <w:t>(16.3)</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В результате</w:t>
      </w:r>
      <w:r>
        <w:rPr>
          <w:sz w:val="32"/>
          <w:szCs w:val="32"/>
        </w:rPr>
        <w:t xml:space="preserve"> </w:t>
      </w:r>
      <w:r w:rsidRPr="005B5242">
        <w:rPr>
          <w:sz w:val="32"/>
          <w:szCs w:val="32"/>
        </w:rPr>
        <w:t xml:space="preserve"> найдем</w:t>
      </w:r>
      <w:r>
        <w:rPr>
          <w:sz w:val="32"/>
          <w:szCs w:val="32"/>
        </w:rPr>
        <w:t xml:space="preserve"> </w:t>
      </w:r>
      <w:r w:rsidRPr="005B5242">
        <w:rPr>
          <w:sz w:val="32"/>
          <w:szCs w:val="32"/>
        </w:rPr>
        <w:t>мощность</w:t>
      </w:r>
      <w:r>
        <w:rPr>
          <w:sz w:val="32"/>
          <w:szCs w:val="32"/>
        </w:rPr>
        <w:t xml:space="preserve"> Р</w:t>
      </w:r>
      <w:r>
        <w:rPr>
          <w:sz w:val="32"/>
          <w:szCs w:val="32"/>
          <w:vertAlign w:val="subscript"/>
        </w:rPr>
        <w:sym w:font="Symbol" w:char="F053"/>
      </w:r>
      <w:r>
        <w:rPr>
          <w:sz w:val="32"/>
          <w:szCs w:val="32"/>
          <w:vertAlign w:val="subscript"/>
        </w:rPr>
        <w:t>р</w:t>
      </w:r>
      <w:r w:rsidRPr="005B5242">
        <w:rPr>
          <w:iCs/>
          <w:sz w:val="32"/>
          <w:szCs w:val="32"/>
        </w:rPr>
        <w:t xml:space="preserve"> , </w:t>
      </w:r>
      <w:r w:rsidRPr="005B5242">
        <w:rPr>
          <w:sz w:val="32"/>
          <w:szCs w:val="32"/>
        </w:rPr>
        <w:t>которая</w:t>
      </w:r>
      <w:r>
        <w:rPr>
          <w:sz w:val="32"/>
          <w:szCs w:val="32"/>
        </w:rPr>
        <w:t xml:space="preserve"> </w:t>
      </w:r>
      <w:r w:rsidRPr="005B5242">
        <w:rPr>
          <w:sz w:val="32"/>
          <w:szCs w:val="32"/>
        </w:rPr>
        <w:t>рассеивается</w:t>
      </w:r>
      <w:r>
        <w:rPr>
          <w:sz w:val="32"/>
          <w:szCs w:val="32"/>
        </w:rPr>
        <w:t xml:space="preserve"> </w:t>
      </w:r>
      <w:r w:rsidRPr="005B5242">
        <w:rPr>
          <w:sz w:val="32"/>
          <w:szCs w:val="32"/>
        </w:rPr>
        <w:t>в системе:</w:t>
      </w:r>
    </w:p>
    <w:p w:rsidR="004D2F92" w:rsidRPr="005B5242" w:rsidRDefault="004D2F92" w:rsidP="004D2F92">
      <w:pPr>
        <w:ind w:right="142" w:firstLine="709"/>
        <w:jc w:val="both"/>
        <w:rPr>
          <w:sz w:val="32"/>
          <w:szCs w:val="32"/>
        </w:rPr>
      </w:pPr>
      <w:r w:rsidRPr="0030796F">
        <w:rPr>
          <w:sz w:val="32"/>
          <w:szCs w:val="32"/>
        </w:rPr>
        <w:lastRenderedPageBreak/>
        <w:t xml:space="preserve">               </w:t>
      </w:r>
      <w:r>
        <w:rPr>
          <w:sz w:val="32"/>
          <w:szCs w:val="32"/>
        </w:rPr>
        <w:t xml:space="preserve">  </w:t>
      </w:r>
      <w:r w:rsidRPr="00D66E88">
        <w:rPr>
          <w:sz w:val="32"/>
          <w:szCs w:val="32"/>
        </w:rPr>
        <w:t xml:space="preserve"> </w:t>
      </w:r>
      <w:r w:rsidRPr="00CF76D4">
        <w:rPr>
          <w:position w:val="-30"/>
          <w:sz w:val="32"/>
          <w:szCs w:val="32"/>
        </w:rPr>
        <w:object w:dxaOrig="3019" w:dyaOrig="680">
          <v:shape id="_x0000_i1414" type="#_x0000_t75" style="width:151pt;height:34pt" o:ole="">
            <v:imagedata r:id="rId1037" o:title=""/>
          </v:shape>
          <o:OLEObject Type="Embed" ProgID="Equation.3" ShapeID="_x0000_i1414" DrawAspect="Content" ObjectID="_1547535087" r:id="rId1038"/>
        </w:object>
      </w:r>
      <w:r>
        <w:rPr>
          <w:sz w:val="32"/>
          <w:szCs w:val="32"/>
        </w:rPr>
        <w:t xml:space="preserve"> , </w:t>
      </w:r>
      <w:r w:rsidRPr="00CF76D4">
        <w:rPr>
          <w:position w:val="-30"/>
          <w:sz w:val="32"/>
          <w:szCs w:val="32"/>
        </w:rPr>
        <w:object w:dxaOrig="1520" w:dyaOrig="680">
          <v:shape id="_x0000_i1415" type="#_x0000_t75" style="width:76pt;height:34pt" o:ole="">
            <v:imagedata r:id="rId1039" o:title=""/>
          </v:shape>
          <o:OLEObject Type="Embed" ProgID="Equation.3" ShapeID="_x0000_i1415" DrawAspect="Content" ObjectID="_1547535088" r:id="rId1040"/>
        </w:object>
      </w:r>
      <w:r w:rsidRPr="00D66E88">
        <w:rPr>
          <w:sz w:val="32"/>
          <w:szCs w:val="32"/>
        </w:rPr>
        <w:t>.</w:t>
      </w:r>
      <w:r>
        <w:rPr>
          <w:sz w:val="32"/>
          <w:szCs w:val="32"/>
        </w:rPr>
        <w:t xml:space="preserve"> </w:t>
      </w:r>
      <w:r w:rsidRPr="0030796F">
        <w:rPr>
          <w:sz w:val="32"/>
          <w:szCs w:val="32"/>
        </w:rPr>
        <w:t xml:space="preserve">  </w:t>
      </w:r>
      <w:r w:rsidRPr="00333C94">
        <w:rPr>
          <w:sz w:val="32"/>
          <w:szCs w:val="32"/>
        </w:rPr>
        <w:t xml:space="preserve">     </w:t>
      </w:r>
      <w:r>
        <w:rPr>
          <w:sz w:val="32"/>
          <w:szCs w:val="32"/>
        </w:rPr>
        <w:t xml:space="preserve">     </w:t>
      </w:r>
      <w:r w:rsidRPr="00333C94">
        <w:rPr>
          <w:sz w:val="32"/>
          <w:szCs w:val="32"/>
        </w:rPr>
        <w:t xml:space="preserve">      </w:t>
      </w:r>
      <w:r>
        <w:rPr>
          <w:sz w:val="32"/>
          <w:szCs w:val="32"/>
        </w:rPr>
        <w:t>(16.4)</w:t>
      </w:r>
    </w:p>
    <w:p w:rsidR="004D2F92" w:rsidRPr="005B5242" w:rsidRDefault="004D2F92" w:rsidP="004D2F92">
      <w:pPr>
        <w:widowControl w:val="0"/>
        <w:autoSpaceDE w:val="0"/>
        <w:autoSpaceDN w:val="0"/>
        <w:adjustRightInd w:val="0"/>
        <w:ind w:right="142" w:firstLine="709"/>
        <w:jc w:val="both"/>
        <w:rPr>
          <w:sz w:val="32"/>
          <w:szCs w:val="32"/>
        </w:rPr>
      </w:pPr>
      <w:r w:rsidRPr="00E76D64">
        <w:rPr>
          <w:i/>
          <w:iCs/>
          <w:sz w:val="32"/>
          <w:szCs w:val="32"/>
        </w:rPr>
        <w:t>Эффективность</w:t>
      </w:r>
      <w:r>
        <w:rPr>
          <w:i/>
          <w:iCs/>
          <w:sz w:val="32"/>
          <w:szCs w:val="32"/>
        </w:rPr>
        <w:t xml:space="preserve"> </w:t>
      </w:r>
      <w:r w:rsidRPr="00E76D64">
        <w:rPr>
          <w:i/>
          <w:iCs/>
          <w:sz w:val="32"/>
          <w:szCs w:val="32"/>
        </w:rPr>
        <w:t>ИВЭП</w:t>
      </w:r>
      <w:r w:rsidRPr="005B5242">
        <w:rPr>
          <w:iCs/>
          <w:sz w:val="32"/>
          <w:szCs w:val="32"/>
        </w:rPr>
        <w:t xml:space="preserve"> </w:t>
      </w:r>
      <w:r w:rsidRPr="005B5242">
        <w:rPr>
          <w:sz w:val="32"/>
          <w:szCs w:val="32"/>
        </w:rPr>
        <w:t>можно</w:t>
      </w:r>
      <w:r>
        <w:rPr>
          <w:sz w:val="32"/>
          <w:szCs w:val="32"/>
        </w:rPr>
        <w:t xml:space="preserve"> </w:t>
      </w:r>
      <w:r w:rsidRPr="005B5242">
        <w:rPr>
          <w:sz w:val="32"/>
          <w:szCs w:val="32"/>
        </w:rPr>
        <w:t>определить</w:t>
      </w:r>
      <w:r>
        <w:rPr>
          <w:sz w:val="32"/>
          <w:szCs w:val="32"/>
        </w:rPr>
        <w:t xml:space="preserve"> </w:t>
      </w:r>
      <w:r w:rsidRPr="005B5242">
        <w:rPr>
          <w:sz w:val="32"/>
          <w:szCs w:val="32"/>
        </w:rPr>
        <w:t>отношением</w:t>
      </w:r>
      <w:r>
        <w:rPr>
          <w:sz w:val="32"/>
          <w:szCs w:val="32"/>
        </w:rPr>
        <w:t xml:space="preserve"> </w:t>
      </w:r>
      <w:r w:rsidRPr="005B5242">
        <w:rPr>
          <w:sz w:val="32"/>
          <w:szCs w:val="32"/>
        </w:rPr>
        <w:t>мо</w:t>
      </w:r>
      <w:r w:rsidRPr="005B5242">
        <w:rPr>
          <w:sz w:val="32"/>
          <w:szCs w:val="32"/>
        </w:rPr>
        <w:t>щ</w:t>
      </w:r>
      <w:r w:rsidRPr="005B5242">
        <w:rPr>
          <w:sz w:val="32"/>
          <w:szCs w:val="32"/>
        </w:rPr>
        <w:t>ности,</w:t>
      </w:r>
      <w:r>
        <w:rPr>
          <w:sz w:val="32"/>
          <w:szCs w:val="32"/>
        </w:rPr>
        <w:t xml:space="preserve"> </w:t>
      </w:r>
      <w:r w:rsidRPr="005B5242">
        <w:rPr>
          <w:sz w:val="32"/>
          <w:szCs w:val="32"/>
        </w:rPr>
        <w:t>рассеиваемой</w:t>
      </w:r>
      <w:r>
        <w:rPr>
          <w:sz w:val="32"/>
          <w:szCs w:val="32"/>
        </w:rPr>
        <w:t xml:space="preserve"> </w:t>
      </w:r>
      <w:r w:rsidRPr="005B5242">
        <w:rPr>
          <w:sz w:val="32"/>
          <w:szCs w:val="32"/>
        </w:rPr>
        <w:t>ИВЭП,</w:t>
      </w:r>
      <w:r>
        <w:rPr>
          <w:sz w:val="32"/>
          <w:szCs w:val="32"/>
        </w:rPr>
        <w:t xml:space="preserve"> </w:t>
      </w:r>
      <w:r w:rsidRPr="005B5242">
        <w:rPr>
          <w:sz w:val="32"/>
          <w:szCs w:val="32"/>
        </w:rPr>
        <w:t>к суммарной</w:t>
      </w:r>
      <w:r>
        <w:rPr>
          <w:sz w:val="32"/>
          <w:szCs w:val="32"/>
        </w:rPr>
        <w:t xml:space="preserve"> </w:t>
      </w:r>
      <w:r w:rsidRPr="005B5242">
        <w:rPr>
          <w:sz w:val="32"/>
          <w:szCs w:val="32"/>
        </w:rPr>
        <w:t>рассеиваемой</w:t>
      </w:r>
      <w:r>
        <w:rPr>
          <w:sz w:val="32"/>
          <w:szCs w:val="32"/>
        </w:rPr>
        <w:t xml:space="preserve"> </w:t>
      </w:r>
      <w:r w:rsidRPr="005B5242">
        <w:rPr>
          <w:sz w:val="32"/>
          <w:szCs w:val="32"/>
        </w:rPr>
        <w:t>мощн</w:t>
      </w:r>
      <w:r w:rsidRPr="005B5242">
        <w:rPr>
          <w:sz w:val="32"/>
          <w:szCs w:val="32"/>
        </w:rPr>
        <w:t>о</w:t>
      </w:r>
      <w:r w:rsidRPr="005B5242">
        <w:rPr>
          <w:sz w:val="32"/>
          <w:szCs w:val="32"/>
        </w:rPr>
        <w:t>сти:</w:t>
      </w:r>
    </w:p>
    <w:p w:rsidR="004D2F92" w:rsidRPr="005B5242" w:rsidRDefault="004D2F92" w:rsidP="004D2F92">
      <w:pPr>
        <w:ind w:right="142" w:firstLine="709"/>
        <w:jc w:val="both"/>
        <w:rPr>
          <w:sz w:val="32"/>
          <w:szCs w:val="32"/>
        </w:rPr>
      </w:pPr>
      <w:r>
        <w:rPr>
          <w:sz w:val="32"/>
          <w:szCs w:val="32"/>
        </w:rPr>
        <w:t xml:space="preserve">  </w:t>
      </w:r>
      <w:r w:rsidRPr="00333C94">
        <w:rPr>
          <w:sz w:val="32"/>
          <w:szCs w:val="32"/>
        </w:rPr>
        <w:t xml:space="preserve">                                    </w:t>
      </w:r>
      <w:r>
        <w:rPr>
          <w:sz w:val="32"/>
          <w:szCs w:val="32"/>
        </w:rPr>
        <w:t xml:space="preserve"> </w:t>
      </w:r>
      <w:r w:rsidRPr="00333C94">
        <w:rPr>
          <w:position w:val="-40"/>
          <w:sz w:val="32"/>
          <w:szCs w:val="32"/>
        </w:rPr>
        <w:object w:dxaOrig="2020" w:dyaOrig="820">
          <v:shape id="_x0000_i1416" type="#_x0000_t75" style="width:101pt;height:41pt" o:ole="">
            <v:imagedata r:id="rId1041" o:title=""/>
          </v:shape>
          <o:OLEObject Type="Embed" ProgID="Equation.3" ShapeID="_x0000_i1416" DrawAspect="Content" ObjectID="_1547535089" r:id="rId1042"/>
        </w:object>
      </w:r>
      <w:r>
        <w:rPr>
          <w:sz w:val="32"/>
          <w:szCs w:val="32"/>
        </w:rPr>
        <w:t xml:space="preserve">,    </w:t>
      </w:r>
      <w:r w:rsidRPr="00333C94">
        <w:rPr>
          <w:sz w:val="32"/>
          <w:szCs w:val="32"/>
        </w:rPr>
        <w:t xml:space="preserve">                             </w:t>
      </w:r>
      <w:r>
        <w:rPr>
          <w:sz w:val="32"/>
          <w:szCs w:val="32"/>
        </w:rPr>
        <w:t>(16.5)</w:t>
      </w:r>
    </w:p>
    <w:p w:rsidR="004D2F92" w:rsidRPr="005B5242" w:rsidRDefault="004D2F92" w:rsidP="004D2F92">
      <w:pPr>
        <w:widowControl w:val="0"/>
        <w:autoSpaceDE w:val="0"/>
        <w:autoSpaceDN w:val="0"/>
        <w:adjustRightInd w:val="0"/>
        <w:ind w:right="142"/>
        <w:jc w:val="both"/>
        <w:rPr>
          <w:sz w:val="32"/>
          <w:szCs w:val="32"/>
        </w:rPr>
      </w:pPr>
      <w:r w:rsidRPr="005B5242">
        <w:rPr>
          <w:sz w:val="32"/>
          <w:szCs w:val="32"/>
        </w:rPr>
        <w:t>что</w:t>
      </w:r>
      <w:r>
        <w:rPr>
          <w:sz w:val="32"/>
          <w:szCs w:val="32"/>
        </w:rPr>
        <w:t xml:space="preserve"> </w:t>
      </w:r>
      <w:r w:rsidRPr="005B5242">
        <w:rPr>
          <w:sz w:val="32"/>
          <w:szCs w:val="32"/>
        </w:rPr>
        <w:t>позволяет</w:t>
      </w:r>
      <w:r>
        <w:rPr>
          <w:sz w:val="32"/>
          <w:szCs w:val="32"/>
        </w:rPr>
        <w:t xml:space="preserve"> </w:t>
      </w:r>
      <w:r w:rsidRPr="005B5242">
        <w:rPr>
          <w:sz w:val="32"/>
          <w:szCs w:val="32"/>
        </w:rPr>
        <w:t>приближенно оценить относительные размеры ИВЭП в общих</w:t>
      </w:r>
      <w:r>
        <w:rPr>
          <w:sz w:val="32"/>
          <w:szCs w:val="32"/>
        </w:rPr>
        <w:t xml:space="preserve"> </w:t>
      </w:r>
      <w:r w:rsidRPr="005B5242">
        <w:rPr>
          <w:sz w:val="32"/>
          <w:szCs w:val="32"/>
        </w:rPr>
        <w:t xml:space="preserve">размерах системы. </w:t>
      </w:r>
      <w:r>
        <w:rPr>
          <w:sz w:val="32"/>
          <w:szCs w:val="32"/>
        </w:rPr>
        <w:t xml:space="preserve">Зависимость </w:t>
      </w:r>
      <w:r>
        <w:sym w:font="Symbol" w:char="F06D"/>
      </w:r>
      <w:r>
        <w:t>(</w:t>
      </w:r>
      <w:r>
        <w:sym w:font="Symbol" w:char="F068"/>
      </w:r>
      <w:r>
        <w:rPr>
          <w:vertAlign w:val="subscript"/>
        </w:rPr>
        <w:t>П</w:t>
      </w:r>
      <w:r>
        <w:t>)</w:t>
      </w:r>
      <w:r>
        <w:rPr>
          <w:sz w:val="32"/>
          <w:szCs w:val="32"/>
        </w:rPr>
        <w:t xml:space="preserve"> </w:t>
      </w:r>
      <w:r w:rsidRPr="005B5242">
        <w:rPr>
          <w:sz w:val="32"/>
          <w:szCs w:val="32"/>
        </w:rPr>
        <w:t>при</w:t>
      </w:r>
      <w:r>
        <w:rPr>
          <w:sz w:val="32"/>
          <w:szCs w:val="32"/>
        </w:rPr>
        <w:t xml:space="preserve"> </w:t>
      </w:r>
      <w:r w:rsidRPr="005B5242">
        <w:rPr>
          <w:sz w:val="32"/>
          <w:szCs w:val="32"/>
        </w:rPr>
        <w:t xml:space="preserve"> различных</w:t>
      </w:r>
      <w:r>
        <w:rPr>
          <w:sz w:val="32"/>
          <w:szCs w:val="32"/>
        </w:rPr>
        <w:t xml:space="preserve"> </w:t>
      </w:r>
      <w:r w:rsidRPr="005B5242">
        <w:rPr>
          <w:sz w:val="32"/>
          <w:szCs w:val="32"/>
        </w:rPr>
        <w:t xml:space="preserve"> знач</w:t>
      </w:r>
      <w:r w:rsidRPr="005B5242">
        <w:rPr>
          <w:sz w:val="32"/>
          <w:szCs w:val="32"/>
        </w:rPr>
        <w:t>е</w:t>
      </w:r>
      <w:r w:rsidRPr="005B5242">
        <w:rPr>
          <w:sz w:val="32"/>
          <w:szCs w:val="32"/>
        </w:rPr>
        <w:t>ниях</w:t>
      </w:r>
      <w:r>
        <w:rPr>
          <w:sz w:val="32"/>
          <w:szCs w:val="32"/>
        </w:rPr>
        <w:t xml:space="preserve"> </w:t>
      </w:r>
      <w:r>
        <w:sym w:font="Symbol" w:char="F068"/>
      </w:r>
      <w:r>
        <w:rPr>
          <w:vertAlign w:val="subscript"/>
        </w:rPr>
        <w:t>Н</w:t>
      </w:r>
      <w:r>
        <w:rPr>
          <w:sz w:val="32"/>
          <w:szCs w:val="32"/>
        </w:rPr>
        <w:t>, прив</w:t>
      </w:r>
      <w:r>
        <w:rPr>
          <w:sz w:val="32"/>
          <w:szCs w:val="32"/>
        </w:rPr>
        <w:t>е</w:t>
      </w:r>
      <w:r>
        <w:rPr>
          <w:sz w:val="32"/>
          <w:szCs w:val="32"/>
        </w:rPr>
        <w:t xml:space="preserve">дена </w:t>
      </w:r>
      <w:r w:rsidRPr="005B5242">
        <w:rPr>
          <w:sz w:val="32"/>
          <w:szCs w:val="32"/>
        </w:rPr>
        <w:t xml:space="preserve">на рис. </w:t>
      </w:r>
      <w:r>
        <w:rPr>
          <w:sz w:val="32"/>
          <w:szCs w:val="32"/>
        </w:rPr>
        <w:t>16</w:t>
      </w:r>
      <w:r w:rsidRPr="005B5242">
        <w:rPr>
          <w:sz w:val="32"/>
          <w:szCs w:val="32"/>
        </w:rPr>
        <w:t>.2</w:t>
      </w:r>
      <w:r>
        <w:rPr>
          <w:sz w:val="32"/>
          <w:szCs w:val="32"/>
        </w:rPr>
        <w:t>,б</w:t>
      </w:r>
      <w:r w:rsidRPr="005B5242">
        <w:rPr>
          <w:sz w:val="32"/>
          <w:szCs w:val="32"/>
        </w:rPr>
        <w:t>.</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Прямая</w:t>
      </w:r>
      <w:r>
        <w:rPr>
          <w:sz w:val="32"/>
          <w:szCs w:val="32"/>
        </w:rPr>
        <w:t xml:space="preserve"> </w:t>
      </w:r>
      <w:r w:rsidRPr="005B5242">
        <w:rPr>
          <w:sz w:val="32"/>
          <w:szCs w:val="32"/>
        </w:rPr>
        <w:t xml:space="preserve">линия при </w:t>
      </w:r>
      <w:r w:rsidRPr="00333C94">
        <w:rPr>
          <w:i/>
        </w:rPr>
        <w:sym w:font="Symbol" w:char="F068"/>
      </w:r>
      <w:r w:rsidRPr="00333C94">
        <w:rPr>
          <w:i/>
          <w:vertAlign w:val="subscript"/>
        </w:rPr>
        <w:t>Н</w:t>
      </w:r>
      <w:r>
        <w:rPr>
          <w:sz w:val="32"/>
          <w:szCs w:val="32"/>
        </w:rPr>
        <w:t xml:space="preserve">=0 </w:t>
      </w:r>
      <w:r w:rsidRPr="005B5242">
        <w:rPr>
          <w:sz w:val="32"/>
          <w:szCs w:val="32"/>
        </w:rPr>
        <w:t>относится</w:t>
      </w:r>
      <w:r>
        <w:rPr>
          <w:sz w:val="32"/>
          <w:szCs w:val="32"/>
        </w:rPr>
        <w:t xml:space="preserve"> </w:t>
      </w:r>
      <w:r w:rsidRPr="005B5242">
        <w:rPr>
          <w:sz w:val="32"/>
          <w:szCs w:val="32"/>
        </w:rPr>
        <w:t>к нагрузкам</w:t>
      </w:r>
      <w:r>
        <w:rPr>
          <w:sz w:val="32"/>
          <w:szCs w:val="32"/>
        </w:rPr>
        <w:t xml:space="preserve"> </w:t>
      </w:r>
      <w:r w:rsidRPr="005B5242">
        <w:rPr>
          <w:sz w:val="32"/>
          <w:szCs w:val="32"/>
        </w:rPr>
        <w:t>типа</w:t>
      </w:r>
      <w:r>
        <w:rPr>
          <w:sz w:val="32"/>
          <w:szCs w:val="32"/>
        </w:rPr>
        <w:t xml:space="preserve"> </w:t>
      </w:r>
      <w:r w:rsidRPr="005B5242">
        <w:rPr>
          <w:sz w:val="32"/>
          <w:szCs w:val="32"/>
        </w:rPr>
        <w:t>ЭВМ,</w:t>
      </w:r>
      <w:r>
        <w:rPr>
          <w:sz w:val="32"/>
          <w:szCs w:val="32"/>
        </w:rPr>
        <w:t xml:space="preserve"> </w:t>
      </w:r>
      <w:r w:rsidRPr="005B5242">
        <w:rPr>
          <w:sz w:val="32"/>
          <w:szCs w:val="32"/>
        </w:rPr>
        <w:t>в к</w:t>
      </w:r>
      <w:r w:rsidRPr="005B5242">
        <w:rPr>
          <w:sz w:val="32"/>
          <w:szCs w:val="32"/>
        </w:rPr>
        <w:t>о</w:t>
      </w:r>
      <w:r w:rsidRPr="005B5242">
        <w:rPr>
          <w:sz w:val="32"/>
          <w:szCs w:val="32"/>
        </w:rPr>
        <w:t>торых</w:t>
      </w:r>
      <w:r>
        <w:rPr>
          <w:sz w:val="32"/>
          <w:szCs w:val="32"/>
        </w:rPr>
        <w:t xml:space="preserve"> </w:t>
      </w:r>
      <w:r w:rsidRPr="005B5242">
        <w:rPr>
          <w:sz w:val="32"/>
          <w:szCs w:val="32"/>
        </w:rPr>
        <w:t>практически</w:t>
      </w:r>
      <w:r>
        <w:rPr>
          <w:sz w:val="32"/>
          <w:szCs w:val="32"/>
        </w:rPr>
        <w:t xml:space="preserve"> </w:t>
      </w:r>
      <w:r w:rsidRPr="005B5242">
        <w:rPr>
          <w:sz w:val="32"/>
          <w:szCs w:val="32"/>
        </w:rPr>
        <w:t>вся</w:t>
      </w:r>
      <w:r>
        <w:rPr>
          <w:sz w:val="32"/>
          <w:szCs w:val="32"/>
        </w:rPr>
        <w:t xml:space="preserve"> </w:t>
      </w:r>
      <w:r w:rsidRPr="005B5242">
        <w:rPr>
          <w:sz w:val="32"/>
          <w:szCs w:val="32"/>
        </w:rPr>
        <w:t>мощность,</w:t>
      </w:r>
      <w:r>
        <w:rPr>
          <w:sz w:val="32"/>
          <w:szCs w:val="32"/>
        </w:rPr>
        <w:t xml:space="preserve"> </w:t>
      </w:r>
      <w:r w:rsidRPr="005B5242">
        <w:rPr>
          <w:sz w:val="32"/>
          <w:szCs w:val="32"/>
        </w:rPr>
        <w:t>потребляемая</w:t>
      </w:r>
      <w:r>
        <w:rPr>
          <w:sz w:val="32"/>
          <w:szCs w:val="32"/>
        </w:rPr>
        <w:t xml:space="preserve"> </w:t>
      </w:r>
      <w:r w:rsidRPr="005B5242">
        <w:rPr>
          <w:sz w:val="32"/>
          <w:szCs w:val="32"/>
        </w:rPr>
        <w:t>нагрузкой,</w:t>
      </w:r>
      <w:r>
        <w:rPr>
          <w:sz w:val="32"/>
          <w:szCs w:val="32"/>
        </w:rPr>
        <w:t xml:space="preserve"> </w:t>
      </w:r>
      <w:r w:rsidRPr="005B5242">
        <w:rPr>
          <w:sz w:val="32"/>
          <w:szCs w:val="32"/>
        </w:rPr>
        <w:t xml:space="preserve"> пр</w:t>
      </w:r>
      <w:r w:rsidRPr="005B5242">
        <w:rPr>
          <w:sz w:val="32"/>
          <w:szCs w:val="32"/>
        </w:rPr>
        <w:t>е</w:t>
      </w:r>
      <w:r w:rsidRPr="005B5242">
        <w:rPr>
          <w:sz w:val="32"/>
          <w:szCs w:val="32"/>
        </w:rPr>
        <w:t>вращае</w:t>
      </w:r>
      <w:r w:rsidRPr="005B5242">
        <w:rPr>
          <w:sz w:val="32"/>
          <w:szCs w:val="32"/>
        </w:rPr>
        <w:t>т</w:t>
      </w:r>
      <w:r w:rsidRPr="005B5242">
        <w:rPr>
          <w:sz w:val="32"/>
          <w:szCs w:val="32"/>
        </w:rPr>
        <w:t>ся в тепло.</w:t>
      </w:r>
      <w:r>
        <w:rPr>
          <w:sz w:val="32"/>
          <w:szCs w:val="32"/>
        </w:rPr>
        <w:t xml:space="preserve"> </w:t>
      </w:r>
      <w:r w:rsidRPr="005B5242">
        <w:rPr>
          <w:sz w:val="32"/>
          <w:szCs w:val="32"/>
        </w:rPr>
        <w:t>При</w:t>
      </w:r>
      <w:r>
        <w:rPr>
          <w:sz w:val="32"/>
          <w:szCs w:val="32"/>
        </w:rPr>
        <w:t xml:space="preserve"> этом,</w:t>
      </w:r>
      <w:r w:rsidRPr="005B5242">
        <w:rPr>
          <w:sz w:val="32"/>
          <w:szCs w:val="32"/>
        </w:rPr>
        <w:t xml:space="preserve"> чем выше эффективность ИВЭП,</w:t>
      </w:r>
      <w:r>
        <w:rPr>
          <w:sz w:val="32"/>
          <w:szCs w:val="32"/>
        </w:rPr>
        <w:t xml:space="preserve"> </w:t>
      </w:r>
      <w:r w:rsidRPr="005B5242">
        <w:rPr>
          <w:sz w:val="32"/>
          <w:szCs w:val="32"/>
        </w:rPr>
        <w:t>тем меньше</w:t>
      </w:r>
      <w:r>
        <w:rPr>
          <w:sz w:val="32"/>
          <w:szCs w:val="32"/>
        </w:rPr>
        <w:t xml:space="preserve"> </w:t>
      </w:r>
      <w:r w:rsidRPr="005B5242">
        <w:rPr>
          <w:sz w:val="32"/>
          <w:szCs w:val="32"/>
        </w:rPr>
        <w:t>его объем</w:t>
      </w:r>
      <w:r>
        <w:rPr>
          <w:sz w:val="32"/>
          <w:szCs w:val="32"/>
        </w:rPr>
        <w:t xml:space="preserve"> </w:t>
      </w:r>
      <w:r w:rsidRPr="005B5242">
        <w:rPr>
          <w:sz w:val="32"/>
          <w:szCs w:val="32"/>
        </w:rPr>
        <w:t>в общем</w:t>
      </w:r>
      <w:r>
        <w:rPr>
          <w:sz w:val="32"/>
          <w:szCs w:val="32"/>
        </w:rPr>
        <w:t xml:space="preserve"> </w:t>
      </w:r>
      <w:r w:rsidRPr="005B5242">
        <w:rPr>
          <w:sz w:val="32"/>
          <w:szCs w:val="32"/>
        </w:rPr>
        <w:t>объеме</w:t>
      </w:r>
      <w:r>
        <w:rPr>
          <w:sz w:val="32"/>
          <w:szCs w:val="32"/>
        </w:rPr>
        <w:t xml:space="preserve"> </w:t>
      </w:r>
      <w:r w:rsidRPr="005B5242">
        <w:rPr>
          <w:sz w:val="32"/>
          <w:szCs w:val="32"/>
        </w:rPr>
        <w:t>системы</w:t>
      </w:r>
      <w:r>
        <w:rPr>
          <w:sz w:val="32"/>
          <w:szCs w:val="32"/>
        </w:rPr>
        <w:t xml:space="preserve"> </w:t>
      </w:r>
      <w:r w:rsidRPr="005B5242">
        <w:rPr>
          <w:sz w:val="32"/>
          <w:szCs w:val="32"/>
        </w:rPr>
        <w:t>ЭВМ.</w:t>
      </w:r>
      <w:r>
        <w:rPr>
          <w:sz w:val="32"/>
          <w:szCs w:val="32"/>
        </w:rPr>
        <w:t xml:space="preserve"> </w:t>
      </w:r>
      <w:r w:rsidRPr="005B5242">
        <w:rPr>
          <w:sz w:val="32"/>
          <w:szCs w:val="32"/>
        </w:rPr>
        <w:t>Если</w:t>
      </w:r>
      <w:r>
        <w:rPr>
          <w:sz w:val="32"/>
          <w:szCs w:val="32"/>
        </w:rPr>
        <w:t xml:space="preserve"> </w:t>
      </w:r>
      <w:r w:rsidRPr="005B5242">
        <w:rPr>
          <w:sz w:val="32"/>
          <w:szCs w:val="32"/>
        </w:rPr>
        <w:t>же</w:t>
      </w:r>
      <w:r>
        <w:rPr>
          <w:sz w:val="32"/>
          <w:szCs w:val="32"/>
        </w:rPr>
        <w:t xml:space="preserve"> </w:t>
      </w:r>
      <w:r w:rsidRPr="005B5242">
        <w:rPr>
          <w:sz w:val="32"/>
          <w:szCs w:val="32"/>
        </w:rPr>
        <w:t>КПД</w:t>
      </w:r>
      <w:r>
        <w:rPr>
          <w:sz w:val="32"/>
          <w:szCs w:val="32"/>
        </w:rPr>
        <w:t xml:space="preserve"> </w:t>
      </w:r>
      <w:r w:rsidRPr="005B5242">
        <w:rPr>
          <w:sz w:val="32"/>
          <w:szCs w:val="32"/>
        </w:rPr>
        <w:t>н</w:t>
      </w:r>
      <w:r w:rsidRPr="005B5242">
        <w:rPr>
          <w:sz w:val="32"/>
          <w:szCs w:val="32"/>
        </w:rPr>
        <w:t>а</w:t>
      </w:r>
      <w:r w:rsidRPr="005B5242">
        <w:rPr>
          <w:sz w:val="32"/>
          <w:szCs w:val="32"/>
        </w:rPr>
        <w:t>грузки</w:t>
      </w:r>
      <w:r>
        <w:rPr>
          <w:sz w:val="32"/>
          <w:szCs w:val="32"/>
        </w:rPr>
        <w:t xml:space="preserve"> </w:t>
      </w:r>
      <w:r w:rsidRPr="005B5242">
        <w:rPr>
          <w:sz w:val="32"/>
          <w:szCs w:val="32"/>
        </w:rPr>
        <w:t xml:space="preserve"> составляет</w:t>
      </w:r>
      <w:r>
        <w:rPr>
          <w:sz w:val="32"/>
          <w:szCs w:val="32"/>
        </w:rPr>
        <w:t xml:space="preserve"> </w:t>
      </w:r>
      <w:r w:rsidRPr="00333C94">
        <w:rPr>
          <w:i/>
        </w:rPr>
        <w:sym w:font="Symbol" w:char="F068"/>
      </w:r>
      <w:r w:rsidRPr="00333C94">
        <w:rPr>
          <w:i/>
          <w:vertAlign w:val="subscript"/>
        </w:rPr>
        <w:t>Н</w:t>
      </w:r>
      <w:r>
        <w:rPr>
          <w:sz w:val="32"/>
          <w:szCs w:val="32"/>
        </w:rPr>
        <w:t>=</w:t>
      </w:r>
      <w:r w:rsidRPr="005B5242">
        <w:rPr>
          <w:sz w:val="32"/>
          <w:szCs w:val="32"/>
        </w:rPr>
        <w:t>0,75,</w:t>
      </w:r>
      <w:r>
        <w:rPr>
          <w:sz w:val="32"/>
          <w:szCs w:val="32"/>
        </w:rPr>
        <w:t xml:space="preserve"> </w:t>
      </w:r>
      <w:r w:rsidRPr="005B5242">
        <w:rPr>
          <w:sz w:val="32"/>
          <w:szCs w:val="32"/>
        </w:rPr>
        <w:t>то</w:t>
      </w:r>
      <w:r>
        <w:rPr>
          <w:sz w:val="32"/>
          <w:szCs w:val="32"/>
        </w:rPr>
        <w:t xml:space="preserve"> </w:t>
      </w:r>
      <w:r w:rsidRPr="005B5242">
        <w:rPr>
          <w:sz w:val="32"/>
          <w:szCs w:val="32"/>
        </w:rPr>
        <w:t>при</w:t>
      </w:r>
      <w:r>
        <w:rPr>
          <w:sz w:val="32"/>
          <w:szCs w:val="32"/>
        </w:rPr>
        <w:t xml:space="preserve"> </w:t>
      </w:r>
      <w:r w:rsidRPr="005B5242">
        <w:rPr>
          <w:sz w:val="32"/>
          <w:szCs w:val="32"/>
        </w:rPr>
        <w:t>КПД ИВЭП</w:t>
      </w:r>
      <w:r>
        <w:rPr>
          <w:sz w:val="32"/>
          <w:szCs w:val="32"/>
        </w:rPr>
        <w:t xml:space="preserve"> </w:t>
      </w:r>
      <w:r w:rsidRPr="00333C94">
        <w:rPr>
          <w:i/>
        </w:rPr>
        <w:sym w:font="Symbol" w:char="F068"/>
      </w:r>
      <w:r w:rsidRPr="00333C94">
        <w:rPr>
          <w:i/>
          <w:vertAlign w:val="subscript"/>
        </w:rPr>
        <w:t>П</w:t>
      </w:r>
      <w:r>
        <w:rPr>
          <w:sz w:val="32"/>
          <w:szCs w:val="32"/>
        </w:rPr>
        <w:t>=</w:t>
      </w:r>
      <w:r w:rsidRPr="005B5242">
        <w:rPr>
          <w:sz w:val="32"/>
          <w:szCs w:val="32"/>
        </w:rPr>
        <w:t>0,75</w:t>
      </w:r>
      <w:r>
        <w:rPr>
          <w:sz w:val="32"/>
          <w:szCs w:val="32"/>
        </w:rPr>
        <w:t xml:space="preserve"> </w:t>
      </w:r>
      <w:r w:rsidRPr="005B5242">
        <w:rPr>
          <w:sz w:val="32"/>
          <w:szCs w:val="32"/>
        </w:rPr>
        <w:t>мощность,</w:t>
      </w:r>
      <w:r>
        <w:rPr>
          <w:sz w:val="32"/>
          <w:szCs w:val="32"/>
        </w:rPr>
        <w:t xml:space="preserve"> </w:t>
      </w:r>
      <w:r w:rsidRPr="005B5242">
        <w:rPr>
          <w:sz w:val="32"/>
          <w:szCs w:val="32"/>
        </w:rPr>
        <w:t>рассеиваемая в ИВЭП,</w:t>
      </w:r>
      <w:r>
        <w:rPr>
          <w:sz w:val="32"/>
          <w:szCs w:val="32"/>
        </w:rPr>
        <w:t xml:space="preserve"> </w:t>
      </w:r>
      <w:r w:rsidRPr="005B5242">
        <w:rPr>
          <w:sz w:val="32"/>
          <w:szCs w:val="32"/>
        </w:rPr>
        <w:t>составляет</w:t>
      </w:r>
      <w:r>
        <w:rPr>
          <w:sz w:val="32"/>
          <w:szCs w:val="32"/>
        </w:rPr>
        <w:t xml:space="preserve"> </w:t>
      </w:r>
      <w:r w:rsidRPr="005B5242">
        <w:rPr>
          <w:sz w:val="32"/>
          <w:szCs w:val="32"/>
        </w:rPr>
        <w:t>около</w:t>
      </w:r>
      <w:r>
        <w:rPr>
          <w:sz w:val="32"/>
          <w:szCs w:val="32"/>
        </w:rPr>
        <w:t xml:space="preserve"> </w:t>
      </w:r>
      <w:r w:rsidRPr="005B5242">
        <w:rPr>
          <w:sz w:val="32"/>
          <w:szCs w:val="32"/>
        </w:rPr>
        <w:t>57%</w:t>
      </w:r>
      <w:r>
        <w:rPr>
          <w:sz w:val="32"/>
          <w:szCs w:val="32"/>
        </w:rPr>
        <w:t xml:space="preserve"> </w:t>
      </w:r>
      <w:r w:rsidRPr="005B5242">
        <w:rPr>
          <w:sz w:val="32"/>
          <w:szCs w:val="32"/>
        </w:rPr>
        <w:t>суммарной</w:t>
      </w:r>
      <w:r>
        <w:rPr>
          <w:sz w:val="32"/>
          <w:szCs w:val="32"/>
        </w:rPr>
        <w:t xml:space="preserve"> </w:t>
      </w:r>
      <w:r w:rsidRPr="005B5242">
        <w:rPr>
          <w:sz w:val="32"/>
          <w:szCs w:val="32"/>
        </w:rPr>
        <w:t>рассеива</w:t>
      </w:r>
      <w:r w:rsidRPr="005B5242">
        <w:rPr>
          <w:sz w:val="32"/>
          <w:szCs w:val="32"/>
        </w:rPr>
        <w:t>е</w:t>
      </w:r>
      <w:r w:rsidRPr="005B5242">
        <w:rPr>
          <w:sz w:val="32"/>
          <w:szCs w:val="32"/>
        </w:rPr>
        <w:t>мой мощности</w:t>
      </w:r>
      <w:r>
        <w:rPr>
          <w:sz w:val="32"/>
          <w:szCs w:val="32"/>
        </w:rPr>
        <w:t xml:space="preserve"> </w:t>
      </w:r>
      <w:r w:rsidRPr="005B5242">
        <w:rPr>
          <w:sz w:val="32"/>
          <w:szCs w:val="32"/>
        </w:rPr>
        <w:t xml:space="preserve"> и</w:t>
      </w:r>
      <w:r>
        <w:rPr>
          <w:sz w:val="32"/>
          <w:szCs w:val="32"/>
        </w:rPr>
        <w:t xml:space="preserve"> </w:t>
      </w:r>
      <w:r w:rsidRPr="005B5242">
        <w:rPr>
          <w:sz w:val="32"/>
          <w:szCs w:val="32"/>
        </w:rPr>
        <w:t>трудно</w:t>
      </w:r>
      <w:r>
        <w:rPr>
          <w:sz w:val="32"/>
          <w:szCs w:val="32"/>
        </w:rPr>
        <w:t xml:space="preserve"> </w:t>
      </w:r>
      <w:r w:rsidRPr="005B5242">
        <w:rPr>
          <w:sz w:val="32"/>
          <w:szCs w:val="32"/>
        </w:rPr>
        <w:t xml:space="preserve"> рассчитывать,</w:t>
      </w:r>
      <w:r>
        <w:rPr>
          <w:sz w:val="32"/>
          <w:szCs w:val="32"/>
        </w:rPr>
        <w:t xml:space="preserve"> </w:t>
      </w:r>
      <w:r w:rsidRPr="005B5242">
        <w:rPr>
          <w:sz w:val="32"/>
          <w:szCs w:val="32"/>
        </w:rPr>
        <w:t>что</w:t>
      </w:r>
      <w:r>
        <w:rPr>
          <w:sz w:val="32"/>
          <w:szCs w:val="32"/>
        </w:rPr>
        <w:t xml:space="preserve"> </w:t>
      </w:r>
      <w:r w:rsidRPr="005B5242">
        <w:rPr>
          <w:sz w:val="32"/>
          <w:szCs w:val="32"/>
        </w:rPr>
        <w:t>размеры</w:t>
      </w:r>
      <w:r>
        <w:rPr>
          <w:sz w:val="32"/>
          <w:szCs w:val="32"/>
        </w:rPr>
        <w:t xml:space="preserve"> </w:t>
      </w:r>
      <w:r w:rsidRPr="005B5242">
        <w:rPr>
          <w:sz w:val="32"/>
          <w:szCs w:val="32"/>
        </w:rPr>
        <w:t xml:space="preserve"> ИВЭП</w:t>
      </w:r>
      <w:r>
        <w:rPr>
          <w:sz w:val="32"/>
          <w:szCs w:val="32"/>
        </w:rPr>
        <w:t xml:space="preserve"> </w:t>
      </w:r>
      <w:r w:rsidRPr="005B5242">
        <w:rPr>
          <w:sz w:val="32"/>
          <w:szCs w:val="32"/>
        </w:rPr>
        <w:t>будут</w:t>
      </w:r>
      <w:r>
        <w:rPr>
          <w:sz w:val="32"/>
          <w:szCs w:val="32"/>
        </w:rPr>
        <w:t xml:space="preserve"> </w:t>
      </w:r>
      <w:r w:rsidRPr="005B5242">
        <w:rPr>
          <w:sz w:val="32"/>
          <w:szCs w:val="32"/>
        </w:rPr>
        <w:t>меньше</w:t>
      </w:r>
      <w:r>
        <w:rPr>
          <w:sz w:val="32"/>
          <w:szCs w:val="32"/>
        </w:rPr>
        <w:t xml:space="preserve"> </w:t>
      </w:r>
      <w:r w:rsidRPr="005B5242">
        <w:rPr>
          <w:sz w:val="32"/>
          <w:szCs w:val="32"/>
        </w:rPr>
        <w:t>размеров н</w:t>
      </w:r>
      <w:r w:rsidRPr="005B5242">
        <w:rPr>
          <w:sz w:val="32"/>
          <w:szCs w:val="32"/>
        </w:rPr>
        <w:t>а</w:t>
      </w:r>
      <w:r w:rsidRPr="005B5242">
        <w:rPr>
          <w:sz w:val="32"/>
          <w:szCs w:val="32"/>
        </w:rPr>
        <w:t>грузки,</w:t>
      </w:r>
      <w:r>
        <w:rPr>
          <w:sz w:val="32"/>
          <w:szCs w:val="32"/>
        </w:rPr>
        <w:t xml:space="preserve"> </w:t>
      </w:r>
      <w:r w:rsidRPr="005B5242">
        <w:rPr>
          <w:sz w:val="32"/>
          <w:szCs w:val="32"/>
        </w:rPr>
        <w:t xml:space="preserve"> так</w:t>
      </w:r>
      <w:r>
        <w:rPr>
          <w:sz w:val="32"/>
          <w:szCs w:val="32"/>
        </w:rPr>
        <w:t xml:space="preserve"> </w:t>
      </w:r>
      <w:r w:rsidRPr="005B5242">
        <w:rPr>
          <w:sz w:val="32"/>
          <w:szCs w:val="32"/>
        </w:rPr>
        <w:t>как</w:t>
      </w:r>
      <w:r>
        <w:rPr>
          <w:sz w:val="32"/>
          <w:szCs w:val="32"/>
        </w:rPr>
        <w:t xml:space="preserve"> </w:t>
      </w:r>
      <w:r w:rsidRPr="005B5242">
        <w:rPr>
          <w:sz w:val="32"/>
          <w:szCs w:val="32"/>
        </w:rPr>
        <w:t>ИВЭП</w:t>
      </w:r>
      <w:r>
        <w:rPr>
          <w:sz w:val="32"/>
          <w:szCs w:val="32"/>
        </w:rPr>
        <w:t xml:space="preserve"> </w:t>
      </w:r>
      <w:r w:rsidRPr="005B5242">
        <w:rPr>
          <w:sz w:val="32"/>
          <w:szCs w:val="32"/>
        </w:rPr>
        <w:t>рассеивает</w:t>
      </w:r>
      <w:r>
        <w:rPr>
          <w:sz w:val="32"/>
          <w:szCs w:val="32"/>
        </w:rPr>
        <w:t xml:space="preserve"> </w:t>
      </w:r>
      <w:r w:rsidRPr="005B5242">
        <w:rPr>
          <w:sz w:val="32"/>
          <w:szCs w:val="32"/>
        </w:rPr>
        <w:t>всего</w:t>
      </w:r>
      <w:r>
        <w:rPr>
          <w:sz w:val="32"/>
          <w:szCs w:val="32"/>
        </w:rPr>
        <w:t xml:space="preserve"> </w:t>
      </w:r>
      <w:r w:rsidRPr="005B5242">
        <w:rPr>
          <w:sz w:val="32"/>
          <w:szCs w:val="32"/>
        </w:rPr>
        <w:t>на 7% больше,</w:t>
      </w:r>
      <w:r>
        <w:rPr>
          <w:sz w:val="32"/>
          <w:szCs w:val="32"/>
        </w:rPr>
        <w:t xml:space="preserve"> </w:t>
      </w:r>
      <w:r w:rsidRPr="005B5242">
        <w:rPr>
          <w:sz w:val="32"/>
          <w:szCs w:val="32"/>
        </w:rPr>
        <w:t>чем нагрузка.</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Из выполненного рассмотрения</w:t>
      </w:r>
      <w:r>
        <w:rPr>
          <w:sz w:val="32"/>
          <w:szCs w:val="32"/>
        </w:rPr>
        <w:t xml:space="preserve"> </w:t>
      </w:r>
      <w:r w:rsidRPr="005B5242">
        <w:rPr>
          <w:sz w:val="32"/>
          <w:szCs w:val="32"/>
        </w:rPr>
        <w:t>следует, что повышение</w:t>
      </w:r>
      <w:r>
        <w:rPr>
          <w:sz w:val="32"/>
          <w:szCs w:val="32"/>
        </w:rPr>
        <w:t xml:space="preserve"> </w:t>
      </w:r>
      <w:r w:rsidRPr="005B5242">
        <w:rPr>
          <w:sz w:val="32"/>
          <w:szCs w:val="32"/>
        </w:rPr>
        <w:t>КПД ИВЭП</w:t>
      </w:r>
      <w:r>
        <w:rPr>
          <w:sz w:val="32"/>
          <w:szCs w:val="32"/>
        </w:rPr>
        <w:t xml:space="preserve"> </w:t>
      </w:r>
      <w:r w:rsidRPr="005B5242">
        <w:rPr>
          <w:sz w:val="32"/>
          <w:szCs w:val="32"/>
        </w:rPr>
        <w:t>от 0,5 до</w:t>
      </w:r>
      <w:r>
        <w:rPr>
          <w:sz w:val="32"/>
          <w:szCs w:val="32"/>
        </w:rPr>
        <w:t xml:space="preserve"> </w:t>
      </w:r>
      <w:r w:rsidRPr="005B5242">
        <w:rPr>
          <w:sz w:val="32"/>
          <w:szCs w:val="32"/>
        </w:rPr>
        <w:t>0,75</w:t>
      </w:r>
      <w:r>
        <w:rPr>
          <w:sz w:val="32"/>
          <w:szCs w:val="32"/>
        </w:rPr>
        <w:t xml:space="preserve"> </w:t>
      </w:r>
      <w:r w:rsidRPr="005B5242">
        <w:rPr>
          <w:sz w:val="32"/>
          <w:szCs w:val="32"/>
        </w:rPr>
        <w:t>уменьшает</w:t>
      </w:r>
      <w:r>
        <w:rPr>
          <w:sz w:val="32"/>
          <w:szCs w:val="32"/>
        </w:rPr>
        <w:t xml:space="preserve"> </w:t>
      </w:r>
      <w:r w:rsidRPr="005B5242">
        <w:rPr>
          <w:sz w:val="32"/>
          <w:szCs w:val="32"/>
        </w:rPr>
        <w:t>тепловые</w:t>
      </w:r>
      <w:r>
        <w:rPr>
          <w:sz w:val="32"/>
          <w:szCs w:val="32"/>
        </w:rPr>
        <w:t xml:space="preserve"> </w:t>
      </w:r>
      <w:r w:rsidRPr="005B5242">
        <w:rPr>
          <w:sz w:val="32"/>
          <w:szCs w:val="32"/>
        </w:rPr>
        <w:t xml:space="preserve"> потери</w:t>
      </w:r>
      <w:r>
        <w:rPr>
          <w:sz w:val="32"/>
          <w:szCs w:val="32"/>
        </w:rPr>
        <w:t xml:space="preserve"> </w:t>
      </w:r>
      <w:r w:rsidRPr="005B5242">
        <w:rPr>
          <w:sz w:val="32"/>
          <w:szCs w:val="32"/>
        </w:rPr>
        <w:t>в нем</w:t>
      </w:r>
      <w:r>
        <w:rPr>
          <w:sz w:val="32"/>
          <w:szCs w:val="32"/>
        </w:rPr>
        <w:t xml:space="preserve"> </w:t>
      </w:r>
      <w:r w:rsidRPr="005B5242">
        <w:rPr>
          <w:sz w:val="32"/>
          <w:szCs w:val="32"/>
        </w:rPr>
        <w:t>почти</w:t>
      </w:r>
      <w:r>
        <w:rPr>
          <w:sz w:val="32"/>
          <w:szCs w:val="32"/>
        </w:rPr>
        <w:t xml:space="preserve"> </w:t>
      </w:r>
      <w:r w:rsidRPr="005B5242">
        <w:rPr>
          <w:sz w:val="32"/>
          <w:szCs w:val="32"/>
        </w:rPr>
        <w:t>в три</w:t>
      </w:r>
      <w:r>
        <w:rPr>
          <w:sz w:val="32"/>
          <w:szCs w:val="32"/>
        </w:rPr>
        <w:t xml:space="preserve"> </w:t>
      </w:r>
      <w:r w:rsidRPr="005B5242">
        <w:rPr>
          <w:sz w:val="32"/>
          <w:szCs w:val="32"/>
        </w:rPr>
        <w:t>раза,</w:t>
      </w:r>
      <w:r>
        <w:rPr>
          <w:sz w:val="32"/>
          <w:szCs w:val="32"/>
        </w:rPr>
        <w:t xml:space="preserve"> </w:t>
      </w:r>
      <w:r w:rsidRPr="005B5242">
        <w:rPr>
          <w:sz w:val="32"/>
          <w:szCs w:val="32"/>
        </w:rPr>
        <w:t>если</w:t>
      </w:r>
      <w:r>
        <w:rPr>
          <w:sz w:val="32"/>
          <w:szCs w:val="32"/>
        </w:rPr>
        <w:t xml:space="preserve"> </w:t>
      </w:r>
      <w:r>
        <w:sym w:font="Symbol" w:char="F068"/>
      </w:r>
      <w:r>
        <w:rPr>
          <w:vertAlign w:val="subscript"/>
        </w:rPr>
        <w:t>Н</w:t>
      </w:r>
      <w:r>
        <w:rPr>
          <w:sz w:val="32"/>
          <w:szCs w:val="32"/>
        </w:rPr>
        <w:t>=0.</w:t>
      </w:r>
      <w:r w:rsidRPr="005B5242">
        <w:rPr>
          <w:sz w:val="32"/>
          <w:szCs w:val="32"/>
        </w:rPr>
        <w:t xml:space="preserve"> При</w:t>
      </w:r>
      <w:r>
        <w:rPr>
          <w:sz w:val="32"/>
          <w:szCs w:val="32"/>
        </w:rPr>
        <w:t xml:space="preserve"> </w:t>
      </w:r>
      <w:r w:rsidRPr="005B5242">
        <w:rPr>
          <w:sz w:val="32"/>
          <w:szCs w:val="32"/>
        </w:rPr>
        <w:t>этом можно</w:t>
      </w:r>
      <w:r>
        <w:rPr>
          <w:sz w:val="32"/>
          <w:szCs w:val="32"/>
        </w:rPr>
        <w:t xml:space="preserve"> </w:t>
      </w:r>
      <w:r w:rsidRPr="005B5242">
        <w:rPr>
          <w:sz w:val="32"/>
          <w:szCs w:val="32"/>
        </w:rPr>
        <w:t>ожидать,</w:t>
      </w:r>
      <w:r>
        <w:rPr>
          <w:sz w:val="32"/>
          <w:szCs w:val="32"/>
        </w:rPr>
        <w:t xml:space="preserve"> </w:t>
      </w:r>
      <w:r w:rsidRPr="005B5242">
        <w:rPr>
          <w:sz w:val="32"/>
          <w:szCs w:val="32"/>
        </w:rPr>
        <w:t xml:space="preserve"> что</w:t>
      </w:r>
      <w:r>
        <w:rPr>
          <w:sz w:val="32"/>
          <w:szCs w:val="32"/>
        </w:rPr>
        <w:t xml:space="preserve"> </w:t>
      </w:r>
      <w:r w:rsidRPr="005B5242">
        <w:rPr>
          <w:sz w:val="32"/>
          <w:szCs w:val="32"/>
        </w:rPr>
        <w:t>пропорционально уменьшится</w:t>
      </w:r>
      <w:r>
        <w:rPr>
          <w:sz w:val="32"/>
          <w:szCs w:val="32"/>
        </w:rPr>
        <w:t xml:space="preserve"> </w:t>
      </w:r>
      <w:r w:rsidRPr="005B5242">
        <w:rPr>
          <w:sz w:val="32"/>
          <w:szCs w:val="32"/>
        </w:rPr>
        <w:t>и объем</w:t>
      </w:r>
      <w:r>
        <w:rPr>
          <w:sz w:val="32"/>
          <w:szCs w:val="32"/>
        </w:rPr>
        <w:t xml:space="preserve"> </w:t>
      </w:r>
      <w:r w:rsidRPr="005B5242">
        <w:rPr>
          <w:sz w:val="32"/>
          <w:szCs w:val="32"/>
        </w:rPr>
        <w:t>ИВЭП,</w:t>
      </w:r>
      <w:r>
        <w:rPr>
          <w:sz w:val="32"/>
          <w:szCs w:val="32"/>
        </w:rPr>
        <w:t xml:space="preserve"> </w:t>
      </w:r>
      <w:r w:rsidRPr="005B5242">
        <w:rPr>
          <w:sz w:val="32"/>
          <w:szCs w:val="32"/>
        </w:rPr>
        <w:t>если считать, что</w:t>
      </w:r>
      <w:r>
        <w:rPr>
          <w:sz w:val="32"/>
          <w:szCs w:val="32"/>
        </w:rPr>
        <w:t xml:space="preserve"> </w:t>
      </w:r>
      <w:r w:rsidRPr="005B5242">
        <w:rPr>
          <w:sz w:val="32"/>
          <w:szCs w:val="32"/>
        </w:rPr>
        <w:t>рассеиваемая мо</w:t>
      </w:r>
      <w:r w:rsidRPr="005B5242">
        <w:rPr>
          <w:sz w:val="32"/>
          <w:szCs w:val="32"/>
        </w:rPr>
        <w:t>щ</w:t>
      </w:r>
      <w:r w:rsidRPr="005B5242">
        <w:rPr>
          <w:sz w:val="32"/>
          <w:szCs w:val="32"/>
        </w:rPr>
        <w:t>ность</w:t>
      </w:r>
      <w:r>
        <w:rPr>
          <w:sz w:val="32"/>
          <w:szCs w:val="32"/>
        </w:rPr>
        <w:t xml:space="preserve"> </w:t>
      </w:r>
      <w:r w:rsidRPr="00333C94">
        <w:rPr>
          <w:i/>
          <w:iCs/>
          <w:sz w:val="32"/>
          <w:szCs w:val="32"/>
        </w:rPr>
        <w:t>Р</w:t>
      </w:r>
      <w:r w:rsidRPr="00333C94">
        <w:rPr>
          <w:i/>
          <w:iCs/>
          <w:sz w:val="32"/>
          <w:szCs w:val="32"/>
          <w:vertAlign w:val="subscript"/>
        </w:rPr>
        <w:t>пр</w:t>
      </w:r>
      <w:r>
        <w:rPr>
          <w:iCs/>
          <w:sz w:val="32"/>
          <w:szCs w:val="32"/>
        </w:rPr>
        <w:t xml:space="preserve"> </w:t>
      </w:r>
      <w:r w:rsidRPr="005B5242">
        <w:rPr>
          <w:sz w:val="32"/>
          <w:szCs w:val="32"/>
        </w:rPr>
        <w:t>определяется</w:t>
      </w:r>
      <w:r>
        <w:rPr>
          <w:sz w:val="32"/>
          <w:szCs w:val="32"/>
        </w:rPr>
        <w:t xml:space="preserve"> </w:t>
      </w:r>
      <w:r w:rsidRPr="005B5242">
        <w:rPr>
          <w:sz w:val="32"/>
          <w:szCs w:val="32"/>
        </w:rPr>
        <w:t>поверхностью</w:t>
      </w:r>
      <w:r>
        <w:rPr>
          <w:sz w:val="32"/>
          <w:szCs w:val="32"/>
        </w:rPr>
        <w:t xml:space="preserve"> </w:t>
      </w:r>
      <w:r w:rsidRPr="005B5242">
        <w:rPr>
          <w:sz w:val="32"/>
          <w:szCs w:val="32"/>
        </w:rPr>
        <w:t>охлаждения. Однако возмо</w:t>
      </w:r>
      <w:r w:rsidRPr="005B5242">
        <w:rPr>
          <w:sz w:val="32"/>
          <w:szCs w:val="32"/>
        </w:rPr>
        <w:t>ж</w:t>
      </w:r>
      <w:r w:rsidRPr="005B5242">
        <w:rPr>
          <w:sz w:val="32"/>
          <w:szCs w:val="32"/>
        </w:rPr>
        <w:t>ности ув</w:t>
      </w:r>
      <w:r w:rsidRPr="005B5242">
        <w:rPr>
          <w:sz w:val="32"/>
          <w:szCs w:val="32"/>
        </w:rPr>
        <w:t>е</w:t>
      </w:r>
      <w:r w:rsidRPr="005B5242">
        <w:rPr>
          <w:sz w:val="32"/>
          <w:szCs w:val="32"/>
        </w:rPr>
        <w:t>личения</w:t>
      </w:r>
      <w:r>
        <w:rPr>
          <w:sz w:val="32"/>
          <w:szCs w:val="32"/>
        </w:rPr>
        <w:t xml:space="preserve"> </w:t>
      </w:r>
      <w:r w:rsidRPr="005B5242">
        <w:rPr>
          <w:sz w:val="32"/>
          <w:szCs w:val="32"/>
        </w:rPr>
        <w:t>КПД</w:t>
      </w:r>
      <w:r>
        <w:rPr>
          <w:sz w:val="32"/>
          <w:szCs w:val="32"/>
        </w:rPr>
        <w:t xml:space="preserve"> </w:t>
      </w:r>
      <w:r w:rsidRPr="005B5242">
        <w:rPr>
          <w:sz w:val="32"/>
          <w:szCs w:val="32"/>
        </w:rPr>
        <w:t>ИВЭП</w:t>
      </w:r>
      <w:r>
        <w:rPr>
          <w:sz w:val="32"/>
          <w:szCs w:val="32"/>
        </w:rPr>
        <w:t xml:space="preserve"> </w:t>
      </w:r>
      <w:r w:rsidRPr="005B5242">
        <w:rPr>
          <w:sz w:val="32"/>
          <w:szCs w:val="32"/>
        </w:rPr>
        <w:t>ограничены по</w:t>
      </w:r>
      <w:r>
        <w:rPr>
          <w:sz w:val="32"/>
          <w:szCs w:val="32"/>
        </w:rPr>
        <w:t xml:space="preserve"> </w:t>
      </w:r>
      <w:r w:rsidRPr="005B5242">
        <w:rPr>
          <w:sz w:val="32"/>
          <w:szCs w:val="32"/>
        </w:rPr>
        <w:t>различным</w:t>
      </w:r>
      <w:r>
        <w:rPr>
          <w:sz w:val="32"/>
          <w:szCs w:val="32"/>
        </w:rPr>
        <w:t xml:space="preserve"> </w:t>
      </w:r>
      <w:r w:rsidRPr="005B5242">
        <w:rPr>
          <w:sz w:val="32"/>
          <w:szCs w:val="32"/>
        </w:rPr>
        <w:t>причинам.</w:t>
      </w:r>
      <w:r>
        <w:rPr>
          <w:sz w:val="32"/>
          <w:szCs w:val="32"/>
        </w:rPr>
        <w:t xml:space="preserve"> </w:t>
      </w:r>
      <w:r w:rsidRPr="005B5242">
        <w:rPr>
          <w:sz w:val="32"/>
          <w:szCs w:val="32"/>
        </w:rPr>
        <w:t>Так, например, в электронных</w:t>
      </w:r>
      <w:r>
        <w:rPr>
          <w:sz w:val="32"/>
          <w:szCs w:val="32"/>
        </w:rPr>
        <w:t xml:space="preserve"> </w:t>
      </w:r>
      <w:r w:rsidRPr="005B5242">
        <w:rPr>
          <w:sz w:val="32"/>
          <w:szCs w:val="32"/>
        </w:rPr>
        <w:t>стабилизаторах</w:t>
      </w:r>
      <w:r>
        <w:rPr>
          <w:sz w:val="32"/>
          <w:szCs w:val="32"/>
        </w:rPr>
        <w:t xml:space="preserve"> </w:t>
      </w:r>
      <w:r w:rsidRPr="005B5242">
        <w:rPr>
          <w:sz w:val="32"/>
          <w:szCs w:val="32"/>
        </w:rPr>
        <w:t>непрерывного</w:t>
      </w:r>
      <w:r>
        <w:rPr>
          <w:sz w:val="32"/>
          <w:szCs w:val="32"/>
        </w:rPr>
        <w:t xml:space="preserve"> </w:t>
      </w:r>
      <w:r w:rsidRPr="005B5242">
        <w:rPr>
          <w:sz w:val="32"/>
          <w:szCs w:val="32"/>
        </w:rPr>
        <w:t>рег</w:t>
      </w:r>
      <w:r w:rsidRPr="005B5242">
        <w:rPr>
          <w:sz w:val="32"/>
          <w:szCs w:val="32"/>
        </w:rPr>
        <w:t>у</w:t>
      </w:r>
      <w:r w:rsidRPr="005B5242">
        <w:rPr>
          <w:sz w:val="32"/>
          <w:szCs w:val="32"/>
        </w:rPr>
        <w:t>лирования</w:t>
      </w:r>
      <w:r>
        <w:rPr>
          <w:sz w:val="32"/>
          <w:szCs w:val="32"/>
        </w:rPr>
        <w:t xml:space="preserve"> </w:t>
      </w:r>
      <w:r w:rsidRPr="005B5242">
        <w:rPr>
          <w:sz w:val="32"/>
          <w:szCs w:val="32"/>
        </w:rPr>
        <w:t>КПД можно оценить отношением</w:t>
      </w:r>
      <w:r>
        <w:rPr>
          <w:sz w:val="32"/>
          <w:szCs w:val="32"/>
        </w:rPr>
        <w:t xml:space="preserve"> </w:t>
      </w:r>
      <w:r w:rsidRPr="005B5242">
        <w:rPr>
          <w:sz w:val="32"/>
          <w:szCs w:val="32"/>
        </w:rPr>
        <w:t>выходного</w:t>
      </w:r>
      <w:r>
        <w:rPr>
          <w:sz w:val="32"/>
          <w:szCs w:val="32"/>
        </w:rPr>
        <w:t xml:space="preserve"> </w:t>
      </w:r>
      <w:r w:rsidRPr="005B5242">
        <w:rPr>
          <w:sz w:val="32"/>
          <w:szCs w:val="32"/>
        </w:rPr>
        <w:t xml:space="preserve">напряжения </w:t>
      </w:r>
      <w:r w:rsidRPr="00333C94">
        <w:rPr>
          <w:i/>
          <w:sz w:val="32"/>
          <w:szCs w:val="32"/>
          <w:lang w:val="en-US"/>
        </w:rPr>
        <w:t>U</w:t>
      </w:r>
      <w:r w:rsidRPr="00333C94">
        <w:rPr>
          <w:i/>
          <w:sz w:val="32"/>
          <w:szCs w:val="32"/>
          <w:vertAlign w:val="subscript"/>
        </w:rPr>
        <w:t>н</w:t>
      </w:r>
      <w:r w:rsidRPr="005B5242">
        <w:rPr>
          <w:iCs/>
          <w:sz w:val="32"/>
          <w:szCs w:val="32"/>
        </w:rPr>
        <w:t xml:space="preserve"> </w:t>
      </w:r>
      <w:r w:rsidRPr="005B5242">
        <w:rPr>
          <w:sz w:val="32"/>
          <w:szCs w:val="32"/>
        </w:rPr>
        <w:t>к напряжению</w:t>
      </w:r>
      <w:r>
        <w:rPr>
          <w:sz w:val="32"/>
          <w:szCs w:val="32"/>
        </w:rPr>
        <w:t xml:space="preserve"> </w:t>
      </w:r>
      <w:r w:rsidRPr="005B5242">
        <w:rPr>
          <w:sz w:val="32"/>
          <w:szCs w:val="32"/>
        </w:rPr>
        <w:t>и</w:t>
      </w:r>
      <w:r w:rsidRPr="005B5242">
        <w:rPr>
          <w:sz w:val="32"/>
          <w:szCs w:val="32"/>
        </w:rPr>
        <w:t>с</w:t>
      </w:r>
      <w:r w:rsidRPr="005B5242">
        <w:rPr>
          <w:sz w:val="32"/>
          <w:szCs w:val="32"/>
        </w:rPr>
        <w:t>точника питания</w:t>
      </w:r>
      <w:r>
        <w:rPr>
          <w:sz w:val="32"/>
          <w:szCs w:val="32"/>
        </w:rPr>
        <w:t xml:space="preserve"> </w:t>
      </w:r>
      <w:r w:rsidRPr="00333C94">
        <w:rPr>
          <w:i/>
          <w:sz w:val="32"/>
          <w:szCs w:val="32"/>
          <w:lang w:val="en-US"/>
        </w:rPr>
        <w:t>U</w:t>
      </w:r>
      <w:r w:rsidRPr="00333C94">
        <w:rPr>
          <w:i/>
          <w:sz w:val="32"/>
          <w:szCs w:val="32"/>
          <w:vertAlign w:val="subscript"/>
        </w:rPr>
        <w:t>п.макс</w:t>
      </w:r>
      <w:r w:rsidRPr="005B5242">
        <w:rPr>
          <w:bCs/>
          <w:sz w:val="32"/>
          <w:szCs w:val="32"/>
        </w:rPr>
        <w:t>:</w:t>
      </w:r>
    </w:p>
    <w:p w:rsidR="004D2F92" w:rsidRPr="005B5242" w:rsidRDefault="004D2F92" w:rsidP="004D2F92">
      <w:pPr>
        <w:ind w:firstLine="567"/>
        <w:jc w:val="both"/>
        <w:rPr>
          <w:sz w:val="32"/>
          <w:szCs w:val="32"/>
        </w:rPr>
      </w:pPr>
      <w:r>
        <w:rPr>
          <w:sz w:val="32"/>
          <w:szCs w:val="32"/>
        </w:rPr>
        <w:t xml:space="preserve"> </w:t>
      </w:r>
      <w:r w:rsidRPr="00A57700">
        <w:rPr>
          <w:sz w:val="32"/>
          <w:szCs w:val="32"/>
        </w:rPr>
        <w:t xml:space="preserve">                                    </w:t>
      </w:r>
      <w:r>
        <w:rPr>
          <w:sz w:val="32"/>
          <w:szCs w:val="32"/>
        </w:rPr>
        <w:t xml:space="preserve">  </w:t>
      </w:r>
      <w:r w:rsidRPr="0030796F">
        <w:rPr>
          <w:sz w:val="32"/>
          <w:szCs w:val="32"/>
        </w:rPr>
        <w:t xml:space="preserve"> </w:t>
      </w:r>
      <w:r w:rsidRPr="009D7995">
        <w:rPr>
          <w:position w:val="-30"/>
          <w:sz w:val="32"/>
          <w:szCs w:val="32"/>
        </w:rPr>
        <w:object w:dxaOrig="1320" w:dyaOrig="680">
          <v:shape id="_x0000_i1417" type="#_x0000_t75" style="width:66pt;height:34pt" o:ole="">
            <v:imagedata r:id="rId1043" o:title=""/>
          </v:shape>
          <o:OLEObject Type="Embed" ProgID="Equation.3" ShapeID="_x0000_i1417" DrawAspect="Content" ObjectID="_1547535090" r:id="rId1044"/>
        </w:object>
      </w:r>
      <w:r>
        <w:rPr>
          <w:sz w:val="32"/>
          <w:szCs w:val="32"/>
        </w:rPr>
        <w:t xml:space="preserve">  ,</w:t>
      </w:r>
      <w:r w:rsidRPr="00A57700">
        <w:rPr>
          <w:sz w:val="32"/>
          <w:szCs w:val="32"/>
        </w:rPr>
        <w:t xml:space="preserve">                          </w:t>
      </w:r>
      <w:r>
        <w:rPr>
          <w:sz w:val="32"/>
          <w:szCs w:val="32"/>
        </w:rPr>
        <w:t xml:space="preserve">    </w:t>
      </w:r>
      <w:r w:rsidRPr="00A57700">
        <w:rPr>
          <w:sz w:val="32"/>
          <w:szCs w:val="32"/>
        </w:rPr>
        <w:t xml:space="preserve">          (</w:t>
      </w:r>
      <w:r>
        <w:rPr>
          <w:sz w:val="32"/>
          <w:szCs w:val="32"/>
        </w:rPr>
        <w:t>16.6)</w:t>
      </w:r>
    </w:p>
    <w:p w:rsidR="004D2F92" w:rsidRPr="005B5242" w:rsidRDefault="004D2F92" w:rsidP="004D2F92">
      <w:pPr>
        <w:widowControl w:val="0"/>
        <w:autoSpaceDE w:val="0"/>
        <w:autoSpaceDN w:val="0"/>
        <w:adjustRightInd w:val="0"/>
        <w:ind w:right="142"/>
        <w:jc w:val="both"/>
        <w:rPr>
          <w:sz w:val="32"/>
          <w:szCs w:val="32"/>
        </w:rPr>
      </w:pPr>
      <w:r w:rsidRPr="005B5242">
        <w:rPr>
          <w:sz w:val="32"/>
          <w:szCs w:val="32"/>
        </w:rPr>
        <w:t>а К</w:t>
      </w:r>
      <w:r>
        <w:rPr>
          <w:sz w:val="32"/>
          <w:szCs w:val="32"/>
        </w:rPr>
        <w:t xml:space="preserve">ПД </w:t>
      </w:r>
      <w:r w:rsidRPr="005B5242">
        <w:rPr>
          <w:sz w:val="32"/>
          <w:szCs w:val="32"/>
        </w:rPr>
        <w:t>ИВЭП</w:t>
      </w:r>
      <w:r>
        <w:rPr>
          <w:sz w:val="32"/>
          <w:szCs w:val="32"/>
        </w:rPr>
        <w:t xml:space="preserve"> </w:t>
      </w:r>
      <w:r w:rsidRPr="005B5242">
        <w:rPr>
          <w:sz w:val="32"/>
          <w:szCs w:val="32"/>
        </w:rPr>
        <w:t>с импульсным</w:t>
      </w:r>
      <w:r>
        <w:rPr>
          <w:sz w:val="32"/>
          <w:szCs w:val="32"/>
        </w:rPr>
        <w:t xml:space="preserve"> </w:t>
      </w:r>
      <w:r w:rsidRPr="005B5242">
        <w:rPr>
          <w:sz w:val="32"/>
          <w:szCs w:val="32"/>
        </w:rPr>
        <w:t>стабилизатором приближенно</w:t>
      </w:r>
      <w:r>
        <w:rPr>
          <w:sz w:val="32"/>
          <w:szCs w:val="32"/>
        </w:rPr>
        <w:t xml:space="preserve"> </w:t>
      </w:r>
      <w:r w:rsidRPr="005B5242">
        <w:rPr>
          <w:sz w:val="32"/>
          <w:szCs w:val="32"/>
        </w:rPr>
        <w:t>равно</w:t>
      </w:r>
      <w:r>
        <w:rPr>
          <w:sz w:val="32"/>
          <w:szCs w:val="32"/>
        </w:rPr>
        <w:t xml:space="preserve"> </w:t>
      </w:r>
      <w:r w:rsidRPr="005B5242">
        <w:rPr>
          <w:sz w:val="32"/>
          <w:szCs w:val="32"/>
        </w:rPr>
        <w:t>отношению</w:t>
      </w:r>
    </w:p>
    <w:p w:rsidR="004D2F92" w:rsidRPr="005B5242" w:rsidRDefault="004D2F92" w:rsidP="004D2F92">
      <w:pPr>
        <w:ind w:right="142" w:firstLine="709"/>
        <w:jc w:val="both"/>
        <w:rPr>
          <w:sz w:val="32"/>
          <w:szCs w:val="32"/>
        </w:rPr>
      </w:pPr>
      <w:r w:rsidRPr="00A57700">
        <w:rPr>
          <w:sz w:val="32"/>
          <w:szCs w:val="32"/>
        </w:rPr>
        <w:t xml:space="preserve">                                   </w:t>
      </w:r>
      <w:r>
        <w:rPr>
          <w:sz w:val="32"/>
          <w:szCs w:val="32"/>
        </w:rPr>
        <w:t xml:space="preserve">   </w:t>
      </w:r>
      <w:r w:rsidRPr="0030796F">
        <w:rPr>
          <w:sz w:val="32"/>
          <w:szCs w:val="32"/>
        </w:rPr>
        <w:t xml:space="preserve"> </w:t>
      </w:r>
      <w:r w:rsidRPr="009D7995">
        <w:rPr>
          <w:position w:val="-30"/>
          <w:sz w:val="32"/>
          <w:szCs w:val="32"/>
        </w:rPr>
        <w:object w:dxaOrig="1460" w:dyaOrig="680">
          <v:shape id="_x0000_i1418" type="#_x0000_t75" style="width:73pt;height:34pt" o:ole="">
            <v:imagedata r:id="rId1045" o:title=""/>
          </v:shape>
          <o:OLEObject Type="Embed" ProgID="Equation.3" ShapeID="_x0000_i1418" DrawAspect="Content" ObjectID="_1547535091" r:id="rId1046"/>
        </w:object>
      </w:r>
      <w:r>
        <w:rPr>
          <w:sz w:val="32"/>
          <w:szCs w:val="32"/>
        </w:rPr>
        <w:t xml:space="preserve">,  </w:t>
      </w:r>
      <w:r w:rsidRPr="00A57700">
        <w:rPr>
          <w:sz w:val="32"/>
          <w:szCs w:val="32"/>
        </w:rPr>
        <w:t xml:space="preserve">     </w:t>
      </w:r>
      <w:r>
        <w:rPr>
          <w:sz w:val="32"/>
          <w:szCs w:val="32"/>
        </w:rPr>
        <w:t xml:space="preserve">     </w:t>
      </w:r>
      <w:r w:rsidRPr="00A57700">
        <w:rPr>
          <w:sz w:val="32"/>
          <w:szCs w:val="32"/>
        </w:rPr>
        <w:t xml:space="preserve">                           </w:t>
      </w:r>
      <w:r>
        <w:rPr>
          <w:sz w:val="32"/>
          <w:szCs w:val="32"/>
        </w:rPr>
        <w:t>(16.7)</w:t>
      </w:r>
    </w:p>
    <w:p w:rsidR="004D2F92" w:rsidRDefault="004D2F92" w:rsidP="004D2F92">
      <w:pPr>
        <w:widowControl w:val="0"/>
        <w:tabs>
          <w:tab w:val="left" w:pos="1000"/>
          <w:tab w:val="left" w:pos="2060"/>
        </w:tabs>
        <w:autoSpaceDE w:val="0"/>
        <w:autoSpaceDN w:val="0"/>
        <w:adjustRightInd w:val="0"/>
        <w:ind w:right="142"/>
        <w:jc w:val="both"/>
        <w:rPr>
          <w:sz w:val="32"/>
          <w:szCs w:val="32"/>
        </w:rPr>
      </w:pPr>
      <w:r w:rsidRPr="005B5242">
        <w:rPr>
          <w:sz w:val="32"/>
          <w:szCs w:val="32"/>
        </w:rPr>
        <w:t>где</w:t>
      </w:r>
      <w:r>
        <w:rPr>
          <w:sz w:val="32"/>
          <w:szCs w:val="32"/>
        </w:rPr>
        <w:t xml:space="preserve"> </w:t>
      </w:r>
      <w:r w:rsidRPr="00333C94">
        <w:rPr>
          <w:i/>
          <w:sz w:val="32"/>
          <w:szCs w:val="32"/>
          <w:lang w:val="en-US"/>
        </w:rPr>
        <w:t>U</w:t>
      </w:r>
      <w:r w:rsidRPr="00333C94">
        <w:rPr>
          <w:i/>
          <w:sz w:val="32"/>
          <w:szCs w:val="32"/>
          <w:vertAlign w:val="subscript"/>
        </w:rPr>
        <w:t>п.</w:t>
      </w:r>
      <w:r>
        <w:rPr>
          <w:i/>
          <w:sz w:val="32"/>
          <w:szCs w:val="32"/>
          <w:vertAlign w:val="subscript"/>
          <w:lang w:val="en-US"/>
        </w:rPr>
        <w:t>min</w:t>
      </w:r>
      <w:r>
        <w:rPr>
          <w:bCs/>
          <w:sz w:val="32"/>
          <w:szCs w:val="32"/>
        </w:rPr>
        <w:t xml:space="preserve"> </w:t>
      </w:r>
      <w:r w:rsidRPr="005B5242">
        <w:rPr>
          <w:sz w:val="32"/>
          <w:szCs w:val="32"/>
        </w:rPr>
        <w:t>и</w:t>
      </w:r>
      <w:r>
        <w:rPr>
          <w:sz w:val="32"/>
          <w:szCs w:val="32"/>
        </w:rPr>
        <w:t xml:space="preserve"> </w:t>
      </w:r>
      <w:r w:rsidRPr="00333C94">
        <w:rPr>
          <w:i/>
          <w:sz w:val="32"/>
          <w:szCs w:val="32"/>
          <w:lang w:val="en-US"/>
        </w:rPr>
        <w:t>U</w:t>
      </w:r>
      <w:r w:rsidRPr="00333C94">
        <w:rPr>
          <w:i/>
          <w:sz w:val="32"/>
          <w:szCs w:val="32"/>
          <w:vertAlign w:val="subscript"/>
        </w:rPr>
        <w:t>п.</w:t>
      </w:r>
      <w:r>
        <w:rPr>
          <w:i/>
          <w:sz w:val="32"/>
          <w:szCs w:val="32"/>
          <w:vertAlign w:val="subscript"/>
          <w:lang w:val="en-US"/>
        </w:rPr>
        <w:t>max</w:t>
      </w:r>
      <w:r w:rsidRPr="005B5242">
        <w:rPr>
          <w:bCs/>
          <w:sz w:val="32"/>
          <w:szCs w:val="32"/>
        </w:rPr>
        <w:t xml:space="preserve"> </w:t>
      </w:r>
      <w:r>
        <w:rPr>
          <w:bCs/>
          <w:sz w:val="32"/>
          <w:szCs w:val="32"/>
        </w:rPr>
        <w:t xml:space="preserve">- </w:t>
      </w:r>
      <w:r w:rsidRPr="005B5242">
        <w:rPr>
          <w:sz w:val="32"/>
          <w:szCs w:val="32"/>
        </w:rPr>
        <w:t>минимальное и максимальное значения</w:t>
      </w:r>
      <w:r>
        <w:rPr>
          <w:sz w:val="32"/>
          <w:szCs w:val="32"/>
        </w:rPr>
        <w:t xml:space="preserve"> </w:t>
      </w:r>
      <w:r w:rsidRPr="005B5242">
        <w:rPr>
          <w:sz w:val="32"/>
          <w:szCs w:val="32"/>
        </w:rPr>
        <w:t>напряж</w:t>
      </w:r>
      <w:r w:rsidRPr="005B5242">
        <w:rPr>
          <w:sz w:val="32"/>
          <w:szCs w:val="32"/>
        </w:rPr>
        <w:t>е</w:t>
      </w:r>
      <w:r w:rsidRPr="005B5242">
        <w:rPr>
          <w:sz w:val="32"/>
          <w:szCs w:val="32"/>
        </w:rPr>
        <w:t>ния на входе</w:t>
      </w:r>
      <w:r>
        <w:rPr>
          <w:sz w:val="32"/>
          <w:szCs w:val="32"/>
        </w:rPr>
        <w:t xml:space="preserve"> </w:t>
      </w:r>
      <w:r w:rsidRPr="005B5242">
        <w:rPr>
          <w:sz w:val="32"/>
          <w:szCs w:val="32"/>
        </w:rPr>
        <w:t>стабилизатора,</w:t>
      </w:r>
      <w:r>
        <w:rPr>
          <w:sz w:val="32"/>
          <w:szCs w:val="32"/>
        </w:rPr>
        <w:t xml:space="preserve"> </w:t>
      </w:r>
      <w:r w:rsidRPr="005B5242">
        <w:rPr>
          <w:sz w:val="32"/>
          <w:szCs w:val="32"/>
        </w:rPr>
        <w:t>что</w:t>
      </w:r>
      <w:r>
        <w:rPr>
          <w:sz w:val="32"/>
          <w:szCs w:val="32"/>
        </w:rPr>
        <w:t xml:space="preserve"> </w:t>
      </w:r>
      <w:r w:rsidRPr="005B5242">
        <w:rPr>
          <w:sz w:val="32"/>
          <w:szCs w:val="32"/>
        </w:rPr>
        <w:t>при</w:t>
      </w:r>
      <w:r>
        <w:rPr>
          <w:sz w:val="32"/>
          <w:szCs w:val="32"/>
        </w:rPr>
        <w:t xml:space="preserve"> </w:t>
      </w:r>
      <w:r w:rsidRPr="00333C94">
        <w:rPr>
          <w:i/>
          <w:sz w:val="32"/>
          <w:szCs w:val="32"/>
          <w:lang w:val="en-US"/>
        </w:rPr>
        <w:t>U</w:t>
      </w:r>
      <w:r w:rsidRPr="00333C94">
        <w:rPr>
          <w:i/>
          <w:sz w:val="32"/>
          <w:szCs w:val="32"/>
          <w:vertAlign w:val="subscript"/>
        </w:rPr>
        <w:t>п.</w:t>
      </w:r>
      <w:r>
        <w:rPr>
          <w:i/>
          <w:sz w:val="32"/>
          <w:szCs w:val="32"/>
          <w:vertAlign w:val="subscript"/>
          <w:lang w:val="en-US"/>
        </w:rPr>
        <w:t>min</w:t>
      </w:r>
      <w:r>
        <w:rPr>
          <w:bCs/>
          <w:sz w:val="32"/>
          <w:szCs w:val="32"/>
        </w:rPr>
        <w:t>=</w:t>
      </w:r>
      <w:r w:rsidRPr="00333C94">
        <w:rPr>
          <w:i/>
          <w:sz w:val="32"/>
          <w:szCs w:val="32"/>
          <w:lang w:val="en-US"/>
        </w:rPr>
        <w:t>U</w:t>
      </w:r>
      <w:r w:rsidRPr="00333C94">
        <w:rPr>
          <w:i/>
          <w:sz w:val="32"/>
          <w:szCs w:val="32"/>
          <w:vertAlign w:val="subscript"/>
        </w:rPr>
        <w:t>п.</w:t>
      </w:r>
      <w:r>
        <w:rPr>
          <w:i/>
          <w:sz w:val="32"/>
          <w:szCs w:val="32"/>
          <w:vertAlign w:val="subscript"/>
          <w:lang w:val="en-US"/>
        </w:rPr>
        <w:t>max</w:t>
      </w:r>
      <w:r>
        <w:rPr>
          <w:bCs/>
          <w:sz w:val="32"/>
          <w:szCs w:val="32"/>
        </w:rPr>
        <w:t xml:space="preserve"> </w:t>
      </w:r>
      <w:r w:rsidRPr="005B5242">
        <w:rPr>
          <w:sz w:val="32"/>
          <w:szCs w:val="32"/>
        </w:rPr>
        <w:t xml:space="preserve">дает </w:t>
      </w:r>
      <w:r w:rsidRPr="00333C94">
        <w:rPr>
          <w:i/>
          <w:sz w:val="32"/>
          <w:szCs w:val="32"/>
        </w:rPr>
        <w:sym w:font="Symbol" w:char="F068"/>
      </w:r>
      <w:r w:rsidRPr="005B5242">
        <w:rPr>
          <w:bCs/>
          <w:sz w:val="32"/>
          <w:szCs w:val="32"/>
        </w:rPr>
        <w:t xml:space="preserve">= </w:t>
      </w:r>
      <w:r w:rsidRPr="005B5242">
        <w:rPr>
          <w:sz w:val="32"/>
          <w:szCs w:val="32"/>
        </w:rPr>
        <w:t>0,78.</w:t>
      </w:r>
    </w:p>
    <w:p w:rsidR="004D2F92" w:rsidRPr="005B5242" w:rsidRDefault="004D2F92" w:rsidP="004D2F92">
      <w:pPr>
        <w:widowControl w:val="0"/>
        <w:tabs>
          <w:tab w:val="left" w:pos="1000"/>
          <w:tab w:val="left" w:pos="2060"/>
        </w:tabs>
        <w:autoSpaceDE w:val="0"/>
        <w:autoSpaceDN w:val="0"/>
        <w:adjustRightInd w:val="0"/>
        <w:ind w:right="142"/>
        <w:jc w:val="both"/>
        <w:rPr>
          <w:sz w:val="32"/>
          <w:szCs w:val="32"/>
        </w:rPr>
      </w:pPr>
      <w:r w:rsidRPr="0030796F">
        <w:rPr>
          <w:sz w:val="32"/>
          <w:szCs w:val="32"/>
        </w:rPr>
        <w:tab/>
      </w:r>
      <w:r>
        <w:rPr>
          <w:sz w:val="32"/>
          <w:szCs w:val="32"/>
        </w:rPr>
        <w:t>Д</w:t>
      </w:r>
      <w:r w:rsidRPr="005B5242">
        <w:rPr>
          <w:sz w:val="32"/>
          <w:szCs w:val="32"/>
        </w:rPr>
        <w:t>ля импульсных</w:t>
      </w:r>
      <w:r>
        <w:rPr>
          <w:sz w:val="32"/>
          <w:szCs w:val="32"/>
        </w:rPr>
        <w:t xml:space="preserve"> </w:t>
      </w:r>
      <w:r w:rsidRPr="005B5242">
        <w:rPr>
          <w:sz w:val="32"/>
          <w:szCs w:val="32"/>
        </w:rPr>
        <w:t>ИВЭП</w:t>
      </w:r>
      <w:r>
        <w:rPr>
          <w:sz w:val="32"/>
          <w:szCs w:val="32"/>
        </w:rPr>
        <w:t xml:space="preserve"> </w:t>
      </w:r>
      <w:r w:rsidRPr="005B5242">
        <w:rPr>
          <w:sz w:val="32"/>
          <w:szCs w:val="32"/>
        </w:rPr>
        <w:t>теоретическое</w:t>
      </w:r>
      <w:r>
        <w:rPr>
          <w:sz w:val="32"/>
          <w:szCs w:val="32"/>
        </w:rPr>
        <w:t xml:space="preserve"> </w:t>
      </w:r>
      <w:r w:rsidRPr="005B5242">
        <w:rPr>
          <w:sz w:val="32"/>
          <w:szCs w:val="32"/>
        </w:rPr>
        <w:t>значение</w:t>
      </w:r>
      <w:r>
        <w:rPr>
          <w:sz w:val="32"/>
          <w:szCs w:val="32"/>
        </w:rPr>
        <w:t xml:space="preserve"> </w:t>
      </w:r>
      <w:r w:rsidRPr="00333C94">
        <w:rPr>
          <w:i/>
          <w:sz w:val="32"/>
          <w:szCs w:val="32"/>
        </w:rPr>
        <w:sym w:font="Symbol" w:char="F068"/>
      </w:r>
      <w:r w:rsidRPr="00333C94">
        <w:rPr>
          <w:i/>
          <w:sz w:val="32"/>
          <w:szCs w:val="32"/>
          <w:vertAlign w:val="subscript"/>
        </w:rPr>
        <w:t>п</w:t>
      </w:r>
      <w:r>
        <w:rPr>
          <w:sz w:val="32"/>
          <w:szCs w:val="32"/>
          <w:vertAlign w:val="subscript"/>
        </w:rPr>
        <w:t xml:space="preserve"> </w:t>
      </w:r>
      <w:r w:rsidRPr="00033148">
        <w:rPr>
          <w:sz w:val="32"/>
          <w:szCs w:val="32"/>
        </w:rPr>
        <w:sym w:font="Symbol" w:char="F0AE"/>
      </w:r>
      <w:r w:rsidRPr="00033148">
        <w:rPr>
          <w:sz w:val="32"/>
          <w:szCs w:val="32"/>
        </w:rPr>
        <w:t>1</w:t>
      </w:r>
      <w:r>
        <w:rPr>
          <w:sz w:val="32"/>
          <w:szCs w:val="32"/>
        </w:rPr>
        <w:t>. О</w:t>
      </w:r>
      <w:r>
        <w:rPr>
          <w:sz w:val="32"/>
          <w:szCs w:val="32"/>
        </w:rPr>
        <w:t>д</w:t>
      </w:r>
      <w:r>
        <w:rPr>
          <w:sz w:val="32"/>
          <w:szCs w:val="32"/>
        </w:rPr>
        <w:t xml:space="preserve">нако реальный </w:t>
      </w:r>
      <w:r w:rsidRPr="005B5242">
        <w:rPr>
          <w:sz w:val="32"/>
          <w:szCs w:val="32"/>
        </w:rPr>
        <w:t>КПД определяется</w:t>
      </w:r>
      <w:r>
        <w:rPr>
          <w:sz w:val="32"/>
          <w:szCs w:val="32"/>
        </w:rPr>
        <w:t xml:space="preserve"> </w:t>
      </w:r>
      <w:r w:rsidRPr="005B5242">
        <w:rPr>
          <w:sz w:val="32"/>
          <w:szCs w:val="32"/>
        </w:rPr>
        <w:t>потерями</w:t>
      </w:r>
      <w:r>
        <w:rPr>
          <w:sz w:val="32"/>
          <w:szCs w:val="32"/>
        </w:rPr>
        <w:t xml:space="preserve"> </w:t>
      </w:r>
      <w:r w:rsidRPr="005B5242">
        <w:rPr>
          <w:sz w:val="32"/>
          <w:szCs w:val="32"/>
        </w:rPr>
        <w:t>в элементах:</w:t>
      </w:r>
      <w:r>
        <w:rPr>
          <w:sz w:val="32"/>
          <w:szCs w:val="32"/>
        </w:rPr>
        <w:t xml:space="preserve"> </w:t>
      </w:r>
      <w:r w:rsidRPr="005B5242">
        <w:rPr>
          <w:sz w:val="32"/>
          <w:szCs w:val="32"/>
        </w:rPr>
        <w:t>транзист</w:t>
      </w:r>
      <w:r w:rsidRPr="005B5242">
        <w:rPr>
          <w:sz w:val="32"/>
          <w:szCs w:val="32"/>
        </w:rPr>
        <w:t>о</w:t>
      </w:r>
      <w:r w:rsidRPr="005B5242">
        <w:rPr>
          <w:sz w:val="32"/>
          <w:szCs w:val="32"/>
        </w:rPr>
        <w:t>рах, диодах,</w:t>
      </w:r>
      <w:r>
        <w:rPr>
          <w:sz w:val="32"/>
          <w:szCs w:val="32"/>
        </w:rPr>
        <w:t xml:space="preserve"> </w:t>
      </w:r>
      <w:r w:rsidRPr="005B5242">
        <w:rPr>
          <w:sz w:val="32"/>
          <w:szCs w:val="32"/>
        </w:rPr>
        <w:t>конденсаторах</w:t>
      </w:r>
      <w:r>
        <w:rPr>
          <w:sz w:val="32"/>
          <w:szCs w:val="32"/>
        </w:rPr>
        <w:t xml:space="preserve"> </w:t>
      </w:r>
      <w:r w:rsidRPr="005B5242">
        <w:rPr>
          <w:sz w:val="32"/>
          <w:szCs w:val="32"/>
        </w:rPr>
        <w:t>и</w:t>
      </w:r>
      <w:r>
        <w:rPr>
          <w:sz w:val="32"/>
          <w:szCs w:val="32"/>
        </w:rPr>
        <w:t xml:space="preserve"> </w:t>
      </w:r>
      <w:r w:rsidRPr="005B5242">
        <w:rPr>
          <w:sz w:val="32"/>
          <w:szCs w:val="32"/>
        </w:rPr>
        <w:t>др.,</w:t>
      </w:r>
      <w:r>
        <w:rPr>
          <w:sz w:val="32"/>
          <w:szCs w:val="32"/>
        </w:rPr>
        <w:t xml:space="preserve"> </w:t>
      </w:r>
      <w:r w:rsidRPr="005B5242">
        <w:rPr>
          <w:sz w:val="32"/>
          <w:szCs w:val="32"/>
        </w:rPr>
        <w:t>и обычно</w:t>
      </w:r>
      <w:r>
        <w:rPr>
          <w:sz w:val="32"/>
          <w:szCs w:val="32"/>
        </w:rPr>
        <w:t xml:space="preserve"> </w:t>
      </w:r>
      <w:r w:rsidRPr="005B5242">
        <w:rPr>
          <w:sz w:val="32"/>
          <w:szCs w:val="32"/>
        </w:rPr>
        <w:t>не превышает</w:t>
      </w:r>
      <w:r>
        <w:rPr>
          <w:sz w:val="32"/>
          <w:szCs w:val="32"/>
        </w:rPr>
        <w:t xml:space="preserve"> </w:t>
      </w:r>
      <w:r w:rsidRPr="005B5242">
        <w:rPr>
          <w:sz w:val="32"/>
          <w:szCs w:val="32"/>
        </w:rPr>
        <w:t>0,95. Н</w:t>
      </w:r>
      <w:r w:rsidRPr="005B5242">
        <w:rPr>
          <w:sz w:val="32"/>
          <w:szCs w:val="32"/>
        </w:rPr>
        <w:t>а</w:t>
      </w:r>
      <w:r w:rsidRPr="005B5242">
        <w:rPr>
          <w:sz w:val="32"/>
          <w:szCs w:val="32"/>
        </w:rPr>
        <w:t>пример, выпрямитель на диоде</w:t>
      </w:r>
      <w:r>
        <w:rPr>
          <w:sz w:val="32"/>
          <w:szCs w:val="32"/>
        </w:rPr>
        <w:t xml:space="preserve"> </w:t>
      </w:r>
      <w:r w:rsidRPr="005B5242">
        <w:rPr>
          <w:sz w:val="32"/>
          <w:szCs w:val="32"/>
        </w:rPr>
        <w:t>при напряжении 5 В имеет КПД ок</w:t>
      </w:r>
      <w:r w:rsidRPr="005B5242">
        <w:rPr>
          <w:sz w:val="32"/>
          <w:szCs w:val="32"/>
        </w:rPr>
        <w:t>о</w:t>
      </w:r>
      <w:r w:rsidRPr="005B5242">
        <w:rPr>
          <w:sz w:val="32"/>
          <w:szCs w:val="32"/>
        </w:rPr>
        <w:lastRenderedPageBreak/>
        <w:t>ло</w:t>
      </w:r>
      <w:r>
        <w:rPr>
          <w:sz w:val="32"/>
          <w:szCs w:val="32"/>
        </w:rPr>
        <w:t xml:space="preserve"> </w:t>
      </w:r>
      <w:r w:rsidRPr="005B5242">
        <w:rPr>
          <w:sz w:val="32"/>
          <w:szCs w:val="32"/>
        </w:rPr>
        <w:t>0,94. В общем</w:t>
      </w:r>
      <w:r>
        <w:rPr>
          <w:sz w:val="32"/>
          <w:szCs w:val="32"/>
        </w:rPr>
        <w:t xml:space="preserve"> </w:t>
      </w:r>
      <w:r w:rsidRPr="005B5242">
        <w:rPr>
          <w:sz w:val="32"/>
          <w:szCs w:val="32"/>
        </w:rPr>
        <w:t>случае оценить</w:t>
      </w:r>
      <w:r>
        <w:rPr>
          <w:sz w:val="32"/>
          <w:szCs w:val="32"/>
        </w:rPr>
        <w:t xml:space="preserve"> </w:t>
      </w:r>
      <w:r w:rsidRPr="005B5242">
        <w:rPr>
          <w:sz w:val="32"/>
          <w:szCs w:val="32"/>
        </w:rPr>
        <w:t>зависимость КПД</w:t>
      </w:r>
      <w:r>
        <w:rPr>
          <w:sz w:val="32"/>
          <w:szCs w:val="32"/>
        </w:rPr>
        <w:t xml:space="preserve"> </w:t>
      </w:r>
      <w:r w:rsidRPr="005B5242">
        <w:rPr>
          <w:sz w:val="32"/>
          <w:szCs w:val="32"/>
        </w:rPr>
        <w:t>ИВЭП</w:t>
      </w:r>
      <w:r>
        <w:rPr>
          <w:sz w:val="32"/>
          <w:szCs w:val="32"/>
        </w:rPr>
        <w:t xml:space="preserve"> </w:t>
      </w:r>
      <w:r w:rsidRPr="005B5242">
        <w:rPr>
          <w:sz w:val="32"/>
          <w:szCs w:val="32"/>
        </w:rPr>
        <w:t>от</w:t>
      </w:r>
      <w:r>
        <w:rPr>
          <w:sz w:val="32"/>
          <w:szCs w:val="32"/>
        </w:rPr>
        <w:t xml:space="preserve"> </w:t>
      </w:r>
      <w:r w:rsidRPr="005B5242">
        <w:rPr>
          <w:sz w:val="32"/>
          <w:szCs w:val="32"/>
        </w:rPr>
        <w:t>пар</w:t>
      </w:r>
      <w:r w:rsidRPr="005B5242">
        <w:rPr>
          <w:sz w:val="32"/>
          <w:szCs w:val="32"/>
        </w:rPr>
        <w:t>а</w:t>
      </w:r>
      <w:r w:rsidRPr="005B5242">
        <w:rPr>
          <w:sz w:val="32"/>
          <w:szCs w:val="32"/>
        </w:rPr>
        <w:t>метров эл</w:t>
      </w:r>
      <w:r w:rsidRPr="005B5242">
        <w:rPr>
          <w:sz w:val="32"/>
          <w:szCs w:val="32"/>
        </w:rPr>
        <w:t>е</w:t>
      </w:r>
      <w:r w:rsidRPr="005B5242">
        <w:rPr>
          <w:sz w:val="32"/>
          <w:szCs w:val="32"/>
        </w:rPr>
        <w:t>ментов</w:t>
      </w:r>
      <w:r>
        <w:rPr>
          <w:sz w:val="32"/>
          <w:szCs w:val="32"/>
        </w:rPr>
        <w:t xml:space="preserve"> </w:t>
      </w:r>
      <w:r w:rsidRPr="005B5242">
        <w:rPr>
          <w:sz w:val="32"/>
          <w:szCs w:val="32"/>
        </w:rPr>
        <w:t>очень</w:t>
      </w:r>
      <w:r>
        <w:rPr>
          <w:sz w:val="32"/>
          <w:szCs w:val="32"/>
        </w:rPr>
        <w:t xml:space="preserve"> </w:t>
      </w:r>
      <w:r w:rsidRPr="005B5242">
        <w:rPr>
          <w:sz w:val="32"/>
          <w:szCs w:val="32"/>
        </w:rPr>
        <w:t>сложно.</w:t>
      </w:r>
    </w:p>
    <w:p w:rsidR="004D2F92" w:rsidRPr="005B5242" w:rsidRDefault="004D2F92" w:rsidP="004D2F92">
      <w:pPr>
        <w:widowControl w:val="0"/>
        <w:autoSpaceDE w:val="0"/>
        <w:autoSpaceDN w:val="0"/>
        <w:adjustRightInd w:val="0"/>
        <w:ind w:right="142" w:firstLine="567"/>
        <w:jc w:val="both"/>
        <w:rPr>
          <w:sz w:val="32"/>
          <w:szCs w:val="32"/>
        </w:rPr>
      </w:pPr>
      <w:r w:rsidRPr="00F307D4">
        <w:rPr>
          <w:b/>
          <w:sz w:val="32"/>
          <w:szCs w:val="32"/>
        </w:rPr>
        <w:t>Типовые</w:t>
      </w:r>
      <w:r>
        <w:rPr>
          <w:b/>
          <w:sz w:val="32"/>
          <w:szCs w:val="32"/>
        </w:rPr>
        <w:t xml:space="preserve"> </w:t>
      </w:r>
      <w:r w:rsidRPr="00F307D4">
        <w:rPr>
          <w:b/>
          <w:sz w:val="32"/>
          <w:szCs w:val="32"/>
        </w:rPr>
        <w:t>структурные</w:t>
      </w:r>
      <w:r>
        <w:rPr>
          <w:b/>
          <w:sz w:val="32"/>
          <w:szCs w:val="32"/>
        </w:rPr>
        <w:t xml:space="preserve"> </w:t>
      </w:r>
      <w:r w:rsidRPr="00F307D4">
        <w:rPr>
          <w:b/>
          <w:sz w:val="32"/>
          <w:szCs w:val="32"/>
        </w:rPr>
        <w:t>схемы</w:t>
      </w:r>
      <w:r>
        <w:rPr>
          <w:b/>
          <w:sz w:val="32"/>
          <w:szCs w:val="32"/>
        </w:rPr>
        <w:t xml:space="preserve"> </w:t>
      </w:r>
      <w:r>
        <w:rPr>
          <w:b/>
          <w:bCs/>
          <w:sz w:val="32"/>
          <w:szCs w:val="32"/>
        </w:rPr>
        <w:t>И</w:t>
      </w:r>
      <w:r w:rsidRPr="00F307D4">
        <w:rPr>
          <w:b/>
          <w:bCs/>
          <w:sz w:val="32"/>
          <w:szCs w:val="32"/>
        </w:rPr>
        <w:t>ВЭП</w:t>
      </w:r>
      <w:r w:rsidRPr="005B5242">
        <w:rPr>
          <w:bCs/>
          <w:sz w:val="32"/>
          <w:szCs w:val="32"/>
        </w:rPr>
        <w:t>.</w:t>
      </w:r>
      <w:r>
        <w:rPr>
          <w:bCs/>
          <w:sz w:val="32"/>
          <w:szCs w:val="32"/>
        </w:rPr>
        <w:t xml:space="preserve"> </w:t>
      </w:r>
      <w:r w:rsidRPr="005B5242">
        <w:rPr>
          <w:sz w:val="32"/>
          <w:szCs w:val="32"/>
        </w:rPr>
        <w:t xml:space="preserve">Структура </w:t>
      </w:r>
      <w:r>
        <w:rPr>
          <w:sz w:val="32"/>
          <w:szCs w:val="32"/>
        </w:rPr>
        <w:t>И</w:t>
      </w:r>
      <w:r w:rsidRPr="005B5242">
        <w:rPr>
          <w:sz w:val="32"/>
          <w:szCs w:val="32"/>
        </w:rPr>
        <w:t>ВЭП зав</w:t>
      </w:r>
      <w:r w:rsidRPr="005B5242">
        <w:rPr>
          <w:sz w:val="32"/>
          <w:szCs w:val="32"/>
        </w:rPr>
        <w:t>и</w:t>
      </w:r>
      <w:r w:rsidRPr="005B5242">
        <w:rPr>
          <w:sz w:val="32"/>
          <w:szCs w:val="32"/>
        </w:rPr>
        <w:t>сит</w:t>
      </w:r>
      <w:r>
        <w:rPr>
          <w:sz w:val="32"/>
          <w:szCs w:val="32"/>
        </w:rPr>
        <w:t xml:space="preserve"> </w:t>
      </w:r>
      <w:r w:rsidRPr="005B5242">
        <w:rPr>
          <w:sz w:val="32"/>
          <w:szCs w:val="32"/>
        </w:rPr>
        <w:t>от типа</w:t>
      </w:r>
      <w:r>
        <w:rPr>
          <w:sz w:val="32"/>
          <w:szCs w:val="32"/>
        </w:rPr>
        <w:t xml:space="preserve"> </w:t>
      </w:r>
      <w:r w:rsidRPr="005B5242">
        <w:rPr>
          <w:sz w:val="32"/>
          <w:szCs w:val="32"/>
        </w:rPr>
        <w:t>первичного</w:t>
      </w:r>
      <w:r>
        <w:rPr>
          <w:sz w:val="32"/>
          <w:szCs w:val="32"/>
        </w:rPr>
        <w:t xml:space="preserve"> </w:t>
      </w:r>
      <w:r w:rsidRPr="005B5242">
        <w:rPr>
          <w:sz w:val="32"/>
          <w:szCs w:val="32"/>
        </w:rPr>
        <w:t>источника</w:t>
      </w:r>
      <w:r>
        <w:rPr>
          <w:sz w:val="32"/>
          <w:szCs w:val="32"/>
        </w:rPr>
        <w:t xml:space="preserve"> </w:t>
      </w:r>
      <w:r w:rsidRPr="005B5242">
        <w:rPr>
          <w:sz w:val="32"/>
          <w:szCs w:val="32"/>
        </w:rPr>
        <w:t xml:space="preserve"> электрической</w:t>
      </w:r>
      <w:r>
        <w:rPr>
          <w:sz w:val="32"/>
          <w:szCs w:val="32"/>
        </w:rPr>
        <w:t xml:space="preserve"> </w:t>
      </w:r>
      <w:r w:rsidRPr="005B5242">
        <w:rPr>
          <w:sz w:val="32"/>
          <w:szCs w:val="32"/>
        </w:rPr>
        <w:t xml:space="preserve"> энергии.</w:t>
      </w:r>
      <w:r>
        <w:rPr>
          <w:sz w:val="32"/>
          <w:szCs w:val="32"/>
        </w:rPr>
        <w:t xml:space="preserve"> </w:t>
      </w:r>
      <w:r w:rsidRPr="005B5242">
        <w:rPr>
          <w:sz w:val="32"/>
          <w:szCs w:val="32"/>
        </w:rPr>
        <w:t>Все</w:t>
      </w:r>
      <w:r>
        <w:rPr>
          <w:sz w:val="32"/>
          <w:szCs w:val="32"/>
        </w:rPr>
        <w:t xml:space="preserve"> </w:t>
      </w:r>
      <w:r w:rsidRPr="005B5242">
        <w:rPr>
          <w:sz w:val="32"/>
          <w:szCs w:val="32"/>
        </w:rPr>
        <w:t>и</w:t>
      </w:r>
      <w:r w:rsidRPr="005B5242">
        <w:rPr>
          <w:sz w:val="32"/>
          <w:szCs w:val="32"/>
        </w:rPr>
        <w:t>с</w:t>
      </w:r>
      <w:r w:rsidRPr="005B5242">
        <w:rPr>
          <w:sz w:val="32"/>
          <w:szCs w:val="32"/>
        </w:rPr>
        <w:t>пользуемые</w:t>
      </w:r>
      <w:r>
        <w:rPr>
          <w:sz w:val="32"/>
          <w:szCs w:val="32"/>
        </w:rPr>
        <w:t xml:space="preserve"> </w:t>
      </w:r>
      <w:r w:rsidRPr="005B5242">
        <w:rPr>
          <w:sz w:val="32"/>
          <w:szCs w:val="32"/>
        </w:rPr>
        <w:t xml:space="preserve"> первичные</w:t>
      </w:r>
      <w:r>
        <w:rPr>
          <w:sz w:val="32"/>
          <w:szCs w:val="32"/>
        </w:rPr>
        <w:t xml:space="preserve"> </w:t>
      </w:r>
      <w:r w:rsidRPr="005B5242">
        <w:rPr>
          <w:sz w:val="32"/>
          <w:szCs w:val="32"/>
        </w:rPr>
        <w:t>источники</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 xml:space="preserve"> на</w:t>
      </w:r>
      <w:r>
        <w:rPr>
          <w:sz w:val="32"/>
          <w:szCs w:val="32"/>
        </w:rPr>
        <w:t xml:space="preserve"> </w:t>
      </w:r>
      <w:r w:rsidRPr="005B5242">
        <w:rPr>
          <w:sz w:val="32"/>
          <w:szCs w:val="32"/>
        </w:rPr>
        <w:t>две</w:t>
      </w:r>
      <w:r>
        <w:rPr>
          <w:sz w:val="32"/>
          <w:szCs w:val="32"/>
        </w:rPr>
        <w:t xml:space="preserve"> </w:t>
      </w:r>
      <w:r w:rsidRPr="005B5242">
        <w:rPr>
          <w:sz w:val="32"/>
          <w:szCs w:val="32"/>
        </w:rPr>
        <w:t>бол</w:t>
      </w:r>
      <w:r w:rsidRPr="005B5242">
        <w:rPr>
          <w:sz w:val="32"/>
          <w:szCs w:val="32"/>
        </w:rPr>
        <w:t>ь</w:t>
      </w:r>
      <w:r w:rsidRPr="005B5242">
        <w:rPr>
          <w:sz w:val="32"/>
          <w:szCs w:val="32"/>
        </w:rPr>
        <w:t>шие</w:t>
      </w:r>
      <w:r>
        <w:rPr>
          <w:sz w:val="32"/>
          <w:szCs w:val="32"/>
        </w:rPr>
        <w:t xml:space="preserve"> </w:t>
      </w:r>
      <w:r w:rsidRPr="005B5242">
        <w:rPr>
          <w:sz w:val="32"/>
          <w:szCs w:val="32"/>
        </w:rPr>
        <w:t>группы:</w:t>
      </w:r>
      <w:r>
        <w:rPr>
          <w:sz w:val="32"/>
          <w:szCs w:val="32"/>
        </w:rPr>
        <w:t xml:space="preserve"> </w:t>
      </w:r>
      <w:r w:rsidRPr="005B5242">
        <w:rPr>
          <w:sz w:val="32"/>
          <w:szCs w:val="32"/>
        </w:rPr>
        <w:t xml:space="preserve"> источники</w:t>
      </w:r>
      <w:r>
        <w:rPr>
          <w:sz w:val="32"/>
          <w:szCs w:val="32"/>
        </w:rPr>
        <w:t xml:space="preserve"> </w:t>
      </w:r>
      <w:r w:rsidRPr="005B5242">
        <w:rPr>
          <w:sz w:val="32"/>
          <w:szCs w:val="32"/>
        </w:rPr>
        <w:t xml:space="preserve"> переменного</w:t>
      </w:r>
      <w:r>
        <w:rPr>
          <w:sz w:val="32"/>
          <w:szCs w:val="32"/>
        </w:rPr>
        <w:t xml:space="preserve"> </w:t>
      </w:r>
      <w:r w:rsidRPr="005B5242">
        <w:rPr>
          <w:sz w:val="32"/>
          <w:szCs w:val="32"/>
        </w:rPr>
        <w:t xml:space="preserve"> напряжения</w:t>
      </w:r>
      <w:r>
        <w:rPr>
          <w:sz w:val="32"/>
          <w:szCs w:val="32"/>
        </w:rPr>
        <w:t xml:space="preserve"> </w:t>
      </w:r>
      <w:r w:rsidRPr="005B5242">
        <w:rPr>
          <w:sz w:val="32"/>
          <w:szCs w:val="32"/>
        </w:rPr>
        <w:t>и</w:t>
      </w:r>
      <w:r>
        <w:rPr>
          <w:sz w:val="32"/>
          <w:szCs w:val="32"/>
        </w:rPr>
        <w:t xml:space="preserve"> </w:t>
      </w:r>
      <w:r w:rsidRPr="005B5242">
        <w:rPr>
          <w:sz w:val="32"/>
          <w:szCs w:val="32"/>
        </w:rPr>
        <w:t>источники</w:t>
      </w:r>
      <w:r>
        <w:rPr>
          <w:sz w:val="32"/>
          <w:szCs w:val="32"/>
        </w:rPr>
        <w:t xml:space="preserve"> </w:t>
      </w:r>
      <w:r w:rsidRPr="005B5242">
        <w:rPr>
          <w:sz w:val="32"/>
          <w:szCs w:val="32"/>
        </w:rPr>
        <w:t xml:space="preserve"> п</w:t>
      </w:r>
      <w:r w:rsidRPr="005B5242">
        <w:rPr>
          <w:sz w:val="32"/>
          <w:szCs w:val="32"/>
        </w:rPr>
        <w:t>о</w:t>
      </w:r>
      <w:r w:rsidRPr="005B5242">
        <w:rPr>
          <w:sz w:val="32"/>
          <w:szCs w:val="32"/>
        </w:rPr>
        <w:t>стоянного</w:t>
      </w:r>
      <w:r>
        <w:rPr>
          <w:sz w:val="32"/>
          <w:szCs w:val="32"/>
        </w:rPr>
        <w:t xml:space="preserve"> </w:t>
      </w:r>
      <w:r w:rsidRPr="005B5242">
        <w:rPr>
          <w:sz w:val="32"/>
          <w:szCs w:val="32"/>
        </w:rPr>
        <w:t>напряжения.</w:t>
      </w:r>
      <w:r>
        <w:rPr>
          <w:sz w:val="32"/>
          <w:szCs w:val="32"/>
        </w:rPr>
        <w:t xml:space="preserve"> </w:t>
      </w:r>
      <w:r w:rsidRPr="005B5242">
        <w:rPr>
          <w:sz w:val="32"/>
          <w:szCs w:val="32"/>
        </w:rPr>
        <w:t>Источники</w:t>
      </w:r>
      <w:r>
        <w:rPr>
          <w:sz w:val="32"/>
          <w:szCs w:val="32"/>
        </w:rPr>
        <w:t xml:space="preserve"> </w:t>
      </w:r>
      <w:r w:rsidRPr="005B5242">
        <w:rPr>
          <w:sz w:val="32"/>
          <w:szCs w:val="32"/>
        </w:rPr>
        <w:t xml:space="preserve"> переменного</w:t>
      </w:r>
      <w:r>
        <w:rPr>
          <w:sz w:val="32"/>
          <w:szCs w:val="32"/>
        </w:rPr>
        <w:t xml:space="preserve"> </w:t>
      </w:r>
      <w:r w:rsidRPr="005B5242">
        <w:rPr>
          <w:sz w:val="32"/>
          <w:szCs w:val="32"/>
        </w:rPr>
        <w:t xml:space="preserve"> напряжения обы</w:t>
      </w:r>
      <w:r w:rsidRPr="005B5242">
        <w:rPr>
          <w:sz w:val="32"/>
          <w:szCs w:val="32"/>
        </w:rPr>
        <w:t>ч</w:t>
      </w:r>
      <w:r w:rsidRPr="005B5242">
        <w:rPr>
          <w:sz w:val="32"/>
          <w:szCs w:val="32"/>
        </w:rPr>
        <w:t>но вырабатывают напряжение гармонической формы</w:t>
      </w:r>
      <w:r>
        <w:rPr>
          <w:sz w:val="32"/>
          <w:szCs w:val="32"/>
        </w:rPr>
        <w:t xml:space="preserve"> </w:t>
      </w:r>
      <w:r w:rsidRPr="005B5242">
        <w:rPr>
          <w:sz w:val="32"/>
          <w:szCs w:val="32"/>
        </w:rPr>
        <w:t>с фиксирова</w:t>
      </w:r>
      <w:r w:rsidRPr="005B5242">
        <w:rPr>
          <w:sz w:val="32"/>
          <w:szCs w:val="32"/>
        </w:rPr>
        <w:t>н</w:t>
      </w:r>
      <w:r w:rsidRPr="005B5242">
        <w:rPr>
          <w:sz w:val="32"/>
          <w:szCs w:val="32"/>
        </w:rPr>
        <w:t>ной частотой</w:t>
      </w:r>
      <w:r>
        <w:rPr>
          <w:sz w:val="32"/>
          <w:szCs w:val="32"/>
        </w:rPr>
        <w:t xml:space="preserve"> </w:t>
      </w:r>
      <w:r w:rsidRPr="005B5242">
        <w:rPr>
          <w:iCs/>
          <w:sz w:val="32"/>
          <w:szCs w:val="32"/>
        </w:rPr>
        <w:t>50,</w:t>
      </w:r>
      <w:r>
        <w:rPr>
          <w:iCs/>
          <w:sz w:val="32"/>
          <w:szCs w:val="32"/>
        </w:rPr>
        <w:t xml:space="preserve"> </w:t>
      </w:r>
      <w:r w:rsidRPr="005B5242">
        <w:rPr>
          <w:sz w:val="32"/>
          <w:szCs w:val="32"/>
        </w:rPr>
        <w:t>400</w:t>
      </w:r>
      <w:r>
        <w:rPr>
          <w:sz w:val="32"/>
          <w:szCs w:val="32"/>
        </w:rPr>
        <w:t xml:space="preserve"> </w:t>
      </w:r>
      <w:r w:rsidRPr="005B5242">
        <w:rPr>
          <w:sz w:val="32"/>
          <w:szCs w:val="32"/>
        </w:rPr>
        <w:t>или</w:t>
      </w:r>
      <w:r>
        <w:rPr>
          <w:sz w:val="32"/>
          <w:szCs w:val="32"/>
        </w:rPr>
        <w:t xml:space="preserve"> </w:t>
      </w:r>
      <w:r w:rsidRPr="005B5242">
        <w:rPr>
          <w:sz w:val="32"/>
          <w:szCs w:val="32"/>
        </w:rPr>
        <w:t>1000 Гц</w:t>
      </w:r>
      <w:r>
        <w:rPr>
          <w:sz w:val="32"/>
          <w:szCs w:val="32"/>
        </w:rPr>
        <w:t xml:space="preserve"> </w:t>
      </w:r>
      <w:r w:rsidRPr="005B5242">
        <w:rPr>
          <w:sz w:val="32"/>
          <w:szCs w:val="32"/>
        </w:rPr>
        <w:t>и</w:t>
      </w:r>
      <w:r>
        <w:rPr>
          <w:sz w:val="32"/>
          <w:szCs w:val="32"/>
        </w:rPr>
        <w:t xml:space="preserve"> </w:t>
      </w:r>
      <w:r w:rsidRPr="005B5242">
        <w:rPr>
          <w:sz w:val="32"/>
          <w:szCs w:val="32"/>
        </w:rPr>
        <w:t xml:space="preserve"> фикс</w:t>
      </w:r>
      <w:r w:rsidRPr="005B5242">
        <w:rPr>
          <w:sz w:val="32"/>
          <w:szCs w:val="32"/>
        </w:rPr>
        <w:t>и</w:t>
      </w:r>
      <w:r w:rsidRPr="005B5242">
        <w:rPr>
          <w:sz w:val="32"/>
          <w:szCs w:val="32"/>
        </w:rPr>
        <w:t>рованным</w:t>
      </w:r>
      <w:r>
        <w:rPr>
          <w:sz w:val="32"/>
          <w:szCs w:val="32"/>
        </w:rPr>
        <w:t xml:space="preserve"> </w:t>
      </w:r>
      <w:r w:rsidRPr="005B5242">
        <w:rPr>
          <w:sz w:val="32"/>
          <w:szCs w:val="32"/>
        </w:rPr>
        <w:t>значением</w:t>
      </w:r>
      <w:r>
        <w:rPr>
          <w:sz w:val="32"/>
          <w:szCs w:val="32"/>
        </w:rPr>
        <w:t xml:space="preserve"> </w:t>
      </w:r>
      <w:r w:rsidRPr="005B5242">
        <w:rPr>
          <w:sz w:val="32"/>
          <w:szCs w:val="32"/>
        </w:rPr>
        <w:t>110,</w:t>
      </w:r>
      <w:r>
        <w:rPr>
          <w:sz w:val="32"/>
          <w:szCs w:val="32"/>
        </w:rPr>
        <w:t xml:space="preserve"> </w:t>
      </w:r>
      <w:r w:rsidRPr="005B5242">
        <w:rPr>
          <w:sz w:val="32"/>
          <w:szCs w:val="32"/>
        </w:rPr>
        <w:t>127,</w:t>
      </w:r>
      <w:r>
        <w:rPr>
          <w:sz w:val="32"/>
          <w:szCs w:val="32"/>
        </w:rPr>
        <w:t xml:space="preserve"> </w:t>
      </w:r>
      <w:r w:rsidRPr="005B5242">
        <w:rPr>
          <w:sz w:val="32"/>
          <w:szCs w:val="32"/>
        </w:rPr>
        <w:t>220</w:t>
      </w:r>
      <w:r>
        <w:rPr>
          <w:sz w:val="32"/>
          <w:szCs w:val="32"/>
        </w:rPr>
        <w:t xml:space="preserve"> </w:t>
      </w:r>
      <w:r w:rsidRPr="005B5242">
        <w:rPr>
          <w:sz w:val="32"/>
          <w:szCs w:val="32"/>
        </w:rPr>
        <w:t>или</w:t>
      </w:r>
      <w:r>
        <w:rPr>
          <w:sz w:val="32"/>
          <w:szCs w:val="32"/>
        </w:rPr>
        <w:t xml:space="preserve"> </w:t>
      </w:r>
      <w:r w:rsidRPr="005B5242">
        <w:rPr>
          <w:sz w:val="32"/>
          <w:szCs w:val="32"/>
        </w:rPr>
        <w:t>380 В.</w:t>
      </w:r>
      <w:r>
        <w:rPr>
          <w:sz w:val="32"/>
          <w:szCs w:val="32"/>
        </w:rPr>
        <w:t xml:space="preserve"> </w:t>
      </w:r>
      <w:r w:rsidRPr="005B5242">
        <w:rPr>
          <w:sz w:val="32"/>
          <w:szCs w:val="32"/>
        </w:rPr>
        <w:t>Источниками</w:t>
      </w:r>
      <w:r>
        <w:rPr>
          <w:sz w:val="32"/>
          <w:szCs w:val="32"/>
        </w:rPr>
        <w:t xml:space="preserve">  </w:t>
      </w:r>
      <w:r w:rsidRPr="005B5242">
        <w:rPr>
          <w:sz w:val="32"/>
          <w:szCs w:val="32"/>
        </w:rPr>
        <w:t>постоянного</w:t>
      </w:r>
      <w:r>
        <w:rPr>
          <w:sz w:val="32"/>
          <w:szCs w:val="32"/>
        </w:rPr>
        <w:t xml:space="preserve">  </w:t>
      </w:r>
      <w:r w:rsidRPr="005B5242">
        <w:rPr>
          <w:sz w:val="32"/>
          <w:szCs w:val="32"/>
        </w:rPr>
        <w:t>напряжения</w:t>
      </w:r>
      <w:r>
        <w:rPr>
          <w:sz w:val="32"/>
          <w:szCs w:val="32"/>
        </w:rPr>
        <w:t xml:space="preserve"> </w:t>
      </w:r>
      <w:r w:rsidRPr="005B5242">
        <w:rPr>
          <w:sz w:val="32"/>
          <w:szCs w:val="32"/>
        </w:rPr>
        <w:t xml:space="preserve"> могут</w:t>
      </w:r>
      <w:r>
        <w:rPr>
          <w:sz w:val="32"/>
          <w:szCs w:val="32"/>
        </w:rPr>
        <w:t xml:space="preserve"> </w:t>
      </w:r>
      <w:r w:rsidRPr="005B5242">
        <w:rPr>
          <w:sz w:val="32"/>
          <w:szCs w:val="32"/>
        </w:rPr>
        <w:t xml:space="preserve"> быть</w:t>
      </w:r>
      <w:r>
        <w:rPr>
          <w:sz w:val="32"/>
          <w:szCs w:val="32"/>
        </w:rPr>
        <w:t xml:space="preserve"> </w:t>
      </w:r>
      <w:r w:rsidRPr="005B5242">
        <w:rPr>
          <w:sz w:val="32"/>
          <w:szCs w:val="32"/>
        </w:rPr>
        <w:t xml:space="preserve"> аккумуляторы</w:t>
      </w:r>
      <w:r>
        <w:rPr>
          <w:sz w:val="32"/>
          <w:szCs w:val="32"/>
        </w:rPr>
        <w:t xml:space="preserve">  </w:t>
      </w:r>
      <w:r w:rsidRPr="005B5242">
        <w:rPr>
          <w:sz w:val="32"/>
          <w:szCs w:val="32"/>
        </w:rPr>
        <w:t>или солнечные</w:t>
      </w:r>
      <w:r>
        <w:rPr>
          <w:sz w:val="32"/>
          <w:szCs w:val="32"/>
        </w:rPr>
        <w:t xml:space="preserve"> </w:t>
      </w:r>
      <w:r w:rsidRPr="005B5242">
        <w:rPr>
          <w:sz w:val="32"/>
          <w:szCs w:val="32"/>
        </w:rPr>
        <w:t xml:space="preserve"> батареи.</w:t>
      </w:r>
      <w:r>
        <w:rPr>
          <w:sz w:val="32"/>
          <w:szCs w:val="32"/>
        </w:rPr>
        <w:t xml:space="preserve"> </w:t>
      </w:r>
      <w:r w:rsidRPr="005B5242">
        <w:rPr>
          <w:sz w:val="32"/>
          <w:szCs w:val="32"/>
        </w:rPr>
        <w:t>Аккумуляторные</w:t>
      </w:r>
      <w:r>
        <w:rPr>
          <w:sz w:val="32"/>
          <w:szCs w:val="32"/>
        </w:rPr>
        <w:t xml:space="preserve"> </w:t>
      </w:r>
      <w:r w:rsidRPr="005B5242">
        <w:rPr>
          <w:sz w:val="32"/>
          <w:szCs w:val="32"/>
        </w:rPr>
        <w:t>б</w:t>
      </w:r>
      <w:r w:rsidRPr="005B5242">
        <w:rPr>
          <w:sz w:val="32"/>
          <w:szCs w:val="32"/>
        </w:rPr>
        <w:t>а</w:t>
      </w:r>
      <w:r w:rsidRPr="005B5242">
        <w:rPr>
          <w:sz w:val="32"/>
          <w:szCs w:val="32"/>
        </w:rPr>
        <w:t>тареи</w:t>
      </w:r>
      <w:r>
        <w:rPr>
          <w:sz w:val="32"/>
          <w:szCs w:val="32"/>
        </w:rPr>
        <w:t xml:space="preserve"> </w:t>
      </w:r>
      <w:r w:rsidRPr="005B5242">
        <w:rPr>
          <w:sz w:val="32"/>
          <w:szCs w:val="32"/>
        </w:rPr>
        <w:t>обычно</w:t>
      </w:r>
      <w:r>
        <w:rPr>
          <w:sz w:val="32"/>
          <w:szCs w:val="32"/>
        </w:rPr>
        <w:t xml:space="preserve"> </w:t>
      </w:r>
      <w:r w:rsidRPr="005B5242">
        <w:rPr>
          <w:sz w:val="32"/>
          <w:szCs w:val="32"/>
        </w:rPr>
        <w:t>имеют</w:t>
      </w:r>
      <w:r>
        <w:rPr>
          <w:sz w:val="32"/>
          <w:szCs w:val="32"/>
        </w:rPr>
        <w:t xml:space="preserve"> </w:t>
      </w:r>
      <w:r w:rsidRPr="005B5242">
        <w:rPr>
          <w:sz w:val="32"/>
          <w:szCs w:val="32"/>
        </w:rPr>
        <w:t>та</w:t>
      </w:r>
      <w:r w:rsidRPr="005B5242">
        <w:rPr>
          <w:sz w:val="32"/>
          <w:szCs w:val="32"/>
        </w:rPr>
        <w:t>к</w:t>
      </w:r>
      <w:r w:rsidRPr="005B5242">
        <w:rPr>
          <w:sz w:val="32"/>
          <w:szCs w:val="32"/>
        </w:rPr>
        <w:t>же</w:t>
      </w:r>
      <w:r>
        <w:rPr>
          <w:sz w:val="32"/>
          <w:szCs w:val="32"/>
        </w:rPr>
        <w:t xml:space="preserve"> </w:t>
      </w:r>
      <w:r w:rsidRPr="005B5242">
        <w:rPr>
          <w:sz w:val="32"/>
          <w:szCs w:val="32"/>
        </w:rPr>
        <w:t>фиксированное напряжение</w:t>
      </w:r>
      <w:r>
        <w:rPr>
          <w:sz w:val="32"/>
          <w:szCs w:val="32"/>
        </w:rPr>
        <w:t xml:space="preserve"> </w:t>
      </w:r>
      <w:r w:rsidRPr="005B5242">
        <w:rPr>
          <w:sz w:val="32"/>
          <w:szCs w:val="32"/>
        </w:rPr>
        <w:t>из ряда:</w:t>
      </w:r>
      <w:r>
        <w:rPr>
          <w:sz w:val="32"/>
          <w:szCs w:val="32"/>
        </w:rPr>
        <w:t xml:space="preserve"> </w:t>
      </w:r>
      <w:r w:rsidRPr="005B5242">
        <w:rPr>
          <w:sz w:val="32"/>
          <w:szCs w:val="32"/>
        </w:rPr>
        <w:t>6, 12, 24 или 48</w:t>
      </w:r>
      <w:r>
        <w:rPr>
          <w:sz w:val="32"/>
          <w:szCs w:val="32"/>
        </w:rPr>
        <w:t xml:space="preserve"> </w:t>
      </w:r>
      <w:r w:rsidRPr="005B5242">
        <w:rPr>
          <w:sz w:val="32"/>
          <w:szCs w:val="32"/>
        </w:rPr>
        <w:t>В.</w:t>
      </w:r>
    </w:p>
    <w:p w:rsidR="004D2F92" w:rsidRPr="0030796F" w:rsidRDefault="004D2F92" w:rsidP="004D2F92">
      <w:pPr>
        <w:widowControl w:val="0"/>
        <w:tabs>
          <w:tab w:val="left" w:pos="660"/>
          <w:tab w:val="left" w:pos="1980"/>
          <w:tab w:val="left" w:pos="3220"/>
          <w:tab w:val="left" w:pos="3880"/>
          <w:tab w:val="left" w:pos="4780"/>
          <w:tab w:val="left" w:pos="6360"/>
          <w:tab w:val="left" w:pos="7500"/>
        </w:tabs>
        <w:autoSpaceDE w:val="0"/>
        <w:autoSpaceDN w:val="0"/>
        <w:adjustRightInd w:val="0"/>
        <w:ind w:right="142" w:firstLine="709"/>
        <w:jc w:val="both"/>
        <w:rPr>
          <w:sz w:val="32"/>
          <w:szCs w:val="32"/>
        </w:rPr>
      </w:pPr>
      <w:r w:rsidRPr="005B5242">
        <w:rPr>
          <w:sz w:val="32"/>
          <w:szCs w:val="32"/>
        </w:rPr>
        <w:t>Структурные</w:t>
      </w:r>
      <w:r>
        <w:rPr>
          <w:sz w:val="32"/>
          <w:szCs w:val="32"/>
        </w:rPr>
        <w:t xml:space="preserve"> </w:t>
      </w:r>
      <w:r w:rsidRPr="005B5242">
        <w:rPr>
          <w:sz w:val="32"/>
          <w:szCs w:val="32"/>
        </w:rPr>
        <w:t>схемы</w:t>
      </w:r>
      <w:r>
        <w:rPr>
          <w:sz w:val="32"/>
          <w:szCs w:val="32"/>
        </w:rPr>
        <w:t xml:space="preserve"> </w:t>
      </w:r>
      <w:r w:rsidRPr="005B5242">
        <w:rPr>
          <w:sz w:val="32"/>
          <w:szCs w:val="32"/>
        </w:rPr>
        <w:t>ИВЭП,</w:t>
      </w:r>
      <w:r>
        <w:rPr>
          <w:sz w:val="32"/>
          <w:szCs w:val="32"/>
        </w:rPr>
        <w:t xml:space="preserve"> </w:t>
      </w:r>
      <w:r w:rsidRPr="005B5242">
        <w:rPr>
          <w:sz w:val="32"/>
          <w:szCs w:val="32"/>
        </w:rPr>
        <w:t>использующих</w:t>
      </w:r>
      <w:r>
        <w:rPr>
          <w:sz w:val="32"/>
          <w:szCs w:val="32"/>
        </w:rPr>
        <w:t xml:space="preserve"> </w:t>
      </w:r>
      <w:r w:rsidRPr="005B5242">
        <w:rPr>
          <w:sz w:val="32"/>
          <w:szCs w:val="32"/>
        </w:rPr>
        <w:t>электроэнергию,</w:t>
      </w:r>
      <w:r>
        <w:rPr>
          <w:sz w:val="32"/>
          <w:szCs w:val="32"/>
        </w:rPr>
        <w:t xml:space="preserve"> </w:t>
      </w:r>
      <w:r w:rsidRPr="005B5242">
        <w:rPr>
          <w:sz w:val="32"/>
          <w:szCs w:val="32"/>
        </w:rPr>
        <w:t xml:space="preserve"> получаемую от сети</w:t>
      </w:r>
      <w:r>
        <w:rPr>
          <w:sz w:val="32"/>
          <w:szCs w:val="32"/>
        </w:rPr>
        <w:t xml:space="preserve"> </w:t>
      </w:r>
      <w:r w:rsidRPr="005B5242">
        <w:rPr>
          <w:sz w:val="32"/>
          <w:szCs w:val="32"/>
        </w:rPr>
        <w:t>переменного</w:t>
      </w:r>
      <w:r>
        <w:rPr>
          <w:sz w:val="32"/>
          <w:szCs w:val="32"/>
        </w:rPr>
        <w:t xml:space="preserve"> </w:t>
      </w:r>
      <w:r w:rsidRPr="005B5242">
        <w:rPr>
          <w:sz w:val="32"/>
          <w:szCs w:val="32"/>
        </w:rPr>
        <w:t>напряжения</w:t>
      </w:r>
      <w:r w:rsidRPr="005B5242">
        <w:rPr>
          <w:sz w:val="32"/>
          <w:szCs w:val="32"/>
        </w:rPr>
        <w:tab/>
        <w:t>через</w:t>
      </w:r>
      <w:r>
        <w:rPr>
          <w:sz w:val="32"/>
          <w:szCs w:val="32"/>
        </w:rPr>
        <w:t xml:space="preserve"> </w:t>
      </w:r>
      <w:r w:rsidRPr="005B5242">
        <w:rPr>
          <w:sz w:val="32"/>
          <w:szCs w:val="32"/>
        </w:rPr>
        <w:t>силовой</w:t>
      </w:r>
      <w:r w:rsidRPr="005B5242">
        <w:rPr>
          <w:sz w:val="32"/>
          <w:szCs w:val="32"/>
        </w:rPr>
        <w:tab/>
        <w:t>тран</w:t>
      </w:r>
      <w:r w:rsidR="00815BFC">
        <w:rPr>
          <w:sz w:val="32"/>
          <w:szCs w:val="32"/>
        </w:rPr>
        <w:t>с</w:t>
      </w:r>
      <w:r>
        <w:rPr>
          <w:sz w:val="32"/>
          <w:szCs w:val="32"/>
        </w:rPr>
        <w:t>фор</w:t>
      </w:r>
      <w:r>
        <w:rPr>
          <w:sz w:val="32"/>
          <w:szCs w:val="32"/>
        </w:rPr>
        <w:softHyphen/>
      </w:r>
      <w:r>
        <w:rPr>
          <w:sz w:val="32"/>
          <w:szCs w:val="32"/>
        </w:rPr>
        <w:softHyphen/>
      </w:r>
      <w:r w:rsidRPr="005B5242">
        <w:rPr>
          <w:sz w:val="32"/>
          <w:szCs w:val="32"/>
        </w:rPr>
        <w:t>ма</w:t>
      </w:r>
      <w:r>
        <w:rPr>
          <w:sz w:val="32"/>
          <w:szCs w:val="32"/>
        </w:rPr>
        <w:softHyphen/>
      </w:r>
      <w:r>
        <w:rPr>
          <w:sz w:val="32"/>
          <w:szCs w:val="32"/>
        </w:rPr>
        <w:softHyphen/>
      </w:r>
      <w:r>
        <w:rPr>
          <w:sz w:val="32"/>
          <w:szCs w:val="32"/>
        </w:rPr>
        <w:softHyphen/>
      </w:r>
      <w:r w:rsidRPr="005B5242">
        <w:rPr>
          <w:sz w:val="32"/>
          <w:szCs w:val="32"/>
        </w:rPr>
        <w:t>тор,</w:t>
      </w:r>
      <w:r>
        <w:rPr>
          <w:sz w:val="32"/>
          <w:szCs w:val="32"/>
        </w:rPr>
        <w:t xml:space="preserve"> </w:t>
      </w:r>
      <w:r w:rsidRPr="005B5242">
        <w:rPr>
          <w:sz w:val="32"/>
          <w:szCs w:val="32"/>
        </w:rPr>
        <w:t>приведены</w:t>
      </w:r>
      <w:r>
        <w:rPr>
          <w:sz w:val="32"/>
          <w:szCs w:val="32"/>
        </w:rPr>
        <w:t xml:space="preserve"> </w:t>
      </w:r>
      <w:r w:rsidRPr="005B5242">
        <w:rPr>
          <w:sz w:val="32"/>
          <w:szCs w:val="32"/>
        </w:rPr>
        <w:t>на</w:t>
      </w:r>
      <w:r>
        <w:rPr>
          <w:sz w:val="32"/>
          <w:szCs w:val="32"/>
        </w:rPr>
        <w:t xml:space="preserve"> рис.16</w:t>
      </w:r>
      <w:r w:rsidRPr="005B5242">
        <w:rPr>
          <w:sz w:val="32"/>
          <w:szCs w:val="32"/>
        </w:rPr>
        <w:t>.</w:t>
      </w:r>
      <w:r w:rsidRPr="0013751D">
        <w:rPr>
          <w:sz w:val="32"/>
          <w:szCs w:val="32"/>
        </w:rPr>
        <w:t>3</w:t>
      </w:r>
      <w:r w:rsidRPr="005B5242">
        <w:rPr>
          <w:sz w:val="32"/>
          <w:szCs w:val="32"/>
        </w:rPr>
        <w:t>. Такие</w:t>
      </w:r>
      <w:r>
        <w:rPr>
          <w:sz w:val="32"/>
          <w:szCs w:val="32"/>
        </w:rPr>
        <w:t xml:space="preserve"> </w:t>
      </w:r>
      <w:r w:rsidRPr="005B5242">
        <w:rPr>
          <w:sz w:val="32"/>
          <w:szCs w:val="32"/>
        </w:rPr>
        <w:t>ИВЭП</w:t>
      </w:r>
      <w:r>
        <w:rPr>
          <w:sz w:val="32"/>
          <w:szCs w:val="32"/>
        </w:rPr>
        <w:t xml:space="preserve"> </w:t>
      </w:r>
      <w:r w:rsidRPr="005B5242">
        <w:rPr>
          <w:sz w:val="32"/>
          <w:szCs w:val="32"/>
        </w:rPr>
        <w:t>можно</w:t>
      </w:r>
      <w:r>
        <w:rPr>
          <w:sz w:val="32"/>
          <w:szCs w:val="32"/>
        </w:rPr>
        <w:t xml:space="preserve"> </w:t>
      </w:r>
      <w:r w:rsidRPr="005B5242">
        <w:rPr>
          <w:sz w:val="32"/>
          <w:szCs w:val="32"/>
        </w:rPr>
        <w:t>разделить</w:t>
      </w:r>
      <w:r>
        <w:rPr>
          <w:sz w:val="32"/>
          <w:szCs w:val="32"/>
        </w:rPr>
        <w:t xml:space="preserve"> </w:t>
      </w:r>
      <w:r w:rsidRPr="005B5242">
        <w:rPr>
          <w:sz w:val="32"/>
          <w:szCs w:val="32"/>
        </w:rPr>
        <w:t>на</w:t>
      </w:r>
      <w:r>
        <w:rPr>
          <w:sz w:val="32"/>
          <w:szCs w:val="32"/>
        </w:rPr>
        <w:t xml:space="preserve"> </w:t>
      </w:r>
      <w:r w:rsidRPr="005B5242">
        <w:rPr>
          <w:sz w:val="32"/>
          <w:szCs w:val="32"/>
        </w:rPr>
        <w:t>три</w:t>
      </w:r>
      <w:r>
        <w:rPr>
          <w:sz w:val="32"/>
          <w:szCs w:val="32"/>
        </w:rPr>
        <w:t xml:space="preserve"> </w:t>
      </w:r>
      <w:r w:rsidRPr="005B5242">
        <w:rPr>
          <w:sz w:val="32"/>
          <w:szCs w:val="32"/>
        </w:rPr>
        <w:t>группы:</w:t>
      </w:r>
      <w:r>
        <w:rPr>
          <w:sz w:val="32"/>
          <w:szCs w:val="32"/>
        </w:rPr>
        <w:t xml:space="preserve"> </w:t>
      </w:r>
      <w:r w:rsidRPr="005B5242">
        <w:rPr>
          <w:sz w:val="32"/>
          <w:szCs w:val="32"/>
        </w:rPr>
        <w:t>нерегулируемые,</w:t>
      </w:r>
      <w:r>
        <w:rPr>
          <w:sz w:val="32"/>
          <w:szCs w:val="32"/>
        </w:rPr>
        <w:t xml:space="preserve"> </w:t>
      </w:r>
      <w:r w:rsidRPr="005B5242">
        <w:rPr>
          <w:sz w:val="32"/>
          <w:szCs w:val="32"/>
        </w:rPr>
        <w:t>регулируемые</w:t>
      </w:r>
      <w:r>
        <w:rPr>
          <w:sz w:val="32"/>
          <w:szCs w:val="32"/>
        </w:rPr>
        <w:t xml:space="preserve"> </w:t>
      </w:r>
      <w:r w:rsidRPr="005B5242">
        <w:rPr>
          <w:sz w:val="32"/>
          <w:szCs w:val="32"/>
        </w:rPr>
        <w:t>и</w:t>
      </w:r>
      <w:r>
        <w:rPr>
          <w:sz w:val="32"/>
          <w:szCs w:val="32"/>
        </w:rPr>
        <w:t xml:space="preserve"> </w:t>
      </w:r>
      <w:r w:rsidRPr="005B5242">
        <w:rPr>
          <w:sz w:val="32"/>
          <w:szCs w:val="32"/>
        </w:rPr>
        <w:t>стабилизир</w:t>
      </w:r>
      <w:r w:rsidRPr="005B5242">
        <w:rPr>
          <w:sz w:val="32"/>
          <w:szCs w:val="32"/>
        </w:rPr>
        <w:t>о</w:t>
      </w:r>
      <w:r w:rsidRPr="005B5242">
        <w:rPr>
          <w:sz w:val="32"/>
          <w:szCs w:val="32"/>
        </w:rPr>
        <w:t>ванные.</w:t>
      </w: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Схема</w:t>
      </w:r>
      <w:r>
        <w:rPr>
          <w:sz w:val="32"/>
          <w:szCs w:val="32"/>
        </w:rPr>
        <w:t xml:space="preserve"> </w:t>
      </w:r>
      <w:r w:rsidRPr="005B5242">
        <w:rPr>
          <w:sz w:val="32"/>
          <w:szCs w:val="32"/>
        </w:rPr>
        <w:t xml:space="preserve"> </w:t>
      </w:r>
      <w:r w:rsidRPr="00493D72">
        <w:rPr>
          <w:i/>
          <w:sz w:val="32"/>
          <w:szCs w:val="32"/>
        </w:rPr>
        <w:t>н</w:t>
      </w:r>
      <w:r w:rsidRPr="00493D72">
        <w:rPr>
          <w:i/>
          <w:iCs/>
          <w:sz w:val="32"/>
          <w:szCs w:val="32"/>
        </w:rPr>
        <w:t>ерегулируемого</w:t>
      </w:r>
      <w:r>
        <w:rPr>
          <w:iCs/>
          <w:sz w:val="32"/>
          <w:szCs w:val="32"/>
        </w:rPr>
        <w:t xml:space="preserve"> </w:t>
      </w:r>
      <w:r w:rsidRPr="005B5242">
        <w:rPr>
          <w:iCs/>
          <w:sz w:val="32"/>
          <w:szCs w:val="32"/>
        </w:rPr>
        <w:t xml:space="preserve"> ИВЭП</w:t>
      </w:r>
      <w:r>
        <w:rPr>
          <w:iCs/>
          <w:sz w:val="32"/>
          <w:szCs w:val="32"/>
        </w:rPr>
        <w:t xml:space="preserve"> </w:t>
      </w:r>
      <w:r w:rsidRPr="005B5242">
        <w:rPr>
          <w:iCs/>
          <w:sz w:val="32"/>
          <w:szCs w:val="32"/>
        </w:rPr>
        <w:t>с</w:t>
      </w:r>
      <w:r>
        <w:rPr>
          <w:iCs/>
          <w:sz w:val="32"/>
          <w:szCs w:val="32"/>
        </w:rPr>
        <w:t xml:space="preserve"> </w:t>
      </w:r>
      <w:r w:rsidRPr="00493D72">
        <w:rPr>
          <w:i/>
          <w:iCs/>
          <w:sz w:val="32"/>
          <w:szCs w:val="32"/>
        </w:rPr>
        <w:t>трансформаторным</w:t>
      </w:r>
      <w:r w:rsidRPr="005B5242">
        <w:rPr>
          <w:iCs/>
          <w:sz w:val="32"/>
          <w:szCs w:val="32"/>
        </w:rPr>
        <w:t xml:space="preserve"> </w:t>
      </w:r>
      <w:r w:rsidRPr="00493D72">
        <w:rPr>
          <w:i/>
          <w:iCs/>
          <w:sz w:val="32"/>
          <w:szCs w:val="32"/>
        </w:rPr>
        <w:t>входом</w:t>
      </w:r>
      <w:r>
        <w:rPr>
          <w:i/>
          <w:iCs/>
          <w:sz w:val="32"/>
          <w:szCs w:val="32"/>
        </w:rPr>
        <w:t xml:space="preserve"> </w:t>
      </w:r>
      <w:r w:rsidRPr="005B5242">
        <w:rPr>
          <w:iCs/>
          <w:sz w:val="32"/>
          <w:szCs w:val="32"/>
        </w:rPr>
        <w:t xml:space="preserve"> </w:t>
      </w:r>
      <w:r w:rsidRPr="005B5242">
        <w:rPr>
          <w:sz w:val="32"/>
          <w:szCs w:val="32"/>
        </w:rPr>
        <w:t>приведена</w:t>
      </w:r>
      <w:r>
        <w:rPr>
          <w:sz w:val="32"/>
          <w:szCs w:val="32"/>
        </w:rPr>
        <w:t xml:space="preserve"> </w:t>
      </w:r>
      <w:r w:rsidRPr="005B5242">
        <w:rPr>
          <w:sz w:val="32"/>
          <w:szCs w:val="32"/>
        </w:rPr>
        <w:t xml:space="preserve">на рис. </w:t>
      </w:r>
      <w:r>
        <w:rPr>
          <w:sz w:val="32"/>
          <w:szCs w:val="32"/>
        </w:rPr>
        <w:t>16</w:t>
      </w:r>
      <w:r w:rsidRPr="005B5242">
        <w:rPr>
          <w:sz w:val="32"/>
          <w:szCs w:val="32"/>
        </w:rPr>
        <w:t>.</w:t>
      </w:r>
      <w:r w:rsidRPr="0013751D">
        <w:rPr>
          <w:sz w:val="32"/>
          <w:szCs w:val="32"/>
        </w:rPr>
        <w:t>3</w:t>
      </w:r>
      <w:r>
        <w:rPr>
          <w:sz w:val="32"/>
          <w:szCs w:val="32"/>
        </w:rPr>
        <w:t>,</w:t>
      </w:r>
      <w:r w:rsidRPr="005B5242">
        <w:rPr>
          <w:sz w:val="32"/>
          <w:szCs w:val="32"/>
        </w:rPr>
        <w:t>а.</w:t>
      </w:r>
      <w:r>
        <w:rPr>
          <w:sz w:val="32"/>
          <w:szCs w:val="32"/>
        </w:rPr>
        <w:t xml:space="preserve"> </w:t>
      </w:r>
      <w:r w:rsidRPr="005B5242">
        <w:rPr>
          <w:sz w:val="32"/>
          <w:szCs w:val="32"/>
        </w:rPr>
        <w:t>Она</w:t>
      </w:r>
      <w:r>
        <w:rPr>
          <w:sz w:val="32"/>
          <w:szCs w:val="32"/>
        </w:rPr>
        <w:t xml:space="preserve"> </w:t>
      </w:r>
      <w:r w:rsidRPr="005B5242">
        <w:rPr>
          <w:sz w:val="32"/>
          <w:szCs w:val="32"/>
        </w:rPr>
        <w:t>состоит</w:t>
      </w:r>
      <w:r>
        <w:rPr>
          <w:sz w:val="32"/>
          <w:szCs w:val="32"/>
        </w:rPr>
        <w:t xml:space="preserve"> </w:t>
      </w:r>
      <w:r w:rsidRPr="005B5242">
        <w:rPr>
          <w:sz w:val="32"/>
          <w:szCs w:val="32"/>
        </w:rPr>
        <w:t>из</w:t>
      </w:r>
      <w:r>
        <w:rPr>
          <w:sz w:val="32"/>
          <w:szCs w:val="32"/>
        </w:rPr>
        <w:t xml:space="preserve"> </w:t>
      </w:r>
      <w:r w:rsidRPr="005B5242">
        <w:rPr>
          <w:sz w:val="32"/>
          <w:szCs w:val="32"/>
        </w:rPr>
        <w:t>силового</w:t>
      </w:r>
      <w:r>
        <w:rPr>
          <w:sz w:val="32"/>
          <w:szCs w:val="32"/>
        </w:rPr>
        <w:t xml:space="preserve"> </w:t>
      </w:r>
      <w:r w:rsidRPr="005B5242">
        <w:rPr>
          <w:sz w:val="32"/>
          <w:szCs w:val="32"/>
        </w:rPr>
        <w:t>сетевого</w:t>
      </w:r>
      <w:r>
        <w:rPr>
          <w:sz w:val="32"/>
          <w:szCs w:val="32"/>
        </w:rPr>
        <w:t xml:space="preserve"> </w:t>
      </w:r>
      <w:r w:rsidRPr="005B5242">
        <w:rPr>
          <w:sz w:val="32"/>
          <w:szCs w:val="32"/>
        </w:rPr>
        <w:t>тран</w:t>
      </w:r>
      <w:r w:rsidRPr="005B5242">
        <w:rPr>
          <w:sz w:val="32"/>
          <w:szCs w:val="32"/>
        </w:rPr>
        <w:t>с</w:t>
      </w:r>
      <w:r w:rsidRPr="005B5242">
        <w:rPr>
          <w:sz w:val="32"/>
          <w:szCs w:val="32"/>
        </w:rPr>
        <w:t>форматора,</w:t>
      </w:r>
      <w:r>
        <w:rPr>
          <w:sz w:val="32"/>
          <w:szCs w:val="32"/>
        </w:rPr>
        <w:t xml:space="preserve"> </w:t>
      </w:r>
      <w:r w:rsidRPr="005B5242">
        <w:rPr>
          <w:sz w:val="32"/>
          <w:szCs w:val="32"/>
        </w:rPr>
        <w:t>нерегулируемого выпрямителя и фильтра</w:t>
      </w:r>
      <w:r>
        <w:rPr>
          <w:sz w:val="32"/>
          <w:szCs w:val="32"/>
        </w:rPr>
        <w:t xml:space="preserve"> </w:t>
      </w:r>
      <w:r w:rsidRPr="005B5242">
        <w:rPr>
          <w:sz w:val="32"/>
          <w:szCs w:val="32"/>
        </w:rPr>
        <w:t>пульсаций.</w:t>
      </w:r>
      <w:r>
        <w:rPr>
          <w:sz w:val="32"/>
          <w:szCs w:val="32"/>
        </w:rPr>
        <w:t xml:space="preserve"> </w:t>
      </w:r>
      <w:r w:rsidRPr="005B5242">
        <w:rPr>
          <w:sz w:val="32"/>
          <w:szCs w:val="32"/>
        </w:rPr>
        <w:t>Эта сх</w:t>
      </w:r>
      <w:r w:rsidRPr="005B5242">
        <w:rPr>
          <w:sz w:val="32"/>
          <w:szCs w:val="32"/>
        </w:rPr>
        <w:t>е</w:t>
      </w:r>
      <w:r w:rsidRPr="005B5242">
        <w:rPr>
          <w:sz w:val="32"/>
          <w:szCs w:val="32"/>
        </w:rPr>
        <w:t>ма является простейшей</w:t>
      </w:r>
      <w:r>
        <w:rPr>
          <w:sz w:val="32"/>
          <w:szCs w:val="32"/>
        </w:rPr>
        <w:t xml:space="preserve"> </w:t>
      </w:r>
      <w:r w:rsidRPr="005B5242">
        <w:rPr>
          <w:sz w:val="32"/>
          <w:szCs w:val="32"/>
        </w:rPr>
        <w:t>и используется в тех</w:t>
      </w:r>
      <w:r>
        <w:rPr>
          <w:sz w:val="32"/>
          <w:szCs w:val="32"/>
        </w:rPr>
        <w:t xml:space="preserve"> </w:t>
      </w:r>
      <w:r w:rsidRPr="005B5242">
        <w:rPr>
          <w:sz w:val="32"/>
          <w:szCs w:val="32"/>
        </w:rPr>
        <w:t>случаях,</w:t>
      </w:r>
      <w:r>
        <w:rPr>
          <w:sz w:val="32"/>
          <w:szCs w:val="32"/>
        </w:rPr>
        <w:t xml:space="preserve"> </w:t>
      </w:r>
      <w:r w:rsidRPr="005B5242">
        <w:rPr>
          <w:sz w:val="32"/>
          <w:szCs w:val="32"/>
        </w:rPr>
        <w:t>когда</w:t>
      </w:r>
      <w:r>
        <w:rPr>
          <w:sz w:val="32"/>
          <w:szCs w:val="32"/>
        </w:rPr>
        <w:t xml:space="preserve"> </w:t>
      </w:r>
      <w:r w:rsidRPr="005B5242">
        <w:rPr>
          <w:sz w:val="32"/>
          <w:szCs w:val="32"/>
        </w:rPr>
        <w:t>требов</w:t>
      </w:r>
      <w:r w:rsidRPr="005B5242">
        <w:rPr>
          <w:sz w:val="32"/>
          <w:szCs w:val="32"/>
        </w:rPr>
        <w:t>а</w:t>
      </w:r>
      <w:r w:rsidRPr="005B5242">
        <w:rPr>
          <w:sz w:val="32"/>
          <w:szCs w:val="32"/>
        </w:rPr>
        <w:t>ния к удельной</w:t>
      </w:r>
      <w:r>
        <w:rPr>
          <w:sz w:val="32"/>
          <w:szCs w:val="32"/>
        </w:rPr>
        <w:t xml:space="preserve"> </w:t>
      </w:r>
      <w:r w:rsidRPr="005B5242">
        <w:rPr>
          <w:sz w:val="32"/>
          <w:szCs w:val="32"/>
        </w:rPr>
        <w:t>мощности</w:t>
      </w:r>
      <w:r>
        <w:rPr>
          <w:sz w:val="32"/>
          <w:szCs w:val="32"/>
        </w:rPr>
        <w:t xml:space="preserve"> </w:t>
      </w:r>
      <w:r w:rsidRPr="005B5242">
        <w:rPr>
          <w:sz w:val="32"/>
          <w:szCs w:val="32"/>
        </w:rPr>
        <w:t>и качеству</w:t>
      </w:r>
      <w:r>
        <w:rPr>
          <w:sz w:val="32"/>
          <w:szCs w:val="32"/>
        </w:rPr>
        <w:t xml:space="preserve"> </w:t>
      </w:r>
      <w:r w:rsidRPr="005B5242">
        <w:rPr>
          <w:sz w:val="32"/>
          <w:szCs w:val="32"/>
        </w:rPr>
        <w:t>выходных</w:t>
      </w:r>
      <w:r>
        <w:rPr>
          <w:sz w:val="32"/>
          <w:szCs w:val="32"/>
        </w:rPr>
        <w:t xml:space="preserve"> </w:t>
      </w:r>
      <w:r w:rsidRPr="005B5242">
        <w:rPr>
          <w:sz w:val="32"/>
          <w:szCs w:val="32"/>
        </w:rPr>
        <w:t>напряжений</w:t>
      </w:r>
      <w:r>
        <w:rPr>
          <w:sz w:val="32"/>
          <w:szCs w:val="32"/>
        </w:rPr>
        <w:t xml:space="preserve"> </w:t>
      </w:r>
      <w:r w:rsidRPr="005B5242">
        <w:rPr>
          <w:sz w:val="32"/>
          <w:szCs w:val="32"/>
        </w:rPr>
        <w:t>невыс</w:t>
      </w:r>
      <w:r w:rsidRPr="005B5242">
        <w:rPr>
          <w:sz w:val="32"/>
          <w:szCs w:val="32"/>
        </w:rPr>
        <w:t>о</w:t>
      </w:r>
      <w:r w:rsidRPr="005B5242">
        <w:rPr>
          <w:sz w:val="32"/>
          <w:szCs w:val="32"/>
        </w:rPr>
        <w:t>кие.</w:t>
      </w:r>
    </w:p>
    <w:p w:rsidR="00333285" w:rsidRPr="005B5242" w:rsidRDefault="00333285" w:rsidP="004D2F92">
      <w:pPr>
        <w:widowControl w:val="0"/>
        <w:autoSpaceDE w:val="0"/>
        <w:autoSpaceDN w:val="0"/>
        <w:adjustRightInd w:val="0"/>
        <w:ind w:right="142" w:firstLine="709"/>
        <w:jc w:val="both"/>
        <w:rPr>
          <w:sz w:val="32"/>
          <w:szCs w:val="32"/>
        </w:rPr>
      </w:pPr>
    </w:p>
    <w:p w:rsidR="00964E16" w:rsidRDefault="00791E97" w:rsidP="004D2F92">
      <w:pPr>
        <w:widowControl w:val="0"/>
        <w:tabs>
          <w:tab w:val="left" w:pos="660"/>
          <w:tab w:val="left" w:pos="1980"/>
          <w:tab w:val="left" w:pos="3220"/>
          <w:tab w:val="left" w:pos="3880"/>
          <w:tab w:val="left" w:pos="4780"/>
          <w:tab w:val="left" w:pos="6360"/>
          <w:tab w:val="left" w:pos="7500"/>
        </w:tabs>
        <w:autoSpaceDE w:val="0"/>
        <w:autoSpaceDN w:val="0"/>
        <w:adjustRightInd w:val="0"/>
        <w:ind w:right="142"/>
        <w:jc w:val="center"/>
        <w:rPr>
          <w:sz w:val="28"/>
          <w:szCs w:val="28"/>
        </w:rPr>
      </w:pPr>
      <w:r>
        <w:rPr>
          <w:noProof/>
          <w:sz w:val="28"/>
          <w:szCs w:val="28"/>
        </w:rPr>
        <w:drawing>
          <wp:inline distT="0" distB="0" distL="0" distR="0">
            <wp:extent cx="4445000" cy="2387600"/>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47" cstate="print"/>
                    <a:srcRect/>
                    <a:stretch>
                      <a:fillRect/>
                    </a:stretch>
                  </pic:blipFill>
                  <pic:spPr bwMode="auto">
                    <a:xfrm>
                      <a:off x="0" y="0"/>
                      <a:ext cx="4445000" cy="2387600"/>
                    </a:xfrm>
                    <a:prstGeom prst="rect">
                      <a:avLst/>
                    </a:prstGeom>
                    <a:noFill/>
                    <a:ln w="9525">
                      <a:noFill/>
                      <a:miter lim="800000"/>
                      <a:headEnd/>
                      <a:tailEnd/>
                    </a:ln>
                  </pic:spPr>
                </pic:pic>
              </a:graphicData>
            </a:graphic>
          </wp:inline>
        </w:drawing>
      </w:r>
    </w:p>
    <w:p w:rsidR="00964E16" w:rsidRDefault="004D2F92" w:rsidP="004D2F92">
      <w:pPr>
        <w:widowControl w:val="0"/>
        <w:tabs>
          <w:tab w:val="left" w:pos="660"/>
          <w:tab w:val="left" w:pos="1980"/>
          <w:tab w:val="left" w:pos="3220"/>
          <w:tab w:val="left" w:pos="3880"/>
          <w:tab w:val="left" w:pos="4780"/>
          <w:tab w:val="left" w:pos="6360"/>
          <w:tab w:val="left" w:pos="7500"/>
        </w:tabs>
        <w:autoSpaceDE w:val="0"/>
        <w:autoSpaceDN w:val="0"/>
        <w:adjustRightInd w:val="0"/>
        <w:ind w:right="142"/>
        <w:jc w:val="center"/>
        <w:rPr>
          <w:sz w:val="28"/>
          <w:szCs w:val="28"/>
        </w:rPr>
      </w:pPr>
      <w:r w:rsidRPr="005B5242">
        <w:rPr>
          <w:sz w:val="28"/>
          <w:szCs w:val="28"/>
        </w:rPr>
        <w:t>Рис. 16.</w:t>
      </w:r>
      <w:r w:rsidRPr="0030796F">
        <w:rPr>
          <w:sz w:val="28"/>
          <w:szCs w:val="28"/>
        </w:rPr>
        <w:t>3</w:t>
      </w:r>
      <w:r w:rsidRPr="005B5242">
        <w:rPr>
          <w:sz w:val="28"/>
          <w:szCs w:val="28"/>
        </w:rPr>
        <w:t xml:space="preserve">. </w:t>
      </w:r>
      <w:r>
        <w:rPr>
          <w:sz w:val="28"/>
          <w:szCs w:val="28"/>
        </w:rPr>
        <w:t xml:space="preserve">Структурные схемы ИВЭП с трансформаторным входом: </w:t>
      </w:r>
    </w:p>
    <w:p w:rsidR="00964E16" w:rsidRDefault="004D2F92" w:rsidP="004D2F92">
      <w:pPr>
        <w:widowControl w:val="0"/>
        <w:tabs>
          <w:tab w:val="left" w:pos="660"/>
          <w:tab w:val="left" w:pos="1980"/>
          <w:tab w:val="left" w:pos="3220"/>
          <w:tab w:val="left" w:pos="3880"/>
          <w:tab w:val="left" w:pos="4780"/>
          <w:tab w:val="left" w:pos="6360"/>
          <w:tab w:val="left" w:pos="7500"/>
        </w:tabs>
        <w:autoSpaceDE w:val="0"/>
        <w:autoSpaceDN w:val="0"/>
        <w:adjustRightInd w:val="0"/>
        <w:ind w:right="142"/>
        <w:jc w:val="center"/>
        <w:rPr>
          <w:sz w:val="28"/>
          <w:szCs w:val="28"/>
        </w:rPr>
      </w:pPr>
      <w:r>
        <w:rPr>
          <w:sz w:val="28"/>
          <w:szCs w:val="28"/>
        </w:rPr>
        <w:t>с нерег</w:t>
      </w:r>
      <w:r>
        <w:rPr>
          <w:sz w:val="28"/>
          <w:szCs w:val="28"/>
        </w:rPr>
        <w:t>у</w:t>
      </w:r>
      <w:r>
        <w:rPr>
          <w:sz w:val="28"/>
          <w:szCs w:val="28"/>
        </w:rPr>
        <w:t xml:space="preserve">лируемым выпрямителем (а), с регулируемым выпрямителем (б) </w:t>
      </w:r>
    </w:p>
    <w:p w:rsidR="004D2F92" w:rsidRPr="005B5242" w:rsidRDefault="004D2F92" w:rsidP="004D2F92">
      <w:pPr>
        <w:widowControl w:val="0"/>
        <w:tabs>
          <w:tab w:val="left" w:pos="660"/>
          <w:tab w:val="left" w:pos="1980"/>
          <w:tab w:val="left" w:pos="3220"/>
          <w:tab w:val="left" w:pos="3880"/>
          <w:tab w:val="left" w:pos="4780"/>
          <w:tab w:val="left" w:pos="6360"/>
          <w:tab w:val="left" w:pos="7500"/>
        </w:tabs>
        <w:autoSpaceDE w:val="0"/>
        <w:autoSpaceDN w:val="0"/>
        <w:adjustRightInd w:val="0"/>
        <w:ind w:right="142"/>
        <w:jc w:val="center"/>
        <w:rPr>
          <w:sz w:val="32"/>
          <w:szCs w:val="32"/>
        </w:rPr>
      </w:pPr>
      <w:r>
        <w:rPr>
          <w:sz w:val="28"/>
          <w:szCs w:val="28"/>
        </w:rPr>
        <w:t>и со стабилизат</w:t>
      </w:r>
      <w:r>
        <w:rPr>
          <w:sz w:val="28"/>
          <w:szCs w:val="28"/>
        </w:rPr>
        <w:t>о</w:t>
      </w:r>
      <w:r>
        <w:rPr>
          <w:sz w:val="28"/>
          <w:szCs w:val="28"/>
        </w:rPr>
        <w:t>ром (в)</w:t>
      </w:r>
    </w:p>
    <w:p w:rsidR="004D2F92" w:rsidRDefault="004D2F92" w:rsidP="004D2F92">
      <w:pPr>
        <w:widowControl w:val="0"/>
        <w:autoSpaceDE w:val="0"/>
        <w:autoSpaceDN w:val="0"/>
        <w:adjustRightInd w:val="0"/>
        <w:ind w:right="142" w:firstLine="709"/>
        <w:jc w:val="both"/>
        <w:rPr>
          <w:sz w:val="32"/>
          <w:szCs w:val="32"/>
        </w:rPr>
      </w:pPr>
    </w:p>
    <w:p w:rsidR="00333285" w:rsidRPr="005B5242" w:rsidRDefault="00333285" w:rsidP="004D2F92">
      <w:pPr>
        <w:widowControl w:val="0"/>
        <w:autoSpaceDE w:val="0"/>
        <w:autoSpaceDN w:val="0"/>
        <w:adjustRightInd w:val="0"/>
        <w:ind w:right="142" w:firstLine="709"/>
        <w:jc w:val="both"/>
        <w:rPr>
          <w:sz w:val="32"/>
          <w:szCs w:val="32"/>
        </w:rPr>
      </w:pPr>
      <w:r w:rsidRPr="005B5242">
        <w:rPr>
          <w:sz w:val="32"/>
          <w:szCs w:val="32"/>
        </w:rPr>
        <w:t>Если</w:t>
      </w:r>
      <w:r>
        <w:rPr>
          <w:sz w:val="32"/>
          <w:szCs w:val="32"/>
        </w:rPr>
        <w:t xml:space="preserve"> </w:t>
      </w:r>
      <w:r w:rsidRPr="005B5242">
        <w:rPr>
          <w:sz w:val="32"/>
          <w:szCs w:val="32"/>
        </w:rPr>
        <w:t>требуется</w:t>
      </w:r>
      <w:r>
        <w:rPr>
          <w:sz w:val="32"/>
          <w:szCs w:val="32"/>
        </w:rPr>
        <w:t xml:space="preserve"> </w:t>
      </w:r>
      <w:r w:rsidRPr="005B5242">
        <w:rPr>
          <w:sz w:val="32"/>
          <w:szCs w:val="32"/>
        </w:rPr>
        <w:t>изменять</w:t>
      </w:r>
      <w:r>
        <w:rPr>
          <w:sz w:val="32"/>
          <w:szCs w:val="32"/>
        </w:rPr>
        <w:t xml:space="preserve"> </w:t>
      </w:r>
      <w:r w:rsidRPr="005B5242">
        <w:rPr>
          <w:sz w:val="32"/>
          <w:szCs w:val="32"/>
        </w:rPr>
        <w:t>выходное</w:t>
      </w:r>
      <w:r>
        <w:rPr>
          <w:sz w:val="32"/>
          <w:szCs w:val="32"/>
        </w:rPr>
        <w:t xml:space="preserve"> </w:t>
      </w:r>
      <w:r w:rsidRPr="005B5242">
        <w:rPr>
          <w:sz w:val="32"/>
          <w:szCs w:val="32"/>
        </w:rPr>
        <w:t>напряжение</w:t>
      </w:r>
      <w:r>
        <w:rPr>
          <w:sz w:val="32"/>
          <w:szCs w:val="32"/>
        </w:rPr>
        <w:t xml:space="preserve"> </w:t>
      </w:r>
      <w:r w:rsidRPr="005B5242">
        <w:rPr>
          <w:sz w:val="32"/>
          <w:szCs w:val="32"/>
        </w:rPr>
        <w:t xml:space="preserve"> ИВЭП,</w:t>
      </w:r>
      <w:r>
        <w:rPr>
          <w:sz w:val="32"/>
          <w:szCs w:val="32"/>
        </w:rPr>
        <w:t xml:space="preserve"> </w:t>
      </w:r>
      <w:r w:rsidRPr="005B5242">
        <w:rPr>
          <w:sz w:val="32"/>
          <w:szCs w:val="32"/>
        </w:rPr>
        <w:t>то</w:t>
      </w:r>
      <w:r>
        <w:rPr>
          <w:sz w:val="32"/>
          <w:szCs w:val="32"/>
        </w:rPr>
        <w:t xml:space="preserve"> </w:t>
      </w:r>
      <w:r w:rsidRPr="005B5242">
        <w:rPr>
          <w:sz w:val="32"/>
          <w:szCs w:val="32"/>
        </w:rPr>
        <w:t xml:space="preserve">в </w:t>
      </w:r>
      <w:r w:rsidRPr="005B5242">
        <w:rPr>
          <w:sz w:val="32"/>
          <w:szCs w:val="32"/>
        </w:rPr>
        <w:lastRenderedPageBreak/>
        <w:t>схему</w:t>
      </w:r>
      <w:r>
        <w:rPr>
          <w:sz w:val="32"/>
          <w:szCs w:val="32"/>
        </w:rPr>
        <w:t xml:space="preserve"> </w:t>
      </w:r>
      <w:r w:rsidRPr="005B5242">
        <w:rPr>
          <w:sz w:val="32"/>
          <w:szCs w:val="32"/>
        </w:rPr>
        <w:t>вводится</w:t>
      </w:r>
      <w:r>
        <w:rPr>
          <w:sz w:val="32"/>
          <w:szCs w:val="32"/>
        </w:rPr>
        <w:t xml:space="preserve"> </w:t>
      </w:r>
      <w:r w:rsidRPr="00493D72">
        <w:rPr>
          <w:i/>
          <w:iCs/>
          <w:sz w:val="32"/>
          <w:szCs w:val="32"/>
        </w:rPr>
        <w:t>регулируемый</w:t>
      </w:r>
      <w:r>
        <w:rPr>
          <w:i/>
          <w:iCs/>
          <w:sz w:val="32"/>
          <w:szCs w:val="32"/>
        </w:rPr>
        <w:t xml:space="preserve"> </w:t>
      </w:r>
      <w:r w:rsidRPr="00493D72">
        <w:rPr>
          <w:i/>
          <w:iCs/>
          <w:sz w:val="32"/>
          <w:szCs w:val="32"/>
        </w:rPr>
        <w:t>выпрямитель</w:t>
      </w:r>
      <w:r w:rsidRPr="005B5242">
        <w:rPr>
          <w:iCs/>
          <w:sz w:val="32"/>
          <w:szCs w:val="32"/>
        </w:rPr>
        <w:t xml:space="preserve">, </w:t>
      </w:r>
      <w:r w:rsidRPr="005B5242">
        <w:rPr>
          <w:sz w:val="32"/>
          <w:szCs w:val="32"/>
        </w:rPr>
        <w:t>как</w:t>
      </w:r>
      <w:r>
        <w:rPr>
          <w:sz w:val="32"/>
          <w:szCs w:val="32"/>
        </w:rPr>
        <w:t xml:space="preserve"> </w:t>
      </w:r>
      <w:r w:rsidRPr="005B5242">
        <w:rPr>
          <w:sz w:val="32"/>
          <w:szCs w:val="32"/>
        </w:rPr>
        <w:t>показано на</w:t>
      </w:r>
      <w:r>
        <w:rPr>
          <w:sz w:val="32"/>
          <w:szCs w:val="32"/>
        </w:rPr>
        <w:t xml:space="preserve"> </w:t>
      </w:r>
      <w:r w:rsidRPr="005B5242">
        <w:rPr>
          <w:sz w:val="32"/>
          <w:szCs w:val="32"/>
        </w:rPr>
        <w:t>рис.</w:t>
      </w:r>
      <w:r>
        <w:rPr>
          <w:sz w:val="32"/>
          <w:szCs w:val="32"/>
        </w:rPr>
        <w:t xml:space="preserve"> 16</w:t>
      </w:r>
      <w:r w:rsidRPr="005B5242">
        <w:rPr>
          <w:sz w:val="32"/>
          <w:szCs w:val="32"/>
        </w:rPr>
        <w:t>.</w:t>
      </w:r>
      <w:r w:rsidRPr="0013751D">
        <w:rPr>
          <w:sz w:val="32"/>
          <w:szCs w:val="32"/>
        </w:rPr>
        <w:t>3</w:t>
      </w:r>
      <w:r>
        <w:rPr>
          <w:sz w:val="32"/>
          <w:szCs w:val="32"/>
        </w:rPr>
        <w:t>,б. Д</w:t>
      </w:r>
      <w:r w:rsidRPr="005B5242">
        <w:rPr>
          <w:sz w:val="32"/>
          <w:szCs w:val="32"/>
        </w:rPr>
        <w:t>ля</w:t>
      </w:r>
      <w:r>
        <w:rPr>
          <w:sz w:val="32"/>
          <w:szCs w:val="32"/>
        </w:rPr>
        <w:t xml:space="preserve"> </w:t>
      </w:r>
      <w:r w:rsidRPr="005B5242">
        <w:rPr>
          <w:sz w:val="32"/>
          <w:szCs w:val="32"/>
        </w:rPr>
        <w:t xml:space="preserve"> регулировки</w:t>
      </w:r>
      <w:r>
        <w:rPr>
          <w:sz w:val="32"/>
          <w:szCs w:val="32"/>
        </w:rPr>
        <w:t xml:space="preserve"> </w:t>
      </w:r>
      <w:r w:rsidRPr="005B5242">
        <w:rPr>
          <w:sz w:val="32"/>
          <w:szCs w:val="32"/>
        </w:rPr>
        <w:t>выходного</w:t>
      </w:r>
      <w:r>
        <w:rPr>
          <w:sz w:val="32"/>
          <w:szCs w:val="32"/>
        </w:rPr>
        <w:t xml:space="preserve"> </w:t>
      </w:r>
      <w:r w:rsidRPr="005B5242">
        <w:rPr>
          <w:sz w:val="32"/>
          <w:szCs w:val="32"/>
        </w:rPr>
        <w:t>напряжения наиболее</w:t>
      </w:r>
      <w:r>
        <w:rPr>
          <w:sz w:val="32"/>
          <w:szCs w:val="32"/>
        </w:rPr>
        <w:t xml:space="preserve"> </w:t>
      </w:r>
      <w:r w:rsidRPr="005B5242">
        <w:rPr>
          <w:sz w:val="32"/>
          <w:szCs w:val="32"/>
        </w:rPr>
        <w:t>часто</w:t>
      </w:r>
      <w:r>
        <w:rPr>
          <w:sz w:val="32"/>
          <w:szCs w:val="32"/>
        </w:rPr>
        <w:t xml:space="preserve"> </w:t>
      </w:r>
      <w:r w:rsidRPr="005B5242">
        <w:rPr>
          <w:sz w:val="32"/>
          <w:szCs w:val="32"/>
        </w:rPr>
        <w:t>и</w:t>
      </w:r>
      <w:r w:rsidRPr="005B5242">
        <w:rPr>
          <w:sz w:val="32"/>
          <w:szCs w:val="32"/>
        </w:rPr>
        <w:t>с</w:t>
      </w:r>
      <w:r w:rsidRPr="005B5242">
        <w:rPr>
          <w:sz w:val="32"/>
          <w:szCs w:val="32"/>
        </w:rPr>
        <w:t>пользуются</w:t>
      </w:r>
      <w:r>
        <w:rPr>
          <w:sz w:val="32"/>
          <w:szCs w:val="32"/>
        </w:rPr>
        <w:t xml:space="preserve"> </w:t>
      </w:r>
      <w:r w:rsidRPr="005B5242">
        <w:rPr>
          <w:sz w:val="32"/>
          <w:szCs w:val="32"/>
        </w:rPr>
        <w:t>тиристорные выпрямители. Основным недостатком т</w:t>
      </w:r>
      <w:r w:rsidRPr="005B5242">
        <w:rPr>
          <w:sz w:val="32"/>
          <w:szCs w:val="32"/>
        </w:rPr>
        <w:t>а</w:t>
      </w:r>
      <w:r w:rsidRPr="005B5242">
        <w:rPr>
          <w:sz w:val="32"/>
          <w:szCs w:val="32"/>
        </w:rPr>
        <w:t>кого</w:t>
      </w:r>
      <w:r>
        <w:rPr>
          <w:sz w:val="32"/>
          <w:szCs w:val="32"/>
        </w:rPr>
        <w:t xml:space="preserve"> </w:t>
      </w:r>
      <w:r w:rsidRPr="005B5242">
        <w:rPr>
          <w:sz w:val="32"/>
          <w:szCs w:val="32"/>
        </w:rPr>
        <w:t>ИВЭП</w:t>
      </w:r>
      <w:r>
        <w:rPr>
          <w:sz w:val="32"/>
          <w:szCs w:val="32"/>
        </w:rPr>
        <w:t xml:space="preserve"> </w:t>
      </w:r>
      <w:r w:rsidRPr="005B5242">
        <w:rPr>
          <w:sz w:val="32"/>
          <w:szCs w:val="32"/>
        </w:rPr>
        <w:t>я</w:t>
      </w:r>
      <w:r w:rsidRPr="005B5242">
        <w:rPr>
          <w:sz w:val="32"/>
          <w:szCs w:val="32"/>
        </w:rPr>
        <w:t>в</w:t>
      </w:r>
      <w:r w:rsidRPr="005B5242">
        <w:rPr>
          <w:sz w:val="32"/>
          <w:szCs w:val="32"/>
        </w:rPr>
        <w:t>ляется</w:t>
      </w:r>
      <w:r>
        <w:rPr>
          <w:sz w:val="32"/>
          <w:szCs w:val="32"/>
        </w:rPr>
        <w:t xml:space="preserve"> </w:t>
      </w:r>
      <w:r w:rsidRPr="005B5242">
        <w:rPr>
          <w:sz w:val="32"/>
          <w:szCs w:val="32"/>
        </w:rPr>
        <w:t>необходимость в периодической</w:t>
      </w:r>
      <w:r>
        <w:rPr>
          <w:sz w:val="32"/>
          <w:szCs w:val="32"/>
        </w:rPr>
        <w:t xml:space="preserve"> </w:t>
      </w:r>
      <w:r w:rsidRPr="005B5242">
        <w:rPr>
          <w:sz w:val="32"/>
          <w:szCs w:val="32"/>
        </w:rPr>
        <w:t>регулировке выходного</w:t>
      </w:r>
      <w:r>
        <w:rPr>
          <w:sz w:val="32"/>
          <w:szCs w:val="32"/>
        </w:rPr>
        <w:t xml:space="preserve"> </w:t>
      </w:r>
      <w:r w:rsidRPr="005B5242">
        <w:rPr>
          <w:sz w:val="32"/>
          <w:szCs w:val="32"/>
        </w:rPr>
        <w:t>напряжения при изменении напряжения сети, что выпо</w:t>
      </w:r>
      <w:r w:rsidRPr="005B5242">
        <w:rPr>
          <w:sz w:val="32"/>
          <w:szCs w:val="32"/>
        </w:rPr>
        <w:t>л</w:t>
      </w:r>
      <w:r w:rsidRPr="005B5242">
        <w:rPr>
          <w:sz w:val="32"/>
          <w:szCs w:val="32"/>
        </w:rPr>
        <w:t>няется операт</w:t>
      </w:r>
      <w:r w:rsidRPr="005B5242">
        <w:rPr>
          <w:sz w:val="32"/>
          <w:szCs w:val="32"/>
        </w:rPr>
        <w:t>о</w:t>
      </w:r>
      <w:r w:rsidRPr="005B5242">
        <w:rPr>
          <w:sz w:val="32"/>
          <w:szCs w:val="32"/>
        </w:rPr>
        <w:t>ром.</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От</w:t>
      </w:r>
      <w:r>
        <w:rPr>
          <w:sz w:val="32"/>
          <w:szCs w:val="32"/>
        </w:rPr>
        <w:t xml:space="preserve"> </w:t>
      </w:r>
      <w:r w:rsidRPr="005B5242">
        <w:rPr>
          <w:sz w:val="32"/>
          <w:szCs w:val="32"/>
        </w:rPr>
        <w:t>этого</w:t>
      </w:r>
      <w:r>
        <w:rPr>
          <w:sz w:val="32"/>
          <w:szCs w:val="32"/>
        </w:rPr>
        <w:t xml:space="preserve"> </w:t>
      </w:r>
      <w:r w:rsidRPr="005B5242">
        <w:rPr>
          <w:sz w:val="32"/>
          <w:szCs w:val="32"/>
        </w:rPr>
        <w:t xml:space="preserve"> недостатка</w:t>
      </w:r>
      <w:r>
        <w:rPr>
          <w:sz w:val="32"/>
          <w:szCs w:val="32"/>
        </w:rPr>
        <w:t xml:space="preserve"> </w:t>
      </w:r>
      <w:r w:rsidRPr="005B5242">
        <w:rPr>
          <w:sz w:val="32"/>
          <w:szCs w:val="32"/>
        </w:rPr>
        <w:t xml:space="preserve"> свободен</w:t>
      </w:r>
      <w:r>
        <w:rPr>
          <w:sz w:val="32"/>
          <w:szCs w:val="32"/>
        </w:rPr>
        <w:t xml:space="preserve"> </w:t>
      </w:r>
      <w:r w:rsidRPr="005B5242">
        <w:rPr>
          <w:iCs/>
          <w:sz w:val="32"/>
          <w:szCs w:val="32"/>
        </w:rPr>
        <w:t>ИВЭ</w:t>
      </w:r>
      <w:r>
        <w:rPr>
          <w:iCs/>
          <w:sz w:val="32"/>
          <w:szCs w:val="32"/>
        </w:rPr>
        <w:t xml:space="preserve">П </w:t>
      </w:r>
      <w:r w:rsidRPr="005B5242">
        <w:rPr>
          <w:iCs/>
          <w:sz w:val="32"/>
          <w:szCs w:val="32"/>
        </w:rPr>
        <w:t xml:space="preserve"> </w:t>
      </w:r>
      <w:r w:rsidRPr="00493D72">
        <w:rPr>
          <w:i/>
          <w:iCs/>
          <w:sz w:val="32"/>
          <w:szCs w:val="32"/>
        </w:rPr>
        <w:t>со</w:t>
      </w:r>
      <w:r>
        <w:rPr>
          <w:i/>
          <w:iCs/>
          <w:sz w:val="32"/>
          <w:szCs w:val="32"/>
        </w:rPr>
        <w:t xml:space="preserve"> </w:t>
      </w:r>
      <w:r w:rsidRPr="00493D72">
        <w:rPr>
          <w:i/>
          <w:iCs/>
          <w:sz w:val="32"/>
          <w:szCs w:val="32"/>
        </w:rPr>
        <w:t>стабилизатором</w:t>
      </w:r>
      <w:r w:rsidRPr="005B5242">
        <w:rPr>
          <w:iCs/>
          <w:sz w:val="32"/>
          <w:szCs w:val="32"/>
        </w:rPr>
        <w:t>,</w:t>
      </w:r>
      <w:r>
        <w:rPr>
          <w:iCs/>
          <w:sz w:val="32"/>
          <w:szCs w:val="32"/>
        </w:rPr>
        <w:t xml:space="preserve"> </w:t>
      </w:r>
      <w:r w:rsidRPr="005B5242">
        <w:rPr>
          <w:sz w:val="32"/>
          <w:szCs w:val="32"/>
        </w:rPr>
        <w:t>схема</w:t>
      </w:r>
      <w:r>
        <w:rPr>
          <w:sz w:val="32"/>
          <w:szCs w:val="32"/>
        </w:rPr>
        <w:t xml:space="preserve"> </w:t>
      </w:r>
      <w:r w:rsidRPr="005B5242">
        <w:rPr>
          <w:sz w:val="32"/>
          <w:szCs w:val="32"/>
        </w:rPr>
        <w:t>которого</w:t>
      </w:r>
      <w:r>
        <w:rPr>
          <w:sz w:val="32"/>
          <w:szCs w:val="32"/>
        </w:rPr>
        <w:t xml:space="preserve"> </w:t>
      </w:r>
      <w:r w:rsidRPr="005B5242">
        <w:rPr>
          <w:sz w:val="32"/>
          <w:szCs w:val="32"/>
        </w:rPr>
        <w:t>приведена</w:t>
      </w:r>
      <w:r>
        <w:rPr>
          <w:sz w:val="32"/>
          <w:szCs w:val="32"/>
        </w:rPr>
        <w:t xml:space="preserve"> </w:t>
      </w:r>
      <w:r w:rsidRPr="005B5242">
        <w:rPr>
          <w:sz w:val="32"/>
          <w:szCs w:val="32"/>
        </w:rPr>
        <w:t xml:space="preserve"> на</w:t>
      </w:r>
      <w:r>
        <w:rPr>
          <w:sz w:val="32"/>
          <w:szCs w:val="32"/>
        </w:rPr>
        <w:t xml:space="preserve"> </w:t>
      </w:r>
      <w:r w:rsidR="00964E16">
        <w:rPr>
          <w:sz w:val="32"/>
          <w:szCs w:val="32"/>
        </w:rPr>
        <w:t>рис.</w:t>
      </w:r>
      <w:r>
        <w:rPr>
          <w:sz w:val="32"/>
          <w:szCs w:val="32"/>
        </w:rPr>
        <w:t>16</w:t>
      </w:r>
      <w:r w:rsidRPr="005B5242">
        <w:rPr>
          <w:sz w:val="32"/>
          <w:szCs w:val="32"/>
        </w:rPr>
        <w:t>.</w:t>
      </w:r>
      <w:r w:rsidRPr="0013751D">
        <w:rPr>
          <w:sz w:val="32"/>
          <w:szCs w:val="32"/>
        </w:rPr>
        <w:t>3</w:t>
      </w:r>
      <w:r>
        <w:rPr>
          <w:sz w:val="32"/>
          <w:szCs w:val="32"/>
        </w:rPr>
        <w:t>,в</w:t>
      </w:r>
      <w:r w:rsidRPr="005B5242">
        <w:rPr>
          <w:sz w:val="32"/>
          <w:szCs w:val="32"/>
        </w:rPr>
        <w:t>.</w:t>
      </w:r>
      <w:r>
        <w:rPr>
          <w:sz w:val="32"/>
          <w:szCs w:val="32"/>
        </w:rPr>
        <w:t xml:space="preserve"> </w:t>
      </w:r>
      <w:r w:rsidRPr="005B5242">
        <w:rPr>
          <w:sz w:val="32"/>
          <w:szCs w:val="32"/>
        </w:rPr>
        <w:t>В эту</w:t>
      </w:r>
      <w:r>
        <w:rPr>
          <w:sz w:val="32"/>
          <w:szCs w:val="32"/>
        </w:rPr>
        <w:t xml:space="preserve"> </w:t>
      </w:r>
      <w:r w:rsidRPr="005B5242">
        <w:rPr>
          <w:sz w:val="32"/>
          <w:szCs w:val="32"/>
        </w:rPr>
        <w:t>схему</w:t>
      </w:r>
      <w:r>
        <w:rPr>
          <w:sz w:val="32"/>
          <w:szCs w:val="32"/>
        </w:rPr>
        <w:t xml:space="preserve"> </w:t>
      </w:r>
      <w:r w:rsidRPr="005B5242">
        <w:rPr>
          <w:sz w:val="32"/>
          <w:szCs w:val="32"/>
        </w:rPr>
        <w:t>после</w:t>
      </w:r>
      <w:r>
        <w:rPr>
          <w:sz w:val="32"/>
          <w:szCs w:val="32"/>
        </w:rPr>
        <w:t xml:space="preserve"> </w:t>
      </w:r>
      <w:r w:rsidRPr="005B5242">
        <w:rPr>
          <w:sz w:val="32"/>
          <w:szCs w:val="32"/>
        </w:rPr>
        <w:t>фильтра</w:t>
      </w:r>
      <w:r>
        <w:rPr>
          <w:sz w:val="32"/>
          <w:szCs w:val="32"/>
        </w:rPr>
        <w:t xml:space="preserve"> </w:t>
      </w:r>
      <w:r w:rsidRPr="005B5242">
        <w:rPr>
          <w:sz w:val="32"/>
          <w:szCs w:val="32"/>
        </w:rPr>
        <w:t xml:space="preserve"> включается</w:t>
      </w:r>
      <w:r>
        <w:rPr>
          <w:sz w:val="32"/>
          <w:szCs w:val="32"/>
        </w:rPr>
        <w:t xml:space="preserve"> </w:t>
      </w:r>
      <w:r w:rsidRPr="005B5242">
        <w:rPr>
          <w:sz w:val="32"/>
          <w:szCs w:val="32"/>
        </w:rPr>
        <w:t xml:space="preserve"> стабилизатор с непрерывным</w:t>
      </w:r>
      <w:r>
        <w:rPr>
          <w:sz w:val="32"/>
          <w:szCs w:val="32"/>
        </w:rPr>
        <w:t xml:space="preserve"> </w:t>
      </w:r>
      <w:r w:rsidRPr="005B5242">
        <w:rPr>
          <w:sz w:val="32"/>
          <w:szCs w:val="32"/>
        </w:rPr>
        <w:t xml:space="preserve"> или</w:t>
      </w:r>
      <w:r>
        <w:rPr>
          <w:sz w:val="32"/>
          <w:szCs w:val="32"/>
        </w:rPr>
        <w:t xml:space="preserve"> </w:t>
      </w:r>
      <w:r w:rsidRPr="005B5242">
        <w:rPr>
          <w:sz w:val="32"/>
          <w:szCs w:val="32"/>
        </w:rPr>
        <w:t>импульсным</w:t>
      </w:r>
      <w:r>
        <w:rPr>
          <w:sz w:val="32"/>
          <w:szCs w:val="32"/>
        </w:rPr>
        <w:t xml:space="preserve"> </w:t>
      </w:r>
      <w:r w:rsidRPr="005B5242">
        <w:rPr>
          <w:sz w:val="32"/>
          <w:szCs w:val="32"/>
        </w:rPr>
        <w:t xml:space="preserve"> регул</w:t>
      </w:r>
      <w:r w:rsidRPr="005B5242">
        <w:rPr>
          <w:sz w:val="32"/>
          <w:szCs w:val="32"/>
        </w:rPr>
        <w:t>и</w:t>
      </w:r>
      <w:r w:rsidRPr="005B5242">
        <w:rPr>
          <w:sz w:val="32"/>
          <w:szCs w:val="32"/>
        </w:rPr>
        <w:t>рованием выходного</w:t>
      </w:r>
      <w:r>
        <w:rPr>
          <w:sz w:val="32"/>
          <w:szCs w:val="32"/>
        </w:rPr>
        <w:t xml:space="preserve"> </w:t>
      </w:r>
      <w:r w:rsidRPr="005B5242">
        <w:rPr>
          <w:sz w:val="32"/>
          <w:szCs w:val="32"/>
        </w:rPr>
        <w:t xml:space="preserve"> напряжения.</w:t>
      </w:r>
      <w:r>
        <w:rPr>
          <w:sz w:val="32"/>
          <w:szCs w:val="32"/>
        </w:rPr>
        <w:t xml:space="preserve"> </w:t>
      </w:r>
      <w:r w:rsidRPr="005B5242">
        <w:rPr>
          <w:sz w:val="32"/>
          <w:szCs w:val="32"/>
        </w:rPr>
        <w:t xml:space="preserve"> Удельная</w:t>
      </w:r>
      <w:r>
        <w:rPr>
          <w:sz w:val="32"/>
          <w:szCs w:val="32"/>
        </w:rPr>
        <w:t xml:space="preserve"> </w:t>
      </w:r>
      <w:r w:rsidRPr="005B5242">
        <w:rPr>
          <w:sz w:val="32"/>
          <w:szCs w:val="32"/>
        </w:rPr>
        <w:t>мощность</w:t>
      </w:r>
      <w:r>
        <w:rPr>
          <w:sz w:val="32"/>
          <w:szCs w:val="32"/>
        </w:rPr>
        <w:t xml:space="preserve"> </w:t>
      </w:r>
      <w:r w:rsidRPr="005B5242">
        <w:rPr>
          <w:sz w:val="32"/>
          <w:szCs w:val="32"/>
        </w:rPr>
        <w:t xml:space="preserve"> такого</w:t>
      </w:r>
      <w:r>
        <w:rPr>
          <w:sz w:val="32"/>
          <w:szCs w:val="32"/>
        </w:rPr>
        <w:t xml:space="preserve"> </w:t>
      </w:r>
      <w:r w:rsidRPr="005B5242">
        <w:rPr>
          <w:sz w:val="32"/>
          <w:szCs w:val="32"/>
        </w:rPr>
        <w:t xml:space="preserve"> ИВЭП</w:t>
      </w:r>
      <w:r>
        <w:rPr>
          <w:sz w:val="32"/>
          <w:szCs w:val="32"/>
        </w:rPr>
        <w:t xml:space="preserve"> </w:t>
      </w:r>
      <w:r w:rsidRPr="005B5242">
        <w:rPr>
          <w:sz w:val="32"/>
          <w:szCs w:val="32"/>
        </w:rPr>
        <w:t>нев</w:t>
      </w:r>
      <w:r w:rsidRPr="005B5242">
        <w:rPr>
          <w:sz w:val="32"/>
          <w:szCs w:val="32"/>
        </w:rPr>
        <w:t>е</w:t>
      </w:r>
      <w:r w:rsidRPr="005B5242">
        <w:rPr>
          <w:sz w:val="32"/>
          <w:szCs w:val="32"/>
        </w:rPr>
        <w:t>ли</w:t>
      </w:r>
      <w:r>
        <w:rPr>
          <w:sz w:val="32"/>
          <w:szCs w:val="32"/>
        </w:rPr>
        <w:softHyphen/>
      </w:r>
      <w:r>
        <w:rPr>
          <w:sz w:val="32"/>
          <w:szCs w:val="32"/>
        </w:rPr>
        <w:softHyphen/>
      </w:r>
      <w:r>
        <w:rPr>
          <w:sz w:val="32"/>
          <w:szCs w:val="32"/>
        </w:rPr>
        <w:softHyphen/>
      </w:r>
      <w:r>
        <w:rPr>
          <w:sz w:val="32"/>
          <w:szCs w:val="32"/>
        </w:rPr>
        <w:softHyphen/>
      </w:r>
      <w:r w:rsidRPr="005B5242">
        <w:rPr>
          <w:sz w:val="32"/>
          <w:szCs w:val="32"/>
        </w:rPr>
        <w:t>ка</w:t>
      </w:r>
      <w:r>
        <w:rPr>
          <w:sz w:val="32"/>
          <w:szCs w:val="32"/>
        </w:rPr>
        <w:t xml:space="preserve"> </w:t>
      </w:r>
      <w:r w:rsidRPr="005B5242">
        <w:rPr>
          <w:sz w:val="32"/>
          <w:szCs w:val="32"/>
        </w:rPr>
        <w:t xml:space="preserve"> по</w:t>
      </w:r>
      <w:r>
        <w:rPr>
          <w:sz w:val="32"/>
          <w:szCs w:val="32"/>
        </w:rPr>
        <w:t xml:space="preserve"> </w:t>
      </w:r>
      <w:r w:rsidRPr="005B5242">
        <w:rPr>
          <w:sz w:val="32"/>
          <w:szCs w:val="32"/>
        </w:rPr>
        <w:t>двум</w:t>
      </w:r>
      <w:r>
        <w:rPr>
          <w:sz w:val="32"/>
          <w:szCs w:val="32"/>
        </w:rPr>
        <w:t xml:space="preserve"> </w:t>
      </w:r>
      <w:r w:rsidRPr="005B5242">
        <w:rPr>
          <w:sz w:val="32"/>
          <w:szCs w:val="32"/>
        </w:rPr>
        <w:t>основным</w:t>
      </w:r>
      <w:r>
        <w:rPr>
          <w:sz w:val="32"/>
          <w:szCs w:val="32"/>
        </w:rPr>
        <w:t xml:space="preserve"> </w:t>
      </w:r>
      <w:r w:rsidRPr="005B5242">
        <w:rPr>
          <w:sz w:val="32"/>
          <w:szCs w:val="32"/>
        </w:rPr>
        <w:t xml:space="preserve"> причинам:</w:t>
      </w:r>
      <w:r>
        <w:rPr>
          <w:sz w:val="32"/>
          <w:szCs w:val="32"/>
        </w:rPr>
        <w:t xml:space="preserve"> </w:t>
      </w:r>
      <w:r w:rsidRPr="005B5242">
        <w:rPr>
          <w:sz w:val="32"/>
          <w:szCs w:val="32"/>
        </w:rPr>
        <w:t xml:space="preserve"> наличию</w:t>
      </w:r>
      <w:r>
        <w:rPr>
          <w:sz w:val="32"/>
          <w:szCs w:val="32"/>
        </w:rPr>
        <w:t xml:space="preserve"> </w:t>
      </w:r>
      <w:r w:rsidRPr="005B5242">
        <w:rPr>
          <w:sz w:val="32"/>
          <w:szCs w:val="32"/>
        </w:rPr>
        <w:t>силового</w:t>
      </w:r>
      <w:r>
        <w:rPr>
          <w:sz w:val="32"/>
          <w:szCs w:val="32"/>
        </w:rPr>
        <w:t xml:space="preserve"> </w:t>
      </w:r>
      <w:r w:rsidRPr="005B5242">
        <w:rPr>
          <w:sz w:val="32"/>
          <w:szCs w:val="32"/>
        </w:rPr>
        <w:t>трансформатора, работающего на частоте</w:t>
      </w:r>
      <w:r>
        <w:rPr>
          <w:sz w:val="32"/>
          <w:szCs w:val="32"/>
        </w:rPr>
        <w:t xml:space="preserve"> </w:t>
      </w:r>
      <w:r w:rsidRPr="005B5242">
        <w:rPr>
          <w:sz w:val="32"/>
          <w:szCs w:val="32"/>
        </w:rPr>
        <w:t>силовой</w:t>
      </w:r>
      <w:r>
        <w:rPr>
          <w:sz w:val="32"/>
          <w:szCs w:val="32"/>
        </w:rPr>
        <w:t xml:space="preserve"> </w:t>
      </w:r>
      <w:r w:rsidRPr="005B5242">
        <w:rPr>
          <w:sz w:val="32"/>
          <w:szCs w:val="32"/>
        </w:rPr>
        <w:t>сети, и необход</w:t>
      </w:r>
      <w:r w:rsidRPr="005B5242">
        <w:rPr>
          <w:sz w:val="32"/>
          <w:szCs w:val="32"/>
        </w:rPr>
        <w:t>и</w:t>
      </w:r>
      <w:r w:rsidRPr="005B5242">
        <w:rPr>
          <w:sz w:val="32"/>
          <w:szCs w:val="32"/>
        </w:rPr>
        <w:t>мости</w:t>
      </w:r>
      <w:r>
        <w:rPr>
          <w:sz w:val="32"/>
          <w:szCs w:val="32"/>
        </w:rPr>
        <w:t xml:space="preserve"> </w:t>
      </w:r>
      <w:r w:rsidRPr="005B5242">
        <w:rPr>
          <w:sz w:val="32"/>
          <w:szCs w:val="32"/>
        </w:rPr>
        <w:t>использ</w:t>
      </w:r>
      <w:r w:rsidRPr="005B5242">
        <w:rPr>
          <w:sz w:val="32"/>
          <w:szCs w:val="32"/>
        </w:rPr>
        <w:t>о</w:t>
      </w:r>
      <w:r w:rsidRPr="005B5242">
        <w:rPr>
          <w:sz w:val="32"/>
          <w:szCs w:val="32"/>
        </w:rPr>
        <w:t>вания стабилизатора.</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Совершенствование ИВЭП</w:t>
      </w:r>
      <w:r>
        <w:rPr>
          <w:sz w:val="32"/>
          <w:szCs w:val="32"/>
        </w:rPr>
        <w:t xml:space="preserve"> </w:t>
      </w:r>
      <w:r w:rsidRPr="005B5242">
        <w:rPr>
          <w:iCs/>
          <w:sz w:val="32"/>
          <w:szCs w:val="32"/>
        </w:rPr>
        <w:t xml:space="preserve">с </w:t>
      </w:r>
      <w:r w:rsidRPr="005B5242">
        <w:rPr>
          <w:sz w:val="32"/>
          <w:szCs w:val="32"/>
        </w:rPr>
        <w:t>целью</w:t>
      </w:r>
      <w:r>
        <w:rPr>
          <w:sz w:val="32"/>
          <w:szCs w:val="32"/>
        </w:rPr>
        <w:t xml:space="preserve"> </w:t>
      </w:r>
      <w:r w:rsidRPr="005B5242">
        <w:rPr>
          <w:sz w:val="32"/>
          <w:szCs w:val="32"/>
        </w:rPr>
        <w:t>повышения</w:t>
      </w:r>
      <w:r>
        <w:rPr>
          <w:sz w:val="32"/>
          <w:szCs w:val="32"/>
        </w:rPr>
        <w:t xml:space="preserve"> </w:t>
      </w:r>
      <w:r w:rsidRPr="005B5242">
        <w:rPr>
          <w:sz w:val="32"/>
          <w:szCs w:val="32"/>
        </w:rPr>
        <w:t>их</w:t>
      </w:r>
      <w:r>
        <w:rPr>
          <w:sz w:val="32"/>
          <w:szCs w:val="32"/>
        </w:rPr>
        <w:t xml:space="preserve"> </w:t>
      </w:r>
      <w:r w:rsidRPr="005B5242">
        <w:rPr>
          <w:sz w:val="32"/>
          <w:szCs w:val="32"/>
        </w:rPr>
        <w:t>КПД и ув</w:t>
      </w:r>
      <w:r w:rsidRPr="005B5242">
        <w:rPr>
          <w:sz w:val="32"/>
          <w:szCs w:val="32"/>
        </w:rPr>
        <w:t>е</w:t>
      </w:r>
      <w:r w:rsidRPr="005B5242">
        <w:rPr>
          <w:sz w:val="32"/>
          <w:szCs w:val="32"/>
        </w:rPr>
        <w:t>личения</w:t>
      </w:r>
      <w:r>
        <w:rPr>
          <w:sz w:val="32"/>
          <w:szCs w:val="32"/>
        </w:rPr>
        <w:t xml:space="preserve"> </w:t>
      </w:r>
      <w:r w:rsidRPr="005B5242">
        <w:rPr>
          <w:sz w:val="32"/>
          <w:szCs w:val="32"/>
        </w:rPr>
        <w:t>удельной</w:t>
      </w:r>
      <w:r>
        <w:rPr>
          <w:sz w:val="32"/>
          <w:szCs w:val="32"/>
        </w:rPr>
        <w:t xml:space="preserve"> </w:t>
      </w:r>
      <w:r w:rsidRPr="005B5242">
        <w:rPr>
          <w:sz w:val="32"/>
          <w:szCs w:val="32"/>
        </w:rPr>
        <w:t>мощности</w:t>
      </w:r>
      <w:r>
        <w:rPr>
          <w:sz w:val="32"/>
          <w:szCs w:val="32"/>
        </w:rPr>
        <w:t xml:space="preserve"> </w:t>
      </w:r>
      <w:r w:rsidRPr="005B5242">
        <w:rPr>
          <w:sz w:val="32"/>
          <w:szCs w:val="32"/>
        </w:rPr>
        <w:t>привело к созданию</w:t>
      </w:r>
      <w:r>
        <w:rPr>
          <w:sz w:val="32"/>
          <w:szCs w:val="32"/>
        </w:rPr>
        <w:t xml:space="preserve"> </w:t>
      </w:r>
      <w:r w:rsidRPr="00B81543">
        <w:rPr>
          <w:i/>
          <w:iCs/>
          <w:sz w:val="32"/>
          <w:szCs w:val="32"/>
        </w:rPr>
        <w:t>импульсных</w:t>
      </w:r>
      <w:r>
        <w:rPr>
          <w:i/>
          <w:iCs/>
          <w:sz w:val="32"/>
          <w:szCs w:val="32"/>
        </w:rPr>
        <w:t xml:space="preserve"> </w:t>
      </w:r>
      <w:r w:rsidRPr="00B81543">
        <w:rPr>
          <w:bCs/>
          <w:i/>
          <w:iCs/>
          <w:sz w:val="32"/>
          <w:szCs w:val="32"/>
        </w:rPr>
        <w:t>ИВЭП</w:t>
      </w:r>
      <w:r w:rsidRPr="005B5242">
        <w:rPr>
          <w:bCs/>
          <w:iCs/>
          <w:sz w:val="32"/>
          <w:szCs w:val="32"/>
        </w:rPr>
        <w:t>,</w:t>
      </w:r>
      <w:r>
        <w:rPr>
          <w:bCs/>
          <w:iCs/>
          <w:sz w:val="32"/>
          <w:szCs w:val="32"/>
        </w:rPr>
        <w:t xml:space="preserve"> </w:t>
      </w:r>
      <w:r w:rsidRPr="005B5242">
        <w:rPr>
          <w:sz w:val="32"/>
          <w:szCs w:val="32"/>
        </w:rPr>
        <w:t>в состав которых входят</w:t>
      </w:r>
      <w:r>
        <w:rPr>
          <w:sz w:val="32"/>
          <w:szCs w:val="32"/>
        </w:rPr>
        <w:t xml:space="preserve"> </w:t>
      </w:r>
      <w:r w:rsidRPr="005B5242">
        <w:rPr>
          <w:sz w:val="32"/>
          <w:szCs w:val="32"/>
        </w:rPr>
        <w:t>высокочастотные инверторы напряжения. Структурные</w:t>
      </w:r>
      <w:r>
        <w:rPr>
          <w:sz w:val="32"/>
          <w:szCs w:val="32"/>
        </w:rPr>
        <w:t xml:space="preserve"> </w:t>
      </w:r>
      <w:r w:rsidRPr="005B5242">
        <w:rPr>
          <w:sz w:val="32"/>
          <w:szCs w:val="32"/>
        </w:rPr>
        <w:t xml:space="preserve"> схемы таких</w:t>
      </w:r>
      <w:r>
        <w:rPr>
          <w:sz w:val="32"/>
          <w:szCs w:val="32"/>
        </w:rPr>
        <w:t xml:space="preserve"> </w:t>
      </w:r>
      <w:r w:rsidRPr="005B5242">
        <w:rPr>
          <w:sz w:val="32"/>
          <w:szCs w:val="32"/>
        </w:rPr>
        <w:t>ИВЭП</w:t>
      </w:r>
      <w:r>
        <w:rPr>
          <w:sz w:val="32"/>
          <w:szCs w:val="32"/>
        </w:rPr>
        <w:t xml:space="preserve"> </w:t>
      </w:r>
      <w:r w:rsidRPr="005B5242">
        <w:rPr>
          <w:sz w:val="32"/>
          <w:szCs w:val="32"/>
        </w:rPr>
        <w:t>с одним</w:t>
      </w:r>
      <w:r>
        <w:rPr>
          <w:sz w:val="32"/>
          <w:szCs w:val="32"/>
        </w:rPr>
        <w:t xml:space="preserve"> </w:t>
      </w:r>
      <w:r w:rsidRPr="005B5242">
        <w:rPr>
          <w:sz w:val="32"/>
          <w:szCs w:val="32"/>
        </w:rPr>
        <w:t>выходным</w:t>
      </w:r>
      <w:r>
        <w:rPr>
          <w:sz w:val="32"/>
          <w:szCs w:val="32"/>
        </w:rPr>
        <w:t xml:space="preserve"> </w:t>
      </w:r>
      <w:r w:rsidRPr="005B5242">
        <w:rPr>
          <w:sz w:val="32"/>
          <w:szCs w:val="32"/>
        </w:rPr>
        <w:t>каналом</w:t>
      </w:r>
      <w:r>
        <w:rPr>
          <w:sz w:val="32"/>
          <w:szCs w:val="32"/>
        </w:rPr>
        <w:t xml:space="preserve"> </w:t>
      </w:r>
      <w:r w:rsidRPr="005B5242">
        <w:rPr>
          <w:sz w:val="32"/>
          <w:szCs w:val="32"/>
        </w:rPr>
        <w:t>пр</w:t>
      </w:r>
      <w:r w:rsidRPr="005B5242">
        <w:rPr>
          <w:sz w:val="32"/>
          <w:szCs w:val="32"/>
        </w:rPr>
        <w:t>и</w:t>
      </w:r>
      <w:r w:rsidRPr="005B5242">
        <w:rPr>
          <w:sz w:val="32"/>
          <w:szCs w:val="32"/>
        </w:rPr>
        <w:t>ведены</w:t>
      </w:r>
      <w:r>
        <w:rPr>
          <w:sz w:val="32"/>
          <w:szCs w:val="32"/>
        </w:rPr>
        <w:t xml:space="preserve"> </w:t>
      </w:r>
      <w:r w:rsidRPr="005B5242">
        <w:rPr>
          <w:sz w:val="32"/>
          <w:szCs w:val="32"/>
        </w:rPr>
        <w:t>на</w:t>
      </w:r>
      <w:r>
        <w:rPr>
          <w:sz w:val="32"/>
          <w:szCs w:val="32"/>
        </w:rPr>
        <w:t xml:space="preserve"> рис.16.</w:t>
      </w:r>
      <w:r w:rsidRPr="0013751D">
        <w:rPr>
          <w:sz w:val="32"/>
          <w:szCs w:val="32"/>
        </w:rPr>
        <w:t>4</w:t>
      </w:r>
      <w:r w:rsidRPr="005B5242">
        <w:rPr>
          <w:sz w:val="32"/>
          <w:szCs w:val="32"/>
        </w:rPr>
        <w:t>.</w:t>
      </w: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На</w:t>
      </w:r>
      <w:r>
        <w:rPr>
          <w:sz w:val="32"/>
          <w:szCs w:val="32"/>
        </w:rPr>
        <w:t xml:space="preserve"> рис.16.</w:t>
      </w:r>
      <w:r w:rsidRPr="0013751D">
        <w:rPr>
          <w:sz w:val="32"/>
          <w:szCs w:val="32"/>
        </w:rPr>
        <w:t>4</w:t>
      </w:r>
      <w:r>
        <w:rPr>
          <w:sz w:val="32"/>
          <w:szCs w:val="32"/>
        </w:rPr>
        <w:t>,</w:t>
      </w:r>
      <w:r w:rsidRPr="005B5242">
        <w:rPr>
          <w:sz w:val="32"/>
          <w:szCs w:val="32"/>
        </w:rPr>
        <w:t>а</w:t>
      </w:r>
      <w:r>
        <w:rPr>
          <w:sz w:val="32"/>
          <w:szCs w:val="32"/>
        </w:rPr>
        <w:t xml:space="preserve"> </w:t>
      </w:r>
      <w:r w:rsidRPr="005B5242">
        <w:rPr>
          <w:sz w:val="32"/>
          <w:szCs w:val="32"/>
        </w:rPr>
        <w:t>приведена</w:t>
      </w:r>
      <w:r>
        <w:rPr>
          <w:sz w:val="32"/>
          <w:szCs w:val="32"/>
        </w:rPr>
        <w:t xml:space="preserve"> </w:t>
      </w:r>
      <w:r w:rsidRPr="005B5242">
        <w:rPr>
          <w:sz w:val="32"/>
          <w:szCs w:val="32"/>
        </w:rPr>
        <w:t>схема</w:t>
      </w:r>
      <w:r>
        <w:rPr>
          <w:sz w:val="32"/>
          <w:szCs w:val="32"/>
        </w:rPr>
        <w:t xml:space="preserve"> </w:t>
      </w:r>
      <w:r w:rsidRPr="005B5242">
        <w:rPr>
          <w:sz w:val="32"/>
          <w:szCs w:val="32"/>
        </w:rPr>
        <w:t>ИВЭП,</w:t>
      </w:r>
      <w:r>
        <w:rPr>
          <w:sz w:val="32"/>
          <w:szCs w:val="32"/>
        </w:rPr>
        <w:t xml:space="preserve"> </w:t>
      </w:r>
      <w:r w:rsidRPr="005B5242">
        <w:rPr>
          <w:sz w:val="32"/>
          <w:szCs w:val="32"/>
        </w:rPr>
        <w:t>содержащего</w:t>
      </w:r>
      <w:r>
        <w:rPr>
          <w:sz w:val="32"/>
          <w:szCs w:val="32"/>
        </w:rPr>
        <w:t xml:space="preserve"> </w:t>
      </w:r>
      <w:r w:rsidRPr="005B5242">
        <w:rPr>
          <w:sz w:val="32"/>
          <w:szCs w:val="32"/>
        </w:rPr>
        <w:t>нерегул</w:t>
      </w:r>
      <w:r w:rsidRPr="005B5242">
        <w:rPr>
          <w:sz w:val="32"/>
          <w:szCs w:val="32"/>
        </w:rPr>
        <w:t>и</w:t>
      </w:r>
      <w:r w:rsidRPr="005B5242">
        <w:rPr>
          <w:sz w:val="32"/>
          <w:szCs w:val="32"/>
        </w:rPr>
        <w:t>руемый</w:t>
      </w:r>
      <w:r>
        <w:rPr>
          <w:sz w:val="32"/>
          <w:szCs w:val="32"/>
        </w:rPr>
        <w:t xml:space="preserve"> </w:t>
      </w:r>
      <w:r w:rsidRPr="005B5242">
        <w:rPr>
          <w:sz w:val="32"/>
          <w:szCs w:val="32"/>
        </w:rPr>
        <w:t xml:space="preserve"> сетевой выпрямитель</w:t>
      </w:r>
      <w:r>
        <w:rPr>
          <w:sz w:val="32"/>
          <w:szCs w:val="32"/>
        </w:rPr>
        <w:t xml:space="preserve"> </w:t>
      </w:r>
      <w:r w:rsidRPr="005B5242">
        <w:rPr>
          <w:sz w:val="32"/>
          <w:szCs w:val="32"/>
        </w:rPr>
        <w:t>НСВ и конвертор</w:t>
      </w:r>
      <w:r>
        <w:rPr>
          <w:sz w:val="32"/>
          <w:szCs w:val="32"/>
        </w:rPr>
        <w:t xml:space="preserve"> </w:t>
      </w:r>
      <w:r w:rsidRPr="005B5242">
        <w:rPr>
          <w:sz w:val="32"/>
          <w:szCs w:val="32"/>
        </w:rPr>
        <w:t>выпрямленного</w:t>
      </w:r>
      <w:r>
        <w:rPr>
          <w:sz w:val="32"/>
          <w:szCs w:val="32"/>
        </w:rPr>
        <w:t xml:space="preserve"> </w:t>
      </w:r>
      <w:r w:rsidRPr="005B5242">
        <w:rPr>
          <w:sz w:val="32"/>
          <w:szCs w:val="32"/>
        </w:rPr>
        <w:t>н</w:t>
      </w:r>
      <w:r w:rsidRPr="005B5242">
        <w:rPr>
          <w:sz w:val="32"/>
          <w:szCs w:val="32"/>
        </w:rPr>
        <w:t>а</w:t>
      </w:r>
      <w:r w:rsidRPr="005B5242">
        <w:rPr>
          <w:sz w:val="32"/>
          <w:szCs w:val="32"/>
        </w:rPr>
        <w:t>пряж</w:t>
      </w:r>
      <w:r w:rsidRPr="005B5242">
        <w:rPr>
          <w:sz w:val="32"/>
          <w:szCs w:val="32"/>
        </w:rPr>
        <w:t>е</w:t>
      </w:r>
      <w:r w:rsidRPr="005B5242">
        <w:rPr>
          <w:sz w:val="32"/>
          <w:szCs w:val="32"/>
        </w:rPr>
        <w:t>ния</w:t>
      </w:r>
      <w:r>
        <w:rPr>
          <w:sz w:val="32"/>
          <w:szCs w:val="32"/>
        </w:rPr>
        <w:t xml:space="preserve"> </w:t>
      </w:r>
      <w:r w:rsidRPr="005B5242">
        <w:rPr>
          <w:sz w:val="32"/>
          <w:szCs w:val="32"/>
        </w:rPr>
        <w:t>сети. Конвертор</w:t>
      </w:r>
      <w:r>
        <w:rPr>
          <w:sz w:val="32"/>
          <w:szCs w:val="32"/>
        </w:rPr>
        <w:t xml:space="preserve"> </w:t>
      </w:r>
      <w:r w:rsidRPr="005B5242">
        <w:rPr>
          <w:sz w:val="32"/>
          <w:szCs w:val="32"/>
        </w:rPr>
        <w:t>состоит из регулируемого</w:t>
      </w:r>
      <w:r>
        <w:rPr>
          <w:sz w:val="32"/>
          <w:szCs w:val="32"/>
        </w:rPr>
        <w:t xml:space="preserve"> </w:t>
      </w:r>
      <w:r w:rsidRPr="005B5242">
        <w:rPr>
          <w:sz w:val="32"/>
          <w:szCs w:val="32"/>
        </w:rPr>
        <w:t>инвертора</w:t>
      </w:r>
      <w:r>
        <w:rPr>
          <w:sz w:val="32"/>
          <w:szCs w:val="32"/>
        </w:rPr>
        <w:t xml:space="preserve"> </w:t>
      </w:r>
      <w:r w:rsidRPr="005B5242">
        <w:rPr>
          <w:sz w:val="32"/>
          <w:szCs w:val="32"/>
        </w:rPr>
        <w:t>РИ,</w:t>
      </w:r>
      <w:r>
        <w:rPr>
          <w:sz w:val="32"/>
          <w:szCs w:val="32"/>
        </w:rPr>
        <w:t xml:space="preserve"> </w:t>
      </w:r>
      <w:r w:rsidRPr="005B5242">
        <w:rPr>
          <w:sz w:val="32"/>
          <w:szCs w:val="32"/>
        </w:rPr>
        <w:t>работающего на повышенной</w:t>
      </w:r>
      <w:r>
        <w:rPr>
          <w:sz w:val="32"/>
          <w:szCs w:val="32"/>
        </w:rPr>
        <w:t xml:space="preserve"> </w:t>
      </w:r>
      <w:r w:rsidRPr="005B5242">
        <w:rPr>
          <w:sz w:val="32"/>
          <w:szCs w:val="32"/>
        </w:rPr>
        <w:t>частоте</w:t>
      </w:r>
      <w:r>
        <w:rPr>
          <w:sz w:val="32"/>
          <w:szCs w:val="32"/>
        </w:rPr>
        <w:t xml:space="preserve"> </w:t>
      </w:r>
      <w:r w:rsidRPr="005B5242">
        <w:rPr>
          <w:sz w:val="32"/>
          <w:szCs w:val="32"/>
        </w:rPr>
        <w:t>(обычно</w:t>
      </w:r>
      <w:r>
        <w:rPr>
          <w:sz w:val="32"/>
          <w:szCs w:val="32"/>
        </w:rPr>
        <w:t xml:space="preserve"> </w:t>
      </w:r>
      <w:r w:rsidRPr="005B5242">
        <w:rPr>
          <w:sz w:val="32"/>
          <w:szCs w:val="32"/>
        </w:rPr>
        <w:t>20...100 кГц), тран</w:t>
      </w:r>
      <w:r w:rsidRPr="005B5242">
        <w:rPr>
          <w:sz w:val="32"/>
          <w:szCs w:val="32"/>
        </w:rPr>
        <w:t>с</w:t>
      </w:r>
      <w:r w:rsidRPr="005B5242">
        <w:rPr>
          <w:sz w:val="32"/>
          <w:szCs w:val="32"/>
        </w:rPr>
        <w:t>форматорного</w:t>
      </w:r>
      <w:r>
        <w:rPr>
          <w:sz w:val="32"/>
          <w:szCs w:val="32"/>
        </w:rPr>
        <w:t xml:space="preserve"> </w:t>
      </w:r>
      <w:r w:rsidRPr="005B5242">
        <w:rPr>
          <w:sz w:val="32"/>
          <w:szCs w:val="32"/>
        </w:rPr>
        <w:t>выпрямительного узла ТВУ и высокочастотного фильтра</w:t>
      </w:r>
      <w:r>
        <w:rPr>
          <w:sz w:val="32"/>
          <w:szCs w:val="32"/>
        </w:rPr>
        <w:t xml:space="preserve"> </w:t>
      </w:r>
      <w:r w:rsidRPr="005B5242">
        <w:rPr>
          <w:sz w:val="32"/>
          <w:szCs w:val="32"/>
        </w:rPr>
        <w:t>ВФ.</w:t>
      </w:r>
      <w:r>
        <w:rPr>
          <w:sz w:val="32"/>
          <w:szCs w:val="32"/>
        </w:rPr>
        <w:t xml:space="preserve"> Д</w:t>
      </w:r>
      <w:r w:rsidRPr="005B5242">
        <w:rPr>
          <w:sz w:val="32"/>
          <w:szCs w:val="32"/>
        </w:rPr>
        <w:t>ля</w:t>
      </w:r>
      <w:r>
        <w:rPr>
          <w:sz w:val="32"/>
          <w:szCs w:val="32"/>
        </w:rPr>
        <w:t xml:space="preserve"> </w:t>
      </w:r>
      <w:r w:rsidRPr="005B5242">
        <w:rPr>
          <w:sz w:val="32"/>
          <w:szCs w:val="32"/>
        </w:rPr>
        <w:t>стабилизации выходного</w:t>
      </w:r>
      <w:r>
        <w:rPr>
          <w:sz w:val="32"/>
          <w:szCs w:val="32"/>
        </w:rPr>
        <w:t xml:space="preserve"> </w:t>
      </w:r>
      <w:r w:rsidRPr="005B5242">
        <w:rPr>
          <w:sz w:val="32"/>
          <w:szCs w:val="32"/>
        </w:rPr>
        <w:t>напряжения</w:t>
      </w:r>
      <w:r>
        <w:rPr>
          <w:sz w:val="32"/>
          <w:szCs w:val="32"/>
        </w:rPr>
        <w:t xml:space="preserve"> </w:t>
      </w:r>
      <w:r w:rsidRPr="005B5242">
        <w:rPr>
          <w:sz w:val="32"/>
          <w:szCs w:val="32"/>
        </w:rPr>
        <w:t>используется схема</w:t>
      </w:r>
      <w:r>
        <w:rPr>
          <w:sz w:val="32"/>
          <w:szCs w:val="32"/>
        </w:rPr>
        <w:t xml:space="preserve"> </w:t>
      </w:r>
      <w:r w:rsidRPr="005B5242">
        <w:rPr>
          <w:sz w:val="32"/>
          <w:szCs w:val="32"/>
        </w:rPr>
        <w:t>упра</w:t>
      </w:r>
      <w:r w:rsidRPr="005B5242">
        <w:rPr>
          <w:sz w:val="32"/>
          <w:szCs w:val="32"/>
        </w:rPr>
        <w:t>в</w:t>
      </w:r>
      <w:r w:rsidRPr="005B5242">
        <w:rPr>
          <w:sz w:val="32"/>
          <w:szCs w:val="32"/>
        </w:rPr>
        <w:t>ления</w:t>
      </w:r>
      <w:r>
        <w:rPr>
          <w:sz w:val="32"/>
          <w:szCs w:val="32"/>
        </w:rPr>
        <w:t xml:space="preserve"> </w:t>
      </w:r>
      <w:r w:rsidRPr="005B5242">
        <w:rPr>
          <w:sz w:val="32"/>
          <w:szCs w:val="32"/>
        </w:rPr>
        <w:t xml:space="preserve"> УУ.</w:t>
      </w:r>
    </w:p>
    <w:p w:rsidR="004D2F92" w:rsidRDefault="00791E97" w:rsidP="004D2F92">
      <w:pPr>
        <w:widowControl w:val="0"/>
        <w:autoSpaceDE w:val="0"/>
        <w:autoSpaceDN w:val="0"/>
        <w:adjustRightInd w:val="0"/>
        <w:ind w:right="142"/>
        <w:jc w:val="center"/>
        <w:rPr>
          <w:sz w:val="28"/>
          <w:szCs w:val="28"/>
        </w:rPr>
      </w:pPr>
      <w:r>
        <w:rPr>
          <w:noProof/>
        </w:rPr>
        <w:drawing>
          <wp:anchor distT="0" distB="0" distL="114300" distR="114300" simplePos="0" relativeHeight="251718656" behindDoc="1" locked="0" layoutInCell="1" allowOverlap="1">
            <wp:simplePos x="0" y="0"/>
            <wp:positionH relativeFrom="column">
              <wp:posOffset>-91440</wp:posOffset>
            </wp:positionH>
            <wp:positionV relativeFrom="paragraph">
              <wp:posOffset>197485</wp:posOffset>
            </wp:positionV>
            <wp:extent cx="4490720" cy="3149600"/>
            <wp:effectExtent l="19050" t="0" r="5080" b="0"/>
            <wp:wrapTight wrapText="bothSides">
              <wp:wrapPolygon edited="0">
                <wp:start x="-92" y="0"/>
                <wp:lineTo x="-92" y="21426"/>
                <wp:lineTo x="21624" y="21426"/>
                <wp:lineTo x="21624" y="0"/>
                <wp:lineTo x="-92" y="0"/>
              </wp:wrapPolygon>
            </wp:wrapTight>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48" cstate="print"/>
                    <a:srcRect/>
                    <a:stretch>
                      <a:fillRect/>
                    </a:stretch>
                  </pic:blipFill>
                  <pic:spPr bwMode="auto">
                    <a:xfrm>
                      <a:off x="0" y="0"/>
                      <a:ext cx="4490720" cy="3149600"/>
                    </a:xfrm>
                    <a:prstGeom prst="rect">
                      <a:avLst/>
                    </a:prstGeom>
                    <a:noFill/>
                    <a:ln w="9525">
                      <a:noFill/>
                      <a:miter lim="800000"/>
                      <a:headEnd/>
                      <a:tailEnd/>
                    </a:ln>
                  </pic:spPr>
                </pic:pic>
              </a:graphicData>
            </a:graphic>
          </wp:anchor>
        </w:drawing>
      </w:r>
    </w:p>
    <w:p w:rsidR="004D2F92" w:rsidRDefault="004D2F92" w:rsidP="004D2F92">
      <w:pPr>
        <w:widowControl w:val="0"/>
        <w:autoSpaceDE w:val="0"/>
        <w:autoSpaceDN w:val="0"/>
        <w:adjustRightInd w:val="0"/>
        <w:ind w:right="142"/>
        <w:rPr>
          <w:sz w:val="28"/>
          <w:szCs w:val="28"/>
        </w:rPr>
      </w:pPr>
      <w:r>
        <w:rPr>
          <w:sz w:val="28"/>
          <w:szCs w:val="28"/>
        </w:rPr>
        <w:t xml:space="preserve">  </w:t>
      </w:r>
      <w:r w:rsidR="00964E16">
        <w:rPr>
          <w:sz w:val="28"/>
          <w:szCs w:val="28"/>
        </w:rPr>
        <w:t xml:space="preserve"> </w:t>
      </w:r>
      <w:r w:rsidRPr="005B5242">
        <w:rPr>
          <w:sz w:val="28"/>
          <w:szCs w:val="28"/>
        </w:rPr>
        <w:t>Рис. 16.</w:t>
      </w:r>
      <w:r w:rsidRPr="0030796F">
        <w:rPr>
          <w:sz w:val="28"/>
          <w:szCs w:val="28"/>
        </w:rPr>
        <w:t>4</w:t>
      </w:r>
      <w:r>
        <w:rPr>
          <w:sz w:val="28"/>
          <w:szCs w:val="28"/>
        </w:rPr>
        <w:t>.</w:t>
      </w:r>
      <w:r w:rsidRPr="005B5242">
        <w:rPr>
          <w:sz w:val="28"/>
          <w:szCs w:val="28"/>
        </w:rPr>
        <w:t xml:space="preserve"> </w:t>
      </w:r>
      <w:r>
        <w:rPr>
          <w:sz w:val="28"/>
          <w:szCs w:val="28"/>
        </w:rPr>
        <w:t>Струк</w:t>
      </w:r>
      <w:r>
        <w:rPr>
          <w:sz w:val="28"/>
          <w:szCs w:val="28"/>
        </w:rPr>
        <w:softHyphen/>
        <w:t>тур</w:t>
      </w:r>
      <w:r>
        <w:rPr>
          <w:sz w:val="28"/>
          <w:szCs w:val="28"/>
        </w:rPr>
        <w:softHyphen/>
        <w:t>ные схемы им</w:t>
      </w:r>
      <w:r w:rsidR="00964E16">
        <w:rPr>
          <w:sz w:val="28"/>
          <w:szCs w:val="28"/>
        </w:rPr>
        <w:softHyphen/>
      </w:r>
      <w:r>
        <w:rPr>
          <w:sz w:val="28"/>
          <w:szCs w:val="28"/>
        </w:rPr>
        <w:t>пуль</w:t>
      </w:r>
      <w:r>
        <w:rPr>
          <w:sz w:val="28"/>
          <w:szCs w:val="28"/>
        </w:rPr>
        <w:softHyphen/>
        <w:t>сных ИВЭП: с регу</w:t>
      </w:r>
      <w:r>
        <w:rPr>
          <w:sz w:val="28"/>
          <w:szCs w:val="28"/>
        </w:rPr>
        <w:softHyphen/>
        <w:t>ли</w:t>
      </w:r>
      <w:r>
        <w:rPr>
          <w:sz w:val="28"/>
          <w:szCs w:val="28"/>
        </w:rPr>
        <w:softHyphen/>
        <w:t>руемым ин</w:t>
      </w:r>
      <w:r w:rsidR="00964E16">
        <w:rPr>
          <w:sz w:val="28"/>
          <w:szCs w:val="28"/>
        </w:rPr>
        <w:softHyphen/>
      </w:r>
      <w:r>
        <w:rPr>
          <w:sz w:val="28"/>
          <w:szCs w:val="28"/>
        </w:rPr>
        <w:t>верто</w:t>
      </w:r>
      <w:r>
        <w:rPr>
          <w:sz w:val="28"/>
          <w:szCs w:val="28"/>
        </w:rPr>
        <w:softHyphen/>
        <w:t>ром (а) и ре</w:t>
      </w:r>
      <w:r w:rsidR="00964E16">
        <w:rPr>
          <w:sz w:val="28"/>
          <w:szCs w:val="28"/>
        </w:rPr>
        <w:softHyphen/>
      </w:r>
      <w:r>
        <w:rPr>
          <w:sz w:val="28"/>
          <w:szCs w:val="28"/>
        </w:rPr>
        <w:t>гу</w:t>
      </w:r>
      <w:r w:rsidR="00964E16">
        <w:rPr>
          <w:sz w:val="28"/>
          <w:szCs w:val="28"/>
        </w:rPr>
        <w:softHyphen/>
      </w:r>
      <w:r w:rsidR="00964E16">
        <w:rPr>
          <w:sz w:val="28"/>
          <w:szCs w:val="28"/>
        </w:rPr>
        <w:softHyphen/>
      </w:r>
      <w:r>
        <w:rPr>
          <w:sz w:val="28"/>
          <w:szCs w:val="28"/>
        </w:rPr>
        <w:t>лиру</w:t>
      </w:r>
      <w:r>
        <w:rPr>
          <w:sz w:val="28"/>
          <w:szCs w:val="28"/>
        </w:rPr>
        <w:t>е</w:t>
      </w:r>
      <w:r>
        <w:rPr>
          <w:sz w:val="28"/>
          <w:szCs w:val="28"/>
        </w:rPr>
        <w:t>мым сете</w:t>
      </w:r>
      <w:r w:rsidR="00964E16">
        <w:rPr>
          <w:sz w:val="28"/>
          <w:szCs w:val="28"/>
        </w:rPr>
        <w:softHyphen/>
      </w:r>
      <w:r>
        <w:rPr>
          <w:sz w:val="28"/>
          <w:szCs w:val="28"/>
        </w:rPr>
        <w:t>вым выпря</w:t>
      </w:r>
      <w:r>
        <w:rPr>
          <w:sz w:val="28"/>
          <w:szCs w:val="28"/>
        </w:rPr>
        <w:softHyphen/>
        <w:t xml:space="preserve">мите- </w:t>
      </w:r>
    </w:p>
    <w:p w:rsidR="004D2F92" w:rsidRPr="005B5242" w:rsidRDefault="004D2F92" w:rsidP="004D2F92">
      <w:pPr>
        <w:widowControl w:val="0"/>
        <w:autoSpaceDE w:val="0"/>
        <w:autoSpaceDN w:val="0"/>
        <w:adjustRightInd w:val="0"/>
        <w:ind w:right="142"/>
        <w:rPr>
          <w:sz w:val="32"/>
          <w:szCs w:val="32"/>
        </w:rPr>
      </w:pPr>
      <w:r>
        <w:rPr>
          <w:sz w:val="28"/>
          <w:szCs w:val="28"/>
        </w:rPr>
        <w:t xml:space="preserve">          лем (б)</w:t>
      </w:r>
    </w:p>
    <w:p w:rsidR="004D2F92" w:rsidRPr="005B5242" w:rsidRDefault="004D2F92" w:rsidP="004D2F92">
      <w:pPr>
        <w:widowControl w:val="0"/>
        <w:autoSpaceDE w:val="0"/>
        <w:autoSpaceDN w:val="0"/>
        <w:adjustRightInd w:val="0"/>
        <w:ind w:right="142" w:firstLine="709"/>
        <w:jc w:val="both"/>
        <w:rPr>
          <w:sz w:val="32"/>
          <w:szCs w:val="32"/>
        </w:rPr>
      </w:pPr>
    </w:p>
    <w:p w:rsidR="004D2F92" w:rsidRPr="005B5242" w:rsidRDefault="004D2F92" w:rsidP="004D2F92">
      <w:pPr>
        <w:widowControl w:val="0"/>
        <w:autoSpaceDE w:val="0"/>
        <w:autoSpaceDN w:val="0"/>
        <w:adjustRightInd w:val="0"/>
        <w:ind w:right="142"/>
        <w:rPr>
          <w:sz w:val="32"/>
          <w:szCs w:val="32"/>
        </w:rPr>
      </w:pPr>
      <w:r>
        <w:rPr>
          <w:sz w:val="32"/>
          <w:szCs w:val="32"/>
        </w:rPr>
        <w:t xml:space="preserve">   </w:t>
      </w:r>
      <w:r w:rsidRPr="005B5242">
        <w:rPr>
          <w:sz w:val="32"/>
          <w:szCs w:val="32"/>
        </w:rPr>
        <w:t>В схеме</w:t>
      </w:r>
      <w:r>
        <w:rPr>
          <w:sz w:val="32"/>
          <w:szCs w:val="32"/>
        </w:rPr>
        <w:t xml:space="preserve"> </w:t>
      </w:r>
      <w:r w:rsidRPr="005B5242">
        <w:rPr>
          <w:sz w:val="32"/>
          <w:szCs w:val="32"/>
        </w:rPr>
        <w:t>управ</w:t>
      </w:r>
      <w:r>
        <w:rPr>
          <w:sz w:val="32"/>
          <w:szCs w:val="32"/>
        </w:rPr>
        <w:softHyphen/>
        <w:t>ле</w:t>
      </w:r>
      <w:r>
        <w:rPr>
          <w:sz w:val="32"/>
          <w:szCs w:val="32"/>
        </w:rPr>
        <w:softHyphen/>
      </w:r>
      <w:r>
        <w:rPr>
          <w:sz w:val="32"/>
          <w:szCs w:val="32"/>
        </w:rPr>
        <w:softHyphen/>
      </w:r>
      <w:r w:rsidRPr="005B5242">
        <w:rPr>
          <w:sz w:val="32"/>
          <w:szCs w:val="32"/>
        </w:rPr>
        <w:t>ния</w:t>
      </w:r>
      <w:r>
        <w:rPr>
          <w:sz w:val="32"/>
          <w:szCs w:val="32"/>
        </w:rPr>
        <w:t xml:space="preserve"> </w:t>
      </w:r>
      <w:r w:rsidRPr="005B5242">
        <w:rPr>
          <w:sz w:val="32"/>
          <w:szCs w:val="32"/>
        </w:rPr>
        <w:t xml:space="preserve"> сравнива</w:t>
      </w:r>
      <w:r>
        <w:rPr>
          <w:sz w:val="32"/>
          <w:szCs w:val="32"/>
        </w:rPr>
        <w:softHyphen/>
      </w:r>
      <w:r w:rsidRPr="005B5242">
        <w:rPr>
          <w:sz w:val="32"/>
          <w:szCs w:val="32"/>
        </w:rPr>
        <w:t>ются выходное</w:t>
      </w:r>
      <w:r>
        <w:rPr>
          <w:sz w:val="32"/>
          <w:szCs w:val="32"/>
        </w:rPr>
        <w:t xml:space="preserve"> </w:t>
      </w:r>
      <w:r w:rsidRPr="005B5242">
        <w:rPr>
          <w:sz w:val="32"/>
          <w:szCs w:val="32"/>
        </w:rPr>
        <w:t>нап</w:t>
      </w:r>
      <w:r>
        <w:rPr>
          <w:sz w:val="32"/>
          <w:szCs w:val="32"/>
        </w:rPr>
        <w:softHyphen/>
      </w:r>
      <w:r w:rsidRPr="005B5242">
        <w:rPr>
          <w:sz w:val="32"/>
          <w:szCs w:val="32"/>
        </w:rPr>
        <w:t>ряже</w:t>
      </w:r>
      <w:r>
        <w:rPr>
          <w:sz w:val="32"/>
          <w:szCs w:val="32"/>
        </w:rPr>
        <w:softHyphen/>
      </w:r>
      <w:r w:rsidRPr="005B5242">
        <w:rPr>
          <w:sz w:val="32"/>
          <w:szCs w:val="32"/>
        </w:rPr>
        <w:t xml:space="preserve">ние </w:t>
      </w:r>
      <w:r w:rsidRPr="00444209">
        <w:rPr>
          <w:i/>
          <w:sz w:val="32"/>
          <w:szCs w:val="32"/>
          <w:lang w:val="en-US"/>
        </w:rPr>
        <w:t>U</w:t>
      </w:r>
      <w:r w:rsidRPr="00444209">
        <w:rPr>
          <w:i/>
          <w:sz w:val="32"/>
          <w:szCs w:val="32"/>
          <w:vertAlign w:val="subscript"/>
        </w:rPr>
        <w:t>н</w:t>
      </w:r>
      <w:r w:rsidRPr="00444209">
        <w:rPr>
          <w:i/>
          <w:sz w:val="32"/>
          <w:szCs w:val="32"/>
        </w:rPr>
        <w:t xml:space="preserve"> </w:t>
      </w:r>
      <w:r w:rsidRPr="005B5242">
        <w:rPr>
          <w:sz w:val="32"/>
          <w:szCs w:val="32"/>
        </w:rPr>
        <w:t>ИВЭП</w:t>
      </w:r>
      <w:r>
        <w:rPr>
          <w:sz w:val="32"/>
          <w:szCs w:val="32"/>
        </w:rPr>
        <w:t xml:space="preserve"> </w:t>
      </w:r>
      <w:r w:rsidRPr="005B5242">
        <w:rPr>
          <w:sz w:val="32"/>
          <w:szCs w:val="32"/>
        </w:rPr>
        <w:t xml:space="preserve">и </w:t>
      </w:r>
      <w:r>
        <w:rPr>
          <w:sz w:val="32"/>
          <w:szCs w:val="32"/>
        </w:rPr>
        <w:t>на</w:t>
      </w:r>
      <w:r>
        <w:rPr>
          <w:sz w:val="32"/>
          <w:szCs w:val="32"/>
        </w:rPr>
        <w:softHyphen/>
      </w:r>
      <w:r w:rsidRPr="005B5242">
        <w:rPr>
          <w:sz w:val="32"/>
          <w:szCs w:val="32"/>
        </w:rPr>
        <w:t>п</w:t>
      </w:r>
      <w:r>
        <w:rPr>
          <w:sz w:val="32"/>
          <w:szCs w:val="32"/>
        </w:rPr>
        <w:softHyphen/>
      </w:r>
      <w:r w:rsidR="00333285">
        <w:rPr>
          <w:sz w:val="32"/>
          <w:szCs w:val="32"/>
        </w:rPr>
        <w:t>ря</w:t>
      </w:r>
      <w:r>
        <w:rPr>
          <w:sz w:val="32"/>
          <w:szCs w:val="32"/>
        </w:rPr>
        <w:softHyphen/>
      </w:r>
      <w:r w:rsidRPr="005B5242">
        <w:rPr>
          <w:sz w:val="32"/>
          <w:szCs w:val="32"/>
        </w:rPr>
        <w:lastRenderedPageBreak/>
        <w:t>жение</w:t>
      </w:r>
      <w:r>
        <w:rPr>
          <w:sz w:val="32"/>
          <w:szCs w:val="32"/>
        </w:rPr>
        <w:t xml:space="preserve"> </w:t>
      </w:r>
      <w:r w:rsidRPr="005B5242">
        <w:rPr>
          <w:sz w:val="32"/>
          <w:szCs w:val="32"/>
        </w:rPr>
        <w:t>опорно</w:t>
      </w:r>
      <w:r w:rsidR="00964E16">
        <w:rPr>
          <w:sz w:val="32"/>
          <w:szCs w:val="32"/>
        </w:rPr>
        <w:softHyphen/>
      </w:r>
      <w:r w:rsidRPr="005B5242">
        <w:rPr>
          <w:sz w:val="32"/>
          <w:szCs w:val="32"/>
        </w:rPr>
        <w:t>го</w:t>
      </w:r>
      <w:r>
        <w:rPr>
          <w:sz w:val="32"/>
          <w:szCs w:val="32"/>
        </w:rPr>
        <w:t xml:space="preserve"> </w:t>
      </w:r>
      <w:r w:rsidRPr="005B5242">
        <w:rPr>
          <w:sz w:val="32"/>
          <w:szCs w:val="32"/>
        </w:rPr>
        <w:t>источника</w:t>
      </w:r>
      <w:r>
        <w:rPr>
          <w:sz w:val="32"/>
          <w:szCs w:val="32"/>
        </w:rPr>
        <w:t xml:space="preserve"> </w:t>
      </w:r>
      <w:r w:rsidRPr="005B5242">
        <w:rPr>
          <w:sz w:val="32"/>
          <w:szCs w:val="32"/>
        </w:rPr>
        <w:t>ИОН.</w:t>
      </w:r>
      <w:r>
        <w:rPr>
          <w:sz w:val="32"/>
          <w:szCs w:val="32"/>
        </w:rPr>
        <w:t xml:space="preserve"> </w:t>
      </w:r>
      <w:r w:rsidRPr="005B5242">
        <w:rPr>
          <w:sz w:val="32"/>
          <w:szCs w:val="32"/>
        </w:rPr>
        <w:t>Раз</w:t>
      </w:r>
      <w:r>
        <w:rPr>
          <w:sz w:val="32"/>
          <w:szCs w:val="32"/>
        </w:rPr>
        <w:softHyphen/>
      </w:r>
      <w:r w:rsidRPr="005B5242">
        <w:rPr>
          <w:sz w:val="32"/>
          <w:szCs w:val="32"/>
        </w:rPr>
        <w:t>ность</w:t>
      </w:r>
      <w:r>
        <w:rPr>
          <w:sz w:val="32"/>
          <w:szCs w:val="32"/>
        </w:rPr>
        <w:t xml:space="preserve"> </w:t>
      </w:r>
      <w:r w:rsidRPr="005B5242">
        <w:rPr>
          <w:sz w:val="32"/>
          <w:szCs w:val="32"/>
        </w:rPr>
        <w:t xml:space="preserve"> этих</w:t>
      </w:r>
      <w:r>
        <w:rPr>
          <w:sz w:val="32"/>
          <w:szCs w:val="32"/>
        </w:rPr>
        <w:t xml:space="preserve"> нап</w:t>
      </w:r>
      <w:r w:rsidRPr="005B5242">
        <w:rPr>
          <w:sz w:val="32"/>
          <w:szCs w:val="32"/>
        </w:rPr>
        <w:t>ря</w:t>
      </w:r>
      <w:r>
        <w:rPr>
          <w:sz w:val="32"/>
          <w:szCs w:val="32"/>
        </w:rPr>
        <w:softHyphen/>
      </w:r>
      <w:r w:rsidRPr="005B5242">
        <w:rPr>
          <w:sz w:val="32"/>
          <w:szCs w:val="32"/>
        </w:rPr>
        <w:t>жений,</w:t>
      </w:r>
      <w:r>
        <w:rPr>
          <w:sz w:val="32"/>
          <w:szCs w:val="32"/>
        </w:rPr>
        <w:t xml:space="preserve"> </w:t>
      </w:r>
      <w:r w:rsidRPr="005B5242">
        <w:rPr>
          <w:sz w:val="32"/>
          <w:szCs w:val="32"/>
        </w:rPr>
        <w:t xml:space="preserve"> наз</w:t>
      </w:r>
      <w:r w:rsidRPr="005B5242">
        <w:rPr>
          <w:sz w:val="32"/>
          <w:szCs w:val="32"/>
        </w:rPr>
        <w:t>ы</w:t>
      </w:r>
      <w:r w:rsidRPr="005B5242">
        <w:rPr>
          <w:sz w:val="32"/>
          <w:szCs w:val="32"/>
        </w:rPr>
        <w:t>ваемая</w:t>
      </w:r>
      <w:r>
        <w:rPr>
          <w:sz w:val="32"/>
          <w:szCs w:val="32"/>
        </w:rPr>
        <w:t xml:space="preserve"> </w:t>
      </w:r>
      <w:r w:rsidRPr="005B5242">
        <w:rPr>
          <w:sz w:val="32"/>
          <w:szCs w:val="32"/>
        </w:rPr>
        <w:t xml:space="preserve"> сигналом ошибки,</w:t>
      </w:r>
      <w:r>
        <w:rPr>
          <w:sz w:val="32"/>
          <w:szCs w:val="32"/>
        </w:rPr>
        <w:t xml:space="preserve"> </w:t>
      </w:r>
      <w:r w:rsidRPr="005B5242">
        <w:rPr>
          <w:sz w:val="32"/>
          <w:szCs w:val="32"/>
        </w:rPr>
        <w:t>используется для регулировки частоты</w:t>
      </w:r>
      <w:r>
        <w:rPr>
          <w:sz w:val="32"/>
          <w:szCs w:val="32"/>
        </w:rPr>
        <w:t xml:space="preserve"> </w:t>
      </w:r>
      <w:r w:rsidRPr="005B5242">
        <w:rPr>
          <w:sz w:val="32"/>
          <w:szCs w:val="32"/>
        </w:rPr>
        <w:t>РИ (</w:t>
      </w:r>
      <w:r w:rsidRPr="00444209">
        <w:rPr>
          <w:i/>
          <w:sz w:val="32"/>
          <w:szCs w:val="32"/>
          <w:lang w:val="en-US"/>
        </w:rPr>
        <w:t>f</w:t>
      </w:r>
      <w:r w:rsidRPr="005B5242">
        <w:rPr>
          <w:sz w:val="32"/>
          <w:szCs w:val="32"/>
        </w:rPr>
        <w:t>=</w:t>
      </w:r>
      <w:r w:rsidRPr="00964E16">
        <w:rPr>
          <w:i/>
          <w:sz w:val="32"/>
          <w:szCs w:val="32"/>
          <w:lang w:val="en-US"/>
        </w:rPr>
        <w:t>var</w:t>
      </w:r>
      <w:r w:rsidRPr="005B5242">
        <w:rPr>
          <w:sz w:val="32"/>
          <w:szCs w:val="32"/>
        </w:rPr>
        <w:t>) или</w:t>
      </w:r>
      <w:r>
        <w:rPr>
          <w:sz w:val="32"/>
          <w:szCs w:val="32"/>
        </w:rPr>
        <w:t xml:space="preserve"> </w:t>
      </w:r>
      <w:r w:rsidRPr="005B5242">
        <w:rPr>
          <w:sz w:val="32"/>
          <w:szCs w:val="32"/>
        </w:rPr>
        <w:t>скважности импульсов при их неизменной частоте</w:t>
      </w:r>
      <w:r>
        <w:rPr>
          <w:sz w:val="32"/>
          <w:szCs w:val="32"/>
        </w:rPr>
        <w:t xml:space="preserve"> </w:t>
      </w:r>
      <w:r w:rsidRPr="00964E16">
        <w:rPr>
          <w:i/>
          <w:sz w:val="32"/>
          <w:szCs w:val="32"/>
        </w:rPr>
        <w:t>(</w:t>
      </w:r>
      <w:r w:rsidRPr="00964E16">
        <w:rPr>
          <w:i/>
          <w:sz w:val="32"/>
          <w:szCs w:val="32"/>
        </w:rPr>
        <w:sym w:font="Symbol" w:char="F067"/>
      </w:r>
      <w:r w:rsidRPr="00964E16">
        <w:rPr>
          <w:i/>
          <w:sz w:val="32"/>
          <w:szCs w:val="32"/>
        </w:rPr>
        <w:t>=</w:t>
      </w:r>
      <w:r w:rsidRPr="00964E16">
        <w:rPr>
          <w:i/>
          <w:sz w:val="32"/>
          <w:szCs w:val="32"/>
          <w:lang w:val="en-US"/>
        </w:rPr>
        <w:t>var</w:t>
      </w:r>
      <w:r w:rsidRPr="005B5242">
        <w:rPr>
          <w:sz w:val="32"/>
          <w:szCs w:val="32"/>
        </w:rPr>
        <w:t>). Конвертор,</w:t>
      </w:r>
      <w:r>
        <w:rPr>
          <w:sz w:val="32"/>
          <w:szCs w:val="32"/>
        </w:rPr>
        <w:t xml:space="preserve"> </w:t>
      </w:r>
      <w:r w:rsidRPr="005B5242">
        <w:rPr>
          <w:sz w:val="32"/>
          <w:szCs w:val="32"/>
        </w:rPr>
        <w:t>выполненный на базе одно</w:t>
      </w:r>
      <w:r>
        <w:rPr>
          <w:sz w:val="32"/>
          <w:szCs w:val="32"/>
        </w:rPr>
        <w:t>т</w:t>
      </w:r>
      <w:r w:rsidRPr="005B5242">
        <w:rPr>
          <w:sz w:val="32"/>
          <w:szCs w:val="32"/>
        </w:rPr>
        <w:t>актного трансформ</w:t>
      </w:r>
      <w:r w:rsidRPr="005B5242">
        <w:rPr>
          <w:sz w:val="32"/>
          <w:szCs w:val="32"/>
        </w:rPr>
        <w:t>а</w:t>
      </w:r>
      <w:r w:rsidRPr="005B5242">
        <w:rPr>
          <w:sz w:val="32"/>
          <w:szCs w:val="32"/>
        </w:rPr>
        <w:t>торного инве</w:t>
      </w:r>
      <w:r w:rsidRPr="005B5242">
        <w:rPr>
          <w:sz w:val="32"/>
          <w:szCs w:val="32"/>
        </w:rPr>
        <w:t>р</w:t>
      </w:r>
      <w:r w:rsidRPr="005B5242">
        <w:rPr>
          <w:sz w:val="32"/>
          <w:szCs w:val="32"/>
        </w:rPr>
        <w:t>тора,</w:t>
      </w:r>
      <w:r>
        <w:rPr>
          <w:sz w:val="32"/>
          <w:szCs w:val="32"/>
        </w:rPr>
        <w:t xml:space="preserve"> </w:t>
      </w:r>
      <w:r w:rsidRPr="005B5242">
        <w:rPr>
          <w:sz w:val="32"/>
          <w:szCs w:val="32"/>
        </w:rPr>
        <w:t xml:space="preserve"> называют</w:t>
      </w:r>
      <w:r>
        <w:rPr>
          <w:sz w:val="32"/>
          <w:szCs w:val="32"/>
        </w:rPr>
        <w:t xml:space="preserve"> </w:t>
      </w:r>
      <w:r w:rsidRPr="005B5242">
        <w:rPr>
          <w:sz w:val="32"/>
          <w:szCs w:val="32"/>
        </w:rPr>
        <w:t>трансформаторным</w:t>
      </w:r>
      <w:r>
        <w:rPr>
          <w:sz w:val="32"/>
          <w:szCs w:val="32"/>
        </w:rPr>
        <w:t xml:space="preserve"> </w:t>
      </w:r>
      <w:r w:rsidRPr="005B5242">
        <w:rPr>
          <w:sz w:val="32"/>
          <w:szCs w:val="32"/>
        </w:rPr>
        <w:t>однотактным кон</w:t>
      </w:r>
      <w:r w:rsidR="00333285">
        <w:rPr>
          <w:sz w:val="32"/>
          <w:szCs w:val="32"/>
        </w:rPr>
        <w:softHyphen/>
      </w:r>
      <w:r w:rsidRPr="005B5242">
        <w:rPr>
          <w:sz w:val="32"/>
          <w:szCs w:val="32"/>
        </w:rPr>
        <w:t>вертором</w:t>
      </w:r>
      <w:r>
        <w:rPr>
          <w:sz w:val="32"/>
          <w:szCs w:val="32"/>
        </w:rPr>
        <w:t xml:space="preserve"> </w:t>
      </w:r>
      <w:r w:rsidRPr="005B5242">
        <w:rPr>
          <w:sz w:val="32"/>
          <w:szCs w:val="32"/>
        </w:rPr>
        <w:t>(ТОК). Конвертор, выполненный</w:t>
      </w:r>
      <w:r>
        <w:rPr>
          <w:sz w:val="32"/>
          <w:szCs w:val="32"/>
        </w:rPr>
        <w:t xml:space="preserve"> </w:t>
      </w:r>
      <w:r w:rsidRPr="005B5242">
        <w:rPr>
          <w:sz w:val="32"/>
          <w:szCs w:val="32"/>
        </w:rPr>
        <w:t>на базе двухтактного тран</w:t>
      </w:r>
      <w:r w:rsidR="00333285">
        <w:rPr>
          <w:sz w:val="32"/>
          <w:szCs w:val="32"/>
        </w:rPr>
        <w:softHyphen/>
      </w:r>
      <w:r w:rsidRPr="005B5242">
        <w:rPr>
          <w:sz w:val="32"/>
          <w:szCs w:val="32"/>
        </w:rPr>
        <w:t>сформаторного инвертора,</w:t>
      </w:r>
      <w:r>
        <w:rPr>
          <w:sz w:val="32"/>
          <w:szCs w:val="32"/>
        </w:rPr>
        <w:t xml:space="preserve"> </w:t>
      </w:r>
      <w:r w:rsidRPr="005B5242">
        <w:rPr>
          <w:sz w:val="32"/>
          <w:szCs w:val="32"/>
        </w:rPr>
        <w:t>называют трансформаторным дву</w:t>
      </w:r>
      <w:r w:rsidRPr="005B5242">
        <w:rPr>
          <w:sz w:val="32"/>
          <w:szCs w:val="32"/>
        </w:rPr>
        <w:t>х</w:t>
      </w:r>
      <w:r w:rsidRPr="005B5242">
        <w:rPr>
          <w:sz w:val="32"/>
          <w:szCs w:val="32"/>
        </w:rPr>
        <w:t>тактным ко</w:t>
      </w:r>
      <w:r w:rsidRPr="005B5242">
        <w:rPr>
          <w:sz w:val="32"/>
          <w:szCs w:val="32"/>
        </w:rPr>
        <w:t>н</w:t>
      </w:r>
      <w:r w:rsidRPr="005B5242">
        <w:rPr>
          <w:sz w:val="32"/>
          <w:szCs w:val="32"/>
        </w:rPr>
        <w:t>вертором</w:t>
      </w:r>
      <w:r>
        <w:rPr>
          <w:sz w:val="32"/>
          <w:szCs w:val="32"/>
        </w:rPr>
        <w:t xml:space="preserve"> </w:t>
      </w:r>
      <w:r w:rsidRPr="005B5242">
        <w:rPr>
          <w:sz w:val="32"/>
          <w:szCs w:val="32"/>
        </w:rPr>
        <w:t xml:space="preserve"> (Т</w:t>
      </w:r>
      <w:r>
        <w:rPr>
          <w:sz w:val="32"/>
          <w:szCs w:val="32"/>
        </w:rPr>
        <w:t>Д</w:t>
      </w:r>
      <w:r w:rsidRPr="005B5242">
        <w:rPr>
          <w:sz w:val="32"/>
          <w:szCs w:val="32"/>
        </w:rPr>
        <w:t>К).</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 xml:space="preserve">На рис. </w:t>
      </w:r>
      <w:r>
        <w:rPr>
          <w:sz w:val="32"/>
          <w:szCs w:val="32"/>
        </w:rPr>
        <w:t>16</w:t>
      </w:r>
      <w:r w:rsidRPr="005B5242">
        <w:rPr>
          <w:sz w:val="32"/>
          <w:szCs w:val="32"/>
        </w:rPr>
        <w:t>.</w:t>
      </w:r>
      <w:r w:rsidRPr="0013751D">
        <w:rPr>
          <w:sz w:val="32"/>
          <w:szCs w:val="32"/>
        </w:rPr>
        <w:t>4</w:t>
      </w:r>
      <w:r>
        <w:rPr>
          <w:sz w:val="32"/>
          <w:szCs w:val="32"/>
        </w:rPr>
        <w:t xml:space="preserve">,б </w:t>
      </w:r>
      <w:r w:rsidRPr="005B5242">
        <w:rPr>
          <w:sz w:val="32"/>
          <w:szCs w:val="32"/>
        </w:rPr>
        <w:t>приведена схема ИВЭП с</w:t>
      </w:r>
      <w:r>
        <w:rPr>
          <w:sz w:val="32"/>
          <w:szCs w:val="32"/>
        </w:rPr>
        <w:t xml:space="preserve"> </w:t>
      </w:r>
      <w:r w:rsidRPr="005B5242">
        <w:rPr>
          <w:sz w:val="32"/>
          <w:szCs w:val="32"/>
        </w:rPr>
        <w:t>регулируемым</w:t>
      </w:r>
      <w:r>
        <w:rPr>
          <w:sz w:val="32"/>
          <w:szCs w:val="32"/>
        </w:rPr>
        <w:t xml:space="preserve"> </w:t>
      </w:r>
      <w:r w:rsidRPr="005B5242">
        <w:rPr>
          <w:sz w:val="32"/>
          <w:szCs w:val="32"/>
        </w:rPr>
        <w:t>сетевым</w:t>
      </w:r>
      <w:r>
        <w:rPr>
          <w:sz w:val="32"/>
          <w:szCs w:val="32"/>
        </w:rPr>
        <w:t xml:space="preserve"> </w:t>
      </w:r>
      <w:r w:rsidRPr="005B5242">
        <w:rPr>
          <w:sz w:val="32"/>
          <w:szCs w:val="32"/>
        </w:rPr>
        <w:t>выпрямителем</w:t>
      </w:r>
      <w:r>
        <w:rPr>
          <w:sz w:val="32"/>
          <w:szCs w:val="32"/>
        </w:rPr>
        <w:t xml:space="preserve"> </w:t>
      </w:r>
      <w:r w:rsidRPr="005B5242">
        <w:rPr>
          <w:sz w:val="32"/>
          <w:szCs w:val="32"/>
        </w:rPr>
        <w:t>(РСВ)</w:t>
      </w:r>
      <w:r>
        <w:rPr>
          <w:sz w:val="32"/>
          <w:szCs w:val="32"/>
        </w:rPr>
        <w:t xml:space="preserve"> </w:t>
      </w:r>
      <w:r w:rsidRPr="005B5242">
        <w:rPr>
          <w:sz w:val="32"/>
          <w:szCs w:val="32"/>
        </w:rPr>
        <w:t>и</w:t>
      </w:r>
      <w:r>
        <w:rPr>
          <w:sz w:val="32"/>
          <w:szCs w:val="32"/>
        </w:rPr>
        <w:t xml:space="preserve"> </w:t>
      </w:r>
      <w:r w:rsidRPr="005B5242">
        <w:rPr>
          <w:sz w:val="32"/>
          <w:szCs w:val="32"/>
        </w:rPr>
        <w:t>нерегулируемым</w:t>
      </w:r>
      <w:r>
        <w:rPr>
          <w:sz w:val="32"/>
          <w:szCs w:val="32"/>
        </w:rPr>
        <w:t xml:space="preserve"> </w:t>
      </w:r>
      <w:r w:rsidRPr="005B5242">
        <w:rPr>
          <w:sz w:val="32"/>
          <w:szCs w:val="32"/>
        </w:rPr>
        <w:t xml:space="preserve"> инвертором</w:t>
      </w:r>
      <w:r>
        <w:rPr>
          <w:sz w:val="32"/>
          <w:szCs w:val="32"/>
        </w:rPr>
        <w:t xml:space="preserve"> </w:t>
      </w:r>
      <w:r w:rsidRPr="005B5242">
        <w:rPr>
          <w:sz w:val="32"/>
          <w:szCs w:val="32"/>
        </w:rPr>
        <w:t>(НИ).</w:t>
      </w:r>
      <w:r>
        <w:rPr>
          <w:sz w:val="32"/>
          <w:szCs w:val="32"/>
        </w:rPr>
        <w:t xml:space="preserve"> </w:t>
      </w:r>
      <w:r w:rsidRPr="005B5242">
        <w:rPr>
          <w:sz w:val="32"/>
          <w:szCs w:val="32"/>
        </w:rPr>
        <w:t>Остал</w:t>
      </w:r>
      <w:r w:rsidRPr="005B5242">
        <w:rPr>
          <w:sz w:val="32"/>
          <w:szCs w:val="32"/>
        </w:rPr>
        <w:t>ь</w:t>
      </w:r>
      <w:r w:rsidRPr="005B5242">
        <w:rPr>
          <w:sz w:val="32"/>
          <w:szCs w:val="32"/>
        </w:rPr>
        <w:t>ные</w:t>
      </w:r>
      <w:r>
        <w:rPr>
          <w:sz w:val="32"/>
          <w:szCs w:val="32"/>
        </w:rPr>
        <w:t xml:space="preserve"> </w:t>
      </w:r>
      <w:r w:rsidRPr="005B5242">
        <w:rPr>
          <w:sz w:val="32"/>
          <w:szCs w:val="32"/>
        </w:rPr>
        <w:t>узлы</w:t>
      </w:r>
      <w:r>
        <w:rPr>
          <w:sz w:val="32"/>
          <w:szCs w:val="32"/>
        </w:rPr>
        <w:t xml:space="preserve"> </w:t>
      </w:r>
      <w:r w:rsidRPr="005B5242">
        <w:rPr>
          <w:sz w:val="32"/>
          <w:szCs w:val="32"/>
        </w:rPr>
        <w:t>в этой</w:t>
      </w:r>
      <w:r>
        <w:rPr>
          <w:sz w:val="32"/>
          <w:szCs w:val="32"/>
        </w:rPr>
        <w:t xml:space="preserve"> </w:t>
      </w:r>
      <w:r w:rsidRPr="005B5242">
        <w:rPr>
          <w:sz w:val="32"/>
          <w:szCs w:val="32"/>
        </w:rPr>
        <w:t>схеме</w:t>
      </w:r>
      <w:r>
        <w:rPr>
          <w:sz w:val="32"/>
          <w:szCs w:val="32"/>
        </w:rPr>
        <w:t xml:space="preserve"> </w:t>
      </w:r>
      <w:r w:rsidRPr="005B5242">
        <w:rPr>
          <w:sz w:val="32"/>
          <w:szCs w:val="32"/>
        </w:rPr>
        <w:t>имеют то же назначение</w:t>
      </w:r>
      <w:r>
        <w:rPr>
          <w:sz w:val="32"/>
          <w:szCs w:val="32"/>
        </w:rPr>
        <w:t xml:space="preserve"> </w:t>
      </w:r>
      <w:r w:rsidRPr="005B5242">
        <w:rPr>
          <w:sz w:val="32"/>
          <w:szCs w:val="32"/>
        </w:rPr>
        <w:t>(и те же обо</w:t>
      </w:r>
      <w:r>
        <w:rPr>
          <w:sz w:val="32"/>
          <w:szCs w:val="32"/>
        </w:rPr>
        <w:t>знач</w:t>
      </w:r>
      <w:r>
        <w:rPr>
          <w:sz w:val="32"/>
          <w:szCs w:val="32"/>
        </w:rPr>
        <w:t>е</w:t>
      </w:r>
      <w:r>
        <w:rPr>
          <w:sz w:val="32"/>
          <w:szCs w:val="32"/>
        </w:rPr>
        <w:t>ния), что и на рис.16</w:t>
      </w:r>
      <w:r w:rsidRPr="005B5242">
        <w:rPr>
          <w:sz w:val="32"/>
          <w:szCs w:val="32"/>
        </w:rPr>
        <w:t>.</w:t>
      </w:r>
      <w:r w:rsidRPr="0013751D">
        <w:rPr>
          <w:sz w:val="32"/>
          <w:szCs w:val="32"/>
        </w:rPr>
        <w:t>4</w:t>
      </w:r>
      <w:r>
        <w:rPr>
          <w:sz w:val="32"/>
          <w:szCs w:val="32"/>
        </w:rPr>
        <w:t>,</w:t>
      </w:r>
      <w:r w:rsidRPr="005B5242">
        <w:rPr>
          <w:sz w:val="32"/>
          <w:szCs w:val="32"/>
        </w:rPr>
        <w:t>а.</w:t>
      </w:r>
      <w:r>
        <w:rPr>
          <w:sz w:val="32"/>
          <w:szCs w:val="32"/>
        </w:rPr>
        <w:t xml:space="preserve"> </w:t>
      </w:r>
      <w:r w:rsidRPr="005B5242">
        <w:rPr>
          <w:sz w:val="32"/>
          <w:szCs w:val="32"/>
        </w:rPr>
        <w:t>Отличительной</w:t>
      </w:r>
      <w:r>
        <w:rPr>
          <w:sz w:val="32"/>
          <w:szCs w:val="32"/>
        </w:rPr>
        <w:t xml:space="preserve"> </w:t>
      </w:r>
      <w:r w:rsidRPr="005B5242">
        <w:rPr>
          <w:sz w:val="32"/>
          <w:szCs w:val="32"/>
        </w:rPr>
        <w:t>особенностью этой стру</w:t>
      </w:r>
      <w:r w:rsidRPr="005B5242">
        <w:rPr>
          <w:sz w:val="32"/>
          <w:szCs w:val="32"/>
        </w:rPr>
        <w:t>к</w:t>
      </w:r>
      <w:r w:rsidRPr="005B5242">
        <w:rPr>
          <w:sz w:val="32"/>
          <w:szCs w:val="32"/>
        </w:rPr>
        <w:t>турной схемы является использование нерегулируемого инвертора</w:t>
      </w:r>
      <w:r>
        <w:rPr>
          <w:sz w:val="32"/>
          <w:szCs w:val="32"/>
        </w:rPr>
        <w:t xml:space="preserve"> </w:t>
      </w:r>
      <w:r w:rsidRPr="005B5242">
        <w:rPr>
          <w:sz w:val="32"/>
          <w:szCs w:val="32"/>
        </w:rPr>
        <w:t>НИ.</w:t>
      </w:r>
      <w:r>
        <w:rPr>
          <w:sz w:val="32"/>
          <w:szCs w:val="32"/>
        </w:rPr>
        <w:t xml:space="preserve"> </w:t>
      </w:r>
      <w:r w:rsidRPr="005B5242">
        <w:rPr>
          <w:sz w:val="32"/>
          <w:szCs w:val="32"/>
        </w:rPr>
        <w:t>Стабилизация</w:t>
      </w:r>
      <w:r>
        <w:rPr>
          <w:sz w:val="32"/>
          <w:szCs w:val="32"/>
        </w:rPr>
        <w:t xml:space="preserve"> </w:t>
      </w:r>
      <w:r w:rsidRPr="005B5242">
        <w:rPr>
          <w:sz w:val="32"/>
          <w:szCs w:val="32"/>
        </w:rPr>
        <w:t>выходного</w:t>
      </w:r>
      <w:r>
        <w:rPr>
          <w:sz w:val="32"/>
          <w:szCs w:val="32"/>
        </w:rPr>
        <w:t xml:space="preserve"> </w:t>
      </w:r>
      <w:r w:rsidRPr="005B5242">
        <w:rPr>
          <w:sz w:val="32"/>
          <w:szCs w:val="32"/>
        </w:rPr>
        <w:t>напряжения</w:t>
      </w:r>
      <w:r>
        <w:rPr>
          <w:sz w:val="32"/>
          <w:szCs w:val="32"/>
        </w:rPr>
        <w:t xml:space="preserve"> </w:t>
      </w:r>
      <w:r w:rsidRPr="005B5242">
        <w:rPr>
          <w:sz w:val="32"/>
          <w:szCs w:val="32"/>
        </w:rPr>
        <w:t>в этой</w:t>
      </w:r>
      <w:r>
        <w:rPr>
          <w:sz w:val="32"/>
          <w:szCs w:val="32"/>
        </w:rPr>
        <w:t xml:space="preserve"> </w:t>
      </w:r>
      <w:r w:rsidRPr="005B5242">
        <w:rPr>
          <w:sz w:val="32"/>
          <w:szCs w:val="32"/>
        </w:rPr>
        <w:t>схеме</w:t>
      </w:r>
      <w:r>
        <w:rPr>
          <w:sz w:val="32"/>
          <w:szCs w:val="32"/>
        </w:rPr>
        <w:t xml:space="preserve"> </w:t>
      </w:r>
      <w:r w:rsidRPr="005B5242">
        <w:rPr>
          <w:sz w:val="32"/>
          <w:szCs w:val="32"/>
        </w:rPr>
        <w:t>обеспечив</w:t>
      </w:r>
      <w:r w:rsidRPr="005B5242">
        <w:rPr>
          <w:sz w:val="32"/>
          <w:szCs w:val="32"/>
        </w:rPr>
        <w:t>а</w:t>
      </w:r>
      <w:r w:rsidRPr="005B5242">
        <w:rPr>
          <w:sz w:val="32"/>
          <w:szCs w:val="32"/>
        </w:rPr>
        <w:t>ется</w:t>
      </w:r>
      <w:r>
        <w:rPr>
          <w:sz w:val="32"/>
          <w:szCs w:val="32"/>
        </w:rPr>
        <w:t xml:space="preserve"> </w:t>
      </w:r>
      <w:r w:rsidRPr="005B5242">
        <w:rPr>
          <w:sz w:val="32"/>
          <w:szCs w:val="32"/>
        </w:rPr>
        <w:t>за счет</w:t>
      </w:r>
      <w:r>
        <w:rPr>
          <w:sz w:val="32"/>
          <w:szCs w:val="32"/>
        </w:rPr>
        <w:t xml:space="preserve"> </w:t>
      </w:r>
      <w:r w:rsidRPr="005B5242">
        <w:rPr>
          <w:sz w:val="32"/>
          <w:szCs w:val="32"/>
        </w:rPr>
        <w:t>регулирования</w:t>
      </w:r>
      <w:r>
        <w:rPr>
          <w:sz w:val="32"/>
          <w:szCs w:val="32"/>
        </w:rPr>
        <w:t xml:space="preserve"> </w:t>
      </w:r>
      <w:r w:rsidRPr="005B5242">
        <w:rPr>
          <w:sz w:val="32"/>
          <w:szCs w:val="32"/>
        </w:rPr>
        <w:t>напряжения</w:t>
      </w:r>
      <w:r>
        <w:rPr>
          <w:sz w:val="32"/>
          <w:szCs w:val="32"/>
        </w:rPr>
        <w:t xml:space="preserve"> </w:t>
      </w:r>
      <w:r w:rsidRPr="005B5242">
        <w:rPr>
          <w:sz w:val="32"/>
          <w:szCs w:val="32"/>
        </w:rPr>
        <w:t>на</w:t>
      </w:r>
      <w:r>
        <w:rPr>
          <w:sz w:val="32"/>
          <w:szCs w:val="32"/>
        </w:rPr>
        <w:t xml:space="preserve"> </w:t>
      </w:r>
      <w:r w:rsidRPr="005B5242">
        <w:rPr>
          <w:sz w:val="32"/>
          <w:szCs w:val="32"/>
        </w:rPr>
        <w:t>входе</w:t>
      </w:r>
      <w:r>
        <w:rPr>
          <w:sz w:val="32"/>
          <w:szCs w:val="32"/>
        </w:rPr>
        <w:t xml:space="preserve"> </w:t>
      </w:r>
      <w:r w:rsidRPr="005B5242">
        <w:rPr>
          <w:sz w:val="32"/>
          <w:szCs w:val="32"/>
        </w:rPr>
        <w:t>конвертора</w:t>
      </w:r>
      <w:r>
        <w:rPr>
          <w:sz w:val="32"/>
          <w:szCs w:val="32"/>
        </w:rPr>
        <w:t xml:space="preserve"> </w:t>
      </w:r>
      <w:r w:rsidRPr="005B5242">
        <w:rPr>
          <w:sz w:val="32"/>
          <w:szCs w:val="32"/>
        </w:rPr>
        <w:t>с</w:t>
      </w:r>
      <w:r>
        <w:rPr>
          <w:sz w:val="32"/>
          <w:szCs w:val="32"/>
        </w:rPr>
        <w:t xml:space="preserve"> </w:t>
      </w:r>
      <w:r w:rsidRPr="005B5242">
        <w:rPr>
          <w:sz w:val="32"/>
          <w:szCs w:val="32"/>
        </w:rPr>
        <w:t xml:space="preserve"> п</w:t>
      </w:r>
      <w:r w:rsidRPr="005B5242">
        <w:rPr>
          <w:sz w:val="32"/>
          <w:szCs w:val="32"/>
        </w:rPr>
        <w:t>о</w:t>
      </w:r>
      <w:r w:rsidRPr="005B5242">
        <w:rPr>
          <w:sz w:val="32"/>
          <w:szCs w:val="32"/>
        </w:rPr>
        <w:t>мощью</w:t>
      </w:r>
      <w:r>
        <w:rPr>
          <w:sz w:val="32"/>
          <w:szCs w:val="32"/>
        </w:rPr>
        <w:t xml:space="preserve"> </w:t>
      </w:r>
      <w:r w:rsidRPr="005B5242">
        <w:rPr>
          <w:sz w:val="32"/>
          <w:szCs w:val="32"/>
        </w:rPr>
        <w:t>РСВ,</w:t>
      </w:r>
      <w:r>
        <w:rPr>
          <w:sz w:val="32"/>
          <w:szCs w:val="32"/>
        </w:rPr>
        <w:t xml:space="preserve"> </w:t>
      </w:r>
      <w:r w:rsidRPr="005B5242">
        <w:rPr>
          <w:sz w:val="32"/>
          <w:szCs w:val="32"/>
        </w:rPr>
        <w:t xml:space="preserve"> который обычно</w:t>
      </w:r>
      <w:r>
        <w:rPr>
          <w:sz w:val="32"/>
          <w:szCs w:val="32"/>
        </w:rPr>
        <w:t xml:space="preserve"> </w:t>
      </w:r>
      <w:r w:rsidRPr="005B5242">
        <w:rPr>
          <w:sz w:val="32"/>
          <w:szCs w:val="32"/>
        </w:rPr>
        <w:t>выполняют</w:t>
      </w:r>
      <w:r>
        <w:rPr>
          <w:sz w:val="32"/>
          <w:szCs w:val="32"/>
        </w:rPr>
        <w:t xml:space="preserve"> </w:t>
      </w:r>
      <w:r w:rsidRPr="005B5242">
        <w:rPr>
          <w:sz w:val="32"/>
          <w:szCs w:val="32"/>
        </w:rPr>
        <w:t>на</w:t>
      </w:r>
      <w:r>
        <w:rPr>
          <w:sz w:val="32"/>
          <w:szCs w:val="32"/>
        </w:rPr>
        <w:t xml:space="preserve"> </w:t>
      </w:r>
      <w:r w:rsidRPr="005B5242">
        <w:rPr>
          <w:sz w:val="32"/>
          <w:szCs w:val="32"/>
        </w:rPr>
        <w:t>тиристорах</w:t>
      </w:r>
      <w:r>
        <w:rPr>
          <w:sz w:val="32"/>
          <w:szCs w:val="32"/>
        </w:rPr>
        <w:t xml:space="preserve"> </w:t>
      </w:r>
      <w:r w:rsidRPr="005B5242">
        <w:rPr>
          <w:sz w:val="32"/>
          <w:szCs w:val="32"/>
        </w:rPr>
        <w:t xml:space="preserve"> с</w:t>
      </w:r>
      <w:r>
        <w:rPr>
          <w:sz w:val="32"/>
          <w:szCs w:val="32"/>
        </w:rPr>
        <w:t xml:space="preserve"> </w:t>
      </w:r>
      <w:r w:rsidRPr="005B5242">
        <w:rPr>
          <w:sz w:val="32"/>
          <w:szCs w:val="32"/>
        </w:rPr>
        <w:t xml:space="preserve"> фаз</w:t>
      </w:r>
      <w:r w:rsidRPr="005B5242">
        <w:rPr>
          <w:sz w:val="32"/>
          <w:szCs w:val="32"/>
        </w:rPr>
        <w:t>о</w:t>
      </w:r>
      <w:r w:rsidRPr="005B5242">
        <w:rPr>
          <w:sz w:val="32"/>
          <w:szCs w:val="32"/>
        </w:rPr>
        <w:t>вым</w:t>
      </w:r>
      <w:r>
        <w:rPr>
          <w:sz w:val="32"/>
          <w:szCs w:val="32"/>
        </w:rPr>
        <w:t xml:space="preserve"> </w:t>
      </w:r>
      <w:r w:rsidRPr="005B5242">
        <w:rPr>
          <w:sz w:val="32"/>
          <w:szCs w:val="32"/>
        </w:rPr>
        <w:t>регул</w:t>
      </w:r>
      <w:r w:rsidRPr="005B5242">
        <w:rPr>
          <w:sz w:val="32"/>
          <w:szCs w:val="32"/>
        </w:rPr>
        <w:t>и</w:t>
      </w:r>
      <w:r w:rsidRPr="005B5242">
        <w:rPr>
          <w:sz w:val="32"/>
          <w:szCs w:val="32"/>
        </w:rPr>
        <w:t>рованием.</w:t>
      </w:r>
    </w:p>
    <w:p w:rsidR="004D2F92" w:rsidRPr="005B5242" w:rsidRDefault="004D2F92" w:rsidP="004D2F92">
      <w:pPr>
        <w:widowControl w:val="0"/>
        <w:autoSpaceDE w:val="0"/>
        <w:autoSpaceDN w:val="0"/>
        <w:adjustRightInd w:val="0"/>
        <w:ind w:right="142" w:firstLine="709"/>
        <w:jc w:val="both"/>
        <w:rPr>
          <w:sz w:val="32"/>
          <w:szCs w:val="32"/>
        </w:rPr>
      </w:pPr>
      <w:r>
        <w:rPr>
          <w:sz w:val="32"/>
          <w:szCs w:val="32"/>
        </w:rPr>
        <w:t>Д</w:t>
      </w:r>
      <w:r w:rsidRPr="005B5242">
        <w:rPr>
          <w:sz w:val="32"/>
          <w:szCs w:val="32"/>
        </w:rPr>
        <w:t>ля</w:t>
      </w:r>
      <w:r>
        <w:rPr>
          <w:sz w:val="32"/>
          <w:szCs w:val="32"/>
        </w:rPr>
        <w:t xml:space="preserve"> </w:t>
      </w:r>
      <w:r w:rsidRPr="005B5242">
        <w:rPr>
          <w:sz w:val="32"/>
          <w:szCs w:val="32"/>
        </w:rPr>
        <w:t xml:space="preserve"> схемы,</w:t>
      </w:r>
      <w:r>
        <w:rPr>
          <w:sz w:val="32"/>
          <w:szCs w:val="32"/>
        </w:rPr>
        <w:t xml:space="preserve"> приведенной на рис.16</w:t>
      </w:r>
      <w:r w:rsidRPr="005B5242">
        <w:rPr>
          <w:sz w:val="32"/>
          <w:szCs w:val="32"/>
        </w:rPr>
        <w:t>.</w:t>
      </w:r>
      <w:r w:rsidRPr="0013751D">
        <w:rPr>
          <w:sz w:val="32"/>
          <w:szCs w:val="32"/>
        </w:rPr>
        <w:t>4</w:t>
      </w:r>
      <w:r>
        <w:rPr>
          <w:sz w:val="32"/>
          <w:szCs w:val="32"/>
        </w:rPr>
        <w:t>,</w:t>
      </w:r>
      <w:r w:rsidRPr="005B5242">
        <w:rPr>
          <w:sz w:val="32"/>
          <w:szCs w:val="32"/>
        </w:rPr>
        <w:t>а,</w:t>
      </w:r>
      <w:r>
        <w:rPr>
          <w:sz w:val="32"/>
          <w:szCs w:val="32"/>
        </w:rPr>
        <w:t xml:space="preserve"> </w:t>
      </w:r>
      <w:r w:rsidRPr="005B5242">
        <w:rPr>
          <w:sz w:val="32"/>
          <w:szCs w:val="32"/>
        </w:rPr>
        <w:t>характерным является</w:t>
      </w:r>
      <w:r>
        <w:rPr>
          <w:sz w:val="32"/>
          <w:szCs w:val="32"/>
        </w:rPr>
        <w:t xml:space="preserve"> </w:t>
      </w:r>
      <w:r w:rsidRPr="005B5242">
        <w:rPr>
          <w:sz w:val="32"/>
          <w:szCs w:val="32"/>
        </w:rPr>
        <w:t>то, что инвертор</w:t>
      </w:r>
      <w:r>
        <w:rPr>
          <w:sz w:val="32"/>
          <w:szCs w:val="32"/>
        </w:rPr>
        <w:t xml:space="preserve"> </w:t>
      </w:r>
      <w:r w:rsidRPr="005B5242">
        <w:rPr>
          <w:sz w:val="32"/>
          <w:szCs w:val="32"/>
        </w:rPr>
        <w:t>должен быть рассчитан на работу с выпрямленным н</w:t>
      </w:r>
      <w:r w:rsidRPr="005B5242">
        <w:rPr>
          <w:sz w:val="32"/>
          <w:szCs w:val="32"/>
        </w:rPr>
        <w:t>а</w:t>
      </w:r>
      <w:r w:rsidRPr="005B5242">
        <w:rPr>
          <w:sz w:val="32"/>
          <w:szCs w:val="32"/>
        </w:rPr>
        <w:t xml:space="preserve">пряжением сети, которое имеет максимальное значение около </w:t>
      </w:r>
      <w:r>
        <w:rPr>
          <w:sz w:val="32"/>
          <w:szCs w:val="32"/>
        </w:rPr>
        <w:t xml:space="preserve">300 </w:t>
      </w:r>
      <w:r w:rsidRPr="005B5242">
        <w:rPr>
          <w:sz w:val="32"/>
          <w:szCs w:val="32"/>
        </w:rPr>
        <w:t>В</w:t>
      </w:r>
      <w:r>
        <w:rPr>
          <w:sz w:val="32"/>
          <w:szCs w:val="32"/>
        </w:rPr>
        <w:t xml:space="preserve"> </w:t>
      </w:r>
      <w:r w:rsidRPr="005B5242">
        <w:rPr>
          <w:sz w:val="32"/>
          <w:szCs w:val="32"/>
        </w:rPr>
        <w:t>для</w:t>
      </w:r>
      <w:r>
        <w:rPr>
          <w:sz w:val="32"/>
          <w:szCs w:val="32"/>
        </w:rPr>
        <w:t xml:space="preserve"> </w:t>
      </w:r>
      <w:r w:rsidRPr="005B5242">
        <w:rPr>
          <w:sz w:val="32"/>
          <w:szCs w:val="32"/>
        </w:rPr>
        <w:t>однофазной сети и около 530</w:t>
      </w:r>
      <w:r>
        <w:rPr>
          <w:sz w:val="32"/>
          <w:szCs w:val="32"/>
        </w:rPr>
        <w:t xml:space="preserve"> </w:t>
      </w:r>
      <w:r w:rsidRPr="005B5242">
        <w:rPr>
          <w:sz w:val="32"/>
          <w:szCs w:val="32"/>
        </w:rPr>
        <w:t>В</w:t>
      </w:r>
      <w:r>
        <w:rPr>
          <w:sz w:val="32"/>
          <w:szCs w:val="32"/>
        </w:rPr>
        <w:t xml:space="preserve"> </w:t>
      </w:r>
      <w:r w:rsidRPr="005B5242">
        <w:rPr>
          <w:sz w:val="32"/>
          <w:szCs w:val="32"/>
        </w:rPr>
        <w:t>для трехфазной сети</w:t>
      </w:r>
      <w:r>
        <w:rPr>
          <w:sz w:val="32"/>
          <w:szCs w:val="32"/>
        </w:rPr>
        <w:t xml:space="preserve"> </w:t>
      </w:r>
      <w:r w:rsidRPr="005B5242">
        <w:rPr>
          <w:sz w:val="32"/>
          <w:szCs w:val="32"/>
        </w:rPr>
        <w:t>220/З80 В</w:t>
      </w:r>
      <w:r>
        <w:rPr>
          <w:sz w:val="32"/>
          <w:szCs w:val="32"/>
        </w:rPr>
        <w:t xml:space="preserve">. </w:t>
      </w:r>
      <w:r w:rsidRPr="005B5242">
        <w:rPr>
          <w:sz w:val="32"/>
          <w:szCs w:val="32"/>
        </w:rPr>
        <w:t>Кроме</w:t>
      </w:r>
      <w:r>
        <w:rPr>
          <w:sz w:val="32"/>
          <w:szCs w:val="32"/>
        </w:rPr>
        <w:t xml:space="preserve"> </w:t>
      </w:r>
      <w:r w:rsidRPr="005B5242">
        <w:rPr>
          <w:sz w:val="32"/>
          <w:szCs w:val="32"/>
        </w:rPr>
        <w:t>того,</w:t>
      </w:r>
      <w:r>
        <w:rPr>
          <w:sz w:val="32"/>
          <w:szCs w:val="32"/>
        </w:rPr>
        <w:t xml:space="preserve"> </w:t>
      </w:r>
      <w:r w:rsidRPr="005B5242">
        <w:rPr>
          <w:sz w:val="32"/>
          <w:szCs w:val="32"/>
        </w:rPr>
        <w:t>изменение</w:t>
      </w:r>
      <w:r>
        <w:rPr>
          <w:sz w:val="32"/>
          <w:szCs w:val="32"/>
        </w:rPr>
        <w:t xml:space="preserve"> </w:t>
      </w:r>
      <w:r w:rsidRPr="005B5242">
        <w:rPr>
          <w:sz w:val="32"/>
          <w:szCs w:val="32"/>
        </w:rPr>
        <w:t>частоты</w:t>
      </w:r>
      <w:r>
        <w:rPr>
          <w:sz w:val="32"/>
          <w:szCs w:val="32"/>
        </w:rPr>
        <w:t xml:space="preserve"> </w:t>
      </w:r>
      <w:r w:rsidRPr="005B5242">
        <w:rPr>
          <w:sz w:val="32"/>
          <w:szCs w:val="32"/>
        </w:rPr>
        <w:t xml:space="preserve"> или скважности импульсов</w:t>
      </w:r>
      <w:r>
        <w:rPr>
          <w:sz w:val="32"/>
          <w:szCs w:val="32"/>
        </w:rPr>
        <w:t xml:space="preserve"> </w:t>
      </w:r>
      <w:r w:rsidRPr="005B5242">
        <w:rPr>
          <w:sz w:val="32"/>
          <w:szCs w:val="32"/>
        </w:rPr>
        <w:t>и</w:t>
      </w:r>
      <w:r w:rsidRPr="005B5242">
        <w:rPr>
          <w:sz w:val="32"/>
          <w:szCs w:val="32"/>
        </w:rPr>
        <w:t>н</w:t>
      </w:r>
      <w:r w:rsidRPr="005B5242">
        <w:rPr>
          <w:sz w:val="32"/>
          <w:szCs w:val="32"/>
        </w:rPr>
        <w:t xml:space="preserve">вертора РИ приводит к ухудшению фильтрации </w:t>
      </w:r>
      <w:r>
        <w:rPr>
          <w:sz w:val="32"/>
          <w:szCs w:val="32"/>
        </w:rPr>
        <w:t>в</w:t>
      </w:r>
      <w:r w:rsidRPr="005B5242">
        <w:rPr>
          <w:sz w:val="32"/>
          <w:szCs w:val="32"/>
        </w:rPr>
        <w:t>ыходного напр</w:t>
      </w:r>
      <w:r w:rsidRPr="005B5242">
        <w:rPr>
          <w:sz w:val="32"/>
          <w:szCs w:val="32"/>
        </w:rPr>
        <w:t>я</w:t>
      </w:r>
      <w:r w:rsidRPr="005B5242">
        <w:rPr>
          <w:sz w:val="32"/>
          <w:szCs w:val="32"/>
        </w:rPr>
        <w:t>жения</w:t>
      </w:r>
      <w:r>
        <w:rPr>
          <w:sz w:val="32"/>
          <w:szCs w:val="32"/>
        </w:rPr>
        <w:t xml:space="preserve">. </w:t>
      </w:r>
      <w:r w:rsidRPr="005B5242">
        <w:rPr>
          <w:sz w:val="32"/>
          <w:szCs w:val="32"/>
        </w:rPr>
        <w:t>В р</w:t>
      </w:r>
      <w:r w:rsidRPr="005B5242">
        <w:rPr>
          <w:sz w:val="32"/>
          <w:szCs w:val="32"/>
        </w:rPr>
        <w:t>е</w:t>
      </w:r>
      <w:r w:rsidRPr="005B5242">
        <w:rPr>
          <w:sz w:val="32"/>
          <w:szCs w:val="32"/>
        </w:rPr>
        <w:t>зультате</w:t>
      </w:r>
      <w:r>
        <w:rPr>
          <w:sz w:val="32"/>
          <w:szCs w:val="32"/>
        </w:rPr>
        <w:t xml:space="preserve"> </w:t>
      </w:r>
      <w:r w:rsidRPr="005B5242">
        <w:rPr>
          <w:sz w:val="32"/>
          <w:szCs w:val="32"/>
        </w:rPr>
        <w:t xml:space="preserve"> увеличиваются массогабаритные</w:t>
      </w:r>
      <w:r>
        <w:rPr>
          <w:sz w:val="32"/>
          <w:szCs w:val="32"/>
        </w:rPr>
        <w:t xml:space="preserve"> </w:t>
      </w:r>
      <w:r w:rsidRPr="005B5242">
        <w:rPr>
          <w:sz w:val="32"/>
          <w:szCs w:val="32"/>
        </w:rPr>
        <w:t xml:space="preserve"> показатели</w:t>
      </w:r>
      <w:r>
        <w:rPr>
          <w:sz w:val="32"/>
          <w:szCs w:val="32"/>
        </w:rPr>
        <w:t xml:space="preserve"> </w:t>
      </w:r>
      <w:r w:rsidRPr="005B5242">
        <w:rPr>
          <w:sz w:val="32"/>
          <w:szCs w:val="32"/>
        </w:rPr>
        <w:t>фильтра</w:t>
      </w:r>
      <w:r>
        <w:rPr>
          <w:sz w:val="32"/>
          <w:szCs w:val="32"/>
        </w:rPr>
        <w:t xml:space="preserve"> </w:t>
      </w:r>
      <w:r w:rsidRPr="005B5242">
        <w:rPr>
          <w:sz w:val="32"/>
          <w:szCs w:val="32"/>
        </w:rPr>
        <w:t xml:space="preserve"> ВФ,</w:t>
      </w:r>
      <w:r>
        <w:rPr>
          <w:sz w:val="32"/>
          <w:szCs w:val="32"/>
        </w:rPr>
        <w:t xml:space="preserve"> </w:t>
      </w:r>
      <w:r w:rsidRPr="005B5242">
        <w:rPr>
          <w:sz w:val="32"/>
          <w:szCs w:val="32"/>
        </w:rPr>
        <w:t>та</w:t>
      </w:r>
      <w:r>
        <w:rPr>
          <w:sz w:val="32"/>
          <w:szCs w:val="32"/>
        </w:rPr>
        <w:t xml:space="preserve">к </w:t>
      </w:r>
      <w:r w:rsidRPr="005B5242">
        <w:rPr>
          <w:sz w:val="32"/>
          <w:szCs w:val="32"/>
        </w:rPr>
        <w:t>как</w:t>
      </w:r>
      <w:r>
        <w:rPr>
          <w:sz w:val="32"/>
          <w:szCs w:val="32"/>
        </w:rPr>
        <w:t xml:space="preserve"> </w:t>
      </w:r>
      <w:r w:rsidRPr="005B5242">
        <w:rPr>
          <w:sz w:val="32"/>
          <w:szCs w:val="32"/>
        </w:rPr>
        <w:t>его</w:t>
      </w:r>
      <w:r>
        <w:rPr>
          <w:sz w:val="32"/>
          <w:szCs w:val="32"/>
        </w:rPr>
        <w:t xml:space="preserve"> </w:t>
      </w:r>
      <w:r w:rsidRPr="005B5242">
        <w:rPr>
          <w:sz w:val="32"/>
          <w:szCs w:val="32"/>
        </w:rPr>
        <w:t>параметры</w:t>
      </w:r>
      <w:r>
        <w:rPr>
          <w:sz w:val="32"/>
          <w:szCs w:val="32"/>
        </w:rPr>
        <w:t xml:space="preserve"> </w:t>
      </w:r>
      <w:r w:rsidRPr="005B5242">
        <w:rPr>
          <w:sz w:val="32"/>
          <w:szCs w:val="32"/>
        </w:rPr>
        <w:t>рассчитывают</w:t>
      </w:r>
      <w:r>
        <w:rPr>
          <w:sz w:val="32"/>
          <w:szCs w:val="32"/>
        </w:rPr>
        <w:t>,</w:t>
      </w:r>
      <w:r w:rsidRPr="005B5242">
        <w:rPr>
          <w:sz w:val="32"/>
          <w:szCs w:val="32"/>
        </w:rPr>
        <w:t xml:space="preserve"> исходя</w:t>
      </w:r>
      <w:r>
        <w:rPr>
          <w:sz w:val="32"/>
          <w:szCs w:val="32"/>
        </w:rPr>
        <w:t xml:space="preserve"> </w:t>
      </w:r>
      <w:r w:rsidRPr="005B5242">
        <w:rPr>
          <w:sz w:val="32"/>
          <w:szCs w:val="32"/>
        </w:rPr>
        <w:t>из мин</w:t>
      </w:r>
      <w:r w:rsidRPr="005B5242">
        <w:rPr>
          <w:sz w:val="32"/>
          <w:szCs w:val="32"/>
        </w:rPr>
        <w:t>и</w:t>
      </w:r>
      <w:r w:rsidRPr="005B5242">
        <w:rPr>
          <w:sz w:val="32"/>
          <w:szCs w:val="32"/>
        </w:rPr>
        <w:t>мального</w:t>
      </w:r>
      <w:r>
        <w:rPr>
          <w:sz w:val="32"/>
          <w:szCs w:val="32"/>
        </w:rPr>
        <w:t xml:space="preserve"> </w:t>
      </w:r>
      <w:r w:rsidRPr="005B5242">
        <w:rPr>
          <w:sz w:val="32"/>
          <w:szCs w:val="32"/>
        </w:rPr>
        <w:t>коэффициента</w:t>
      </w:r>
      <w:r>
        <w:rPr>
          <w:sz w:val="32"/>
          <w:szCs w:val="32"/>
        </w:rPr>
        <w:t xml:space="preserve"> </w:t>
      </w:r>
      <w:r w:rsidRPr="005B5242">
        <w:rPr>
          <w:sz w:val="32"/>
          <w:szCs w:val="32"/>
        </w:rPr>
        <w:t>заполнения</w:t>
      </w:r>
      <w:r>
        <w:rPr>
          <w:sz w:val="32"/>
          <w:szCs w:val="32"/>
        </w:rPr>
        <w:t xml:space="preserve"> </w:t>
      </w:r>
      <w:r w:rsidRPr="005B5242">
        <w:rPr>
          <w:sz w:val="32"/>
          <w:szCs w:val="32"/>
        </w:rPr>
        <w:t xml:space="preserve">импульсов </w:t>
      </w:r>
      <w:r>
        <w:rPr>
          <w:sz w:val="32"/>
          <w:szCs w:val="32"/>
        </w:rPr>
        <w:sym w:font="Symbol" w:char="F067"/>
      </w:r>
      <w:r>
        <w:rPr>
          <w:sz w:val="32"/>
          <w:szCs w:val="32"/>
          <w:vertAlign w:val="subscript"/>
          <w:lang w:val="en-US"/>
        </w:rPr>
        <w:t>min</w:t>
      </w:r>
      <w:r w:rsidRPr="005B5242">
        <w:rPr>
          <w:sz w:val="32"/>
          <w:szCs w:val="32"/>
        </w:rPr>
        <w:t xml:space="preserve"> </w:t>
      </w:r>
      <w:r>
        <w:rPr>
          <w:sz w:val="32"/>
          <w:szCs w:val="32"/>
        </w:rPr>
        <w:t>п</w:t>
      </w:r>
      <w:r w:rsidRPr="005B5242">
        <w:rPr>
          <w:sz w:val="32"/>
          <w:szCs w:val="32"/>
        </w:rPr>
        <w:t>ри условии</w:t>
      </w:r>
      <w:r>
        <w:rPr>
          <w:sz w:val="32"/>
          <w:szCs w:val="32"/>
        </w:rPr>
        <w:t xml:space="preserve"> </w:t>
      </w:r>
      <w:r w:rsidRPr="005B5242">
        <w:rPr>
          <w:sz w:val="32"/>
          <w:szCs w:val="32"/>
        </w:rPr>
        <w:t>н</w:t>
      </w:r>
      <w:r w:rsidRPr="005B5242">
        <w:rPr>
          <w:sz w:val="32"/>
          <w:szCs w:val="32"/>
        </w:rPr>
        <w:t>е</w:t>
      </w:r>
      <w:r w:rsidRPr="005B5242">
        <w:rPr>
          <w:sz w:val="32"/>
          <w:szCs w:val="32"/>
        </w:rPr>
        <w:t>прерывности тока</w:t>
      </w:r>
      <w:r>
        <w:rPr>
          <w:sz w:val="32"/>
          <w:szCs w:val="32"/>
        </w:rPr>
        <w:t xml:space="preserve"> </w:t>
      </w:r>
      <w:r w:rsidRPr="005B5242">
        <w:rPr>
          <w:sz w:val="32"/>
          <w:szCs w:val="32"/>
        </w:rPr>
        <w:t>в нагрузке.</w:t>
      </w:r>
    </w:p>
    <w:p w:rsidR="004D2F92" w:rsidRPr="005B5242" w:rsidRDefault="004D2F92" w:rsidP="004D2F92">
      <w:pPr>
        <w:widowControl w:val="0"/>
        <w:autoSpaceDE w:val="0"/>
        <w:autoSpaceDN w:val="0"/>
        <w:adjustRightInd w:val="0"/>
        <w:ind w:right="142" w:firstLine="709"/>
        <w:jc w:val="both"/>
        <w:rPr>
          <w:sz w:val="32"/>
          <w:szCs w:val="32"/>
        </w:rPr>
      </w:pPr>
      <w:r w:rsidRPr="005B5242">
        <w:rPr>
          <w:sz w:val="32"/>
          <w:szCs w:val="32"/>
        </w:rPr>
        <w:t>Положительным</w:t>
      </w:r>
      <w:r>
        <w:rPr>
          <w:sz w:val="32"/>
          <w:szCs w:val="32"/>
        </w:rPr>
        <w:t xml:space="preserve"> </w:t>
      </w:r>
      <w:r w:rsidRPr="005B5242">
        <w:rPr>
          <w:sz w:val="32"/>
          <w:szCs w:val="32"/>
        </w:rPr>
        <w:t>свойством</w:t>
      </w:r>
      <w:r>
        <w:rPr>
          <w:sz w:val="32"/>
          <w:szCs w:val="32"/>
        </w:rPr>
        <w:t xml:space="preserve"> </w:t>
      </w:r>
      <w:r w:rsidRPr="005B5242">
        <w:rPr>
          <w:sz w:val="32"/>
          <w:szCs w:val="32"/>
        </w:rPr>
        <w:t xml:space="preserve"> схемы</w:t>
      </w:r>
      <w:r>
        <w:rPr>
          <w:sz w:val="32"/>
          <w:szCs w:val="32"/>
        </w:rPr>
        <w:t xml:space="preserve"> рис.</w:t>
      </w:r>
      <w:r w:rsidRPr="00B20590">
        <w:rPr>
          <w:sz w:val="32"/>
          <w:szCs w:val="32"/>
        </w:rPr>
        <w:t>16</w:t>
      </w:r>
      <w:r w:rsidRPr="005B5242">
        <w:rPr>
          <w:sz w:val="32"/>
          <w:szCs w:val="32"/>
        </w:rPr>
        <w:t>.</w:t>
      </w:r>
      <w:r w:rsidRPr="0013751D">
        <w:rPr>
          <w:sz w:val="32"/>
          <w:szCs w:val="32"/>
        </w:rPr>
        <w:t>4</w:t>
      </w:r>
      <w:r>
        <w:rPr>
          <w:sz w:val="32"/>
          <w:szCs w:val="32"/>
        </w:rPr>
        <w:t>,</w:t>
      </w:r>
      <w:r w:rsidRPr="005B5242">
        <w:rPr>
          <w:sz w:val="32"/>
          <w:szCs w:val="32"/>
        </w:rPr>
        <w:t>а</w:t>
      </w:r>
      <w:r>
        <w:rPr>
          <w:sz w:val="32"/>
          <w:szCs w:val="32"/>
        </w:rPr>
        <w:t xml:space="preserve"> </w:t>
      </w:r>
      <w:r w:rsidRPr="005B5242">
        <w:rPr>
          <w:sz w:val="32"/>
          <w:szCs w:val="32"/>
        </w:rPr>
        <w:t>является</w:t>
      </w:r>
      <w:r>
        <w:rPr>
          <w:sz w:val="32"/>
          <w:szCs w:val="32"/>
        </w:rPr>
        <w:t xml:space="preserve"> </w:t>
      </w:r>
      <w:r w:rsidRPr="005B5242">
        <w:rPr>
          <w:sz w:val="32"/>
          <w:szCs w:val="32"/>
        </w:rPr>
        <w:t xml:space="preserve"> совм</w:t>
      </w:r>
      <w:r w:rsidRPr="005B5242">
        <w:rPr>
          <w:sz w:val="32"/>
          <w:szCs w:val="32"/>
        </w:rPr>
        <w:t>е</w:t>
      </w:r>
      <w:r w:rsidRPr="005B5242">
        <w:rPr>
          <w:sz w:val="32"/>
          <w:szCs w:val="32"/>
        </w:rPr>
        <w:t xml:space="preserve">щение функций преобразования напряжения </w:t>
      </w:r>
      <w:r>
        <w:rPr>
          <w:sz w:val="32"/>
          <w:szCs w:val="32"/>
        </w:rPr>
        <w:t>и</w:t>
      </w:r>
      <w:r w:rsidRPr="005B5242">
        <w:rPr>
          <w:sz w:val="32"/>
          <w:szCs w:val="32"/>
        </w:rPr>
        <w:t xml:space="preserve"> стабилизации</w:t>
      </w:r>
      <w:r>
        <w:rPr>
          <w:sz w:val="32"/>
          <w:szCs w:val="32"/>
        </w:rPr>
        <w:t xml:space="preserve"> </w:t>
      </w:r>
      <w:r w:rsidRPr="005B5242">
        <w:rPr>
          <w:sz w:val="32"/>
          <w:szCs w:val="32"/>
        </w:rPr>
        <w:t>выхо</w:t>
      </w:r>
      <w:r w:rsidRPr="005B5242">
        <w:rPr>
          <w:sz w:val="32"/>
          <w:szCs w:val="32"/>
        </w:rPr>
        <w:t>д</w:t>
      </w:r>
      <w:r w:rsidRPr="005B5242">
        <w:rPr>
          <w:sz w:val="32"/>
          <w:szCs w:val="32"/>
        </w:rPr>
        <w:t>ного</w:t>
      </w:r>
      <w:r>
        <w:rPr>
          <w:sz w:val="32"/>
          <w:szCs w:val="32"/>
        </w:rPr>
        <w:t xml:space="preserve"> </w:t>
      </w:r>
      <w:r w:rsidRPr="005B5242">
        <w:rPr>
          <w:sz w:val="32"/>
          <w:szCs w:val="32"/>
        </w:rPr>
        <w:t>напряжения</w:t>
      </w:r>
      <w:r>
        <w:rPr>
          <w:sz w:val="32"/>
          <w:szCs w:val="32"/>
        </w:rPr>
        <w:t xml:space="preserve"> </w:t>
      </w:r>
      <w:r w:rsidRPr="00444209">
        <w:rPr>
          <w:i/>
          <w:sz w:val="32"/>
          <w:szCs w:val="32"/>
          <w:lang w:val="en-US"/>
        </w:rPr>
        <w:t>U</w:t>
      </w:r>
      <w:r w:rsidRPr="00444209">
        <w:rPr>
          <w:i/>
          <w:sz w:val="32"/>
          <w:szCs w:val="32"/>
          <w:vertAlign w:val="subscript"/>
        </w:rPr>
        <w:t>п</w:t>
      </w:r>
      <w:r>
        <w:rPr>
          <w:iCs/>
          <w:sz w:val="32"/>
          <w:szCs w:val="32"/>
        </w:rPr>
        <w:t xml:space="preserve">. </w:t>
      </w:r>
      <w:r w:rsidRPr="005B5242">
        <w:rPr>
          <w:sz w:val="32"/>
          <w:szCs w:val="32"/>
        </w:rPr>
        <w:t>Это</w:t>
      </w:r>
      <w:r>
        <w:rPr>
          <w:sz w:val="32"/>
          <w:szCs w:val="32"/>
        </w:rPr>
        <w:t xml:space="preserve"> </w:t>
      </w:r>
      <w:r w:rsidRPr="005B5242">
        <w:rPr>
          <w:sz w:val="32"/>
          <w:szCs w:val="32"/>
        </w:rPr>
        <w:t>позволяет</w:t>
      </w:r>
      <w:r>
        <w:rPr>
          <w:sz w:val="32"/>
          <w:szCs w:val="32"/>
        </w:rPr>
        <w:t xml:space="preserve"> </w:t>
      </w:r>
      <w:r w:rsidRPr="005B5242">
        <w:rPr>
          <w:sz w:val="32"/>
          <w:szCs w:val="32"/>
        </w:rPr>
        <w:t>упростить</w:t>
      </w:r>
      <w:r>
        <w:rPr>
          <w:sz w:val="32"/>
          <w:szCs w:val="32"/>
        </w:rPr>
        <w:t xml:space="preserve"> </w:t>
      </w:r>
      <w:r w:rsidRPr="005B5242">
        <w:rPr>
          <w:sz w:val="32"/>
          <w:szCs w:val="32"/>
        </w:rPr>
        <w:t>схему УУ, так</w:t>
      </w:r>
      <w:r>
        <w:rPr>
          <w:sz w:val="32"/>
          <w:szCs w:val="32"/>
        </w:rPr>
        <w:t xml:space="preserve"> </w:t>
      </w:r>
      <w:r w:rsidRPr="005B5242">
        <w:rPr>
          <w:sz w:val="32"/>
          <w:szCs w:val="32"/>
        </w:rPr>
        <w:t>как</w:t>
      </w:r>
      <w:r>
        <w:rPr>
          <w:sz w:val="32"/>
          <w:szCs w:val="32"/>
        </w:rPr>
        <w:t xml:space="preserve"> </w:t>
      </w:r>
      <w:r w:rsidRPr="005B5242">
        <w:rPr>
          <w:sz w:val="32"/>
          <w:szCs w:val="32"/>
        </w:rPr>
        <w:t>уменьшается</w:t>
      </w:r>
      <w:r>
        <w:rPr>
          <w:sz w:val="32"/>
          <w:szCs w:val="32"/>
        </w:rPr>
        <w:t xml:space="preserve"> </w:t>
      </w:r>
      <w:r w:rsidRPr="005B5242">
        <w:rPr>
          <w:sz w:val="32"/>
          <w:szCs w:val="32"/>
        </w:rPr>
        <w:t>число управляемых</w:t>
      </w:r>
      <w:r>
        <w:rPr>
          <w:sz w:val="32"/>
          <w:szCs w:val="32"/>
        </w:rPr>
        <w:t xml:space="preserve"> </w:t>
      </w:r>
      <w:r w:rsidRPr="005B5242">
        <w:rPr>
          <w:sz w:val="32"/>
          <w:szCs w:val="32"/>
        </w:rPr>
        <w:t>ключей.</w:t>
      </w:r>
      <w:r>
        <w:rPr>
          <w:sz w:val="32"/>
          <w:szCs w:val="32"/>
        </w:rPr>
        <w:t xml:space="preserve"> </w:t>
      </w:r>
      <w:r w:rsidRPr="005B5242">
        <w:rPr>
          <w:sz w:val="32"/>
          <w:szCs w:val="32"/>
        </w:rPr>
        <w:t>Кроме того,</w:t>
      </w:r>
      <w:r>
        <w:rPr>
          <w:sz w:val="32"/>
          <w:szCs w:val="32"/>
        </w:rPr>
        <w:t xml:space="preserve"> </w:t>
      </w:r>
      <w:r w:rsidRPr="005B5242">
        <w:rPr>
          <w:sz w:val="32"/>
          <w:szCs w:val="32"/>
        </w:rPr>
        <w:t>наличие</w:t>
      </w:r>
      <w:r>
        <w:rPr>
          <w:sz w:val="32"/>
          <w:szCs w:val="32"/>
        </w:rPr>
        <w:t xml:space="preserve"> </w:t>
      </w:r>
      <w:r w:rsidRPr="005B5242">
        <w:rPr>
          <w:sz w:val="32"/>
          <w:szCs w:val="32"/>
        </w:rPr>
        <w:t>па</w:t>
      </w:r>
      <w:r w:rsidRPr="005B5242">
        <w:rPr>
          <w:sz w:val="32"/>
          <w:szCs w:val="32"/>
        </w:rPr>
        <w:t>у</w:t>
      </w:r>
      <w:r w:rsidRPr="005B5242">
        <w:rPr>
          <w:sz w:val="32"/>
          <w:szCs w:val="32"/>
        </w:rPr>
        <w:t>зы позволяет</w:t>
      </w:r>
      <w:r>
        <w:rPr>
          <w:sz w:val="32"/>
          <w:szCs w:val="32"/>
        </w:rPr>
        <w:t xml:space="preserve"> </w:t>
      </w:r>
      <w:r w:rsidRPr="005B5242">
        <w:rPr>
          <w:sz w:val="32"/>
          <w:szCs w:val="32"/>
        </w:rPr>
        <w:t>устранить</w:t>
      </w:r>
      <w:r>
        <w:rPr>
          <w:sz w:val="32"/>
          <w:szCs w:val="32"/>
        </w:rPr>
        <w:t xml:space="preserve"> </w:t>
      </w:r>
      <w:r w:rsidRPr="005B5242">
        <w:rPr>
          <w:sz w:val="32"/>
          <w:szCs w:val="32"/>
        </w:rPr>
        <w:t>сквозные</w:t>
      </w:r>
      <w:r>
        <w:rPr>
          <w:sz w:val="32"/>
          <w:szCs w:val="32"/>
        </w:rPr>
        <w:t xml:space="preserve"> </w:t>
      </w:r>
      <w:r w:rsidRPr="005B5242">
        <w:rPr>
          <w:sz w:val="32"/>
          <w:szCs w:val="32"/>
        </w:rPr>
        <w:t>токи</w:t>
      </w:r>
      <w:r>
        <w:rPr>
          <w:sz w:val="32"/>
          <w:szCs w:val="32"/>
        </w:rPr>
        <w:t xml:space="preserve"> </w:t>
      </w:r>
      <w:r w:rsidRPr="005B5242">
        <w:rPr>
          <w:sz w:val="32"/>
          <w:szCs w:val="32"/>
        </w:rPr>
        <w:t>в ключах</w:t>
      </w:r>
      <w:r>
        <w:rPr>
          <w:sz w:val="32"/>
          <w:szCs w:val="32"/>
        </w:rPr>
        <w:t xml:space="preserve"> </w:t>
      </w:r>
      <w:r w:rsidRPr="005B5242">
        <w:rPr>
          <w:sz w:val="32"/>
          <w:szCs w:val="32"/>
        </w:rPr>
        <w:t>инве</w:t>
      </w:r>
      <w:r w:rsidRPr="005B5242">
        <w:rPr>
          <w:sz w:val="32"/>
          <w:szCs w:val="32"/>
        </w:rPr>
        <w:t>р</w:t>
      </w:r>
      <w:r w:rsidRPr="005B5242">
        <w:rPr>
          <w:sz w:val="32"/>
          <w:szCs w:val="32"/>
        </w:rPr>
        <w:t>тора.</w:t>
      </w:r>
    </w:p>
    <w:p w:rsidR="004D2F92" w:rsidRPr="005B5242" w:rsidRDefault="004D2F92" w:rsidP="004D2F92">
      <w:pPr>
        <w:widowControl w:val="0"/>
        <w:autoSpaceDE w:val="0"/>
        <w:autoSpaceDN w:val="0"/>
        <w:adjustRightInd w:val="0"/>
        <w:ind w:right="142" w:firstLine="709"/>
        <w:jc w:val="both"/>
        <w:rPr>
          <w:sz w:val="32"/>
          <w:szCs w:val="32"/>
        </w:rPr>
      </w:pPr>
      <w:r>
        <w:rPr>
          <w:sz w:val="32"/>
          <w:szCs w:val="32"/>
        </w:rPr>
        <w:t>Д</w:t>
      </w:r>
      <w:r w:rsidRPr="005B5242">
        <w:rPr>
          <w:sz w:val="32"/>
          <w:szCs w:val="32"/>
        </w:rPr>
        <w:t>остоинством схемы, приведенной</w:t>
      </w:r>
      <w:r>
        <w:rPr>
          <w:sz w:val="32"/>
          <w:szCs w:val="32"/>
        </w:rPr>
        <w:t xml:space="preserve"> на рис.16</w:t>
      </w:r>
      <w:r w:rsidRPr="005B5242">
        <w:rPr>
          <w:sz w:val="32"/>
          <w:szCs w:val="32"/>
        </w:rPr>
        <w:t>.</w:t>
      </w:r>
      <w:r w:rsidRPr="0013751D">
        <w:rPr>
          <w:sz w:val="32"/>
          <w:szCs w:val="32"/>
        </w:rPr>
        <w:t>4</w:t>
      </w:r>
      <w:r>
        <w:rPr>
          <w:sz w:val="32"/>
          <w:szCs w:val="32"/>
        </w:rPr>
        <w:t xml:space="preserve">,б </w:t>
      </w:r>
      <w:r w:rsidRPr="005B5242">
        <w:rPr>
          <w:sz w:val="32"/>
          <w:szCs w:val="32"/>
        </w:rPr>
        <w:t>является во</w:t>
      </w:r>
      <w:r w:rsidRPr="005B5242">
        <w:rPr>
          <w:sz w:val="32"/>
          <w:szCs w:val="32"/>
        </w:rPr>
        <w:t>з</w:t>
      </w:r>
      <w:r w:rsidRPr="005B5242">
        <w:rPr>
          <w:sz w:val="32"/>
          <w:szCs w:val="32"/>
        </w:rPr>
        <w:t>можность</w:t>
      </w:r>
      <w:r>
        <w:rPr>
          <w:sz w:val="32"/>
          <w:szCs w:val="32"/>
        </w:rPr>
        <w:t xml:space="preserve"> </w:t>
      </w:r>
      <w:r w:rsidRPr="005B5242">
        <w:rPr>
          <w:sz w:val="32"/>
          <w:szCs w:val="32"/>
        </w:rPr>
        <w:t>обеспечения</w:t>
      </w:r>
      <w:r>
        <w:rPr>
          <w:sz w:val="32"/>
          <w:szCs w:val="32"/>
        </w:rPr>
        <w:t xml:space="preserve"> </w:t>
      </w:r>
      <w:r w:rsidRPr="005B5242">
        <w:rPr>
          <w:sz w:val="32"/>
          <w:szCs w:val="32"/>
        </w:rPr>
        <w:t>работы</w:t>
      </w:r>
      <w:r>
        <w:rPr>
          <w:sz w:val="32"/>
          <w:szCs w:val="32"/>
        </w:rPr>
        <w:t xml:space="preserve"> </w:t>
      </w:r>
      <w:r w:rsidRPr="005B5242">
        <w:rPr>
          <w:sz w:val="32"/>
          <w:szCs w:val="32"/>
        </w:rPr>
        <w:t xml:space="preserve"> инвертора</w:t>
      </w:r>
      <w:r>
        <w:rPr>
          <w:sz w:val="32"/>
          <w:szCs w:val="32"/>
        </w:rPr>
        <w:t xml:space="preserve"> </w:t>
      </w:r>
      <w:r w:rsidRPr="005B5242">
        <w:rPr>
          <w:sz w:val="32"/>
          <w:szCs w:val="32"/>
        </w:rPr>
        <w:t xml:space="preserve"> при</w:t>
      </w:r>
      <w:r>
        <w:rPr>
          <w:sz w:val="32"/>
          <w:szCs w:val="32"/>
        </w:rPr>
        <w:t xml:space="preserve"> </w:t>
      </w:r>
      <w:r w:rsidRPr="005B5242">
        <w:rPr>
          <w:sz w:val="32"/>
          <w:szCs w:val="32"/>
        </w:rPr>
        <w:t>пониженном напр</w:t>
      </w:r>
      <w:r w:rsidRPr="005B5242">
        <w:rPr>
          <w:sz w:val="32"/>
          <w:szCs w:val="32"/>
        </w:rPr>
        <w:t>я</w:t>
      </w:r>
      <w:r w:rsidRPr="005B5242">
        <w:rPr>
          <w:sz w:val="32"/>
          <w:szCs w:val="32"/>
        </w:rPr>
        <w:t>жении</w:t>
      </w:r>
      <w:r>
        <w:rPr>
          <w:sz w:val="32"/>
          <w:szCs w:val="32"/>
        </w:rPr>
        <w:t xml:space="preserve"> </w:t>
      </w:r>
      <w:r w:rsidRPr="005B5242">
        <w:rPr>
          <w:sz w:val="32"/>
          <w:szCs w:val="32"/>
        </w:rPr>
        <w:t>(обычно</w:t>
      </w:r>
      <w:r>
        <w:rPr>
          <w:sz w:val="32"/>
          <w:szCs w:val="32"/>
        </w:rPr>
        <w:t xml:space="preserve"> </w:t>
      </w:r>
      <w:r w:rsidRPr="005B5242">
        <w:rPr>
          <w:sz w:val="32"/>
          <w:szCs w:val="32"/>
        </w:rPr>
        <w:t>его снижают</w:t>
      </w:r>
      <w:r>
        <w:rPr>
          <w:sz w:val="32"/>
          <w:szCs w:val="32"/>
        </w:rPr>
        <w:t xml:space="preserve"> </w:t>
      </w:r>
      <w:r w:rsidRPr="005B5242">
        <w:rPr>
          <w:sz w:val="32"/>
          <w:szCs w:val="32"/>
        </w:rPr>
        <w:t>в</w:t>
      </w:r>
      <w:r>
        <w:rPr>
          <w:sz w:val="32"/>
          <w:szCs w:val="32"/>
        </w:rPr>
        <w:t xml:space="preserve"> </w:t>
      </w:r>
      <w:r w:rsidRPr="005B5242">
        <w:rPr>
          <w:sz w:val="32"/>
          <w:szCs w:val="32"/>
        </w:rPr>
        <w:t>1,5 ...2</w:t>
      </w:r>
      <w:r>
        <w:rPr>
          <w:sz w:val="32"/>
          <w:szCs w:val="32"/>
        </w:rPr>
        <w:t xml:space="preserve"> </w:t>
      </w:r>
      <w:r w:rsidRPr="005B5242">
        <w:rPr>
          <w:sz w:val="32"/>
          <w:szCs w:val="32"/>
        </w:rPr>
        <w:t>раза),</w:t>
      </w:r>
      <w:r>
        <w:rPr>
          <w:sz w:val="32"/>
          <w:szCs w:val="32"/>
        </w:rPr>
        <w:t xml:space="preserve"> </w:t>
      </w:r>
      <w:r w:rsidRPr="005B5242">
        <w:rPr>
          <w:sz w:val="32"/>
          <w:szCs w:val="32"/>
        </w:rPr>
        <w:t>поэтому</w:t>
      </w:r>
      <w:r>
        <w:rPr>
          <w:sz w:val="32"/>
          <w:szCs w:val="32"/>
        </w:rPr>
        <w:t xml:space="preserve"> </w:t>
      </w:r>
      <w:r w:rsidRPr="005B5242">
        <w:rPr>
          <w:sz w:val="32"/>
          <w:szCs w:val="32"/>
        </w:rPr>
        <w:t>питание</w:t>
      </w:r>
      <w:r>
        <w:rPr>
          <w:sz w:val="32"/>
          <w:szCs w:val="32"/>
        </w:rPr>
        <w:t xml:space="preserve"> </w:t>
      </w:r>
      <w:r w:rsidRPr="005B5242">
        <w:rPr>
          <w:sz w:val="32"/>
          <w:szCs w:val="32"/>
        </w:rPr>
        <w:t>инве</w:t>
      </w:r>
      <w:r w:rsidRPr="005B5242">
        <w:rPr>
          <w:sz w:val="32"/>
          <w:szCs w:val="32"/>
        </w:rPr>
        <w:t>р</w:t>
      </w:r>
      <w:r w:rsidRPr="005B5242">
        <w:rPr>
          <w:sz w:val="32"/>
          <w:szCs w:val="32"/>
        </w:rPr>
        <w:t>тора</w:t>
      </w:r>
      <w:r>
        <w:rPr>
          <w:sz w:val="32"/>
          <w:szCs w:val="32"/>
        </w:rPr>
        <w:t xml:space="preserve"> </w:t>
      </w:r>
      <w:r w:rsidRPr="005B5242">
        <w:rPr>
          <w:sz w:val="32"/>
          <w:szCs w:val="32"/>
        </w:rPr>
        <w:t xml:space="preserve"> производится</w:t>
      </w:r>
      <w:r>
        <w:rPr>
          <w:sz w:val="32"/>
          <w:szCs w:val="32"/>
        </w:rPr>
        <w:t xml:space="preserve"> </w:t>
      </w:r>
      <w:r w:rsidRPr="005B5242">
        <w:rPr>
          <w:sz w:val="32"/>
          <w:szCs w:val="32"/>
        </w:rPr>
        <w:t xml:space="preserve"> напряжением</w:t>
      </w:r>
      <w:r>
        <w:rPr>
          <w:sz w:val="32"/>
          <w:szCs w:val="32"/>
        </w:rPr>
        <w:t xml:space="preserve"> </w:t>
      </w:r>
      <w:r w:rsidRPr="005B5242">
        <w:rPr>
          <w:sz w:val="32"/>
          <w:szCs w:val="32"/>
        </w:rPr>
        <w:t xml:space="preserve"> 1З0. ..200</w:t>
      </w:r>
      <w:r>
        <w:rPr>
          <w:sz w:val="32"/>
          <w:szCs w:val="32"/>
        </w:rPr>
        <w:t xml:space="preserve"> </w:t>
      </w:r>
      <w:r w:rsidRPr="005B5242">
        <w:rPr>
          <w:sz w:val="32"/>
          <w:szCs w:val="32"/>
        </w:rPr>
        <w:t>В.</w:t>
      </w:r>
      <w:r>
        <w:rPr>
          <w:sz w:val="32"/>
          <w:szCs w:val="32"/>
        </w:rPr>
        <w:t xml:space="preserve"> </w:t>
      </w:r>
      <w:r w:rsidRPr="005B5242">
        <w:rPr>
          <w:sz w:val="32"/>
          <w:szCs w:val="32"/>
        </w:rPr>
        <w:t>Это</w:t>
      </w:r>
      <w:r>
        <w:rPr>
          <w:sz w:val="32"/>
          <w:szCs w:val="32"/>
        </w:rPr>
        <w:t xml:space="preserve"> </w:t>
      </w:r>
      <w:r w:rsidRPr="005B5242">
        <w:rPr>
          <w:sz w:val="32"/>
          <w:szCs w:val="32"/>
        </w:rPr>
        <w:t>существенно</w:t>
      </w:r>
      <w:r>
        <w:rPr>
          <w:sz w:val="32"/>
          <w:szCs w:val="32"/>
        </w:rPr>
        <w:t xml:space="preserve"> </w:t>
      </w:r>
      <w:r w:rsidRPr="005B5242">
        <w:rPr>
          <w:sz w:val="32"/>
          <w:szCs w:val="32"/>
        </w:rPr>
        <w:t>о</w:t>
      </w:r>
      <w:r w:rsidRPr="005B5242">
        <w:rPr>
          <w:sz w:val="32"/>
          <w:szCs w:val="32"/>
        </w:rPr>
        <w:t>б</w:t>
      </w:r>
      <w:r w:rsidRPr="005B5242">
        <w:rPr>
          <w:sz w:val="32"/>
          <w:szCs w:val="32"/>
        </w:rPr>
        <w:t>легчает</w:t>
      </w:r>
      <w:r>
        <w:rPr>
          <w:sz w:val="32"/>
          <w:szCs w:val="32"/>
        </w:rPr>
        <w:t xml:space="preserve"> </w:t>
      </w:r>
      <w:r w:rsidRPr="005B5242">
        <w:rPr>
          <w:sz w:val="32"/>
          <w:szCs w:val="32"/>
        </w:rPr>
        <w:t>работу</w:t>
      </w:r>
      <w:r>
        <w:rPr>
          <w:sz w:val="32"/>
          <w:szCs w:val="32"/>
        </w:rPr>
        <w:t xml:space="preserve"> </w:t>
      </w:r>
      <w:r w:rsidRPr="005B5242">
        <w:rPr>
          <w:sz w:val="32"/>
          <w:szCs w:val="32"/>
        </w:rPr>
        <w:t>транзисторных ключей</w:t>
      </w:r>
      <w:r>
        <w:rPr>
          <w:sz w:val="32"/>
          <w:szCs w:val="32"/>
        </w:rPr>
        <w:t xml:space="preserve"> </w:t>
      </w:r>
      <w:r w:rsidRPr="005B5242">
        <w:rPr>
          <w:sz w:val="32"/>
          <w:szCs w:val="32"/>
        </w:rPr>
        <w:t>инвертора.</w:t>
      </w:r>
      <w:r>
        <w:rPr>
          <w:sz w:val="32"/>
          <w:szCs w:val="32"/>
        </w:rPr>
        <w:t xml:space="preserve"> Д</w:t>
      </w:r>
      <w:r w:rsidRPr="005B5242">
        <w:rPr>
          <w:sz w:val="32"/>
          <w:szCs w:val="32"/>
        </w:rPr>
        <w:t>ругим достои</w:t>
      </w:r>
      <w:r w:rsidRPr="005B5242">
        <w:rPr>
          <w:sz w:val="32"/>
          <w:szCs w:val="32"/>
        </w:rPr>
        <w:t>н</w:t>
      </w:r>
      <w:r w:rsidRPr="005B5242">
        <w:rPr>
          <w:sz w:val="32"/>
          <w:szCs w:val="32"/>
        </w:rPr>
        <w:t>ством</w:t>
      </w:r>
      <w:r>
        <w:rPr>
          <w:sz w:val="32"/>
          <w:szCs w:val="32"/>
        </w:rPr>
        <w:t xml:space="preserve"> </w:t>
      </w:r>
      <w:r w:rsidRPr="005B5242">
        <w:rPr>
          <w:sz w:val="32"/>
          <w:szCs w:val="32"/>
        </w:rPr>
        <w:t>этой</w:t>
      </w:r>
      <w:r>
        <w:rPr>
          <w:sz w:val="32"/>
          <w:szCs w:val="32"/>
        </w:rPr>
        <w:t xml:space="preserve"> </w:t>
      </w:r>
      <w:r w:rsidRPr="005B5242">
        <w:rPr>
          <w:sz w:val="32"/>
          <w:szCs w:val="32"/>
        </w:rPr>
        <w:t>схемы является то, что инвертор</w:t>
      </w:r>
      <w:r>
        <w:rPr>
          <w:sz w:val="32"/>
          <w:szCs w:val="32"/>
        </w:rPr>
        <w:t xml:space="preserve"> </w:t>
      </w:r>
      <w:r w:rsidRPr="005B5242">
        <w:rPr>
          <w:sz w:val="32"/>
          <w:szCs w:val="32"/>
        </w:rPr>
        <w:t>может</w:t>
      </w:r>
      <w:r>
        <w:rPr>
          <w:sz w:val="32"/>
          <w:szCs w:val="32"/>
        </w:rPr>
        <w:t xml:space="preserve"> </w:t>
      </w:r>
      <w:r w:rsidRPr="005B5242">
        <w:rPr>
          <w:sz w:val="32"/>
          <w:szCs w:val="32"/>
        </w:rPr>
        <w:t>работать</w:t>
      </w:r>
      <w:r>
        <w:rPr>
          <w:sz w:val="32"/>
          <w:szCs w:val="32"/>
        </w:rPr>
        <w:t xml:space="preserve"> </w:t>
      </w:r>
      <w:r w:rsidRPr="005B5242">
        <w:rPr>
          <w:sz w:val="32"/>
          <w:szCs w:val="32"/>
        </w:rPr>
        <w:t>с ма</w:t>
      </w:r>
      <w:r w:rsidRPr="005B5242">
        <w:rPr>
          <w:sz w:val="32"/>
          <w:szCs w:val="32"/>
        </w:rPr>
        <w:t>к</w:t>
      </w:r>
      <w:r w:rsidRPr="005B5242">
        <w:rPr>
          <w:sz w:val="32"/>
          <w:szCs w:val="32"/>
        </w:rPr>
        <w:t>симальным</w:t>
      </w:r>
      <w:r>
        <w:rPr>
          <w:sz w:val="32"/>
          <w:szCs w:val="32"/>
        </w:rPr>
        <w:t xml:space="preserve"> </w:t>
      </w:r>
      <w:r w:rsidRPr="005B5242">
        <w:rPr>
          <w:sz w:val="32"/>
          <w:szCs w:val="32"/>
        </w:rPr>
        <w:t>коэффициентом</w:t>
      </w:r>
      <w:r>
        <w:rPr>
          <w:sz w:val="32"/>
          <w:szCs w:val="32"/>
        </w:rPr>
        <w:t xml:space="preserve"> </w:t>
      </w:r>
      <w:r w:rsidRPr="005B5242">
        <w:rPr>
          <w:sz w:val="32"/>
          <w:szCs w:val="32"/>
        </w:rPr>
        <w:t>заполнения</w:t>
      </w:r>
      <w:r>
        <w:rPr>
          <w:sz w:val="32"/>
          <w:szCs w:val="32"/>
        </w:rPr>
        <w:t xml:space="preserve"> </w:t>
      </w:r>
      <w:r>
        <w:rPr>
          <w:sz w:val="32"/>
          <w:szCs w:val="32"/>
        </w:rPr>
        <w:sym w:font="Symbol" w:char="F067"/>
      </w:r>
      <w:r>
        <w:rPr>
          <w:sz w:val="32"/>
          <w:szCs w:val="32"/>
          <w:vertAlign w:val="subscript"/>
          <w:lang w:val="en-US"/>
        </w:rPr>
        <w:t>max</w:t>
      </w:r>
      <w:r>
        <w:rPr>
          <w:sz w:val="32"/>
          <w:szCs w:val="32"/>
          <w:vertAlign w:val="subscript"/>
        </w:rPr>
        <w:t xml:space="preserve"> </w:t>
      </w:r>
      <w:r w:rsidRPr="005B5242">
        <w:rPr>
          <w:sz w:val="32"/>
          <w:szCs w:val="32"/>
        </w:rPr>
        <w:t>импульсов</w:t>
      </w:r>
      <w:r>
        <w:rPr>
          <w:sz w:val="32"/>
          <w:szCs w:val="32"/>
        </w:rPr>
        <w:t xml:space="preserve"> </w:t>
      </w:r>
      <w:r w:rsidRPr="005B5242">
        <w:rPr>
          <w:sz w:val="32"/>
          <w:szCs w:val="32"/>
        </w:rPr>
        <w:t>и, следов</w:t>
      </w:r>
      <w:r w:rsidRPr="005B5242">
        <w:rPr>
          <w:sz w:val="32"/>
          <w:szCs w:val="32"/>
        </w:rPr>
        <w:t>а</w:t>
      </w:r>
      <w:r w:rsidRPr="005B5242">
        <w:rPr>
          <w:sz w:val="32"/>
          <w:szCs w:val="32"/>
        </w:rPr>
        <w:lastRenderedPageBreak/>
        <w:t>тельно,</w:t>
      </w:r>
      <w:r>
        <w:rPr>
          <w:sz w:val="32"/>
          <w:szCs w:val="32"/>
        </w:rPr>
        <w:t xml:space="preserve"> </w:t>
      </w:r>
      <w:r w:rsidRPr="005B5242">
        <w:rPr>
          <w:sz w:val="32"/>
          <w:szCs w:val="32"/>
        </w:rPr>
        <w:t>упрощается фильтрация выходного</w:t>
      </w:r>
      <w:r>
        <w:rPr>
          <w:sz w:val="32"/>
          <w:szCs w:val="32"/>
        </w:rPr>
        <w:t xml:space="preserve"> </w:t>
      </w:r>
      <w:r w:rsidRPr="005B5242">
        <w:rPr>
          <w:sz w:val="32"/>
          <w:szCs w:val="32"/>
        </w:rPr>
        <w:t>напряжения.</w:t>
      </w:r>
      <w:r>
        <w:rPr>
          <w:sz w:val="32"/>
          <w:szCs w:val="32"/>
        </w:rPr>
        <w:t xml:space="preserve"> </w:t>
      </w:r>
      <w:r w:rsidRPr="005B5242">
        <w:rPr>
          <w:sz w:val="32"/>
          <w:szCs w:val="32"/>
        </w:rPr>
        <w:t>Исследов</w:t>
      </w:r>
      <w:r w:rsidRPr="005B5242">
        <w:rPr>
          <w:sz w:val="32"/>
          <w:szCs w:val="32"/>
        </w:rPr>
        <w:t>а</w:t>
      </w:r>
      <w:r w:rsidRPr="005B5242">
        <w:rPr>
          <w:sz w:val="32"/>
          <w:szCs w:val="32"/>
        </w:rPr>
        <w:t>ние</w:t>
      </w:r>
      <w:r>
        <w:rPr>
          <w:sz w:val="32"/>
          <w:szCs w:val="32"/>
        </w:rPr>
        <w:t xml:space="preserve"> </w:t>
      </w:r>
      <w:r w:rsidRPr="005B5242">
        <w:rPr>
          <w:sz w:val="32"/>
          <w:szCs w:val="32"/>
        </w:rPr>
        <w:t>КПД и удельной</w:t>
      </w:r>
      <w:r>
        <w:rPr>
          <w:sz w:val="32"/>
          <w:szCs w:val="32"/>
        </w:rPr>
        <w:t xml:space="preserve"> </w:t>
      </w:r>
      <w:r w:rsidRPr="005B5242">
        <w:rPr>
          <w:sz w:val="32"/>
          <w:szCs w:val="32"/>
        </w:rPr>
        <w:t>мощности</w:t>
      </w:r>
      <w:r>
        <w:rPr>
          <w:sz w:val="32"/>
          <w:szCs w:val="32"/>
        </w:rPr>
        <w:t xml:space="preserve"> </w:t>
      </w:r>
      <w:r w:rsidRPr="005B5242">
        <w:rPr>
          <w:sz w:val="32"/>
          <w:szCs w:val="32"/>
        </w:rPr>
        <w:t>обеих</w:t>
      </w:r>
      <w:r>
        <w:rPr>
          <w:sz w:val="32"/>
          <w:szCs w:val="32"/>
        </w:rPr>
        <w:t xml:space="preserve"> </w:t>
      </w:r>
      <w:r w:rsidRPr="005B5242">
        <w:rPr>
          <w:sz w:val="32"/>
          <w:szCs w:val="32"/>
        </w:rPr>
        <w:t>схем показала,</w:t>
      </w:r>
      <w:r>
        <w:rPr>
          <w:sz w:val="32"/>
          <w:szCs w:val="32"/>
        </w:rPr>
        <w:t xml:space="preserve"> </w:t>
      </w:r>
      <w:r w:rsidRPr="005B5242">
        <w:rPr>
          <w:sz w:val="32"/>
          <w:szCs w:val="32"/>
        </w:rPr>
        <w:t>что</w:t>
      </w:r>
      <w:r>
        <w:rPr>
          <w:sz w:val="32"/>
          <w:szCs w:val="32"/>
        </w:rPr>
        <w:t xml:space="preserve"> </w:t>
      </w:r>
      <w:r w:rsidRPr="005B5242">
        <w:rPr>
          <w:sz w:val="32"/>
          <w:szCs w:val="32"/>
        </w:rPr>
        <w:t>эти показ</w:t>
      </w:r>
      <w:r w:rsidRPr="005B5242">
        <w:rPr>
          <w:sz w:val="32"/>
          <w:szCs w:val="32"/>
        </w:rPr>
        <w:t>а</w:t>
      </w:r>
      <w:r w:rsidRPr="005B5242">
        <w:rPr>
          <w:sz w:val="32"/>
          <w:szCs w:val="32"/>
        </w:rPr>
        <w:t>тели</w:t>
      </w:r>
      <w:r>
        <w:rPr>
          <w:sz w:val="32"/>
          <w:szCs w:val="32"/>
        </w:rPr>
        <w:t xml:space="preserve"> </w:t>
      </w:r>
      <w:r w:rsidRPr="005B5242">
        <w:rPr>
          <w:sz w:val="32"/>
          <w:szCs w:val="32"/>
        </w:rPr>
        <w:t>у них отличаются</w:t>
      </w:r>
      <w:r>
        <w:rPr>
          <w:sz w:val="32"/>
          <w:szCs w:val="32"/>
        </w:rPr>
        <w:t xml:space="preserve"> </w:t>
      </w:r>
      <w:r w:rsidRPr="005B5242">
        <w:rPr>
          <w:sz w:val="32"/>
          <w:szCs w:val="32"/>
        </w:rPr>
        <w:t>незначительно.</w:t>
      </w: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Схемы</w:t>
      </w:r>
      <w:r>
        <w:rPr>
          <w:sz w:val="32"/>
          <w:szCs w:val="32"/>
        </w:rPr>
        <w:t xml:space="preserve"> </w:t>
      </w:r>
      <w:r w:rsidRPr="005B5242">
        <w:rPr>
          <w:sz w:val="32"/>
          <w:szCs w:val="32"/>
        </w:rPr>
        <w:t xml:space="preserve"> многоканальных</w:t>
      </w:r>
      <w:r>
        <w:rPr>
          <w:sz w:val="32"/>
          <w:szCs w:val="32"/>
        </w:rPr>
        <w:t xml:space="preserve"> </w:t>
      </w:r>
      <w:r w:rsidRPr="005B5242">
        <w:rPr>
          <w:sz w:val="32"/>
          <w:szCs w:val="32"/>
        </w:rPr>
        <w:t>ИВЭП</w:t>
      </w:r>
      <w:r>
        <w:rPr>
          <w:sz w:val="32"/>
          <w:szCs w:val="32"/>
        </w:rPr>
        <w:t xml:space="preserve"> </w:t>
      </w:r>
      <w:r w:rsidRPr="005B5242">
        <w:rPr>
          <w:sz w:val="32"/>
          <w:szCs w:val="32"/>
        </w:rPr>
        <w:t xml:space="preserve"> с</w:t>
      </w:r>
      <w:r>
        <w:rPr>
          <w:sz w:val="32"/>
          <w:szCs w:val="32"/>
        </w:rPr>
        <w:t xml:space="preserve"> </w:t>
      </w:r>
      <w:r w:rsidRPr="005B5242">
        <w:rPr>
          <w:sz w:val="32"/>
          <w:szCs w:val="32"/>
        </w:rPr>
        <w:t>нерегулируемым</w:t>
      </w:r>
      <w:r>
        <w:rPr>
          <w:sz w:val="32"/>
          <w:szCs w:val="32"/>
        </w:rPr>
        <w:t xml:space="preserve"> </w:t>
      </w:r>
      <w:r w:rsidRPr="005B5242">
        <w:rPr>
          <w:sz w:val="32"/>
          <w:szCs w:val="32"/>
        </w:rPr>
        <w:t>сетевым</w:t>
      </w:r>
      <w:r>
        <w:rPr>
          <w:sz w:val="32"/>
          <w:szCs w:val="32"/>
        </w:rPr>
        <w:t xml:space="preserve"> </w:t>
      </w:r>
      <w:r w:rsidRPr="005B5242">
        <w:rPr>
          <w:sz w:val="32"/>
          <w:szCs w:val="32"/>
        </w:rPr>
        <w:t xml:space="preserve"> выпрямителем</w:t>
      </w:r>
      <w:r w:rsidRPr="007C21AC">
        <w:rPr>
          <w:sz w:val="32"/>
          <w:szCs w:val="32"/>
        </w:rPr>
        <w:t xml:space="preserve"> </w:t>
      </w:r>
      <w:r w:rsidRPr="005B5242">
        <w:rPr>
          <w:sz w:val="32"/>
          <w:szCs w:val="32"/>
        </w:rPr>
        <w:t>(НСВ)</w:t>
      </w:r>
      <w:r>
        <w:rPr>
          <w:sz w:val="32"/>
          <w:szCs w:val="32"/>
        </w:rPr>
        <w:t xml:space="preserve"> </w:t>
      </w:r>
      <w:r w:rsidRPr="005B5242">
        <w:rPr>
          <w:sz w:val="32"/>
          <w:szCs w:val="32"/>
        </w:rPr>
        <w:t>приведены</w:t>
      </w:r>
      <w:r>
        <w:rPr>
          <w:sz w:val="32"/>
          <w:szCs w:val="32"/>
        </w:rPr>
        <w:t xml:space="preserve"> на рис.</w:t>
      </w:r>
      <w:r w:rsidRPr="007C21AC">
        <w:rPr>
          <w:sz w:val="32"/>
          <w:szCs w:val="32"/>
        </w:rPr>
        <w:t>16</w:t>
      </w:r>
      <w:r w:rsidRPr="005B5242">
        <w:rPr>
          <w:sz w:val="32"/>
          <w:szCs w:val="32"/>
        </w:rPr>
        <w:t>.</w:t>
      </w:r>
      <w:r w:rsidRPr="0013751D">
        <w:rPr>
          <w:sz w:val="32"/>
          <w:szCs w:val="32"/>
        </w:rPr>
        <w:t>5</w:t>
      </w:r>
      <w:r>
        <w:rPr>
          <w:sz w:val="32"/>
          <w:szCs w:val="32"/>
        </w:rPr>
        <w:t>. В схеме на рис.16.</w:t>
      </w:r>
      <w:r w:rsidRPr="0013751D">
        <w:rPr>
          <w:sz w:val="32"/>
          <w:szCs w:val="32"/>
        </w:rPr>
        <w:t>5</w:t>
      </w:r>
      <w:r>
        <w:rPr>
          <w:sz w:val="32"/>
          <w:szCs w:val="32"/>
        </w:rPr>
        <w:t>,а используется нерегулируемый инвертор НИ и индивидуальные ст</w:t>
      </w:r>
      <w:r>
        <w:rPr>
          <w:sz w:val="32"/>
          <w:szCs w:val="32"/>
        </w:rPr>
        <w:t>а</w:t>
      </w:r>
      <w:r>
        <w:rPr>
          <w:sz w:val="32"/>
          <w:szCs w:val="32"/>
        </w:rPr>
        <w:t>билизаторы напряжения СТ</w:t>
      </w:r>
      <w:r w:rsidRPr="0013751D">
        <w:rPr>
          <w:sz w:val="32"/>
          <w:szCs w:val="32"/>
          <w:vertAlign w:val="subscript"/>
        </w:rPr>
        <w:t>1</w:t>
      </w:r>
      <w:r>
        <w:rPr>
          <w:sz w:val="32"/>
          <w:szCs w:val="32"/>
        </w:rPr>
        <w:t>…СТ</w:t>
      </w:r>
      <w:r>
        <w:rPr>
          <w:sz w:val="32"/>
          <w:szCs w:val="32"/>
          <w:vertAlign w:val="subscript"/>
          <w:lang w:val="en-US"/>
        </w:rPr>
        <w:t>n</w:t>
      </w:r>
      <w:r w:rsidRPr="005B5242">
        <w:rPr>
          <w:sz w:val="32"/>
          <w:szCs w:val="32"/>
        </w:rPr>
        <w:t xml:space="preserve"> </w:t>
      </w:r>
      <w:r>
        <w:rPr>
          <w:sz w:val="32"/>
          <w:szCs w:val="32"/>
        </w:rPr>
        <w:t xml:space="preserve">в отдельных каналах. Такая структурная схема может использоваться при небольшом </w:t>
      </w:r>
      <w:r w:rsidRPr="005B5242">
        <w:rPr>
          <w:sz w:val="32"/>
          <w:szCs w:val="32"/>
        </w:rPr>
        <w:t>числе в</w:t>
      </w:r>
      <w:r w:rsidRPr="005B5242">
        <w:rPr>
          <w:sz w:val="32"/>
          <w:szCs w:val="32"/>
        </w:rPr>
        <w:t>ы</w:t>
      </w:r>
      <w:r w:rsidRPr="005B5242">
        <w:rPr>
          <w:sz w:val="32"/>
          <w:szCs w:val="32"/>
        </w:rPr>
        <w:t>ходных</w:t>
      </w:r>
      <w:r>
        <w:rPr>
          <w:sz w:val="32"/>
          <w:szCs w:val="32"/>
        </w:rPr>
        <w:t xml:space="preserve"> </w:t>
      </w:r>
      <w:r w:rsidRPr="005B5242">
        <w:rPr>
          <w:sz w:val="32"/>
          <w:szCs w:val="32"/>
        </w:rPr>
        <w:t>каналов.</w:t>
      </w:r>
      <w:r>
        <w:rPr>
          <w:sz w:val="32"/>
          <w:szCs w:val="32"/>
        </w:rPr>
        <w:t xml:space="preserve"> </w:t>
      </w:r>
      <w:r w:rsidRPr="005B5242">
        <w:rPr>
          <w:sz w:val="32"/>
          <w:szCs w:val="32"/>
        </w:rPr>
        <w:t>При</w:t>
      </w:r>
      <w:r>
        <w:rPr>
          <w:sz w:val="32"/>
          <w:szCs w:val="32"/>
        </w:rPr>
        <w:t xml:space="preserve"> </w:t>
      </w:r>
      <w:r w:rsidRPr="005B5242">
        <w:rPr>
          <w:sz w:val="32"/>
          <w:szCs w:val="32"/>
        </w:rPr>
        <w:t>увеличении числа</w:t>
      </w:r>
      <w:r>
        <w:rPr>
          <w:sz w:val="32"/>
          <w:szCs w:val="32"/>
        </w:rPr>
        <w:t xml:space="preserve"> </w:t>
      </w:r>
      <w:r w:rsidRPr="005B5242">
        <w:rPr>
          <w:sz w:val="32"/>
          <w:szCs w:val="32"/>
        </w:rPr>
        <w:t>выходных</w:t>
      </w:r>
      <w:r>
        <w:rPr>
          <w:sz w:val="32"/>
          <w:szCs w:val="32"/>
        </w:rPr>
        <w:t xml:space="preserve"> </w:t>
      </w:r>
      <w:r w:rsidRPr="005B5242">
        <w:rPr>
          <w:sz w:val="32"/>
          <w:szCs w:val="32"/>
        </w:rPr>
        <w:t>каналов</w:t>
      </w:r>
      <w:r>
        <w:rPr>
          <w:sz w:val="32"/>
          <w:szCs w:val="32"/>
        </w:rPr>
        <w:t xml:space="preserve"> </w:t>
      </w:r>
      <w:r w:rsidRPr="005B5242">
        <w:rPr>
          <w:sz w:val="32"/>
          <w:szCs w:val="32"/>
        </w:rPr>
        <w:t>она ст</w:t>
      </w:r>
      <w:r w:rsidRPr="005B5242">
        <w:rPr>
          <w:sz w:val="32"/>
          <w:szCs w:val="32"/>
        </w:rPr>
        <w:t>а</w:t>
      </w:r>
      <w:r w:rsidRPr="005B5242">
        <w:rPr>
          <w:sz w:val="32"/>
          <w:szCs w:val="32"/>
        </w:rPr>
        <w:t>новится неэкономи</w:t>
      </w:r>
      <w:r w:rsidRPr="005B5242">
        <w:rPr>
          <w:sz w:val="32"/>
          <w:szCs w:val="32"/>
        </w:rPr>
        <w:t>ч</w:t>
      </w:r>
      <w:r w:rsidRPr="005B5242">
        <w:rPr>
          <w:sz w:val="32"/>
          <w:szCs w:val="32"/>
        </w:rPr>
        <w:t>ной.</w:t>
      </w:r>
    </w:p>
    <w:p w:rsidR="004D2F92" w:rsidRDefault="004D2F92" w:rsidP="004D2F92">
      <w:pPr>
        <w:widowControl w:val="0"/>
        <w:autoSpaceDE w:val="0"/>
        <w:autoSpaceDN w:val="0"/>
        <w:adjustRightInd w:val="0"/>
        <w:ind w:right="142" w:firstLine="709"/>
        <w:jc w:val="both"/>
        <w:rPr>
          <w:sz w:val="32"/>
          <w:szCs w:val="32"/>
        </w:rPr>
      </w:pPr>
      <w:r w:rsidRPr="005B5242">
        <w:rPr>
          <w:sz w:val="32"/>
          <w:szCs w:val="32"/>
        </w:rPr>
        <w:t>Схема,</w:t>
      </w:r>
      <w:r>
        <w:rPr>
          <w:sz w:val="32"/>
          <w:szCs w:val="32"/>
        </w:rPr>
        <w:t xml:space="preserve"> </w:t>
      </w:r>
      <w:r w:rsidRPr="005B5242">
        <w:rPr>
          <w:sz w:val="32"/>
          <w:szCs w:val="32"/>
        </w:rPr>
        <w:t>изображенная на</w:t>
      </w:r>
      <w:r>
        <w:rPr>
          <w:sz w:val="32"/>
          <w:szCs w:val="32"/>
        </w:rPr>
        <w:t xml:space="preserve"> </w:t>
      </w:r>
      <w:r w:rsidRPr="005B5242">
        <w:rPr>
          <w:sz w:val="32"/>
          <w:szCs w:val="32"/>
        </w:rPr>
        <w:t xml:space="preserve">рис. </w:t>
      </w:r>
      <w:r>
        <w:rPr>
          <w:sz w:val="32"/>
          <w:szCs w:val="32"/>
        </w:rPr>
        <w:t>16</w:t>
      </w:r>
      <w:r w:rsidRPr="005B5242">
        <w:rPr>
          <w:sz w:val="32"/>
          <w:szCs w:val="32"/>
        </w:rPr>
        <w:t>.</w:t>
      </w:r>
      <w:r w:rsidRPr="0013751D">
        <w:rPr>
          <w:sz w:val="32"/>
          <w:szCs w:val="32"/>
        </w:rPr>
        <w:t>5</w:t>
      </w:r>
      <w:r>
        <w:rPr>
          <w:sz w:val="32"/>
          <w:szCs w:val="32"/>
        </w:rPr>
        <w:t>,</w:t>
      </w:r>
      <w:r w:rsidRPr="005B5242">
        <w:rPr>
          <w:sz w:val="32"/>
          <w:szCs w:val="32"/>
        </w:rPr>
        <w:t>б, работает</w:t>
      </w:r>
      <w:r>
        <w:rPr>
          <w:sz w:val="32"/>
          <w:szCs w:val="32"/>
        </w:rPr>
        <w:t xml:space="preserve"> </w:t>
      </w:r>
      <w:r w:rsidRPr="005B5242">
        <w:rPr>
          <w:sz w:val="32"/>
          <w:szCs w:val="32"/>
        </w:rPr>
        <w:t xml:space="preserve"> на</w:t>
      </w:r>
      <w:r>
        <w:rPr>
          <w:sz w:val="32"/>
          <w:szCs w:val="32"/>
        </w:rPr>
        <w:t xml:space="preserve"> </w:t>
      </w:r>
      <w:r w:rsidRPr="005B5242">
        <w:rPr>
          <w:sz w:val="32"/>
          <w:szCs w:val="32"/>
        </w:rPr>
        <w:t>принципе</w:t>
      </w:r>
      <w:r>
        <w:rPr>
          <w:sz w:val="32"/>
          <w:szCs w:val="32"/>
        </w:rPr>
        <w:t xml:space="preserve"> </w:t>
      </w:r>
      <w:r w:rsidRPr="005B5242">
        <w:rPr>
          <w:sz w:val="32"/>
          <w:szCs w:val="32"/>
        </w:rPr>
        <w:t>групповой</w:t>
      </w:r>
      <w:r>
        <w:rPr>
          <w:sz w:val="32"/>
          <w:szCs w:val="32"/>
        </w:rPr>
        <w:t xml:space="preserve"> </w:t>
      </w:r>
      <w:r w:rsidRPr="005B5242">
        <w:rPr>
          <w:sz w:val="32"/>
          <w:szCs w:val="32"/>
        </w:rPr>
        <w:t xml:space="preserve"> стабилизации</w:t>
      </w:r>
      <w:r>
        <w:rPr>
          <w:sz w:val="32"/>
          <w:szCs w:val="32"/>
        </w:rPr>
        <w:t xml:space="preserve"> </w:t>
      </w:r>
      <w:r w:rsidRPr="005B5242">
        <w:rPr>
          <w:sz w:val="32"/>
          <w:szCs w:val="32"/>
        </w:rPr>
        <w:t>выходного напряжения.</w:t>
      </w:r>
      <w:r>
        <w:rPr>
          <w:sz w:val="32"/>
          <w:szCs w:val="32"/>
        </w:rPr>
        <w:t xml:space="preserve"> Д</w:t>
      </w:r>
      <w:r w:rsidRPr="005B5242">
        <w:rPr>
          <w:sz w:val="32"/>
          <w:szCs w:val="32"/>
        </w:rPr>
        <w:t>ля</w:t>
      </w:r>
      <w:r>
        <w:rPr>
          <w:sz w:val="32"/>
          <w:szCs w:val="32"/>
        </w:rPr>
        <w:t xml:space="preserve"> </w:t>
      </w:r>
      <w:r w:rsidRPr="005B5242">
        <w:rPr>
          <w:sz w:val="32"/>
          <w:szCs w:val="32"/>
        </w:rPr>
        <w:t xml:space="preserve"> этого</w:t>
      </w:r>
      <w:r>
        <w:rPr>
          <w:sz w:val="32"/>
          <w:szCs w:val="32"/>
        </w:rPr>
        <w:t xml:space="preserve"> </w:t>
      </w:r>
      <w:r w:rsidRPr="005B5242">
        <w:rPr>
          <w:sz w:val="32"/>
          <w:szCs w:val="32"/>
        </w:rPr>
        <w:t>в ней применяется</w:t>
      </w:r>
      <w:r>
        <w:rPr>
          <w:sz w:val="32"/>
          <w:szCs w:val="32"/>
        </w:rPr>
        <w:t xml:space="preserve"> </w:t>
      </w:r>
      <w:r w:rsidRPr="005B5242">
        <w:rPr>
          <w:sz w:val="32"/>
          <w:szCs w:val="32"/>
        </w:rPr>
        <w:t>регулируемый инвертор</w:t>
      </w:r>
      <w:r>
        <w:rPr>
          <w:sz w:val="32"/>
          <w:szCs w:val="32"/>
        </w:rPr>
        <w:t xml:space="preserve"> </w:t>
      </w:r>
      <w:r w:rsidRPr="005B5242">
        <w:rPr>
          <w:sz w:val="32"/>
          <w:szCs w:val="32"/>
        </w:rPr>
        <w:t>РИ,</w:t>
      </w:r>
      <w:r>
        <w:rPr>
          <w:sz w:val="32"/>
          <w:szCs w:val="32"/>
        </w:rPr>
        <w:t xml:space="preserve"> </w:t>
      </w:r>
      <w:r w:rsidRPr="005B5242">
        <w:rPr>
          <w:sz w:val="32"/>
          <w:szCs w:val="32"/>
        </w:rPr>
        <w:t>который</w:t>
      </w:r>
      <w:r>
        <w:rPr>
          <w:sz w:val="32"/>
          <w:szCs w:val="32"/>
        </w:rPr>
        <w:t xml:space="preserve"> </w:t>
      </w:r>
      <w:r w:rsidRPr="005B5242">
        <w:rPr>
          <w:sz w:val="32"/>
          <w:szCs w:val="32"/>
        </w:rPr>
        <w:t xml:space="preserve"> управляется</w:t>
      </w:r>
      <w:r>
        <w:rPr>
          <w:sz w:val="32"/>
          <w:szCs w:val="32"/>
        </w:rPr>
        <w:t xml:space="preserve"> </w:t>
      </w:r>
      <w:r w:rsidRPr="005B5242">
        <w:rPr>
          <w:sz w:val="32"/>
          <w:szCs w:val="32"/>
        </w:rPr>
        <w:t>н</w:t>
      </w:r>
      <w:r w:rsidRPr="005B5242">
        <w:rPr>
          <w:sz w:val="32"/>
          <w:szCs w:val="32"/>
        </w:rPr>
        <w:t>а</w:t>
      </w:r>
      <w:r w:rsidRPr="005B5242">
        <w:rPr>
          <w:sz w:val="32"/>
          <w:szCs w:val="32"/>
        </w:rPr>
        <w:t>пряжен</w:t>
      </w:r>
      <w:r w:rsidRPr="005B5242">
        <w:rPr>
          <w:sz w:val="32"/>
          <w:szCs w:val="32"/>
        </w:rPr>
        <w:t>и</w:t>
      </w:r>
      <w:r w:rsidRPr="005B5242">
        <w:rPr>
          <w:sz w:val="32"/>
          <w:szCs w:val="32"/>
        </w:rPr>
        <w:t>ем</w:t>
      </w:r>
      <w:r>
        <w:rPr>
          <w:sz w:val="32"/>
          <w:szCs w:val="32"/>
        </w:rPr>
        <w:t xml:space="preserve"> </w:t>
      </w:r>
      <w:r w:rsidRPr="005B5242">
        <w:rPr>
          <w:sz w:val="32"/>
          <w:szCs w:val="32"/>
        </w:rPr>
        <w:t>одного</w:t>
      </w:r>
      <w:r>
        <w:rPr>
          <w:sz w:val="32"/>
          <w:szCs w:val="32"/>
        </w:rPr>
        <w:t xml:space="preserve"> </w:t>
      </w:r>
      <w:r w:rsidRPr="005B5242">
        <w:rPr>
          <w:sz w:val="32"/>
          <w:szCs w:val="32"/>
        </w:rPr>
        <w:t>из каналов.</w:t>
      </w:r>
      <w:r>
        <w:rPr>
          <w:sz w:val="32"/>
          <w:szCs w:val="32"/>
        </w:rPr>
        <w:t xml:space="preserve"> </w:t>
      </w:r>
      <w:r w:rsidRPr="005B5242">
        <w:rPr>
          <w:sz w:val="32"/>
          <w:szCs w:val="32"/>
        </w:rPr>
        <w:t>Стабилизация выходных</w:t>
      </w:r>
      <w:r>
        <w:rPr>
          <w:sz w:val="32"/>
          <w:szCs w:val="32"/>
        </w:rPr>
        <w:t xml:space="preserve"> </w:t>
      </w:r>
      <w:r w:rsidRPr="005B5242">
        <w:rPr>
          <w:sz w:val="32"/>
          <w:szCs w:val="32"/>
        </w:rPr>
        <w:t>напряжений</w:t>
      </w:r>
      <w:r>
        <w:rPr>
          <w:sz w:val="32"/>
          <w:szCs w:val="32"/>
        </w:rPr>
        <w:t xml:space="preserve"> </w:t>
      </w:r>
      <w:r w:rsidRPr="005B5242">
        <w:rPr>
          <w:sz w:val="32"/>
          <w:szCs w:val="32"/>
        </w:rPr>
        <w:t>в других каналах</w:t>
      </w:r>
      <w:r>
        <w:rPr>
          <w:sz w:val="32"/>
          <w:szCs w:val="32"/>
        </w:rPr>
        <w:t xml:space="preserve"> </w:t>
      </w:r>
      <w:r w:rsidRPr="005B5242">
        <w:rPr>
          <w:sz w:val="32"/>
          <w:szCs w:val="32"/>
        </w:rPr>
        <w:t>в этом случае ухудшается,</w:t>
      </w:r>
      <w:r>
        <w:rPr>
          <w:sz w:val="32"/>
          <w:szCs w:val="32"/>
        </w:rPr>
        <w:t xml:space="preserve"> </w:t>
      </w:r>
      <w:r w:rsidRPr="005B5242">
        <w:rPr>
          <w:sz w:val="32"/>
          <w:szCs w:val="32"/>
        </w:rPr>
        <w:t>так</w:t>
      </w:r>
      <w:r>
        <w:rPr>
          <w:sz w:val="32"/>
          <w:szCs w:val="32"/>
        </w:rPr>
        <w:t xml:space="preserve"> </w:t>
      </w:r>
      <w:r w:rsidRPr="005B5242">
        <w:rPr>
          <w:sz w:val="32"/>
          <w:szCs w:val="32"/>
        </w:rPr>
        <w:t>как</w:t>
      </w:r>
      <w:r>
        <w:rPr>
          <w:sz w:val="32"/>
          <w:szCs w:val="32"/>
        </w:rPr>
        <w:t xml:space="preserve"> </w:t>
      </w:r>
      <w:r w:rsidRPr="005B5242">
        <w:rPr>
          <w:sz w:val="32"/>
          <w:szCs w:val="32"/>
        </w:rPr>
        <w:t>они не охвачены</w:t>
      </w:r>
      <w:r>
        <w:rPr>
          <w:sz w:val="32"/>
          <w:szCs w:val="32"/>
        </w:rPr>
        <w:t xml:space="preserve"> </w:t>
      </w:r>
      <w:r w:rsidRPr="005B5242">
        <w:rPr>
          <w:sz w:val="32"/>
          <w:szCs w:val="32"/>
        </w:rPr>
        <w:t>обратной связью.</w:t>
      </w:r>
    </w:p>
    <w:p w:rsidR="004D2F92" w:rsidRDefault="004D2F92" w:rsidP="004D2F92">
      <w:pPr>
        <w:widowControl w:val="0"/>
        <w:autoSpaceDE w:val="0"/>
        <w:autoSpaceDN w:val="0"/>
        <w:adjustRightInd w:val="0"/>
        <w:ind w:right="142"/>
        <w:jc w:val="center"/>
        <w:rPr>
          <w:sz w:val="28"/>
          <w:szCs w:val="28"/>
        </w:rPr>
      </w:pPr>
      <w:r>
        <w:rPr>
          <w:sz w:val="28"/>
          <w:szCs w:val="28"/>
        </w:rPr>
        <w:t xml:space="preserve">       </w:t>
      </w:r>
      <w:r w:rsidR="00791E97">
        <w:rPr>
          <w:noProof/>
          <w:sz w:val="28"/>
          <w:szCs w:val="28"/>
        </w:rPr>
        <w:drawing>
          <wp:inline distT="0" distB="0" distL="0" distR="0">
            <wp:extent cx="4940300" cy="23749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049" cstate="print"/>
                    <a:srcRect/>
                    <a:stretch>
                      <a:fillRect/>
                    </a:stretch>
                  </pic:blipFill>
                  <pic:spPr bwMode="auto">
                    <a:xfrm>
                      <a:off x="0" y="0"/>
                      <a:ext cx="4940300" cy="2374900"/>
                    </a:xfrm>
                    <a:prstGeom prst="rect">
                      <a:avLst/>
                    </a:prstGeom>
                    <a:noFill/>
                    <a:ln w="9525">
                      <a:noFill/>
                      <a:miter lim="800000"/>
                      <a:headEnd/>
                      <a:tailEnd/>
                    </a:ln>
                  </pic:spPr>
                </pic:pic>
              </a:graphicData>
            </a:graphic>
          </wp:inline>
        </w:drawing>
      </w:r>
    </w:p>
    <w:p w:rsidR="004D2F92" w:rsidRDefault="004D2F92" w:rsidP="004D2F92">
      <w:pPr>
        <w:widowControl w:val="0"/>
        <w:autoSpaceDE w:val="0"/>
        <w:autoSpaceDN w:val="0"/>
        <w:adjustRightInd w:val="0"/>
        <w:ind w:right="142"/>
        <w:jc w:val="center"/>
        <w:rPr>
          <w:sz w:val="28"/>
          <w:szCs w:val="28"/>
        </w:rPr>
      </w:pPr>
      <w:r w:rsidRPr="005B5242">
        <w:rPr>
          <w:sz w:val="28"/>
          <w:szCs w:val="28"/>
        </w:rPr>
        <w:t>Рис. 16.</w:t>
      </w:r>
      <w:r w:rsidRPr="004D2F92">
        <w:rPr>
          <w:sz w:val="28"/>
          <w:szCs w:val="28"/>
        </w:rPr>
        <w:t>5</w:t>
      </w:r>
      <w:r>
        <w:rPr>
          <w:sz w:val="28"/>
          <w:szCs w:val="28"/>
        </w:rPr>
        <w:t>.</w:t>
      </w:r>
      <w:r w:rsidRPr="005B5242">
        <w:rPr>
          <w:sz w:val="28"/>
          <w:szCs w:val="28"/>
        </w:rPr>
        <w:t xml:space="preserve"> </w:t>
      </w:r>
      <w:r>
        <w:rPr>
          <w:sz w:val="28"/>
          <w:szCs w:val="28"/>
        </w:rPr>
        <w:t>Структурные схемы многоканальных ИВЭП: с индивидуальной</w:t>
      </w:r>
    </w:p>
    <w:p w:rsidR="004D2F92" w:rsidRDefault="004D2F92" w:rsidP="004D2F92">
      <w:pPr>
        <w:widowControl w:val="0"/>
        <w:autoSpaceDE w:val="0"/>
        <w:autoSpaceDN w:val="0"/>
        <w:adjustRightInd w:val="0"/>
        <w:ind w:right="142"/>
        <w:jc w:val="center"/>
        <w:rPr>
          <w:sz w:val="32"/>
          <w:szCs w:val="32"/>
        </w:rPr>
      </w:pPr>
      <w:r>
        <w:rPr>
          <w:sz w:val="28"/>
          <w:szCs w:val="28"/>
        </w:rPr>
        <w:t xml:space="preserve"> стаб</w:t>
      </w:r>
      <w:r>
        <w:rPr>
          <w:sz w:val="28"/>
          <w:szCs w:val="28"/>
        </w:rPr>
        <w:t>и</w:t>
      </w:r>
      <w:r>
        <w:rPr>
          <w:sz w:val="28"/>
          <w:szCs w:val="28"/>
        </w:rPr>
        <w:t>лизацией (а) и с групповой стабилизацией (б)</w:t>
      </w:r>
    </w:p>
    <w:p w:rsidR="004D2F92" w:rsidRPr="005B5242" w:rsidRDefault="004D2F92" w:rsidP="004D2F92">
      <w:pPr>
        <w:widowControl w:val="0"/>
        <w:autoSpaceDE w:val="0"/>
        <w:autoSpaceDN w:val="0"/>
        <w:adjustRightInd w:val="0"/>
        <w:ind w:right="142" w:firstLine="709"/>
        <w:jc w:val="both"/>
        <w:rPr>
          <w:sz w:val="32"/>
          <w:szCs w:val="32"/>
        </w:rPr>
      </w:pPr>
    </w:p>
    <w:p w:rsidR="004D2F92" w:rsidRDefault="004D2F92" w:rsidP="004D2F92">
      <w:pPr>
        <w:widowControl w:val="0"/>
        <w:autoSpaceDE w:val="0"/>
        <w:autoSpaceDN w:val="0"/>
        <w:adjustRightInd w:val="0"/>
        <w:ind w:right="142" w:firstLine="567"/>
        <w:jc w:val="both"/>
        <w:rPr>
          <w:sz w:val="32"/>
          <w:szCs w:val="32"/>
        </w:rPr>
      </w:pPr>
      <w:r>
        <w:rPr>
          <w:sz w:val="32"/>
          <w:szCs w:val="32"/>
        </w:rPr>
        <w:t>Д</w:t>
      </w:r>
      <w:r w:rsidRPr="005B5242">
        <w:rPr>
          <w:sz w:val="32"/>
          <w:szCs w:val="32"/>
        </w:rPr>
        <w:t>ля</w:t>
      </w:r>
      <w:r>
        <w:rPr>
          <w:sz w:val="32"/>
          <w:szCs w:val="32"/>
        </w:rPr>
        <w:t xml:space="preserve"> </w:t>
      </w:r>
      <w:r w:rsidRPr="005B5242">
        <w:rPr>
          <w:sz w:val="32"/>
          <w:szCs w:val="32"/>
        </w:rPr>
        <w:t>улучшения</w:t>
      </w:r>
      <w:r>
        <w:rPr>
          <w:sz w:val="32"/>
          <w:szCs w:val="32"/>
        </w:rPr>
        <w:t xml:space="preserve"> </w:t>
      </w:r>
      <w:r w:rsidRPr="005B5242">
        <w:rPr>
          <w:sz w:val="32"/>
          <w:szCs w:val="32"/>
        </w:rPr>
        <w:t>стабилизации напряжения в каналах</w:t>
      </w:r>
      <w:r>
        <w:rPr>
          <w:sz w:val="32"/>
          <w:szCs w:val="32"/>
        </w:rPr>
        <w:t>,</w:t>
      </w:r>
      <w:r w:rsidRPr="005B5242">
        <w:rPr>
          <w:sz w:val="32"/>
          <w:szCs w:val="32"/>
        </w:rPr>
        <w:t xml:space="preserve"> не охв</w:t>
      </w:r>
      <w:r w:rsidRPr="005B5242">
        <w:rPr>
          <w:sz w:val="32"/>
          <w:szCs w:val="32"/>
        </w:rPr>
        <w:t>а</w:t>
      </w:r>
      <w:r w:rsidRPr="005B5242">
        <w:rPr>
          <w:sz w:val="32"/>
          <w:szCs w:val="32"/>
        </w:rPr>
        <w:t>ченных</w:t>
      </w:r>
      <w:r>
        <w:rPr>
          <w:sz w:val="32"/>
          <w:szCs w:val="32"/>
        </w:rPr>
        <w:t xml:space="preserve"> </w:t>
      </w:r>
      <w:r w:rsidRPr="005B5242">
        <w:rPr>
          <w:sz w:val="32"/>
          <w:szCs w:val="32"/>
        </w:rPr>
        <w:t>обратной связью,</w:t>
      </w:r>
      <w:r>
        <w:rPr>
          <w:sz w:val="32"/>
          <w:szCs w:val="32"/>
        </w:rPr>
        <w:t xml:space="preserve"> </w:t>
      </w:r>
      <w:r w:rsidRPr="005B5242">
        <w:rPr>
          <w:sz w:val="32"/>
          <w:szCs w:val="32"/>
        </w:rPr>
        <w:t>можно</w:t>
      </w:r>
      <w:r>
        <w:rPr>
          <w:sz w:val="32"/>
          <w:szCs w:val="32"/>
        </w:rPr>
        <w:t xml:space="preserve"> </w:t>
      </w:r>
      <w:r w:rsidRPr="005B5242">
        <w:rPr>
          <w:sz w:val="32"/>
          <w:szCs w:val="32"/>
        </w:rPr>
        <w:t>использовать дополнительные и</w:t>
      </w:r>
      <w:r w:rsidRPr="005B5242">
        <w:rPr>
          <w:sz w:val="32"/>
          <w:szCs w:val="32"/>
        </w:rPr>
        <w:t>н</w:t>
      </w:r>
      <w:r w:rsidRPr="005B5242">
        <w:rPr>
          <w:sz w:val="32"/>
          <w:szCs w:val="32"/>
        </w:rPr>
        <w:t>дивидуальные</w:t>
      </w:r>
      <w:r>
        <w:rPr>
          <w:sz w:val="32"/>
          <w:szCs w:val="32"/>
        </w:rPr>
        <w:t xml:space="preserve"> </w:t>
      </w:r>
      <w:r w:rsidRPr="005B5242">
        <w:rPr>
          <w:sz w:val="32"/>
          <w:szCs w:val="32"/>
        </w:rPr>
        <w:t>стабилизат</w:t>
      </w:r>
      <w:r w:rsidRPr="005B5242">
        <w:rPr>
          <w:sz w:val="32"/>
          <w:szCs w:val="32"/>
        </w:rPr>
        <w:t>о</w:t>
      </w:r>
      <w:r w:rsidRPr="005B5242">
        <w:rPr>
          <w:sz w:val="32"/>
          <w:szCs w:val="32"/>
        </w:rPr>
        <w:t>ры,</w:t>
      </w:r>
      <w:r>
        <w:rPr>
          <w:sz w:val="32"/>
          <w:szCs w:val="32"/>
        </w:rPr>
        <w:t xml:space="preserve"> </w:t>
      </w:r>
      <w:r w:rsidRPr="005B5242">
        <w:rPr>
          <w:sz w:val="32"/>
          <w:szCs w:val="32"/>
        </w:rPr>
        <w:t>так</w:t>
      </w:r>
      <w:r>
        <w:rPr>
          <w:sz w:val="32"/>
          <w:szCs w:val="32"/>
        </w:rPr>
        <w:t xml:space="preserve"> </w:t>
      </w:r>
      <w:r w:rsidRPr="005B5242">
        <w:rPr>
          <w:sz w:val="32"/>
          <w:szCs w:val="32"/>
        </w:rPr>
        <w:t>же, как</w:t>
      </w:r>
      <w:r>
        <w:rPr>
          <w:sz w:val="32"/>
          <w:szCs w:val="32"/>
        </w:rPr>
        <w:t xml:space="preserve"> </w:t>
      </w:r>
      <w:r w:rsidRPr="005B5242">
        <w:rPr>
          <w:sz w:val="32"/>
          <w:szCs w:val="32"/>
        </w:rPr>
        <w:t xml:space="preserve">в схеме рис. </w:t>
      </w:r>
      <w:r>
        <w:rPr>
          <w:sz w:val="32"/>
          <w:szCs w:val="32"/>
        </w:rPr>
        <w:t>16</w:t>
      </w:r>
      <w:r w:rsidRPr="005B5242">
        <w:rPr>
          <w:sz w:val="32"/>
          <w:szCs w:val="32"/>
        </w:rPr>
        <w:t>.</w:t>
      </w:r>
      <w:r w:rsidRPr="0013751D">
        <w:rPr>
          <w:sz w:val="32"/>
          <w:szCs w:val="32"/>
        </w:rPr>
        <w:t>5</w:t>
      </w:r>
      <w:r>
        <w:rPr>
          <w:sz w:val="32"/>
          <w:szCs w:val="32"/>
        </w:rPr>
        <w:t>,</w:t>
      </w:r>
      <w:r w:rsidRPr="005B5242">
        <w:rPr>
          <w:sz w:val="32"/>
          <w:szCs w:val="32"/>
        </w:rPr>
        <w:t>б.</w:t>
      </w:r>
    </w:p>
    <w:p w:rsidR="004D2F92" w:rsidRDefault="004D2F92" w:rsidP="004D2F92">
      <w:pPr>
        <w:widowControl w:val="0"/>
        <w:autoSpaceDE w:val="0"/>
        <w:autoSpaceDN w:val="0"/>
        <w:adjustRightInd w:val="0"/>
        <w:ind w:right="142" w:firstLine="567"/>
        <w:jc w:val="both"/>
        <w:rPr>
          <w:sz w:val="32"/>
          <w:szCs w:val="32"/>
        </w:rPr>
      </w:pPr>
    </w:p>
    <w:p w:rsidR="004D2F92" w:rsidRDefault="00474FBD" w:rsidP="004D2F92">
      <w:pPr>
        <w:pStyle w:val="3"/>
        <w:spacing w:before="0" w:line="288" w:lineRule="auto"/>
        <w:ind w:firstLine="567"/>
        <w:rPr>
          <w:color w:val="auto"/>
          <w:sz w:val="28"/>
          <w:szCs w:val="28"/>
        </w:rPr>
      </w:pPr>
      <w:r w:rsidRPr="00474FBD">
        <w:rPr>
          <w:color w:val="auto"/>
          <w:sz w:val="28"/>
          <w:szCs w:val="28"/>
        </w:rPr>
        <w:t>Контрольные вопросы</w:t>
      </w:r>
    </w:p>
    <w:p w:rsidR="00474FBD" w:rsidRDefault="00474FBD" w:rsidP="00474FBD">
      <w:pPr>
        <w:ind w:firstLine="567"/>
        <w:rPr>
          <w:sz w:val="28"/>
          <w:szCs w:val="28"/>
        </w:rPr>
      </w:pPr>
      <w:r>
        <w:rPr>
          <w:sz w:val="28"/>
          <w:szCs w:val="28"/>
        </w:rPr>
        <w:t>1. Классификация средств электропитания электронных устройств? Обо</w:t>
      </w:r>
      <w:r>
        <w:rPr>
          <w:sz w:val="28"/>
          <w:szCs w:val="28"/>
        </w:rPr>
        <w:t>б</w:t>
      </w:r>
      <w:r>
        <w:rPr>
          <w:sz w:val="28"/>
          <w:szCs w:val="28"/>
        </w:rPr>
        <w:t>щённая структурная схема ИВЭП, основные их характеристики?</w:t>
      </w:r>
    </w:p>
    <w:p w:rsidR="00474FBD" w:rsidRDefault="00474FBD" w:rsidP="00474FBD">
      <w:pPr>
        <w:ind w:firstLine="567"/>
        <w:rPr>
          <w:sz w:val="28"/>
          <w:szCs w:val="28"/>
        </w:rPr>
      </w:pPr>
      <w:r>
        <w:rPr>
          <w:sz w:val="28"/>
          <w:szCs w:val="28"/>
        </w:rPr>
        <w:t>2. Типовые структурные схемы ИВЭП, их сравнительный анализ?</w:t>
      </w:r>
    </w:p>
    <w:p w:rsidR="00474FBD" w:rsidRDefault="00474FBD" w:rsidP="00474FBD">
      <w:pPr>
        <w:ind w:firstLine="567"/>
        <w:rPr>
          <w:sz w:val="28"/>
          <w:szCs w:val="28"/>
        </w:rPr>
      </w:pPr>
    </w:p>
    <w:p w:rsidR="00474FBD" w:rsidRPr="00474FBD" w:rsidRDefault="00474FBD" w:rsidP="00474FBD">
      <w:pPr>
        <w:ind w:firstLine="567"/>
        <w:rPr>
          <w:sz w:val="28"/>
          <w:szCs w:val="28"/>
        </w:rPr>
      </w:pPr>
    </w:p>
    <w:p w:rsidR="00333285" w:rsidRDefault="00333285" w:rsidP="0091493B">
      <w:pPr>
        <w:pStyle w:val="3"/>
        <w:spacing w:before="0" w:line="288" w:lineRule="auto"/>
        <w:ind w:firstLine="567"/>
        <w:jc w:val="center"/>
        <w:rPr>
          <w:b w:val="0"/>
          <w:color w:val="auto"/>
          <w:sz w:val="36"/>
          <w:szCs w:val="36"/>
        </w:rPr>
      </w:pPr>
    </w:p>
    <w:p w:rsidR="004D2F92" w:rsidRPr="00964E16" w:rsidRDefault="004D2F92" w:rsidP="0091493B">
      <w:pPr>
        <w:pStyle w:val="3"/>
        <w:spacing w:before="0" w:line="288" w:lineRule="auto"/>
        <w:ind w:firstLine="567"/>
        <w:jc w:val="center"/>
        <w:rPr>
          <w:color w:val="auto"/>
          <w:sz w:val="36"/>
          <w:szCs w:val="36"/>
        </w:rPr>
      </w:pPr>
      <w:r w:rsidRPr="0091493B">
        <w:rPr>
          <w:b w:val="0"/>
          <w:color w:val="auto"/>
          <w:sz w:val="36"/>
          <w:szCs w:val="36"/>
        </w:rPr>
        <w:t>Лекция 17.</w:t>
      </w:r>
      <w:r w:rsidRPr="00964E16">
        <w:rPr>
          <w:color w:val="auto"/>
          <w:sz w:val="36"/>
          <w:szCs w:val="36"/>
        </w:rPr>
        <w:t xml:space="preserve"> </w:t>
      </w:r>
      <w:r w:rsidRPr="00964E16">
        <w:rPr>
          <w:caps/>
          <w:color w:val="auto"/>
          <w:sz w:val="36"/>
          <w:szCs w:val="36"/>
        </w:rPr>
        <w:t xml:space="preserve">Выпрямители </w:t>
      </w:r>
      <w:r w:rsidR="0091493B">
        <w:rPr>
          <w:caps/>
          <w:color w:val="auto"/>
          <w:sz w:val="36"/>
          <w:szCs w:val="36"/>
        </w:rPr>
        <w:t>И СТАБИЛИЗАТОРЫ НАПРЯЖЕНИЯ ПОСТОЯННОГО ТОКА</w:t>
      </w:r>
    </w:p>
    <w:p w:rsidR="004D2F92" w:rsidRPr="00964E16" w:rsidRDefault="004D2F92" w:rsidP="004D2F92">
      <w:pPr>
        <w:spacing w:line="288" w:lineRule="auto"/>
        <w:ind w:firstLine="567"/>
        <w:rPr>
          <w:b/>
          <w:sz w:val="32"/>
          <w:szCs w:val="32"/>
        </w:rPr>
      </w:pPr>
    </w:p>
    <w:p w:rsidR="004D2F92" w:rsidRPr="00AF64C2" w:rsidRDefault="004D2F92" w:rsidP="004D2F92">
      <w:pPr>
        <w:spacing w:line="288" w:lineRule="auto"/>
        <w:ind w:firstLine="567"/>
        <w:jc w:val="both"/>
        <w:rPr>
          <w:sz w:val="32"/>
          <w:szCs w:val="32"/>
        </w:rPr>
      </w:pPr>
      <w:r w:rsidRPr="000112FE">
        <w:rPr>
          <w:b/>
          <w:sz w:val="32"/>
          <w:szCs w:val="32"/>
        </w:rPr>
        <w:t>Виды выпрямителей и их характеристики.</w:t>
      </w:r>
      <w:r w:rsidRPr="000848A3">
        <w:rPr>
          <w:sz w:val="32"/>
          <w:szCs w:val="32"/>
        </w:rPr>
        <w:t xml:space="preserve"> Выпрямителем н</w:t>
      </w:r>
      <w:r w:rsidRPr="000848A3">
        <w:rPr>
          <w:sz w:val="32"/>
          <w:szCs w:val="32"/>
        </w:rPr>
        <w:t>а</w:t>
      </w:r>
      <w:r w:rsidRPr="000848A3">
        <w:rPr>
          <w:sz w:val="32"/>
          <w:szCs w:val="32"/>
        </w:rPr>
        <w:t>зывается устройство для преобразования пер</w:t>
      </w:r>
      <w:r w:rsidRPr="000848A3">
        <w:rPr>
          <w:sz w:val="32"/>
          <w:szCs w:val="32"/>
        </w:rPr>
        <w:t>е</w:t>
      </w:r>
      <w:r>
        <w:rPr>
          <w:sz w:val="32"/>
          <w:szCs w:val="32"/>
        </w:rPr>
        <w:softHyphen/>
      </w:r>
      <w:r w:rsidRPr="000848A3">
        <w:rPr>
          <w:sz w:val="32"/>
          <w:szCs w:val="32"/>
        </w:rPr>
        <w:t>менного напряжения в постоянное</w:t>
      </w:r>
      <w:r w:rsidR="0082462A" w:rsidRPr="0082462A">
        <w:rPr>
          <w:sz w:val="32"/>
          <w:szCs w:val="32"/>
        </w:rPr>
        <w:t xml:space="preserve"> [1,2,</w:t>
      </w:r>
      <w:r w:rsidR="008C7BD8">
        <w:rPr>
          <w:sz w:val="32"/>
          <w:szCs w:val="32"/>
        </w:rPr>
        <w:t>3,</w:t>
      </w:r>
      <w:r w:rsidR="0082462A" w:rsidRPr="0082462A">
        <w:rPr>
          <w:sz w:val="32"/>
          <w:szCs w:val="32"/>
        </w:rPr>
        <w:t>5,9,10,12,13,14]</w:t>
      </w:r>
      <w:r w:rsidRPr="000848A3">
        <w:rPr>
          <w:sz w:val="32"/>
          <w:szCs w:val="32"/>
        </w:rPr>
        <w:t>. Основное н</w:t>
      </w:r>
      <w:r w:rsidRPr="000848A3">
        <w:rPr>
          <w:sz w:val="32"/>
          <w:szCs w:val="32"/>
        </w:rPr>
        <w:t>а</w:t>
      </w:r>
      <w:r w:rsidRPr="000848A3">
        <w:rPr>
          <w:sz w:val="32"/>
          <w:szCs w:val="32"/>
        </w:rPr>
        <w:t>значение выпрями</w:t>
      </w:r>
      <w:r>
        <w:rPr>
          <w:sz w:val="32"/>
          <w:szCs w:val="32"/>
        </w:rPr>
        <w:softHyphen/>
      </w:r>
      <w:r w:rsidRPr="000848A3">
        <w:rPr>
          <w:sz w:val="32"/>
          <w:szCs w:val="32"/>
        </w:rPr>
        <w:t>теля заключается в сохранении направления тока в нагрузке при измен</w:t>
      </w:r>
      <w:r w:rsidRPr="000848A3">
        <w:rPr>
          <w:sz w:val="32"/>
          <w:szCs w:val="32"/>
        </w:rPr>
        <w:t>е</w:t>
      </w:r>
      <w:r w:rsidRPr="000848A3">
        <w:rPr>
          <w:sz w:val="32"/>
          <w:szCs w:val="32"/>
        </w:rPr>
        <w:t>нии полярности приложенного напряжения. Выпрямитель можно рассматривать как один из типов инверторов напряжения. Обоб</w:t>
      </w:r>
      <w:r w:rsidR="0082462A" w:rsidRPr="003872A4">
        <w:rPr>
          <w:sz w:val="32"/>
          <w:szCs w:val="32"/>
        </w:rPr>
        <w:t>-</w:t>
      </w:r>
      <w:r w:rsidRPr="000848A3">
        <w:rPr>
          <w:sz w:val="32"/>
          <w:szCs w:val="32"/>
        </w:rPr>
        <w:t>щенная структурная схем</w:t>
      </w:r>
      <w:r>
        <w:rPr>
          <w:sz w:val="32"/>
          <w:szCs w:val="32"/>
        </w:rPr>
        <w:t>а выпрямителя приведена на рис.</w:t>
      </w:r>
      <w:r w:rsidRPr="00AF64C2">
        <w:rPr>
          <w:sz w:val="32"/>
          <w:szCs w:val="32"/>
        </w:rPr>
        <w:t>17.1</w:t>
      </w:r>
      <w:r w:rsidRPr="000848A3">
        <w:rPr>
          <w:sz w:val="32"/>
          <w:szCs w:val="32"/>
        </w:rPr>
        <w:t>.</w:t>
      </w:r>
      <w:r w:rsidRPr="00AF64C2">
        <w:rPr>
          <w:sz w:val="32"/>
          <w:szCs w:val="32"/>
        </w:rPr>
        <w:t xml:space="preserve"> </w:t>
      </w:r>
      <w:r w:rsidR="00964E16" w:rsidRPr="000848A3">
        <w:rPr>
          <w:sz w:val="32"/>
          <w:szCs w:val="32"/>
        </w:rPr>
        <w:t>В с</w:t>
      </w:r>
      <w:r w:rsidR="00964E16" w:rsidRPr="000848A3">
        <w:rPr>
          <w:sz w:val="32"/>
          <w:szCs w:val="32"/>
        </w:rPr>
        <w:t>о</w:t>
      </w:r>
      <w:r w:rsidR="00964E16" w:rsidRPr="000848A3">
        <w:rPr>
          <w:sz w:val="32"/>
          <w:szCs w:val="32"/>
        </w:rPr>
        <w:t>став выпрямителя могут входить: силовой трансформатор СТ, ве</w:t>
      </w:r>
      <w:r w:rsidR="00964E16" w:rsidRPr="000848A3">
        <w:rPr>
          <w:sz w:val="32"/>
          <w:szCs w:val="32"/>
        </w:rPr>
        <w:t>н</w:t>
      </w:r>
      <w:r w:rsidR="00964E16" w:rsidRPr="000848A3">
        <w:rPr>
          <w:sz w:val="32"/>
          <w:szCs w:val="32"/>
        </w:rPr>
        <w:t>тильный блок ВБ, фильтрующее устройство ФУ и стабили</w:t>
      </w:r>
      <w:r w:rsidR="00964E16">
        <w:rPr>
          <w:sz w:val="32"/>
          <w:szCs w:val="32"/>
        </w:rPr>
        <w:softHyphen/>
      </w:r>
      <w:r w:rsidR="00964E16" w:rsidRPr="000848A3">
        <w:rPr>
          <w:sz w:val="32"/>
          <w:szCs w:val="32"/>
        </w:rPr>
        <w:t>затор н</w:t>
      </w:r>
      <w:r w:rsidR="00964E16" w:rsidRPr="000848A3">
        <w:rPr>
          <w:sz w:val="32"/>
          <w:szCs w:val="32"/>
        </w:rPr>
        <w:t>а</w:t>
      </w:r>
      <w:r w:rsidR="00964E16" w:rsidRPr="000848A3">
        <w:rPr>
          <w:sz w:val="32"/>
          <w:szCs w:val="32"/>
        </w:rPr>
        <w:t>пряжения СН. Трансформатор СТ выполняет следующие</w:t>
      </w:r>
      <w:r w:rsidR="0091493B" w:rsidRPr="0091493B">
        <w:rPr>
          <w:sz w:val="32"/>
          <w:szCs w:val="32"/>
        </w:rPr>
        <w:t xml:space="preserve"> </w:t>
      </w:r>
      <w:r w:rsidR="0091493B">
        <w:rPr>
          <w:sz w:val="32"/>
          <w:szCs w:val="32"/>
        </w:rPr>
        <w:t>ф</w:t>
      </w:r>
      <w:r w:rsidR="0091493B" w:rsidRPr="000848A3">
        <w:rPr>
          <w:sz w:val="32"/>
          <w:szCs w:val="32"/>
        </w:rPr>
        <w:t>ун</w:t>
      </w:r>
      <w:r w:rsidR="0091493B">
        <w:rPr>
          <w:sz w:val="32"/>
          <w:szCs w:val="32"/>
        </w:rPr>
        <w:softHyphen/>
      </w:r>
      <w:r w:rsidR="0091493B" w:rsidRPr="000848A3">
        <w:rPr>
          <w:sz w:val="32"/>
          <w:szCs w:val="32"/>
        </w:rPr>
        <w:t>к</w:t>
      </w:r>
      <w:r w:rsidR="0091493B">
        <w:rPr>
          <w:sz w:val="32"/>
          <w:szCs w:val="32"/>
        </w:rPr>
        <w:softHyphen/>
      </w:r>
      <w:r w:rsidR="0091493B" w:rsidRPr="000848A3">
        <w:rPr>
          <w:sz w:val="32"/>
          <w:szCs w:val="32"/>
        </w:rPr>
        <w:t>ции: преобразует значение напряжения сети, обеспечивает гальванич</w:t>
      </w:r>
      <w:r w:rsidR="0091493B" w:rsidRPr="000848A3">
        <w:rPr>
          <w:sz w:val="32"/>
          <w:szCs w:val="32"/>
        </w:rPr>
        <w:t>е</w:t>
      </w:r>
      <w:r w:rsidR="0091493B" w:rsidRPr="000848A3">
        <w:rPr>
          <w:sz w:val="32"/>
          <w:szCs w:val="32"/>
        </w:rPr>
        <w:t>скую изоляцию нагрузки от силовой сети, преобразует колич</w:t>
      </w:r>
      <w:r w:rsidR="0091493B" w:rsidRPr="000848A3">
        <w:rPr>
          <w:sz w:val="32"/>
          <w:szCs w:val="32"/>
        </w:rPr>
        <w:t>е</w:t>
      </w:r>
      <w:r w:rsidR="0091493B" w:rsidRPr="000848A3">
        <w:rPr>
          <w:sz w:val="32"/>
          <w:szCs w:val="32"/>
        </w:rPr>
        <w:t>ство</w:t>
      </w:r>
    </w:p>
    <w:p w:rsidR="004D2F92" w:rsidRDefault="00791E97" w:rsidP="004D2F92">
      <w:pPr>
        <w:spacing w:line="288" w:lineRule="auto"/>
        <w:jc w:val="both"/>
        <w:rPr>
          <w:sz w:val="32"/>
          <w:szCs w:val="32"/>
          <w:lang w:val="en-US"/>
        </w:rPr>
      </w:pPr>
      <w:r>
        <w:rPr>
          <w:noProof/>
          <w:sz w:val="32"/>
          <w:szCs w:val="32"/>
        </w:rPr>
        <w:drawing>
          <wp:inline distT="0" distB="0" distL="0" distR="0">
            <wp:extent cx="5943600" cy="1524000"/>
            <wp:effectExtent l="19050" t="0" r="0" b="0"/>
            <wp:docPr id="663" name="Рисунок 6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1,1"/>
                    <pic:cNvPicPr>
                      <a:picLocks noChangeAspect="1" noChangeArrowheads="1"/>
                    </pic:cNvPicPr>
                  </pic:nvPicPr>
                  <pic:blipFill>
                    <a:blip r:embed="rId1050" cstate="print">
                      <a:grayscl/>
                    </a:blip>
                    <a:srcRect l="1302" t="6528" r="2026" b="5170"/>
                    <a:stretch>
                      <a:fillRect/>
                    </a:stretch>
                  </pic:blipFill>
                  <pic:spPr bwMode="auto">
                    <a:xfrm>
                      <a:off x="0" y="0"/>
                      <a:ext cx="5943600" cy="1524000"/>
                    </a:xfrm>
                    <a:prstGeom prst="rect">
                      <a:avLst/>
                    </a:prstGeom>
                    <a:noFill/>
                    <a:ln w="9525">
                      <a:noFill/>
                      <a:miter lim="800000"/>
                      <a:headEnd/>
                      <a:tailEnd/>
                    </a:ln>
                  </pic:spPr>
                </pic:pic>
              </a:graphicData>
            </a:graphic>
          </wp:inline>
        </w:drawing>
      </w:r>
    </w:p>
    <w:p w:rsidR="004D2F92" w:rsidRPr="00DE26B4" w:rsidRDefault="004D2F92" w:rsidP="004D2F92">
      <w:pPr>
        <w:spacing w:line="288" w:lineRule="auto"/>
        <w:jc w:val="both"/>
        <w:rPr>
          <w:sz w:val="28"/>
          <w:szCs w:val="28"/>
        </w:rPr>
      </w:pPr>
      <w:r w:rsidRPr="00980C87">
        <w:rPr>
          <w:sz w:val="28"/>
          <w:szCs w:val="28"/>
        </w:rPr>
        <w:t xml:space="preserve">               </w:t>
      </w:r>
      <w:r>
        <w:rPr>
          <w:sz w:val="28"/>
          <w:szCs w:val="28"/>
        </w:rPr>
        <w:t>Рис.17.</w:t>
      </w:r>
      <w:r w:rsidRPr="00DE26B4">
        <w:rPr>
          <w:sz w:val="28"/>
          <w:szCs w:val="28"/>
        </w:rPr>
        <w:t>1</w:t>
      </w:r>
      <w:r>
        <w:rPr>
          <w:sz w:val="28"/>
          <w:szCs w:val="28"/>
        </w:rPr>
        <w:t>.</w:t>
      </w:r>
      <w:r w:rsidRPr="00DE26B4">
        <w:rPr>
          <w:sz w:val="28"/>
          <w:szCs w:val="28"/>
        </w:rPr>
        <w:t xml:space="preserve"> Обобщенная структурная схема выпрямителя</w:t>
      </w:r>
    </w:p>
    <w:p w:rsidR="004D2F92" w:rsidRPr="00DE26B4" w:rsidRDefault="004D2F92" w:rsidP="004D2F92">
      <w:pPr>
        <w:spacing w:line="288" w:lineRule="auto"/>
        <w:ind w:firstLine="567"/>
        <w:jc w:val="both"/>
        <w:rPr>
          <w:sz w:val="32"/>
          <w:szCs w:val="32"/>
        </w:rPr>
      </w:pPr>
    </w:p>
    <w:p w:rsidR="004D2F92" w:rsidRPr="000848A3" w:rsidRDefault="004D2F92" w:rsidP="00964E16">
      <w:pPr>
        <w:spacing w:line="288" w:lineRule="auto"/>
        <w:jc w:val="both"/>
        <w:rPr>
          <w:sz w:val="32"/>
          <w:szCs w:val="32"/>
        </w:rPr>
      </w:pPr>
      <w:r w:rsidRPr="000848A3">
        <w:rPr>
          <w:sz w:val="32"/>
          <w:szCs w:val="32"/>
        </w:rPr>
        <w:t>фаз силовой сети. В импульсных источниках питания трансфо</w:t>
      </w:r>
      <w:r w:rsidRPr="000848A3">
        <w:rPr>
          <w:sz w:val="32"/>
          <w:szCs w:val="32"/>
        </w:rPr>
        <w:t>р</w:t>
      </w:r>
      <w:r w:rsidRPr="000848A3">
        <w:rPr>
          <w:sz w:val="32"/>
          <w:szCs w:val="32"/>
        </w:rPr>
        <w:t>матор обычно отсутствует, так как его функции выпол</w:t>
      </w:r>
      <w:r>
        <w:rPr>
          <w:sz w:val="32"/>
          <w:szCs w:val="32"/>
        </w:rPr>
        <w:softHyphen/>
      </w:r>
      <w:r w:rsidRPr="000848A3">
        <w:rPr>
          <w:sz w:val="32"/>
          <w:szCs w:val="32"/>
        </w:rPr>
        <w:t>няет высокочасто</w:t>
      </w:r>
      <w:r w:rsidRPr="000848A3">
        <w:rPr>
          <w:sz w:val="32"/>
          <w:szCs w:val="32"/>
        </w:rPr>
        <w:t>т</w:t>
      </w:r>
      <w:r w:rsidRPr="000848A3">
        <w:rPr>
          <w:sz w:val="32"/>
          <w:szCs w:val="32"/>
        </w:rPr>
        <w:t xml:space="preserve">ный инвертор. </w:t>
      </w:r>
    </w:p>
    <w:p w:rsidR="004D2F92" w:rsidRPr="000848A3" w:rsidRDefault="004D2F92" w:rsidP="004D2F92">
      <w:pPr>
        <w:spacing w:line="288" w:lineRule="auto"/>
        <w:ind w:firstLine="567"/>
        <w:jc w:val="both"/>
        <w:rPr>
          <w:sz w:val="32"/>
          <w:szCs w:val="32"/>
        </w:rPr>
      </w:pPr>
      <w:r w:rsidRPr="000C2CE9">
        <w:rPr>
          <w:i/>
          <w:sz w:val="32"/>
          <w:szCs w:val="32"/>
        </w:rPr>
        <w:t>Вентильный блок</w:t>
      </w:r>
      <w:r w:rsidRPr="000848A3">
        <w:rPr>
          <w:sz w:val="32"/>
          <w:szCs w:val="32"/>
        </w:rPr>
        <w:t xml:space="preserve"> ВБ является основным звеном выпрямителя, обеспечивая однонаправленное протекание тока в нагрузке. В каче</w:t>
      </w:r>
      <w:r>
        <w:rPr>
          <w:sz w:val="32"/>
          <w:szCs w:val="32"/>
        </w:rPr>
        <w:softHyphen/>
      </w:r>
      <w:r w:rsidRPr="000848A3">
        <w:rPr>
          <w:sz w:val="32"/>
          <w:szCs w:val="32"/>
        </w:rPr>
        <w:t>стве вентилей могут использоваться электровакуумные, газораз</w:t>
      </w:r>
      <w:r>
        <w:rPr>
          <w:sz w:val="32"/>
          <w:szCs w:val="32"/>
        </w:rPr>
        <w:softHyphen/>
      </w:r>
      <w:r w:rsidRPr="000848A3">
        <w:rPr>
          <w:sz w:val="32"/>
          <w:szCs w:val="32"/>
        </w:rPr>
        <w:t>рядные или полупроводниковые приборы, обладающие односто</w:t>
      </w:r>
      <w:r>
        <w:rPr>
          <w:sz w:val="32"/>
          <w:szCs w:val="32"/>
        </w:rPr>
        <w:softHyphen/>
      </w:r>
      <w:r w:rsidRPr="000848A3">
        <w:rPr>
          <w:sz w:val="32"/>
          <w:szCs w:val="32"/>
        </w:rPr>
        <w:t>ронней электропроводностью, например, диоды, тиристоры, тра</w:t>
      </w:r>
      <w:r w:rsidRPr="000848A3">
        <w:rPr>
          <w:sz w:val="32"/>
          <w:szCs w:val="32"/>
        </w:rPr>
        <w:t>н</w:t>
      </w:r>
      <w:r>
        <w:rPr>
          <w:sz w:val="32"/>
          <w:szCs w:val="32"/>
        </w:rPr>
        <w:softHyphen/>
      </w:r>
      <w:r w:rsidRPr="000848A3">
        <w:rPr>
          <w:sz w:val="32"/>
          <w:szCs w:val="32"/>
        </w:rPr>
        <w:t xml:space="preserve">зисторы и др. Идеальные вентильные элементы должны пропускать </w:t>
      </w:r>
      <w:r w:rsidRPr="000848A3">
        <w:rPr>
          <w:sz w:val="32"/>
          <w:szCs w:val="32"/>
        </w:rPr>
        <w:lastRenderedPageBreak/>
        <w:t>ток только в</w:t>
      </w:r>
      <w:r w:rsidRPr="00F415FD">
        <w:rPr>
          <w:sz w:val="32"/>
          <w:szCs w:val="32"/>
        </w:rPr>
        <w:t xml:space="preserve"> </w:t>
      </w:r>
      <w:r w:rsidRPr="000848A3">
        <w:rPr>
          <w:sz w:val="32"/>
          <w:szCs w:val="32"/>
        </w:rPr>
        <w:t>одном (прямом) направлении и совсем не пропускать его в другом (обратном) направлении. Реальные вентильные эле</w:t>
      </w:r>
      <w:r>
        <w:rPr>
          <w:sz w:val="32"/>
          <w:szCs w:val="32"/>
        </w:rPr>
        <w:softHyphen/>
      </w:r>
      <w:r w:rsidRPr="000848A3">
        <w:rPr>
          <w:sz w:val="32"/>
          <w:szCs w:val="32"/>
        </w:rPr>
        <w:t>менты отличаются от идеальных прежде всего тем, что они пропус</w:t>
      </w:r>
      <w:r>
        <w:rPr>
          <w:sz w:val="32"/>
          <w:szCs w:val="32"/>
        </w:rPr>
        <w:softHyphen/>
      </w:r>
      <w:r w:rsidRPr="000848A3">
        <w:rPr>
          <w:sz w:val="32"/>
          <w:szCs w:val="32"/>
        </w:rPr>
        <w:t>кают н</w:t>
      </w:r>
      <w:r w:rsidRPr="000848A3">
        <w:rPr>
          <w:sz w:val="32"/>
          <w:szCs w:val="32"/>
        </w:rPr>
        <w:t>е</w:t>
      </w:r>
      <w:r w:rsidRPr="000848A3">
        <w:rPr>
          <w:sz w:val="32"/>
          <w:szCs w:val="32"/>
        </w:rPr>
        <w:t>который ток в обратном направлении и имеют падение на</w:t>
      </w:r>
      <w:r>
        <w:rPr>
          <w:sz w:val="32"/>
          <w:szCs w:val="32"/>
        </w:rPr>
        <w:softHyphen/>
      </w:r>
      <w:r w:rsidRPr="000848A3">
        <w:rPr>
          <w:sz w:val="32"/>
          <w:szCs w:val="32"/>
        </w:rPr>
        <w:t>пряжения при протекании прямого тока. Это сказывается на сни</w:t>
      </w:r>
      <w:r>
        <w:rPr>
          <w:sz w:val="32"/>
          <w:szCs w:val="32"/>
        </w:rPr>
        <w:softHyphen/>
      </w:r>
      <w:r w:rsidRPr="000848A3">
        <w:rPr>
          <w:sz w:val="32"/>
          <w:szCs w:val="32"/>
        </w:rPr>
        <w:t>жении КПД вентильного блока и снижении эффективности выпр</w:t>
      </w:r>
      <w:r w:rsidRPr="000848A3">
        <w:rPr>
          <w:sz w:val="32"/>
          <w:szCs w:val="32"/>
        </w:rPr>
        <w:t>я</w:t>
      </w:r>
      <w:r>
        <w:rPr>
          <w:sz w:val="32"/>
          <w:szCs w:val="32"/>
        </w:rPr>
        <w:softHyphen/>
      </w:r>
      <w:r w:rsidRPr="000848A3">
        <w:rPr>
          <w:sz w:val="32"/>
          <w:szCs w:val="32"/>
        </w:rPr>
        <w:t>мителя в целом.</w:t>
      </w:r>
    </w:p>
    <w:p w:rsidR="004D2F92" w:rsidRPr="000848A3" w:rsidRDefault="004D2F92" w:rsidP="004D2F92">
      <w:pPr>
        <w:spacing w:line="288" w:lineRule="auto"/>
        <w:ind w:firstLine="567"/>
        <w:jc w:val="both"/>
        <w:rPr>
          <w:sz w:val="32"/>
          <w:szCs w:val="32"/>
        </w:rPr>
      </w:pPr>
      <w:r w:rsidRPr="000848A3">
        <w:rPr>
          <w:sz w:val="32"/>
          <w:szCs w:val="32"/>
        </w:rPr>
        <w:t>Фильтрующее устройство ФУ используется для ослабления пул</w:t>
      </w:r>
      <w:r w:rsidRPr="000848A3">
        <w:rPr>
          <w:sz w:val="32"/>
          <w:szCs w:val="32"/>
        </w:rPr>
        <w:t>ь</w:t>
      </w:r>
      <w:r w:rsidRPr="000848A3">
        <w:rPr>
          <w:sz w:val="32"/>
          <w:szCs w:val="32"/>
        </w:rPr>
        <w:t>саций выходного напряжения. В качестве фильтрующего уст</w:t>
      </w:r>
      <w:r>
        <w:rPr>
          <w:sz w:val="32"/>
          <w:szCs w:val="32"/>
        </w:rPr>
        <w:softHyphen/>
      </w:r>
      <w:r w:rsidRPr="000848A3">
        <w:rPr>
          <w:sz w:val="32"/>
          <w:szCs w:val="32"/>
        </w:rPr>
        <w:t>ройства обычно используются фильтры нижних частот (ФНЧ), в</w:t>
      </w:r>
      <w:r w:rsidRPr="000848A3">
        <w:rPr>
          <w:sz w:val="32"/>
          <w:szCs w:val="32"/>
        </w:rPr>
        <w:t>ы</w:t>
      </w:r>
      <w:r>
        <w:rPr>
          <w:sz w:val="32"/>
          <w:szCs w:val="32"/>
        </w:rPr>
        <w:softHyphen/>
      </w:r>
      <w:r w:rsidRPr="000848A3">
        <w:rPr>
          <w:sz w:val="32"/>
          <w:szCs w:val="32"/>
        </w:rPr>
        <w:t xml:space="preserve">полненные на пассивных </w:t>
      </w:r>
      <w:r w:rsidRPr="00E94720">
        <w:rPr>
          <w:i/>
          <w:sz w:val="32"/>
          <w:szCs w:val="32"/>
          <w:lang w:val="en-US"/>
        </w:rPr>
        <w:t>R</w:t>
      </w:r>
      <w:r w:rsidRPr="00E94720">
        <w:rPr>
          <w:i/>
          <w:sz w:val="32"/>
          <w:szCs w:val="32"/>
        </w:rPr>
        <w:t xml:space="preserve">, </w:t>
      </w:r>
      <w:r w:rsidRPr="00E94720">
        <w:rPr>
          <w:i/>
          <w:sz w:val="32"/>
          <w:szCs w:val="32"/>
          <w:lang w:val="en-US"/>
        </w:rPr>
        <w:t>L</w:t>
      </w:r>
      <w:r w:rsidRPr="00E94720">
        <w:rPr>
          <w:i/>
          <w:sz w:val="32"/>
          <w:szCs w:val="32"/>
        </w:rPr>
        <w:t>, С</w:t>
      </w:r>
      <w:r w:rsidRPr="000848A3">
        <w:rPr>
          <w:sz w:val="32"/>
          <w:szCs w:val="32"/>
        </w:rPr>
        <w:t xml:space="preserve"> элементах или, иногда, с примене</w:t>
      </w:r>
      <w:r>
        <w:rPr>
          <w:sz w:val="32"/>
          <w:szCs w:val="32"/>
        </w:rPr>
        <w:softHyphen/>
      </w:r>
      <w:r w:rsidRPr="000848A3">
        <w:rPr>
          <w:sz w:val="32"/>
          <w:szCs w:val="32"/>
        </w:rPr>
        <w:t>нием активных элементов — транзисторов, операционных усилите</w:t>
      </w:r>
      <w:r>
        <w:rPr>
          <w:sz w:val="32"/>
          <w:szCs w:val="32"/>
        </w:rPr>
        <w:softHyphen/>
      </w:r>
      <w:r w:rsidRPr="000848A3">
        <w:rPr>
          <w:sz w:val="32"/>
          <w:szCs w:val="32"/>
        </w:rPr>
        <w:t>лей и пр. Качество ФУ оценивают по его способности увеличивать коэффициент филь</w:t>
      </w:r>
      <w:r w:rsidRPr="000848A3">
        <w:rPr>
          <w:sz w:val="32"/>
          <w:szCs w:val="32"/>
        </w:rPr>
        <w:t>т</w:t>
      </w:r>
      <w:r w:rsidRPr="000848A3">
        <w:rPr>
          <w:sz w:val="32"/>
          <w:szCs w:val="32"/>
        </w:rPr>
        <w:t xml:space="preserve">рации </w:t>
      </w:r>
      <w:r w:rsidRPr="002C2E51">
        <w:rPr>
          <w:i/>
          <w:sz w:val="32"/>
          <w:szCs w:val="32"/>
          <w:lang w:val="en-US"/>
        </w:rPr>
        <w:t>q</w:t>
      </w:r>
      <w:r w:rsidRPr="000848A3">
        <w:rPr>
          <w:sz w:val="32"/>
          <w:szCs w:val="32"/>
        </w:rPr>
        <w:t>, равный отношению коэффициентов пульсации на входе и выходе фильтра.</w:t>
      </w:r>
    </w:p>
    <w:p w:rsidR="004D2F92" w:rsidRPr="000848A3" w:rsidRDefault="004D2F92" w:rsidP="004D2F92">
      <w:pPr>
        <w:spacing w:line="288" w:lineRule="auto"/>
        <w:ind w:firstLine="567"/>
        <w:jc w:val="both"/>
        <w:rPr>
          <w:sz w:val="32"/>
          <w:szCs w:val="32"/>
        </w:rPr>
      </w:pPr>
      <w:r w:rsidRPr="000848A3">
        <w:rPr>
          <w:sz w:val="32"/>
          <w:szCs w:val="32"/>
        </w:rPr>
        <w:t>Стабилизатор напряжения СН предназначен для уменьшения влияния внешних воздействий: изменения напряжения питающей с</w:t>
      </w:r>
      <w:r w:rsidRPr="000848A3">
        <w:rPr>
          <w:sz w:val="32"/>
          <w:szCs w:val="32"/>
        </w:rPr>
        <w:t>е</w:t>
      </w:r>
      <w:r w:rsidRPr="000848A3">
        <w:rPr>
          <w:sz w:val="32"/>
          <w:szCs w:val="32"/>
        </w:rPr>
        <w:t>ти, температуры окружающей среды, изменения нагрузки и др., — на выходное напряжение выпрямителя. Стабилизатор напряже</w:t>
      </w:r>
      <w:r>
        <w:rPr>
          <w:sz w:val="32"/>
          <w:szCs w:val="32"/>
        </w:rPr>
        <w:softHyphen/>
      </w:r>
      <w:r w:rsidRPr="000848A3">
        <w:rPr>
          <w:sz w:val="32"/>
          <w:szCs w:val="32"/>
        </w:rPr>
        <w:t>ния мо</w:t>
      </w:r>
      <w:r w:rsidRPr="000848A3">
        <w:rPr>
          <w:sz w:val="32"/>
          <w:szCs w:val="32"/>
        </w:rPr>
        <w:t>ж</w:t>
      </w:r>
      <w:r w:rsidRPr="000848A3">
        <w:rPr>
          <w:sz w:val="32"/>
          <w:szCs w:val="32"/>
        </w:rPr>
        <w:t>но установить не только на</w:t>
      </w:r>
      <w:r>
        <w:rPr>
          <w:sz w:val="32"/>
          <w:szCs w:val="32"/>
        </w:rPr>
        <w:t xml:space="preserve"> </w:t>
      </w:r>
      <w:r w:rsidRPr="000848A3">
        <w:rPr>
          <w:sz w:val="32"/>
          <w:szCs w:val="32"/>
        </w:rPr>
        <w:t>выходе выпрямителя, но и на его входе. Если к стабильности выходного напряжения не предъяв</w:t>
      </w:r>
      <w:r>
        <w:rPr>
          <w:sz w:val="32"/>
          <w:szCs w:val="32"/>
        </w:rPr>
        <w:softHyphen/>
      </w:r>
      <w:r w:rsidRPr="000848A3">
        <w:rPr>
          <w:sz w:val="32"/>
          <w:szCs w:val="32"/>
        </w:rPr>
        <w:t>ляется ос</w:t>
      </w:r>
      <w:r w:rsidRPr="000848A3">
        <w:rPr>
          <w:sz w:val="32"/>
          <w:szCs w:val="32"/>
        </w:rPr>
        <w:t>о</w:t>
      </w:r>
      <w:r w:rsidRPr="000848A3">
        <w:rPr>
          <w:sz w:val="32"/>
          <w:szCs w:val="32"/>
        </w:rPr>
        <w:t>бых требований, то стабилизатор может быть или совсем исключен или его функции переданы другим узлам. Например, в импульсных источниках питания функции стабилизатора может выполнять рег</w:t>
      </w:r>
      <w:r w:rsidRPr="000848A3">
        <w:rPr>
          <w:sz w:val="32"/>
          <w:szCs w:val="32"/>
        </w:rPr>
        <w:t>у</w:t>
      </w:r>
      <w:r w:rsidRPr="000848A3">
        <w:rPr>
          <w:sz w:val="32"/>
          <w:szCs w:val="32"/>
        </w:rPr>
        <w:t>лируемый инвертор (РИ) или регулируемый ве</w:t>
      </w:r>
      <w:r w:rsidRPr="000848A3">
        <w:rPr>
          <w:sz w:val="32"/>
          <w:szCs w:val="32"/>
        </w:rPr>
        <w:t>н</w:t>
      </w:r>
      <w:r>
        <w:rPr>
          <w:sz w:val="32"/>
          <w:szCs w:val="32"/>
        </w:rPr>
        <w:softHyphen/>
      </w:r>
      <w:r w:rsidRPr="000848A3">
        <w:rPr>
          <w:sz w:val="32"/>
          <w:szCs w:val="32"/>
        </w:rPr>
        <w:t>тильный блок.</w:t>
      </w:r>
    </w:p>
    <w:p w:rsidR="004D2F92" w:rsidRPr="000848A3" w:rsidRDefault="004D2F92" w:rsidP="004D2F92">
      <w:pPr>
        <w:spacing w:line="288" w:lineRule="auto"/>
        <w:ind w:firstLine="567"/>
        <w:jc w:val="both"/>
        <w:rPr>
          <w:sz w:val="32"/>
          <w:szCs w:val="32"/>
        </w:rPr>
      </w:pPr>
      <w:r w:rsidRPr="000848A3">
        <w:rPr>
          <w:sz w:val="32"/>
          <w:szCs w:val="32"/>
        </w:rPr>
        <w:t>Кроме основных у</w:t>
      </w:r>
      <w:r>
        <w:rPr>
          <w:sz w:val="32"/>
          <w:szCs w:val="32"/>
        </w:rPr>
        <w:t>злов</w:t>
      </w:r>
      <w:r w:rsidRPr="000848A3">
        <w:rPr>
          <w:sz w:val="32"/>
          <w:szCs w:val="32"/>
        </w:rPr>
        <w:t xml:space="preserve"> в состав выпрямителя могу</w:t>
      </w:r>
      <w:r>
        <w:rPr>
          <w:sz w:val="32"/>
          <w:szCs w:val="32"/>
        </w:rPr>
        <w:t>т</w:t>
      </w:r>
      <w:r w:rsidRPr="000848A3">
        <w:rPr>
          <w:sz w:val="32"/>
          <w:szCs w:val="32"/>
        </w:rPr>
        <w:t xml:space="preserve"> входить ра</w:t>
      </w:r>
      <w:r w:rsidRPr="000848A3">
        <w:rPr>
          <w:sz w:val="32"/>
          <w:szCs w:val="32"/>
        </w:rPr>
        <w:t>з</w:t>
      </w:r>
      <w:r w:rsidRPr="000848A3">
        <w:rPr>
          <w:sz w:val="32"/>
          <w:szCs w:val="32"/>
        </w:rPr>
        <w:t>личные вспомогательные элементы и узлы, предназначенные для п</w:t>
      </w:r>
      <w:r w:rsidRPr="000848A3">
        <w:rPr>
          <w:sz w:val="32"/>
          <w:szCs w:val="32"/>
        </w:rPr>
        <w:t>о</w:t>
      </w:r>
      <w:r w:rsidRPr="000848A3">
        <w:rPr>
          <w:sz w:val="32"/>
          <w:szCs w:val="32"/>
        </w:rPr>
        <w:t>вышения его надежности: узлы контроля и автоматики, узлы защ</w:t>
      </w:r>
      <w:r w:rsidRPr="000848A3">
        <w:rPr>
          <w:sz w:val="32"/>
          <w:szCs w:val="32"/>
        </w:rPr>
        <w:t>и</w:t>
      </w:r>
      <w:r w:rsidRPr="000848A3">
        <w:rPr>
          <w:sz w:val="32"/>
          <w:szCs w:val="32"/>
        </w:rPr>
        <w:t>ты и др., например, узлы автоматического переключения на</w:t>
      </w:r>
      <w:r>
        <w:rPr>
          <w:sz w:val="32"/>
          <w:szCs w:val="32"/>
        </w:rPr>
        <w:softHyphen/>
      </w:r>
      <w:r w:rsidRPr="000848A3">
        <w:rPr>
          <w:sz w:val="32"/>
          <w:szCs w:val="32"/>
        </w:rPr>
        <w:t>пряжения питающей сети 110-220 В.</w:t>
      </w:r>
    </w:p>
    <w:p w:rsidR="004D2F92" w:rsidRPr="000848A3" w:rsidRDefault="004D2F92" w:rsidP="004D2F92">
      <w:pPr>
        <w:spacing w:line="288" w:lineRule="auto"/>
        <w:ind w:firstLine="567"/>
        <w:jc w:val="both"/>
        <w:rPr>
          <w:sz w:val="32"/>
          <w:szCs w:val="32"/>
        </w:rPr>
      </w:pPr>
      <w:r w:rsidRPr="00323401">
        <w:rPr>
          <w:b/>
          <w:i/>
          <w:sz w:val="32"/>
          <w:szCs w:val="32"/>
        </w:rPr>
        <w:t>Классификация выпрямителей.</w:t>
      </w:r>
      <w:r w:rsidRPr="00323401">
        <w:rPr>
          <w:sz w:val="32"/>
          <w:szCs w:val="32"/>
        </w:rPr>
        <w:t xml:space="preserve"> Для классификации выпр</w:t>
      </w:r>
      <w:r w:rsidRPr="00323401">
        <w:rPr>
          <w:sz w:val="32"/>
          <w:szCs w:val="32"/>
        </w:rPr>
        <w:t>я</w:t>
      </w:r>
      <w:r w:rsidRPr="00323401">
        <w:rPr>
          <w:sz w:val="32"/>
          <w:szCs w:val="32"/>
        </w:rPr>
        <w:softHyphen/>
        <w:t>мителей используют различные признаки: количество выпрямлен</w:t>
      </w:r>
      <w:r w:rsidRPr="00323401">
        <w:rPr>
          <w:sz w:val="32"/>
          <w:szCs w:val="32"/>
        </w:rPr>
        <w:softHyphen/>
        <w:t>ных полуволн (полупериодов) напряжения, число фаз силовой сети, схему</w:t>
      </w:r>
      <w:r w:rsidRPr="000848A3">
        <w:rPr>
          <w:sz w:val="32"/>
          <w:szCs w:val="32"/>
        </w:rPr>
        <w:t xml:space="preserve"> </w:t>
      </w:r>
      <w:r w:rsidRPr="000848A3">
        <w:rPr>
          <w:sz w:val="32"/>
          <w:szCs w:val="32"/>
        </w:rPr>
        <w:lastRenderedPageBreak/>
        <w:t>вентильного блока, тип сглаживающего фильтра, наличие трансфо</w:t>
      </w:r>
      <w:r w:rsidRPr="000848A3">
        <w:rPr>
          <w:sz w:val="32"/>
          <w:szCs w:val="32"/>
        </w:rPr>
        <w:t>р</w:t>
      </w:r>
      <w:r w:rsidRPr="000848A3">
        <w:rPr>
          <w:sz w:val="32"/>
          <w:szCs w:val="32"/>
        </w:rPr>
        <w:t>матора и др.</w:t>
      </w:r>
    </w:p>
    <w:p w:rsidR="004D2F92" w:rsidRPr="000848A3" w:rsidRDefault="004D2F92" w:rsidP="004D2F92">
      <w:pPr>
        <w:spacing w:line="288" w:lineRule="auto"/>
        <w:ind w:firstLine="567"/>
        <w:jc w:val="both"/>
        <w:rPr>
          <w:sz w:val="32"/>
          <w:szCs w:val="32"/>
        </w:rPr>
      </w:pPr>
      <w:r w:rsidRPr="000848A3">
        <w:rPr>
          <w:sz w:val="32"/>
          <w:szCs w:val="32"/>
        </w:rPr>
        <w:t>По количеству выпрямленных полуволн различают однопол</w:t>
      </w:r>
      <w:r w:rsidRPr="000848A3">
        <w:rPr>
          <w:sz w:val="32"/>
          <w:szCs w:val="32"/>
        </w:rPr>
        <w:t>у</w:t>
      </w:r>
      <w:r>
        <w:rPr>
          <w:sz w:val="32"/>
          <w:szCs w:val="32"/>
        </w:rPr>
        <w:softHyphen/>
      </w:r>
      <w:r w:rsidRPr="000848A3">
        <w:rPr>
          <w:sz w:val="32"/>
          <w:szCs w:val="32"/>
        </w:rPr>
        <w:t>периодные и двухполупериодные выпрямители. По числу фаз пи</w:t>
      </w:r>
      <w:r>
        <w:rPr>
          <w:sz w:val="32"/>
          <w:szCs w:val="32"/>
        </w:rPr>
        <w:softHyphen/>
      </w:r>
      <w:r w:rsidRPr="000848A3">
        <w:rPr>
          <w:sz w:val="32"/>
          <w:szCs w:val="32"/>
        </w:rPr>
        <w:t>тающего напряжения различают однофазные, двухфазные, тре</w:t>
      </w:r>
      <w:r w:rsidRPr="000848A3">
        <w:rPr>
          <w:sz w:val="32"/>
          <w:szCs w:val="32"/>
        </w:rPr>
        <w:t>х</w:t>
      </w:r>
      <w:r>
        <w:rPr>
          <w:sz w:val="32"/>
          <w:szCs w:val="32"/>
        </w:rPr>
        <w:softHyphen/>
      </w:r>
      <w:r w:rsidRPr="000848A3">
        <w:rPr>
          <w:sz w:val="32"/>
          <w:szCs w:val="32"/>
        </w:rPr>
        <w:t>фазные и шестифаз</w:t>
      </w:r>
      <w:r>
        <w:rPr>
          <w:sz w:val="32"/>
          <w:szCs w:val="32"/>
        </w:rPr>
        <w:t>н</w:t>
      </w:r>
      <w:r w:rsidRPr="000848A3">
        <w:rPr>
          <w:sz w:val="32"/>
          <w:szCs w:val="32"/>
        </w:rPr>
        <w:t>ые выпрямители. При этом под числом фаз пи</w:t>
      </w:r>
      <w:r>
        <w:rPr>
          <w:sz w:val="32"/>
          <w:szCs w:val="32"/>
        </w:rPr>
        <w:softHyphen/>
      </w:r>
      <w:r w:rsidRPr="000848A3">
        <w:rPr>
          <w:sz w:val="32"/>
          <w:szCs w:val="32"/>
        </w:rPr>
        <w:t>тающего напряжения понимают число питающих напряжений с о</w:t>
      </w:r>
      <w:r w:rsidRPr="000848A3">
        <w:rPr>
          <w:sz w:val="32"/>
          <w:szCs w:val="32"/>
        </w:rPr>
        <w:t>т</w:t>
      </w:r>
      <w:r>
        <w:rPr>
          <w:sz w:val="32"/>
          <w:szCs w:val="32"/>
        </w:rPr>
        <w:softHyphen/>
      </w:r>
      <w:r w:rsidRPr="000848A3">
        <w:rPr>
          <w:sz w:val="32"/>
          <w:szCs w:val="32"/>
        </w:rPr>
        <w:t>личными друг от друга начальными фазами. Так, например, если для работы выпрямителя требуется одно-единственное питающее напр</w:t>
      </w:r>
      <w:r w:rsidRPr="000848A3">
        <w:rPr>
          <w:sz w:val="32"/>
          <w:szCs w:val="32"/>
        </w:rPr>
        <w:t>я</w:t>
      </w:r>
      <w:r w:rsidRPr="000848A3">
        <w:rPr>
          <w:sz w:val="32"/>
          <w:szCs w:val="32"/>
        </w:rPr>
        <w:t>жение, то такой выпрямитель будет однофазным. Если же для работы выпрямителя требуются два</w:t>
      </w:r>
      <w:r w:rsidRPr="003F790E">
        <w:rPr>
          <w:sz w:val="32"/>
          <w:szCs w:val="32"/>
        </w:rPr>
        <w:t xml:space="preserve"> </w:t>
      </w:r>
      <w:r w:rsidRPr="000848A3">
        <w:rPr>
          <w:sz w:val="32"/>
          <w:szCs w:val="32"/>
        </w:rPr>
        <w:t>питающих напряжения, сдви</w:t>
      </w:r>
      <w:r>
        <w:rPr>
          <w:sz w:val="32"/>
          <w:szCs w:val="32"/>
        </w:rPr>
        <w:softHyphen/>
      </w:r>
      <w:r w:rsidRPr="000848A3">
        <w:rPr>
          <w:sz w:val="32"/>
          <w:szCs w:val="32"/>
        </w:rPr>
        <w:t>нутых друг относительно друга на какой-либо</w:t>
      </w:r>
      <w:r>
        <w:rPr>
          <w:sz w:val="32"/>
          <w:szCs w:val="32"/>
        </w:rPr>
        <w:t xml:space="preserve"> у</w:t>
      </w:r>
      <w:r w:rsidRPr="000848A3">
        <w:rPr>
          <w:sz w:val="32"/>
          <w:szCs w:val="32"/>
        </w:rPr>
        <w:t>гол (чаще всего на 180°), то такой выпрямитель называют двухфазным. Аналогично, если для работы выпрямителя требуются три питающих напряже</w:t>
      </w:r>
      <w:r>
        <w:rPr>
          <w:sz w:val="32"/>
          <w:szCs w:val="32"/>
        </w:rPr>
        <w:softHyphen/>
      </w:r>
      <w:r w:rsidRPr="000848A3">
        <w:rPr>
          <w:sz w:val="32"/>
          <w:szCs w:val="32"/>
        </w:rPr>
        <w:t>ния, сдвинутые друг относительно друга на угол, равный 120°, то такой выпрямитель н</w:t>
      </w:r>
      <w:r w:rsidRPr="000848A3">
        <w:rPr>
          <w:sz w:val="32"/>
          <w:szCs w:val="32"/>
        </w:rPr>
        <w:t>а</w:t>
      </w:r>
      <w:r w:rsidRPr="000848A3">
        <w:rPr>
          <w:sz w:val="32"/>
          <w:szCs w:val="32"/>
        </w:rPr>
        <w:t>зывают трехфазным. Шестифазные выпрями</w:t>
      </w:r>
      <w:r>
        <w:rPr>
          <w:sz w:val="32"/>
          <w:szCs w:val="32"/>
        </w:rPr>
        <w:softHyphen/>
      </w:r>
      <w:r w:rsidRPr="000848A3">
        <w:rPr>
          <w:sz w:val="32"/>
          <w:szCs w:val="32"/>
        </w:rPr>
        <w:t>тели состоят из двух групп трехфазных выпрямителей, питаемых противофазными напр</w:t>
      </w:r>
      <w:r w:rsidRPr="000848A3">
        <w:rPr>
          <w:sz w:val="32"/>
          <w:szCs w:val="32"/>
        </w:rPr>
        <w:t>я</w:t>
      </w:r>
      <w:r w:rsidRPr="000848A3">
        <w:rPr>
          <w:sz w:val="32"/>
          <w:szCs w:val="32"/>
        </w:rPr>
        <w:t xml:space="preserve">жениями трехфазной сети. </w:t>
      </w:r>
    </w:p>
    <w:p w:rsidR="004D2F92" w:rsidRDefault="004D2F92" w:rsidP="004D2F92">
      <w:pPr>
        <w:spacing w:line="288" w:lineRule="auto"/>
        <w:ind w:firstLine="567"/>
        <w:jc w:val="both"/>
        <w:rPr>
          <w:sz w:val="32"/>
          <w:szCs w:val="32"/>
        </w:rPr>
      </w:pPr>
      <w:r w:rsidRPr="000848A3">
        <w:rPr>
          <w:sz w:val="32"/>
          <w:szCs w:val="32"/>
        </w:rPr>
        <w:t>По схеме вентильного блока различают выпрямители с пара</w:t>
      </w:r>
      <w:r w:rsidRPr="000848A3">
        <w:rPr>
          <w:sz w:val="32"/>
          <w:szCs w:val="32"/>
        </w:rPr>
        <w:t>л</w:t>
      </w:r>
      <w:r>
        <w:rPr>
          <w:sz w:val="32"/>
          <w:szCs w:val="32"/>
        </w:rPr>
        <w:softHyphen/>
      </w:r>
      <w:r w:rsidRPr="000848A3">
        <w:rPr>
          <w:sz w:val="32"/>
          <w:szCs w:val="32"/>
        </w:rPr>
        <w:t>лельным, последовательным и мостовым включением однофазных выпрямителей. Схемы таких выпр</w:t>
      </w:r>
      <w:r>
        <w:rPr>
          <w:sz w:val="32"/>
          <w:szCs w:val="32"/>
        </w:rPr>
        <w:t>ямителей приведены на рис.</w:t>
      </w:r>
      <w:r w:rsidRPr="007C4499">
        <w:rPr>
          <w:sz w:val="32"/>
          <w:szCs w:val="32"/>
        </w:rPr>
        <w:t>17.</w:t>
      </w:r>
      <w:r w:rsidRPr="000848A3">
        <w:rPr>
          <w:sz w:val="32"/>
          <w:szCs w:val="32"/>
        </w:rPr>
        <w:t>2.</w:t>
      </w:r>
    </w:p>
    <w:p w:rsidR="004D2F92" w:rsidRPr="003F790E" w:rsidRDefault="004D2F92" w:rsidP="004D2F92">
      <w:pPr>
        <w:spacing w:line="288" w:lineRule="auto"/>
        <w:ind w:firstLine="567"/>
        <w:jc w:val="both"/>
        <w:rPr>
          <w:sz w:val="32"/>
          <w:szCs w:val="32"/>
        </w:rPr>
      </w:pPr>
      <w:r>
        <w:rPr>
          <w:i/>
          <w:sz w:val="32"/>
          <w:szCs w:val="32"/>
        </w:rPr>
        <w:t>О</w:t>
      </w:r>
      <w:r w:rsidRPr="00EE2230">
        <w:rPr>
          <w:i/>
          <w:sz w:val="32"/>
          <w:szCs w:val="32"/>
        </w:rPr>
        <w:t>днофазный однополупериодный выпрямитель</w:t>
      </w:r>
      <w:r w:rsidRPr="000848A3">
        <w:rPr>
          <w:sz w:val="32"/>
          <w:szCs w:val="32"/>
        </w:rPr>
        <w:t>, схема кото</w:t>
      </w:r>
      <w:r>
        <w:rPr>
          <w:sz w:val="32"/>
          <w:szCs w:val="32"/>
        </w:rPr>
        <w:softHyphen/>
      </w:r>
      <w:r w:rsidRPr="000848A3">
        <w:rPr>
          <w:sz w:val="32"/>
          <w:szCs w:val="32"/>
        </w:rPr>
        <w:t xml:space="preserve">рого приведена на </w:t>
      </w:r>
      <w:r>
        <w:rPr>
          <w:sz w:val="32"/>
          <w:szCs w:val="32"/>
        </w:rPr>
        <w:t>рис.17.2,</w:t>
      </w:r>
      <w:r w:rsidRPr="000848A3">
        <w:rPr>
          <w:sz w:val="32"/>
          <w:szCs w:val="32"/>
          <w:lang w:val="en-US"/>
        </w:rPr>
        <w:t>a</w:t>
      </w:r>
      <w:r w:rsidRPr="000848A3">
        <w:rPr>
          <w:sz w:val="32"/>
          <w:szCs w:val="32"/>
        </w:rPr>
        <w:t xml:space="preserve">, является простейшим. </w:t>
      </w:r>
    </w:p>
    <w:p w:rsidR="004D2F92" w:rsidRDefault="004D2F92" w:rsidP="004D2F92">
      <w:pPr>
        <w:spacing w:line="288" w:lineRule="auto"/>
        <w:ind w:firstLine="567"/>
        <w:jc w:val="both"/>
        <w:rPr>
          <w:sz w:val="32"/>
          <w:szCs w:val="32"/>
        </w:rPr>
      </w:pPr>
      <w:r w:rsidRPr="000848A3">
        <w:rPr>
          <w:sz w:val="32"/>
          <w:szCs w:val="32"/>
        </w:rPr>
        <w:t>Такой выпрямитель пропускает на выход только одну полу</w:t>
      </w:r>
      <w:r>
        <w:rPr>
          <w:sz w:val="32"/>
          <w:szCs w:val="32"/>
        </w:rPr>
        <w:softHyphen/>
      </w:r>
      <w:r w:rsidRPr="000848A3">
        <w:rPr>
          <w:sz w:val="32"/>
          <w:szCs w:val="32"/>
        </w:rPr>
        <w:t>волну питающего напряжения, как показано</w:t>
      </w:r>
      <w:r>
        <w:rPr>
          <w:sz w:val="32"/>
          <w:szCs w:val="32"/>
        </w:rPr>
        <w:t xml:space="preserve"> на рис.</w:t>
      </w:r>
      <w:r w:rsidRPr="007C4499">
        <w:rPr>
          <w:sz w:val="32"/>
          <w:szCs w:val="32"/>
        </w:rPr>
        <w:t>17.</w:t>
      </w:r>
      <w:r w:rsidRPr="000848A3">
        <w:rPr>
          <w:sz w:val="32"/>
          <w:szCs w:val="32"/>
        </w:rPr>
        <w:t>3а. Такие выпрямит</w:t>
      </w:r>
      <w:r w:rsidRPr="000848A3">
        <w:rPr>
          <w:sz w:val="32"/>
          <w:szCs w:val="32"/>
        </w:rPr>
        <w:t>е</w:t>
      </w:r>
      <w:r w:rsidRPr="000848A3">
        <w:rPr>
          <w:sz w:val="32"/>
          <w:szCs w:val="32"/>
        </w:rPr>
        <w:t>ли находят ограниченное применение в маломощных устройствах, так как они характеризуются плохим использованием трансформат</w:t>
      </w:r>
      <w:r w:rsidRPr="000848A3">
        <w:rPr>
          <w:sz w:val="32"/>
          <w:szCs w:val="32"/>
        </w:rPr>
        <w:t>о</w:t>
      </w:r>
      <w:r w:rsidRPr="000848A3">
        <w:rPr>
          <w:sz w:val="32"/>
          <w:szCs w:val="32"/>
        </w:rPr>
        <w:t>ра и сглаживающего фильтра.</w:t>
      </w:r>
    </w:p>
    <w:p w:rsidR="00333285" w:rsidRPr="003F790E" w:rsidRDefault="00333285" w:rsidP="00333285">
      <w:pPr>
        <w:spacing w:line="288" w:lineRule="auto"/>
        <w:ind w:firstLine="567"/>
        <w:jc w:val="both"/>
        <w:rPr>
          <w:sz w:val="20"/>
          <w:szCs w:val="20"/>
        </w:rPr>
      </w:pPr>
      <w:r w:rsidRPr="00EE2230">
        <w:rPr>
          <w:i/>
          <w:sz w:val="32"/>
          <w:szCs w:val="32"/>
        </w:rPr>
        <w:t>Двухфазный двухполупериод</w:t>
      </w:r>
      <w:r>
        <w:rPr>
          <w:i/>
          <w:sz w:val="32"/>
          <w:szCs w:val="32"/>
        </w:rPr>
        <w:t>н</w:t>
      </w:r>
      <w:r w:rsidRPr="00EE2230">
        <w:rPr>
          <w:i/>
          <w:sz w:val="32"/>
          <w:szCs w:val="32"/>
        </w:rPr>
        <w:t>ый выпрямитель</w:t>
      </w:r>
      <w:r>
        <w:rPr>
          <w:sz w:val="32"/>
          <w:szCs w:val="32"/>
        </w:rPr>
        <w:t>, приведенный на рис.</w:t>
      </w:r>
      <w:r w:rsidRPr="007C4499">
        <w:rPr>
          <w:sz w:val="32"/>
          <w:szCs w:val="32"/>
        </w:rPr>
        <w:t>17.2</w:t>
      </w:r>
      <w:r>
        <w:rPr>
          <w:sz w:val="32"/>
          <w:szCs w:val="32"/>
        </w:rPr>
        <w:t>,</w:t>
      </w:r>
      <w:r w:rsidRPr="000848A3">
        <w:rPr>
          <w:sz w:val="32"/>
          <w:szCs w:val="32"/>
        </w:rPr>
        <w:t xml:space="preserve">б, представляет собой параллельное соединение двух </w:t>
      </w:r>
      <w:r>
        <w:rPr>
          <w:sz w:val="32"/>
          <w:szCs w:val="32"/>
        </w:rPr>
        <w:t>одно-</w:t>
      </w:r>
    </w:p>
    <w:p w:rsidR="006775D9" w:rsidRDefault="00333285" w:rsidP="00333285">
      <w:pPr>
        <w:spacing w:line="288" w:lineRule="auto"/>
        <w:jc w:val="both"/>
        <w:rPr>
          <w:sz w:val="32"/>
          <w:szCs w:val="32"/>
        </w:rPr>
      </w:pPr>
      <w:r w:rsidRPr="000848A3">
        <w:rPr>
          <w:sz w:val="32"/>
          <w:szCs w:val="32"/>
        </w:rPr>
        <w:t>фазных выпрямителей, питаемых от двух половин вторичной обмо</w:t>
      </w:r>
      <w:r w:rsidRPr="000848A3">
        <w:rPr>
          <w:sz w:val="32"/>
          <w:szCs w:val="32"/>
        </w:rPr>
        <w:t>т</w:t>
      </w:r>
      <w:r w:rsidRPr="000848A3">
        <w:rPr>
          <w:sz w:val="32"/>
          <w:szCs w:val="32"/>
        </w:rPr>
        <w:t>ки</w:t>
      </w:r>
      <w:r w:rsidRPr="000848A3">
        <w:rPr>
          <w:position w:val="-10"/>
          <w:sz w:val="32"/>
          <w:szCs w:val="32"/>
        </w:rPr>
        <w:object w:dxaOrig="300" w:dyaOrig="360">
          <v:shape id="_x0000_i1419" type="#_x0000_t75" style="width:21pt;height:21pt" o:ole="">
            <v:imagedata r:id="rId1051" o:title=""/>
          </v:shape>
          <o:OLEObject Type="Embed" ProgID="Equation.3" ShapeID="_x0000_i1419" DrawAspect="Content" ObjectID="_1547535092" r:id="rId1052"/>
        </w:object>
      </w:r>
      <w:r w:rsidRPr="000848A3">
        <w:rPr>
          <w:sz w:val="32"/>
          <w:szCs w:val="32"/>
        </w:rPr>
        <w:t>и</w:t>
      </w:r>
      <w:r w:rsidRPr="000848A3">
        <w:rPr>
          <w:position w:val="-10"/>
          <w:sz w:val="32"/>
          <w:szCs w:val="32"/>
        </w:rPr>
        <w:object w:dxaOrig="300" w:dyaOrig="360">
          <v:shape id="_x0000_i1420" type="#_x0000_t75" style="width:22pt;height:23pt" o:ole="">
            <v:imagedata r:id="rId1053" o:title=""/>
          </v:shape>
          <o:OLEObject Type="Embed" ProgID="Equation.3" ShapeID="_x0000_i1420" DrawAspect="Content" ObjectID="_1547535093" r:id="rId1054"/>
        </w:object>
      </w:r>
      <w:r>
        <w:rPr>
          <w:sz w:val="32"/>
          <w:szCs w:val="32"/>
        </w:rPr>
        <w:t xml:space="preserve">. </w:t>
      </w:r>
      <w:r w:rsidRPr="000848A3">
        <w:rPr>
          <w:sz w:val="32"/>
          <w:szCs w:val="32"/>
        </w:rPr>
        <w:t xml:space="preserve">С помощью этих полуобмоток создаются два </w:t>
      </w:r>
      <w:r>
        <w:rPr>
          <w:sz w:val="32"/>
          <w:szCs w:val="32"/>
        </w:rPr>
        <w:t>прот</w:t>
      </w:r>
      <w:r>
        <w:rPr>
          <w:sz w:val="32"/>
          <w:szCs w:val="32"/>
        </w:rPr>
        <w:t>и</w:t>
      </w:r>
      <w:r>
        <w:rPr>
          <w:sz w:val="32"/>
          <w:szCs w:val="32"/>
        </w:rPr>
        <w:t>вофаз-</w:t>
      </w:r>
    </w:p>
    <w:tbl>
      <w:tblPr>
        <w:tblW w:w="0" w:type="auto"/>
        <w:tblLook w:val="04A0"/>
      </w:tblPr>
      <w:tblGrid>
        <w:gridCol w:w="5238"/>
        <w:gridCol w:w="4615"/>
      </w:tblGrid>
      <w:tr w:rsidR="004D2F92" w:rsidRPr="00A30342">
        <w:tc>
          <w:tcPr>
            <w:tcW w:w="5238" w:type="dxa"/>
          </w:tcPr>
          <w:p w:rsidR="004D2F92" w:rsidRPr="00A30342" w:rsidRDefault="00791E97" w:rsidP="004D2F92">
            <w:pPr>
              <w:autoSpaceDE w:val="0"/>
              <w:autoSpaceDN w:val="0"/>
              <w:adjustRightInd w:val="0"/>
              <w:spacing w:line="288" w:lineRule="auto"/>
              <w:jc w:val="center"/>
              <w:rPr>
                <w:sz w:val="20"/>
                <w:szCs w:val="20"/>
              </w:rPr>
            </w:pPr>
            <w:r>
              <w:rPr>
                <w:noProof/>
                <w:sz w:val="20"/>
                <w:szCs w:val="20"/>
              </w:rPr>
              <w:lastRenderedPageBreak/>
              <w:drawing>
                <wp:inline distT="0" distB="0" distL="0" distR="0">
                  <wp:extent cx="2628900" cy="1600200"/>
                  <wp:effectExtent l="19050" t="0" r="0" b="0"/>
                  <wp:docPr id="666" name="Рисунок 666" descr="17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172а"/>
                          <pic:cNvPicPr>
                            <a:picLocks noChangeAspect="1" noChangeArrowheads="1"/>
                          </pic:cNvPicPr>
                        </pic:nvPicPr>
                        <pic:blipFill>
                          <a:blip r:embed="rId1055" cstate="print"/>
                          <a:srcRect/>
                          <a:stretch>
                            <a:fillRect/>
                          </a:stretch>
                        </pic:blipFill>
                        <pic:spPr bwMode="auto">
                          <a:xfrm>
                            <a:off x="0" y="0"/>
                            <a:ext cx="2628900" cy="1600200"/>
                          </a:xfrm>
                          <a:prstGeom prst="rect">
                            <a:avLst/>
                          </a:prstGeom>
                          <a:noFill/>
                          <a:ln w="9525">
                            <a:noFill/>
                            <a:miter lim="800000"/>
                            <a:headEnd/>
                            <a:tailEnd/>
                          </a:ln>
                        </pic:spPr>
                      </pic:pic>
                    </a:graphicData>
                  </a:graphic>
                </wp:inline>
              </w:drawing>
            </w:r>
          </w:p>
        </w:tc>
        <w:tc>
          <w:tcPr>
            <w:tcW w:w="4615" w:type="dxa"/>
          </w:tcPr>
          <w:p w:rsidR="004D2F92" w:rsidRPr="00A30342" w:rsidRDefault="00791E97" w:rsidP="004D2F92">
            <w:pPr>
              <w:autoSpaceDE w:val="0"/>
              <w:autoSpaceDN w:val="0"/>
              <w:adjustRightInd w:val="0"/>
              <w:spacing w:line="288" w:lineRule="auto"/>
              <w:jc w:val="center"/>
              <w:rPr>
                <w:sz w:val="20"/>
                <w:szCs w:val="20"/>
              </w:rPr>
            </w:pPr>
            <w:r>
              <w:rPr>
                <w:noProof/>
                <w:sz w:val="20"/>
                <w:szCs w:val="20"/>
              </w:rPr>
              <w:drawing>
                <wp:inline distT="0" distB="0" distL="0" distR="0">
                  <wp:extent cx="2019300" cy="1676400"/>
                  <wp:effectExtent l="19050" t="0" r="0" b="0"/>
                  <wp:docPr id="667" name="Рисунок 667" descr="17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172б"/>
                          <pic:cNvPicPr>
                            <a:picLocks noChangeAspect="1" noChangeArrowheads="1"/>
                          </pic:cNvPicPr>
                        </pic:nvPicPr>
                        <pic:blipFill>
                          <a:blip r:embed="rId1056" cstate="print"/>
                          <a:srcRect/>
                          <a:stretch>
                            <a:fillRect/>
                          </a:stretch>
                        </pic:blipFill>
                        <pic:spPr bwMode="auto">
                          <a:xfrm>
                            <a:off x="0" y="0"/>
                            <a:ext cx="2019300" cy="1676400"/>
                          </a:xfrm>
                          <a:prstGeom prst="rect">
                            <a:avLst/>
                          </a:prstGeom>
                          <a:noFill/>
                          <a:ln w="9525">
                            <a:noFill/>
                            <a:miter lim="800000"/>
                            <a:headEnd/>
                            <a:tailEnd/>
                          </a:ln>
                        </pic:spPr>
                      </pic:pic>
                    </a:graphicData>
                  </a:graphic>
                </wp:inline>
              </w:drawing>
            </w:r>
          </w:p>
        </w:tc>
      </w:tr>
      <w:tr w:rsidR="004D2F92" w:rsidRPr="00A30342">
        <w:tc>
          <w:tcPr>
            <w:tcW w:w="5238" w:type="dxa"/>
          </w:tcPr>
          <w:p w:rsidR="004D2F92" w:rsidRPr="00A30342" w:rsidRDefault="00791E97" w:rsidP="004D2F92">
            <w:pPr>
              <w:autoSpaceDE w:val="0"/>
              <w:autoSpaceDN w:val="0"/>
              <w:adjustRightInd w:val="0"/>
              <w:spacing w:line="288" w:lineRule="auto"/>
              <w:jc w:val="center"/>
              <w:rPr>
                <w:sz w:val="20"/>
                <w:szCs w:val="20"/>
              </w:rPr>
            </w:pPr>
            <w:r>
              <w:rPr>
                <w:noProof/>
                <w:sz w:val="20"/>
                <w:szCs w:val="20"/>
              </w:rPr>
              <w:drawing>
                <wp:inline distT="0" distB="0" distL="0" distR="0">
                  <wp:extent cx="2730500" cy="1803400"/>
                  <wp:effectExtent l="19050" t="0" r="0" b="0"/>
                  <wp:docPr id="668" name="Рисунок 668" descr="17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172в"/>
                          <pic:cNvPicPr>
                            <a:picLocks noChangeAspect="1" noChangeArrowheads="1"/>
                          </pic:cNvPicPr>
                        </pic:nvPicPr>
                        <pic:blipFill>
                          <a:blip r:embed="rId1057" cstate="print"/>
                          <a:srcRect/>
                          <a:stretch>
                            <a:fillRect/>
                          </a:stretch>
                        </pic:blipFill>
                        <pic:spPr bwMode="auto">
                          <a:xfrm>
                            <a:off x="0" y="0"/>
                            <a:ext cx="2730500" cy="1803400"/>
                          </a:xfrm>
                          <a:prstGeom prst="rect">
                            <a:avLst/>
                          </a:prstGeom>
                          <a:noFill/>
                          <a:ln w="9525">
                            <a:noFill/>
                            <a:miter lim="800000"/>
                            <a:headEnd/>
                            <a:tailEnd/>
                          </a:ln>
                        </pic:spPr>
                      </pic:pic>
                    </a:graphicData>
                  </a:graphic>
                </wp:inline>
              </w:drawing>
            </w:r>
          </w:p>
        </w:tc>
        <w:tc>
          <w:tcPr>
            <w:tcW w:w="4615" w:type="dxa"/>
          </w:tcPr>
          <w:p w:rsidR="004D2F92" w:rsidRPr="00A30342" w:rsidRDefault="00791E97" w:rsidP="004D2F92">
            <w:pPr>
              <w:autoSpaceDE w:val="0"/>
              <w:autoSpaceDN w:val="0"/>
              <w:adjustRightInd w:val="0"/>
              <w:spacing w:line="288" w:lineRule="auto"/>
              <w:jc w:val="center"/>
              <w:rPr>
                <w:sz w:val="20"/>
                <w:szCs w:val="20"/>
              </w:rPr>
            </w:pPr>
            <w:r>
              <w:rPr>
                <w:noProof/>
                <w:sz w:val="20"/>
                <w:szCs w:val="20"/>
              </w:rPr>
              <w:drawing>
                <wp:inline distT="0" distB="0" distL="0" distR="0">
                  <wp:extent cx="2298700" cy="2197100"/>
                  <wp:effectExtent l="19050" t="0" r="6350" b="0"/>
                  <wp:docPr id="669" name="Рисунок 669" descr="172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172г"/>
                          <pic:cNvPicPr>
                            <a:picLocks noChangeAspect="1" noChangeArrowheads="1"/>
                          </pic:cNvPicPr>
                        </pic:nvPicPr>
                        <pic:blipFill>
                          <a:blip r:embed="rId1058" cstate="print"/>
                          <a:srcRect/>
                          <a:stretch>
                            <a:fillRect/>
                          </a:stretch>
                        </pic:blipFill>
                        <pic:spPr bwMode="auto">
                          <a:xfrm>
                            <a:off x="0" y="0"/>
                            <a:ext cx="2298700" cy="2197100"/>
                          </a:xfrm>
                          <a:prstGeom prst="rect">
                            <a:avLst/>
                          </a:prstGeom>
                          <a:noFill/>
                          <a:ln w="9525">
                            <a:noFill/>
                            <a:miter lim="800000"/>
                            <a:headEnd/>
                            <a:tailEnd/>
                          </a:ln>
                        </pic:spPr>
                      </pic:pic>
                    </a:graphicData>
                  </a:graphic>
                </wp:inline>
              </w:drawing>
            </w:r>
          </w:p>
        </w:tc>
      </w:tr>
      <w:tr w:rsidR="004D2F92" w:rsidRPr="00A30342">
        <w:tc>
          <w:tcPr>
            <w:tcW w:w="9853" w:type="dxa"/>
            <w:gridSpan w:val="2"/>
          </w:tcPr>
          <w:p w:rsidR="004D2F92" w:rsidRPr="00A30342" w:rsidRDefault="004D2F92" w:rsidP="004D2F92">
            <w:pPr>
              <w:autoSpaceDE w:val="0"/>
              <w:autoSpaceDN w:val="0"/>
              <w:adjustRightInd w:val="0"/>
              <w:spacing w:line="288" w:lineRule="auto"/>
              <w:ind w:firstLine="567"/>
              <w:jc w:val="center"/>
              <w:rPr>
                <w:sz w:val="28"/>
                <w:szCs w:val="28"/>
              </w:rPr>
            </w:pPr>
            <w:r w:rsidRPr="00A30342">
              <w:rPr>
                <w:sz w:val="28"/>
                <w:szCs w:val="28"/>
              </w:rPr>
              <w:t>Рис.17.2. Схемы выпрямителей, питаемых от однофазной сети: одн</w:t>
            </w:r>
            <w:r w:rsidRPr="00A30342">
              <w:rPr>
                <w:sz w:val="28"/>
                <w:szCs w:val="28"/>
              </w:rPr>
              <w:t>о</w:t>
            </w:r>
            <w:r w:rsidRPr="00A30342">
              <w:rPr>
                <w:sz w:val="28"/>
                <w:szCs w:val="28"/>
              </w:rPr>
              <w:softHyphen/>
              <w:t>полупериодный (а), двухфазный двухполупериодный (б), однофазный мост</w:t>
            </w:r>
            <w:r w:rsidRPr="00A30342">
              <w:rPr>
                <w:sz w:val="28"/>
                <w:szCs w:val="28"/>
              </w:rPr>
              <w:t>о</w:t>
            </w:r>
            <w:r w:rsidRPr="00A30342">
              <w:rPr>
                <w:sz w:val="28"/>
                <w:szCs w:val="28"/>
              </w:rPr>
              <w:softHyphen/>
              <w:t>вой (в) и однофазный с последовательным включением (схема удвоения) (г)</w:t>
            </w:r>
          </w:p>
        </w:tc>
      </w:tr>
    </w:tbl>
    <w:p w:rsidR="00333285" w:rsidRDefault="00333285" w:rsidP="006775D9">
      <w:pPr>
        <w:spacing w:line="288" w:lineRule="auto"/>
        <w:ind w:firstLine="567"/>
        <w:jc w:val="both"/>
        <w:rPr>
          <w:i/>
          <w:sz w:val="32"/>
          <w:szCs w:val="32"/>
        </w:rPr>
      </w:pPr>
    </w:p>
    <w:p w:rsidR="004D2F92" w:rsidRDefault="004D2F92" w:rsidP="004D2F92">
      <w:pPr>
        <w:spacing w:line="288" w:lineRule="auto"/>
        <w:jc w:val="both"/>
        <w:rPr>
          <w:sz w:val="32"/>
          <w:szCs w:val="32"/>
        </w:rPr>
      </w:pPr>
      <w:r>
        <w:rPr>
          <w:sz w:val="32"/>
          <w:szCs w:val="32"/>
        </w:rPr>
        <w:t xml:space="preserve">ных </w:t>
      </w:r>
      <w:r w:rsidRPr="000848A3">
        <w:rPr>
          <w:sz w:val="32"/>
          <w:szCs w:val="32"/>
        </w:rPr>
        <w:t>питающих выпрямител</w:t>
      </w:r>
      <w:r>
        <w:rPr>
          <w:sz w:val="32"/>
          <w:szCs w:val="32"/>
        </w:rPr>
        <w:t>ь</w:t>
      </w:r>
      <w:r w:rsidRPr="000848A3">
        <w:rPr>
          <w:sz w:val="32"/>
          <w:szCs w:val="32"/>
        </w:rPr>
        <w:t xml:space="preserve"> напряжения. Форма вы</w:t>
      </w:r>
      <w:r>
        <w:rPr>
          <w:sz w:val="32"/>
          <w:szCs w:val="32"/>
        </w:rPr>
        <w:softHyphen/>
      </w:r>
      <w:r w:rsidRPr="000848A3">
        <w:rPr>
          <w:sz w:val="32"/>
          <w:szCs w:val="32"/>
        </w:rPr>
        <w:t>ходного напр</w:t>
      </w:r>
      <w:r w:rsidRPr="000848A3">
        <w:rPr>
          <w:sz w:val="32"/>
          <w:szCs w:val="32"/>
        </w:rPr>
        <w:t>я</w:t>
      </w:r>
      <w:r w:rsidRPr="000848A3">
        <w:rPr>
          <w:sz w:val="32"/>
          <w:szCs w:val="32"/>
        </w:rPr>
        <w:t>жения таког</w:t>
      </w:r>
      <w:r>
        <w:rPr>
          <w:sz w:val="32"/>
          <w:szCs w:val="32"/>
        </w:rPr>
        <w:t>о выпрямителя приведена на рис.</w:t>
      </w:r>
      <w:r w:rsidRPr="007C4499">
        <w:rPr>
          <w:sz w:val="32"/>
          <w:szCs w:val="32"/>
        </w:rPr>
        <w:t>17.</w:t>
      </w:r>
      <w:r w:rsidRPr="000848A3">
        <w:rPr>
          <w:sz w:val="32"/>
          <w:szCs w:val="32"/>
        </w:rPr>
        <w:t>3</w:t>
      </w:r>
      <w:r>
        <w:rPr>
          <w:sz w:val="32"/>
          <w:szCs w:val="32"/>
        </w:rPr>
        <w:t>,</w:t>
      </w:r>
      <w:r w:rsidRPr="000848A3">
        <w:rPr>
          <w:sz w:val="32"/>
          <w:szCs w:val="32"/>
        </w:rPr>
        <w:t>б. Этот выпрям</w:t>
      </w:r>
      <w:r w:rsidRPr="000848A3">
        <w:rPr>
          <w:sz w:val="32"/>
          <w:szCs w:val="32"/>
        </w:rPr>
        <w:t>и</w:t>
      </w:r>
      <w:r w:rsidRPr="000848A3">
        <w:rPr>
          <w:sz w:val="32"/>
          <w:szCs w:val="32"/>
        </w:rPr>
        <w:t>тель характеризуется лучшим использованием трансформатора и фильтра. Его часто называют выпрямителем со средней точкой вт</w:t>
      </w:r>
      <w:r w:rsidRPr="000848A3">
        <w:rPr>
          <w:sz w:val="32"/>
          <w:szCs w:val="32"/>
        </w:rPr>
        <w:t>о</w:t>
      </w:r>
      <w:r w:rsidRPr="000848A3">
        <w:rPr>
          <w:sz w:val="32"/>
          <w:szCs w:val="32"/>
        </w:rPr>
        <w:t>ричной обмотки трансформатора.</w:t>
      </w:r>
      <w:r>
        <w:rPr>
          <w:sz w:val="32"/>
          <w:szCs w:val="32"/>
        </w:rPr>
        <w:t xml:space="preserve"> </w:t>
      </w:r>
    </w:p>
    <w:p w:rsidR="004D2F92" w:rsidRDefault="00791E97" w:rsidP="004D2F92">
      <w:pPr>
        <w:spacing w:line="288" w:lineRule="auto"/>
        <w:jc w:val="both"/>
        <w:rPr>
          <w:sz w:val="32"/>
          <w:szCs w:val="32"/>
        </w:rPr>
      </w:pPr>
      <w:r>
        <w:rPr>
          <w:noProof/>
          <w:sz w:val="32"/>
          <w:szCs w:val="32"/>
        </w:rPr>
        <w:drawing>
          <wp:inline distT="0" distB="0" distL="0" distR="0">
            <wp:extent cx="6108700" cy="1905000"/>
            <wp:effectExtent l="19050" t="0" r="6350" b="0"/>
            <wp:docPr id="670" name="Рисунок 670"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173"/>
                    <pic:cNvPicPr>
                      <a:picLocks noChangeAspect="1" noChangeArrowheads="1"/>
                    </pic:cNvPicPr>
                  </pic:nvPicPr>
                  <pic:blipFill>
                    <a:blip r:embed="rId1059" cstate="print"/>
                    <a:srcRect/>
                    <a:stretch>
                      <a:fillRect/>
                    </a:stretch>
                  </pic:blipFill>
                  <pic:spPr bwMode="auto">
                    <a:xfrm>
                      <a:off x="0" y="0"/>
                      <a:ext cx="6108700" cy="1905000"/>
                    </a:xfrm>
                    <a:prstGeom prst="rect">
                      <a:avLst/>
                    </a:prstGeom>
                    <a:noFill/>
                    <a:ln w="9525">
                      <a:noFill/>
                      <a:miter lim="800000"/>
                      <a:headEnd/>
                      <a:tailEnd/>
                    </a:ln>
                  </pic:spPr>
                </pic:pic>
              </a:graphicData>
            </a:graphic>
          </wp:inline>
        </w:drawing>
      </w:r>
    </w:p>
    <w:p w:rsidR="004D2F92" w:rsidRPr="000848A3" w:rsidRDefault="004D2F92" w:rsidP="004D2F92">
      <w:pPr>
        <w:spacing w:line="288" w:lineRule="auto"/>
        <w:ind w:firstLine="567"/>
        <w:jc w:val="center"/>
        <w:rPr>
          <w:sz w:val="32"/>
          <w:szCs w:val="32"/>
        </w:rPr>
      </w:pPr>
      <w:r>
        <w:rPr>
          <w:sz w:val="28"/>
          <w:szCs w:val="28"/>
        </w:rPr>
        <w:t>Рис.</w:t>
      </w:r>
      <w:r w:rsidRPr="00AF64C2">
        <w:rPr>
          <w:sz w:val="28"/>
          <w:szCs w:val="28"/>
        </w:rPr>
        <w:t>17.</w:t>
      </w:r>
      <w:r w:rsidRPr="00EE2230">
        <w:rPr>
          <w:sz w:val="28"/>
          <w:szCs w:val="28"/>
        </w:rPr>
        <w:t>3. Формы напряжений на входе и выходе выпрямителей, пита</w:t>
      </w:r>
      <w:r w:rsidRPr="00EE2230">
        <w:rPr>
          <w:sz w:val="28"/>
          <w:szCs w:val="28"/>
        </w:rPr>
        <w:t>е</w:t>
      </w:r>
      <w:r>
        <w:rPr>
          <w:sz w:val="28"/>
          <w:szCs w:val="28"/>
        </w:rPr>
        <w:softHyphen/>
      </w:r>
      <w:r w:rsidRPr="00EE2230">
        <w:rPr>
          <w:sz w:val="28"/>
          <w:szCs w:val="28"/>
        </w:rPr>
        <w:t>мых от однофазной сети, при р</w:t>
      </w:r>
      <w:r>
        <w:rPr>
          <w:sz w:val="28"/>
          <w:szCs w:val="28"/>
        </w:rPr>
        <w:t>е</w:t>
      </w:r>
      <w:r w:rsidRPr="00EE2230">
        <w:rPr>
          <w:sz w:val="28"/>
          <w:szCs w:val="28"/>
        </w:rPr>
        <w:t>зистивной нагрузке без фильтра: однопол</w:t>
      </w:r>
      <w:r w:rsidRPr="00EE2230">
        <w:rPr>
          <w:sz w:val="28"/>
          <w:szCs w:val="28"/>
        </w:rPr>
        <w:t>у</w:t>
      </w:r>
      <w:r>
        <w:rPr>
          <w:sz w:val="28"/>
          <w:szCs w:val="28"/>
        </w:rPr>
        <w:softHyphen/>
      </w:r>
      <w:r w:rsidRPr="00EE2230">
        <w:rPr>
          <w:sz w:val="28"/>
          <w:szCs w:val="28"/>
        </w:rPr>
        <w:t>период</w:t>
      </w:r>
      <w:r>
        <w:rPr>
          <w:sz w:val="28"/>
          <w:szCs w:val="28"/>
        </w:rPr>
        <w:softHyphen/>
      </w:r>
      <w:r w:rsidRPr="00EE2230">
        <w:rPr>
          <w:sz w:val="28"/>
          <w:szCs w:val="28"/>
        </w:rPr>
        <w:t>ного (а)</w:t>
      </w:r>
      <w:r>
        <w:rPr>
          <w:sz w:val="28"/>
          <w:szCs w:val="28"/>
        </w:rPr>
        <w:t xml:space="preserve"> </w:t>
      </w:r>
      <w:r w:rsidRPr="00EE2230">
        <w:rPr>
          <w:sz w:val="28"/>
          <w:szCs w:val="28"/>
        </w:rPr>
        <w:t xml:space="preserve"> и двухполупериодного (б)</w:t>
      </w:r>
    </w:p>
    <w:p w:rsidR="004D2F92" w:rsidRPr="000848A3" w:rsidRDefault="004D2F92" w:rsidP="004D2F92">
      <w:pPr>
        <w:spacing w:line="288" w:lineRule="auto"/>
        <w:ind w:firstLine="567"/>
        <w:jc w:val="both"/>
        <w:rPr>
          <w:sz w:val="32"/>
          <w:szCs w:val="32"/>
        </w:rPr>
      </w:pPr>
      <w:r w:rsidRPr="00EE2230">
        <w:rPr>
          <w:i/>
          <w:sz w:val="32"/>
          <w:szCs w:val="32"/>
        </w:rPr>
        <w:lastRenderedPageBreak/>
        <w:t>Однофазный мостовой выпрямитель</w:t>
      </w:r>
      <w:r>
        <w:rPr>
          <w:sz w:val="32"/>
          <w:szCs w:val="32"/>
        </w:rPr>
        <w:t xml:space="preserve"> (рис.</w:t>
      </w:r>
      <w:r w:rsidRPr="007C4499">
        <w:rPr>
          <w:sz w:val="32"/>
          <w:szCs w:val="32"/>
        </w:rPr>
        <w:t>17.2</w:t>
      </w:r>
      <w:r>
        <w:rPr>
          <w:sz w:val="32"/>
          <w:szCs w:val="32"/>
        </w:rPr>
        <w:t>,</w:t>
      </w:r>
      <w:r w:rsidRPr="000848A3">
        <w:rPr>
          <w:sz w:val="32"/>
          <w:szCs w:val="32"/>
        </w:rPr>
        <w:t>в) является дву</w:t>
      </w:r>
      <w:r w:rsidRPr="000848A3">
        <w:rPr>
          <w:sz w:val="32"/>
          <w:szCs w:val="32"/>
        </w:rPr>
        <w:t>х</w:t>
      </w:r>
      <w:r w:rsidRPr="000848A3">
        <w:rPr>
          <w:sz w:val="32"/>
          <w:szCs w:val="32"/>
        </w:rPr>
        <w:t xml:space="preserve">полупериодным выпрямителем, питаемым от однофазной сети. В </w:t>
      </w:r>
      <w:r>
        <w:rPr>
          <w:sz w:val="32"/>
          <w:szCs w:val="32"/>
        </w:rPr>
        <w:t xml:space="preserve"> о</w:t>
      </w:r>
      <w:r w:rsidRPr="000848A3">
        <w:rPr>
          <w:sz w:val="32"/>
          <w:szCs w:val="32"/>
        </w:rPr>
        <w:t>т</w:t>
      </w:r>
      <w:r w:rsidRPr="000848A3">
        <w:rPr>
          <w:sz w:val="32"/>
          <w:szCs w:val="32"/>
        </w:rPr>
        <w:t>личие от предыдущей схемы его можно использовать для вы</w:t>
      </w:r>
      <w:r>
        <w:rPr>
          <w:sz w:val="32"/>
          <w:szCs w:val="32"/>
        </w:rPr>
        <w:softHyphen/>
      </w:r>
      <w:r w:rsidRPr="000848A3">
        <w:rPr>
          <w:sz w:val="32"/>
          <w:szCs w:val="32"/>
        </w:rPr>
        <w:t>пря</w:t>
      </w:r>
      <w:r>
        <w:rPr>
          <w:sz w:val="32"/>
          <w:szCs w:val="32"/>
        </w:rPr>
        <w:softHyphen/>
      </w:r>
      <w:r w:rsidRPr="000848A3">
        <w:rPr>
          <w:sz w:val="32"/>
          <w:szCs w:val="32"/>
        </w:rPr>
        <w:t>м</w:t>
      </w:r>
      <w:r>
        <w:rPr>
          <w:sz w:val="32"/>
          <w:szCs w:val="32"/>
        </w:rPr>
        <w:softHyphen/>
      </w:r>
      <w:r w:rsidRPr="000848A3">
        <w:rPr>
          <w:sz w:val="32"/>
          <w:szCs w:val="32"/>
        </w:rPr>
        <w:t>ле</w:t>
      </w:r>
      <w:r>
        <w:rPr>
          <w:sz w:val="32"/>
          <w:szCs w:val="32"/>
        </w:rPr>
        <w:softHyphen/>
      </w:r>
      <w:r w:rsidRPr="000848A3">
        <w:rPr>
          <w:sz w:val="32"/>
          <w:szCs w:val="32"/>
        </w:rPr>
        <w:t>ния напряжения сети и без трансформатора. К его недостат</w:t>
      </w:r>
      <w:r>
        <w:rPr>
          <w:sz w:val="32"/>
          <w:szCs w:val="32"/>
        </w:rPr>
        <w:softHyphen/>
      </w:r>
      <w:r w:rsidRPr="000848A3">
        <w:rPr>
          <w:sz w:val="32"/>
          <w:szCs w:val="32"/>
        </w:rPr>
        <w:t>кам отн</w:t>
      </w:r>
      <w:r w:rsidRPr="000848A3">
        <w:rPr>
          <w:sz w:val="32"/>
          <w:szCs w:val="32"/>
        </w:rPr>
        <w:t>о</w:t>
      </w:r>
      <w:r w:rsidRPr="000848A3">
        <w:rPr>
          <w:sz w:val="32"/>
          <w:szCs w:val="32"/>
        </w:rPr>
        <w:t xml:space="preserve">сится удвоенное число выпрямительных диодов, однако </w:t>
      </w:r>
      <w:r>
        <w:rPr>
          <w:sz w:val="32"/>
          <w:szCs w:val="32"/>
        </w:rPr>
        <w:t>трансформа-</w:t>
      </w:r>
      <w:r w:rsidRPr="000848A3">
        <w:rPr>
          <w:sz w:val="32"/>
          <w:szCs w:val="32"/>
        </w:rPr>
        <w:t>тор в таком выпрямителе используется наиболее полно, так как нет под</w:t>
      </w:r>
      <w:r>
        <w:rPr>
          <w:sz w:val="32"/>
          <w:szCs w:val="32"/>
        </w:rPr>
        <w:softHyphen/>
      </w:r>
      <w:r w:rsidRPr="000848A3">
        <w:rPr>
          <w:sz w:val="32"/>
          <w:szCs w:val="32"/>
        </w:rPr>
        <w:t>магничива</w:t>
      </w:r>
      <w:r>
        <w:rPr>
          <w:sz w:val="32"/>
          <w:szCs w:val="32"/>
        </w:rPr>
        <w:t>ни</w:t>
      </w:r>
      <w:r w:rsidRPr="000848A3">
        <w:rPr>
          <w:sz w:val="32"/>
          <w:szCs w:val="32"/>
        </w:rPr>
        <w:t>я</w:t>
      </w:r>
      <w:r>
        <w:rPr>
          <w:sz w:val="32"/>
          <w:szCs w:val="32"/>
        </w:rPr>
        <w:t xml:space="preserve"> </w:t>
      </w:r>
      <w:r w:rsidRPr="000848A3">
        <w:rPr>
          <w:sz w:val="32"/>
          <w:szCs w:val="32"/>
        </w:rPr>
        <w:t>магнитопровода постоянным током</w:t>
      </w:r>
      <w:r>
        <w:rPr>
          <w:sz w:val="32"/>
          <w:szCs w:val="32"/>
        </w:rPr>
        <w:t>,</w:t>
      </w:r>
      <w:r w:rsidRPr="000848A3">
        <w:rPr>
          <w:sz w:val="32"/>
          <w:szCs w:val="32"/>
        </w:rPr>
        <w:t xml:space="preserve"> и ток во вт</w:t>
      </w:r>
      <w:r w:rsidRPr="000848A3">
        <w:rPr>
          <w:sz w:val="32"/>
          <w:szCs w:val="32"/>
        </w:rPr>
        <w:t>о</w:t>
      </w:r>
      <w:r w:rsidRPr="000848A3">
        <w:rPr>
          <w:sz w:val="32"/>
          <w:szCs w:val="32"/>
        </w:rPr>
        <w:t>ричной обмотке протекает в течение обоих полуперио</w:t>
      </w:r>
      <w:r>
        <w:rPr>
          <w:sz w:val="32"/>
          <w:szCs w:val="32"/>
        </w:rPr>
        <w:softHyphen/>
      </w:r>
      <w:r w:rsidRPr="000848A3">
        <w:rPr>
          <w:sz w:val="32"/>
          <w:szCs w:val="32"/>
        </w:rPr>
        <w:t>дов. Из-за ув</w:t>
      </w:r>
      <w:r w:rsidRPr="000848A3">
        <w:rPr>
          <w:sz w:val="32"/>
          <w:szCs w:val="32"/>
        </w:rPr>
        <w:t>е</w:t>
      </w:r>
      <w:r w:rsidRPr="000848A3">
        <w:rPr>
          <w:sz w:val="32"/>
          <w:szCs w:val="32"/>
        </w:rPr>
        <w:t>личенного падения напряжения на выпрямительных диодах такие выпрямители редко используются при выпрямлении низких напр</w:t>
      </w:r>
      <w:r w:rsidRPr="000848A3">
        <w:rPr>
          <w:sz w:val="32"/>
          <w:szCs w:val="32"/>
        </w:rPr>
        <w:t>я</w:t>
      </w:r>
      <w:r w:rsidRPr="000848A3">
        <w:rPr>
          <w:sz w:val="32"/>
          <w:szCs w:val="32"/>
        </w:rPr>
        <w:t>жений (меньше 5 В).</w:t>
      </w:r>
    </w:p>
    <w:p w:rsidR="004D2F92" w:rsidRPr="000848A3" w:rsidRDefault="004D2F92" w:rsidP="004D2F92">
      <w:pPr>
        <w:spacing w:line="288" w:lineRule="auto"/>
        <w:ind w:firstLine="567"/>
        <w:jc w:val="both"/>
        <w:rPr>
          <w:sz w:val="32"/>
          <w:szCs w:val="32"/>
        </w:rPr>
      </w:pPr>
      <w:r w:rsidRPr="004A4759">
        <w:rPr>
          <w:i/>
          <w:sz w:val="32"/>
          <w:szCs w:val="32"/>
        </w:rPr>
        <w:t>Однофазный выпрямитель с удвоением напряжения</w:t>
      </w:r>
      <w:r>
        <w:rPr>
          <w:sz w:val="32"/>
          <w:szCs w:val="32"/>
        </w:rPr>
        <w:t xml:space="preserve"> (рис.</w:t>
      </w:r>
      <w:r w:rsidRPr="007C4499">
        <w:rPr>
          <w:sz w:val="32"/>
          <w:szCs w:val="32"/>
        </w:rPr>
        <w:t>17.2</w:t>
      </w:r>
      <w:r>
        <w:rPr>
          <w:sz w:val="32"/>
          <w:szCs w:val="32"/>
        </w:rPr>
        <w:t>,</w:t>
      </w:r>
      <w:r w:rsidRPr="000848A3">
        <w:rPr>
          <w:sz w:val="32"/>
          <w:szCs w:val="32"/>
        </w:rPr>
        <w:t>г) представляет собой последовательное соединение двух однофаз</w:t>
      </w:r>
      <w:r>
        <w:rPr>
          <w:sz w:val="32"/>
          <w:szCs w:val="32"/>
        </w:rPr>
        <w:softHyphen/>
      </w:r>
      <w:r w:rsidRPr="000848A3">
        <w:rPr>
          <w:sz w:val="32"/>
          <w:szCs w:val="32"/>
        </w:rPr>
        <w:t>ных однополупериодных выпрямителей. В первом полупериоде при п</w:t>
      </w:r>
      <w:r w:rsidRPr="000848A3">
        <w:rPr>
          <w:sz w:val="32"/>
          <w:szCs w:val="32"/>
        </w:rPr>
        <w:t>о</w:t>
      </w:r>
      <w:r w:rsidRPr="000848A3">
        <w:rPr>
          <w:sz w:val="32"/>
          <w:szCs w:val="32"/>
        </w:rPr>
        <w:t xml:space="preserve">ложительном напряжении на аноде диода </w:t>
      </w:r>
      <w:r w:rsidRPr="003063B7">
        <w:rPr>
          <w:i/>
          <w:sz w:val="32"/>
          <w:szCs w:val="32"/>
          <w:lang w:val="en-US"/>
        </w:rPr>
        <w:t>VD</w:t>
      </w:r>
      <w:r w:rsidRPr="003063B7">
        <w:rPr>
          <w:i/>
          <w:sz w:val="32"/>
          <w:szCs w:val="32"/>
          <w:vertAlign w:val="subscript"/>
        </w:rPr>
        <w:t>1</w:t>
      </w:r>
      <w:r w:rsidRPr="000848A3">
        <w:rPr>
          <w:sz w:val="32"/>
          <w:szCs w:val="32"/>
        </w:rPr>
        <w:t xml:space="preserve"> заряжается конденс</w:t>
      </w:r>
      <w:r w:rsidRPr="000848A3">
        <w:rPr>
          <w:sz w:val="32"/>
          <w:szCs w:val="32"/>
        </w:rPr>
        <w:t>а</w:t>
      </w:r>
      <w:r w:rsidRPr="000848A3">
        <w:rPr>
          <w:sz w:val="32"/>
          <w:szCs w:val="32"/>
        </w:rPr>
        <w:t xml:space="preserve">тор </w:t>
      </w:r>
      <w:r w:rsidRPr="000848A3">
        <w:rPr>
          <w:position w:val="-10"/>
          <w:sz w:val="32"/>
          <w:szCs w:val="32"/>
        </w:rPr>
        <w:object w:dxaOrig="279" w:dyaOrig="340">
          <v:shape id="_x0000_i1421" type="#_x0000_t75" style="width:20pt;height:20pt" o:ole="">
            <v:imagedata r:id="rId1060" o:title=""/>
          </v:shape>
          <o:OLEObject Type="Embed" ProgID="Equation.3" ShapeID="_x0000_i1421" DrawAspect="Content" ObjectID="_1547535094" r:id="rId1061"/>
        </w:object>
      </w:r>
      <w:r>
        <w:rPr>
          <w:sz w:val="32"/>
          <w:szCs w:val="32"/>
        </w:rPr>
        <w:t>,</w:t>
      </w:r>
      <w:r w:rsidRPr="000848A3">
        <w:rPr>
          <w:sz w:val="32"/>
          <w:szCs w:val="32"/>
        </w:rPr>
        <w:t xml:space="preserve"> а во втором полупериоде проводит диод </w:t>
      </w:r>
      <w:r w:rsidRPr="003063B7">
        <w:rPr>
          <w:i/>
          <w:sz w:val="32"/>
          <w:szCs w:val="32"/>
          <w:lang w:val="en-US"/>
        </w:rPr>
        <w:t>VD</w:t>
      </w:r>
      <w:r w:rsidRPr="003063B7">
        <w:rPr>
          <w:i/>
          <w:sz w:val="32"/>
          <w:szCs w:val="32"/>
          <w:vertAlign w:val="subscript"/>
        </w:rPr>
        <w:t>2</w:t>
      </w:r>
      <w:r w:rsidRPr="003063B7">
        <w:rPr>
          <w:i/>
          <w:sz w:val="32"/>
          <w:szCs w:val="32"/>
        </w:rPr>
        <w:t xml:space="preserve"> </w:t>
      </w:r>
      <w:r w:rsidRPr="000848A3">
        <w:rPr>
          <w:sz w:val="32"/>
          <w:szCs w:val="32"/>
        </w:rPr>
        <w:t>и кон</w:t>
      </w:r>
      <w:r>
        <w:rPr>
          <w:sz w:val="32"/>
          <w:szCs w:val="32"/>
        </w:rPr>
        <w:softHyphen/>
      </w:r>
      <w:r w:rsidRPr="000848A3">
        <w:rPr>
          <w:sz w:val="32"/>
          <w:szCs w:val="32"/>
        </w:rPr>
        <w:t xml:space="preserve">денсатор </w:t>
      </w:r>
      <w:r w:rsidRPr="000848A3">
        <w:rPr>
          <w:position w:val="-10"/>
          <w:sz w:val="32"/>
          <w:szCs w:val="32"/>
        </w:rPr>
        <w:object w:dxaOrig="300" w:dyaOrig="340">
          <v:shape id="_x0000_i1422" type="#_x0000_t75" style="width:21pt;height:20pt" o:ole="">
            <v:imagedata r:id="rId1062" o:title=""/>
          </v:shape>
          <o:OLEObject Type="Embed" ProgID="Equation.3" ShapeID="_x0000_i1422" DrawAspect="Content" ObjectID="_1547535095" r:id="rId1063"/>
        </w:object>
      </w:r>
      <w:r w:rsidRPr="000848A3">
        <w:rPr>
          <w:sz w:val="32"/>
          <w:szCs w:val="32"/>
        </w:rPr>
        <w:t>заряжается напряжением</w:t>
      </w:r>
      <w:r>
        <w:rPr>
          <w:sz w:val="32"/>
          <w:szCs w:val="32"/>
        </w:rPr>
        <w:t xml:space="preserve"> </w:t>
      </w:r>
      <w:r w:rsidRPr="000848A3">
        <w:rPr>
          <w:sz w:val="32"/>
          <w:szCs w:val="32"/>
        </w:rPr>
        <w:t>противоположной полярно</w:t>
      </w:r>
      <w:r>
        <w:rPr>
          <w:sz w:val="32"/>
          <w:szCs w:val="32"/>
        </w:rPr>
        <w:softHyphen/>
      </w:r>
      <w:r w:rsidRPr="000848A3">
        <w:rPr>
          <w:sz w:val="32"/>
          <w:szCs w:val="32"/>
        </w:rPr>
        <w:t>сти. Так как эти конденсаторы включены последовательно, то выходное напряж</w:t>
      </w:r>
      <w:r w:rsidRPr="000848A3">
        <w:rPr>
          <w:sz w:val="32"/>
          <w:szCs w:val="32"/>
        </w:rPr>
        <w:t>е</w:t>
      </w:r>
      <w:r w:rsidRPr="000848A3">
        <w:rPr>
          <w:sz w:val="32"/>
          <w:szCs w:val="32"/>
        </w:rPr>
        <w:t xml:space="preserve">ние почти удваивается. Конденсаторы </w:t>
      </w:r>
      <w:r w:rsidRPr="000848A3">
        <w:rPr>
          <w:position w:val="-10"/>
          <w:sz w:val="32"/>
          <w:szCs w:val="32"/>
        </w:rPr>
        <w:object w:dxaOrig="279" w:dyaOrig="340">
          <v:shape id="_x0000_i1423" type="#_x0000_t75" style="width:20pt;height:20pt" o:ole="">
            <v:imagedata r:id="rId1064" o:title=""/>
          </v:shape>
          <o:OLEObject Type="Embed" ProgID="Equation.3" ShapeID="_x0000_i1423" DrawAspect="Content" ObjectID="_1547535096" r:id="rId1065"/>
        </w:object>
      </w:r>
      <w:r w:rsidRPr="000848A3">
        <w:rPr>
          <w:sz w:val="32"/>
          <w:szCs w:val="32"/>
        </w:rPr>
        <w:t xml:space="preserve">и </w:t>
      </w:r>
      <w:r w:rsidRPr="000848A3">
        <w:rPr>
          <w:position w:val="-10"/>
          <w:sz w:val="32"/>
          <w:szCs w:val="32"/>
        </w:rPr>
        <w:object w:dxaOrig="300" w:dyaOrig="340">
          <v:shape id="_x0000_i1424" type="#_x0000_t75" style="width:21pt;height:20pt" o:ole="">
            <v:imagedata r:id="rId1066" o:title=""/>
          </v:shape>
          <o:OLEObject Type="Embed" ProgID="Equation.3" ShapeID="_x0000_i1424" DrawAspect="Content" ObjectID="_1547535097" r:id="rId1067"/>
        </w:object>
      </w:r>
      <w:r w:rsidRPr="000848A3">
        <w:rPr>
          <w:sz w:val="32"/>
          <w:szCs w:val="32"/>
        </w:rPr>
        <w:t xml:space="preserve"> могут использоваться как</w:t>
      </w:r>
      <w:r>
        <w:rPr>
          <w:sz w:val="32"/>
          <w:szCs w:val="32"/>
        </w:rPr>
        <w:t xml:space="preserve"> </w:t>
      </w:r>
      <w:r w:rsidRPr="000848A3">
        <w:rPr>
          <w:sz w:val="32"/>
          <w:szCs w:val="32"/>
        </w:rPr>
        <w:t>элементы фильтра. Трансформатор в этой схеме используется так же полно, как и в мостовой. Эту схему можно получить из мосто</w:t>
      </w:r>
      <w:r>
        <w:rPr>
          <w:sz w:val="32"/>
          <w:szCs w:val="32"/>
        </w:rPr>
        <w:t>вой схемы, изображенной на рис.</w:t>
      </w:r>
      <w:r w:rsidRPr="007C4499">
        <w:rPr>
          <w:sz w:val="32"/>
          <w:szCs w:val="32"/>
        </w:rPr>
        <w:t>17.</w:t>
      </w:r>
      <w:r w:rsidRPr="000848A3">
        <w:rPr>
          <w:sz w:val="32"/>
          <w:szCs w:val="32"/>
        </w:rPr>
        <w:t>2</w:t>
      </w:r>
      <w:r>
        <w:rPr>
          <w:sz w:val="32"/>
          <w:szCs w:val="32"/>
        </w:rPr>
        <w:t>,</w:t>
      </w:r>
      <w:r w:rsidRPr="000848A3">
        <w:rPr>
          <w:sz w:val="32"/>
          <w:szCs w:val="32"/>
        </w:rPr>
        <w:t xml:space="preserve">в, если заменить диоды </w:t>
      </w:r>
      <w:r w:rsidRPr="003063B7">
        <w:rPr>
          <w:i/>
          <w:sz w:val="32"/>
          <w:szCs w:val="32"/>
          <w:lang w:val="en-US"/>
        </w:rPr>
        <w:t>VD</w:t>
      </w:r>
      <w:r w:rsidRPr="003063B7">
        <w:rPr>
          <w:i/>
          <w:sz w:val="32"/>
          <w:szCs w:val="32"/>
          <w:vertAlign w:val="subscript"/>
        </w:rPr>
        <w:t>3</w:t>
      </w:r>
      <w:r w:rsidRPr="000848A3">
        <w:rPr>
          <w:sz w:val="32"/>
          <w:szCs w:val="32"/>
        </w:rPr>
        <w:t xml:space="preserve"> и </w:t>
      </w:r>
      <w:r w:rsidRPr="003063B7">
        <w:rPr>
          <w:i/>
          <w:sz w:val="32"/>
          <w:szCs w:val="32"/>
          <w:lang w:val="en-US"/>
        </w:rPr>
        <w:t>VD</w:t>
      </w:r>
      <w:r w:rsidRPr="003063B7">
        <w:rPr>
          <w:i/>
          <w:sz w:val="32"/>
          <w:szCs w:val="32"/>
          <w:vertAlign w:val="subscript"/>
        </w:rPr>
        <w:t>4</w:t>
      </w:r>
      <w:r w:rsidRPr="003063B7">
        <w:rPr>
          <w:i/>
          <w:sz w:val="32"/>
          <w:szCs w:val="32"/>
        </w:rPr>
        <w:t xml:space="preserve"> </w:t>
      </w:r>
      <w:r w:rsidRPr="000848A3">
        <w:rPr>
          <w:sz w:val="32"/>
          <w:szCs w:val="32"/>
        </w:rPr>
        <w:t xml:space="preserve">конденсаторами </w:t>
      </w:r>
      <w:r w:rsidRPr="000848A3">
        <w:rPr>
          <w:position w:val="-10"/>
          <w:sz w:val="32"/>
          <w:szCs w:val="32"/>
        </w:rPr>
        <w:object w:dxaOrig="279" w:dyaOrig="340">
          <v:shape id="_x0000_i1425" type="#_x0000_t75" style="width:20pt;height:20pt" o:ole="">
            <v:imagedata r:id="rId1064" o:title=""/>
          </v:shape>
          <o:OLEObject Type="Embed" ProgID="Equation.3" ShapeID="_x0000_i1425" DrawAspect="Content" ObjectID="_1547535098" r:id="rId1068"/>
        </w:object>
      </w:r>
      <w:r w:rsidRPr="000848A3">
        <w:rPr>
          <w:sz w:val="32"/>
          <w:szCs w:val="32"/>
        </w:rPr>
        <w:t xml:space="preserve"> и </w:t>
      </w:r>
      <w:r w:rsidRPr="000848A3">
        <w:rPr>
          <w:position w:val="-10"/>
          <w:sz w:val="32"/>
          <w:szCs w:val="32"/>
        </w:rPr>
        <w:object w:dxaOrig="300" w:dyaOrig="340">
          <v:shape id="_x0000_i1426" type="#_x0000_t75" style="width:21pt;height:20pt" o:ole="">
            <v:imagedata r:id="rId1066" o:title=""/>
          </v:shape>
          <o:OLEObject Type="Embed" ProgID="Equation.3" ShapeID="_x0000_i1426" DrawAspect="Content" ObjectID="_1547535099" r:id="rId1069"/>
        </w:object>
      </w:r>
      <w:r w:rsidRPr="000848A3">
        <w:rPr>
          <w:sz w:val="32"/>
          <w:szCs w:val="32"/>
        </w:rPr>
        <w:t>. В связи с этим такой выпрямитель часто называют полумостовым. К досто</w:t>
      </w:r>
      <w:r>
        <w:rPr>
          <w:sz w:val="32"/>
          <w:szCs w:val="32"/>
        </w:rPr>
        <w:softHyphen/>
      </w:r>
      <w:r w:rsidRPr="000848A3">
        <w:rPr>
          <w:sz w:val="32"/>
          <w:szCs w:val="32"/>
        </w:rPr>
        <w:t>инствам схемы можно отнести уменьшение вдвое выходного на</w:t>
      </w:r>
      <w:r>
        <w:rPr>
          <w:sz w:val="32"/>
          <w:szCs w:val="32"/>
        </w:rPr>
        <w:softHyphen/>
      </w:r>
      <w:r w:rsidRPr="000848A3">
        <w:rPr>
          <w:sz w:val="32"/>
          <w:szCs w:val="32"/>
        </w:rPr>
        <w:t>пряжения трансформатора, а к н</w:t>
      </w:r>
      <w:r w:rsidRPr="000848A3">
        <w:rPr>
          <w:sz w:val="32"/>
          <w:szCs w:val="32"/>
        </w:rPr>
        <w:t>е</w:t>
      </w:r>
      <w:r w:rsidRPr="000848A3">
        <w:rPr>
          <w:sz w:val="32"/>
          <w:szCs w:val="32"/>
        </w:rPr>
        <w:t>достаткам наличие двух конденс</w:t>
      </w:r>
      <w:r w:rsidRPr="000848A3">
        <w:rPr>
          <w:sz w:val="32"/>
          <w:szCs w:val="32"/>
        </w:rPr>
        <w:t>а</w:t>
      </w:r>
      <w:r>
        <w:rPr>
          <w:sz w:val="32"/>
          <w:szCs w:val="32"/>
        </w:rPr>
        <w:softHyphen/>
      </w:r>
      <w:r w:rsidRPr="000848A3">
        <w:rPr>
          <w:sz w:val="32"/>
          <w:szCs w:val="32"/>
        </w:rPr>
        <w:t xml:space="preserve">торов </w:t>
      </w:r>
      <w:r w:rsidRPr="000848A3">
        <w:rPr>
          <w:position w:val="-10"/>
          <w:sz w:val="32"/>
          <w:szCs w:val="32"/>
        </w:rPr>
        <w:object w:dxaOrig="279" w:dyaOrig="340">
          <v:shape id="_x0000_i1427" type="#_x0000_t75" style="width:20pt;height:20pt" o:ole="">
            <v:imagedata r:id="rId1064" o:title=""/>
          </v:shape>
          <o:OLEObject Type="Embed" ProgID="Equation.3" ShapeID="_x0000_i1427" DrawAspect="Content" ObjectID="_1547535100" r:id="rId1070"/>
        </w:object>
      </w:r>
      <w:r w:rsidRPr="000848A3">
        <w:rPr>
          <w:sz w:val="32"/>
          <w:szCs w:val="32"/>
        </w:rPr>
        <w:t xml:space="preserve"> и </w:t>
      </w:r>
      <w:r w:rsidRPr="000848A3">
        <w:rPr>
          <w:position w:val="-10"/>
          <w:sz w:val="32"/>
          <w:szCs w:val="32"/>
        </w:rPr>
        <w:object w:dxaOrig="300" w:dyaOrig="340">
          <v:shape id="_x0000_i1428" type="#_x0000_t75" style="width:21pt;height:20pt" o:ole="">
            <v:imagedata r:id="rId1066" o:title=""/>
          </v:shape>
          <o:OLEObject Type="Embed" ProgID="Equation.3" ShapeID="_x0000_i1428" DrawAspect="Content" ObjectID="_1547535101" r:id="rId1071"/>
        </w:object>
      </w:r>
      <w:r w:rsidRPr="000848A3">
        <w:rPr>
          <w:sz w:val="32"/>
          <w:szCs w:val="32"/>
        </w:rPr>
        <w:t>.</w:t>
      </w:r>
    </w:p>
    <w:p w:rsidR="004D2F92" w:rsidRDefault="004D2F92" w:rsidP="004D2F92">
      <w:pPr>
        <w:spacing w:line="288" w:lineRule="auto"/>
        <w:ind w:firstLine="567"/>
        <w:jc w:val="both"/>
        <w:rPr>
          <w:sz w:val="32"/>
          <w:szCs w:val="32"/>
        </w:rPr>
      </w:pPr>
      <w:r w:rsidRPr="00956DA6">
        <w:rPr>
          <w:i/>
          <w:sz w:val="32"/>
          <w:szCs w:val="32"/>
        </w:rPr>
        <w:t>Схемы трехфазных выпрямителей</w:t>
      </w:r>
      <w:r w:rsidRPr="000848A3">
        <w:rPr>
          <w:sz w:val="32"/>
          <w:szCs w:val="32"/>
        </w:rPr>
        <w:t>, получивших наиболее шир</w:t>
      </w:r>
      <w:r w:rsidRPr="000848A3">
        <w:rPr>
          <w:sz w:val="32"/>
          <w:szCs w:val="32"/>
        </w:rPr>
        <w:t>о</w:t>
      </w:r>
      <w:r w:rsidRPr="000848A3">
        <w:rPr>
          <w:sz w:val="32"/>
          <w:szCs w:val="32"/>
        </w:rPr>
        <w:t>кое распростра</w:t>
      </w:r>
      <w:r>
        <w:rPr>
          <w:sz w:val="32"/>
          <w:szCs w:val="32"/>
        </w:rPr>
        <w:t>нение в ИВЭП, приведены на рис.</w:t>
      </w:r>
      <w:r w:rsidRPr="007C4499">
        <w:rPr>
          <w:sz w:val="32"/>
          <w:szCs w:val="32"/>
        </w:rPr>
        <w:t>17.</w:t>
      </w:r>
      <w:r w:rsidRPr="000848A3">
        <w:rPr>
          <w:sz w:val="32"/>
          <w:szCs w:val="32"/>
        </w:rPr>
        <w:t>4. Пер</w:t>
      </w:r>
      <w:r>
        <w:rPr>
          <w:sz w:val="32"/>
          <w:szCs w:val="32"/>
        </w:rPr>
        <w:softHyphen/>
      </w:r>
      <w:r w:rsidRPr="000848A3">
        <w:rPr>
          <w:sz w:val="32"/>
          <w:szCs w:val="32"/>
        </w:rPr>
        <w:t>вичные о</w:t>
      </w:r>
      <w:r w:rsidRPr="000848A3">
        <w:rPr>
          <w:sz w:val="32"/>
          <w:szCs w:val="32"/>
        </w:rPr>
        <w:t>б</w:t>
      </w:r>
      <w:r w:rsidRPr="000848A3">
        <w:rPr>
          <w:sz w:val="32"/>
          <w:szCs w:val="32"/>
        </w:rPr>
        <w:t>мотки трансформаторов Тр могут включаться по схеме звезды или треугольника, а вторичные обмотки вк</w:t>
      </w:r>
      <w:r>
        <w:rPr>
          <w:sz w:val="32"/>
          <w:szCs w:val="32"/>
        </w:rPr>
        <w:t>лючены по схеме звезды. На рис.</w:t>
      </w:r>
      <w:r w:rsidRPr="007C4499">
        <w:rPr>
          <w:sz w:val="32"/>
          <w:szCs w:val="32"/>
        </w:rPr>
        <w:t>17.</w:t>
      </w:r>
      <w:r w:rsidRPr="000848A3">
        <w:rPr>
          <w:sz w:val="32"/>
          <w:szCs w:val="32"/>
        </w:rPr>
        <w:t>4</w:t>
      </w:r>
      <w:r>
        <w:rPr>
          <w:sz w:val="32"/>
          <w:szCs w:val="32"/>
        </w:rPr>
        <w:t>,</w:t>
      </w:r>
      <w:r w:rsidRPr="000848A3">
        <w:rPr>
          <w:sz w:val="32"/>
          <w:szCs w:val="32"/>
        </w:rPr>
        <w:t>а приведена схема трехфазного выпрямителя с отводом от нулевой точки 0' вторичных обмоток. На ри</w:t>
      </w:r>
      <w:r>
        <w:rPr>
          <w:sz w:val="32"/>
          <w:szCs w:val="32"/>
        </w:rPr>
        <w:t>с.17.</w:t>
      </w:r>
      <w:r w:rsidRPr="000848A3">
        <w:rPr>
          <w:sz w:val="32"/>
          <w:szCs w:val="32"/>
        </w:rPr>
        <w:t>5</w:t>
      </w:r>
      <w:r>
        <w:rPr>
          <w:sz w:val="32"/>
          <w:szCs w:val="32"/>
        </w:rPr>
        <w:t>,</w:t>
      </w:r>
      <w:r w:rsidRPr="000848A3">
        <w:rPr>
          <w:sz w:val="32"/>
          <w:szCs w:val="32"/>
        </w:rPr>
        <w:t>а при</w:t>
      </w:r>
      <w:r>
        <w:rPr>
          <w:sz w:val="32"/>
          <w:szCs w:val="32"/>
        </w:rPr>
        <w:softHyphen/>
      </w:r>
      <w:r w:rsidRPr="000848A3">
        <w:rPr>
          <w:sz w:val="32"/>
          <w:szCs w:val="32"/>
        </w:rPr>
        <w:t>ведены вр</w:t>
      </w:r>
      <w:r w:rsidRPr="000848A3">
        <w:rPr>
          <w:sz w:val="32"/>
          <w:szCs w:val="32"/>
        </w:rPr>
        <w:t>е</w:t>
      </w:r>
      <w:r w:rsidRPr="000848A3">
        <w:rPr>
          <w:sz w:val="32"/>
          <w:szCs w:val="32"/>
        </w:rPr>
        <w:lastRenderedPageBreak/>
        <w:t>менные диаграммы напряжений и токов для этой схемы при рез</w:t>
      </w:r>
      <w:r w:rsidRPr="000848A3">
        <w:rPr>
          <w:sz w:val="32"/>
          <w:szCs w:val="32"/>
        </w:rPr>
        <w:t>и</w:t>
      </w:r>
      <w:r w:rsidRPr="000848A3">
        <w:rPr>
          <w:sz w:val="32"/>
          <w:szCs w:val="32"/>
        </w:rPr>
        <w:t>стив</w:t>
      </w:r>
      <w:r>
        <w:rPr>
          <w:sz w:val="32"/>
          <w:szCs w:val="32"/>
        </w:rPr>
        <w:softHyphen/>
      </w:r>
      <w:r w:rsidRPr="000848A3">
        <w:rPr>
          <w:sz w:val="32"/>
          <w:szCs w:val="32"/>
        </w:rPr>
        <w:t>ной нагрузке без фильтра. Коэффициент пульсаций выпрямле</w:t>
      </w:r>
      <w:r w:rsidRPr="000848A3">
        <w:rPr>
          <w:sz w:val="32"/>
          <w:szCs w:val="32"/>
        </w:rPr>
        <w:t>н</w:t>
      </w:r>
      <w:r w:rsidRPr="000848A3">
        <w:rPr>
          <w:sz w:val="32"/>
          <w:szCs w:val="32"/>
        </w:rPr>
        <w:t xml:space="preserve">ного напряжения составляет </w:t>
      </w:r>
      <w:r w:rsidRPr="000848A3">
        <w:rPr>
          <w:position w:val="-10"/>
          <w:sz w:val="32"/>
          <w:szCs w:val="32"/>
        </w:rPr>
        <w:object w:dxaOrig="1040" w:dyaOrig="340">
          <v:shape id="_x0000_i1429" type="#_x0000_t75" style="width:74pt;height:20pt" o:ole="">
            <v:imagedata r:id="rId1072" o:title=""/>
          </v:shape>
          <o:OLEObject Type="Embed" ProgID="Equation.3" ShapeID="_x0000_i1429" DrawAspect="Content" ObjectID="_1547535102" r:id="rId1073"/>
        </w:object>
      </w:r>
      <w:r w:rsidRPr="000848A3">
        <w:rPr>
          <w:sz w:val="32"/>
          <w:szCs w:val="32"/>
        </w:rPr>
        <w:t>, в то время как для двухп</w:t>
      </w:r>
      <w:r w:rsidRPr="000848A3">
        <w:rPr>
          <w:sz w:val="32"/>
          <w:szCs w:val="32"/>
        </w:rPr>
        <w:t>о</w:t>
      </w:r>
      <w:r w:rsidRPr="000848A3">
        <w:rPr>
          <w:sz w:val="32"/>
          <w:szCs w:val="32"/>
        </w:rPr>
        <w:t>лу</w:t>
      </w:r>
      <w:r>
        <w:rPr>
          <w:sz w:val="32"/>
          <w:szCs w:val="32"/>
        </w:rPr>
        <w:softHyphen/>
      </w:r>
      <w:r w:rsidRPr="000848A3">
        <w:rPr>
          <w:sz w:val="32"/>
          <w:szCs w:val="32"/>
        </w:rPr>
        <w:t>пе</w:t>
      </w:r>
      <w:r>
        <w:rPr>
          <w:sz w:val="32"/>
          <w:szCs w:val="32"/>
        </w:rPr>
        <w:softHyphen/>
      </w:r>
      <w:r>
        <w:rPr>
          <w:sz w:val="32"/>
          <w:szCs w:val="32"/>
        </w:rPr>
        <w:softHyphen/>
      </w:r>
      <w:r w:rsidRPr="000848A3">
        <w:rPr>
          <w:sz w:val="32"/>
          <w:szCs w:val="32"/>
        </w:rPr>
        <w:t>риодного однофазного выпрямителя он составляет 67%, при этом частота пульсаций в три раза выше частоты пита</w:t>
      </w:r>
      <w:r w:rsidRPr="000848A3">
        <w:rPr>
          <w:sz w:val="32"/>
          <w:szCs w:val="32"/>
        </w:rPr>
        <w:t>ю</w:t>
      </w:r>
      <w:r>
        <w:rPr>
          <w:sz w:val="32"/>
          <w:szCs w:val="32"/>
        </w:rPr>
        <w:softHyphen/>
      </w:r>
      <w:r w:rsidRPr="000848A3">
        <w:rPr>
          <w:sz w:val="32"/>
          <w:szCs w:val="32"/>
        </w:rPr>
        <w:t xml:space="preserve">щей сети. </w:t>
      </w:r>
    </w:p>
    <w:p w:rsidR="004D2F92" w:rsidRDefault="00791E97" w:rsidP="004D2F92">
      <w:pPr>
        <w:spacing w:line="288" w:lineRule="auto"/>
        <w:rPr>
          <w:sz w:val="32"/>
          <w:szCs w:val="32"/>
        </w:rPr>
      </w:pPr>
      <w:r>
        <w:rPr>
          <w:noProof/>
          <w:sz w:val="32"/>
          <w:szCs w:val="32"/>
        </w:rPr>
        <w:drawing>
          <wp:inline distT="0" distB="0" distL="0" distR="0">
            <wp:extent cx="6108700" cy="1905000"/>
            <wp:effectExtent l="19050" t="0" r="6350" b="0"/>
            <wp:docPr id="680" name="Рисунок 680"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174"/>
                    <pic:cNvPicPr>
                      <a:picLocks noChangeAspect="1" noChangeArrowheads="1"/>
                    </pic:cNvPicPr>
                  </pic:nvPicPr>
                  <pic:blipFill>
                    <a:blip r:embed="rId1074" cstate="print"/>
                    <a:srcRect/>
                    <a:stretch>
                      <a:fillRect/>
                    </a:stretch>
                  </pic:blipFill>
                  <pic:spPr bwMode="auto">
                    <a:xfrm>
                      <a:off x="0" y="0"/>
                      <a:ext cx="6108700" cy="1905000"/>
                    </a:xfrm>
                    <a:prstGeom prst="rect">
                      <a:avLst/>
                    </a:prstGeom>
                    <a:noFill/>
                    <a:ln w="9525">
                      <a:noFill/>
                      <a:miter lim="800000"/>
                      <a:headEnd/>
                      <a:tailEnd/>
                    </a:ln>
                  </pic:spPr>
                </pic:pic>
              </a:graphicData>
            </a:graphic>
          </wp:inline>
        </w:drawing>
      </w:r>
    </w:p>
    <w:p w:rsidR="004D2F92" w:rsidRDefault="004D2F92" w:rsidP="004D2F92">
      <w:pPr>
        <w:spacing w:line="288" w:lineRule="auto"/>
        <w:ind w:firstLine="567"/>
        <w:rPr>
          <w:sz w:val="28"/>
          <w:szCs w:val="28"/>
        </w:rPr>
      </w:pPr>
      <w:r>
        <w:rPr>
          <w:sz w:val="28"/>
          <w:szCs w:val="28"/>
        </w:rPr>
        <w:t>Рис.</w:t>
      </w:r>
      <w:r w:rsidRPr="00AF64C2">
        <w:rPr>
          <w:sz w:val="28"/>
          <w:szCs w:val="28"/>
        </w:rPr>
        <w:t>17.</w:t>
      </w:r>
      <w:r w:rsidRPr="002A5A14">
        <w:rPr>
          <w:sz w:val="28"/>
          <w:szCs w:val="28"/>
        </w:rPr>
        <w:t xml:space="preserve">4. Схема трехфазного выпрямителя с отводом от нулевой точки (а) </w:t>
      </w:r>
      <w:r>
        <w:rPr>
          <w:sz w:val="28"/>
          <w:szCs w:val="28"/>
        </w:rPr>
        <w:t xml:space="preserve">    </w:t>
      </w:r>
    </w:p>
    <w:p w:rsidR="004D2F92" w:rsidRPr="002A5A14" w:rsidRDefault="004D2F92" w:rsidP="004D2F92">
      <w:pPr>
        <w:spacing w:line="288" w:lineRule="auto"/>
        <w:ind w:firstLine="567"/>
        <w:rPr>
          <w:sz w:val="28"/>
          <w:szCs w:val="28"/>
        </w:rPr>
      </w:pPr>
      <w:r>
        <w:rPr>
          <w:sz w:val="28"/>
          <w:szCs w:val="28"/>
        </w:rPr>
        <w:t xml:space="preserve">                      </w:t>
      </w:r>
      <w:r w:rsidRPr="002A5A14">
        <w:rPr>
          <w:sz w:val="28"/>
          <w:szCs w:val="28"/>
        </w:rPr>
        <w:t>и мостового трехфазного выпрямителя (б)</w:t>
      </w:r>
    </w:p>
    <w:p w:rsidR="004D2F92" w:rsidRPr="000848A3" w:rsidRDefault="004D2F92" w:rsidP="004D2F92">
      <w:pPr>
        <w:spacing w:line="288" w:lineRule="auto"/>
        <w:ind w:firstLine="567"/>
        <w:jc w:val="both"/>
        <w:rPr>
          <w:sz w:val="32"/>
          <w:szCs w:val="32"/>
        </w:rPr>
      </w:pPr>
      <w:r w:rsidRPr="000848A3">
        <w:rPr>
          <w:sz w:val="32"/>
          <w:szCs w:val="32"/>
        </w:rPr>
        <w:t>Все это значительно облегчает фильтрацию выпрямленного н</w:t>
      </w:r>
      <w:r w:rsidRPr="000848A3">
        <w:rPr>
          <w:sz w:val="32"/>
          <w:szCs w:val="32"/>
        </w:rPr>
        <w:t>а</w:t>
      </w:r>
      <w:r w:rsidRPr="000848A3">
        <w:rPr>
          <w:sz w:val="32"/>
          <w:szCs w:val="32"/>
        </w:rPr>
        <w:t>пряжения, а в ряде случаев позволяет вообще обойтись без фильтра.</w:t>
      </w:r>
    </w:p>
    <w:p w:rsidR="004D2F92" w:rsidRPr="000848A3" w:rsidRDefault="004D2F92" w:rsidP="004D2F92">
      <w:pPr>
        <w:spacing w:line="288" w:lineRule="auto"/>
        <w:ind w:firstLine="567"/>
        <w:jc w:val="both"/>
        <w:rPr>
          <w:sz w:val="32"/>
          <w:szCs w:val="32"/>
        </w:rPr>
      </w:pPr>
      <w:r w:rsidRPr="000848A3">
        <w:rPr>
          <w:sz w:val="32"/>
          <w:szCs w:val="32"/>
        </w:rPr>
        <w:t>К недостаткам схемы отн</w:t>
      </w:r>
      <w:r w:rsidR="006775D9">
        <w:rPr>
          <w:sz w:val="32"/>
          <w:szCs w:val="32"/>
        </w:rPr>
        <w:t>о</w:t>
      </w:r>
      <w:r w:rsidRPr="000848A3">
        <w:rPr>
          <w:sz w:val="32"/>
          <w:szCs w:val="32"/>
        </w:rPr>
        <w:t>с</w:t>
      </w:r>
      <w:r w:rsidR="006775D9">
        <w:rPr>
          <w:sz w:val="32"/>
          <w:szCs w:val="32"/>
        </w:rPr>
        <w:t>и</w:t>
      </w:r>
      <w:r w:rsidRPr="000848A3">
        <w:rPr>
          <w:sz w:val="32"/>
          <w:szCs w:val="32"/>
        </w:rPr>
        <w:t>т</w:t>
      </w:r>
      <w:r w:rsidR="006775D9">
        <w:rPr>
          <w:sz w:val="32"/>
          <w:szCs w:val="32"/>
        </w:rPr>
        <w:t>ся</w:t>
      </w:r>
      <w:r w:rsidRPr="000848A3">
        <w:rPr>
          <w:sz w:val="32"/>
          <w:szCs w:val="32"/>
        </w:rPr>
        <w:t xml:space="preserve"> плохое</w:t>
      </w:r>
      <w:r>
        <w:rPr>
          <w:sz w:val="32"/>
          <w:szCs w:val="32"/>
        </w:rPr>
        <w:t xml:space="preserve"> </w:t>
      </w:r>
      <w:r w:rsidRPr="000848A3">
        <w:rPr>
          <w:sz w:val="32"/>
          <w:szCs w:val="32"/>
        </w:rPr>
        <w:t>использо</w:t>
      </w:r>
      <w:r>
        <w:rPr>
          <w:sz w:val="32"/>
          <w:szCs w:val="32"/>
        </w:rPr>
        <w:softHyphen/>
      </w:r>
      <w:r w:rsidRPr="000848A3">
        <w:rPr>
          <w:sz w:val="32"/>
          <w:szCs w:val="32"/>
        </w:rPr>
        <w:t>вание тран</w:t>
      </w:r>
      <w:r w:rsidRPr="000848A3">
        <w:rPr>
          <w:sz w:val="32"/>
          <w:szCs w:val="32"/>
        </w:rPr>
        <w:t>с</w:t>
      </w:r>
      <w:r w:rsidRPr="000848A3">
        <w:rPr>
          <w:sz w:val="32"/>
          <w:szCs w:val="32"/>
        </w:rPr>
        <w:t>форматора, работа</w:t>
      </w:r>
      <w:r w:rsidR="006775D9">
        <w:rPr>
          <w:sz w:val="32"/>
          <w:szCs w:val="32"/>
        </w:rPr>
        <w:t xml:space="preserve">ющий </w:t>
      </w:r>
      <w:r w:rsidRPr="000848A3">
        <w:rPr>
          <w:sz w:val="32"/>
          <w:szCs w:val="32"/>
        </w:rPr>
        <w:t>с</w:t>
      </w:r>
      <w:r>
        <w:rPr>
          <w:sz w:val="32"/>
          <w:szCs w:val="32"/>
        </w:rPr>
        <w:t xml:space="preserve"> </w:t>
      </w:r>
      <w:r w:rsidRPr="000848A3">
        <w:rPr>
          <w:sz w:val="32"/>
          <w:szCs w:val="32"/>
        </w:rPr>
        <w:t>подмагничиванием по</w:t>
      </w:r>
      <w:r>
        <w:rPr>
          <w:sz w:val="32"/>
          <w:szCs w:val="32"/>
        </w:rPr>
        <w:softHyphen/>
      </w:r>
      <w:r w:rsidRPr="000848A3">
        <w:rPr>
          <w:sz w:val="32"/>
          <w:szCs w:val="32"/>
        </w:rPr>
        <w:t>стоянным током, и повышенное обратное</w:t>
      </w:r>
      <w:r>
        <w:rPr>
          <w:sz w:val="32"/>
          <w:szCs w:val="32"/>
        </w:rPr>
        <w:t xml:space="preserve"> </w:t>
      </w:r>
      <w:r w:rsidRPr="000848A3">
        <w:rPr>
          <w:sz w:val="32"/>
          <w:szCs w:val="32"/>
        </w:rPr>
        <w:t>напряжение на выпрями</w:t>
      </w:r>
      <w:r>
        <w:rPr>
          <w:sz w:val="32"/>
          <w:szCs w:val="32"/>
        </w:rPr>
        <w:softHyphen/>
      </w:r>
      <w:r w:rsidRPr="000848A3">
        <w:rPr>
          <w:sz w:val="32"/>
          <w:szCs w:val="32"/>
        </w:rPr>
        <w:t>тельных ди</w:t>
      </w:r>
      <w:r w:rsidRPr="000848A3">
        <w:rPr>
          <w:sz w:val="32"/>
          <w:szCs w:val="32"/>
        </w:rPr>
        <w:t>о</w:t>
      </w:r>
      <w:r w:rsidRPr="000848A3">
        <w:rPr>
          <w:sz w:val="32"/>
          <w:szCs w:val="32"/>
        </w:rPr>
        <w:t>дах.</w:t>
      </w:r>
    </w:p>
    <w:p w:rsidR="004D2F92" w:rsidRDefault="004D2F92" w:rsidP="004D2F92">
      <w:pPr>
        <w:spacing w:line="288" w:lineRule="auto"/>
        <w:ind w:firstLine="567"/>
        <w:jc w:val="both"/>
        <w:rPr>
          <w:sz w:val="32"/>
          <w:szCs w:val="32"/>
        </w:rPr>
      </w:pPr>
      <w:r w:rsidRPr="008D2735">
        <w:rPr>
          <w:i/>
          <w:sz w:val="32"/>
          <w:szCs w:val="32"/>
        </w:rPr>
        <w:t>Мостовая схема трехфазного выпрямителя</w:t>
      </w:r>
      <w:r w:rsidRPr="000848A3">
        <w:rPr>
          <w:sz w:val="32"/>
          <w:szCs w:val="32"/>
        </w:rPr>
        <w:t xml:space="preserve"> (схема Ларио</w:t>
      </w:r>
      <w:r>
        <w:rPr>
          <w:sz w:val="32"/>
          <w:szCs w:val="32"/>
        </w:rPr>
        <w:softHyphen/>
      </w:r>
      <w:r w:rsidRPr="000848A3">
        <w:rPr>
          <w:sz w:val="32"/>
          <w:szCs w:val="32"/>
        </w:rPr>
        <w:t>нова) приведена</w:t>
      </w:r>
      <w:r>
        <w:rPr>
          <w:sz w:val="32"/>
          <w:szCs w:val="32"/>
        </w:rPr>
        <w:t xml:space="preserve"> на рис.17.</w:t>
      </w:r>
      <w:r w:rsidRPr="000848A3">
        <w:rPr>
          <w:sz w:val="32"/>
          <w:szCs w:val="32"/>
        </w:rPr>
        <w:t>4</w:t>
      </w:r>
      <w:r>
        <w:rPr>
          <w:sz w:val="32"/>
          <w:szCs w:val="32"/>
        </w:rPr>
        <w:t>,</w:t>
      </w:r>
      <w:r w:rsidRPr="000848A3">
        <w:rPr>
          <w:sz w:val="32"/>
          <w:szCs w:val="32"/>
        </w:rPr>
        <w:t>б. В этой схеме включены 6 диодов, которые выпрямляют как положительные, так и отрицательные по</w:t>
      </w:r>
      <w:r>
        <w:rPr>
          <w:sz w:val="32"/>
          <w:szCs w:val="32"/>
        </w:rPr>
        <w:softHyphen/>
      </w:r>
      <w:r w:rsidRPr="000848A3">
        <w:rPr>
          <w:sz w:val="32"/>
          <w:szCs w:val="32"/>
        </w:rPr>
        <w:t>луволны трехфазного напряжения. При этом в любой произволь</w:t>
      </w:r>
      <w:r>
        <w:rPr>
          <w:sz w:val="32"/>
          <w:szCs w:val="32"/>
        </w:rPr>
        <w:softHyphen/>
      </w:r>
      <w:r w:rsidRPr="000848A3">
        <w:rPr>
          <w:sz w:val="32"/>
          <w:szCs w:val="32"/>
        </w:rPr>
        <w:t xml:space="preserve">ный момент времени ток проводят два диода, у которых на аноде наибольшее </w:t>
      </w:r>
      <w:r w:rsidR="00964E16">
        <w:rPr>
          <w:sz w:val="32"/>
          <w:szCs w:val="32"/>
        </w:rPr>
        <w:t>по-</w:t>
      </w:r>
    </w:p>
    <w:p w:rsidR="00333285" w:rsidRDefault="00333285" w:rsidP="00333285">
      <w:pPr>
        <w:spacing w:line="288" w:lineRule="auto"/>
        <w:jc w:val="both"/>
        <w:rPr>
          <w:sz w:val="32"/>
          <w:szCs w:val="32"/>
        </w:rPr>
      </w:pPr>
      <w:r w:rsidRPr="000848A3">
        <w:rPr>
          <w:sz w:val="32"/>
          <w:szCs w:val="32"/>
        </w:rPr>
        <w:t>ложительное напряжение, а на катоде — наибольшее отрицател</w:t>
      </w:r>
      <w:r w:rsidRPr="000848A3">
        <w:rPr>
          <w:sz w:val="32"/>
          <w:szCs w:val="32"/>
        </w:rPr>
        <w:t>ь</w:t>
      </w:r>
      <w:r w:rsidRPr="000848A3">
        <w:rPr>
          <w:sz w:val="32"/>
          <w:szCs w:val="32"/>
        </w:rPr>
        <w:t>ное. Графики токов и напряжений для трехфазной мос</w:t>
      </w:r>
      <w:r>
        <w:rPr>
          <w:sz w:val="32"/>
          <w:szCs w:val="32"/>
        </w:rPr>
        <w:softHyphen/>
      </w:r>
      <w:r w:rsidRPr="000848A3">
        <w:rPr>
          <w:sz w:val="32"/>
          <w:szCs w:val="32"/>
        </w:rPr>
        <w:t xml:space="preserve">товой схемы </w:t>
      </w:r>
      <w:r>
        <w:rPr>
          <w:sz w:val="32"/>
          <w:szCs w:val="32"/>
        </w:rPr>
        <w:t>прив</w:t>
      </w:r>
      <w:r>
        <w:rPr>
          <w:sz w:val="32"/>
          <w:szCs w:val="32"/>
        </w:rPr>
        <w:t>е</w:t>
      </w:r>
      <w:r>
        <w:rPr>
          <w:sz w:val="32"/>
          <w:szCs w:val="32"/>
        </w:rPr>
        <w:t>дены на рис.17.</w:t>
      </w:r>
      <w:r w:rsidRPr="000848A3">
        <w:rPr>
          <w:sz w:val="32"/>
          <w:szCs w:val="32"/>
        </w:rPr>
        <w:t>5</w:t>
      </w:r>
      <w:r>
        <w:rPr>
          <w:sz w:val="32"/>
          <w:szCs w:val="32"/>
        </w:rPr>
        <w:t>,</w:t>
      </w:r>
      <w:r w:rsidRPr="000848A3">
        <w:rPr>
          <w:sz w:val="32"/>
          <w:szCs w:val="32"/>
        </w:rPr>
        <w:t>б.</w:t>
      </w:r>
      <w:r>
        <w:rPr>
          <w:sz w:val="32"/>
          <w:szCs w:val="32"/>
        </w:rPr>
        <w:t xml:space="preserve"> </w:t>
      </w:r>
      <w:r w:rsidRPr="000848A3">
        <w:rPr>
          <w:sz w:val="32"/>
          <w:szCs w:val="32"/>
        </w:rPr>
        <w:t>К достоинствам схемы Ларионова относятся: о</w:t>
      </w:r>
      <w:r w:rsidRPr="000848A3">
        <w:rPr>
          <w:sz w:val="32"/>
          <w:szCs w:val="32"/>
        </w:rPr>
        <w:t>т</w:t>
      </w:r>
      <w:r w:rsidRPr="000848A3">
        <w:rPr>
          <w:sz w:val="32"/>
          <w:szCs w:val="32"/>
        </w:rPr>
        <w:t>сутствие под</w:t>
      </w:r>
      <w:r>
        <w:rPr>
          <w:sz w:val="32"/>
          <w:szCs w:val="32"/>
        </w:rPr>
        <w:softHyphen/>
      </w:r>
      <w:r w:rsidRPr="000848A3">
        <w:rPr>
          <w:sz w:val="32"/>
          <w:szCs w:val="32"/>
        </w:rPr>
        <w:t>магничивания сердечника трансформатора постоянным т</w:t>
      </w:r>
      <w:r w:rsidRPr="000848A3">
        <w:rPr>
          <w:sz w:val="32"/>
          <w:szCs w:val="32"/>
        </w:rPr>
        <w:t>о</w:t>
      </w:r>
      <w:r w:rsidRPr="000848A3">
        <w:rPr>
          <w:sz w:val="32"/>
          <w:szCs w:val="32"/>
        </w:rPr>
        <w:t>ком, вдвое меньшее (по сравнению с предыдущей схемой) обратное</w:t>
      </w:r>
      <w:r>
        <w:rPr>
          <w:sz w:val="32"/>
          <w:szCs w:val="32"/>
        </w:rPr>
        <w:t xml:space="preserve"> напряжение, </w:t>
      </w:r>
      <w:r w:rsidRPr="000848A3">
        <w:rPr>
          <w:sz w:val="32"/>
          <w:szCs w:val="32"/>
        </w:rPr>
        <w:t xml:space="preserve">малый коэффициент пульсаций (равный 5,7%) и вдвое увеличенная частота пульсаций </w:t>
      </w:r>
      <w:r w:rsidRPr="000848A3">
        <w:rPr>
          <w:position w:val="-12"/>
          <w:sz w:val="32"/>
          <w:szCs w:val="32"/>
        </w:rPr>
        <w:object w:dxaOrig="840" w:dyaOrig="360">
          <v:shape id="_x0000_i1430" type="#_x0000_t75" style="width:60pt;height:21pt" o:ole="">
            <v:imagedata r:id="rId1075" o:title=""/>
          </v:shape>
          <o:OLEObject Type="Embed" ProgID="Equation.3" ShapeID="_x0000_i1430" DrawAspect="Content" ObjectID="_1547535103" r:id="rId1076"/>
        </w:object>
      </w:r>
      <w:r w:rsidRPr="000848A3">
        <w:rPr>
          <w:sz w:val="32"/>
          <w:szCs w:val="32"/>
        </w:rPr>
        <w:t>. Все это позволяет во мн</w:t>
      </w:r>
      <w:r w:rsidRPr="000848A3">
        <w:rPr>
          <w:sz w:val="32"/>
          <w:szCs w:val="32"/>
        </w:rPr>
        <w:t>о</w:t>
      </w:r>
      <w:r w:rsidRPr="000848A3">
        <w:rPr>
          <w:sz w:val="32"/>
          <w:szCs w:val="32"/>
        </w:rPr>
        <w:t>гих случаях не использовать вы</w:t>
      </w:r>
      <w:r>
        <w:rPr>
          <w:sz w:val="32"/>
          <w:szCs w:val="32"/>
        </w:rPr>
        <w:softHyphen/>
      </w:r>
      <w:r w:rsidRPr="000848A3">
        <w:rPr>
          <w:sz w:val="32"/>
          <w:szCs w:val="32"/>
        </w:rPr>
        <w:t>ходной фильтр.</w:t>
      </w:r>
    </w:p>
    <w:p w:rsidR="00333285" w:rsidRDefault="00333285" w:rsidP="00333285">
      <w:pPr>
        <w:spacing w:line="288" w:lineRule="auto"/>
        <w:jc w:val="both"/>
        <w:rPr>
          <w:sz w:val="32"/>
          <w:szCs w:val="32"/>
        </w:rPr>
      </w:pPr>
    </w:p>
    <w:p w:rsidR="004D2F92" w:rsidRPr="0006456F" w:rsidRDefault="00791E97" w:rsidP="004D2F92">
      <w:pPr>
        <w:spacing w:line="288" w:lineRule="auto"/>
        <w:rPr>
          <w:sz w:val="28"/>
          <w:szCs w:val="28"/>
        </w:rPr>
      </w:pPr>
      <w:r>
        <w:rPr>
          <w:noProof/>
          <w:sz w:val="28"/>
          <w:szCs w:val="28"/>
        </w:rPr>
        <w:lastRenderedPageBreak/>
        <w:drawing>
          <wp:inline distT="0" distB="0" distL="0" distR="0">
            <wp:extent cx="6096000" cy="5778500"/>
            <wp:effectExtent l="19050" t="0" r="0" b="0"/>
            <wp:docPr id="682" name="Рисунок 682"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175"/>
                    <pic:cNvPicPr>
                      <a:picLocks noChangeAspect="1" noChangeArrowheads="1"/>
                    </pic:cNvPicPr>
                  </pic:nvPicPr>
                  <pic:blipFill>
                    <a:blip r:embed="rId1077" cstate="print"/>
                    <a:srcRect/>
                    <a:stretch>
                      <a:fillRect/>
                    </a:stretch>
                  </pic:blipFill>
                  <pic:spPr bwMode="auto">
                    <a:xfrm>
                      <a:off x="0" y="0"/>
                      <a:ext cx="6096000" cy="5778500"/>
                    </a:xfrm>
                    <a:prstGeom prst="rect">
                      <a:avLst/>
                    </a:prstGeom>
                    <a:noFill/>
                    <a:ln w="9525">
                      <a:noFill/>
                      <a:miter lim="800000"/>
                      <a:headEnd/>
                      <a:tailEnd/>
                    </a:ln>
                  </pic:spPr>
                </pic:pic>
              </a:graphicData>
            </a:graphic>
          </wp:inline>
        </w:drawing>
      </w:r>
    </w:p>
    <w:p w:rsidR="004D2F92" w:rsidRDefault="004D2F92" w:rsidP="004D2F92">
      <w:pPr>
        <w:spacing w:line="288" w:lineRule="auto"/>
        <w:ind w:firstLine="567"/>
        <w:jc w:val="center"/>
        <w:rPr>
          <w:sz w:val="28"/>
          <w:szCs w:val="28"/>
        </w:rPr>
      </w:pPr>
      <w:r>
        <w:rPr>
          <w:sz w:val="28"/>
          <w:szCs w:val="28"/>
        </w:rPr>
        <w:t>Рис.</w:t>
      </w:r>
      <w:r w:rsidRPr="00AF64C2">
        <w:rPr>
          <w:sz w:val="28"/>
          <w:szCs w:val="28"/>
        </w:rPr>
        <w:t>17.</w:t>
      </w:r>
      <w:r w:rsidRPr="0006456F">
        <w:rPr>
          <w:sz w:val="28"/>
          <w:szCs w:val="28"/>
        </w:rPr>
        <w:t>5. Формы напряжений и токов в трехфазном выпрямителе с нул</w:t>
      </w:r>
      <w:r w:rsidRPr="0006456F">
        <w:rPr>
          <w:sz w:val="28"/>
          <w:szCs w:val="28"/>
        </w:rPr>
        <w:t>е</w:t>
      </w:r>
      <w:r>
        <w:rPr>
          <w:sz w:val="28"/>
          <w:szCs w:val="28"/>
        </w:rPr>
        <w:t>-</w:t>
      </w:r>
    </w:p>
    <w:p w:rsidR="004D2F92" w:rsidRDefault="004D2F92" w:rsidP="004D2F92">
      <w:pPr>
        <w:spacing w:line="288" w:lineRule="auto"/>
        <w:ind w:firstLine="567"/>
        <w:jc w:val="center"/>
        <w:rPr>
          <w:sz w:val="28"/>
          <w:szCs w:val="28"/>
        </w:rPr>
      </w:pPr>
      <w:r w:rsidRPr="0006456F">
        <w:rPr>
          <w:sz w:val="28"/>
          <w:szCs w:val="28"/>
        </w:rPr>
        <w:t>вой точкой (а) и в трехфазном мостовом выпрямителе (б)</w:t>
      </w:r>
    </w:p>
    <w:p w:rsidR="004D2F92" w:rsidRDefault="004D2F92" w:rsidP="004D2F92">
      <w:pPr>
        <w:spacing w:line="288" w:lineRule="auto"/>
        <w:ind w:firstLine="567"/>
        <w:jc w:val="both"/>
        <w:rPr>
          <w:sz w:val="32"/>
          <w:szCs w:val="32"/>
        </w:rPr>
      </w:pPr>
      <w:r w:rsidRPr="000848A3">
        <w:rPr>
          <w:sz w:val="32"/>
          <w:szCs w:val="32"/>
        </w:rPr>
        <w:t>Для сравнения рассмотр</w:t>
      </w:r>
      <w:r>
        <w:rPr>
          <w:sz w:val="32"/>
          <w:szCs w:val="32"/>
        </w:rPr>
        <w:t>енных схем выпрямителей в табл.17.</w:t>
      </w:r>
      <w:r w:rsidRPr="000848A3">
        <w:rPr>
          <w:sz w:val="32"/>
          <w:szCs w:val="32"/>
        </w:rPr>
        <w:t>1 при</w:t>
      </w:r>
      <w:r>
        <w:rPr>
          <w:sz w:val="32"/>
          <w:szCs w:val="32"/>
        </w:rPr>
        <w:softHyphen/>
      </w:r>
      <w:r w:rsidRPr="000848A3">
        <w:rPr>
          <w:sz w:val="32"/>
          <w:szCs w:val="32"/>
        </w:rPr>
        <w:t>ведены их основные параметры при работе на резистивную на</w:t>
      </w:r>
      <w:r>
        <w:rPr>
          <w:sz w:val="32"/>
          <w:szCs w:val="32"/>
        </w:rPr>
        <w:softHyphen/>
      </w:r>
      <w:r w:rsidRPr="000848A3">
        <w:rPr>
          <w:sz w:val="32"/>
          <w:szCs w:val="32"/>
        </w:rPr>
        <w:t>г</w:t>
      </w:r>
      <w:r>
        <w:rPr>
          <w:sz w:val="32"/>
          <w:szCs w:val="32"/>
        </w:rPr>
        <w:softHyphen/>
      </w:r>
      <w:r w:rsidRPr="000848A3">
        <w:rPr>
          <w:sz w:val="32"/>
          <w:szCs w:val="32"/>
        </w:rPr>
        <w:t>рузку</w:t>
      </w:r>
      <w:r>
        <w:rPr>
          <w:sz w:val="32"/>
          <w:szCs w:val="32"/>
        </w:rPr>
        <w:t xml:space="preserve"> без фильтра. В этой таблице приняты следующие обозначения </w:t>
      </w:r>
      <w:r w:rsidRPr="000848A3">
        <w:rPr>
          <w:sz w:val="32"/>
          <w:szCs w:val="32"/>
        </w:rPr>
        <w:t>основных характеристик:</w:t>
      </w:r>
      <w:r w:rsidRPr="000848A3">
        <w:rPr>
          <w:position w:val="-10"/>
          <w:sz w:val="32"/>
          <w:szCs w:val="32"/>
        </w:rPr>
        <w:object w:dxaOrig="1900" w:dyaOrig="340">
          <v:shape id="_x0000_i1431" type="#_x0000_t75" style="width:135pt;height:20pt" o:ole="">
            <v:imagedata r:id="rId1078" o:title=""/>
          </v:shape>
          <o:OLEObject Type="Embed" ProgID="Equation.3" ShapeID="_x0000_i1431" DrawAspect="Content" ObjectID="_1547535104" r:id="rId1079"/>
        </w:object>
      </w:r>
      <w:r>
        <w:rPr>
          <w:sz w:val="32"/>
          <w:szCs w:val="32"/>
        </w:rPr>
        <w:t>-</w:t>
      </w:r>
      <w:r w:rsidRPr="000848A3">
        <w:rPr>
          <w:sz w:val="32"/>
          <w:szCs w:val="32"/>
        </w:rPr>
        <w:t xml:space="preserve"> коэффициент </w:t>
      </w:r>
      <w:r w:rsidR="007A7867">
        <w:rPr>
          <w:sz w:val="32"/>
          <w:szCs w:val="32"/>
        </w:rPr>
        <w:t>транс-</w:t>
      </w:r>
    </w:p>
    <w:p w:rsidR="00333285" w:rsidRDefault="00333285" w:rsidP="00333285">
      <w:pPr>
        <w:spacing w:line="288" w:lineRule="auto"/>
        <w:jc w:val="both"/>
        <w:rPr>
          <w:sz w:val="32"/>
          <w:szCs w:val="32"/>
        </w:rPr>
      </w:pPr>
      <w:r w:rsidRPr="000848A3">
        <w:rPr>
          <w:sz w:val="32"/>
          <w:szCs w:val="32"/>
        </w:rPr>
        <w:t>фор</w:t>
      </w:r>
      <w:r>
        <w:rPr>
          <w:sz w:val="32"/>
          <w:szCs w:val="32"/>
        </w:rPr>
        <w:softHyphen/>
      </w:r>
      <w:r>
        <w:rPr>
          <w:sz w:val="32"/>
          <w:szCs w:val="32"/>
        </w:rPr>
        <w:softHyphen/>
      </w:r>
      <w:r>
        <w:rPr>
          <w:sz w:val="32"/>
          <w:szCs w:val="32"/>
        </w:rPr>
        <w:softHyphen/>
      </w:r>
      <w:r w:rsidRPr="000848A3">
        <w:rPr>
          <w:sz w:val="32"/>
          <w:szCs w:val="32"/>
        </w:rPr>
        <w:t xml:space="preserve">мации, </w:t>
      </w:r>
      <w:r w:rsidRPr="000848A3">
        <w:rPr>
          <w:position w:val="-10"/>
          <w:sz w:val="32"/>
          <w:szCs w:val="32"/>
        </w:rPr>
        <w:object w:dxaOrig="300" w:dyaOrig="340">
          <v:shape id="_x0000_i1432" type="#_x0000_t75" style="width:15pt;height:17pt" o:ole="">
            <v:imagedata r:id="rId1080" o:title=""/>
          </v:shape>
          <o:OLEObject Type="Embed" ProgID="Equation.3" ShapeID="_x0000_i1432" DrawAspect="Content" ObjectID="_1547535105" r:id="rId1081"/>
        </w:object>
      </w:r>
      <w:r>
        <w:rPr>
          <w:sz w:val="32"/>
          <w:szCs w:val="32"/>
        </w:rPr>
        <w:t>-</w:t>
      </w:r>
      <w:r w:rsidRPr="000848A3">
        <w:rPr>
          <w:sz w:val="32"/>
          <w:szCs w:val="32"/>
        </w:rPr>
        <w:t>действующее значение напряжения на первич</w:t>
      </w:r>
      <w:r>
        <w:rPr>
          <w:sz w:val="32"/>
          <w:szCs w:val="32"/>
        </w:rPr>
        <w:softHyphen/>
      </w:r>
      <w:r w:rsidRPr="000848A3">
        <w:rPr>
          <w:sz w:val="32"/>
          <w:szCs w:val="32"/>
        </w:rPr>
        <w:t>ной о</w:t>
      </w:r>
      <w:r w:rsidRPr="000848A3">
        <w:rPr>
          <w:sz w:val="32"/>
          <w:szCs w:val="32"/>
        </w:rPr>
        <w:t>б</w:t>
      </w:r>
      <w:r w:rsidRPr="000848A3">
        <w:rPr>
          <w:sz w:val="32"/>
          <w:szCs w:val="32"/>
        </w:rPr>
        <w:t xml:space="preserve">мотке, </w:t>
      </w:r>
      <w:r w:rsidRPr="000848A3">
        <w:rPr>
          <w:position w:val="-10"/>
          <w:sz w:val="32"/>
          <w:szCs w:val="32"/>
        </w:rPr>
        <w:object w:dxaOrig="320" w:dyaOrig="340">
          <v:shape id="_x0000_i1433" type="#_x0000_t75" style="width:16pt;height:17pt" o:ole="">
            <v:imagedata r:id="rId1082" o:title=""/>
          </v:shape>
          <o:OLEObject Type="Embed" ProgID="Equation.3" ShapeID="_x0000_i1433" DrawAspect="Content" ObjectID="_1547535106" r:id="rId1083"/>
        </w:object>
      </w:r>
      <w:r>
        <w:rPr>
          <w:sz w:val="32"/>
          <w:szCs w:val="32"/>
        </w:rPr>
        <w:t xml:space="preserve"> -</w:t>
      </w:r>
      <w:r w:rsidRPr="000848A3">
        <w:rPr>
          <w:sz w:val="32"/>
          <w:szCs w:val="32"/>
        </w:rPr>
        <w:t xml:space="preserve"> </w:t>
      </w:r>
      <w:r>
        <w:rPr>
          <w:sz w:val="32"/>
          <w:szCs w:val="32"/>
        </w:rPr>
        <w:t>дей</w:t>
      </w:r>
      <w:r w:rsidRPr="000848A3">
        <w:rPr>
          <w:sz w:val="32"/>
          <w:szCs w:val="32"/>
        </w:rPr>
        <w:t>ствующее значение напряжения на вто</w:t>
      </w:r>
      <w:r>
        <w:rPr>
          <w:sz w:val="32"/>
          <w:szCs w:val="32"/>
        </w:rPr>
        <w:softHyphen/>
      </w:r>
      <w:r w:rsidRPr="000848A3">
        <w:rPr>
          <w:sz w:val="32"/>
          <w:szCs w:val="32"/>
        </w:rPr>
        <w:t>ричной о</w:t>
      </w:r>
      <w:r w:rsidRPr="000848A3">
        <w:rPr>
          <w:sz w:val="32"/>
          <w:szCs w:val="32"/>
        </w:rPr>
        <w:t>б</w:t>
      </w:r>
      <w:r w:rsidRPr="000848A3">
        <w:rPr>
          <w:sz w:val="32"/>
          <w:szCs w:val="32"/>
        </w:rPr>
        <w:t xml:space="preserve">мотке, </w:t>
      </w:r>
      <w:r>
        <w:rPr>
          <w:sz w:val="32"/>
          <w:szCs w:val="32"/>
          <w:lang w:val="en-US"/>
        </w:rPr>
        <w:t>w</w:t>
      </w:r>
      <w:r w:rsidRPr="00B17DE0">
        <w:rPr>
          <w:sz w:val="32"/>
          <w:szCs w:val="32"/>
          <w:vertAlign w:val="subscript"/>
        </w:rPr>
        <w:t>1</w:t>
      </w:r>
      <w:r w:rsidRPr="000848A3">
        <w:rPr>
          <w:sz w:val="32"/>
          <w:szCs w:val="32"/>
        </w:rPr>
        <w:t xml:space="preserve"> и </w:t>
      </w:r>
      <w:r>
        <w:rPr>
          <w:sz w:val="32"/>
          <w:szCs w:val="32"/>
          <w:lang w:val="en-US"/>
        </w:rPr>
        <w:t>w</w:t>
      </w:r>
      <w:r w:rsidRPr="00B17DE0">
        <w:rPr>
          <w:sz w:val="32"/>
          <w:szCs w:val="32"/>
          <w:vertAlign w:val="subscript"/>
        </w:rPr>
        <w:t>2</w:t>
      </w:r>
      <w:r w:rsidRPr="000848A3">
        <w:rPr>
          <w:sz w:val="32"/>
          <w:szCs w:val="32"/>
        </w:rPr>
        <w:t xml:space="preserve"> </w:t>
      </w:r>
      <w:r>
        <w:rPr>
          <w:sz w:val="32"/>
          <w:szCs w:val="32"/>
        </w:rPr>
        <w:t>-</w:t>
      </w:r>
      <w:r w:rsidRPr="000848A3">
        <w:rPr>
          <w:sz w:val="32"/>
          <w:szCs w:val="32"/>
        </w:rPr>
        <w:t xml:space="preserve"> число витков первичной и вторич</w:t>
      </w:r>
      <w:r>
        <w:rPr>
          <w:sz w:val="32"/>
          <w:szCs w:val="32"/>
        </w:rPr>
        <w:softHyphen/>
      </w:r>
      <w:r w:rsidRPr="000848A3">
        <w:rPr>
          <w:sz w:val="32"/>
          <w:szCs w:val="32"/>
        </w:rPr>
        <w:t>ной обмоток соответс</w:t>
      </w:r>
      <w:r w:rsidRPr="000848A3">
        <w:rPr>
          <w:sz w:val="32"/>
          <w:szCs w:val="32"/>
        </w:rPr>
        <w:t>т</w:t>
      </w:r>
      <w:r w:rsidRPr="000848A3">
        <w:rPr>
          <w:sz w:val="32"/>
          <w:szCs w:val="32"/>
        </w:rPr>
        <w:t>венно,</w:t>
      </w:r>
      <w:r>
        <w:rPr>
          <w:sz w:val="32"/>
          <w:szCs w:val="32"/>
        </w:rPr>
        <w:t xml:space="preserve"> </w:t>
      </w:r>
      <w:r w:rsidRPr="000848A3">
        <w:rPr>
          <w:position w:val="-14"/>
          <w:sz w:val="32"/>
          <w:szCs w:val="32"/>
        </w:rPr>
        <w:object w:dxaOrig="1600" w:dyaOrig="380">
          <v:shape id="_x0000_i1434" type="#_x0000_t75" style="width:114pt;height:22pt" o:ole="">
            <v:imagedata r:id="rId1084" o:title=""/>
          </v:shape>
          <o:OLEObject Type="Embed" ProgID="Equation.3" ShapeID="_x0000_i1434" DrawAspect="Content" ObjectID="_1547535107" r:id="rId1085"/>
        </w:object>
      </w:r>
      <w:r>
        <w:rPr>
          <w:sz w:val="32"/>
          <w:szCs w:val="32"/>
        </w:rPr>
        <w:t>-</w:t>
      </w:r>
      <w:r w:rsidRPr="000848A3">
        <w:rPr>
          <w:sz w:val="32"/>
          <w:szCs w:val="32"/>
        </w:rPr>
        <w:t xml:space="preserve"> расчетное значе</w:t>
      </w:r>
      <w:r>
        <w:rPr>
          <w:sz w:val="32"/>
          <w:szCs w:val="32"/>
        </w:rPr>
        <w:softHyphen/>
      </w:r>
      <w:r w:rsidRPr="000848A3">
        <w:rPr>
          <w:sz w:val="32"/>
          <w:szCs w:val="32"/>
        </w:rPr>
        <w:t>ние напряжения на нагру</w:t>
      </w:r>
      <w:r w:rsidRPr="000848A3">
        <w:rPr>
          <w:sz w:val="32"/>
          <w:szCs w:val="32"/>
        </w:rPr>
        <w:t>з</w:t>
      </w:r>
      <w:r w:rsidRPr="000848A3">
        <w:rPr>
          <w:sz w:val="32"/>
          <w:szCs w:val="32"/>
        </w:rPr>
        <w:t>ке,</w:t>
      </w:r>
      <w:r w:rsidRPr="000848A3">
        <w:rPr>
          <w:position w:val="-12"/>
          <w:sz w:val="32"/>
          <w:szCs w:val="32"/>
        </w:rPr>
        <w:object w:dxaOrig="279" w:dyaOrig="360">
          <v:shape id="_x0000_i1435" type="#_x0000_t75" style="width:25pt;height:26pt" o:ole="">
            <v:imagedata r:id="rId1086" o:title=""/>
          </v:shape>
          <o:OLEObject Type="Embed" ProgID="Equation.3" ShapeID="_x0000_i1435" DrawAspect="Content" ObjectID="_1547535108" r:id="rId1087"/>
        </w:object>
      </w:r>
      <w:r w:rsidRPr="00B17DE0">
        <w:rPr>
          <w:sz w:val="32"/>
          <w:szCs w:val="32"/>
        </w:rPr>
        <w:t xml:space="preserve">- </w:t>
      </w:r>
      <w:r w:rsidRPr="000848A3">
        <w:rPr>
          <w:sz w:val="32"/>
          <w:szCs w:val="32"/>
        </w:rPr>
        <w:t>чис</w:t>
      </w:r>
      <w:r>
        <w:rPr>
          <w:sz w:val="32"/>
          <w:szCs w:val="32"/>
        </w:rPr>
        <w:softHyphen/>
      </w:r>
      <w:r w:rsidRPr="000848A3">
        <w:rPr>
          <w:sz w:val="32"/>
          <w:szCs w:val="32"/>
        </w:rPr>
        <w:t>ло последовательно включен</w:t>
      </w:r>
      <w:r>
        <w:rPr>
          <w:sz w:val="32"/>
          <w:szCs w:val="32"/>
        </w:rPr>
        <w:softHyphen/>
      </w:r>
      <w:r w:rsidRPr="000848A3">
        <w:rPr>
          <w:sz w:val="32"/>
          <w:szCs w:val="32"/>
        </w:rPr>
        <w:t xml:space="preserve">ных диодов, </w:t>
      </w:r>
      <w:r w:rsidRPr="000848A3">
        <w:rPr>
          <w:position w:val="-10"/>
          <w:sz w:val="32"/>
          <w:szCs w:val="32"/>
        </w:rPr>
        <w:object w:dxaOrig="320" w:dyaOrig="340">
          <v:shape id="_x0000_i1436" type="#_x0000_t75" style="width:23pt;height:20pt" o:ole="">
            <v:imagedata r:id="rId1088" o:title=""/>
          </v:shape>
          <o:OLEObject Type="Embed" ProgID="Equation.3" ShapeID="_x0000_i1436" DrawAspect="Content" ObjectID="_1547535109" r:id="rId1089"/>
        </w:object>
      </w:r>
      <w:r w:rsidRPr="00B17DE0">
        <w:rPr>
          <w:sz w:val="32"/>
          <w:szCs w:val="32"/>
        </w:rPr>
        <w:t xml:space="preserve">- </w:t>
      </w:r>
      <w:r w:rsidRPr="000848A3">
        <w:rPr>
          <w:sz w:val="32"/>
          <w:szCs w:val="32"/>
        </w:rPr>
        <w:t>среднее</w:t>
      </w:r>
    </w:p>
    <w:p w:rsidR="00333285" w:rsidRDefault="00333285" w:rsidP="00333285">
      <w:pPr>
        <w:spacing w:line="288" w:lineRule="auto"/>
        <w:jc w:val="both"/>
        <w:rPr>
          <w:sz w:val="32"/>
          <w:szCs w:val="32"/>
        </w:rPr>
      </w:pPr>
    </w:p>
    <w:p w:rsidR="004D2F92" w:rsidRPr="00323401" w:rsidRDefault="004D2F92" w:rsidP="004D2F92">
      <w:pPr>
        <w:spacing w:line="288" w:lineRule="auto"/>
        <w:ind w:firstLine="567"/>
        <w:rPr>
          <w:i/>
          <w:sz w:val="28"/>
          <w:szCs w:val="28"/>
        </w:rPr>
      </w:pPr>
      <w:r>
        <w:rPr>
          <w:sz w:val="32"/>
          <w:szCs w:val="32"/>
        </w:rPr>
        <w:t xml:space="preserve">                                                                                      </w:t>
      </w:r>
      <w:r w:rsidRPr="00323401">
        <w:rPr>
          <w:i/>
          <w:sz w:val="28"/>
          <w:szCs w:val="28"/>
        </w:rPr>
        <w:t>Таблица 17.1</w:t>
      </w:r>
    </w:p>
    <w:p w:rsidR="004D2F92" w:rsidRPr="00323401" w:rsidRDefault="004D2F92" w:rsidP="004D2F92">
      <w:pPr>
        <w:spacing w:line="288" w:lineRule="auto"/>
        <w:ind w:firstLine="567"/>
        <w:rPr>
          <w:b/>
          <w:sz w:val="28"/>
          <w:szCs w:val="28"/>
        </w:rPr>
      </w:pPr>
      <w:r>
        <w:rPr>
          <w:sz w:val="28"/>
          <w:szCs w:val="28"/>
        </w:rPr>
        <w:t xml:space="preserve">                </w:t>
      </w:r>
      <w:r w:rsidRPr="00323401">
        <w:rPr>
          <w:b/>
          <w:sz w:val="28"/>
          <w:szCs w:val="28"/>
        </w:rPr>
        <w:t xml:space="preserve">Основные характеристики схем выпрямителей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5"/>
        <w:gridCol w:w="1276"/>
        <w:gridCol w:w="1275"/>
        <w:gridCol w:w="1276"/>
        <w:gridCol w:w="1276"/>
      </w:tblGrid>
      <w:tr w:rsidR="004D2F92" w:rsidRPr="00CA2791">
        <w:tc>
          <w:tcPr>
            <w:tcW w:w="4395" w:type="dxa"/>
            <w:vMerge w:val="restart"/>
            <w:vAlign w:val="center"/>
          </w:tcPr>
          <w:p w:rsidR="004D2F92" w:rsidRPr="00CA2791" w:rsidRDefault="004D2F92" w:rsidP="004D2F92">
            <w:pPr>
              <w:spacing w:line="288" w:lineRule="auto"/>
              <w:rPr>
                <w:sz w:val="26"/>
                <w:szCs w:val="26"/>
              </w:rPr>
            </w:pPr>
            <w:r w:rsidRPr="00CA2791">
              <w:rPr>
                <w:sz w:val="26"/>
                <w:szCs w:val="26"/>
              </w:rPr>
              <w:t xml:space="preserve">      Характеристика</w:t>
            </w:r>
          </w:p>
        </w:tc>
        <w:tc>
          <w:tcPr>
            <w:tcW w:w="5103" w:type="dxa"/>
            <w:gridSpan w:val="4"/>
          </w:tcPr>
          <w:p w:rsidR="004D2F92" w:rsidRPr="00CA2791" w:rsidRDefault="004D2F92" w:rsidP="004D2F92">
            <w:pPr>
              <w:spacing w:line="288" w:lineRule="auto"/>
              <w:rPr>
                <w:sz w:val="26"/>
                <w:szCs w:val="26"/>
              </w:rPr>
            </w:pPr>
            <w:r w:rsidRPr="00CA2791">
              <w:rPr>
                <w:sz w:val="26"/>
                <w:szCs w:val="26"/>
              </w:rPr>
              <w:t xml:space="preserve">                Тип выпрямителя</w:t>
            </w:r>
          </w:p>
        </w:tc>
      </w:tr>
      <w:tr w:rsidR="004D2F92" w:rsidRPr="00CA2791">
        <w:tc>
          <w:tcPr>
            <w:tcW w:w="4395" w:type="dxa"/>
            <w:vMerge/>
          </w:tcPr>
          <w:p w:rsidR="004D2F92" w:rsidRPr="00CA2791" w:rsidRDefault="004D2F92" w:rsidP="004D2F92">
            <w:pPr>
              <w:spacing w:line="288" w:lineRule="auto"/>
              <w:rPr>
                <w:sz w:val="26"/>
                <w:szCs w:val="26"/>
              </w:rPr>
            </w:pPr>
          </w:p>
        </w:tc>
        <w:tc>
          <w:tcPr>
            <w:tcW w:w="1276" w:type="dxa"/>
          </w:tcPr>
          <w:p w:rsidR="004D2F92" w:rsidRPr="00CA2791" w:rsidRDefault="004D2F92" w:rsidP="004D2F92">
            <w:pPr>
              <w:spacing w:line="288" w:lineRule="auto"/>
              <w:rPr>
                <w:sz w:val="26"/>
                <w:szCs w:val="26"/>
              </w:rPr>
            </w:pPr>
            <w:r w:rsidRPr="00CA2791">
              <w:rPr>
                <w:sz w:val="26"/>
                <w:szCs w:val="26"/>
              </w:rPr>
              <w:t>Одн</w:t>
            </w:r>
            <w:r w:rsidRPr="00CA2791">
              <w:rPr>
                <w:sz w:val="26"/>
                <w:szCs w:val="26"/>
              </w:rPr>
              <w:t>о</w:t>
            </w:r>
            <w:r w:rsidRPr="00CA2791">
              <w:rPr>
                <w:sz w:val="26"/>
                <w:szCs w:val="26"/>
              </w:rPr>
              <w:t>фазный со сре</w:t>
            </w:r>
            <w:r w:rsidRPr="00CA2791">
              <w:rPr>
                <w:sz w:val="26"/>
                <w:szCs w:val="26"/>
              </w:rPr>
              <w:t>д</w:t>
            </w:r>
            <w:r w:rsidRPr="00CA2791">
              <w:rPr>
                <w:sz w:val="26"/>
                <w:szCs w:val="26"/>
              </w:rPr>
              <w:t>ней то</w:t>
            </w:r>
            <w:r w:rsidRPr="00CA2791">
              <w:rPr>
                <w:sz w:val="26"/>
                <w:szCs w:val="26"/>
              </w:rPr>
              <w:t>ч</w:t>
            </w:r>
            <w:r w:rsidRPr="00CA2791">
              <w:rPr>
                <w:sz w:val="26"/>
                <w:szCs w:val="26"/>
              </w:rPr>
              <w:t>кой</w:t>
            </w:r>
          </w:p>
        </w:tc>
        <w:tc>
          <w:tcPr>
            <w:tcW w:w="1275" w:type="dxa"/>
          </w:tcPr>
          <w:p w:rsidR="004D2F92" w:rsidRPr="00CA2791" w:rsidRDefault="004D2F92" w:rsidP="004D2F92">
            <w:pPr>
              <w:spacing w:line="288" w:lineRule="auto"/>
              <w:rPr>
                <w:sz w:val="26"/>
                <w:szCs w:val="26"/>
              </w:rPr>
            </w:pPr>
            <w:r w:rsidRPr="00CA2791">
              <w:rPr>
                <w:sz w:val="26"/>
                <w:szCs w:val="26"/>
              </w:rPr>
              <w:t>Одн</w:t>
            </w:r>
            <w:r w:rsidRPr="00CA2791">
              <w:rPr>
                <w:sz w:val="26"/>
                <w:szCs w:val="26"/>
              </w:rPr>
              <w:t>о</w:t>
            </w:r>
            <w:r w:rsidRPr="00CA2791">
              <w:rPr>
                <w:sz w:val="26"/>
                <w:szCs w:val="26"/>
              </w:rPr>
              <w:t>фазный мостовой</w:t>
            </w:r>
          </w:p>
        </w:tc>
        <w:tc>
          <w:tcPr>
            <w:tcW w:w="1276" w:type="dxa"/>
          </w:tcPr>
          <w:p w:rsidR="004D2F92" w:rsidRPr="00CA2791" w:rsidRDefault="004D2F92" w:rsidP="004D2F92">
            <w:pPr>
              <w:spacing w:line="288" w:lineRule="auto"/>
              <w:rPr>
                <w:sz w:val="26"/>
                <w:szCs w:val="26"/>
              </w:rPr>
            </w:pPr>
            <w:r w:rsidRPr="00CA2791">
              <w:rPr>
                <w:sz w:val="26"/>
                <w:szCs w:val="26"/>
              </w:rPr>
              <w:t>Трехфа</w:t>
            </w:r>
            <w:r w:rsidRPr="00CA2791">
              <w:rPr>
                <w:sz w:val="26"/>
                <w:szCs w:val="26"/>
              </w:rPr>
              <w:t>з</w:t>
            </w:r>
            <w:r w:rsidRPr="00CA2791">
              <w:rPr>
                <w:sz w:val="26"/>
                <w:szCs w:val="26"/>
              </w:rPr>
              <w:t>ный с нулевой то</w:t>
            </w:r>
            <w:r w:rsidRPr="00CA2791">
              <w:rPr>
                <w:sz w:val="26"/>
                <w:szCs w:val="26"/>
              </w:rPr>
              <w:t>ч</w:t>
            </w:r>
            <w:r w:rsidRPr="00CA2791">
              <w:rPr>
                <w:sz w:val="26"/>
                <w:szCs w:val="26"/>
              </w:rPr>
              <w:t>кой</w:t>
            </w:r>
          </w:p>
        </w:tc>
        <w:tc>
          <w:tcPr>
            <w:tcW w:w="1276" w:type="dxa"/>
          </w:tcPr>
          <w:p w:rsidR="004D2F92" w:rsidRPr="00CA2791" w:rsidRDefault="004D2F92" w:rsidP="004D2F92">
            <w:pPr>
              <w:spacing w:line="288" w:lineRule="auto"/>
              <w:rPr>
                <w:sz w:val="26"/>
                <w:szCs w:val="26"/>
              </w:rPr>
            </w:pPr>
            <w:r w:rsidRPr="00CA2791">
              <w:rPr>
                <w:sz w:val="26"/>
                <w:szCs w:val="26"/>
              </w:rPr>
              <w:t>Трехфа</w:t>
            </w:r>
            <w:r w:rsidRPr="00CA2791">
              <w:rPr>
                <w:sz w:val="26"/>
                <w:szCs w:val="26"/>
              </w:rPr>
              <w:t>з</w:t>
            </w:r>
            <w:r w:rsidRPr="00CA2791">
              <w:rPr>
                <w:sz w:val="26"/>
                <w:szCs w:val="26"/>
              </w:rPr>
              <w:t>ный мо</w:t>
            </w:r>
            <w:r w:rsidRPr="00CA2791">
              <w:rPr>
                <w:sz w:val="26"/>
                <w:szCs w:val="26"/>
              </w:rPr>
              <w:t>с</w:t>
            </w:r>
            <w:r w:rsidRPr="00CA2791">
              <w:rPr>
                <w:sz w:val="26"/>
                <w:szCs w:val="26"/>
              </w:rPr>
              <w:t>товой</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Действующее напряжение втори</w:t>
            </w:r>
            <w:r w:rsidRPr="00CA2791">
              <w:rPr>
                <w:sz w:val="26"/>
                <w:szCs w:val="26"/>
              </w:rPr>
              <w:t>ч</w:t>
            </w:r>
            <w:r w:rsidRPr="00CA2791">
              <w:rPr>
                <w:sz w:val="26"/>
                <w:szCs w:val="26"/>
              </w:rPr>
              <w:t xml:space="preserve">ной обмотки (фазное), </w:t>
            </w:r>
            <w:r w:rsidRPr="00CA2791">
              <w:rPr>
                <w:sz w:val="26"/>
                <w:szCs w:val="26"/>
                <w:lang w:val="en-US"/>
              </w:rPr>
              <w:t>U</w:t>
            </w:r>
            <w:r w:rsidRPr="00CA2791">
              <w:rPr>
                <w:sz w:val="26"/>
                <w:szCs w:val="26"/>
                <w:vertAlign w:val="subscript"/>
              </w:rPr>
              <w:t>2</w:t>
            </w:r>
          </w:p>
        </w:tc>
        <w:tc>
          <w:tcPr>
            <w:tcW w:w="1276" w:type="dxa"/>
          </w:tcPr>
          <w:p w:rsidR="004D2F92" w:rsidRPr="00CA2791" w:rsidRDefault="004D2F92" w:rsidP="004D2F92">
            <w:pPr>
              <w:spacing w:line="288" w:lineRule="auto"/>
              <w:rPr>
                <w:sz w:val="26"/>
                <w:szCs w:val="26"/>
              </w:rPr>
            </w:pPr>
            <w:r w:rsidRPr="00CA2791">
              <w:rPr>
                <w:sz w:val="26"/>
                <w:szCs w:val="26"/>
              </w:rPr>
              <w:t>2×1,11</w:t>
            </w:r>
            <w:r w:rsidRPr="00CA2791">
              <w:rPr>
                <w:sz w:val="26"/>
                <w:szCs w:val="26"/>
                <w:lang w:val="en-US"/>
              </w:rPr>
              <w:t>U</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sidRPr="00CA2791">
              <w:rPr>
                <w:sz w:val="26"/>
                <w:szCs w:val="26"/>
              </w:rPr>
              <w:t>1,11</w:t>
            </w:r>
            <w:r w:rsidRPr="00CA2791">
              <w:rPr>
                <w:sz w:val="26"/>
                <w:szCs w:val="26"/>
                <w:lang w:val="en-US"/>
              </w:rPr>
              <w:t>U</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0,855</w:t>
            </w:r>
            <w:r w:rsidRPr="00CA2791">
              <w:rPr>
                <w:sz w:val="26"/>
                <w:szCs w:val="26"/>
                <w:lang w:val="en-US"/>
              </w:rPr>
              <w:t>U</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0,43</w:t>
            </w:r>
            <w:r w:rsidRPr="00CA2791">
              <w:rPr>
                <w:sz w:val="26"/>
                <w:szCs w:val="26"/>
                <w:lang w:val="en-US"/>
              </w:rPr>
              <w:t>U</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Действующий ток вторичной обмо</w:t>
            </w:r>
            <w:r w:rsidRPr="00CA2791">
              <w:rPr>
                <w:sz w:val="26"/>
                <w:szCs w:val="26"/>
              </w:rPr>
              <w:t>т</w:t>
            </w:r>
            <w:r w:rsidRPr="00CA2791">
              <w:rPr>
                <w:sz w:val="26"/>
                <w:szCs w:val="26"/>
              </w:rPr>
              <w:t xml:space="preserve">ки, </w:t>
            </w:r>
            <w:r w:rsidRPr="00CA2791">
              <w:rPr>
                <w:sz w:val="26"/>
                <w:szCs w:val="26"/>
                <w:lang w:val="en-US"/>
              </w:rPr>
              <w:t>I</w:t>
            </w:r>
            <w:r w:rsidRPr="00CA2791">
              <w:rPr>
                <w:sz w:val="26"/>
                <w:szCs w:val="26"/>
                <w:vertAlign w:val="subscript"/>
              </w:rPr>
              <w:t>2</w:t>
            </w:r>
          </w:p>
        </w:tc>
        <w:tc>
          <w:tcPr>
            <w:tcW w:w="1276" w:type="dxa"/>
          </w:tcPr>
          <w:p w:rsidR="004D2F92" w:rsidRPr="00CA2791" w:rsidRDefault="004D2F92" w:rsidP="004D2F92">
            <w:pPr>
              <w:spacing w:line="288" w:lineRule="auto"/>
              <w:rPr>
                <w:sz w:val="26"/>
                <w:szCs w:val="26"/>
              </w:rPr>
            </w:pPr>
            <w:r>
              <w:rPr>
                <w:sz w:val="26"/>
                <w:szCs w:val="26"/>
              </w:rPr>
              <w:t>0,785</w:t>
            </w:r>
            <w:r w:rsidRPr="00CA2791">
              <w:rPr>
                <w:sz w:val="26"/>
                <w:szCs w:val="26"/>
                <w:lang w:val="en-US"/>
              </w:rPr>
              <w:t xml:space="preserve"> </w:t>
            </w:r>
            <w:r>
              <w:rPr>
                <w:sz w:val="26"/>
                <w:szCs w:val="26"/>
                <w:lang w:val="en-US"/>
              </w:rPr>
              <w:t>I</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Pr>
                <w:sz w:val="26"/>
                <w:szCs w:val="26"/>
              </w:rPr>
              <w:t>1,11</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0,58</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0,82</w:t>
            </w:r>
            <w:r>
              <w:rPr>
                <w:sz w:val="26"/>
                <w:szCs w:val="26"/>
                <w:lang w:val="en-US"/>
              </w:rPr>
              <w:t xml:space="preserve"> I</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Действующий ток первичной обмо</w:t>
            </w:r>
            <w:r w:rsidRPr="00CA2791">
              <w:rPr>
                <w:sz w:val="26"/>
                <w:szCs w:val="26"/>
              </w:rPr>
              <w:t>т</w:t>
            </w:r>
            <w:r w:rsidRPr="00CA2791">
              <w:rPr>
                <w:sz w:val="26"/>
                <w:szCs w:val="26"/>
              </w:rPr>
              <w:t xml:space="preserve">ки, </w:t>
            </w:r>
            <w:r w:rsidRPr="00CA2791">
              <w:rPr>
                <w:sz w:val="26"/>
                <w:szCs w:val="26"/>
                <w:lang w:val="en-US"/>
              </w:rPr>
              <w:t>I</w:t>
            </w:r>
            <w:r w:rsidRPr="00CA2791">
              <w:rPr>
                <w:sz w:val="26"/>
                <w:szCs w:val="26"/>
                <w:vertAlign w:val="subscript"/>
              </w:rPr>
              <w:t>1</w:t>
            </w:r>
          </w:p>
        </w:tc>
        <w:tc>
          <w:tcPr>
            <w:tcW w:w="1276" w:type="dxa"/>
          </w:tcPr>
          <w:p w:rsidR="004D2F92" w:rsidRPr="00531BBC" w:rsidRDefault="004D2F92" w:rsidP="004D2F92">
            <w:pPr>
              <w:spacing w:line="288" w:lineRule="auto"/>
              <w:rPr>
                <w:sz w:val="26"/>
                <w:szCs w:val="26"/>
                <w:lang w:val="en-US"/>
              </w:rPr>
            </w:pPr>
            <w:r>
              <w:rPr>
                <w:sz w:val="26"/>
                <w:szCs w:val="26"/>
              </w:rPr>
              <w:t>1,11</w:t>
            </w:r>
            <w:r>
              <w:rPr>
                <w:sz w:val="26"/>
                <w:szCs w:val="26"/>
                <w:lang w:val="en-US"/>
              </w:rPr>
              <w:t xml:space="preserve"> I</w:t>
            </w:r>
            <w:r w:rsidRPr="00CA2791">
              <w:rPr>
                <w:sz w:val="26"/>
                <w:szCs w:val="26"/>
                <w:vertAlign w:val="subscript"/>
              </w:rPr>
              <w:t>н</w:t>
            </w:r>
            <w:r>
              <w:rPr>
                <w:sz w:val="26"/>
                <w:szCs w:val="26"/>
              </w:rPr>
              <w:t>/</w:t>
            </w:r>
            <w:r>
              <w:rPr>
                <w:sz w:val="26"/>
                <w:szCs w:val="26"/>
                <w:lang w:val="en-US"/>
              </w:rPr>
              <w:t>n</w:t>
            </w:r>
          </w:p>
        </w:tc>
        <w:tc>
          <w:tcPr>
            <w:tcW w:w="1275" w:type="dxa"/>
          </w:tcPr>
          <w:p w:rsidR="004D2F92" w:rsidRPr="00531BBC" w:rsidRDefault="004D2F92" w:rsidP="004D2F92">
            <w:pPr>
              <w:spacing w:line="288" w:lineRule="auto"/>
              <w:rPr>
                <w:sz w:val="26"/>
                <w:szCs w:val="26"/>
                <w:lang w:val="en-US"/>
              </w:rPr>
            </w:pPr>
            <w:r>
              <w:rPr>
                <w:sz w:val="26"/>
                <w:szCs w:val="26"/>
                <w:lang w:val="en-US"/>
              </w:rPr>
              <w:t>1</w:t>
            </w:r>
            <w:r>
              <w:rPr>
                <w:sz w:val="26"/>
                <w:szCs w:val="26"/>
              </w:rPr>
              <w:t>,</w:t>
            </w:r>
            <w:r>
              <w:rPr>
                <w:sz w:val="26"/>
                <w:szCs w:val="26"/>
                <w:lang w:val="en-US"/>
              </w:rPr>
              <w:t>11 I</w:t>
            </w:r>
            <w:r w:rsidRPr="00CA2791">
              <w:rPr>
                <w:sz w:val="26"/>
                <w:szCs w:val="26"/>
                <w:vertAlign w:val="subscript"/>
              </w:rPr>
              <w:t>н</w:t>
            </w:r>
            <w:r>
              <w:rPr>
                <w:sz w:val="26"/>
                <w:szCs w:val="26"/>
              </w:rPr>
              <w:t>/</w:t>
            </w:r>
            <w:r>
              <w:rPr>
                <w:sz w:val="26"/>
                <w:szCs w:val="26"/>
                <w:lang w:val="en-US"/>
              </w:rPr>
              <w:t>n</w:t>
            </w:r>
          </w:p>
        </w:tc>
        <w:tc>
          <w:tcPr>
            <w:tcW w:w="1276" w:type="dxa"/>
          </w:tcPr>
          <w:p w:rsidR="004D2F92" w:rsidRPr="00531BBC" w:rsidRDefault="004D2F92" w:rsidP="004D2F92">
            <w:pPr>
              <w:spacing w:line="288" w:lineRule="auto"/>
              <w:rPr>
                <w:sz w:val="26"/>
                <w:szCs w:val="26"/>
                <w:lang w:val="en-US"/>
              </w:rPr>
            </w:pPr>
            <w:r>
              <w:rPr>
                <w:sz w:val="26"/>
                <w:szCs w:val="26"/>
                <w:lang w:val="en-US"/>
              </w:rPr>
              <w:t>0</w:t>
            </w:r>
            <w:r>
              <w:rPr>
                <w:sz w:val="26"/>
                <w:szCs w:val="26"/>
              </w:rPr>
              <w:t>,</w:t>
            </w:r>
            <w:r>
              <w:rPr>
                <w:sz w:val="26"/>
                <w:szCs w:val="26"/>
                <w:lang w:val="en-US"/>
              </w:rPr>
              <w:t>48 I</w:t>
            </w:r>
            <w:r w:rsidRPr="00CA2791">
              <w:rPr>
                <w:sz w:val="26"/>
                <w:szCs w:val="26"/>
                <w:vertAlign w:val="subscript"/>
              </w:rPr>
              <w:t>н</w:t>
            </w:r>
            <w:r>
              <w:rPr>
                <w:sz w:val="26"/>
                <w:szCs w:val="26"/>
              </w:rPr>
              <w:t>/</w:t>
            </w:r>
            <w:r>
              <w:rPr>
                <w:sz w:val="26"/>
                <w:szCs w:val="26"/>
                <w:lang w:val="en-US"/>
              </w:rPr>
              <w:t>n</w:t>
            </w:r>
          </w:p>
        </w:tc>
        <w:tc>
          <w:tcPr>
            <w:tcW w:w="1276" w:type="dxa"/>
          </w:tcPr>
          <w:p w:rsidR="004D2F92" w:rsidRPr="00531BBC" w:rsidRDefault="004D2F92" w:rsidP="004D2F92">
            <w:pPr>
              <w:spacing w:line="288" w:lineRule="auto"/>
              <w:rPr>
                <w:sz w:val="26"/>
                <w:szCs w:val="26"/>
                <w:lang w:val="en-US"/>
              </w:rPr>
            </w:pPr>
            <w:r>
              <w:rPr>
                <w:sz w:val="26"/>
                <w:szCs w:val="26"/>
                <w:lang w:val="en-US"/>
              </w:rPr>
              <w:t>0</w:t>
            </w:r>
            <w:r>
              <w:rPr>
                <w:sz w:val="26"/>
                <w:szCs w:val="26"/>
              </w:rPr>
              <w:t>,</w:t>
            </w:r>
            <w:r>
              <w:rPr>
                <w:sz w:val="26"/>
                <w:szCs w:val="26"/>
                <w:lang w:val="en-US"/>
              </w:rPr>
              <w:t>82 I</w:t>
            </w:r>
            <w:r w:rsidRPr="00CA2791">
              <w:rPr>
                <w:sz w:val="26"/>
                <w:szCs w:val="26"/>
                <w:vertAlign w:val="subscript"/>
              </w:rPr>
              <w:t>н</w:t>
            </w:r>
            <w:r>
              <w:rPr>
                <w:sz w:val="26"/>
                <w:szCs w:val="26"/>
              </w:rPr>
              <w:t>/</w:t>
            </w:r>
            <w:r>
              <w:rPr>
                <w:sz w:val="26"/>
                <w:szCs w:val="26"/>
                <w:lang w:val="en-US"/>
              </w:rPr>
              <w:t>n</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Расчетная мощность трансформат</w:t>
            </w:r>
            <w:r w:rsidRPr="00CA2791">
              <w:rPr>
                <w:sz w:val="26"/>
                <w:szCs w:val="26"/>
              </w:rPr>
              <w:t>о</w:t>
            </w:r>
            <w:r w:rsidRPr="00CA2791">
              <w:rPr>
                <w:sz w:val="26"/>
                <w:szCs w:val="26"/>
              </w:rPr>
              <w:t>ра,</w:t>
            </w:r>
            <w:r w:rsidRPr="00CA2791">
              <w:rPr>
                <w:sz w:val="26"/>
                <w:szCs w:val="26"/>
                <w:lang w:val="en-US"/>
              </w:rPr>
              <w:t xml:space="preserve"> </w:t>
            </w:r>
            <w:r w:rsidRPr="00CA2791">
              <w:rPr>
                <w:sz w:val="26"/>
                <w:szCs w:val="26"/>
              </w:rPr>
              <w:t>Р</w:t>
            </w:r>
            <w:r w:rsidRPr="00CA2791">
              <w:rPr>
                <w:sz w:val="26"/>
                <w:szCs w:val="26"/>
                <w:vertAlign w:val="subscript"/>
              </w:rPr>
              <w:t>тр</w:t>
            </w:r>
          </w:p>
        </w:tc>
        <w:tc>
          <w:tcPr>
            <w:tcW w:w="1276" w:type="dxa"/>
          </w:tcPr>
          <w:p w:rsidR="004D2F92" w:rsidRPr="00531BBC" w:rsidRDefault="004D2F92" w:rsidP="004D2F92">
            <w:pPr>
              <w:spacing w:line="288" w:lineRule="auto"/>
              <w:rPr>
                <w:sz w:val="26"/>
                <w:szCs w:val="26"/>
                <w:lang w:val="en-US"/>
              </w:rPr>
            </w:pPr>
            <w:r>
              <w:rPr>
                <w:sz w:val="26"/>
                <w:szCs w:val="26"/>
                <w:lang w:val="en-US"/>
              </w:rPr>
              <w:t>1</w:t>
            </w:r>
            <w:r>
              <w:rPr>
                <w:sz w:val="26"/>
                <w:szCs w:val="26"/>
              </w:rPr>
              <w:t>,</w:t>
            </w:r>
            <w:r>
              <w:rPr>
                <w:sz w:val="26"/>
                <w:szCs w:val="26"/>
                <w:lang w:val="en-US"/>
              </w:rPr>
              <w:t>48 P</w:t>
            </w:r>
            <w:r w:rsidRPr="00CA2791">
              <w:rPr>
                <w:sz w:val="26"/>
                <w:szCs w:val="26"/>
                <w:vertAlign w:val="subscript"/>
              </w:rPr>
              <w:t>н</w:t>
            </w:r>
          </w:p>
        </w:tc>
        <w:tc>
          <w:tcPr>
            <w:tcW w:w="1275" w:type="dxa"/>
          </w:tcPr>
          <w:p w:rsidR="004D2F92" w:rsidRPr="00531BBC" w:rsidRDefault="004D2F92" w:rsidP="004D2F92">
            <w:pPr>
              <w:spacing w:line="288" w:lineRule="auto"/>
              <w:rPr>
                <w:sz w:val="26"/>
                <w:szCs w:val="26"/>
                <w:lang w:val="en-US"/>
              </w:rPr>
            </w:pPr>
            <w:r>
              <w:rPr>
                <w:sz w:val="26"/>
                <w:szCs w:val="26"/>
                <w:lang w:val="en-US"/>
              </w:rPr>
              <w:t>1</w:t>
            </w:r>
            <w:r>
              <w:rPr>
                <w:sz w:val="26"/>
                <w:szCs w:val="26"/>
              </w:rPr>
              <w:t>,</w:t>
            </w:r>
            <w:r>
              <w:rPr>
                <w:sz w:val="26"/>
                <w:szCs w:val="26"/>
                <w:lang w:val="en-US"/>
              </w:rPr>
              <w:t>23P</w:t>
            </w:r>
            <w:r w:rsidRPr="00CA2791">
              <w:rPr>
                <w:sz w:val="26"/>
                <w:szCs w:val="26"/>
                <w:vertAlign w:val="subscript"/>
              </w:rPr>
              <w:t>н</w:t>
            </w:r>
          </w:p>
        </w:tc>
        <w:tc>
          <w:tcPr>
            <w:tcW w:w="1276" w:type="dxa"/>
          </w:tcPr>
          <w:p w:rsidR="004D2F92" w:rsidRPr="00531BBC" w:rsidRDefault="004D2F92" w:rsidP="004D2F92">
            <w:pPr>
              <w:spacing w:line="288" w:lineRule="auto"/>
              <w:rPr>
                <w:sz w:val="26"/>
                <w:szCs w:val="26"/>
                <w:lang w:val="en-US"/>
              </w:rPr>
            </w:pPr>
            <w:r>
              <w:rPr>
                <w:sz w:val="26"/>
                <w:szCs w:val="26"/>
                <w:lang w:val="en-US"/>
              </w:rPr>
              <w:t>1</w:t>
            </w:r>
            <w:r>
              <w:rPr>
                <w:sz w:val="26"/>
                <w:szCs w:val="26"/>
              </w:rPr>
              <w:t>,</w:t>
            </w:r>
            <w:r>
              <w:rPr>
                <w:sz w:val="26"/>
                <w:szCs w:val="26"/>
                <w:lang w:val="en-US"/>
              </w:rPr>
              <w:t>35P</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1,045</w:t>
            </w:r>
            <w:r>
              <w:rPr>
                <w:sz w:val="26"/>
                <w:szCs w:val="26"/>
                <w:lang w:val="en-US"/>
              </w:rPr>
              <w:t>P</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 xml:space="preserve">Обратное напряжение на диоде, </w:t>
            </w:r>
            <w:r w:rsidRPr="00CA2791">
              <w:rPr>
                <w:sz w:val="26"/>
                <w:szCs w:val="26"/>
                <w:lang w:val="en-US"/>
              </w:rPr>
              <w:t>U</w:t>
            </w:r>
            <w:r w:rsidRPr="00CA2791">
              <w:rPr>
                <w:sz w:val="26"/>
                <w:szCs w:val="26"/>
                <w:vertAlign w:val="subscript"/>
              </w:rPr>
              <w:t>обр</w:t>
            </w:r>
          </w:p>
        </w:tc>
        <w:tc>
          <w:tcPr>
            <w:tcW w:w="1276" w:type="dxa"/>
          </w:tcPr>
          <w:p w:rsidR="004D2F92" w:rsidRPr="00CA2791" w:rsidRDefault="004D2F92" w:rsidP="004D2F92">
            <w:pPr>
              <w:spacing w:line="288" w:lineRule="auto"/>
              <w:rPr>
                <w:sz w:val="26"/>
                <w:szCs w:val="26"/>
              </w:rPr>
            </w:pPr>
            <w:r>
              <w:rPr>
                <w:sz w:val="26"/>
                <w:szCs w:val="26"/>
              </w:rPr>
              <w:t>3,14</w:t>
            </w:r>
            <w:r w:rsidRPr="00CA2791">
              <w:rPr>
                <w:sz w:val="26"/>
                <w:szCs w:val="26"/>
                <w:lang w:val="en-US"/>
              </w:rPr>
              <w:t>U</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Pr>
                <w:sz w:val="26"/>
                <w:szCs w:val="26"/>
              </w:rPr>
              <w:t>1,57</w:t>
            </w:r>
            <w:r w:rsidRPr="00CA2791">
              <w:rPr>
                <w:sz w:val="26"/>
                <w:szCs w:val="26"/>
                <w:lang w:val="en-US"/>
              </w:rPr>
              <w:t xml:space="preserve"> U</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2,1</w:t>
            </w:r>
            <w:r w:rsidRPr="00CA2791">
              <w:rPr>
                <w:sz w:val="26"/>
                <w:szCs w:val="26"/>
                <w:lang w:val="en-US"/>
              </w:rPr>
              <w:t xml:space="preserve"> U</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1,05</w:t>
            </w:r>
            <w:r w:rsidRPr="00CA2791">
              <w:rPr>
                <w:sz w:val="26"/>
                <w:szCs w:val="26"/>
                <w:lang w:val="en-US"/>
              </w:rPr>
              <w:t xml:space="preserve"> U</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 xml:space="preserve">Среднее значение тока диода, </w:t>
            </w:r>
            <w:r w:rsidRPr="00CA2791">
              <w:rPr>
                <w:sz w:val="26"/>
                <w:szCs w:val="26"/>
                <w:lang w:val="en-US"/>
              </w:rPr>
              <w:t>I</w:t>
            </w:r>
            <w:r w:rsidRPr="00CA2791">
              <w:rPr>
                <w:sz w:val="26"/>
                <w:szCs w:val="26"/>
                <w:vertAlign w:val="subscript"/>
              </w:rPr>
              <w:t>д.ср</w:t>
            </w:r>
          </w:p>
        </w:tc>
        <w:tc>
          <w:tcPr>
            <w:tcW w:w="1276" w:type="dxa"/>
          </w:tcPr>
          <w:p w:rsidR="004D2F92" w:rsidRPr="00CA2791" w:rsidRDefault="004D2F92" w:rsidP="004D2F92">
            <w:pPr>
              <w:spacing w:line="288" w:lineRule="auto"/>
              <w:rPr>
                <w:sz w:val="26"/>
                <w:szCs w:val="26"/>
              </w:rPr>
            </w:pPr>
            <w:r>
              <w:rPr>
                <w:sz w:val="26"/>
                <w:szCs w:val="26"/>
              </w:rPr>
              <w:t>0,5</w:t>
            </w:r>
            <w:r>
              <w:rPr>
                <w:sz w:val="26"/>
                <w:szCs w:val="26"/>
                <w:lang w:val="en-US"/>
              </w:rPr>
              <w:t xml:space="preserve"> I</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Pr>
                <w:sz w:val="26"/>
                <w:szCs w:val="26"/>
              </w:rPr>
              <w:t>0,5</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0,33</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0,33</w:t>
            </w:r>
            <w:r>
              <w:rPr>
                <w:sz w:val="26"/>
                <w:szCs w:val="26"/>
                <w:lang w:val="en-US"/>
              </w:rPr>
              <w:t xml:space="preserve"> I</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 xml:space="preserve">Действующее значение тока диода, </w:t>
            </w:r>
            <w:r w:rsidRPr="00CA2791">
              <w:rPr>
                <w:sz w:val="26"/>
                <w:szCs w:val="26"/>
                <w:lang w:val="en-US"/>
              </w:rPr>
              <w:t>I</w:t>
            </w:r>
            <w:r w:rsidRPr="00CA2791">
              <w:rPr>
                <w:sz w:val="26"/>
                <w:szCs w:val="26"/>
                <w:vertAlign w:val="subscript"/>
              </w:rPr>
              <w:t>д</w:t>
            </w:r>
          </w:p>
        </w:tc>
        <w:tc>
          <w:tcPr>
            <w:tcW w:w="1276" w:type="dxa"/>
          </w:tcPr>
          <w:p w:rsidR="004D2F92" w:rsidRPr="00CA2791" w:rsidRDefault="004D2F92" w:rsidP="004D2F92">
            <w:pPr>
              <w:spacing w:line="288" w:lineRule="auto"/>
              <w:rPr>
                <w:sz w:val="26"/>
                <w:szCs w:val="26"/>
              </w:rPr>
            </w:pPr>
            <w:r>
              <w:rPr>
                <w:sz w:val="26"/>
                <w:szCs w:val="26"/>
              </w:rPr>
              <w:t>0,785</w:t>
            </w:r>
            <w:r>
              <w:rPr>
                <w:sz w:val="26"/>
                <w:szCs w:val="26"/>
                <w:lang w:val="en-US"/>
              </w:rPr>
              <w:t xml:space="preserve"> I</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Pr>
                <w:sz w:val="26"/>
                <w:szCs w:val="26"/>
              </w:rPr>
              <w:t>0,785</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0,587</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0,58</w:t>
            </w:r>
            <w:r>
              <w:rPr>
                <w:sz w:val="26"/>
                <w:szCs w:val="26"/>
                <w:lang w:val="en-US"/>
              </w:rPr>
              <w:t xml:space="preserve"> I</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 xml:space="preserve">Амплитудное значение тока диода, </w:t>
            </w:r>
            <w:r w:rsidRPr="00CA2791">
              <w:rPr>
                <w:sz w:val="26"/>
                <w:szCs w:val="26"/>
                <w:lang w:val="en-US"/>
              </w:rPr>
              <w:t>I</w:t>
            </w:r>
            <w:r w:rsidRPr="00CA2791">
              <w:rPr>
                <w:sz w:val="26"/>
                <w:szCs w:val="26"/>
                <w:vertAlign w:val="subscript"/>
              </w:rPr>
              <w:t>д</w:t>
            </w:r>
            <w:r w:rsidRPr="00CA2791">
              <w:rPr>
                <w:sz w:val="26"/>
                <w:szCs w:val="26"/>
                <w:vertAlign w:val="subscript"/>
                <w:lang w:val="en-US"/>
              </w:rPr>
              <w:t>m</w:t>
            </w:r>
          </w:p>
        </w:tc>
        <w:tc>
          <w:tcPr>
            <w:tcW w:w="1276" w:type="dxa"/>
          </w:tcPr>
          <w:p w:rsidR="004D2F92" w:rsidRPr="00CA2791" w:rsidRDefault="004D2F92" w:rsidP="004D2F92">
            <w:pPr>
              <w:spacing w:line="288" w:lineRule="auto"/>
              <w:rPr>
                <w:sz w:val="26"/>
                <w:szCs w:val="26"/>
              </w:rPr>
            </w:pPr>
            <w:r>
              <w:rPr>
                <w:sz w:val="26"/>
                <w:szCs w:val="26"/>
              </w:rPr>
              <w:t>1,57</w:t>
            </w:r>
            <w:r>
              <w:rPr>
                <w:sz w:val="26"/>
                <w:szCs w:val="26"/>
                <w:lang w:val="en-US"/>
              </w:rPr>
              <w:t xml:space="preserve"> I</w:t>
            </w:r>
            <w:r w:rsidRPr="00CA2791">
              <w:rPr>
                <w:sz w:val="26"/>
                <w:szCs w:val="26"/>
                <w:vertAlign w:val="subscript"/>
              </w:rPr>
              <w:t>н</w:t>
            </w:r>
          </w:p>
        </w:tc>
        <w:tc>
          <w:tcPr>
            <w:tcW w:w="1275" w:type="dxa"/>
          </w:tcPr>
          <w:p w:rsidR="004D2F92" w:rsidRPr="00CA2791" w:rsidRDefault="004D2F92" w:rsidP="004D2F92">
            <w:pPr>
              <w:spacing w:line="288" w:lineRule="auto"/>
              <w:rPr>
                <w:sz w:val="26"/>
                <w:szCs w:val="26"/>
              </w:rPr>
            </w:pPr>
            <w:r>
              <w:rPr>
                <w:sz w:val="26"/>
                <w:szCs w:val="26"/>
              </w:rPr>
              <w:t>1,57</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1,21</w:t>
            </w:r>
            <w:r>
              <w:rPr>
                <w:sz w:val="26"/>
                <w:szCs w:val="26"/>
                <w:lang w:val="en-US"/>
              </w:rPr>
              <w:t xml:space="preserve"> I</w:t>
            </w:r>
            <w:r w:rsidRPr="00CA2791">
              <w:rPr>
                <w:sz w:val="26"/>
                <w:szCs w:val="26"/>
                <w:vertAlign w:val="subscript"/>
              </w:rPr>
              <w:t>н</w:t>
            </w:r>
          </w:p>
        </w:tc>
        <w:tc>
          <w:tcPr>
            <w:tcW w:w="1276" w:type="dxa"/>
          </w:tcPr>
          <w:p w:rsidR="004D2F92" w:rsidRPr="00CA2791" w:rsidRDefault="004D2F92" w:rsidP="004D2F92">
            <w:pPr>
              <w:spacing w:line="288" w:lineRule="auto"/>
              <w:rPr>
                <w:sz w:val="26"/>
                <w:szCs w:val="26"/>
              </w:rPr>
            </w:pPr>
            <w:r>
              <w:rPr>
                <w:sz w:val="26"/>
                <w:szCs w:val="26"/>
              </w:rPr>
              <w:t>1,05</w:t>
            </w:r>
            <w:r>
              <w:rPr>
                <w:sz w:val="26"/>
                <w:szCs w:val="26"/>
                <w:lang w:val="en-US"/>
              </w:rPr>
              <w:t xml:space="preserve"> I</w:t>
            </w:r>
            <w:r w:rsidRPr="00CA2791">
              <w:rPr>
                <w:sz w:val="26"/>
                <w:szCs w:val="26"/>
                <w:vertAlign w:val="subscript"/>
              </w:rPr>
              <w:t>н</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Частота основной гармоники пул</w:t>
            </w:r>
            <w:r w:rsidRPr="00CA2791">
              <w:rPr>
                <w:sz w:val="26"/>
                <w:szCs w:val="26"/>
              </w:rPr>
              <w:t>ь</w:t>
            </w:r>
            <w:r w:rsidRPr="00CA2791">
              <w:rPr>
                <w:sz w:val="26"/>
                <w:szCs w:val="26"/>
              </w:rPr>
              <w:t>сации</w:t>
            </w:r>
          </w:p>
        </w:tc>
        <w:tc>
          <w:tcPr>
            <w:tcW w:w="1276" w:type="dxa"/>
          </w:tcPr>
          <w:p w:rsidR="004D2F92" w:rsidRPr="009248CE" w:rsidRDefault="004D2F92" w:rsidP="004D2F92">
            <w:pPr>
              <w:spacing w:line="288" w:lineRule="auto"/>
              <w:rPr>
                <w:sz w:val="28"/>
                <w:szCs w:val="28"/>
              </w:rPr>
            </w:pPr>
            <w:r>
              <w:rPr>
                <w:sz w:val="26"/>
                <w:szCs w:val="26"/>
              </w:rPr>
              <w:t>2</w:t>
            </w:r>
            <w:r w:rsidRPr="009248CE">
              <w:rPr>
                <w:sz w:val="28"/>
                <w:szCs w:val="28"/>
              </w:rPr>
              <w:t>ƒ</w:t>
            </w:r>
            <w:r w:rsidRPr="009248CE">
              <w:rPr>
                <w:sz w:val="28"/>
                <w:szCs w:val="28"/>
                <w:vertAlign w:val="subscript"/>
              </w:rPr>
              <w:t>с</w:t>
            </w:r>
          </w:p>
        </w:tc>
        <w:tc>
          <w:tcPr>
            <w:tcW w:w="1275" w:type="dxa"/>
          </w:tcPr>
          <w:p w:rsidR="004D2F92" w:rsidRPr="00CA2791" w:rsidRDefault="004D2F92" w:rsidP="004D2F92">
            <w:pPr>
              <w:spacing w:line="288" w:lineRule="auto"/>
              <w:rPr>
                <w:sz w:val="26"/>
                <w:szCs w:val="26"/>
              </w:rPr>
            </w:pPr>
            <w:r>
              <w:rPr>
                <w:sz w:val="26"/>
                <w:szCs w:val="26"/>
              </w:rPr>
              <w:t>2</w:t>
            </w:r>
            <w:r w:rsidRPr="009248CE">
              <w:rPr>
                <w:sz w:val="28"/>
                <w:szCs w:val="28"/>
              </w:rPr>
              <w:t>ƒ</w:t>
            </w:r>
            <w:r w:rsidRPr="009248CE">
              <w:rPr>
                <w:sz w:val="28"/>
                <w:szCs w:val="28"/>
                <w:vertAlign w:val="subscript"/>
              </w:rPr>
              <w:t>с</w:t>
            </w:r>
          </w:p>
        </w:tc>
        <w:tc>
          <w:tcPr>
            <w:tcW w:w="1276" w:type="dxa"/>
          </w:tcPr>
          <w:p w:rsidR="004D2F92" w:rsidRPr="00CA2791" w:rsidRDefault="004D2F92" w:rsidP="004D2F92">
            <w:pPr>
              <w:spacing w:line="288" w:lineRule="auto"/>
              <w:rPr>
                <w:sz w:val="26"/>
                <w:szCs w:val="26"/>
              </w:rPr>
            </w:pPr>
            <w:r>
              <w:rPr>
                <w:sz w:val="26"/>
                <w:szCs w:val="26"/>
              </w:rPr>
              <w:t>3</w:t>
            </w:r>
            <w:r w:rsidRPr="009248CE">
              <w:rPr>
                <w:sz w:val="28"/>
                <w:szCs w:val="28"/>
              </w:rPr>
              <w:t>ƒ</w:t>
            </w:r>
            <w:r w:rsidRPr="009248CE">
              <w:rPr>
                <w:sz w:val="28"/>
                <w:szCs w:val="28"/>
                <w:vertAlign w:val="subscript"/>
              </w:rPr>
              <w:t>с</w:t>
            </w:r>
          </w:p>
        </w:tc>
        <w:tc>
          <w:tcPr>
            <w:tcW w:w="1276" w:type="dxa"/>
          </w:tcPr>
          <w:p w:rsidR="004D2F92" w:rsidRPr="00CA2791" w:rsidRDefault="004D2F92" w:rsidP="004D2F92">
            <w:pPr>
              <w:spacing w:line="288" w:lineRule="auto"/>
              <w:rPr>
                <w:sz w:val="26"/>
                <w:szCs w:val="26"/>
              </w:rPr>
            </w:pPr>
            <w:r>
              <w:rPr>
                <w:sz w:val="26"/>
                <w:szCs w:val="26"/>
              </w:rPr>
              <w:t>6</w:t>
            </w:r>
            <w:r w:rsidRPr="009248CE">
              <w:rPr>
                <w:sz w:val="28"/>
                <w:szCs w:val="28"/>
              </w:rPr>
              <w:t>ƒ</w:t>
            </w:r>
            <w:r w:rsidRPr="009248CE">
              <w:rPr>
                <w:sz w:val="28"/>
                <w:szCs w:val="28"/>
                <w:vertAlign w:val="subscript"/>
              </w:rPr>
              <w:t>с</w:t>
            </w:r>
          </w:p>
        </w:tc>
      </w:tr>
      <w:tr w:rsidR="004D2F92" w:rsidRPr="00CA2791">
        <w:tc>
          <w:tcPr>
            <w:tcW w:w="4395" w:type="dxa"/>
          </w:tcPr>
          <w:p w:rsidR="004D2F92" w:rsidRPr="00CA2791" w:rsidRDefault="004D2F92" w:rsidP="004D2F92">
            <w:pPr>
              <w:spacing w:line="288" w:lineRule="auto"/>
              <w:rPr>
                <w:sz w:val="26"/>
                <w:szCs w:val="26"/>
              </w:rPr>
            </w:pPr>
            <w:r w:rsidRPr="00CA2791">
              <w:rPr>
                <w:sz w:val="26"/>
                <w:szCs w:val="26"/>
              </w:rPr>
              <w:t xml:space="preserve">Коэффициент пульсаций выходного напряжения, </w:t>
            </w:r>
            <w:r w:rsidRPr="00CA2791">
              <w:rPr>
                <w:sz w:val="26"/>
                <w:szCs w:val="26"/>
                <w:lang w:val="en-US"/>
              </w:rPr>
              <w:t>K</w:t>
            </w:r>
            <w:r w:rsidRPr="00CA2791">
              <w:rPr>
                <w:sz w:val="26"/>
                <w:szCs w:val="26"/>
                <w:vertAlign w:val="subscript"/>
              </w:rPr>
              <w:t>п</w:t>
            </w:r>
          </w:p>
        </w:tc>
        <w:tc>
          <w:tcPr>
            <w:tcW w:w="1276" w:type="dxa"/>
          </w:tcPr>
          <w:p w:rsidR="004D2F92" w:rsidRPr="00CA2791" w:rsidRDefault="004D2F92" w:rsidP="004D2F92">
            <w:pPr>
              <w:spacing w:line="288" w:lineRule="auto"/>
              <w:rPr>
                <w:sz w:val="26"/>
                <w:szCs w:val="26"/>
              </w:rPr>
            </w:pPr>
            <w:r>
              <w:rPr>
                <w:sz w:val="26"/>
                <w:szCs w:val="26"/>
              </w:rPr>
              <w:t>0,67</w:t>
            </w:r>
          </w:p>
        </w:tc>
        <w:tc>
          <w:tcPr>
            <w:tcW w:w="1275" w:type="dxa"/>
          </w:tcPr>
          <w:p w:rsidR="004D2F92" w:rsidRPr="00CA2791" w:rsidRDefault="004D2F92" w:rsidP="004D2F92">
            <w:pPr>
              <w:spacing w:line="288" w:lineRule="auto"/>
              <w:rPr>
                <w:sz w:val="26"/>
                <w:szCs w:val="26"/>
              </w:rPr>
            </w:pPr>
            <w:r>
              <w:rPr>
                <w:sz w:val="26"/>
                <w:szCs w:val="26"/>
              </w:rPr>
              <w:t>0,67</w:t>
            </w:r>
          </w:p>
        </w:tc>
        <w:tc>
          <w:tcPr>
            <w:tcW w:w="1276" w:type="dxa"/>
          </w:tcPr>
          <w:p w:rsidR="004D2F92" w:rsidRPr="00CA2791" w:rsidRDefault="004D2F92" w:rsidP="004D2F92">
            <w:pPr>
              <w:spacing w:line="288" w:lineRule="auto"/>
              <w:rPr>
                <w:sz w:val="26"/>
                <w:szCs w:val="26"/>
              </w:rPr>
            </w:pPr>
            <w:r>
              <w:rPr>
                <w:sz w:val="26"/>
                <w:szCs w:val="26"/>
              </w:rPr>
              <w:t>0,25</w:t>
            </w:r>
          </w:p>
        </w:tc>
        <w:tc>
          <w:tcPr>
            <w:tcW w:w="1276" w:type="dxa"/>
          </w:tcPr>
          <w:p w:rsidR="004D2F92" w:rsidRPr="00CA2791" w:rsidRDefault="004D2F92" w:rsidP="004D2F92">
            <w:pPr>
              <w:spacing w:line="288" w:lineRule="auto"/>
              <w:rPr>
                <w:sz w:val="26"/>
                <w:szCs w:val="26"/>
              </w:rPr>
            </w:pPr>
            <w:r>
              <w:rPr>
                <w:sz w:val="26"/>
                <w:szCs w:val="26"/>
              </w:rPr>
              <w:t>0,057</w:t>
            </w:r>
          </w:p>
        </w:tc>
      </w:tr>
    </w:tbl>
    <w:p w:rsidR="00333285" w:rsidRDefault="00333285" w:rsidP="00194820">
      <w:pPr>
        <w:spacing w:line="288" w:lineRule="auto"/>
        <w:rPr>
          <w:sz w:val="32"/>
          <w:szCs w:val="32"/>
        </w:rPr>
      </w:pPr>
    </w:p>
    <w:p w:rsidR="004D2F92" w:rsidRPr="00323401" w:rsidRDefault="004D2F92" w:rsidP="00194820">
      <w:pPr>
        <w:spacing w:line="288" w:lineRule="auto"/>
        <w:rPr>
          <w:sz w:val="28"/>
          <w:szCs w:val="28"/>
        </w:rPr>
      </w:pPr>
      <w:r w:rsidRPr="000848A3">
        <w:rPr>
          <w:sz w:val="32"/>
          <w:szCs w:val="32"/>
        </w:rPr>
        <w:t>значение вып</w:t>
      </w:r>
      <w:r>
        <w:rPr>
          <w:sz w:val="32"/>
          <w:szCs w:val="32"/>
        </w:rPr>
        <w:softHyphen/>
      </w:r>
      <w:r w:rsidRPr="000848A3">
        <w:rPr>
          <w:sz w:val="32"/>
          <w:szCs w:val="32"/>
        </w:rPr>
        <w:t>рямленного напря</w:t>
      </w:r>
      <w:r>
        <w:rPr>
          <w:sz w:val="32"/>
          <w:szCs w:val="32"/>
        </w:rPr>
        <w:softHyphen/>
      </w:r>
      <w:r w:rsidRPr="000848A3">
        <w:rPr>
          <w:sz w:val="32"/>
          <w:szCs w:val="32"/>
        </w:rPr>
        <w:t xml:space="preserve">жения; </w:t>
      </w:r>
      <w:r w:rsidRPr="000848A3">
        <w:rPr>
          <w:position w:val="-14"/>
          <w:sz w:val="32"/>
          <w:szCs w:val="32"/>
        </w:rPr>
        <w:object w:dxaOrig="400" w:dyaOrig="380">
          <v:shape id="_x0000_i1437" type="#_x0000_t75" style="width:28pt;height:22pt" o:ole="">
            <v:imagedata r:id="rId1090" o:title=""/>
          </v:shape>
          <o:OLEObject Type="Embed" ProgID="Equation.3" ShapeID="_x0000_i1437" DrawAspect="Content" ObjectID="_1547535110" r:id="rId1091"/>
        </w:object>
      </w:r>
      <w:r w:rsidRPr="00B17DE0">
        <w:rPr>
          <w:sz w:val="32"/>
          <w:szCs w:val="32"/>
        </w:rPr>
        <w:t>-</w:t>
      </w:r>
      <w:r w:rsidRPr="000848A3">
        <w:rPr>
          <w:sz w:val="32"/>
          <w:szCs w:val="32"/>
        </w:rPr>
        <w:t xml:space="preserve"> прямое падение напр</w:t>
      </w:r>
      <w:r w:rsidRPr="000848A3">
        <w:rPr>
          <w:sz w:val="32"/>
          <w:szCs w:val="32"/>
        </w:rPr>
        <w:t>я</w:t>
      </w:r>
      <w:r w:rsidRPr="000848A3">
        <w:rPr>
          <w:sz w:val="32"/>
          <w:szCs w:val="32"/>
        </w:rPr>
        <w:t xml:space="preserve">жения на диоде, </w:t>
      </w:r>
      <w:r w:rsidRPr="000848A3">
        <w:rPr>
          <w:position w:val="-12"/>
          <w:sz w:val="32"/>
          <w:szCs w:val="32"/>
        </w:rPr>
        <w:object w:dxaOrig="260" w:dyaOrig="360">
          <v:shape id="_x0000_i1438" type="#_x0000_t75" style="width:18pt;height:21pt" o:ole="">
            <v:imagedata r:id="rId1092" o:title=""/>
          </v:shape>
          <o:OLEObject Type="Embed" ProgID="Equation.3" ShapeID="_x0000_i1438" DrawAspect="Content" ObjectID="_1547535111" r:id="rId1093"/>
        </w:object>
      </w:r>
      <w:r w:rsidRPr="00B17DE0">
        <w:rPr>
          <w:sz w:val="32"/>
          <w:szCs w:val="32"/>
        </w:rPr>
        <w:t>-</w:t>
      </w:r>
      <w:r w:rsidRPr="000848A3">
        <w:rPr>
          <w:sz w:val="32"/>
          <w:szCs w:val="32"/>
        </w:rPr>
        <w:t xml:space="preserve"> частота питающей сети, </w:t>
      </w:r>
      <w:r w:rsidRPr="000848A3">
        <w:rPr>
          <w:position w:val="-10"/>
          <w:sz w:val="32"/>
          <w:szCs w:val="32"/>
        </w:rPr>
        <w:object w:dxaOrig="1359" w:dyaOrig="340">
          <v:shape id="_x0000_i1439" type="#_x0000_t75" style="width:97pt;height:20pt" o:ole="">
            <v:imagedata r:id="rId1094" o:title=""/>
          </v:shape>
          <o:OLEObject Type="Embed" ProgID="Equation.3" ShapeID="_x0000_i1439" DrawAspect="Content" ObjectID="_1547535112" r:id="rId1095"/>
        </w:object>
      </w:r>
      <w:r w:rsidRPr="00B17DE0">
        <w:rPr>
          <w:sz w:val="32"/>
          <w:szCs w:val="32"/>
        </w:rPr>
        <w:t>-</w:t>
      </w:r>
      <w:r w:rsidRPr="000848A3">
        <w:rPr>
          <w:sz w:val="32"/>
          <w:szCs w:val="32"/>
        </w:rPr>
        <w:t xml:space="preserve"> коэфф</w:t>
      </w:r>
      <w:r w:rsidRPr="000848A3">
        <w:rPr>
          <w:sz w:val="32"/>
          <w:szCs w:val="32"/>
        </w:rPr>
        <w:t>и</w:t>
      </w:r>
      <w:r w:rsidRPr="000848A3">
        <w:rPr>
          <w:sz w:val="32"/>
          <w:szCs w:val="32"/>
        </w:rPr>
        <w:t>циент пульсаций</w:t>
      </w:r>
      <w:r>
        <w:rPr>
          <w:sz w:val="32"/>
          <w:szCs w:val="32"/>
        </w:rPr>
        <w:t xml:space="preserve"> </w:t>
      </w:r>
      <w:r w:rsidRPr="000848A3">
        <w:rPr>
          <w:sz w:val="32"/>
          <w:szCs w:val="32"/>
        </w:rPr>
        <w:t>выпрямленного</w:t>
      </w:r>
      <w:r>
        <w:rPr>
          <w:sz w:val="32"/>
          <w:szCs w:val="32"/>
        </w:rPr>
        <w:t xml:space="preserve"> </w:t>
      </w:r>
      <w:r w:rsidRPr="000848A3">
        <w:rPr>
          <w:sz w:val="32"/>
          <w:szCs w:val="32"/>
        </w:rPr>
        <w:t xml:space="preserve">напряжения, </w:t>
      </w:r>
      <w:r w:rsidRPr="000848A3">
        <w:rPr>
          <w:position w:val="-10"/>
          <w:sz w:val="32"/>
          <w:szCs w:val="32"/>
        </w:rPr>
        <w:object w:dxaOrig="440" w:dyaOrig="340">
          <v:shape id="_x0000_i1440" type="#_x0000_t75" style="width:31pt;height:20pt" o:ole="">
            <v:imagedata r:id="rId1096" o:title=""/>
          </v:shape>
          <o:OLEObject Type="Embed" ProgID="Equation.3" ShapeID="_x0000_i1440" DrawAspect="Content" ObjectID="_1547535113" r:id="rId1097"/>
        </w:object>
      </w:r>
      <w:r w:rsidRPr="00B17DE0">
        <w:rPr>
          <w:sz w:val="32"/>
          <w:szCs w:val="32"/>
        </w:rPr>
        <w:t xml:space="preserve">- </w:t>
      </w:r>
      <w:r w:rsidRPr="000848A3">
        <w:rPr>
          <w:sz w:val="32"/>
          <w:szCs w:val="32"/>
        </w:rPr>
        <w:t>амплитуда н</w:t>
      </w:r>
      <w:r w:rsidRPr="000848A3">
        <w:rPr>
          <w:sz w:val="32"/>
          <w:szCs w:val="32"/>
        </w:rPr>
        <w:t>а</w:t>
      </w:r>
      <w:r w:rsidRPr="000848A3">
        <w:rPr>
          <w:sz w:val="32"/>
          <w:szCs w:val="32"/>
        </w:rPr>
        <w:t>пряжения с часто</w:t>
      </w:r>
      <w:r>
        <w:rPr>
          <w:sz w:val="32"/>
          <w:szCs w:val="32"/>
        </w:rPr>
        <w:softHyphen/>
      </w:r>
      <w:r w:rsidRPr="000848A3">
        <w:rPr>
          <w:sz w:val="32"/>
          <w:szCs w:val="32"/>
        </w:rPr>
        <w:t>той пульсаций на выходе выпрямителя.</w:t>
      </w:r>
    </w:p>
    <w:p w:rsidR="004D2F92" w:rsidRPr="00323401" w:rsidRDefault="004D2F92" w:rsidP="007A7867">
      <w:pPr>
        <w:spacing w:line="288" w:lineRule="auto"/>
        <w:ind w:firstLine="567"/>
        <w:jc w:val="both"/>
        <w:rPr>
          <w:sz w:val="32"/>
          <w:szCs w:val="32"/>
        </w:rPr>
      </w:pPr>
      <w:r w:rsidRPr="00323401">
        <w:rPr>
          <w:b/>
          <w:sz w:val="32"/>
          <w:szCs w:val="32"/>
        </w:rPr>
        <w:t xml:space="preserve">Стабилизаторы напряжения, тока. </w:t>
      </w:r>
      <w:r w:rsidRPr="00323401">
        <w:rPr>
          <w:sz w:val="32"/>
          <w:szCs w:val="32"/>
        </w:rPr>
        <w:t>Величина напряжения на выходе выпрямителей, предназначенных для питания различных РТУ, может колебаться в значительных пределах, что ухудшает раб</w:t>
      </w:r>
      <w:r w:rsidRPr="00323401">
        <w:rPr>
          <w:sz w:val="32"/>
          <w:szCs w:val="32"/>
        </w:rPr>
        <w:t>о</w:t>
      </w:r>
      <w:r w:rsidRPr="00323401">
        <w:rPr>
          <w:sz w:val="32"/>
          <w:szCs w:val="32"/>
        </w:rPr>
        <w:t>ту аппаратуры. Основными причинами этих колебаний являются и</w:t>
      </w:r>
      <w:r w:rsidRPr="00323401">
        <w:rPr>
          <w:sz w:val="32"/>
          <w:szCs w:val="32"/>
        </w:rPr>
        <w:t>з</w:t>
      </w:r>
      <w:r w:rsidRPr="00323401">
        <w:rPr>
          <w:sz w:val="32"/>
          <w:szCs w:val="32"/>
        </w:rPr>
        <w:t xml:space="preserve">менения напряжения на входе выпрямителя и изменение нагрузки. В сетях переменного тока наблюдаются изменения напряжения двух </w:t>
      </w:r>
      <w:r w:rsidRPr="00323401">
        <w:rPr>
          <w:sz w:val="32"/>
          <w:szCs w:val="32"/>
        </w:rPr>
        <w:lastRenderedPageBreak/>
        <w:t>видов: медленные, происходящие в течение от нескольких минут до нескольких часов, и быстрые, длител</w:t>
      </w:r>
      <w:r w:rsidRPr="00323401">
        <w:rPr>
          <w:sz w:val="32"/>
          <w:szCs w:val="32"/>
        </w:rPr>
        <w:t>ь</w:t>
      </w:r>
      <w:r w:rsidRPr="00323401">
        <w:rPr>
          <w:sz w:val="32"/>
          <w:szCs w:val="32"/>
        </w:rPr>
        <w:t>ностью доли секунды. Как те, так и другие изменения отрицательно сказываются на работе аппар</w:t>
      </w:r>
      <w:r w:rsidRPr="00323401">
        <w:rPr>
          <w:sz w:val="32"/>
          <w:szCs w:val="32"/>
        </w:rPr>
        <w:t>а</w:t>
      </w:r>
      <w:r w:rsidRPr="00323401">
        <w:rPr>
          <w:sz w:val="32"/>
          <w:szCs w:val="32"/>
        </w:rPr>
        <w:t xml:space="preserve">туры. Для обеспечения заданной точности измерительных приборов (электронных вольтметров, осциллографов и др.) также необходима стабилизация напряжения. </w:t>
      </w:r>
    </w:p>
    <w:p w:rsidR="004D2F92" w:rsidRDefault="004D2F92" w:rsidP="004D2F92">
      <w:pPr>
        <w:pStyle w:val="a5"/>
        <w:spacing w:after="0" w:line="288" w:lineRule="auto"/>
        <w:ind w:firstLine="567"/>
        <w:jc w:val="both"/>
        <w:rPr>
          <w:sz w:val="32"/>
          <w:szCs w:val="32"/>
        </w:rPr>
      </w:pPr>
      <w:r w:rsidRPr="00323401">
        <w:rPr>
          <w:bCs/>
          <w:i/>
          <w:sz w:val="32"/>
          <w:szCs w:val="32"/>
        </w:rPr>
        <w:t>Стабилизатором напряжения</w:t>
      </w:r>
      <w:r w:rsidRPr="00942C69">
        <w:rPr>
          <w:sz w:val="32"/>
          <w:szCs w:val="32"/>
        </w:rPr>
        <w:t xml:space="preserve"> называется устройство, поддерж</w:t>
      </w:r>
      <w:r w:rsidRPr="00942C69">
        <w:rPr>
          <w:sz w:val="32"/>
          <w:szCs w:val="32"/>
        </w:rPr>
        <w:t>и</w:t>
      </w:r>
      <w:r w:rsidRPr="00942C69">
        <w:rPr>
          <w:sz w:val="32"/>
          <w:szCs w:val="32"/>
        </w:rPr>
        <w:t>вающее напряжение на нагрузке с требуемой точностью при измен</w:t>
      </w:r>
      <w:r w:rsidRPr="00942C69">
        <w:rPr>
          <w:sz w:val="32"/>
          <w:szCs w:val="32"/>
        </w:rPr>
        <w:t>е</w:t>
      </w:r>
      <w:r w:rsidRPr="00942C69">
        <w:rPr>
          <w:sz w:val="32"/>
          <w:szCs w:val="32"/>
        </w:rPr>
        <w:t>нии сопротивления нагрузки и напряжения сети в известных пред</w:t>
      </w:r>
      <w:r w:rsidRPr="00942C69">
        <w:rPr>
          <w:sz w:val="32"/>
          <w:szCs w:val="32"/>
        </w:rPr>
        <w:t>е</w:t>
      </w:r>
      <w:r w:rsidRPr="00942C69">
        <w:rPr>
          <w:sz w:val="32"/>
          <w:szCs w:val="32"/>
        </w:rPr>
        <w:t>лах.</w:t>
      </w:r>
      <w:r>
        <w:rPr>
          <w:sz w:val="32"/>
          <w:szCs w:val="32"/>
        </w:rPr>
        <w:t xml:space="preserve"> </w:t>
      </w:r>
    </w:p>
    <w:p w:rsidR="004D2F92" w:rsidRDefault="004D2F92" w:rsidP="004D2F92">
      <w:pPr>
        <w:pStyle w:val="a5"/>
        <w:spacing w:after="0" w:line="288" w:lineRule="auto"/>
        <w:ind w:firstLine="567"/>
        <w:jc w:val="both"/>
        <w:rPr>
          <w:sz w:val="32"/>
          <w:szCs w:val="32"/>
        </w:rPr>
      </w:pPr>
      <w:r w:rsidRPr="00E77F1B">
        <w:rPr>
          <w:bCs/>
          <w:i/>
          <w:sz w:val="32"/>
          <w:szCs w:val="32"/>
        </w:rPr>
        <w:t>Стабилизатором тока</w:t>
      </w:r>
      <w:r w:rsidRPr="00942C69">
        <w:rPr>
          <w:sz w:val="32"/>
          <w:szCs w:val="32"/>
        </w:rPr>
        <w:t xml:space="preserve"> называется устройство, поддерживающее ток в нагрузке с требуемой точностью при изменении сопротивления нагрузки и напряжения с</w:t>
      </w:r>
      <w:r>
        <w:rPr>
          <w:sz w:val="32"/>
          <w:szCs w:val="32"/>
        </w:rPr>
        <w:t xml:space="preserve">ети в известных пределах. </w:t>
      </w:r>
    </w:p>
    <w:p w:rsidR="004D2F92" w:rsidRDefault="004D2F92" w:rsidP="004D2F92">
      <w:pPr>
        <w:pStyle w:val="a5"/>
        <w:spacing w:after="0" w:line="288" w:lineRule="auto"/>
        <w:ind w:firstLine="567"/>
        <w:jc w:val="both"/>
        <w:rPr>
          <w:sz w:val="32"/>
          <w:szCs w:val="32"/>
        </w:rPr>
      </w:pPr>
      <w:r w:rsidRPr="00942C69">
        <w:rPr>
          <w:sz w:val="32"/>
          <w:szCs w:val="32"/>
        </w:rPr>
        <w:t>Стабилизатор одновременно со своими основными функциями осуществляет и подавление пульсаций.</w:t>
      </w:r>
      <w:r>
        <w:rPr>
          <w:sz w:val="32"/>
          <w:szCs w:val="32"/>
        </w:rPr>
        <w:t xml:space="preserve"> </w:t>
      </w:r>
      <w:r w:rsidRPr="00942C69">
        <w:rPr>
          <w:sz w:val="32"/>
          <w:szCs w:val="32"/>
        </w:rPr>
        <w:t>Качество работы стабилиз</w:t>
      </w:r>
      <w:r w:rsidRPr="00942C69">
        <w:rPr>
          <w:sz w:val="32"/>
          <w:szCs w:val="32"/>
        </w:rPr>
        <w:t>а</w:t>
      </w:r>
      <w:r w:rsidRPr="00942C69">
        <w:rPr>
          <w:sz w:val="32"/>
          <w:szCs w:val="32"/>
        </w:rPr>
        <w:t xml:space="preserve">тора оценивается коэффициентом стабилизации, равным отношению относительного изменения напряжения на входе к относительному изменению напряжения на </w:t>
      </w:r>
      <w:r>
        <w:rPr>
          <w:sz w:val="32"/>
          <w:szCs w:val="32"/>
        </w:rPr>
        <w:t xml:space="preserve"> в</w:t>
      </w:r>
      <w:r w:rsidRPr="00942C69">
        <w:rPr>
          <w:sz w:val="32"/>
          <w:szCs w:val="32"/>
        </w:rPr>
        <w:t>ыходе</w:t>
      </w:r>
      <w:r>
        <w:rPr>
          <w:sz w:val="32"/>
          <w:szCs w:val="32"/>
        </w:rPr>
        <w:t xml:space="preserve"> </w:t>
      </w:r>
      <w:r w:rsidRPr="00942C69">
        <w:rPr>
          <w:sz w:val="32"/>
          <w:szCs w:val="32"/>
        </w:rPr>
        <w:t>стабилизатора:</w:t>
      </w:r>
      <w:r>
        <w:rPr>
          <w:sz w:val="32"/>
          <w:szCs w:val="32"/>
        </w:rPr>
        <w:t xml:space="preserve"> </w:t>
      </w:r>
    </w:p>
    <w:p w:rsidR="004D2F92" w:rsidRDefault="004D2F92" w:rsidP="004D2F92">
      <w:pPr>
        <w:pStyle w:val="a5"/>
        <w:spacing w:after="0" w:line="288" w:lineRule="auto"/>
        <w:ind w:firstLine="567"/>
        <w:jc w:val="both"/>
        <w:rPr>
          <w:sz w:val="32"/>
          <w:szCs w:val="32"/>
        </w:rPr>
      </w:pPr>
      <w:r>
        <w:rPr>
          <w:position w:val="-30"/>
          <w:sz w:val="32"/>
          <w:szCs w:val="32"/>
        </w:rPr>
        <w:t xml:space="preserve">                          </w:t>
      </w:r>
      <w:r w:rsidRPr="00980C87">
        <w:rPr>
          <w:position w:val="-30"/>
          <w:sz w:val="32"/>
          <w:szCs w:val="32"/>
        </w:rPr>
        <w:t xml:space="preserve">   </w:t>
      </w:r>
      <w:r>
        <w:rPr>
          <w:position w:val="-30"/>
          <w:sz w:val="32"/>
          <w:szCs w:val="32"/>
        </w:rPr>
        <w:t xml:space="preserve"> </w:t>
      </w:r>
      <w:r>
        <w:rPr>
          <w:sz w:val="32"/>
          <w:szCs w:val="32"/>
        </w:rPr>
        <w:t> </w:t>
      </w:r>
      <w:r w:rsidRPr="00980C87">
        <w:rPr>
          <w:sz w:val="32"/>
          <w:szCs w:val="32"/>
        </w:rPr>
        <w:t xml:space="preserve">  </w:t>
      </w:r>
      <w:r w:rsidRPr="00DC1FD0">
        <w:rPr>
          <w:position w:val="-30"/>
          <w:sz w:val="32"/>
          <w:szCs w:val="32"/>
          <w:lang w:val="en-US"/>
        </w:rPr>
        <w:object w:dxaOrig="2260" w:dyaOrig="700">
          <v:shape id="_x0000_i1441" type="#_x0000_t75" style="width:113pt;height:35pt" o:ole="">
            <v:imagedata r:id="rId1098" o:title=""/>
          </v:shape>
          <o:OLEObject Type="Embed" ProgID="Equation.3" ShapeID="_x0000_i1441" DrawAspect="Content" ObjectID="_1547535114" r:id="rId1099"/>
        </w:object>
      </w:r>
      <w:r>
        <w:rPr>
          <w:sz w:val="32"/>
          <w:szCs w:val="32"/>
        </w:rPr>
        <w:t xml:space="preserve"> </w:t>
      </w:r>
      <w:r w:rsidRPr="00833919">
        <w:rPr>
          <w:sz w:val="32"/>
          <w:szCs w:val="32"/>
        </w:rPr>
        <w:t>.</w:t>
      </w:r>
      <w:r>
        <w:rPr>
          <w:sz w:val="32"/>
          <w:szCs w:val="32"/>
        </w:rPr>
        <w:t xml:space="preserve">                                     (17.1)</w:t>
      </w:r>
    </w:p>
    <w:p w:rsidR="004D2F92" w:rsidRDefault="004D2F92" w:rsidP="004D2F92">
      <w:pPr>
        <w:pStyle w:val="a5"/>
        <w:spacing w:after="0" w:line="288" w:lineRule="auto"/>
        <w:ind w:firstLine="567"/>
        <w:jc w:val="both"/>
        <w:rPr>
          <w:sz w:val="32"/>
          <w:szCs w:val="32"/>
        </w:rPr>
      </w:pPr>
      <w:r w:rsidRPr="00942C69">
        <w:rPr>
          <w:sz w:val="32"/>
          <w:szCs w:val="32"/>
        </w:rPr>
        <w:t>Качество стабилизации оценивается также относительной нест</w:t>
      </w:r>
      <w:r w:rsidRPr="00942C69">
        <w:rPr>
          <w:sz w:val="32"/>
          <w:szCs w:val="32"/>
        </w:rPr>
        <w:t>а</w:t>
      </w:r>
      <w:r w:rsidRPr="00942C69">
        <w:rPr>
          <w:sz w:val="32"/>
          <w:szCs w:val="32"/>
        </w:rPr>
        <w:t>бильностью выходного напряжения</w:t>
      </w:r>
    </w:p>
    <w:p w:rsidR="004D2F92" w:rsidRDefault="004D2F92" w:rsidP="004D2F92">
      <w:pPr>
        <w:pStyle w:val="a5"/>
        <w:spacing w:after="0" w:line="288" w:lineRule="auto"/>
        <w:ind w:firstLine="567"/>
        <w:rPr>
          <w:sz w:val="32"/>
          <w:szCs w:val="32"/>
        </w:rPr>
      </w:pPr>
      <w:r>
        <w:rPr>
          <w:position w:val="-30"/>
          <w:sz w:val="32"/>
          <w:szCs w:val="32"/>
        </w:rPr>
        <w:t xml:space="preserve">                                    </w:t>
      </w:r>
      <w:r>
        <w:rPr>
          <w:sz w:val="32"/>
          <w:szCs w:val="32"/>
        </w:rPr>
        <w:t> </w:t>
      </w:r>
      <w:r w:rsidRPr="00DC1FD0">
        <w:rPr>
          <w:position w:val="-30"/>
          <w:sz w:val="32"/>
          <w:szCs w:val="32"/>
          <w:lang w:val="en-US"/>
        </w:rPr>
        <w:object w:dxaOrig="1400" w:dyaOrig="700">
          <v:shape id="_x0000_i1442" type="#_x0000_t75" style="width:70pt;height:35pt" o:ole="">
            <v:imagedata r:id="rId1100" o:title=""/>
          </v:shape>
          <o:OLEObject Type="Embed" ProgID="Equation.3" ShapeID="_x0000_i1442" DrawAspect="Content" ObjectID="_1547535115" r:id="rId1101"/>
        </w:object>
      </w:r>
      <w:r>
        <w:rPr>
          <w:sz w:val="32"/>
          <w:szCs w:val="32"/>
        </w:rPr>
        <w:t xml:space="preserve"> .                                            (17.2)</w:t>
      </w:r>
      <w:r>
        <w:rPr>
          <w:sz w:val="32"/>
          <w:szCs w:val="32"/>
        </w:rPr>
        <w:br/>
        <w:t xml:space="preserve">       </w:t>
      </w:r>
      <w:r w:rsidRPr="00942C69">
        <w:rPr>
          <w:sz w:val="32"/>
          <w:szCs w:val="32"/>
        </w:rPr>
        <w:t>Внутреннее сопротивление</w:t>
      </w:r>
      <w:r>
        <w:rPr>
          <w:sz w:val="32"/>
          <w:szCs w:val="32"/>
        </w:rPr>
        <w:t xml:space="preserve"> стабилизатора</w:t>
      </w:r>
    </w:p>
    <w:p w:rsidR="004D2F92" w:rsidRDefault="004D2F92" w:rsidP="004D2F92">
      <w:pPr>
        <w:pStyle w:val="a5"/>
        <w:spacing w:after="0" w:line="288" w:lineRule="auto"/>
        <w:ind w:firstLine="567"/>
        <w:rPr>
          <w:sz w:val="32"/>
          <w:szCs w:val="32"/>
        </w:rPr>
      </w:pPr>
      <w:r>
        <w:rPr>
          <w:position w:val="-30"/>
          <w:sz w:val="32"/>
          <w:szCs w:val="32"/>
        </w:rPr>
        <w:t xml:space="preserve">                                   </w:t>
      </w:r>
      <w:r>
        <w:rPr>
          <w:sz w:val="32"/>
          <w:szCs w:val="32"/>
        </w:rPr>
        <w:t xml:space="preserve">   </w:t>
      </w:r>
      <w:r w:rsidRPr="00935E4F">
        <w:rPr>
          <w:position w:val="-30"/>
          <w:sz w:val="32"/>
          <w:szCs w:val="32"/>
        </w:rPr>
        <w:object w:dxaOrig="1219" w:dyaOrig="700">
          <v:shape id="_x0000_i1443" type="#_x0000_t75" style="width:61pt;height:35pt" o:ole="">
            <v:imagedata r:id="rId1102" o:title=""/>
          </v:shape>
          <o:OLEObject Type="Embed" ProgID="Equation.3" ShapeID="_x0000_i1443" DrawAspect="Content" ObjectID="_1547535116" r:id="rId1103"/>
        </w:object>
      </w:r>
      <w:r>
        <w:rPr>
          <w:sz w:val="32"/>
          <w:szCs w:val="32"/>
        </w:rPr>
        <w:t>.                                              (17.3)</w:t>
      </w:r>
    </w:p>
    <w:p w:rsidR="004D2F92" w:rsidRDefault="004D2F92" w:rsidP="004D2F92">
      <w:pPr>
        <w:pStyle w:val="a5"/>
        <w:spacing w:after="0" w:line="288" w:lineRule="auto"/>
        <w:ind w:firstLine="567"/>
        <w:rPr>
          <w:sz w:val="32"/>
          <w:szCs w:val="32"/>
        </w:rPr>
      </w:pPr>
      <w:r w:rsidRPr="00942C69">
        <w:rPr>
          <w:sz w:val="32"/>
          <w:szCs w:val="32"/>
        </w:rPr>
        <w:t>Коэффициент сглаживания пульсаций</w:t>
      </w:r>
    </w:p>
    <w:p w:rsidR="004D2F92" w:rsidRDefault="004D2F92" w:rsidP="004D2F92">
      <w:pPr>
        <w:pStyle w:val="a5"/>
        <w:spacing w:after="0" w:line="288" w:lineRule="auto"/>
        <w:ind w:firstLine="567"/>
        <w:rPr>
          <w:sz w:val="32"/>
          <w:szCs w:val="32"/>
        </w:rPr>
      </w:pPr>
      <w:r>
        <w:rPr>
          <w:sz w:val="32"/>
          <w:szCs w:val="32"/>
        </w:rPr>
        <w:t xml:space="preserve">                                       </w:t>
      </w:r>
      <w:r w:rsidRPr="008C5A46">
        <w:rPr>
          <w:position w:val="-30"/>
          <w:sz w:val="32"/>
          <w:szCs w:val="32"/>
          <w:lang w:val="en-US"/>
        </w:rPr>
        <w:object w:dxaOrig="1620" w:dyaOrig="680">
          <v:shape id="_x0000_i1444" type="#_x0000_t75" style="width:81pt;height:34pt" o:ole="">
            <v:imagedata r:id="rId1104" o:title=""/>
          </v:shape>
          <o:OLEObject Type="Embed" ProgID="Equation.3" ShapeID="_x0000_i1444" DrawAspect="Content" ObjectID="_1547535117" r:id="rId1105"/>
        </w:object>
      </w:r>
      <w:r>
        <w:rPr>
          <w:position w:val="-30"/>
          <w:sz w:val="32"/>
          <w:szCs w:val="32"/>
        </w:rPr>
        <w:t xml:space="preserve"> ,                                   </w:t>
      </w:r>
      <w:r w:rsidR="009401B6">
        <w:rPr>
          <w:position w:val="-30"/>
          <w:sz w:val="32"/>
          <w:szCs w:val="32"/>
        </w:rPr>
        <w:t xml:space="preserve"> </w:t>
      </w:r>
      <w:r>
        <w:rPr>
          <w:position w:val="-30"/>
          <w:sz w:val="32"/>
          <w:szCs w:val="32"/>
        </w:rPr>
        <w:t xml:space="preserve">  </w:t>
      </w:r>
      <w:r w:rsidRPr="00942C69">
        <w:rPr>
          <w:sz w:val="32"/>
          <w:szCs w:val="32"/>
        </w:rPr>
        <w:t> (</w:t>
      </w:r>
      <w:r>
        <w:rPr>
          <w:sz w:val="32"/>
          <w:szCs w:val="32"/>
        </w:rPr>
        <w:t>17</w:t>
      </w:r>
      <w:r w:rsidRPr="00E8791D">
        <w:rPr>
          <w:sz w:val="32"/>
          <w:szCs w:val="32"/>
        </w:rPr>
        <w:t>.4</w:t>
      </w:r>
      <w:r w:rsidRPr="00942C69">
        <w:rPr>
          <w:sz w:val="32"/>
          <w:szCs w:val="32"/>
        </w:rPr>
        <w:t>)</w:t>
      </w:r>
    </w:p>
    <w:p w:rsidR="004D2F92" w:rsidRDefault="004D2F92" w:rsidP="004D2F92">
      <w:pPr>
        <w:pStyle w:val="a5"/>
        <w:spacing w:after="0" w:line="288" w:lineRule="auto"/>
        <w:rPr>
          <w:sz w:val="32"/>
          <w:szCs w:val="32"/>
        </w:rPr>
      </w:pPr>
      <w:r w:rsidRPr="00942C69">
        <w:rPr>
          <w:sz w:val="32"/>
          <w:szCs w:val="32"/>
        </w:rPr>
        <w:t xml:space="preserve">где </w:t>
      </w:r>
      <w:r w:rsidRPr="003063B7">
        <w:rPr>
          <w:i/>
          <w:sz w:val="32"/>
          <w:szCs w:val="32"/>
        </w:rPr>
        <w:t>U</w:t>
      </w:r>
      <w:r w:rsidRPr="003063B7">
        <w:rPr>
          <w:i/>
          <w:sz w:val="32"/>
          <w:szCs w:val="32"/>
          <w:vertAlign w:val="subscript"/>
        </w:rPr>
        <w:t>вх~</w:t>
      </w:r>
      <w:r w:rsidRPr="003063B7">
        <w:rPr>
          <w:i/>
          <w:sz w:val="32"/>
          <w:szCs w:val="32"/>
        </w:rPr>
        <w:t>, U</w:t>
      </w:r>
      <w:r w:rsidRPr="003063B7">
        <w:rPr>
          <w:i/>
          <w:sz w:val="32"/>
          <w:szCs w:val="32"/>
          <w:vertAlign w:val="subscript"/>
        </w:rPr>
        <w:t>вых~</w:t>
      </w:r>
      <w:r w:rsidRPr="00942C69">
        <w:rPr>
          <w:sz w:val="32"/>
          <w:szCs w:val="32"/>
        </w:rPr>
        <w:t xml:space="preserve"> - амплитуды пульсации входного и выходного</w:t>
      </w:r>
      <w:r>
        <w:rPr>
          <w:sz w:val="32"/>
          <w:szCs w:val="32"/>
        </w:rPr>
        <w:t xml:space="preserve">                                     </w:t>
      </w:r>
      <w:r>
        <w:rPr>
          <w:position w:val="-30"/>
          <w:sz w:val="32"/>
          <w:szCs w:val="32"/>
        </w:rPr>
        <w:t xml:space="preserve">   </w:t>
      </w:r>
      <w:r w:rsidRPr="00942C69">
        <w:rPr>
          <w:sz w:val="32"/>
          <w:szCs w:val="32"/>
        </w:rPr>
        <w:br/>
      </w:r>
      <w:r>
        <w:rPr>
          <w:sz w:val="32"/>
          <w:szCs w:val="32"/>
        </w:rPr>
        <w:t xml:space="preserve"> напряже</w:t>
      </w:r>
      <w:r w:rsidRPr="00942C69">
        <w:rPr>
          <w:sz w:val="32"/>
          <w:szCs w:val="32"/>
        </w:rPr>
        <w:t>н</w:t>
      </w:r>
      <w:r>
        <w:rPr>
          <w:sz w:val="32"/>
          <w:szCs w:val="32"/>
        </w:rPr>
        <w:t>ий соответственно.</w:t>
      </w:r>
      <w:r>
        <w:rPr>
          <w:position w:val="-30"/>
          <w:sz w:val="32"/>
          <w:szCs w:val="32"/>
        </w:rPr>
        <w:t xml:space="preserve">                                     </w:t>
      </w:r>
    </w:p>
    <w:p w:rsidR="004D2F92" w:rsidRDefault="004D2F92" w:rsidP="004D2F92">
      <w:pPr>
        <w:pStyle w:val="a5"/>
        <w:spacing w:after="0" w:line="288" w:lineRule="auto"/>
        <w:ind w:firstLine="567"/>
        <w:jc w:val="both"/>
        <w:rPr>
          <w:sz w:val="32"/>
          <w:szCs w:val="32"/>
        </w:rPr>
      </w:pPr>
      <w:r w:rsidRPr="00942C69">
        <w:rPr>
          <w:sz w:val="32"/>
          <w:szCs w:val="32"/>
        </w:rPr>
        <w:t>Для стабилизаторов тока важны следую</w:t>
      </w:r>
      <w:r>
        <w:rPr>
          <w:sz w:val="32"/>
          <w:szCs w:val="32"/>
        </w:rPr>
        <w:t xml:space="preserve">щие  </w:t>
      </w:r>
      <w:r w:rsidRPr="00942C69">
        <w:rPr>
          <w:sz w:val="32"/>
          <w:szCs w:val="32"/>
        </w:rPr>
        <w:t>параметры:</w:t>
      </w:r>
    </w:p>
    <w:p w:rsidR="004D2F92" w:rsidRDefault="004D2F92" w:rsidP="004D2F92">
      <w:pPr>
        <w:pStyle w:val="a5"/>
        <w:spacing w:after="0" w:line="288" w:lineRule="auto"/>
        <w:ind w:firstLine="567"/>
        <w:jc w:val="both"/>
        <w:rPr>
          <w:sz w:val="32"/>
          <w:szCs w:val="32"/>
        </w:rPr>
      </w:pPr>
      <w:r>
        <w:rPr>
          <w:sz w:val="32"/>
          <w:szCs w:val="32"/>
        </w:rPr>
        <w:t>- к</w:t>
      </w:r>
      <w:r w:rsidRPr="00942C69">
        <w:rPr>
          <w:sz w:val="32"/>
          <w:szCs w:val="32"/>
        </w:rPr>
        <w:t>оэффициент стабилизации тока по входному напряжению</w:t>
      </w:r>
    </w:p>
    <w:p w:rsidR="004D2F92" w:rsidRDefault="004D2F92" w:rsidP="004D2F92">
      <w:pPr>
        <w:pStyle w:val="a5"/>
        <w:spacing w:after="0" w:line="288" w:lineRule="auto"/>
        <w:ind w:firstLine="567"/>
        <w:jc w:val="both"/>
        <w:rPr>
          <w:sz w:val="32"/>
          <w:szCs w:val="32"/>
        </w:rPr>
      </w:pPr>
      <w:r>
        <w:rPr>
          <w:position w:val="-30"/>
          <w:sz w:val="32"/>
          <w:szCs w:val="32"/>
        </w:rPr>
        <w:lastRenderedPageBreak/>
        <w:t xml:space="preserve">                             </w:t>
      </w:r>
      <w:r>
        <w:rPr>
          <w:sz w:val="32"/>
          <w:szCs w:val="32"/>
        </w:rPr>
        <w:t>   </w:t>
      </w:r>
      <w:r w:rsidRPr="00935E4F">
        <w:rPr>
          <w:position w:val="-30"/>
          <w:sz w:val="32"/>
          <w:szCs w:val="32"/>
        </w:rPr>
        <w:object w:dxaOrig="2320" w:dyaOrig="700">
          <v:shape id="_x0000_i1445" type="#_x0000_t75" style="width:116pt;height:35pt" o:ole="">
            <v:imagedata r:id="rId1106" o:title=""/>
          </v:shape>
          <o:OLEObject Type="Embed" ProgID="Equation.3" ShapeID="_x0000_i1445" DrawAspect="Content" ObjectID="_1547535118" r:id="rId1107"/>
        </w:object>
      </w:r>
      <w:r>
        <w:rPr>
          <w:sz w:val="32"/>
          <w:szCs w:val="32"/>
        </w:rPr>
        <w:t xml:space="preserve"> ;                                     (</w:t>
      </w:r>
      <w:r w:rsidRPr="00E8791D">
        <w:rPr>
          <w:sz w:val="32"/>
          <w:szCs w:val="32"/>
        </w:rPr>
        <w:t>17.</w:t>
      </w:r>
      <w:r>
        <w:rPr>
          <w:sz w:val="32"/>
          <w:szCs w:val="32"/>
        </w:rPr>
        <w:t>5)</w:t>
      </w:r>
    </w:p>
    <w:p w:rsidR="004D2F92" w:rsidRDefault="004D2F92" w:rsidP="004D2F92">
      <w:pPr>
        <w:pStyle w:val="a5"/>
        <w:spacing w:after="0" w:line="288" w:lineRule="auto"/>
        <w:ind w:firstLine="567"/>
        <w:rPr>
          <w:sz w:val="32"/>
          <w:szCs w:val="32"/>
        </w:rPr>
      </w:pPr>
      <w:r>
        <w:rPr>
          <w:sz w:val="32"/>
          <w:szCs w:val="32"/>
        </w:rPr>
        <w:t>- к</w:t>
      </w:r>
      <w:r w:rsidRPr="00942C69">
        <w:rPr>
          <w:sz w:val="32"/>
          <w:szCs w:val="32"/>
        </w:rPr>
        <w:t>оэффициент стабилизации при изменении сопротивления н</w:t>
      </w:r>
      <w:r w:rsidRPr="00942C69">
        <w:rPr>
          <w:sz w:val="32"/>
          <w:szCs w:val="32"/>
        </w:rPr>
        <w:t>а</w:t>
      </w:r>
      <w:r w:rsidRPr="00942C69">
        <w:rPr>
          <w:sz w:val="32"/>
          <w:szCs w:val="32"/>
        </w:rPr>
        <w:t>грузки</w:t>
      </w:r>
      <w:r>
        <w:rPr>
          <w:sz w:val="32"/>
          <w:szCs w:val="32"/>
        </w:rPr>
        <w:t xml:space="preserve"> </w:t>
      </w:r>
      <w:r>
        <w:rPr>
          <w:position w:val="-30"/>
          <w:sz w:val="32"/>
          <w:szCs w:val="32"/>
        </w:rPr>
        <w:t xml:space="preserve">                        </w:t>
      </w:r>
      <w:r w:rsidRPr="00942C69">
        <w:rPr>
          <w:sz w:val="32"/>
          <w:szCs w:val="32"/>
        </w:rPr>
        <w:t> </w:t>
      </w:r>
      <w:r>
        <w:rPr>
          <w:sz w:val="32"/>
          <w:szCs w:val="32"/>
        </w:rPr>
        <w:t xml:space="preserve">  </w:t>
      </w:r>
      <w:r w:rsidRPr="003907F3">
        <w:rPr>
          <w:position w:val="-30"/>
          <w:sz w:val="32"/>
          <w:szCs w:val="32"/>
        </w:rPr>
        <w:object w:dxaOrig="1960" w:dyaOrig="700">
          <v:shape id="_x0000_i1446" type="#_x0000_t75" style="width:98pt;height:35pt" o:ole="">
            <v:imagedata r:id="rId1108" o:title=""/>
          </v:shape>
          <o:OLEObject Type="Embed" ProgID="Equation.3" ShapeID="_x0000_i1446" DrawAspect="Content" ObjectID="_1547535119" r:id="rId1109"/>
        </w:object>
      </w:r>
      <w:r>
        <w:rPr>
          <w:sz w:val="32"/>
          <w:szCs w:val="32"/>
        </w:rPr>
        <w:t xml:space="preserve"> ;                                       </w:t>
      </w:r>
      <w:r w:rsidRPr="00942C69">
        <w:rPr>
          <w:sz w:val="32"/>
          <w:szCs w:val="32"/>
        </w:rPr>
        <w:t> </w:t>
      </w:r>
      <w:r w:rsidR="00990AF4" w:rsidRPr="00990AF4">
        <w:rPr>
          <w:sz w:val="32"/>
          <w:szCs w:val="32"/>
        </w:rPr>
        <w:t xml:space="preserve"> </w:t>
      </w:r>
      <w:r w:rsidRPr="00942C69">
        <w:rPr>
          <w:sz w:val="32"/>
          <w:szCs w:val="32"/>
        </w:rPr>
        <w:t>(</w:t>
      </w:r>
      <w:r w:rsidRPr="00E8791D">
        <w:rPr>
          <w:sz w:val="32"/>
          <w:szCs w:val="32"/>
        </w:rPr>
        <w:t>17.</w:t>
      </w:r>
      <w:r w:rsidRPr="00942C69">
        <w:rPr>
          <w:sz w:val="32"/>
          <w:szCs w:val="32"/>
        </w:rPr>
        <w:t>6)</w:t>
      </w:r>
      <w:r w:rsidRPr="00942C69">
        <w:rPr>
          <w:sz w:val="32"/>
          <w:szCs w:val="32"/>
        </w:rPr>
        <w:br/>
      </w:r>
      <w:r>
        <w:rPr>
          <w:sz w:val="32"/>
          <w:szCs w:val="32"/>
        </w:rPr>
        <w:t xml:space="preserve">    - к</w:t>
      </w:r>
      <w:r w:rsidRPr="00942C69">
        <w:rPr>
          <w:sz w:val="32"/>
          <w:szCs w:val="32"/>
        </w:rPr>
        <w:t>оэффициент полезного действия определяется для всех типов стабилизаторов по отношению входной и выходной активны</w:t>
      </w:r>
      <w:r>
        <w:rPr>
          <w:sz w:val="32"/>
          <w:szCs w:val="32"/>
        </w:rPr>
        <w:t>м</w:t>
      </w:r>
      <w:r w:rsidRPr="00942C69">
        <w:rPr>
          <w:sz w:val="32"/>
          <w:szCs w:val="32"/>
        </w:rPr>
        <w:t xml:space="preserve"> мо</w:t>
      </w:r>
      <w:r w:rsidRPr="00942C69">
        <w:rPr>
          <w:sz w:val="32"/>
          <w:szCs w:val="32"/>
        </w:rPr>
        <w:t>щ</w:t>
      </w:r>
      <w:r w:rsidRPr="00942C69">
        <w:rPr>
          <w:sz w:val="32"/>
          <w:szCs w:val="32"/>
        </w:rPr>
        <w:t>ност</w:t>
      </w:r>
      <w:r>
        <w:rPr>
          <w:sz w:val="32"/>
          <w:szCs w:val="32"/>
        </w:rPr>
        <w:t xml:space="preserve">ям                            </w:t>
      </w:r>
      <w:r w:rsidR="009401B6">
        <w:rPr>
          <w:sz w:val="32"/>
          <w:szCs w:val="32"/>
        </w:rPr>
        <w:t xml:space="preserve">    </w:t>
      </w:r>
      <w:r>
        <w:rPr>
          <w:sz w:val="32"/>
          <w:szCs w:val="32"/>
        </w:rPr>
        <w:t xml:space="preserve"> </w:t>
      </w:r>
      <w:r w:rsidRPr="008D48FE">
        <w:rPr>
          <w:position w:val="-30"/>
          <w:sz w:val="32"/>
          <w:szCs w:val="32"/>
        </w:rPr>
        <w:object w:dxaOrig="880" w:dyaOrig="700">
          <v:shape id="_x0000_i1447" type="#_x0000_t75" style="width:44pt;height:35pt" o:ole="">
            <v:imagedata r:id="rId1110" o:title=""/>
          </v:shape>
          <o:OLEObject Type="Embed" ProgID="Equation.3" ShapeID="_x0000_i1447" DrawAspect="Content" ObjectID="_1547535120" r:id="rId1111"/>
        </w:object>
      </w:r>
      <w:r>
        <w:rPr>
          <w:position w:val="-30"/>
          <w:sz w:val="32"/>
          <w:szCs w:val="32"/>
        </w:rPr>
        <w:t xml:space="preserve"> .                                                </w:t>
      </w:r>
      <w:r w:rsidR="00990AF4" w:rsidRPr="00990AF4">
        <w:rPr>
          <w:position w:val="-30"/>
          <w:sz w:val="32"/>
          <w:szCs w:val="32"/>
        </w:rPr>
        <w:t xml:space="preserve"> </w:t>
      </w:r>
      <w:r>
        <w:rPr>
          <w:position w:val="-30"/>
          <w:sz w:val="32"/>
          <w:szCs w:val="32"/>
        </w:rPr>
        <w:t>(17.7)</w:t>
      </w:r>
    </w:p>
    <w:p w:rsidR="004D2F92" w:rsidRPr="00131FB3" w:rsidRDefault="004D2F92" w:rsidP="004D2F92">
      <w:pPr>
        <w:pStyle w:val="a5"/>
        <w:spacing w:after="0" w:line="288" w:lineRule="auto"/>
        <w:ind w:firstLine="567"/>
        <w:jc w:val="both"/>
        <w:rPr>
          <w:sz w:val="32"/>
          <w:szCs w:val="32"/>
        </w:rPr>
      </w:pPr>
      <w:r>
        <w:rPr>
          <w:sz w:val="32"/>
          <w:szCs w:val="32"/>
        </w:rPr>
        <w:t>Ш</w:t>
      </w:r>
      <w:r w:rsidRPr="00131FB3">
        <w:rPr>
          <w:sz w:val="32"/>
          <w:szCs w:val="32"/>
        </w:rPr>
        <w:t>ирокое применение нашли стаби</w:t>
      </w:r>
      <w:r w:rsidRPr="00131FB3">
        <w:rPr>
          <w:sz w:val="32"/>
          <w:szCs w:val="32"/>
        </w:rPr>
        <w:softHyphen/>
        <w:t>лизаторы напряжения пост</w:t>
      </w:r>
      <w:r w:rsidRPr="00131FB3">
        <w:rPr>
          <w:sz w:val="32"/>
          <w:szCs w:val="32"/>
        </w:rPr>
        <w:t>о</w:t>
      </w:r>
      <w:r w:rsidRPr="00131FB3">
        <w:rPr>
          <w:sz w:val="32"/>
          <w:szCs w:val="32"/>
        </w:rPr>
        <w:t>я</w:t>
      </w:r>
      <w:r>
        <w:rPr>
          <w:sz w:val="32"/>
          <w:szCs w:val="32"/>
        </w:rPr>
        <w:t>н</w:t>
      </w:r>
      <w:r w:rsidRPr="00131FB3">
        <w:rPr>
          <w:sz w:val="32"/>
          <w:szCs w:val="32"/>
        </w:rPr>
        <w:t>ного тока н</w:t>
      </w:r>
      <w:r w:rsidRPr="00131FB3">
        <w:rPr>
          <w:sz w:val="32"/>
          <w:szCs w:val="32"/>
        </w:rPr>
        <w:t>е</w:t>
      </w:r>
      <w:r w:rsidRPr="00131FB3">
        <w:rPr>
          <w:sz w:val="32"/>
          <w:szCs w:val="32"/>
        </w:rPr>
        <w:t>прерывного действия двух видов: параметрические и ком</w:t>
      </w:r>
      <w:r>
        <w:rPr>
          <w:sz w:val="32"/>
          <w:szCs w:val="32"/>
        </w:rPr>
        <w:softHyphen/>
      </w:r>
      <w:r w:rsidRPr="00131FB3">
        <w:rPr>
          <w:sz w:val="32"/>
          <w:szCs w:val="32"/>
        </w:rPr>
        <w:t>пенсационные.</w:t>
      </w:r>
    </w:p>
    <w:p w:rsidR="004D2F92" w:rsidRDefault="004D2F92" w:rsidP="004D2F92">
      <w:pPr>
        <w:pStyle w:val="a5"/>
        <w:spacing w:after="0" w:line="288" w:lineRule="auto"/>
        <w:ind w:firstLine="567"/>
        <w:jc w:val="both"/>
        <w:rPr>
          <w:sz w:val="32"/>
          <w:szCs w:val="32"/>
        </w:rPr>
      </w:pPr>
      <w:r w:rsidRPr="00131FB3">
        <w:rPr>
          <w:b/>
          <w:sz w:val="32"/>
          <w:szCs w:val="32"/>
        </w:rPr>
        <w:t>Параметрические стабилизаторы напряжения.</w:t>
      </w:r>
      <w:r w:rsidRPr="00131FB3">
        <w:rPr>
          <w:sz w:val="32"/>
          <w:szCs w:val="32"/>
        </w:rPr>
        <w:t xml:space="preserve"> Они прим</w:t>
      </w:r>
      <w:r w:rsidRPr="00131FB3">
        <w:rPr>
          <w:sz w:val="32"/>
          <w:szCs w:val="32"/>
        </w:rPr>
        <w:t>е</w:t>
      </w:r>
      <w:r w:rsidRPr="00131FB3">
        <w:rPr>
          <w:sz w:val="32"/>
          <w:szCs w:val="32"/>
        </w:rPr>
        <w:t>ня</w:t>
      </w:r>
      <w:r w:rsidRPr="00131FB3">
        <w:rPr>
          <w:sz w:val="32"/>
          <w:szCs w:val="32"/>
        </w:rPr>
        <w:softHyphen/>
        <w:t>ются при малых выходных токах, изменяющихся в узких пределах. Работа этих стабилизаторов основана на использовании свойств эл</w:t>
      </w:r>
      <w:r w:rsidRPr="00131FB3">
        <w:rPr>
          <w:sz w:val="32"/>
          <w:szCs w:val="32"/>
        </w:rPr>
        <w:t>е</w:t>
      </w:r>
      <w:r w:rsidRPr="00131FB3">
        <w:rPr>
          <w:sz w:val="32"/>
          <w:szCs w:val="32"/>
        </w:rPr>
        <w:t>ментов с нелинейной вольтамперной характеристикой. В качест</w:t>
      </w:r>
      <w:r w:rsidRPr="00131FB3">
        <w:rPr>
          <w:sz w:val="32"/>
          <w:szCs w:val="32"/>
        </w:rPr>
        <w:softHyphen/>
        <w:t>ве т</w:t>
      </w:r>
      <w:r w:rsidRPr="00131FB3">
        <w:rPr>
          <w:sz w:val="32"/>
          <w:szCs w:val="32"/>
        </w:rPr>
        <w:t>а</w:t>
      </w:r>
      <w:r w:rsidRPr="00131FB3">
        <w:rPr>
          <w:sz w:val="32"/>
          <w:szCs w:val="32"/>
        </w:rPr>
        <w:t xml:space="preserve">кого элемента наиболее часто используются </w:t>
      </w:r>
      <w:r w:rsidRPr="00131FB3">
        <w:rPr>
          <w:i/>
          <w:sz w:val="32"/>
          <w:szCs w:val="32"/>
        </w:rPr>
        <w:t>стабилитроны</w:t>
      </w:r>
      <w:r w:rsidRPr="00131FB3">
        <w:rPr>
          <w:sz w:val="32"/>
          <w:szCs w:val="32"/>
        </w:rPr>
        <w:t xml:space="preserve"> - пол</w:t>
      </w:r>
      <w:r w:rsidRPr="00131FB3">
        <w:rPr>
          <w:sz w:val="32"/>
          <w:szCs w:val="32"/>
        </w:rPr>
        <w:t>у</w:t>
      </w:r>
      <w:r w:rsidRPr="00131FB3">
        <w:rPr>
          <w:sz w:val="32"/>
          <w:szCs w:val="32"/>
        </w:rPr>
        <w:t>проводниковые приборы, действие которых основ</w:t>
      </w:r>
      <w:r w:rsidRPr="00131FB3">
        <w:rPr>
          <w:sz w:val="32"/>
          <w:szCs w:val="32"/>
        </w:rPr>
        <w:t>а</w:t>
      </w:r>
      <w:r w:rsidRPr="00131FB3">
        <w:rPr>
          <w:sz w:val="32"/>
          <w:szCs w:val="32"/>
        </w:rPr>
        <w:t>но на стаби</w:t>
      </w:r>
      <w:r w:rsidRPr="00131FB3">
        <w:rPr>
          <w:sz w:val="32"/>
          <w:szCs w:val="32"/>
        </w:rPr>
        <w:softHyphen/>
      </w:r>
      <w:r>
        <w:rPr>
          <w:sz w:val="32"/>
          <w:szCs w:val="32"/>
        </w:rPr>
        <w:t>лиза</w:t>
      </w:r>
      <w:r>
        <w:rPr>
          <w:sz w:val="32"/>
          <w:szCs w:val="32"/>
        </w:rPr>
        <w:softHyphen/>
      </w:r>
      <w:r w:rsidRPr="00131FB3">
        <w:rPr>
          <w:sz w:val="32"/>
          <w:szCs w:val="32"/>
        </w:rPr>
        <w:t>ции н</w:t>
      </w:r>
      <w:r>
        <w:rPr>
          <w:sz w:val="32"/>
          <w:szCs w:val="32"/>
        </w:rPr>
        <w:t xml:space="preserve">апряжения в результате пробоя </w:t>
      </w:r>
      <w:r w:rsidRPr="00545C34">
        <w:rPr>
          <w:i/>
          <w:sz w:val="32"/>
          <w:szCs w:val="32"/>
        </w:rPr>
        <w:t>р–</w:t>
      </w:r>
      <w:r w:rsidRPr="00545C34">
        <w:rPr>
          <w:i/>
          <w:sz w:val="32"/>
          <w:szCs w:val="32"/>
          <w:lang w:val="en-US"/>
        </w:rPr>
        <w:t>n</w:t>
      </w:r>
      <w:r w:rsidRPr="00131FB3">
        <w:rPr>
          <w:sz w:val="32"/>
          <w:szCs w:val="32"/>
        </w:rPr>
        <w:t xml:space="preserve"> перехода. Вольтамперная характеристика стабилитрона приведена на рис</w:t>
      </w:r>
      <w:r>
        <w:rPr>
          <w:sz w:val="32"/>
          <w:szCs w:val="32"/>
        </w:rPr>
        <w:t>.</w:t>
      </w:r>
      <w:r w:rsidRPr="00B97A7D">
        <w:rPr>
          <w:sz w:val="32"/>
          <w:szCs w:val="32"/>
        </w:rPr>
        <w:t>17.6</w:t>
      </w:r>
      <w:r>
        <w:rPr>
          <w:sz w:val="32"/>
          <w:szCs w:val="32"/>
        </w:rPr>
        <w:t>,а</w:t>
      </w:r>
      <w:r w:rsidRPr="00B97A7D">
        <w:rPr>
          <w:sz w:val="32"/>
          <w:szCs w:val="32"/>
        </w:rPr>
        <w:t>. Стаби</w:t>
      </w:r>
      <w:r w:rsidRPr="00B97A7D">
        <w:rPr>
          <w:sz w:val="32"/>
          <w:szCs w:val="32"/>
        </w:rPr>
        <w:softHyphen/>
        <w:t>лизация напряжения осуществляется при работе стабилитрона на обратной ветви ВАХ, когда обратное напряжение определенного значения пр</w:t>
      </w:r>
      <w:r w:rsidRPr="00B97A7D">
        <w:rPr>
          <w:sz w:val="32"/>
          <w:szCs w:val="32"/>
        </w:rPr>
        <w:t>и</w:t>
      </w:r>
      <w:r w:rsidRPr="00B97A7D">
        <w:rPr>
          <w:sz w:val="32"/>
          <w:szCs w:val="32"/>
        </w:rPr>
        <w:t xml:space="preserve">водит к пробою </w:t>
      </w:r>
      <w:r w:rsidRPr="00545C34">
        <w:rPr>
          <w:i/>
          <w:sz w:val="32"/>
          <w:szCs w:val="32"/>
        </w:rPr>
        <w:t>р–</w:t>
      </w:r>
      <w:r w:rsidRPr="00545C34">
        <w:rPr>
          <w:i/>
          <w:sz w:val="32"/>
          <w:szCs w:val="32"/>
          <w:lang w:val="en-US"/>
        </w:rPr>
        <w:t>n</w:t>
      </w:r>
      <w:r w:rsidRPr="00B97A7D">
        <w:rPr>
          <w:sz w:val="32"/>
          <w:szCs w:val="32"/>
        </w:rPr>
        <w:t xml:space="preserve"> перехода. </w:t>
      </w:r>
      <w:r w:rsidRPr="00AB5048">
        <w:rPr>
          <w:sz w:val="32"/>
          <w:szCs w:val="32"/>
        </w:rPr>
        <w:t>П</w:t>
      </w:r>
      <w:r>
        <w:rPr>
          <w:sz w:val="32"/>
          <w:szCs w:val="32"/>
        </w:rPr>
        <w:t xml:space="preserve">ри изменении тока через стабилитрон в широком диапазоне </w:t>
      </w:r>
      <w:r w:rsidRPr="00166696">
        <w:rPr>
          <w:sz w:val="32"/>
          <w:szCs w:val="32"/>
        </w:rPr>
        <w:t>от мини</w:t>
      </w:r>
      <w:r w:rsidRPr="00166696">
        <w:rPr>
          <w:sz w:val="32"/>
          <w:szCs w:val="32"/>
        </w:rPr>
        <w:softHyphen/>
        <w:t xml:space="preserve">мального значения </w:t>
      </w:r>
      <w:r w:rsidRPr="00D050AA">
        <w:rPr>
          <w:i/>
          <w:sz w:val="32"/>
          <w:szCs w:val="32"/>
          <w:lang w:val="en-US"/>
        </w:rPr>
        <w:t>I</w:t>
      </w:r>
      <w:r w:rsidRPr="00D050AA">
        <w:rPr>
          <w:i/>
          <w:sz w:val="32"/>
          <w:szCs w:val="32"/>
          <w:vertAlign w:val="subscript"/>
        </w:rPr>
        <w:t xml:space="preserve">ст </w:t>
      </w:r>
      <w:r w:rsidRPr="00D050AA">
        <w:rPr>
          <w:i/>
          <w:sz w:val="32"/>
          <w:szCs w:val="32"/>
          <w:vertAlign w:val="subscript"/>
          <w:lang w:val="en-US"/>
        </w:rPr>
        <w:t>min</w:t>
      </w:r>
      <w:r w:rsidRPr="00166696">
        <w:rPr>
          <w:sz w:val="32"/>
          <w:szCs w:val="32"/>
        </w:rPr>
        <w:t xml:space="preserve"> до максимал</w:t>
      </w:r>
      <w:r w:rsidRPr="00166696">
        <w:rPr>
          <w:sz w:val="32"/>
          <w:szCs w:val="32"/>
        </w:rPr>
        <w:t>ь</w:t>
      </w:r>
      <w:r w:rsidRPr="00166696">
        <w:rPr>
          <w:sz w:val="32"/>
          <w:szCs w:val="32"/>
        </w:rPr>
        <w:t xml:space="preserve">ного </w:t>
      </w:r>
      <w:r w:rsidRPr="00D050AA">
        <w:rPr>
          <w:i/>
          <w:sz w:val="32"/>
          <w:szCs w:val="32"/>
          <w:lang w:val="en-US"/>
        </w:rPr>
        <w:t>I</w:t>
      </w:r>
      <w:r w:rsidRPr="00D050AA">
        <w:rPr>
          <w:i/>
          <w:sz w:val="32"/>
          <w:szCs w:val="32"/>
          <w:vertAlign w:val="subscript"/>
        </w:rPr>
        <w:t xml:space="preserve">ст </w:t>
      </w:r>
      <w:r w:rsidRPr="00D050AA">
        <w:rPr>
          <w:i/>
          <w:sz w:val="32"/>
          <w:szCs w:val="32"/>
          <w:vertAlign w:val="subscript"/>
          <w:lang w:val="en-US"/>
        </w:rPr>
        <w:t>max</w:t>
      </w:r>
      <w:r w:rsidRPr="00166696">
        <w:rPr>
          <w:sz w:val="32"/>
          <w:szCs w:val="32"/>
        </w:rPr>
        <w:t xml:space="preserve"> </w:t>
      </w:r>
      <w:r>
        <w:rPr>
          <w:sz w:val="32"/>
          <w:szCs w:val="32"/>
        </w:rPr>
        <w:t>изменение падения напряжения на нём оказывается н</w:t>
      </w:r>
      <w:r>
        <w:rPr>
          <w:sz w:val="32"/>
          <w:szCs w:val="32"/>
        </w:rPr>
        <w:t>е</w:t>
      </w:r>
      <w:r>
        <w:rPr>
          <w:sz w:val="32"/>
          <w:szCs w:val="32"/>
        </w:rPr>
        <w:t>большим (рис.17.6,а), что и даёт возможность применять последний для стабилизации напряжения постоянного тока. В процессе</w:t>
      </w:r>
      <w:r w:rsidRPr="00B97A7D">
        <w:rPr>
          <w:sz w:val="32"/>
          <w:szCs w:val="32"/>
        </w:rPr>
        <w:t xml:space="preserve"> пробоя рассеиваемая в стабилитроне мощность не должна превы</w:t>
      </w:r>
      <w:r w:rsidRPr="00B97A7D">
        <w:rPr>
          <w:sz w:val="32"/>
          <w:szCs w:val="32"/>
        </w:rPr>
        <w:softHyphen/>
        <w:t>шать допу</w:t>
      </w:r>
      <w:r>
        <w:rPr>
          <w:sz w:val="32"/>
          <w:szCs w:val="32"/>
        </w:rPr>
        <w:softHyphen/>
      </w:r>
      <w:r w:rsidRPr="00B97A7D">
        <w:rPr>
          <w:sz w:val="32"/>
          <w:szCs w:val="32"/>
        </w:rPr>
        <w:t>стимую</w:t>
      </w:r>
      <w:r w:rsidRPr="00054DD3">
        <w:rPr>
          <w:sz w:val="32"/>
          <w:szCs w:val="32"/>
        </w:rPr>
        <w:fldChar w:fldCharType="begin"/>
      </w:r>
      <w:r w:rsidRPr="00054DD3">
        <w:rPr>
          <w:sz w:val="32"/>
          <w:szCs w:val="32"/>
        </w:rPr>
        <w:instrText xml:space="preserve"> QUOTE </w:instrText>
      </w:r>
      <m:oMath>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ст.доп</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rPr>
                  <m:t xml:space="preserve">пер </m:t>
                </m:r>
                <m:r>
                  <w:rPr>
                    <w:rFonts w:ascii="Cambria Math" w:hAnsi="Cambria Math"/>
                    <w:sz w:val="32"/>
                    <w:szCs w:val="32"/>
                    <w:lang w:val="en-US"/>
                  </w:rPr>
                  <m:t>max</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о.с</m:t>
                </m:r>
              </m:sub>
            </m:sSub>
          </m:num>
          <m:den>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т</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sidRPr="00B97A7D">
        <w:rPr>
          <w:sz w:val="32"/>
          <w:szCs w:val="32"/>
        </w:rPr>
        <w:t xml:space="preserve"> </w:t>
      </w:r>
      <w:r>
        <w:rPr>
          <w:sz w:val="32"/>
          <w:szCs w:val="32"/>
        </w:rPr>
        <w:t xml:space="preserve">                           </w:t>
      </w:r>
      <w:r w:rsidRPr="00FC789A">
        <w:rPr>
          <w:position w:val="-30"/>
        </w:rPr>
        <w:object w:dxaOrig="2260" w:dyaOrig="720">
          <v:shape id="_x0000_i1448" type="#_x0000_t75" style="width:113pt;height:36pt" o:ole="">
            <v:imagedata r:id="rId1112" o:title=""/>
          </v:shape>
          <o:OLEObject Type="Embed" ProgID="Equation.3" ShapeID="_x0000_i1448" DrawAspect="Content" ObjectID="_1547535121" r:id="rId1113"/>
        </w:object>
      </w:r>
      <w:r w:rsidRPr="00B97A7D">
        <w:rPr>
          <w:sz w:val="32"/>
          <w:szCs w:val="32"/>
        </w:rPr>
        <w:t xml:space="preserve">,           </w:t>
      </w:r>
      <w:r>
        <w:rPr>
          <w:sz w:val="32"/>
          <w:szCs w:val="32"/>
        </w:rPr>
        <w:t xml:space="preserve"> </w:t>
      </w:r>
      <w:r w:rsidRPr="00B97A7D">
        <w:rPr>
          <w:sz w:val="32"/>
          <w:szCs w:val="32"/>
        </w:rPr>
        <w:t xml:space="preserve">     </w:t>
      </w:r>
      <w:r>
        <w:rPr>
          <w:sz w:val="32"/>
          <w:szCs w:val="32"/>
        </w:rPr>
        <w:t xml:space="preserve">    </w:t>
      </w:r>
      <w:r w:rsidRPr="00B97A7D">
        <w:rPr>
          <w:sz w:val="32"/>
          <w:szCs w:val="32"/>
        </w:rPr>
        <w:t xml:space="preserve">          </w:t>
      </w:r>
      <w:r>
        <w:rPr>
          <w:sz w:val="32"/>
          <w:szCs w:val="32"/>
        </w:rPr>
        <w:t xml:space="preserve"> </w:t>
      </w:r>
      <w:r w:rsidRPr="00B97A7D">
        <w:rPr>
          <w:sz w:val="32"/>
          <w:szCs w:val="32"/>
        </w:rPr>
        <w:t xml:space="preserve"> </w:t>
      </w:r>
      <w:r>
        <w:rPr>
          <w:sz w:val="32"/>
          <w:szCs w:val="32"/>
        </w:rPr>
        <w:t xml:space="preserve">   </w:t>
      </w:r>
      <w:r w:rsidRPr="00B97A7D">
        <w:rPr>
          <w:sz w:val="32"/>
          <w:szCs w:val="32"/>
        </w:rPr>
        <w:t xml:space="preserve"> (17.8)</w:t>
      </w:r>
    </w:p>
    <w:p w:rsidR="004D2F92" w:rsidRPr="00B97A7D" w:rsidRDefault="004D2F92" w:rsidP="004D2F92">
      <w:pPr>
        <w:pStyle w:val="a5"/>
        <w:spacing w:after="0" w:line="288" w:lineRule="auto"/>
        <w:ind w:firstLine="567"/>
        <w:rPr>
          <w:sz w:val="32"/>
          <w:szCs w:val="32"/>
        </w:rPr>
      </w:pPr>
      <w:r w:rsidRPr="00B97A7D">
        <w:rPr>
          <w:sz w:val="32"/>
          <w:szCs w:val="32"/>
        </w:rPr>
        <w:t xml:space="preserve">где </w:t>
      </w:r>
      <w:r w:rsidRPr="003063B7">
        <w:rPr>
          <w:i/>
          <w:sz w:val="32"/>
          <w:szCs w:val="32"/>
        </w:rPr>
        <w:t>Т</w:t>
      </w:r>
      <w:r w:rsidRPr="003063B7">
        <w:rPr>
          <w:i/>
          <w:sz w:val="32"/>
          <w:szCs w:val="32"/>
          <w:vertAlign w:val="subscript"/>
        </w:rPr>
        <w:t xml:space="preserve">пер </w:t>
      </w:r>
      <w:r w:rsidRPr="003063B7">
        <w:rPr>
          <w:i/>
          <w:sz w:val="32"/>
          <w:szCs w:val="32"/>
          <w:vertAlign w:val="subscript"/>
          <w:lang w:val="en-US"/>
        </w:rPr>
        <w:t>max</w:t>
      </w:r>
      <w:r w:rsidRPr="00B97A7D">
        <w:rPr>
          <w:sz w:val="32"/>
          <w:szCs w:val="32"/>
        </w:rPr>
        <w:t xml:space="preserve"> – максимально допустимая температура </w:t>
      </w:r>
      <w:r w:rsidRPr="0061231D">
        <w:rPr>
          <w:i/>
          <w:sz w:val="32"/>
          <w:szCs w:val="32"/>
        </w:rPr>
        <w:t>р–</w:t>
      </w:r>
      <w:r w:rsidRPr="0061231D">
        <w:rPr>
          <w:i/>
          <w:sz w:val="32"/>
          <w:szCs w:val="32"/>
          <w:lang w:val="en-US"/>
        </w:rPr>
        <w:t>n</w:t>
      </w:r>
      <w:r w:rsidRPr="00B97A7D">
        <w:rPr>
          <w:sz w:val="32"/>
          <w:szCs w:val="32"/>
        </w:rPr>
        <w:t xml:space="preserve"> перехода; </w:t>
      </w:r>
      <w:r w:rsidRPr="003063B7">
        <w:rPr>
          <w:i/>
          <w:sz w:val="32"/>
          <w:szCs w:val="32"/>
        </w:rPr>
        <w:t>Т</w:t>
      </w:r>
      <w:r w:rsidRPr="003063B7">
        <w:rPr>
          <w:i/>
          <w:sz w:val="32"/>
          <w:szCs w:val="32"/>
          <w:vertAlign w:val="subscript"/>
        </w:rPr>
        <w:t>о.с</w:t>
      </w:r>
      <w:r w:rsidRPr="00B97A7D">
        <w:rPr>
          <w:sz w:val="32"/>
          <w:szCs w:val="32"/>
        </w:rPr>
        <w:t xml:space="preserve"> температура окружающей среды; </w:t>
      </w:r>
      <w:r w:rsidRPr="003063B7">
        <w:rPr>
          <w:i/>
          <w:sz w:val="32"/>
          <w:szCs w:val="32"/>
          <w:lang w:val="en-US"/>
        </w:rPr>
        <w:t>R</w:t>
      </w:r>
      <w:r w:rsidRPr="003063B7">
        <w:rPr>
          <w:i/>
          <w:sz w:val="32"/>
          <w:szCs w:val="32"/>
          <w:vertAlign w:val="subscript"/>
        </w:rPr>
        <w:t>т</w:t>
      </w:r>
      <w:r w:rsidRPr="00B97A7D">
        <w:rPr>
          <w:sz w:val="32"/>
          <w:szCs w:val="32"/>
        </w:rPr>
        <w:t xml:space="preserve"> – тепловое сопротивление стабил</w:t>
      </w:r>
      <w:r w:rsidRPr="00B97A7D">
        <w:rPr>
          <w:sz w:val="32"/>
          <w:szCs w:val="32"/>
        </w:rPr>
        <w:t>и</w:t>
      </w:r>
      <w:r w:rsidRPr="00B97A7D">
        <w:rPr>
          <w:sz w:val="32"/>
          <w:szCs w:val="32"/>
        </w:rPr>
        <w:t>трона.</w:t>
      </w:r>
    </w:p>
    <w:p w:rsidR="004D2F92" w:rsidRDefault="004D2F92" w:rsidP="004D2F92">
      <w:pPr>
        <w:pStyle w:val="a5"/>
        <w:spacing w:after="0" w:line="288" w:lineRule="auto"/>
        <w:ind w:firstLine="567"/>
        <w:jc w:val="both"/>
        <w:rPr>
          <w:sz w:val="32"/>
          <w:szCs w:val="32"/>
        </w:rPr>
      </w:pPr>
      <w:r w:rsidRPr="00B97A7D">
        <w:rPr>
          <w:sz w:val="32"/>
          <w:szCs w:val="32"/>
        </w:rPr>
        <w:lastRenderedPageBreak/>
        <w:t>Для ограничения тока пробоя обычно последовательно стабил</w:t>
      </w:r>
      <w:r>
        <w:rPr>
          <w:sz w:val="32"/>
          <w:szCs w:val="32"/>
        </w:rPr>
        <w:t>и</w:t>
      </w:r>
      <w:r>
        <w:rPr>
          <w:sz w:val="32"/>
          <w:szCs w:val="32"/>
        </w:rPr>
        <w:t>трону вклю</w:t>
      </w:r>
      <w:r>
        <w:rPr>
          <w:sz w:val="32"/>
          <w:szCs w:val="32"/>
        </w:rPr>
        <w:softHyphen/>
        <w:t xml:space="preserve">чают дополнительный резистор </w:t>
      </w:r>
      <w:r w:rsidRPr="004A5890">
        <w:rPr>
          <w:i/>
          <w:sz w:val="32"/>
          <w:szCs w:val="32"/>
          <w:lang w:val="en-US"/>
        </w:rPr>
        <w:t>R</w:t>
      </w:r>
      <w:r w:rsidRPr="004A5890">
        <w:rPr>
          <w:i/>
          <w:sz w:val="32"/>
          <w:szCs w:val="32"/>
          <w:vertAlign w:val="subscript"/>
        </w:rPr>
        <w:t>0</w:t>
      </w:r>
      <w:r w:rsidRPr="004C3690">
        <w:rPr>
          <w:sz w:val="32"/>
          <w:szCs w:val="32"/>
          <w:vertAlign w:val="subscript"/>
        </w:rPr>
        <w:t xml:space="preserve"> </w:t>
      </w:r>
      <w:r>
        <w:rPr>
          <w:sz w:val="32"/>
          <w:szCs w:val="32"/>
        </w:rPr>
        <w:t>(рис.</w:t>
      </w:r>
      <w:r w:rsidRPr="00B97A7D">
        <w:rPr>
          <w:sz w:val="32"/>
          <w:szCs w:val="32"/>
        </w:rPr>
        <w:t>17.</w:t>
      </w:r>
      <w:r>
        <w:rPr>
          <w:sz w:val="32"/>
          <w:szCs w:val="32"/>
        </w:rPr>
        <w:t>6,б</w:t>
      </w:r>
      <w:r w:rsidRPr="00B97A7D">
        <w:rPr>
          <w:sz w:val="32"/>
          <w:szCs w:val="32"/>
        </w:rPr>
        <w:t>)</w:t>
      </w:r>
      <w:r>
        <w:rPr>
          <w:sz w:val="32"/>
          <w:szCs w:val="32"/>
        </w:rPr>
        <w:t>, формируя сх</w:t>
      </w:r>
      <w:r>
        <w:rPr>
          <w:sz w:val="32"/>
          <w:szCs w:val="32"/>
        </w:rPr>
        <w:t>е</w:t>
      </w:r>
      <w:r>
        <w:rPr>
          <w:sz w:val="32"/>
          <w:szCs w:val="32"/>
        </w:rPr>
        <w:t>му параметрического стабилизатора</w:t>
      </w:r>
      <w:r w:rsidRPr="00B97A7D">
        <w:rPr>
          <w:sz w:val="32"/>
          <w:szCs w:val="32"/>
        </w:rPr>
        <w:t>.</w:t>
      </w:r>
    </w:p>
    <w:p w:rsidR="004D2F92" w:rsidRDefault="004D2F92" w:rsidP="004D2F92">
      <w:pPr>
        <w:pStyle w:val="a5"/>
        <w:spacing w:after="0" w:line="288" w:lineRule="auto"/>
        <w:ind w:firstLine="567"/>
        <w:rPr>
          <w:sz w:val="32"/>
          <w:szCs w:val="32"/>
        </w:rPr>
      </w:pPr>
      <w:r>
        <w:rPr>
          <w:sz w:val="32"/>
          <w:szCs w:val="32"/>
        </w:rPr>
        <w:t xml:space="preserve">        </w:t>
      </w:r>
      <w:r w:rsidR="00791E97">
        <w:rPr>
          <w:noProof/>
          <w:sz w:val="32"/>
          <w:szCs w:val="32"/>
        </w:rPr>
        <w:drawing>
          <wp:inline distT="0" distB="0" distL="0" distR="0">
            <wp:extent cx="4749800" cy="223520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114" cstate="print"/>
                    <a:srcRect/>
                    <a:stretch>
                      <a:fillRect/>
                    </a:stretch>
                  </pic:blipFill>
                  <pic:spPr bwMode="auto">
                    <a:xfrm>
                      <a:off x="0" y="0"/>
                      <a:ext cx="4749800" cy="2235200"/>
                    </a:xfrm>
                    <a:prstGeom prst="rect">
                      <a:avLst/>
                    </a:prstGeom>
                    <a:noFill/>
                    <a:ln w="9525">
                      <a:noFill/>
                      <a:miter lim="800000"/>
                      <a:headEnd/>
                      <a:tailEnd/>
                    </a:ln>
                  </pic:spPr>
                </pic:pic>
              </a:graphicData>
            </a:graphic>
          </wp:inline>
        </w:drawing>
      </w:r>
    </w:p>
    <w:p w:rsidR="004D2F92" w:rsidRDefault="004D2F92" w:rsidP="004D2F92">
      <w:pPr>
        <w:pStyle w:val="a5"/>
        <w:spacing w:after="0" w:line="288" w:lineRule="auto"/>
        <w:ind w:firstLine="567"/>
        <w:rPr>
          <w:sz w:val="28"/>
          <w:szCs w:val="28"/>
        </w:rPr>
      </w:pPr>
      <w:r>
        <w:rPr>
          <w:sz w:val="28"/>
          <w:szCs w:val="28"/>
        </w:rPr>
        <w:t xml:space="preserve">   </w:t>
      </w:r>
      <w:r w:rsidRPr="004C3690">
        <w:rPr>
          <w:sz w:val="28"/>
          <w:szCs w:val="28"/>
        </w:rPr>
        <w:t>Рис.17.6. Вольтамперная характеристика</w:t>
      </w:r>
      <w:r>
        <w:rPr>
          <w:sz w:val="28"/>
          <w:szCs w:val="28"/>
        </w:rPr>
        <w:t xml:space="preserve"> стабилитрона (а) и схема </w:t>
      </w:r>
    </w:p>
    <w:p w:rsidR="004D2F92" w:rsidRPr="004C3690" w:rsidRDefault="004D2F92" w:rsidP="004D2F92">
      <w:pPr>
        <w:pStyle w:val="a5"/>
        <w:spacing w:after="0" w:line="288" w:lineRule="auto"/>
        <w:ind w:firstLine="567"/>
        <w:rPr>
          <w:sz w:val="28"/>
          <w:szCs w:val="28"/>
        </w:rPr>
      </w:pPr>
      <w:r>
        <w:rPr>
          <w:sz w:val="28"/>
          <w:szCs w:val="28"/>
        </w:rPr>
        <w:t xml:space="preserve">                         пар</w:t>
      </w:r>
      <w:r>
        <w:rPr>
          <w:sz w:val="28"/>
          <w:szCs w:val="28"/>
        </w:rPr>
        <w:t>а</w:t>
      </w:r>
      <w:r>
        <w:rPr>
          <w:sz w:val="28"/>
          <w:szCs w:val="28"/>
        </w:rPr>
        <w:t>метрического стабилизатора (б)</w:t>
      </w:r>
    </w:p>
    <w:p w:rsidR="004D2F92" w:rsidRDefault="004D2F92" w:rsidP="004D2F92">
      <w:pPr>
        <w:pStyle w:val="a5"/>
        <w:spacing w:after="0" w:line="288" w:lineRule="auto"/>
        <w:ind w:firstLine="567"/>
        <w:jc w:val="both"/>
        <w:rPr>
          <w:sz w:val="32"/>
          <w:szCs w:val="32"/>
        </w:rPr>
      </w:pPr>
      <w:r w:rsidRPr="00166696">
        <w:rPr>
          <w:sz w:val="32"/>
          <w:szCs w:val="32"/>
        </w:rPr>
        <w:t>Максимально до</w:t>
      </w:r>
      <w:r w:rsidRPr="00166696">
        <w:rPr>
          <w:sz w:val="32"/>
          <w:szCs w:val="32"/>
        </w:rPr>
        <w:softHyphen/>
        <w:t>пустимый ток пробоя определяется из вы</w:t>
      </w:r>
      <w:r w:rsidRPr="00166696">
        <w:rPr>
          <w:sz w:val="32"/>
          <w:szCs w:val="32"/>
        </w:rPr>
        <w:softHyphen/>
        <w:t>ражения</w:t>
      </w:r>
      <w:r>
        <w:rPr>
          <w:sz w:val="32"/>
          <w:szCs w:val="32"/>
        </w:rPr>
        <w:t xml:space="preserve">                                           </w:t>
      </w:r>
    </w:p>
    <w:p w:rsidR="004D2F92" w:rsidRDefault="004D2F92" w:rsidP="004D2F92">
      <w:pPr>
        <w:pStyle w:val="a5"/>
        <w:spacing w:after="0" w:line="288" w:lineRule="auto"/>
        <w:ind w:firstLine="567"/>
        <w:jc w:val="both"/>
        <w:rPr>
          <w:sz w:val="32"/>
          <w:szCs w:val="32"/>
        </w:rPr>
      </w:pPr>
      <w:r>
        <w:rPr>
          <w:sz w:val="32"/>
          <w:szCs w:val="32"/>
        </w:rPr>
        <w:t xml:space="preserve">                                             </w:t>
      </w:r>
      <w:r w:rsidRPr="008D48FE">
        <w:rPr>
          <w:position w:val="-14"/>
        </w:rPr>
        <w:object w:dxaOrig="2000" w:dyaOrig="380">
          <v:shape id="_x0000_i1449" type="#_x0000_t75" style="width:100pt;height:19pt" o:ole="">
            <v:imagedata r:id="rId1115" o:title=""/>
          </v:shape>
          <o:OLEObject Type="Embed" ProgID="Equation.3" ShapeID="_x0000_i1449" DrawAspect="Content" ObjectID="_1547535122" r:id="rId1116"/>
        </w:object>
      </w:r>
      <w:r>
        <w:rPr>
          <w:sz w:val="32"/>
          <w:szCs w:val="32"/>
        </w:rPr>
        <w:t xml:space="preserve"> </w: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32"/>
                <w:szCs w:val="32"/>
              </w:rPr>
            </m:ctrlPr>
          </m:sSubPr>
          <m:e>
            <m:r>
              <w:rPr>
                <w:rFonts w:ascii="Cambria Math" w:hAnsi="Cambria Math"/>
                <w:sz w:val="32"/>
                <w:szCs w:val="32"/>
                <w:lang w:val="en-US"/>
              </w:rPr>
              <m:t>I</m:t>
            </m:r>
          </m:e>
          <m:sub>
            <m:r>
              <w:rPr>
                <w:rFonts w:ascii="Cambria Math" w:hAnsi="Cambria Math"/>
                <w:sz w:val="32"/>
                <w:szCs w:val="32"/>
              </w:rPr>
              <m:t xml:space="preserve">пр </m:t>
            </m:r>
            <m:r>
              <w:rPr>
                <w:rFonts w:ascii="Cambria Math" w:hAnsi="Cambria Math"/>
                <w:sz w:val="32"/>
                <w:szCs w:val="32"/>
                <w:lang w:val="en-US"/>
              </w:rPr>
              <m:t>max</m:t>
            </m:r>
          </m:sub>
        </m:sSub>
        <m:r>
          <w:rPr>
            <w:rFonts w:ascii="Cambria Math" w:hAnsi="Cambria Math"/>
            <w:sz w:val="32"/>
            <w:szCs w:val="32"/>
          </w:rPr>
          <m:t>=</m:t>
        </m:r>
        <m:f>
          <m:fPr>
            <m:type m:val="lin"/>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ст.доп</m:t>
                </m:r>
              </m:sub>
            </m:sSub>
          </m:num>
          <m:den>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(17.9)</w:t>
      </w:r>
    </w:p>
    <w:p w:rsidR="004D2F92" w:rsidRDefault="004D2F92" w:rsidP="004D2F92">
      <w:pPr>
        <w:pStyle w:val="a5"/>
        <w:spacing w:after="0" w:line="288" w:lineRule="auto"/>
        <w:ind w:firstLine="567"/>
        <w:jc w:val="both"/>
        <w:rPr>
          <w:sz w:val="32"/>
          <w:szCs w:val="32"/>
        </w:rPr>
      </w:pPr>
      <w:r>
        <w:rPr>
          <w:sz w:val="32"/>
          <w:szCs w:val="32"/>
        </w:rPr>
        <w:t xml:space="preserve">Здесь </w:t>
      </w:r>
      <w:r>
        <w:rPr>
          <w:i/>
          <w:sz w:val="32"/>
          <w:szCs w:val="32"/>
          <w:lang w:val="en-US"/>
        </w:rPr>
        <w:t>U</w:t>
      </w:r>
      <w:r w:rsidRPr="00D050AA">
        <w:rPr>
          <w:i/>
          <w:sz w:val="32"/>
          <w:szCs w:val="32"/>
          <w:vertAlign w:val="subscript"/>
        </w:rPr>
        <w:t>ст</w:t>
      </w:r>
      <w:r>
        <w:rPr>
          <w:sz w:val="32"/>
          <w:szCs w:val="32"/>
        </w:rPr>
        <w:t xml:space="preserve"> – напряжение стабилизации, равное напряжению пр</w:t>
      </w:r>
      <w:r>
        <w:rPr>
          <w:sz w:val="32"/>
          <w:szCs w:val="32"/>
        </w:rPr>
        <w:t>о</w:t>
      </w:r>
      <w:r>
        <w:rPr>
          <w:sz w:val="32"/>
          <w:szCs w:val="32"/>
        </w:rPr>
        <w:t xml:space="preserve">боя </w:t>
      </w:r>
      <w:r w:rsidRPr="00D050AA">
        <w:rPr>
          <w:i/>
          <w:sz w:val="32"/>
          <w:szCs w:val="32"/>
        </w:rPr>
        <w:t>р–</w:t>
      </w:r>
      <w:r w:rsidRPr="00D050AA">
        <w:rPr>
          <w:i/>
          <w:sz w:val="32"/>
          <w:szCs w:val="32"/>
          <w:lang w:val="en-US"/>
        </w:rPr>
        <w:t>n</w:t>
      </w:r>
      <w:r w:rsidRPr="00131FB3">
        <w:rPr>
          <w:sz w:val="32"/>
          <w:szCs w:val="32"/>
        </w:rPr>
        <w:t xml:space="preserve"> перехода</w:t>
      </w:r>
      <w:r>
        <w:rPr>
          <w:sz w:val="32"/>
          <w:szCs w:val="32"/>
        </w:rPr>
        <w:t>.</w:t>
      </w:r>
    </w:p>
    <w:p w:rsidR="004D2F92" w:rsidRPr="00F32539" w:rsidRDefault="004D2F92" w:rsidP="004D2F92">
      <w:pPr>
        <w:pStyle w:val="a5"/>
        <w:spacing w:after="0" w:line="288" w:lineRule="auto"/>
        <w:ind w:firstLine="567"/>
        <w:jc w:val="both"/>
        <w:rPr>
          <w:sz w:val="32"/>
          <w:szCs w:val="32"/>
        </w:rPr>
      </w:pPr>
      <w:r>
        <w:rPr>
          <w:sz w:val="32"/>
          <w:szCs w:val="32"/>
        </w:rPr>
        <w:t>Величина</w:t>
      </w:r>
      <w:r w:rsidRPr="00F32539">
        <w:rPr>
          <w:sz w:val="32"/>
          <w:szCs w:val="32"/>
        </w:rPr>
        <w:t xml:space="preserve"> напряжения стабилизации </w:t>
      </w:r>
      <w:r w:rsidRPr="00D050AA">
        <w:rPr>
          <w:i/>
          <w:sz w:val="32"/>
          <w:szCs w:val="32"/>
          <w:lang w:val="en-US"/>
        </w:rPr>
        <w:t>U</w:t>
      </w:r>
      <w:r w:rsidRPr="00D050AA">
        <w:rPr>
          <w:i/>
          <w:sz w:val="32"/>
          <w:szCs w:val="32"/>
          <w:vertAlign w:val="subscript"/>
        </w:rPr>
        <w:t>ст</w:t>
      </w:r>
      <w:r w:rsidRPr="00D050AA">
        <w:rPr>
          <w:i/>
          <w:sz w:val="32"/>
          <w:szCs w:val="32"/>
        </w:rPr>
        <w:t xml:space="preserve"> </w:t>
      </w:r>
      <w:r w:rsidRPr="00F32539">
        <w:rPr>
          <w:sz w:val="32"/>
          <w:szCs w:val="32"/>
        </w:rPr>
        <w:t>у различных типов ст</w:t>
      </w:r>
      <w:r w:rsidRPr="00F32539">
        <w:rPr>
          <w:sz w:val="32"/>
          <w:szCs w:val="32"/>
        </w:rPr>
        <w:t>а</w:t>
      </w:r>
      <w:r w:rsidRPr="00F32539">
        <w:rPr>
          <w:sz w:val="32"/>
          <w:szCs w:val="32"/>
        </w:rPr>
        <w:t>билитронов находится в пределах от десятых долей вольта до н</w:t>
      </w:r>
      <w:r w:rsidRPr="00F32539">
        <w:rPr>
          <w:sz w:val="32"/>
          <w:szCs w:val="32"/>
        </w:rPr>
        <w:t>е</w:t>
      </w:r>
      <w:r w:rsidRPr="00F32539">
        <w:rPr>
          <w:sz w:val="32"/>
          <w:szCs w:val="32"/>
        </w:rPr>
        <w:t>скольких сотен вольт при то</w:t>
      </w:r>
      <w:r w:rsidRPr="00F32539">
        <w:rPr>
          <w:sz w:val="32"/>
          <w:szCs w:val="32"/>
        </w:rPr>
        <w:softHyphen/>
        <w:t>ках стабилизации от долей миллиампера до единиц ампер.</w:t>
      </w:r>
    </w:p>
    <w:p w:rsidR="004D2F92" w:rsidRDefault="004D2F92" w:rsidP="004D2F92">
      <w:pPr>
        <w:pStyle w:val="a5"/>
        <w:spacing w:after="0" w:line="288" w:lineRule="auto"/>
        <w:ind w:firstLine="567"/>
        <w:jc w:val="both"/>
        <w:rPr>
          <w:sz w:val="32"/>
          <w:szCs w:val="32"/>
        </w:rPr>
      </w:pPr>
      <w:r w:rsidRPr="00F32539">
        <w:rPr>
          <w:sz w:val="32"/>
          <w:szCs w:val="32"/>
        </w:rPr>
        <w:t xml:space="preserve">Одной из основных характеристик стабилитрона является его </w:t>
      </w:r>
      <w:r w:rsidRPr="00F32539">
        <w:rPr>
          <w:i/>
          <w:sz w:val="32"/>
          <w:szCs w:val="32"/>
        </w:rPr>
        <w:t>температур</w:t>
      </w:r>
      <w:r w:rsidRPr="00F32539">
        <w:rPr>
          <w:i/>
          <w:sz w:val="32"/>
          <w:szCs w:val="32"/>
        </w:rPr>
        <w:softHyphen/>
        <w:t>ный коэффициент напряжения</w:t>
      </w:r>
      <w:r w:rsidRPr="00F32539">
        <w:rPr>
          <w:sz w:val="32"/>
          <w:szCs w:val="32"/>
        </w:rPr>
        <w:t xml:space="preserve"> (ТКН)</w:t>
      </w:r>
      <w:r>
        <w:rPr>
          <w:sz w:val="32"/>
          <w:szCs w:val="32"/>
        </w:rPr>
        <w:t>, который показ</w:t>
      </w:r>
      <w:r>
        <w:rPr>
          <w:sz w:val="32"/>
          <w:szCs w:val="32"/>
        </w:rPr>
        <w:t>ы</w:t>
      </w:r>
      <w:r>
        <w:rPr>
          <w:sz w:val="32"/>
          <w:szCs w:val="32"/>
        </w:rPr>
        <w:t>вает смещение ВАХ стабилитрона при изменении температуры. При прямом токе абсолютный ТКН определяется выражением:</w:t>
      </w:r>
    </w:p>
    <w:p w:rsidR="004D2F92" w:rsidRDefault="004D2F92" w:rsidP="004D2F92">
      <w:pPr>
        <w:pStyle w:val="a5"/>
        <w:spacing w:after="0" w:line="288" w:lineRule="auto"/>
        <w:ind w:firstLine="567"/>
        <w:jc w:val="both"/>
        <w:rPr>
          <w:sz w:val="32"/>
          <w:szCs w:val="32"/>
        </w:rPr>
      </w:pPr>
      <w:r>
        <w:rPr>
          <w:sz w:val="32"/>
          <w:szCs w:val="32"/>
        </w:rPr>
        <w:t xml:space="preserve">                                         </w:t>
      </w:r>
      <w:r w:rsidRPr="006777DA">
        <w:rPr>
          <w:position w:val="-30"/>
        </w:rPr>
        <w:object w:dxaOrig="1820" w:dyaOrig="720">
          <v:shape id="_x0000_i1450" type="#_x0000_t75" style="width:91pt;height:36pt" o:ole="">
            <v:imagedata r:id="rId1117" o:title=""/>
          </v:shape>
          <o:OLEObject Type="Embed" ProgID="Equation.3" ShapeID="_x0000_i1450" DrawAspect="Content" ObjectID="_1547535123" r:id="rId1118"/>
        </w:object>
      </w:r>
      <w:r>
        <w:rPr>
          <w:sz w:val="32"/>
          <w:szCs w:val="32"/>
        </w:rPr>
        <w:t xml:space="preserve">  </w: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32"/>
                <w:szCs w:val="32"/>
              </w:rPr>
            </m:ctrlPr>
          </m:sSubPr>
          <m:e>
            <m:r>
              <w:rPr>
                <w:rFonts w:ascii="Cambria Math" w:hAnsi="Cambria Math"/>
                <w:sz w:val="32"/>
                <w:szCs w:val="32"/>
              </w:rPr>
              <m:t>α</m:t>
            </m:r>
          </m:e>
          <m:sub>
            <m:r>
              <w:rPr>
                <w:rFonts w:ascii="Cambria Math" w:hAnsi="Cambria Math"/>
                <w:sz w:val="32"/>
                <w:szCs w:val="32"/>
              </w:rPr>
              <m:t>абс</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пр2</m:t>
                </m:r>
              </m:sub>
            </m:sSub>
          </m:num>
          <m:den>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2</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                             (17.10)</w:t>
      </w:r>
    </w:p>
    <w:p w:rsidR="004D2F92" w:rsidRDefault="004D2F92" w:rsidP="004D2F92">
      <w:pPr>
        <w:pStyle w:val="a5"/>
        <w:spacing w:after="0" w:line="288" w:lineRule="auto"/>
        <w:ind w:firstLine="567"/>
        <w:jc w:val="both"/>
        <w:rPr>
          <w:sz w:val="32"/>
          <w:szCs w:val="32"/>
        </w:rPr>
      </w:pPr>
      <w:r>
        <w:rPr>
          <w:sz w:val="32"/>
          <w:szCs w:val="32"/>
        </w:rPr>
        <w:t>Относительный ТКН,%/град, равен:</w:t>
      </w:r>
    </w:p>
    <w:p w:rsidR="004D2F92" w:rsidRDefault="004D2F92" w:rsidP="004D2F92">
      <w:pPr>
        <w:pStyle w:val="a5"/>
        <w:spacing w:after="0" w:line="288" w:lineRule="auto"/>
        <w:ind w:firstLine="567"/>
        <w:jc w:val="both"/>
        <w:rPr>
          <w:sz w:val="32"/>
          <w:szCs w:val="32"/>
        </w:rPr>
      </w:pPr>
      <w:r>
        <w:rPr>
          <w:sz w:val="32"/>
          <w:szCs w:val="32"/>
        </w:rPr>
        <w:t xml:space="preserve">                                     </w:t>
      </w:r>
      <w:r w:rsidRPr="006777DA">
        <w:rPr>
          <w:position w:val="-32"/>
        </w:rPr>
        <w:object w:dxaOrig="2540" w:dyaOrig="740">
          <v:shape id="_x0000_i1451" type="#_x0000_t75" style="width:127pt;height:37pt" o:ole="">
            <v:imagedata r:id="rId1119" o:title=""/>
          </v:shape>
          <o:OLEObject Type="Embed" ProgID="Equation.3" ShapeID="_x0000_i1451" DrawAspect="Content" ObjectID="_1547535124" r:id="rId1120"/>
        </w:object>
      </w:r>
      <w:r>
        <w:rPr>
          <w:sz w:val="32"/>
          <w:szCs w:val="32"/>
        </w:rPr>
        <w:t xml:space="preserve"> </w: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абс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пр1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пр2</m:t>
                </m:r>
              </m:sub>
            </m:sSub>
          </m:num>
          <m:den>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пр</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e>
            </m:d>
            <m:r>
              <w:rPr>
                <w:rFonts w:ascii="Cambria Math" w:hAnsi="Cambria Math"/>
                <w:sz w:val="28"/>
                <w:szCs w:val="28"/>
              </w:rPr>
              <m:t>,</m:t>
            </m:r>
          </m:den>
        </m:f>
        <m:r>
          <w:rPr>
            <w:rFonts w:ascii="Cambria Math" w:hAnsi="Cambria Math"/>
            <w:sz w:val="28"/>
            <w:szCs w:val="28"/>
          </w:rPr>
          <m:t>×100</m:t>
        </m:r>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                          (17.11)</w:t>
      </w:r>
    </w:p>
    <w:p w:rsidR="004D2F92" w:rsidRDefault="004D2F92" w:rsidP="004D2F92">
      <w:pPr>
        <w:pStyle w:val="a5"/>
        <w:spacing w:after="0" w:line="288" w:lineRule="auto"/>
        <w:ind w:firstLine="567"/>
        <w:jc w:val="both"/>
        <w:rPr>
          <w:sz w:val="32"/>
          <w:szCs w:val="32"/>
        </w:rPr>
      </w:pPr>
      <w:r>
        <w:rPr>
          <w:sz w:val="32"/>
          <w:szCs w:val="32"/>
        </w:rPr>
        <w:t>При обратном токе абсолютный ТКН равен:</w:t>
      </w:r>
    </w:p>
    <w:p w:rsidR="004D2F92" w:rsidRDefault="004D2F92" w:rsidP="004D2F92">
      <w:pPr>
        <w:pStyle w:val="a5"/>
        <w:spacing w:after="0" w:line="288" w:lineRule="auto"/>
        <w:ind w:firstLine="567"/>
        <w:jc w:val="both"/>
        <w:rPr>
          <w:sz w:val="32"/>
          <w:szCs w:val="32"/>
        </w:rPr>
      </w:pPr>
      <w:r>
        <w:rPr>
          <w:sz w:val="32"/>
          <w:szCs w:val="32"/>
        </w:rPr>
        <w:lastRenderedPageBreak/>
        <w:t xml:space="preserve">                                        </w:t>
      </w:r>
      <w:r w:rsidRPr="006777DA">
        <w:rPr>
          <w:position w:val="-30"/>
        </w:rPr>
        <w:object w:dxaOrig="1860" w:dyaOrig="680">
          <v:shape id="_x0000_i1452" type="#_x0000_t75" style="width:93pt;height:34pt" o:ole="">
            <v:imagedata r:id="rId1121" o:title=""/>
          </v:shape>
          <o:OLEObject Type="Embed" ProgID="Equation.3" ShapeID="_x0000_i1452" DrawAspect="Content" ObjectID="_1547535125" r:id="rId1122"/>
        </w:object>
      </w:r>
      <w:r>
        <w:rPr>
          <w:sz w:val="32"/>
          <w:szCs w:val="32"/>
        </w:rPr>
        <w:t xml:space="preserve"> </w: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32"/>
                <w:szCs w:val="32"/>
              </w:rPr>
            </m:ctrlPr>
          </m:sSubPr>
          <m:e>
            <m:r>
              <w:rPr>
                <w:rFonts w:ascii="Cambria Math" w:hAnsi="Cambria Math"/>
                <w:sz w:val="32"/>
                <w:szCs w:val="32"/>
              </w:rPr>
              <m:t>α</m:t>
            </m:r>
          </m:e>
          <m:sub>
            <m:r>
              <w:rPr>
                <w:rFonts w:ascii="Cambria Math" w:hAnsi="Cambria Math"/>
                <w:sz w:val="32"/>
                <w:szCs w:val="32"/>
              </w:rPr>
              <m:t>абс</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ст2</m:t>
                </m:r>
              </m:sub>
            </m:sSub>
          </m:num>
          <m:den>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2</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(17.12)</w:t>
      </w:r>
    </w:p>
    <w:p w:rsidR="004D2F92" w:rsidRDefault="004D2F92" w:rsidP="004D2F92">
      <w:pPr>
        <w:pStyle w:val="a5"/>
        <w:spacing w:after="0" w:line="288" w:lineRule="auto"/>
        <w:ind w:firstLine="567"/>
        <w:jc w:val="both"/>
        <w:rPr>
          <w:sz w:val="32"/>
          <w:szCs w:val="32"/>
        </w:rPr>
      </w:pPr>
      <w:r>
        <w:rPr>
          <w:sz w:val="32"/>
          <w:szCs w:val="32"/>
        </w:rPr>
        <w:t>Относительный ТКН,%/град, определяется как:</w:t>
      </w:r>
    </w:p>
    <w:p w:rsidR="004D2F92" w:rsidRDefault="004D2F92" w:rsidP="004D2F92">
      <w:pPr>
        <w:pStyle w:val="a5"/>
        <w:spacing w:after="0" w:line="288" w:lineRule="auto"/>
        <w:ind w:firstLine="567"/>
        <w:jc w:val="both"/>
        <w:rPr>
          <w:sz w:val="32"/>
          <w:szCs w:val="32"/>
        </w:rPr>
      </w:pPr>
      <w:r>
        <w:rPr>
          <w:sz w:val="32"/>
          <w:szCs w:val="32"/>
        </w:rPr>
        <w:t xml:space="preserve">                                       </w:t>
      </w:r>
      <w:r w:rsidRPr="006F77C1">
        <w:rPr>
          <w:position w:val="-32"/>
        </w:rPr>
        <w:object w:dxaOrig="1980" w:dyaOrig="700">
          <v:shape id="_x0000_i1453" type="#_x0000_t75" style="width:99pt;height:35pt" o:ole="">
            <v:imagedata r:id="rId1123" o:title=""/>
          </v:shape>
          <o:OLEObject Type="Embed" ProgID="Equation.3" ShapeID="_x0000_i1453" DrawAspect="Content" ObjectID="_1547535126" r:id="rId1124"/>
        </w:objec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абс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ст1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ст2</m:t>
                </m:r>
              </m:sub>
            </m:sSub>
          </m:num>
          <m:den>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пр</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e>
            </m:d>
            <m:r>
              <w:rPr>
                <w:rFonts w:ascii="Cambria Math" w:hAnsi="Cambria Math"/>
                <w:sz w:val="28"/>
                <w:szCs w:val="28"/>
              </w:rPr>
              <m:t>,</m:t>
            </m:r>
          </m:den>
        </m:f>
        <m:r>
          <w:rPr>
            <w:rFonts w:ascii="Cambria Math" w:hAnsi="Cambria Math"/>
            <w:sz w:val="28"/>
            <w:szCs w:val="28"/>
          </w:rPr>
          <m:t>×100</m:t>
        </m:r>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w:t>
      </w:r>
      <w:r w:rsidR="009401B6">
        <w:rPr>
          <w:sz w:val="32"/>
          <w:szCs w:val="32"/>
        </w:rPr>
        <w:t xml:space="preserve">.  </w:t>
      </w:r>
      <w:r>
        <w:rPr>
          <w:sz w:val="32"/>
          <w:szCs w:val="32"/>
        </w:rPr>
        <w:t xml:space="preserve">                              (17.13)</w:t>
      </w:r>
    </w:p>
    <w:p w:rsidR="004D2F92" w:rsidRDefault="004D2F92" w:rsidP="004D2F92">
      <w:pPr>
        <w:pStyle w:val="a5"/>
        <w:spacing w:after="0" w:line="288" w:lineRule="auto"/>
        <w:ind w:firstLine="567"/>
        <w:jc w:val="both"/>
        <w:rPr>
          <w:sz w:val="32"/>
          <w:szCs w:val="32"/>
        </w:rPr>
      </w:pPr>
      <w:r w:rsidRPr="00901C9C">
        <w:rPr>
          <w:sz w:val="32"/>
          <w:szCs w:val="32"/>
        </w:rPr>
        <w:t xml:space="preserve">Другой важной характеристикой стабилитрона является </w:t>
      </w:r>
      <w:r w:rsidRPr="00901C9C">
        <w:rPr>
          <w:i/>
          <w:sz w:val="32"/>
          <w:szCs w:val="32"/>
        </w:rPr>
        <w:t>диф</w:t>
      </w:r>
      <w:r w:rsidRPr="00901C9C">
        <w:rPr>
          <w:i/>
          <w:sz w:val="32"/>
          <w:szCs w:val="32"/>
        </w:rPr>
        <w:softHyphen/>
        <w:t>ференциальное сопротивление</w:t>
      </w:r>
      <w:r w:rsidRPr="00901C9C">
        <w:rPr>
          <w:sz w:val="32"/>
          <w:szCs w:val="32"/>
        </w:rPr>
        <w:t>, Ом, которое можно определить из в</w:t>
      </w:r>
      <w:r w:rsidRPr="00901C9C">
        <w:rPr>
          <w:sz w:val="32"/>
          <w:szCs w:val="32"/>
        </w:rPr>
        <w:t>ы</w:t>
      </w:r>
      <w:r w:rsidRPr="00901C9C">
        <w:rPr>
          <w:sz w:val="32"/>
          <w:szCs w:val="32"/>
        </w:rPr>
        <w:t>ражения</w:t>
      </w:r>
      <w:r>
        <w:rPr>
          <w:sz w:val="32"/>
          <w:szCs w:val="32"/>
        </w:rPr>
        <w:t xml:space="preserve">:                       </w:t>
      </w:r>
      <w:r w:rsidRPr="006A10F6">
        <w:rPr>
          <w:sz w:val="32"/>
          <w:szCs w:val="32"/>
        </w:rPr>
        <w:t xml:space="preserve">   </w:t>
      </w:r>
      <w:r>
        <w:rPr>
          <w:sz w:val="32"/>
          <w:szCs w:val="32"/>
        </w:rPr>
        <w:t xml:space="preserve">  </w:t>
      </w:r>
      <w:r w:rsidRPr="003B670D">
        <w:rPr>
          <w:position w:val="-30"/>
        </w:rPr>
        <w:object w:dxaOrig="1820" w:dyaOrig="680">
          <v:shape id="_x0000_i1454" type="#_x0000_t75" style="width:91pt;height:34pt" o:ole="">
            <v:imagedata r:id="rId1125" o:title=""/>
          </v:shape>
          <o:OLEObject Type="Embed" ProgID="Equation.3" ShapeID="_x0000_i1454" DrawAspect="Content" ObjectID="_1547535127" r:id="rId1126"/>
        </w:objec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ст</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ст2</m:t>
                </m:r>
              </m:sub>
            </m:sSub>
          </m:num>
          <m:den>
            <m:sSub>
              <m:sSubPr>
                <m:ctrlPr>
                  <w:rPr>
                    <w:rFonts w:ascii="Cambria Math" w:hAnsi="Cambria Math"/>
                    <w:i/>
                    <w:sz w:val="32"/>
                    <w:szCs w:val="32"/>
                  </w:rPr>
                </m:ctrlPr>
              </m:sSubPr>
              <m:e>
                <m:r>
                  <w:rPr>
                    <w:rFonts w:ascii="Cambria Math" w:hAnsi="Cambria Math"/>
                    <w:sz w:val="32"/>
                    <w:szCs w:val="32"/>
                    <w:lang w:val="en-US"/>
                  </w:rPr>
                  <m:t>I</m:t>
                </m:r>
              </m:e>
              <m:sub>
                <m:r>
                  <w:rPr>
                    <w:rFonts w:ascii="Cambria Math" w:hAnsi="Cambria Math"/>
                    <w:sz w:val="32"/>
                    <w:szCs w:val="32"/>
                  </w:rPr>
                  <m:t>ст1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ст2</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                                   (17.14)</w:t>
      </w:r>
    </w:p>
    <w:p w:rsidR="004D2F92" w:rsidRPr="00584AB0" w:rsidRDefault="004D2F92" w:rsidP="004D2F92">
      <w:pPr>
        <w:pStyle w:val="a5"/>
        <w:spacing w:after="0" w:line="288" w:lineRule="auto"/>
        <w:ind w:firstLine="567"/>
        <w:jc w:val="both"/>
        <w:rPr>
          <w:sz w:val="32"/>
          <w:szCs w:val="32"/>
        </w:rPr>
      </w:pPr>
      <w:r w:rsidRPr="00584AB0">
        <w:rPr>
          <w:sz w:val="32"/>
          <w:szCs w:val="32"/>
        </w:rPr>
        <w:t>Для различных типов стабилитронов характер изменения диф</w:t>
      </w:r>
      <w:r w:rsidRPr="00584AB0">
        <w:rPr>
          <w:sz w:val="32"/>
          <w:szCs w:val="32"/>
        </w:rPr>
        <w:softHyphen/>
        <w:t>ференциального сопротивления от тока различен.</w:t>
      </w:r>
    </w:p>
    <w:p w:rsidR="004D2F92" w:rsidRDefault="004D2F92" w:rsidP="004D2F92">
      <w:pPr>
        <w:pStyle w:val="a5"/>
        <w:spacing w:after="0" w:line="288" w:lineRule="auto"/>
        <w:ind w:firstLine="567"/>
        <w:rPr>
          <w:sz w:val="32"/>
          <w:szCs w:val="32"/>
        </w:rPr>
      </w:pPr>
      <w:r>
        <w:rPr>
          <w:sz w:val="32"/>
          <w:szCs w:val="32"/>
        </w:rPr>
        <w:t xml:space="preserve"> </w:t>
      </w:r>
      <w:r w:rsidRPr="00FC2430">
        <w:rPr>
          <w:sz w:val="32"/>
          <w:szCs w:val="32"/>
        </w:rPr>
        <w:t>Для компенсации влияния температуры окружающей среды на ха</w:t>
      </w:r>
      <w:r>
        <w:rPr>
          <w:sz w:val="32"/>
          <w:szCs w:val="32"/>
        </w:rPr>
        <w:softHyphen/>
      </w:r>
      <w:r w:rsidRPr="00FC2430">
        <w:rPr>
          <w:sz w:val="32"/>
          <w:szCs w:val="32"/>
        </w:rPr>
        <w:t>рактеристики стабилитрона используются термочувствительные компо</w:t>
      </w:r>
      <w:r>
        <w:rPr>
          <w:sz w:val="32"/>
          <w:szCs w:val="32"/>
        </w:rPr>
        <w:softHyphen/>
      </w:r>
      <w:r w:rsidRPr="00FC2430">
        <w:rPr>
          <w:sz w:val="32"/>
          <w:szCs w:val="32"/>
        </w:rPr>
        <w:t>ненты схем с отрицательным ТКН или дополн</w:t>
      </w:r>
      <w:r w:rsidRPr="00FC2430">
        <w:rPr>
          <w:sz w:val="32"/>
          <w:szCs w:val="32"/>
        </w:rPr>
        <w:t>и</w:t>
      </w:r>
      <w:r w:rsidRPr="00FC2430">
        <w:rPr>
          <w:sz w:val="32"/>
          <w:szCs w:val="32"/>
        </w:rPr>
        <w:t>тельные ста</w:t>
      </w:r>
      <w:r>
        <w:rPr>
          <w:sz w:val="32"/>
          <w:szCs w:val="32"/>
        </w:rPr>
        <w:softHyphen/>
        <w:t>би</w:t>
      </w:r>
      <w:r w:rsidRPr="00FC2430">
        <w:rPr>
          <w:sz w:val="32"/>
          <w:szCs w:val="32"/>
        </w:rPr>
        <w:softHyphen/>
        <w:t xml:space="preserve">литроны, </w:t>
      </w:r>
      <w:r w:rsidR="009401B6">
        <w:rPr>
          <w:sz w:val="32"/>
          <w:szCs w:val="32"/>
        </w:rPr>
        <w:t xml:space="preserve"> </w:t>
      </w:r>
      <w:r w:rsidR="009401B6" w:rsidRPr="00FC2430">
        <w:rPr>
          <w:sz w:val="32"/>
          <w:szCs w:val="32"/>
        </w:rPr>
        <w:t xml:space="preserve">включенные в проводящем </w:t>
      </w:r>
      <w:r w:rsidR="009401B6" w:rsidRPr="00B97A7D">
        <w:rPr>
          <w:sz w:val="32"/>
          <w:szCs w:val="32"/>
        </w:rPr>
        <w:t>направлении последова</w:t>
      </w:r>
      <w:r w:rsidR="009401B6" w:rsidRPr="00B97A7D">
        <w:rPr>
          <w:sz w:val="32"/>
          <w:szCs w:val="32"/>
        </w:rPr>
        <w:softHyphen/>
      </w:r>
      <w:r w:rsidR="009401B6">
        <w:rPr>
          <w:sz w:val="32"/>
          <w:szCs w:val="32"/>
        </w:rPr>
        <w:t>тельно со стабил</w:t>
      </w:r>
      <w:r w:rsidR="009401B6">
        <w:rPr>
          <w:sz w:val="32"/>
          <w:szCs w:val="32"/>
        </w:rPr>
        <w:t>и</w:t>
      </w:r>
      <w:r w:rsidR="009401B6">
        <w:rPr>
          <w:sz w:val="32"/>
          <w:szCs w:val="32"/>
        </w:rPr>
        <w:t>зи</w:t>
      </w:r>
      <w:r w:rsidR="009401B6" w:rsidRPr="00584AB0">
        <w:rPr>
          <w:sz w:val="32"/>
          <w:szCs w:val="32"/>
        </w:rPr>
        <w:t>рующими стаби</w:t>
      </w:r>
      <w:r w:rsidR="009401B6" w:rsidRPr="00584AB0">
        <w:rPr>
          <w:sz w:val="32"/>
          <w:szCs w:val="32"/>
        </w:rPr>
        <w:softHyphen/>
        <w:t>ли</w:t>
      </w:r>
      <w:r w:rsidR="009401B6" w:rsidRPr="00584AB0">
        <w:rPr>
          <w:sz w:val="32"/>
          <w:szCs w:val="32"/>
        </w:rPr>
        <w:softHyphen/>
        <w:t>тронами. На рис. 17.7,а при</w:t>
      </w:r>
      <w:r w:rsidR="009401B6" w:rsidRPr="00584AB0">
        <w:rPr>
          <w:sz w:val="32"/>
          <w:szCs w:val="32"/>
        </w:rPr>
        <w:softHyphen/>
        <w:t>ведена схе</w:t>
      </w:r>
      <w:r w:rsidR="009401B6" w:rsidRPr="00584AB0">
        <w:rPr>
          <w:sz w:val="32"/>
          <w:szCs w:val="32"/>
        </w:rPr>
        <w:softHyphen/>
        <w:t>ма стабилиза</w:t>
      </w:r>
      <w:r w:rsidR="009401B6" w:rsidRPr="00584AB0">
        <w:rPr>
          <w:sz w:val="32"/>
          <w:szCs w:val="32"/>
        </w:rPr>
        <w:softHyphen/>
        <w:t>тора с термокомпенсацией при по</w:t>
      </w:r>
      <w:r w:rsidR="009401B6">
        <w:rPr>
          <w:sz w:val="32"/>
          <w:szCs w:val="32"/>
        </w:rPr>
        <w:softHyphen/>
      </w:r>
      <w:r w:rsidR="009401B6" w:rsidRPr="00584AB0">
        <w:rPr>
          <w:sz w:val="32"/>
          <w:szCs w:val="32"/>
        </w:rPr>
        <w:t>мощи тер</w:t>
      </w:r>
      <w:r w:rsidR="009401B6" w:rsidRPr="00584AB0">
        <w:rPr>
          <w:sz w:val="32"/>
          <w:szCs w:val="32"/>
        </w:rPr>
        <w:softHyphen/>
        <w:t>мочув</w:t>
      </w:r>
      <w:r w:rsidR="009401B6" w:rsidRPr="00584AB0">
        <w:rPr>
          <w:sz w:val="32"/>
          <w:szCs w:val="32"/>
        </w:rPr>
        <w:softHyphen/>
        <w:t>стви</w:t>
      </w:r>
      <w:r w:rsidR="009401B6" w:rsidRPr="00584AB0">
        <w:rPr>
          <w:sz w:val="32"/>
          <w:szCs w:val="32"/>
        </w:rPr>
        <w:softHyphen/>
        <w:t>тельного</w:t>
      </w:r>
      <w:r w:rsidR="009401B6">
        <w:rPr>
          <w:sz w:val="32"/>
          <w:szCs w:val="32"/>
        </w:rPr>
        <w:t xml:space="preserve"> </w:t>
      </w:r>
      <w:r w:rsidR="009401B6" w:rsidRPr="00FC2430">
        <w:rPr>
          <w:sz w:val="32"/>
          <w:szCs w:val="32"/>
        </w:rPr>
        <w:t xml:space="preserve"> </w:t>
      </w:r>
      <w:r w:rsidR="009401B6" w:rsidRPr="00584AB0">
        <w:rPr>
          <w:sz w:val="32"/>
          <w:szCs w:val="32"/>
        </w:rPr>
        <w:t xml:space="preserve">резистора </w:t>
      </w:r>
      <w:r w:rsidR="009401B6" w:rsidRPr="00584AB0">
        <w:rPr>
          <w:i/>
          <w:sz w:val="32"/>
          <w:szCs w:val="32"/>
          <w:lang w:val="en-US"/>
        </w:rPr>
        <w:t>R</w:t>
      </w:r>
      <w:r w:rsidR="009401B6" w:rsidRPr="00584AB0">
        <w:rPr>
          <w:i/>
          <w:sz w:val="32"/>
          <w:szCs w:val="32"/>
          <w:vertAlign w:val="subscript"/>
        </w:rPr>
        <w:t>т</w:t>
      </w:r>
      <w:r w:rsidR="009401B6" w:rsidRPr="00584AB0">
        <w:rPr>
          <w:sz w:val="32"/>
          <w:szCs w:val="32"/>
        </w:rPr>
        <w:t>, ТКН которого противопо</w:t>
      </w:r>
      <w:r w:rsidR="009401B6" w:rsidRPr="00584AB0">
        <w:rPr>
          <w:sz w:val="32"/>
          <w:szCs w:val="32"/>
        </w:rPr>
        <w:softHyphen/>
        <w:t>ло</w:t>
      </w:r>
      <w:r w:rsidR="009401B6">
        <w:rPr>
          <w:sz w:val="32"/>
          <w:szCs w:val="32"/>
        </w:rPr>
        <w:softHyphen/>
      </w:r>
      <w:r w:rsidR="009401B6" w:rsidRPr="00584AB0">
        <w:rPr>
          <w:sz w:val="32"/>
          <w:szCs w:val="32"/>
        </w:rPr>
        <w:t xml:space="preserve">жен по знаку ТКН </w:t>
      </w:r>
      <w:r w:rsidR="009401B6" w:rsidRPr="009401B6">
        <w:rPr>
          <w:sz w:val="32"/>
          <w:szCs w:val="32"/>
        </w:rPr>
        <w:t xml:space="preserve"> </w:t>
      </w:r>
      <w:r w:rsidR="009401B6" w:rsidRPr="00584AB0">
        <w:rPr>
          <w:sz w:val="32"/>
          <w:szCs w:val="32"/>
        </w:rPr>
        <w:t>стабилитрона,</w:t>
      </w:r>
      <w:r w:rsidR="009401B6" w:rsidRPr="009401B6">
        <w:rPr>
          <w:sz w:val="32"/>
          <w:szCs w:val="32"/>
        </w:rPr>
        <w:t xml:space="preserve"> </w:t>
      </w:r>
      <w:r w:rsidR="009401B6" w:rsidRPr="00584AB0">
        <w:rPr>
          <w:sz w:val="32"/>
          <w:szCs w:val="32"/>
        </w:rPr>
        <w:t>а на рис.17.7,б представлена схема с одним</w:t>
      </w:r>
      <w:r w:rsidR="00270A8C">
        <w:rPr>
          <w:sz w:val="32"/>
          <w:szCs w:val="32"/>
        </w:rPr>
        <w:t xml:space="preserve"> стабилиз</w:t>
      </w:r>
      <w:r w:rsidR="00270A8C">
        <w:rPr>
          <w:sz w:val="32"/>
          <w:szCs w:val="32"/>
        </w:rPr>
        <w:t>и</w:t>
      </w:r>
      <w:r w:rsidR="00270A8C">
        <w:rPr>
          <w:sz w:val="32"/>
          <w:szCs w:val="32"/>
        </w:rPr>
        <w:t>рующим стабилитроном, включённым в обратном направлении, и</w:t>
      </w:r>
    </w:p>
    <w:p w:rsidR="004D2F92" w:rsidRDefault="004D2F92" w:rsidP="004D2F92">
      <w:pPr>
        <w:pStyle w:val="a5"/>
        <w:spacing w:after="0" w:line="288" w:lineRule="auto"/>
        <w:rPr>
          <w:sz w:val="32"/>
          <w:szCs w:val="32"/>
        </w:rPr>
      </w:pPr>
      <w:r>
        <w:rPr>
          <w:noProof/>
        </w:rPr>
        <w:pict>
          <v:shape id="_x0000_s1346" type="#_x0000_t75" style="position:absolute;margin-left:0;margin-top:0;width:247.2pt;height:179.4pt;z-index:251721728;mso-position-horizontal:left" wrapcoords="-65 0 -65 21510 21600 21510 21600 0 -65 0">
            <v:imagedata r:id="rId1127" o:title=""/>
            <w10:wrap type="tight"/>
          </v:shape>
          <o:OLEObject Type="Embed" ProgID="PBrush" ShapeID="_x0000_s1346" DrawAspect="Content" ObjectID="_1547535146" r:id="rId1128"/>
        </w:pict>
      </w:r>
    </w:p>
    <w:p w:rsidR="00270A8C" w:rsidRDefault="004D2F92" w:rsidP="004D2F92">
      <w:pPr>
        <w:pStyle w:val="a5"/>
        <w:spacing w:after="0" w:line="288" w:lineRule="auto"/>
        <w:rPr>
          <w:sz w:val="28"/>
          <w:szCs w:val="28"/>
        </w:rPr>
      </w:pPr>
      <w:r w:rsidRPr="00584AB0">
        <w:t>Р</w:t>
      </w:r>
      <w:r w:rsidRPr="00584AB0">
        <w:rPr>
          <w:sz w:val="28"/>
          <w:szCs w:val="28"/>
        </w:rPr>
        <w:t>ис.17.7. Схемы пара</w:t>
      </w:r>
      <w:r w:rsidRPr="00584AB0">
        <w:rPr>
          <w:sz w:val="28"/>
          <w:szCs w:val="28"/>
        </w:rPr>
        <w:softHyphen/>
        <w:t>мет</w:t>
      </w:r>
      <w:r w:rsidRPr="00584AB0">
        <w:rPr>
          <w:sz w:val="28"/>
          <w:szCs w:val="28"/>
        </w:rPr>
        <w:softHyphen/>
        <w:t>рической ста</w:t>
      </w:r>
      <w:r w:rsidRPr="00584AB0">
        <w:rPr>
          <w:sz w:val="28"/>
          <w:szCs w:val="28"/>
        </w:rPr>
        <w:softHyphen/>
        <w:t>били</w:t>
      </w:r>
      <w:r w:rsidRPr="00584AB0">
        <w:rPr>
          <w:sz w:val="28"/>
          <w:szCs w:val="28"/>
        </w:rPr>
        <w:softHyphen/>
        <w:t>за</w:t>
      </w:r>
      <w:r w:rsidRPr="00584AB0">
        <w:rPr>
          <w:sz w:val="28"/>
          <w:szCs w:val="28"/>
        </w:rPr>
        <w:softHyphen/>
        <w:t>ции с термокомпен</w:t>
      </w:r>
      <w:r w:rsidRPr="00584AB0">
        <w:rPr>
          <w:sz w:val="28"/>
          <w:szCs w:val="28"/>
        </w:rPr>
        <w:softHyphen/>
        <w:t>са</w:t>
      </w:r>
      <w:r w:rsidRPr="00584AB0">
        <w:rPr>
          <w:sz w:val="28"/>
          <w:szCs w:val="28"/>
        </w:rPr>
        <w:softHyphen/>
        <w:t>ци</w:t>
      </w:r>
      <w:r w:rsidRPr="00584AB0">
        <w:rPr>
          <w:sz w:val="28"/>
          <w:szCs w:val="28"/>
        </w:rPr>
        <w:softHyphen/>
        <w:t>ей:  а - с термочувствительным ре</w:t>
      </w:r>
      <w:r w:rsidRPr="00584AB0">
        <w:rPr>
          <w:sz w:val="28"/>
          <w:szCs w:val="28"/>
        </w:rPr>
        <w:softHyphen/>
        <w:t>зис</w:t>
      </w:r>
      <w:r w:rsidR="00270A8C">
        <w:rPr>
          <w:sz w:val="28"/>
          <w:szCs w:val="28"/>
        </w:rPr>
        <w:softHyphen/>
      </w:r>
      <w:r w:rsidRPr="00584AB0">
        <w:rPr>
          <w:sz w:val="28"/>
          <w:szCs w:val="28"/>
        </w:rPr>
        <w:t>то</w:t>
      </w:r>
      <w:r w:rsidR="00270A8C">
        <w:rPr>
          <w:sz w:val="28"/>
          <w:szCs w:val="28"/>
        </w:rPr>
        <w:softHyphen/>
      </w:r>
      <w:r w:rsidRPr="00584AB0">
        <w:rPr>
          <w:sz w:val="28"/>
          <w:szCs w:val="28"/>
        </w:rPr>
        <w:t>ром;  б – с одним стабилизи</w:t>
      </w:r>
      <w:r w:rsidRPr="00584AB0">
        <w:rPr>
          <w:sz w:val="28"/>
          <w:szCs w:val="28"/>
        </w:rPr>
        <w:softHyphen/>
        <w:t>рую</w:t>
      </w:r>
      <w:r w:rsidRPr="00584AB0">
        <w:rPr>
          <w:sz w:val="28"/>
          <w:szCs w:val="28"/>
        </w:rPr>
        <w:softHyphen/>
        <w:t>щим ст</w:t>
      </w:r>
      <w:r w:rsidRPr="00584AB0">
        <w:rPr>
          <w:sz w:val="28"/>
          <w:szCs w:val="28"/>
        </w:rPr>
        <w:t>а</w:t>
      </w:r>
      <w:r w:rsidR="00270A8C">
        <w:rPr>
          <w:sz w:val="28"/>
          <w:szCs w:val="28"/>
        </w:rPr>
        <w:t>билитро</w:t>
      </w:r>
      <w:r w:rsidR="00270A8C">
        <w:rPr>
          <w:sz w:val="28"/>
          <w:szCs w:val="28"/>
        </w:rPr>
        <w:softHyphen/>
      </w:r>
      <w:r w:rsidRPr="00584AB0">
        <w:rPr>
          <w:sz w:val="28"/>
          <w:szCs w:val="28"/>
        </w:rPr>
        <w:t>ном и тремя компен</w:t>
      </w:r>
      <w:r w:rsidRPr="00584AB0">
        <w:rPr>
          <w:sz w:val="28"/>
          <w:szCs w:val="28"/>
        </w:rPr>
        <w:softHyphen/>
        <w:t>си</w:t>
      </w:r>
      <w:r w:rsidR="00270A8C">
        <w:rPr>
          <w:sz w:val="28"/>
          <w:szCs w:val="28"/>
        </w:rPr>
        <w:softHyphen/>
        <w:t xml:space="preserve"> -</w:t>
      </w:r>
    </w:p>
    <w:p w:rsidR="004D2F92" w:rsidRDefault="00270A8C" w:rsidP="004D2F92">
      <w:pPr>
        <w:pStyle w:val="a5"/>
        <w:spacing w:after="0" w:line="288" w:lineRule="auto"/>
        <w:rPr>
          <w:sz w:val="28"/>
          <w:szCs w:val="28"/>
        </w:rPr>
      </w:pPr>
      <w:r>
        <w:rPr>
          <w:sz w:val="28"/>
          <w:szCs w:val="28"/>
        </w:rPr>
        <w:t xml:space="preserve">                </w:t>
      </w:r>
      <w:r w:rsidR="004D2F92" w:rsidRPr="00584AB0">
        <w:rPr>
          <w:sz w:val="28"/>
          <w:szCs w:val="28"/>
        </w:rPr>
        <w:t>рующими</w:t>
      </w:r>
    </w:p>
    <w:p w:rsidR="004D2F92" w:rsidRDefault="004D2F92" w:rsidP="004D2F92">
      <w:pPr>
        <w:pStyle w:val="a5"/>
        <w:spacing w:after="0" w:line="288" w:lineRule="auto"/>
        <w:rPr>
          <w:sz w:val="28"/>
          <w:szCs w:val="28"/>
        </w:rPr>
      </w:pPr>
    </w:p>
    <w:p w:rsidR="004D2F92" w:rsidRPr="00584AB0" w:rsidRDefault="004D2F92" w:rsidP="004D2F92">
      <w:pPr>
        <w:rPr>
          <w:sz w:val="32"/>
          <w:szCs w:val="32"/>
        </w:rPr>
      </w:pPr>
      <w:r w:rsidRPr="00584AB0">
        <w:rPr>
          <w:sz w:val="32"/>
          <w:szCs w:val="32"/>
        </w:rPr>
        <w:t>тремя ком</w:t>
      </w:r>
      <w:r w:rsidRPr="00584AB0">
        <w:rPr>
          <w:sz w:val="32"/>
          <w:szCs w:val="32"/>
        </w:rPr>
        <w:softHyphen/>
        <w:t>пенсирующими стаби</w:t>
      </w:r>
      <w:r w:rsidR="00270A8C">
        <w:rPr>
          <w:sz w:val="32"/>
          <w:szCs w:val="32"/>
        </w:rPr>
        <w:softHyphen/>
      </w:r>
      <w:r w:rsidRPr="00584AB0">
        <w:rPr>
          <w:sz w:val="32"/>
          <w:szCs w:val="32"/>
        </w:rPr>
        <w:t>литронами (</w:t>
      </w:r>
      <w:r w:rsidRPr="00584AB0">
        <w:rPr>
          <w:sz w:val="32"/>
          <w:szCs w:val="32"/>
          <w:lang w:val="en-US"/>
        </w:rPr>
        <w:t>N</w:t>
      </w:r>
      <w:r w:rsidRPr="00584AB0">
        <w:rPr>
          <w:sz w:val="32"/>
          <w:szCs w:val="32"/>
        </w:rPr>
        <w:t>=3). Напря</w:t>
      </w:r>
      <w:r w:rsidRPr="00584AB0">
        <w:rPr>
          <w:sz w:val="32"/>
          <w:szCs w:val="32"/>
        </w:rPr>
        <w:softHyphen/>
        <w:t>же</w:t>
      </w:r>
      <w:r>
        <w:rPr>
          <w:sz w:val="32"/>
          <w:szCs w:val="32"/>
        </w:rPr>
        <w:softHyphen/>
      </w:r>
      <w:r w:rsidRPr="00584AB0">
        <w:rPr>
          <w:sz w:val="32"/>
          <w:szCs w:val="32"/>
        </w:rPr>
        <w:t>ние на в</w:t>
      </w:r>
      <w:r w:rsidRPr="00584AB0">
        <w:rPr>
          <w:sz w:val="32"/>
          <w:szCs w:val="32"/>
        </w:rPr>
        <w:t>ы</w:t>
      </w:r>
      <w:r w:rsidRPr="00584AB0">
        <w:rPr>
          <w:sz w:val="32"/>
          <w:szCs w:val="32"/>
        </w:rPr>
        <w:t xml:space="preserve">ходе такой схемы:    </w:t>
      </w:r>
    </w:p>
    <w:p w:rsidR="004D2F92" w:rsidRPr="00592B8F" w:rsidRDefault="004D2F92" w:rsidP="004D2F92">
      <w:pPr>
        <w:spacing w:line="288" w:lineRule="auto"/>
        <w:rPr>
          <w:sz w:val="28"/>
          <w:szCs w:val="28"/>
        </w:rPr>
      </w:pPr>
      <w:r>
        <w:t xml:space="preserve">                                                         </w:t>
      </w:r>
      <w:r w:rsidRPr="0060516E">
        <w:rPr>
          <w:position w:val="-14"/>
        </w:rPr>
        <w:object w:dxaOrig="2020" w:dyaOrig="400">
          <v:shape id="_x0000_i1455" type="#_x0000_t75" style="width:101pt;height:20pt" o:ole="">
            <v:imagedata r:id="rId1129" o:title=""/>
          </v:shape>
          <o:OLEObject Type="Embed" ProgID="Equation.3" ShapeID="_x0000_i1455" DrawAspect="Content" ObjectID="_1547535128" r:id="rId1130"/>
        </w:object>
      </w:r>
      <w:r>
        <w:t xml:space="preserve">  ,                        </w:t>
      </w:r>
      <w:r w:rsidRPr="00054DD3">
        <w:fldChar w:fldCharType="begin"/>
      </w:r>
      <w:r w:rsidRPr="00054DD3">
        <w:instrText xml:space="preserve"> QUOTE </w:instrText>
      </w:r>
      <m:oMath>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вых</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ст</m:t>
            </m:r>
          </m:sub>
        </m:sSub>
        <m:r>
          <w:rPr>
            <w:rFonts w:ascii="Cambria Math" w:hAnsi="Cambria Math"/>
            <w:sz w:val="32"/>
            <w:szCs w:val="32"/>
          </w:rPr>
          <m:t>+</m:t>
        </m:r>
        <m:nary>
          <m:naryPr>
            <m:chr m:val="∑"/>
            <m:limLoc m:val="undOvr"/>
            <m:subHide m:val="on"/>
            <m:supHide m:val="on"/>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m:t>
                </m:r>
              </m:sub>
            </m:sSub>
          </m:e>
        </m:nary>
      </m:oMath>
      <w:r w:rsidRPr="00054DD3">
        <w:instrText xml:space="preserve"> </w:instrText>
      </w:r>
      <w:r w:rsidRPr="00054DD3">
        <w:fldChar w:fldCharType="separate"/>
      </w:r>
      <w:r w:rsidRPr="00054DD3">
        <w:fldChar w:fldCharType="end"/>
      </w:r>
      <w:r>
        <w:t xml:space="preserve">                         </w:t>
      </w:r>
      <w:r w:rsidRPr="00592B8F">
        <w:rPr>
          <w:sz w:val="28"/>
          <w:szCs w:val="28"/>
        </w:rPr>
        <w:t>(17.15)</w:t>
      </w:r>
    </w:p>
    <w:p w:rsidR="004D2F92" w:rsidRDefault="004D2F92" w:rsidP="004D2F92">
      <w:pPr>
        <w:pStyle w:val="a5"/>
        <w:spacing w:after="0" w:line="288" w:lineRule="auto"/>
        <w:ind w:firstLine="567"/>
        <w:rPr>
          <w:sz w:val="32"/>
          <w:szCs w:val="32"/>
        </w:rPr>
      </w:pPr>
      <w:r w:rsidRPr="00571B49">
        <w:rPr>
          <w:sz w:val="32"/>
          <w:szCs w:val="32"/>
        </w:rPr>
        <w:t xml:space="preserve">где: </w:t>
      </w:r>
      <w:r w:rsidRPr="00571B49">
        <w:rPr>
          <w:position w:val="-12"/>
          <w:lang w:val="en-US"/>
        </w:rPr>
        <w:object w:dxaOrig="2580" w:dyaOrig="360">
          <v:shape id="_x0000_i1456" type="#_x0000_t75" style="width:129pt;height:18pt" o:ole="">
            <v:imagedata r:id="rId1131" o:title=""/>
          </v:shape>
          <o:OLEObject Type="Embed" ProgID="Equation.3" ShapeID="_x0000_i1456" DrawAspect="Content" ObjectID="_1547535129" r:id="rId1132"/>
        </w:object>
      </w:r>
      <w:r w:rsidRPr="00571B49">
        <w:rPr>
          <w:sz w:val="32"/>
          <w:szCs w:val="32"/>
        </w:rPr>
        <w:t xml:space="preserve"> ,   </w:t>
      </w:r>
      <w:r w:rsidRPr="00571B49">
        <w:rPr>
          <w:position w:val="-14"/>
        </w:rPr>
        <w:object w:dxaOrig="3920" w:dyaOrig="400">
          <v:shape id="_x0000_i1457" type="#_x0000_t75" style="width:196pt;height:20pt" o:ole="">
            <v:imagedata r:id="rId1133" o:title=""/>
          </v:shape>
          <o:OLEObject Type="Embed" ProgID="Equation.3" ShapeID="_x0000_i1457" DrawAspect="Content" ObjectID="_1547535130" r:id="rId1134"/>
        </w:object>
      </w:r>
      <w:r w:rsidRPr="00571B49">
        <w:t>.</w:t>
      </w:r>
      <w:r w:rsidRPr="00571B49">
        <w:rPr>
          <w:sz w:val="32"/>
          <w:szCs w:val="32"/>
        </w:rPr>
        <w:t xml:space="preserve">          </w:t>
      </w:r>
      <w:r w:rsidRPr="00571B49">
        <w:rPr>
          <w:sz w:val="32"/>
          <w:szCs w:val="32"/>
        </w:rPr>
        <w:fldChar w:fldCharType="begin"/>
      </w:r>
      <w:r w:rsidRPr="00571B49">
        <w:rPr>
          <w:sz w:val="32"/>
          <w:szCs w:val="32"/>
        </w:rPr>
        <w:instrText xml:space="preserve"> QUOTE </w:instrText>
      </w:r>
      <m:oMath>
        <m:nary>
          <m:naryPr>
            <m:chr m:val="∑"/>
            <m:limLoc m:val="undOvr"/>
            <m:subHide m:val="on"/>
            <m:supHide m:val="on"/>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m:t>
                </m:r>
              </m:sub>
            </m:sSub>
          </m:e>
        </m:nary>
        <m:r>
          <w:rPr>
            <w:rFonts w:ascii="Cambria Math" w:hAnsi="Cambria Math"/>
            <w:sz w:val="32"/>
            <w:szCs w:val="32"/>
          </w:rPr>
          <m:t>=N</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пр2</m:t>
                </m:r>
              </m:sub>
            </m:sSub>
          </m:e>
        </m:d>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α</m:t>
            </m:r>
          </m:e>
          <m:sub>
            <m:r>
              <w:rPr>
                <w:rFonts w:ascii="Cambria Math" w:hAnsi="Cambria Math"/>
                <w:sz w:val="32"/>
                <w:szCs w:val="32"/>
              </w:rPr>
              <m:t>абс</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2</m:t>
            </m:r>
          </m:sub>
        </m:sSub>
        <m:r>
          <w:rPr>
            <w:rFonts w:ascii="Cambria Math" w:hAnsi="Cambria Math"/>
            <w:sz w:val="32"/>
            <w:szCs w:val="32"/>
          </w:rPr>
          <m:t>)</m:t>
        </m:r>
      </m:oMath>
      <w:r w:rsidRPr="00571B49">
        <w:rPr>
          <w:sz w:val="32"/>
          <w:szCs w:val="32"/>
        </w:rPr>
        <w:instrText xml:space="preserve"> </w:instrText>
      </w:r>
      <w:r w:rsidRPr="00571B49">
        <w:rPr>
          <w:sz w:val="32"/>
          <w:szCs w:val="32"/>
        </w:rPr>
        <w:fldChar w:fldCharType="separate"/>
      </w:r>
      <w:r w:rsidRPr="00571B49">
        <w:rPr>
          <w:sz w:val="32"/>
          <w:szCs w:val="32"/>
        </w:rPr>
        <w:fldChar w:fldCharType="end"/>
      </w:r>
      <w:r>
        <w:rPr>
          <w:sz w:val="32"/>
          <w:szCs w:val="32"/>
        </w:rPr>
        <w:t xml:space="preserve">   </w:t>
      </w:r>
    </w:p>
    <w:p w:rsidR="004D2F92" w:rsidRDefault="004D2F92" w:rsidP="004D2F92">
      <w:pPr>
        <w:pStyle w:val="a5"/>
        <w:spacing w:after="0" w:line="288" w:lineRule="auto"/>
        <w:ind w:firstLine="567"/>
        <w:jc w:val="both"/>
        <w:rPr>
          <w:sz w:val="32"/>
          <w:szCs w:val="32"/>
        </w:rPr>
      </w:pPr>
      <w:r w:rsidRPr="00C634EE">
        <w:rPr>
          <w:sz w:val="32"/>
          <w:szCs w:val="32"/>
        </w:rPr>
        <w:t>При термокомпенсации коэффициент стабилизации уменьша</w:t>
      </w:r>
      <w:r w:rsidRPr="00C634EE">
        <w:rPr>
          <w:sz w:val="32"/>
          <w:szCs w:val="32"/>
        </w:rPr>
        <w:softHyphen/>
        <w:t xml:space="preserve">ется в несколько раз. Его можно увеличить за счет повышения входного </w:t>
      </w:r>
      <w:r w:rsidRPr="00C634EE">
        <w:rPr>
          <w:sz w:val="32"/>
          <w:szCs w:val="32"/>
        </w:rPr>
        <w:lastRenderedPageBreak/>
        <w:t>напряжения и сопротивления ограничительного резисто</w:t>
      </w:r>
      <w:r w:rsidRPr="00C634EE">
        <w:rPr>
          <w:sz w:val="32"/>
          <w:szCs w:val="32"/>
        </w:rPr>
        <w:softHyphen/>
        <w:t>ра, что, одн</w:t>
      </w:r>
      <w:r w:rsidRPr="00C634EE">
        <w:rPr>
          <w:sz w:val="32"/>
          <w:szCs w:val="32"/>
        </w:rPr>
        <w:t>а</w:t>
      </w:r>
      <w:r w:rsidRPr="00C634EE">
        <w:rPr>
          <w:sz w:val="32"/>
          <w:szCs w:val="32"/>
        </w:rPr>
        <w:t>ко, приводит к снижению КПД стабилизатора. Повы</w:t>
      </w:r>
      <w:r w:rsidRPr="00C634EE">
        <w:rPr>
          <w:sz w:val="32"/>
          <w:szCs w:val="32"/>
        </w:rPr>
        <w:softHyphen/>
        <w:t>шение коэфф</w:t>
      </w:r>
      <w:r w:rsidRPr="00C634EE">
        <w:rPr>
          <w:sz w:val="32"/>
          <w:szCs w:val="32"/>
        </w:rPr>
        <w:t>и</w:t>
      </w:r>
      <w:r w:rsidRPr="00C634EE">
        <w:rPr>
          <w:sz w:val="32"/>
          <w:szCs w:val="32"/>
        </w:rPr>
        <w:t>циента стабилизации без снижения КПД достигает</w:t>
      </w:r>
      <w:r w:rsidRPr="00C634EE">
        <w:rPr>
          <w:sz w:val="32"/>
          <w:szCs w:val="32"/>
        </w:rPr>
        <w:softHyphen/>
        <w:t>ся использованием стабилизатора тока вместо ограничительного резистора (рис. 17.8,а).</w:t>
      </w:r>
      <w:r w:rsidRPr="00491065">
        <w:rPr>
          <w:sz w:val="32"/>
          <w:szCs w:val="32"/>
        </w:rPr>
        <w:t xml:space="preserve"> Благодаря уменьшению отклонений тока через стабилитрон стабил</w:t>
      </w:r>
      <w:r w:rsidRPr="00491065">
        <w:rPr>
          <w:sz w:val="32"/>
          <w:szCs w:val="32"/>
        </w:rPr>
        <w:t>и</w:t>
      </w:r>
      <w:r w:rsidRPr="00491065">
        <w:rPr>
          <w:sz w:val="32"/>
          <w:szCs w:val="32"/>
        </w:rPr>
        <w:t>зация выходного напряжения повыша</w:t>
      </w:r>
      <w:r w:rsidRPr="00491065">
        <w:rPr>
          <w:sz w:val="32"/>
          <w:szCs w:val="32"/>
        </w:rPr>
        <w:softHyphen/>
        <w:t>ется в 5-8 раз при изменении входного напряжения.</w:t>
      </w:r>
    </w:p>
    <w:p w:rsidR="004D2F92" w:rsidRDefault="00791E97" w:rsidP="004D2F92">
      <w:pPr>
        <w:pStyle w:val="a5"/>
        <w:spacing w:after="0" w:line="288" w:lineRule="auto"/>
        <w:jc w:val="both"/>
        <w:rPr>
          <w:sz w:val="28"/>
          <w:szCs w:val="28"/>
        </w:rPr>
      </w:pPr>
      <w:r>
        <w:rPr>
          <w:noProof/>
        </w:rPr>
        <w:drawing>
          <wp:anchor distT="0" distB="0" distL="114300" distR="114300" simplePos="0" relativeHeight="251719680" behindDoc="1" locked="0" layoutInCell="1" allowOverlap="1">
            <wp:simplePos x="0" y="0"/>
            <wp:positionH relativeFrom="column">
              <wp:align>right</wp:align>
            </wp:positionH>
            <wp:positionV relativeFrom="paragraph">
              <wp:posOffset>-6985</wp:posOffset>
            </wp:positionV>
            <wp:extent cx="3246120" cy="1066800"/>
            <wp:effectExtent l="19050" t="0" r="0" b="0"/>
            <wp:wrapTight wrapText="bothSides">
              <wp:wrapPolygon edited="0">
                <wp:start x="-127" y="0"/>
                <wp:lineTo x="-127" y="21214"/>
                <wp:lineTo x="21549" y="21214"/>
                <wp:lineTo x="21549" y="0"/>
                <wp:lineTo x="-127" y="0"/>
              </wp:wrapPolygon>
            </wp:wrapTight>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35" cstate="print"/>
                    <a:srcRect/>
                    <a:stretch>
                      <a:fillRect/>
                    </a:stretch>
                  </pic:blipFill>
                  <pic:spPr bwMode="auto">
                    <a:xfrm>
                      <a:off x="0" y="0"/>
                      <a:ext cx="3246120" cy="1066800"/>
                    </a:xfrm>
                    <a:prstGeom prst="rect">
                      <a:avLst/>
                    </a:prstGeom>
                    <a:noFill/>
                    <a:ln w="9525">
                      <a:noFill/>
                      <a:miter lim="800000"/>
                      <a:headEnd/>
                      <a:tailEnd/>
                    </a:ln>
                  </pic:spPr>
                </pic:pic>
              </a:graphicData>
            </a:graphic>
          </wp:anchor>
        </w:drawing>
      </w:r>
      <w:r w:rsidR="004D2F92">
        <w:rPr>
          <w:sz w:val="28"/>
          <w:szCs w:val="28"/>
        </w:rPr>
        <w:t xml:space="preserve">      </w:t>
      </w:r>
      <w:r w:rsidR="004D2F92" w:rsidRPr="00810242">
        <w:rPr>
          <w:sz w:val="28"/>
          <w:szCs w:val="28"/>
        </w:rPr>
        <w:t>Рис.17.8. Схемы пара</w:t>
      </w:r>
      <w:r w:rsidR="004D2F92" w:rsidRPr="00810242">
        <w:rPr>
          <w:sz w:val="28"/>
          <w:szCs w:val="28"/>
        </w:rPr>
        <w:softHyphen/>
        <w:t>метри</w:t>
      </w:r>
      <w:r w:rsidR="004D2F92" w:rsidRPr="00810242">
        <w:rPr>
          <w:sz w:val="28"/>
          <w:szCs w:val="28"/>
        </w:rPr>
        <w:softHyphen/>
        <w:t>чес</w:t>
      </w:r>
      <w:r w:rsidR="004D2F92">
        <w:rPr>
          <w:sz w:val="28"/>
          <w:szCs w:val="28"/>
        </w:rPr>
        <w:softHyphen/>
      </w:r>
      <w:r w:rsidR="004D2F92" w:rsidRPr="00810242">
        <w:rPr>
          <w:sz w:val="28"/>
          <w:szCs w:val="28"/>
        </w:rPr>
        <w:t>ких стабили</w:t>
      </w:r>
      <w:r w:rsidR="004D2F92" w:rsidRPr="00810242">
        <w:rPr>
          <w:sz w:val="28"/>
          <w:szCs w:val="28"/>
        </w:rPr>
        <w:softHyphen/>
        <w:t>заторов нап</w:t>
      </w:r>
      <w:r w:rsidR="004D2F92" w:rsidRPr="00810242">
        <w:rPr>
          <w:sz w:val="28"/>
          <w:szCs w:val="28"/>
        </w:rPr>
        <w:softHyphen/>
        <w:t>ряжений со стабил</w:t>
      </w:r>
      <w:r w:rsidR="004D2F92" w:rsidRPr="00810242">
        <w:rPr>
          <w:sz w:val="28"/>
          <w:szCs w:val="28"/>
        </w:rPr>
        <w:t>и</w:t>
      </w:r>
      <w:r w:rsidR="004D2F92" w:rsidRPr="00810242">
        <w:rPr>
          <w:sz w:val="28"/>
          <w:szCs w:val="28"/>
        </w:rPr>
        <w:t>зацией вход</w:t>
      </w:r>
      <w:r w:rsidR="004D2F92" w:rsidRPr="00810242">
        <w:rPr>
          <w:sz w:val="28"/>
          <w:szCs w:val="28"/>
        </w:rPr>
        <w:softHyphen/>
        <w:t xml:space="preserve">ного тока (а) и с </w:t>
      </w:r>
      <w:r w:rsidR="004D2F92">
        <w:rPr>
          <w:sz w:val="28"/>
          <w:szCs w:val="28"/>
        </w:rPr>
        <w:t xml:space="preserve"> </w:t>
      </w:r>
    </w:p>
    <w:p w:rsidR="004D2F92" w:rsidRDefault="004D2F92" w:rsidP="004D2F92">
      <w:pPr>
        <w:pStyle w:val="a5"/>
        <w:spacing w:after="0" w:line="288" w:lineRule="auto"/>
        <w:jc w:val="both"/>
        <w:rPr>
          <w:sz w:val="28"/>
          <w:szCs w:val="28"/>
        </w:rPr>
      </w:pPr>
      <w:r>
        <w:rPr>
          <w:sz w:val="28"/>
          <w:szCs w:val="28"/>
        </w:rPr>
        <w:t xml:space="preserve">    </w:t>
      </w:r>
      <w:r w:rsidRPr="00810242">
        <w:rPr>
          <w:sz w:val="28"/>
          <w:szCs w:val="28"/>
        </w:rPr>
        <w:t>эмит</w:t>
      </w:r>
      <w:r w:rsidRPr="00810242">
        <w:rPr>
          <w:sz w:val="28"/>
          <w:szCs w:val="28"/>
        </w:rPr>
        <w:softHyphen/>
        <w:t>терным повторителем (б)</w:t>
      </w:r>
    </w:p>
    <w:p w:rsidR="004D2F92" w:rsidRDefault="004D2F92" w:rsidP="004D2F92">
      <w:pPr>
        <w:pStyle w:val="a5"/>
        <w:spacing w:after="0" w:line="288" w:lineRule="auto"/>
        <w:jc w:val="both"/>
        <w:rPr>
          <w:sz w:val="32"/>
          <w:szCs w:val="32"/>
        </w:rPr>
      </w:pPr>
    </w:p>
    <w:p w:rsidR="004D2F92" w:rsidRDefault="004D2F92" w:rsidP="004D2F92">
      <w:pPr>
        <w:pStyle w:val="a5"/>
        <w:spacing w:after="0" w:line="288" w:lineRule="auto"/>
        <w:ind w:firstLine="567"/>
        <w:jc w:val="both"/>
        <w:rPr>
          <w:sz w:val="32"/>
          <w:szCs w:val="32"/>
        </w:rPr>
      </w:pPr>
      <w:r w:rsidRPr="00491065">
        <w:rPr>
          <w:sz w:val="32"/>
          <w:szCs w:val="32"/>
        </w:rPr>
        <w:t>Если необходимо увели</w:t>
      </w:r>
      <w:r>
        <w:rPr>
          <w:sz w:val="32"/>
          <w:szCs w:val="32"/>
        </w:rPr>
        <w:softHyphen/>
      </w:r>
      <w:r w:rsidRPr="00491065">
        <w:rPr>
          <w:sz w:val="32"/>
          <w:szCs w:val="32"/>
        </w:rPr>
        <w:t>чить мощ</w:t>
      </w:r>
      <w:r w:rsidRPr="00491065">
        <w:rPr>
          <w:sz w:val="32"/>
          <w:szCs w:val="32"/>
        </w:rPr>
        <w:softHyphen/>
        <w:t>ность параметрического стаб</w:t>
      </w:r>
      <w:r w:rsidRPr="00491065">
        <w:rPr>
          <w:sz w:val="32"/>
          <w:szCs w:val="32"/>
        </w:rPr>
        <w:t>и</w:t>
      </w:r>
      <w:r w:rsidRPr="00491065">
        <w:rPr>
          <w:sz w:val="32"/>
          <w:szCs w:val="32"/>
        </w:rPr>
        <w:t>лизатора, то используют схему с эмиттерным по</w:t>
      </w:r>
      <w:r w:rsidRPr="00491065">
        <w:rPr>
          <w:sz w:val="32"/>
          <w:szCs w:val="32"/>
        </w:rPr>
        <w:softHyphen/>
        <w:t xml:space="preserve">вторителем (рис. </w:t>
      </w:r>
      <w:r>
        <w:rPr>
          <w:sz w:val="32"/>
          <w:szCs w:val="32"/>
        </w:rPr>
        <w:t>17.8,</w:t>
      </w:r>
      <w:r w:rsidRPr="00491065">
        <w:rPr>
          <w:sz w:val="32"/>
          <w:szCs w:val="32"/>
        </w:rPr>
        <w:t>б). Коэффициент стабилизации в этой схеме не увеличива</w:t>
      </w:r>
      <w:r w:rsidRPr="00491065">
        <w:rPr>
          <w:sz w:val="32"/>
          <w:szCs w:val="32"/>
        </w:rPr>
        <w:softHyphen/>
        <w:t>ется и определяется из выражения</w:t>
      </w:r>
      <w:r>
        <w:rPr>
          <w:sz w:val="32"/>
          <w:szCs w:val="32"/>
        </w:rPr>
        <w:t>:</w:t>
      </w:r>
    </w:p>
    <w:p w:rsidR="004D2F92" w:rsidRDefault="004D2F92" w:rsidP="007F2597">
      <w:pPr>
        <w:pStyle w:val="a5"/>
        <w:spacing w:after="0" w:line="288" w:lineRule="auto"/>
        <w:rPr>
          <w:sz w:val="32"/>
          <w:szCs w:val="32"/>
        </w:rPr>
      </w:pPr>
      <w:r>
        <w:rPr>
          <w:position w:val="-51"/>
        </w:rPr>
        <w:t xml:space="preserve">                                                </w:t>
      </w:r>
      <w:r w:rsidRPr="00561406">
        <w:rPr>
          <w:position w:val="-32"/>
        </w:rPr>
        <w:object w:dxaOrig="2380" w:dyaOrig="720">
          <v:shape id="_x0000_i1458" type="#_x0000_t75" style="width:119pt;height:36pt" o:ole="">
            <v:imagedata r:id="rId1136" o:title=""/>
          </v:shape>
          <o:OLEObject Type="Embed" ProgID="Equation.3" ShapeID="_x0000_i1458" DrawAspect="Content" ObjectID="_1547535131" r:id="rId1137"/>
        </w:object>
      </w:r>
      <w:r w:rsidRPr="00054DD3">
        <w:rPr>
          <w:sz w:val="32"/>
          <w:szCs w:val="32"/>
        </w:rPr>
        <w:fldChar w:fldCharType="begin"/>
      </w:r>
      <w:r w:rsidRPr="00054DD3">
        <w:rPr>
          <w:sz w:val="32"/>
          <w:szCs w:val="32"/>
        </w:rPr>
        <w:instrText xml:space="preserve"> QUOTE </w:instrText>
      </w:r>
      <m:oMath>
        <m:sSub>
          <m:sSubPr>
            <m:ctrlPr>
              <w:rPr>
                <w:rFonts w:ascii="Cambria Math" w:hAnsi="Cambria Math"/>
                <w:i/>
                <w:sz w:val="32"/>
                <w:szCs w:val="32"/>
              </w:rPr>
            </m:ctrlPr>
          </m:sSubPr>
          <m:e>
            <m:r>
              <w:rPr>
                <w:rFonts w:ascii="Cambria Math" w:hAnsi="Cambria Math"/>
                <w:sz w:val="32"/>
                <w:szCs w:val="32"/>
              </w:rPr>
              <m:t xml:space="preserve">                                     </m:t>
            </m:r>
            <m:r>
              <w:rPr>
                <w:rFonts w:ascii="Cambria Math" w:hAnsi="Cambria Math"/>
                <w:sz w:val="32"/>
                <w:szCs w:val="32"/>
                <w:lang w:val="en-US"/>
              </w:rPr>
              <m:t>k</m:t>
            </m:r>
          </m:e>
          <m:sub>
            <m:r>
              <w:rPr>
                <w:rFonts w:ascii="Cambria Math" w:hAnsi="Cambria Math"/>
                <w:sz w:val="32"/>
                <w:szCs w:val="32"/>
              </w:rPr>
              <m:t>ст</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vU</m:t>
                </m:r>
              </m:e>
              <m:sub>
                <m:r>
                  <w:rPr>
                    <w:rFonts w:ascii="Cambria Math" w:hAnsi="Cambria Math"/>
                    <w:sz w:val="32"/>
                    <w:szCs w:val="32"/>
                  </w:rPr>
                  <m:t>вых</m:t>
                </m:r>
              </m:sub>
            </m:sSub>
          </m:num>
          <m:den>
            <m:r>
              <w:rPr>
                <w:rFonts w:ascii="Cambria Math" w:hAnsi="Cambria Math"/>
                <w:sz w:val="32"/>
                <w:szCs w:val="32"/>
              </w:rPr>
              <m:t>(1+</m:t>
            </m:r>
            <m:r>
              <w:rPr>
                <w:rFonts w:ascii="Cambria Math" w:hAnsi="Cambria Math"/>
                <w:sz w:val="32"/>
                <w:szCs w:val="32"/>
                <w:lang w:val="en-US"/>
              </w:rPr>
              <m:t>v</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ст</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rPr>
                  <m:t>0</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вх</m:t>
                </m:r>
              </m:sub>
            </m:sSub>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                          </w:t>
      </w:r>
      <w:r w:rsidR="007F2597">
        <w:rPr>
          <w:sz w:val="32"/>
          <w:szCs w:val="32"/>
        </w:rPr>
        <w:t xml:space="preserve">         </w:t>
      </w:r>
      <w:r>
        <w:rPr>
          <w:sz w:val="32"/>
          <w:szCs w:val="32"/>
        </w:rPr>
        <w:t xml:space="preserve">  (17.16)   </w:t>
      </w:r>
      <w:r w:rsidR="007F2597">
        <w:rPr>
          <w:sz w:val="32"/>
          <w:szCs w:val="32"/>
        </w:rPr>
        <w:t xml:space="preserve">  </w:t>
      </w:r>
      <w:r>
        <w:rPr>
          <w:sz w:val="32"/>
          <w:szCs w:val="32"/>
        </w:rPr>
        <w:t xml:space="preserve"> где: </w:t>
      </w:r>
      <w:r w:rsidRPr="00547AAC">
        <w:rPr>
          <w:position w:val="-32"/>
        </w:rPr>
        <w:object w:dxaOrig="4320" w:dyaOrig="760">
          <v:shape id="_x0000_i1459" type="#_x0000_t75" style="width:3in;height:38pt" o:ole="">
            <v:imagedata r:id="rId1138" o:title=""/>
          </v:shape>
          <o:OLEObject Type="Embed" ProgID="Equation.3" ShapeID="_x0000_i1459" DrawAspect="Content" ObjectID="_1547535132" r:id="rId1139"/>
        </w:object>
      </w:r>
      <w:r w:rsidRPr="00054DD3">
        <w:rPr>
          <w:sz w:val="32"/>
          <w:szCs w:val="32"/>
        </w:rPr>
        <w:fldChar w:fldCharType="begin"/>
      </w:r>
      <w:r w:rsidRPr="00054DD3">
        <w:rPr>
          <w:sz w:val="32"/>
          <w:szCs w:val="32"/>
        </w:rPr>
        <w:instrText xml:space="preserve"> QUOTE </w:instrText>
      </w:r>
      <m:oMath>
        <m:r>
          <w:rPr>
            <w:rFonts w:ascii="Cambria Math" w:hAnsi="Cambria Math"/>
            <w:sz w:val="32"/>
            <w:szCs w:val="32"/>
          </w:rPr>
          <m:t>v=</m:t>
        </m:r>
        <m:f>
          <m:fPr>
            <m:type m:val="lin"/>
            <m:ctrlPr>
              <w:rPr>
                <w:rFonts w:ascii="Cambria Math" w:hAnsi="Cambria Math"/>
                <w:i/>
                <w:sz w:val="32"/>
                <w:szCs w:val="32"/>
              </w:rPr>
            </m:ctrlPr>
          </m:fPr>
          <m:num>
            <m:r>
              <w:rPr>
                <w:rFonts w:ascii="Cambria Math" w:hAnsi="Cambria Math"/>
                <w:sz w:val="32"/>
                <w:szCs w:val="32"/>
              </w:rPr>
              <m:t>1</m:t>
            </m:r>
          </m:num>
          <m:den>
            <m:d>
              <m:dPr>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ст</m:t>
                        </m:r>
                      </m:sub>
                    </m:sSub>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вых</m:t>
                        </m:r>
                      </m:sub>
                    </m:sSub>
                  </m:num>
                  <m:den>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см</m:t>
                        </m:r>
                      </m:sub>
                    </m:sSub>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ст</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ст</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Б</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Э</m:t>
                        </m:r>
                        <m:sSub>
                          <m:sSubPr>
                            <m:ctrlPr>
                              <w:rPr>
                                <w:rFonts w:ascii="Cambria Math" w:hAnsi="Cambria Math"/>
                                <w:i/>
                                <w:sz w:val="32"/>
                                <w:szCs w:val="32"/>
                                <w:lang w:val="en-US"/>
                              </w:rPr>
                            </m:ctrlPr>
                          </m:sSubPr>
                          <m:e>
                            <m:r>
                              <w:rPr>
                                <w:rFonts w:ascii="Cambria Math" w:hAnsi="Cambria Math"/>
                                <w:sz w:val="32"/>
                                <w:szCs w:val="32"/>
                              </w:rPr>
                              <m:t>h</m:t>
                            </m:r>
                          </m:e>
                          <m:sub>
                            <m:r>
                              <w:rPr>
                                <w:rFonts w:ascii="Cambria Math" w:hAnsi="Cambria Math"/>
                                <w:sz w:val="32"/>
                                <w:szCs w:val="32"/>
                              </w:rPr>
                              <m:t>21Э</m:t>
                            </m:r>
                          </m:sub>
                        </m:sSub>
                      </m:sub>
                    </m:sSub>
                  </m:num>
                  <m:den>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к</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ст</m:t>
                        </m:r>
                      </m:sub>
                    </m:sSub>
                  </m:num>
                  <m:den>
                    <m:sSub>
                      <m:sSubPr>
                        <m:ctrlPr>
                          <w:rPr>
                            <w:rFonts w:ascii="Cambria Math" w:hAnsi="Cambria Math"/>
                            <w:i/>
                            <w:sz w:val="32"/>
                            <w:szCs w:val="32"/>
                          </w:rPr>
                        </m:ctrlPr>
                      </m:sSubPr>
                      <m:e>
                        <m:r>
                          <w:rPr>
                            <w:rFonts w:ascii="Cambria Math" w:hAnsi="Cambria Math"/>
                            <w:sz w:val="32"/>
                            <w:szCs w:val="32"/>
                            <w:lang w:val="en-US"/>
                          </w:rPr>
                          <m:t>R</m:t>
                        </m:r>
                      </m:e>
                      <m:sub>
                        <m:r>
                          <w:rPr>
                            <w:rFonts w:ascii="Cambria Math" w:hAnsi="Cambria Math"/>
                            <w:sz w:val="32"/>
                            <w:szCs w:val="32"/>
                          </w:rPr>
                          <m:t>см</m:t>
                        </m:r>
                      </m:sub>
                    </m:sSub>
                  </m:den>
                </m:f>
              </m:e>
            </m:d>
          </m:den>
        </m:f>
      </m:oMath>
      <w:r w:rsidRPr="00054DD3">
        <w:rPr>
          <w:sz w:val="32"/>
          <w:szCs w:val="32"/>
        </w:rPr>
        <w:instrText xml:space="preserve"> </w:instrText>
      </w:r>
      <w:r w:rsidRPr="00054DD3">
        <w:rPr>
          <w:sz w:val="32"/>
          <w:szCs w:val="32"/>
        </w:rPr>
        <w:fldChar w:fldCharType="separate"/>
      </w:r>
      <w:r w:rsidRPr="00054DD3">
        <w:rPr>
          <w:sz w:val="32"/>
          <w:szCs w:val="32"/>
        </w:rPr>
        <w:fldChar w:fldCharType="end"/>
      </w:r>
      <w:r>
        <w:rPr>
          <w:sz w:val="32"/>
          <w:szCs w:val="32"/>
        </w:rPr>
        <w:t xml:space="preserve">; </w:t>
      </w:r>
      <w:r w:rsidRPr="00AA476A">
        <w:rPr>
          <w:i/>
          <w:sz w:val="32"/>
          <w:szCs w:val="32"/>
          <w:lang w:val="en-US"/>
        </w:rPr>
        <w:t>r</w:t>
      </w:r>
      <w:r w:rsidRPr="00AA476A">
        <w:rPr>
          <w:i/>
          <w:sz w:val="32"/>
          <w:szCs w:val="32"/>
          <w:vertAlign w:val="subscript"/>
        </w:rPr>
        <w:t>Б</w:t>
      </w:r>
      <w:r w:rsidRPr="00AA476A">
        <w:rPr>
          <w:i/>
          <w:sz w:val="32"/>
          <w:szCs w:val="32"/>
        </w:rPr>
        <w:t xml:space="preserve">, </w:t>
      </w:r>
      <w:r w:rsidRPr="00AA476A">
        <w:rPr>
          <w:i/>
          <w:sz w:val="32"/>
          <w:szCs w:val="32"/>
          <w:lang w:val="en-US"/>
        </w:rPr>
        <w:t>r</w:t>
      </w:r>
      <w:r w:rsidRPr="00AA476A">
        <w:rPr>
          <w:i/>
          <w:sz w:val="32"/>
          <w:szCs w:val="32"/>
          <w:vertAlign w:val="subscript"/>
        </w:rPr>
        <w:t>К</w:t>
      </w:r>
      <w:r w:rsidRPr="00AA476A">
        <w:rPr>
          <w:i/>
          <w:sz w:val="32"/>
          <w:szCs w:val="32"/>
        </w:rPr>
        <w:t xml:space="preserve">, </w:t>
      </w:r>
      <w:r w:rsidRPr="00AA476A">
        <w:rPr>
          <w:i/>
          <w:sz w:val="32"/>
          <w:szCs w:val="32"/>
          <w:lang w:val="en-US"/>
        </w:rPr>
        <w:t>r</w:t>
      </w:r>
      <w:r w:rsidRPr="00AA476A">
        <w:rPr>
          <w:i/>
          <w:sz w:val="32"/>
          <w:szCs w:val="32"/>
          <w:vertAlign w:val="subscript"/>
        </w:rPr>
        <w:t>Э</w:t>
      </w:r>
      <w:r>
        <w:rPr>
          <w:sz w:val="32"/>
          <w:szCs w:val="32"/>
        </w:rPr>
        <w:t xml:space="preserve"> – сопротивление базы, коллектора и эмиттера соответственно; </w:t>
      </w:r>
      <w:r w:rsidRPr="00AA476A">
        <w:rPr>
          <w:i/>
          <w:sz w:val="32"/>
          <w:szCs w:val="32"/>
          <w:lang w:val="en-US"/>
        </w:rPr>
        <w:t>R</w:t>
      </w:r>
      <w:r w:rsidRPr="00AA476A">
        <w:rPr>
          <w:i/>
          <w:sz w:val="32"/>
          <w:szCs w:val="32"/>
          <w:vertAlign w:val="subscript"/>
        </w:rPr>
        <w:t>см</w:t>
      </w:r>
      <w:r>
        <w:rPr>
          <w:sz w:val="32"/>
          <w:szCs w:val="32"/>
        </w:rPr>
        <w:t xml:space="preserve"> – резистор смещения; </w:t>
      </w:r>
      <w:r w:rsidRPr="00AA476A">
        <w:rPr>
          <w:i/>
          <w:sz w:val="32"/>
          <w:szCs w:val="32"/>
          <w:lang w:val="en-US"/>
        </w:rPr>
        <w:t>h</w:t>
      </w:r>
      <w:r w:rsidRPr="00AA476A">
        <w:rPr>
          <w:i/>
          <w:sz w:val="32"/>
          <w:szCs w:val="32"/>
          <w:vertAlign w:val="subscript"/>
        </w:rPr>
        <w:t>21Э</w:t>
      </w:r>
      <w:r>
        <w:rPr>
          <w:sz w:val="32"/>
          <w:szCs w:val="32"/>
        </w:rPr>
        <w:t xml:space="preserve"> – коэффиц</w:t>
      </w:r>
      <w:r>
        <w:rPr>
          <w:sz w:val="32"/>
          <w:szCs w:val="32"/>
        </w:rPr>
        <w:t>и</w:t>
      </w:r>
      <w:r>
        <w:rPr>
          <w:sz w:val="32"/>
          <w:szCs w:val="32"/>
        </w:rPr>
        <w:t xml:space="preserve">ент передачи тока транзистора. </w:t>
      </w:r>
    </w:p>
    <w:p w:rsidR="004D2F92" w:rsidRPr="00430F3E" w:rsidRDefault="004D2F92" w:rsidP="004D2F92">
      <w:pPr>
        <w:pStyle w:val="a5"/>
        <w:spacing w:after="0" w:line="288" w:lineRule="auto"/>
        <w:ind w:firstLine="567"/>
        <w:jc w:val="both"/>
        <w:rPr>
          <w:sz w:val="32"/>
          <w:szCs w:val="32"/>
        </w:rPr>
      </w:pPr>
      <w:r w:rsidRPr="00430F3E">
        <w:rPr>
          <w:sz w:val="32"/>
          <w:szCs w:val="32"/>
        </w:rPr>
        <w:t>Выходное напряжение определяется напряж</w:t>
      </w:r>
      <w:r w:rsidRPr="00430F3E">
        <w:rPr>
          <w:sz w:val="32"/>
          <w:szCs w:val="32"/>
        </w:rPr>
        <w:t>е</w:t>
      </w:r>
      <w:r w:rsidRPr="00430F3E">
        <w:rPr>
          <w:sz w:val="32"/>
          <w:szCs w:val="32"/>
        </w:rPr>
        <w:t>нием стабили</w:t>
      </w:r>
      <w:r w:rsidRPr="00430F3E">
        <w:rPr>
          <w:sz w:val="32"/>
          <w:szCs w:val="32"/>
        </w:rPr>
        <w:softHyphen/>
        <w:t>трона.</w:t>
      </w:r>
    </w:p>
    <w:p w:rsidR="004D2F92" w:rsidRPr="00980C87" w:rsidRDefault="004D2F92" w:rsidP="004D2F92">
      <w:pPr>
        <w:pStyle w:val="a5"/>
        <w:spacing w:after="0" w:line="288" w:lineRule="auto"/>
        <w:ind w:firstLine="567"/>
        <w:jc w:val="both"/>
      </w:pPr>
    </w:p>
    <w:p w:rsidR="004D2F92" w:rsidRPr="00452563" w:rsidRDefault="004D2F92" w:rsidP="004D2F92">
      <w:pPr>
        <w:pStyle w:val="a5"/>
        <w:spacing w:after="0" w:line="288" w:lineRule="auto"/>
        <w:ind w:firstLine="567"/>
        <w:jc w:val="both"/>
      </w:pPr>
      <w:r w:rsidRPr="00430F3E">
        <w:t>Рассмотрим пример расчета параметрического стабилизатора, выполненного по схеме, приведенной на рис.17,6,б.</w:t>
      </w:r>
    </w:p>
    <w:p w:rsidR="004D2F92" w:rsidRPr="00430F3E" w:rsidRDefault="004D2F92" w:rsidP="004D2F92">
      <w:pPr>
        <w:pStyle w:val="a5"/>
        <w:spacing w:after="0" w:line="288" w:lineRule="auto"/>
        <w:ind w:firstLine="567"/>
        <w:jc w:val="both"/>
      </w:pPr>
      <w:r w:rsidRPr="00430F3E">
        <w:t xml:space="preserve">Исходные данные: </w:t>
      </w:r>
    </w:p>
    <w:p w:rsidR="004D2F92" w:rsidRDefault="004D2F92" w:rsidP="004D2F92">
      <w:pPr>
        <w:ind w:firstLine="567"/>
      </w:pPr>
      <w:r w:rsidRPr="00430F3E">
        <w:t xml:space="preserve">- выходное напряжение </w:t>
      </w:r>
      <w:r w:rsidRPr="00430F3E">
        <w:rPr>
          <w:i/>
          <w:lang w:val="en-US"/>
        </w:rPr>
        <w:t>U</w:t>
      </w:r>
      <w:r w:rsidRPr="00430F3E">
        <w:rPr>
          <w:i/>
          <w:vertAlign w:val="subscript"/>
        </w:rPr>
        <w:t>вых</w:t>
      </w:r>
      <w:r w:rsidRPr="00430F3E">
        <w:rPr>
          <w:i/>
        </w:rPr>
        <w:t>=</w:t>
      </w:r>
      <w:r w:rsidRPr="00430F3E">
        <w:rPr>
          <w:i/>
          <w:lang w:val="en-US"/>
        </w:rPr>
        <w:t>U</w:t>
      </w:r>
      <w:r w:rsidRPr="00430F3E">
        <w:rPr>
          <w:i/>
          <w:vertAlign w:val="subscript"/>
        </w:rPr>
        <w:t>н</w:t>
      </w:r>
      <w:r w:rsidRPr="00430F3E">
        <w:t>=5,1В;</w:t>
      </w:r>
      <w:r w:rsidRPr="00C61E93">
        <w:rPr>
          <w:szCs w:val="32"/>
        </w:rPr>
        <w:t xml:space="preserve"> </w:t>
      </w:r>
    </w:p>
    <w:p w:rsidR="004D2F92" w:rsidRPr="00430F3E" w:rsidRDefault="004D2F92" w:rsidP="004D2F92">
      <w:pPr>
        <w:pStyle w:val="a5"/>
        <w:spacing w:after="0" w:line="288" w:lineRule="auto"/>
        <w:ind w:firstLine="567"/>
        <w:jc w:val="both"/>
      </w:pPr>
      <w:r w:rsidRPr="00430F3E">
        <w:t xml:space="preserve">- ток нагрузки </w:t>
      </w:r>
      <w:r w:rsidRPr="00430F3E">
        <w:rPr>
          <w:i/>
          <w:lang w:val="en-US"/>
        </w:rPr>
        <w:t>I</w:t>
      </w:r>
      <w:r w:rsidRPr="00430F3E">
        <w:rPr>
          <w:i/>
          <w:vertAlign w:val="subscript"/>
        </w:rPr>
        <w:t>н</w:t>
      </w:r>
      <w:r w:rsidRPr="00430F3E">
        <w:t xml:space="preserve">=10 мА;         </w:t>
      </w:r>
    </w:p>
    <w:p w:rsidR="004D2F92" w:rsidRPr="00430F3E" w:rsidRDefault="004D2F92" w:rsidP="004D2F92">
      <w:pPr>
        <w:pStyle w:val="a5"/>
        <w:spacing w:after="0" w:line="288" w:lineRule="auto"/>
        <w:ind w:firstLine="567"/>
        <w:jc w:val="both"/>
      </w:pPr>
      <w:r w:rsidRPr="00430F3E">
        <w:t>- нестабильность входного напряжения (</w:t>
      </w:r>
      <w:r w:rsidRPr="00430F3E">
        <w:rPr>
          <w:i/>
          <w:lang w:val="en-US"/>
        </w:rPr>
        <w:t>U</w:t>
      </w:r>
      <w:r w:rsidRPr="00430F3E">
        <w:rPr>
          <w:i/>
          <w:vertAlign w:val="subscript"/>
        </w:rPr>
        <w:t>вх</w:t>
      </w:r>
      <w:r>
        <w:rPr>
          <w:i/>
          <w:vertAlign w:val="subscript"/>
        </w:rPr>
        <w:t>.</w:t>
      </w:r>
      <w:r>
        <w:rPr>
          <w:i/>
          <w:vertAlign w:val="subscript"/>
          <w:lang w:val="en-US"/>
        </w:rPr>
        <w:t>max</w:t>
      </w:r>
      <w:r w:rsidRPr="00430F3E">
        <w:rPr>
          <w:i/>
        </w:rPr>
        <w:t>-</w:t>
      </w:r>
      <w:r w:rsidRPr="00430F3E">
        <w:rPr>
          <w:i/>
          <w:lang w:val="en-US"/>
        </w:rPr>
        <w:t>U</w:t>
      </w:r>
      <w:r w:rsidRPr="00430F3E">
        <w:rPr>
          <w:i/>
          <w:vertAlign w:val="subscript"/>
        </w:rPr>
        <w:t>вх.</w:t>
      </w:r>
      <w:r>
        <w:rPr>
          <w:i/>
          <w:vertAlign w:val="subscript"/>
          <w:lang w:val="en-US"/>
        </w:rPr>
        <w:t>min</w:t>
      </w:r>
      <w:r w:rsidRPr="00430F3E">
        <w:rPr>
          <w:i/>
          <w:vertAlign w:val="subscript"/>
        </w:rPr>
        <w:t>1</w:t>
      </w:r>
      <w:r w:rsidRPr="00430F3E">
        <w:rPr>
          <w:i/>
        </w:rPr>
        <w:t>)/</w:t>
      </w:r>
      <w:r w:rsidRPr="00430F3E">
        <w:rPr>
          <w:i/>
          <w:lang w:val="en-US"/>
        </w:rPr>
        <w:t>U</w:t>
      </w:r>
      <w:r w:rsidRPr="00430F3E">
        <w:rPr>
          <w:i/>
          <w:vertAlign w:val="subscript"/>
        </w:rPr>
        <w:t>вх</w:t>
      </w:r>
      <w:r>
        <w:rPr>
          <w:i/>
          <w:vertAlign w:val="subscript"/>
        </w:rPr>
        <w:t>.</w:t>
      </w:r>
      <w:r w:rsidRPr="00430F3E">
        <w:rPr>
          <w:i/>
          <w:vertAlign w:val="subscript"/>
        </w:rPr>
        <w:t>.ном</w:t>
      </w:r>
      <w:r w:rsidRPr="00430F3E">
        <w:rPr>
          <w:vertAlign w:val="subscript"/>
        </w:rPr>
        <w:t xml:space="preserve"> </w:t>
      </w:r>
      <w:r w:rsidRPr="00430F3E">
        <w:t>= ±20%;</w:t>
      </w:r>
    </w:p>
    <w:p w:rsidR="004D2F92" w:rsidRPr="00430F3E" w:rsidRDefault="004D2F92" w:rsidP="004D2F92">
      <w:pPr>
        <w:pStyle w:val="a5"/>
        <w:spacing w:after="0" w:line="288" w:lineRule="auto"/>
        <w:ind w:firstLine="567"/>
        <w:jc w:val="both"/>
      </w:pPr>
      <w:r w:rsidRPr="00430F3E">
        <w:t xml:space="preserve">- сопротивление нагрузки </w:t>
      </w:r>
      <w:r w:rsidRPr="00430F3E">
        <w:rPr>
          <w:i/>
          <w:lang w:val="en-US"/>
        </w:rPr>
        <w:t>R</w:t>
      </w:r>
      <w:r w:rsidRPr="00430F3E">
        <w:rPr>
          <w:i/>
          <w:vertAlign w:val="subscript"/>
        </w:rPr>
        <w:t>н</w:t>
      </w:r>
      <w:r w:rsidRPr="00430F3E">
        <w:rPr>
          <w:i/>
        </w:rPr>
        <w:t>=</w:t>
      </w:r>
      <w:r w:rsidRPr="00430F3E">
        <w:rPr>
          <w:i/>
          <w:lang w:val="en-US"/>
        </w:rPr>
        <w:t>U</w:t>
      </w:r>
      <w:r w:rsidRPr="00430F3E">
        <w:rPr>
          <w:i/>
          <w:vertAlign w:val="subscript"/>
        </w:rPr>
        <w:t>вых</w:t>
      </w:r>
      <w:r w:rsidRPr="00430F3E">
        <w:rPr>
          <w:i/>
        </w:rPr>
        <w:t>/</w:t>
      </w:r>
      <w:r w:rsidRPr="00430F3E">
        <w:rPr>
          <w:i/>
          <w:lang w:val="en-US"/>
        </w:rPr>
        <w:t>I</w:t>
      </w:r>
      <w:r w:rsidRPr="00430F3E">
        <w:rPr>
          <w:i/>
          <w:vertAlign w:val="subscript"/>
        </w:rPr>
        <w:t>н</w:t>
      </w:r>
      <w:r w:rsidRPr="00430F3E">
        <w:t>=5,1/10·10</w:t>
      </w:r>
      <w:r w:rsidRPr="00430F3E">
        <w:rPr>
          <w:vertAlign w:val="superscript"/>
        </w:rPr>
        <w:t>-3</w:t>
      </w:r>
      <w:r w:rsidRPr="00430F3E">
        <w:t>=510 Ом, что соответствует номиналу стандартного ряда Е24 значений сопроти</w:t>
      </w:r>
      <w:r w:rsidRPr="00430F3E">
        <w:t>в</w:t>
      </w:r>
      <w:r w:rsidRPr="00430F3E">
        <w:t xml:space="preserve">лений с величиной допуска на номинал в </w:t>
      </w:r>
      <w:r w:rsidRPr="00430F3E">
        <w:sym w:font="Symbol" w:char="F0B1"/>
      </w:r>
      <w:r w:rsidRPr="00430F3E">
        <w:t>5%.</w:t>
      </w:r>
    </w:p>
    <w:p w:rsidR="004D2F92" w:rsidRPr="00430F3E" w:rsidRDefault="004D2F92" w:rsidP="004D2F92">
      <w:pPr>
        <w:pStyle w:val="a5"/>
        <w:spacing w:after="0" w:line="288" w:lineRule="auto"/>
        <w:ind w:firstLine="567"/>
        <w:jc w:val="both"/>
      </w:pPr>
      <w:r w:rsidRPr="00430F3E">
        <w:t>Решение:</w:t>
      </w:r>
    </w:p>
    <w:p w:rsidR="004D2F92" w:rsidRPr="00430F3E" w:rsidRDefault="004D2F92" w:rsidP="004D2F92">
      <w:pPr>
        <w:pStyle w:val="a5"/>
        <w:spacing w:after="0" w:line="288" w:lineRule="auto"/>
        <w:ind w:firstLine="540"/>
        <w:jc w:val="both"/>
      </w:pPr>
      <w:r w:rsidRPr="00430F3E">
        <w:t xml:space="preserve">1. По напряжению стабилизации выбираем стабилитрон типа  </w:t>
      </w:r>
      <w:r w:rsidRPr="00430F3E">
        <w:rPr>
          <w:i/>
        </w:rPr>
        <w:t>1</w:t>
      </w:r>
      <w:r w:rsidRPr="00430F3E">
        <w:rPr>
          <w:i/>
          <w:lang w:val="en-US"/>
        </w:rPr>
        <w:t>N</w:t>
      </w:r>
      <w:r w:rsidRPr="00430F3E">
        <w:rPr>
          <w:i/>
        </w:rPr>
        <w:t>4733А</w:t>
      </w:r>
      <w:r w:rsidRPr="00430F3E">
        <w:t xml:space="preserve"> в моделиру</w:t>
      </w:r>
      <w:r w:rsidRPr="00430F3E">
        <w:t>ю</w:t>
      </w:r>
      <w:r w:rsidRPr="00430F3E">
        <w:t xml:space="preserve">щей программной оболочке Multisim 10 </w:t>
      </w:r>
      <w:r w:rsidR="0087604E" w:rsidRPr="0087604E">
        <w:t xml:space="preserve">[13,14] </w:t>
      </w:r>
      <w:r w:rsidRPr="00430F3E">
        <w:t>(табл. 17.2) с выходным н</w:t>
      </w:r>
      <w:r w:rsidRPr="00430F3E">
        <w:t>а</w:t>
      </w:r>
      <w:r w:rsidRPr="00430F3E">
        <w:t>пряжением 5,1В.</w:t>
      </w:r>
    </w:p>
    <w:p w:rsidR="005F6CF3" w:rsidRDefault="004D2F92" w:rsidP="004D2F92">
      <w:pPr>
        <w:spacing w:line="288" w:lineRule="auto"/>
        <w:ind w:firstLine="567"/>
        <w:rPr>
          <w:lang w:val="en-US"/>
        </w:rPr>
      </w:pPr>
      <w:r w:rsidRPr="00430F3E">
        <w:t xml:space="preserve">                                                                                    </w:t>
      </w:r>
      <w:r>
        <w:t xml:space="preserve">                                   </w:t>
      </w:r>
      <w:r w:rsidRPr="00430F3E">
        <w:t xml:space="preserve"> </w:t>
      </w:r>
    </w:p>
    <w:p w:rsidR="005F6CF3" w:rsidRDefault="005F6CF3" w:rsidP="004D2F92">
      <w:pPr>
        <w:spacing w:line="288" w:lineRule="auto"/>
        <w:ind w:firstLine="567"/>
        <w:rPr>
          <w:lang w:val="en-US"/>
        </w:rPr>
      </w:pPr>
    </w:p>
    <w:p w:rsidR="004D2F92" w:rsidRPr="00430F3E" w:rsidRDefault="005F6CF3" w:rsidP="004D2F92">
      <w:pPr>
        <w:spacing w:line="288" w:lineRule="auto"/>
        <w:ind w:firstLine="567"/>
        <w:rPr>
          <w:i/>
        </w:rPr>
      </w:pPr>
      <w:r>
        <w:rPr>
          <w:lang w:val="en-US"/>
        </w:rPr>
        <w:t xml:space="preserve">                                                                                                                        </w:t>
      </w:r>
      <w:r w:rsidR="004D2F92" w:rsidRPr="00430F3E">
        <w:t xml:space="preserve"> </w:t>
      </w:r>
      <w:r w:rsidR="004D2F92" w:rsidRPr="00430F3E">
        <w:rPr>
          <w:i/>
        </w:rPr>
        <w:t>Таблица 17.2</w:t>
      </w:r>
    </w:p>
    <w:p w:rsidR="004D2F92" w:rsidRPr="00430F3E" w:rsidRDefault="004D2F92" w:rsidP="004D2F92">
      <w:pPr>
        <w:spacing w:line="288" w:lineRule="auto"/>
        <w:ind w:firstLine="567"/>
        <w:jc w:val="center"/>
        <w:rPr>
          <w:b/>
        </w:rPr>
      </w:pPr>
      <w:r w:rsidRPr="00430F3E">
        <w:rPr>
          <w:b/>
        </w:rPr>
        <w:t xml:space="preserve">Технические параметры </w:t>
      </w:r>
      <w:r w:rsidRPr="00430F3E">
        <w:rPr>
          <w:b/>
          <w:i/>
        </w:rPr>
        <w:t>1</w:t>
      </w:r>
      <w:r w:rsidRPr="00430F3E">
        <w:rPr>
          <w:b/>
          <w:i/>
          <w:lang w:val="en-US"/>
        </w:rPr>
        <w:t>N</w:t>
      </w:r>
      <w:r w:rsidRPr="00430F3E">
        <w:rPr>
          <w:b/>
          <w:i/>
        </w:rPr>
        <w:t>4733А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300"/>
        <w:gridCol w:w="1936"/>
      </w:tblGrid>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rsidRPr="00430F3E">
              <w:t>№№</w:t>
            </w:r>
          </w:p>
        </w:tc>
        <w:tc>
          <w:tcPr>
            <w:tcW w:w="6300" w:type="dxa"/>
          </w:tcPr>
          <w:p w:rsidR="004D2F92" w:rsidRPr="00430F3E" w:rsidRDefault="004D2F92" w:rsidP="00231DFF">
            <w:pPr>
              <w:pStyle w:val="a5"/>
              <w:widowControl w:val="0"/>
              <w:suppressAutoHyphens/>
              <w:autoSpaceDE w:val="0"/>
              <w:spacing w:after="0" w:line="288" w:lineRule="auto"/>
              <w:ind w:firstLine="300"/>
              <w:jc w:val="center"/>
            </w:pPr>
            <w:r w:rsidRPr="00430F3E">
              <w:t>Параметры</w:t>
            </w:r>
          </w:p>
        </w:tc>
        <w:tc>
          <w:tcPr>
            <w:tcW w:w="1936" w:type="dxa"/>
          </w:tcPr>
          <w:p w:rsidR="004D2F92" w:rsidRPr="00430F3E" w:rsidRDefault="004D2F92" w:rsidP="00231DFF">
            <w:pPr>
              <w:pStyle w:val="a5"/>
              <w:widowControl w:val="0"/>
              <w:suppressAutoHyphens/>
              <w:autoSpaceDE w:val="0"/>
              <w:spacing w:after="0" w:line="288" w:lineRule="auto"/>
              <w:ind w:firstLine="300"/>
              <w:jc w:val="center"/>
            </w:pPr>
            <w:r w:rsidRPr="00430F3E">
              <w:t>Значение</w:t>
            </w:r>
          </w:p>
        </w:tc>
      </w:tr>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rsidRPr="00430F3E">
              <w:t>1</w:t>
            </w:r>
          </w:p>
        </w:tc>
        <w:tc>
          <w:tcPr>
            <w:tcW w:w="6300" w:type="dxa"/>
            <w:vAlign w:val="center"/>
          </w:tcPr>
          <w:p w:rsidR="004D2F92" w:rsidRPr="00231DFF" w:rsidRDefault="004D2F92" w:rsidP="00231DFF">
            <w:pPr>
              <w:widowControl w:val="0"/>
              <w:suppressAutoHyphens/>
              <w:autoSpaceDE w:val="0"/>
              <w:spacing w:line="319" w:lineRule="auto"/>
              <w:ind w:firstLine="300"/>
              <w:jc w:val="both"/>
              <w:rPr>
                <w:bCs/>
              </w:rPr>
            </w:pPr>
            <w:r w:rsidRPr="00231DFF">
              <w:rPr>
                <w:bCs/>
              </w:rPr>
              <w:t>Мощность рассеи</w:t>
            </w:r>
            <w:r w:rsidRPr="00231DFF">
              <w:rPr>
                <w:bCs/>
                <w:lang w:val="en-US"/>
              </w:rPr>
              <w:t>ва</w:t>
            </w:r>
            <w:r w:rsidRPr="00231DFF">
              <w:rPr>
                <w:bCs/>
              </w:rPr>
              <w:t>ния, Вт</w:t>
            </w:r>
          </w:p>
        </w:tc>
        <w:tc>
          <w:tcPr>
            <w:tcW w:w="1936" w:type="dxa"/>
            <w:vAlign w:val="center"/>
          </w:tcPr>
          <w:p w:rsidR="004D2F92" w:rsidRPr="00430F3E" w:rsidRDefault="004D2F92" w:rsidP="00231DFF">
            <w:pPr>
              <w:widowControl w:val="0"/>
              <w:suppressAutoHyphens/>
              <w:autoSpaceDE w:val="0"/>
              <w:spacing w:line="319" w:lineRule="auto"/>
              <w:ind w:firstLine="300"/>
              <w:jc w:val="center"/>
            </w:pPr>
            <w:r w:rsidRPr="00430F3E">
              <w:t>1</w:t>
            </w:r>
          </w:p>
        </w:tc>
      </w:tr>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t>2</w:t>
            </w:r>
          </w:p>
        </w:tc>
        <w:tc>
          <w:tcPr>
            <w:tcW w:w="6300" w:type="dxa"/>
            <w:vAlign w:val="center"/>
          </w:tcPr>
          <w:p w:rsidR="004D2F92" w:rsidRPr="00231DFF" w:rsidRDefault="004D2F92" w:rsidP="00231DFF">
            <w:pPr>
              <w:widowControl w:val="0"/>
              <w:suppressAutoHyphens/>
              <w:autoSpaceDE w:val="0"/>
              <w:spacing w:line="319" w:lineRule="auto"/>
              <w:ind w:firstLine="300"/>
              <w:jc w:val="both"/>
              <w:rPr>
                <w:bCs/>
              </w:rPr>
            </w:pPr>
            <w:r w:rsidRPr="00231DFF">
              <w:rPr>
                <w:bCs/>
              </w:rPr>
              <w:t>Номинальное напряж</w:t>
            </w:r>
            <w:r w:rsidRPr="00231DFF">
              <w:rPr>
                <w:bCs/>
              </w:rPr>
              <w:t>е</w:t>
            </w:r>
            <w:r w:rsidRPr="00231DFF">
              <w:rPr>
                <w:bCs/>
              </w:rPr>
              <w:t>ние стабилизации, В</w:t>
            </w:r>
          </w:p>
        </w:tc>
        <w:tc>
          <w:tcPr>
            <w:tcW w:w="1936" w:type="dxa"/>
            <w:vAlign w:val="center"/>
          </w:tcPr>
          <w:p w:rsidR="004D2F92" w:rsidRPr="00430F3E" w:rsidRDefault="004D2F92" w:rsidP="00231DFF">
            <w:pPr>
              <w:widowControl w:val="0"/>
              <w:suppressAutoHyphens/>
              <w:autoSpaceDE w:val="0"/>
              <w:spacing w:line="319" w:lineRule="auto"/>
              <w:ind w:firstLine="300"/>
              <w:jc w:val="center"/>
            </w:pPr>
            <w:r w:rsidRPr="00430F3E">
              <w:t>5.1</w:t>
            </w:r>
          </w:p>
        </w:tc>
      </w:tr>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t>3</w:t>
            </w:r>
          </w:p>
        </w:tc>
        <w:tc>
          <w:tcPr>
            <w:tcW w:w="6300" w:type="dxa"/>
            <w:vAlign w:val="center"/>
          </w:tcPr>
          <w:p w:rsidR="004D2F92" w:rsidRPr="00231DFF" w:rsidRDefault="004D2F92" w:rsidP="00231DFF">
            <w:pPr>
              <w:widowControl w:val="0"/>
              <w:suppressAutoHyphens/>
              <w:autoSpaceDE w:val="0"/>
              <w:spacing w:line="319" w:lineRule="auto"/>
              <w:ind w:firstLine="300"/>
              <w:jc w:val="both"/>
              <w:rPr>
                <w:bCs/>
              </w:rPr>
            </w:pPr>
            <w:r w:rsidRPr="00231DFF">
              <w:rPr>
                <w:bCs/>
              </w:rPr>
              <w:t xml:space="preserve">Номинальный ток стабилитрона </w:t>
            </w:r>
            <w:r w:rsidRPr="00231DFF">
              <w:rPr>
                <w:bCs/>
                <w:i/>
              </w:rPr>
              <w:t>I</w:t>
            </w:r>
            <w:r w:rsidRPr="00231DFF">
              <w:rPr>
                <w:bCs/>
                <w:i/>
                <w:vertAlign w:val="subscript"/>
              </w:rPr>
              <w:t>ст.ном</w:t>
            </w:r>
            <w:r w:rsidRPr="00231DFF">
              <w:rPr>
                <w:bCs/>
              </w:rPr>
              <w:t>, мА</w:t>
            </w:r>
          </w:p>
        </w:tc>
        <w:tc>
          <w:tcPr>
            <w:tcW w:w="1936" w:type="dxa"/>
            <w:vAlign w:val="center"/>
          </w:tcPr>
          <w:p w:rsidR="004D2F92" w:rsidRPr="00430F3E" w:rsidRDefault="004D2F92" w:rsidP="00231DFF">
            <w:pPr>
              <w:widowControl w:val="0"/>
              <w:suppressAutoHyphens/>
              <w:autoSpaceDE w:val="0"/>
              <w:spacing w:line="319" w:lineRule="auto"/>
              <w:ind w:firstLine="300"/>
              <w:jc w:val="center"/>
            </w:pPr>
            <w:r w:rsidRPr="00430F3E">
              <w:t>49</w:t>
            </w:r>
          </w:p>
        </w:tc>
      </w:tr>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t>4</w:t>
            </w:r>
          </w:p>
        </w:tc>
        <w:tc>
          <w:tcPr>
            <w:tcW w:w="6300" w:type="dxa"/>
            <w:vAlign w:val="center"/>
          </w:tcPr>
          <w:p w:rsidR="004D2F92" w:rsidRPr="00231DFF" w:rsidRDefault="004D2F92" w:rsidP="00231DFF">
            <w:pPr>
              <w:widowControl w:val="0"/>
              <w:suppressAutoHyphens/>
              <w:autoSpaceDE w:val="0"/>
              <w:spacing w:line="319" w:lineRule="auto"/>
              <w:ind w:left="-952" w:firstLine="540"/>
              <w:jc w:val="both"/>
              <w:rPr>
                <w:bCs/>
              </w:rPr>
            </w:pPr>
            <w:r w:rsidRPr="00231DFF">
              <w:rPr>
                <w:bCs/>
              </w:rPr>
              <w:t>Ма  Максимальный ток стабил</w:t>
            </w:r>
            <w:r w:rsidRPr="00231DFF">
              <w:rPr>
                <w:bCs/>
              </w:rPr>
              <w:t>и</w:t>
            </w:r>
            <w:r w:rsidRPr="00231DFF">
              <w:rPr>
                <w:bCs/>
              </w:rPr>
              <w:t xml:space="preserve">трона </w:t>
            </w:r>
            <w:r w:rsidRPr="00231DFF">
              <w:rPr>
                <w:bCs/>
                <w:i/>
              </w:rPr>
              <w:t>I</w:t>
            </w:r>
            <w:r w:rsidRPr="00231DFF">
              <w:rPr>
                <w:bCs/>
                <w:i/>
                <w:vertAlign w:val="subscript"/>
              </w:rPr>
              <w:t>ст.</w:t>
            </w:r>
            <w:r w:rsidRPr="00231DFF">
              <w:rPr>
                <w:bCs/>
                <w:i/>
                <w:vertAlign w:val="subscript"/>
                <w:lang w:val="en-US"/>
              </w:rPr>
              <w:t>max</w:t>
            </w:r>
            <w:r w:rsidRPr="00231DFF">
              <w:rPr>
                <w:bCs/>
                <w:vertAlign w:val="subscript"/>
              </w:rPr>
              <w:t>.</w:t>
            </w:r>
            <w:r w:rsidRPr="00231DFF">
              <w:rPr>
                <w:bCs/>
              </w:rPr>
              <w:t>,мА</w:t>
            </w:r>
          </w:p>
        </w:tc>
        <w:tc>
          <w:tcPr>
            <w:tcW w:w="1936" w:type="dxa"/>
            <w:vAlign w:val="center"/>
          </w:tcPr>
          <w:p w:rsidR="004D2F92" w:rsidRPr="00430F3E" w:rsidRDefault="004D2F92" w:rsidP="00231DFF">
            <w:pPr>
              <w:widowControl w:val="0"/>
              <w:suppressAutoHyphens/>
              <w:autoSpaceDE w:val="0"/>
              <w:spacing w:line="319" w:lineRule="auto"/>
              <w:ind w:firstLine="300"/>
              <w:jc w:val="center"/>
            </w:pPr>
            <w:r w:rsidRPr="00430F3E">
              <w:t>178</w:t>
            </w:r>
          </w:p>
        </w:tc>
      </w:tr>
      <w:tr w:rsidR="004D2F92" w:rsidRPr="00430F3E" w:rsidTr="00231DFF">
        <w:trPr>
          <w:jc w:val="center"/>
        </w:trPr>
        <w:tc>
          <w:tcPr>
            <w:tcW w:w="1008" w:type="dxa"/>
          </w:tcPr>
          <w:p w:rsidR="004D2F92" w:rsidRPr="00430F3E" w:rsidRDefault="004D2F92" w:rsidP="00231DFF">
            <w:pPr>
              <w:pStyle w:val="a5"/>
              <w:widowControl w:val="0"/>
              <w:suppressAutoHyphens/>
              <w:autoSpaceDE w:val="0"/>
              <w:spacing w:after="0" w:line="288" w:lineRule="auto"/>
              <w:ind w:firstLine="300"/>
              <w:jc w:val="center"/>
            </w:pPr>
            <w:r>
              <w:t>5</w:t>
            </w:r>
          </w:p>
        </w:tc>
        <w:tc>
          <w:tcPr>
            <w:tcW w:w="6300" w:type="dxa"/>
            <w:vAlign w:val="center"/>
          </w:tcPr>
          <w:p w:rsidR="004D2F92" w:rsidRPr="00231DFF" w:rsidRDefault="004D2F92" w:rsidP="00231DFF">
            <w:pPr>
              <w:widowControl w:val="0"/>
              <w:suppressAutoHyphens/>
              <w:autoSpaceDE w:val="0"/>
              <w:spacing w:line="319" w:lineRule="auto"/>
              <w:ind w:firstLine="300"/>
              <w:jc w:val="both"/>
              <w:rPr>
                <w:bCs/>
              </w:rPr>
            </w:pPr>
            <w:r w:rsidRPr="00231DFF">
              <w:rPr>
                <w:bCs/>
              </w:rPr>
              <w:t xml:space="preserve">Рабочая температура, </w:t>
            </w:r>
            <w:r w:rsidRPr="00231DFF">
              <w:rPr>
                <w:bCs/>
                <w:vertAlign w:val="superscript"/>
                <w:lang w:val="en-US"/>
              </w:rPr>
              <w:t>o</w:t>
            </w:r>
            <w:r w:rsidRPr="00231DFF">
              <w:rPr>
                <w:bCs/>
              </w:rPr>
              <w:t>С</w:t>
            </w:r>
          </w:p>
        </w:tc>
        <w:tc>
          <w:tcPr>
            <w:tcW w:w="1936" w:type="dxa"/>
            <w:vAlign w:val="center"/>
          </w:tcPr>
          <w:p w:rsidR="004D2F92" w:rsidRPr="00430F3E" w:rsidRDefault="004D2F92" w:rsidP="00231DFF">
            <w:pPr>
              <w:widowControl w:val="0"/>
              <w:suppressAutoHyphens/>
              <w:autoSpaceDE w:val="0"/>
              <w:spacing w:line="319" w:lineRule="auto"/>
              <w:ind w:firstLine="300"/>
              <w:jc w:val="center"/>
            </w:pPr>
            <w:r w:rsidRPr="00430F3E">
              <w:t>-55…200</w:t>
            </w:r>
          </w:p>
        </w:tc>
      </w:tr>
    </w:tbl>
    <w:p w:rsidR="004D2F92" w:rsidRPr="00430F3E" w:rsidRDefault="004D2F92" w:rsidP="004D2F92">
      <w:pPr>
        <w:pStyle w:val="a5"/>
        <w:spacing w:after="0" w:line="288" w:lineRule="auto"/>
        <w:ind w:left="680" w:firstLine="567"/>
        <w:jc w:val="both"/>
      </w:pPr>
    </w:p>
    <w:p w:rsidR="004D2F92" w:rsidRPr="00430F3E" w:rsidRDefault="004D2F92" w:rsidP="004D2F92">
      <w:pPr>
        <w:pStyle w:val="a5"/>
        <w:spacing w:after="0" w:line="288" w:lineRule="auto"/>
        <w:ind w:firstLine="567"/>
      </w:pPr>
      <w:r w:rsidRPr="00430F3E">
        <w:t xml:space="preserve">2. Проверяем </w:t>
      </w:r>
      <w:r>
        <w:t xml:space="preserve">необходимое условие выбора стабилитрона - </w:t>
      </w:r>
      <w:r w:rsidRPr="00430F3E">
        <w:t>превышени</w:t>
      </w:r>
      <w:r>
        <w:t>е или в худшем случае равенство</w:t>
      </w:r>
      <w:r w:rsidRPr="00430F3E">
        <w:t xml:space="preserve"> тока стабилитрона ток</w:t>
      </w:r>
      <w:r>
        <w:t>у</w:t>
      </w:r>
      <w:r w:rsidRPr="00430F3E">
        <w:t xml:space="preserve"> нагрузки: </w:t>
      </w:r>
      <w:r w:rsidRPr="00430F3E">
        <w:rPr>
          <w:i/>
          <w:lang w:val="en-US"/>
        </w:rPr>
        <w:t>I</w:t>
      </w:r>
      <w:r w:rsidRPr="00430F3E">
        <w:rPr>
          <w:i/>
          <w:vertAlign w:val="subscript"/>
        </w:rPr>
        <w:t>ст.ном</w:t>
      </w:r>
      <w:r w:rsidRPr="00430F3E">
        <w:t xml:space="preserve"> =49 мА</w:t>
      </w:r>
      <w:r w:rsidRPr="004D2F92">
        <w:t>&gt;</w:t>
      </w:r>
      <w:r w:rsidRPr="00430F3E">
        <w:rPr>
          <w:lang w:val="en-US"/>
        </w:rPr>
        <w:t>I</w:t>
      </w:r>
      <w:r w:rsidRPr="00430F3E">
        <w:rPr>
          <w:vertAlign w:val="subscript"/>
        </w:rPr>
        <w:t>н</w:t>
      </w:r>
      <w:r w:rsidRPr="00430F3E">
        <w:t xml:space="preserve">=10 мА. </w:t>
      </w:r>
    </w:p>
    <w:p w:rsidR="004D2F92" w:rsidRPr="00430F3E" w:rsidRDefault="004D2F92" w:rsidP="004D2F92">
      <w:pPr>
        <w:pStyle w:val="a5"/>
        <w:spacing w:after="0" w:line="288" w:lineRule="auto"/>
        <w:ind w:firstLine="567"/>
        <w:jc w:val="both"/>
      </w:pPr>
      <w:r w:rsidRPr="00430F3E">
        <w:t>3. Для инженерного расчёта параметрического стабилизатора можно задаться опред</w:t>
      </w:r>
      <w:r w:rsidRPr="00430F3E">
        <w:t>е</w:t>
      </w:r>
      <w:r w:rsidRPr="00430F3E">
        <w:t>лённой величиной падения напряж</w:t>
      </w:r>
      <w:r w:rsidRPr="00430F3E">
        <w:t>е</w:t>
      </w:r>
      <w:r w:rsidRPr="00430F3E">
        <w:t xml:space="preserve">ния </w:t>
      </w:r>
      <w:r w:rsidRPr="00430F3E">
        <w:rPr>
          <w:i/>
        </w:rPr>
        <w:t>Δ</w:t>
      </w:r>
      <w:r w:rsidRPr="00430F3E">
        <w:rPr>
          <w:i/>
          <w:lang w:val="en-US"/>
        </w:rPr>
        <w:t>U</w:t>
      </w:r>
      <w:r w:rsidRPr="00430F3E">
        <w:t xml:space="preserve"> на балластном сопротивлении </w:t>
      </w:r>
      <w:r w:rsidRPr="00430F3E">
        <w:rPr>
          <w:i/>
        </w:rPr>
        <w:t>R</w:t>
      </w:r>
      <w:r w:rsidRPr="00430F3E">
        <w:rPr>
          <w:i/>
          <w:vertAlign w:val="subscript"/>
        </w:rPr>
        <w:t>0</w:t>
      </w:r>
      <w:r w:rsidRPr="00430F3E">
        <w:rPr>
          <w:vertAlign w:val="subscript"/>
        </w:rPr>
        <w:t xml:space="preserve"> </w:t>
      </w:r>
      <w:r w:rsidRPr="00430F3E">
        <w:t xml:space="preserve">в процентах от выходного напряжения, исходя из желаемой величины коэффициента полезного действия схемы. Увеличение падения напряжения </w:t>
      </w:r>
      <w:r w:rsidRPr="00430F3E">
        <w:rPr>
          <w:i/>
        </w:rPr>
        <w:t>Δ</w:t>
      </w:r>
      <w:r w:rsidRPr="00430F3E">
        <w:rPr>
          <w:i/>
          <w:lang w:val="en-US"/>
        </w:rPr>
        <w:t>U</w:t>
      </w:r>
      <w:r w:rsidRPr="00430F3E">
        <w:t xml:space="preserve"> приводит  к повышению коэффициента стаб</w:t>
      </w:r>
      <w:r w:rsidRPr="00430F3E">
        <w:t>и</w:t>
      </w:r>
      <w:r w:rsidRPr="00430F3E">
        <w:t xml:space="preserve">лизации схемы, но снижает КПД её работы.  Для большей величины КПД  зададимся </w:t>
      </w:r>
      <w:r w:rsidRPr="00430F3E">
        <w:rPr>
          <w:i/>
        </w:rPr>
        <w:t>∆</w:t>
      </w:r>
      <w:r w:rsidRPr="00430F3E">
        <w:rPr>
          <w:i/>
          <w:lang w:val="en-US"/>
        </w:rPr>
        <w:t>U</w:t>
      </w:r>
      <w:r w:rsidRPr="00430F3E">
        <w:t xml:space="preserve">=50% от </w:t>
      </w:r>
      <w:r w:rsidRPr="00430F3E">
        <w:rPr>
          <w:i/>
          <w:lang w:val="en-US"/>
        </w:rPr>
        <w:t>U</w:t>
      </w:r>
      <w:r w:rsidRPr="00430F3E">
        <w:rPr>
          <w:i/>
          <w:vertAlign w:val="subscript"/>
        </w:rPr>
        <w:t>вых</w:t>
      </w:r>
      <w:r w:rsidRPr="00430F3E">
        <w:t xml:space="preserve">, то есть </w:t>
      </w:r>
      <w:r w:rsidRPr="00430F3E">
        <w:rPr>
          <w:i/>
        </w:rPr>
        <w:t>Δ</w:t>
      </w:r>
      <w:r w:rsidRPr="00430F3E">
        <w:rPr>
          <w:i/>
          <w:lang w:val="en-US"/>
        </w:rPr>
        <w:t>U</w:t>
      </w:r>
      <w:r w:rsidRPr="00430F3E">
        <w:t xml:space="preserve">=2,55В. Тогда </w:t>
      </w:r>
      <w:r w:rsidRPr="00430F3E">
        <w:rPr>
          <w:i/>
          <w:lang w:val="en-US"/>
        </w:rPr>
        <w:t>R</w:t>
      </w:r>
      <w:r w:rsidRPr="00430F3E">
        <w:rPr>
          <w:i/>
          <w:vertAlign w:val="subscript"/>
        </w:rPr>
        <w:t>0</w:t>
      </w:r>
      <w:r w:rsidRPr="00430F3E">
        <w:rPr>
          <w:i/>
        </w:rPr>
        <w:t>=∆</w:t>
      </w:r>
      <w:r w:rsidRPr="00430F3E">
        <w:rPr>
          <w:i/>
          <w:lang w:val="en-US"/>
        </w:rPr>
        <w:t>U</w:t>
      </w:r>
      <w:r w:rsidRPr="00430F3E">
        <w:rPr>
          <w:i/>
        </w:rPr>
        <w:t>/(</w:t>
      </w:r>
      <w:r w:rsidRPr="00430F3E">
        <w:rPr>
          <w:i/>
          <w:lang w:val="en-US"/>
        </w:rPr>
        <w:t>I</w:t>
      </w:r>
      <w:r w:rsidRPr="00430F3E">
        <w:rPr>
          <w:i/>
          <w:vertAlign w:val="subscript"/>
        </w:rPr>
        <w:t>н</w:t>
      </w:r>
      <w:r w:rsidRPr="00430F3E">
        <w:rPr>
          <w:i/>
        </w:rPr>
        <w:t>+</w:t>
      </w:r>
      <w:r w:rsidRPr="00430F3E">
        <w:rPr>
          <w:i/>
          <w:lang w:val="en-US"/>
        </w:rPr>
        <w:t>I</w:t>
      </w:r>
      <w:r w:rsidRPr="00430F3E">
        <w:rPr>
          <w:i/>
          <w:vertAlign w:val="subscript"/>
        </w:rPr>
        <w:t>ст.ном</w:t>
      </w:r>
      <w:r w:rsidRPr="00430F3E">
        <w:rPr>
          <w:i/>
        </w:rPr>
        <w:t>)</w:t>
      </w:r>
      <w:r w:rsidRPr="00430F3E">
        <w:t xml:space="preserve"> =2,55В/(0,01+0,049)А=43,22Ом, величину которого округляем до ближайшего целого значения в 43 Ом стандартного ряда Е24 шкалы н</w:t>
      </w:r>
      <w:r w:rsidRPr="00430F3E">
        <w:t>о</w:t>
      </w:r>
      <w:r w:rsidRPr="00430F3E">
        <w:t>миналов резисторов.</w:t>
      </w:r>
    </w:p>
    <w:p w:rsidR="004D2F92" w:rsidRPr="00430F3E" w:rsidRDefault="004D2F92" w:rsidP="004D2F92">
      <w:pPr>
        <w:pStyle w:val="a5"/>
        <w:spacing w:after="0" w:line="288" w:lineRule="auto"/>
        <w:ind w:firstLine="567"/>
      </w:pPr>
      <w:r w:rsidRPr="00430F3E">
        <w:t>4. Определяем необходимое входное напряжение:</w:t>
      </w:r>
    </w:p>
    <w:p w:rsidR="004D2F92" w:rsidRDefault="004D2F92" w:rsidP="004D2F92">
      <w:pPr>
        <w:pStyle w:val="a5"/>
        <w:spacing w:after="0" w:line="288" w:lineRule="auto"/>
        <w:ind w:left="680" w:firstLine="567"/>
        <w:jc w:val="both"/>
      </w:pPr>
      <w:r w:rsidRPr="00430F3E">
        <w:rPr>
          <w:i/>
          <w:lang w:val="en-US"/>
        </w:rPr>
        <w:t>U</w:t>
      </w:r>
      <w:r w:rsidRPr="00430F3E">
        <w:rPr>
          <w:i/>
          <w:vertAlign w:val="subscript"/>
        </w:rPr>
        <w:t>вх.ном</w:t>
      </w:r>
      <w:r w:rsidRPr="00430F3E">
        <w:rPr>
          <w:i/>
        </w:rPr>
        <w:t>=</w:t>
      </w:r>
      <w:r w:rsidRPr="00430F3E">
        <w:rPr>
          <w:i/>
          <w:lang w:val="en-US"/>
        </w:rPr>
        <w:t>U</w:t>
      </w:r>
      <w:r w:rsidRPr="00430F3E">
        <w:rPr>
          <w:i/>
          <w:vertAlign w:val="subscript"/>
        </w:rPr>
        <w:t>вых.ном</w:t>
      </w:r>
      <w:r w:rsidRPr="00430F3E">
        <w:rPr>
          <w:i/>
        </w:rPr>
        <w:t>+</w:t>
      </w:r>
      <w:r w:rsidRPr="00430F3E">
        <w:rPr>
          <w:i/>
          <w:lang w:val="en-US"/>
        </w:rPr>
        <w:t>R</w:t>
      </w:r>
      <w:r w:rsidRPr="00430F3E">
        <w:rPr>
          <w:i/>
          <w:vertAlign w:val="subscript"/>
        </w:rPr>
        <w:t>0</w:t>
      </w:r>
      <w:r w:rsidRPr="00430F3E">
        <w:rPr>
          <w:i/>
        </w:rPr>
        <w:t>(</w:t>
      </w:r>
      <w:r w:rsidRPr="00430F3E">
        <w:rPr>
          <w:i/>
          <w:lang w:val="en-US"/>
        </w:rPr>
        <w:t>I</w:t>
      </w:r>
      <w:r w:rsidRPr="00430F3E">
        <w:rPr>
          <w:i/>
          <w:vertAlign w:val="subscript"/>
        </w:rPr>
        <w:t>ст.ном</w:t>
      </w:r>
      <w:r w:rsidRPr="00430F3E">
        <w:rPr>
          <w:i/>
        </w:rPr>
        <w:t>+</w:t>
      </w:r>
      <w:r w:rsidRPr="00430F3E">
        <w:rPr>
          <w:i/>
          <w:lang w:val="en-US"/>
        </w:rPr>
        <w:t>I</w:t>
      </w:r>
      <w:r w:rsidRPr="00430F3E">
        <w:rPr>
          <w:i/>
          <w:vertAlign w:val="subscript"/>
        </w:rPr>
        <w:t>н</w:t>
      </w:r>
      <w:r w:rsidRPr="00430F3E">
        <w:rPr>
          <w:i/>
        </w:rPr>
        <w:t>)=</w:t>
      </w:r>
      <w:r w:rsidRPr="00430F3E">
        <w:t>5,1+2,55=7,65 В.</w:t>
      </w:r>
      <w:r>
        <w:t xml:space="preserve"> </w:t>
      </w:r>
    </w:p>
    <w:p w:rsidR="004D2F92" w:rsidRPr="004D2F92" w:rsidRDefault="004D2F92" w:rsidP="004D2F92">
      <w:pPr>
        <w:pStyle w:val="a5"/>
        <w:spacing w:after="0" w:line="288" w:lineRule="auto"/>
        <w:ind w:firstLine="540"/>
        <w:jc w:val="both"/>
      </w:pPr>
      <w:r w:rsidRPr="00430F3E">
        <w:t>5. Проверка работы параметрического стабилизатора по рис.17.6,б выполнена в мод</w:t>
      </w:r>
      <w:r w:rsidRPr="00430F3E">
        <w:t>е</w:t>
      </w:r>
      <w:r w:rsidRPr="00430F3E">
        <w:t>лирующей оболочке Multisim 10 (рис.17.9). Резисторы R</w:t>
      </w:r>
      <w:r w:rsidRPr="00430F3E">
        <w:rPr>
          <w:vertAlign w:val="subscript"/>
        </w:rPr>
        <w:t>3</w:t>
      </w:r>
      <w:r w:rsidRPr="00430F3E">
        <w:t xml:space="preserve"> и </w:t>
      </w:r>
      <w:r w:rsidRPr="00430F3E">
        <w:rPr>
          <w:lang w:val="en-US"/>
        </w:rPr>
        <w:t>R</w:t>
      </w:r>
      <w:r w:rsidRPr="00430F3E">
        <w:rPr>
          <w:vertAlign w:val="subscript"/>
        </w:rPr>
        <w:t>4</w:t>
      </w:r>
      <w:r w:rsidRPr="00430F3E">
        <w:t xml:space="preserve"> выполняют </w:t>
      </w:r>
      <w:r>
        <w:t>функ</w:t>
      </w:r>
      <w:r w:rsidR="00FD4259">
        <w:t>ции ограни-</w:t>
      </w:r>
    </w:p>
    <w:p w:rsidR="004D2F92" w:rsidRPr="004D2F92" w:rsidRDefault="00791E97" w:rsidP="004D2F92">
      <w:pPr>
        <w:pStyle w:val="a5"/>
        <w:spacing w:after="0" w:line="288" w:lineRule="auto"/>
        <w:ind w:left="-360"/>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34925</wp:posOffset>
            </wp:positionV>
            <wp:extent cx="2245360" cy="1808480"/>
            <wp:effectExtent l="19050" t="0" r="2540" b="0"/>
            <wp:wrapTight wrapText="bothSides">
              <wp:wrapPolygon edited="0">
                <wp:start x="-183" y="0"/>
                <wp:lineTo x="-183" y="21388"/>
                <wp:lineTo x="21624" y="21388"/>
                <wp:lineTo x="21624" y="0"/>
                <wp:lineTo x="-183" y="0"/>
              </wp:wrapPolygon>
            </wp:wrapTight>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40" cstate="print"/>
                    <a:srcRect/>
                    <a:stretch>
                      <a:fillRect/>
                    </a:stretch>
                  </pic:blipFill>
                  <pic:spPr bwMode="auto">
                    <a:xfrm>
                      <a:off x="0" y="0"/>
                      <a:ext cx="2245360" cy="1808480"/>
                    </a:xfrm>
                    <a:prstGeom prst="rect">
                      <a:avLst/>
                    </a:prstGeom>
                    <a:noFill/>
                    <a:ln w="9525">
                      <a:noFill/>
                      <a:miter lim="800000"/>
                      <a:headEnd/>
                      <a:tailEnd/>
                    </a:ln>
                  </pic:spPr>
                </pic:pic>
              </a:graphicData>
            </a:graphic>
          </wp:anchor>
        </w:drawing>
      </w:r>
      <w:r w:rsidR="004D2F92" w:rsidRPr="00430F3E">
        <w:t xml:space="preserve">         </w:t>
      </w:r>
    </w:p>
    <w:p w:rsidR="004D2F92" w:rsidRDefault="004D2F92" w:rsidP="004D2F92">
      <w:pPr>
        <w:pStyle w:val="a5"/>
        <w:spacing w:after="0" w:line="288" w:lineRule="auto"/>
        <w:ind w:left="-360"/>
      </w:pPr>
      <w:r w:rsidRPr="00430F3E">
        <w:t xml:space="preserve"> </w:t>
      </w:r>
      <w:r>
        <w:t xml:space="preserve">       </w:t>
      </w:r>
      <w:r w:rsidRPr="00430F3E">
        <w:t>Рис.17.9. С</w:t>
      </w:r>
      <w:r>
        <w:t xml:space="preserve">хема экспериментальной проверки </w:t>
      </w:r>
      <w:r w:rsidR="00FD4259">
        <w:t>п</w:t>
      </w:r>
      <w:r>
        <w:t>а</w:t>
      </w:r>
      <w:r w:rsidR="00FD4259">
        <w:t>ра</w:t>
      </w:r>
      <w:r w:rsidRPr="004D2F92">
        <w:softHyphen/>
      </w:r>
      <w:r w:rsidRPr="004D2F92">
        <w:softHyphen/>
      </w:r>
      <w:r w:rsidRPr="00430F3E">
        <w:t>мет</w:t>
      </w:r>
      <w:r w:rsidRPr="004D2F92">
        <w:softHyphen/>
      </w:r>
      <w:r w:rsidRPr="00430F3E">
        <w:t>рического стабил</w:t>
      </w:r>
      <w:r w:rsidRPr="00430F3E">
        <w:t>и</w:t>
      </w:r>
      <w:r w:rsidRPr="00430F3E">
        <w:t>затора в моде</w:t>
      </w:r>
      <w:r w:rsidRPr="00430F3E">
        <w:softHyphen/>
      </w:r>
      <w:r>
        <w:t>л</w:t>
      </w:r>
      <w:r w:rsidRPr="00430F3E">
        <w:t xml:space="preserve">ирующей </w:t>
      </w:r>
      <w:r>
        <w:t xml:space="preserve">оболочке  </w:t>
      </w:r>
    </w:p>
    <w:p w:rsidR="004D2F92" w:rsidRPr="00430F3E" w:rsidRDefault="004D2F92" w:rsidP="004D2F92">
      <w:pPr>
        <w:pStyle w:val="a5"/>
        <w:spacing w:after="0" w:line="288" w:lineRule="auto"/>
        <w:ind w:left="-360"/>
      </w:pPr>
      <w:r>
        <w:t xml:space="preserve">                                        </w:t>
      </w:r>
      <w:r w:rsidRPr="00430F3E">
        <w:t>Multisim 10</w:t>
      </w:r>
    </w:p>
    <w:p w:rsidR="004D2F92" w:rsidRPr="004D2F92" w:rsidRDefault="004D2F92" w:rsidP="004D2F92">
      <w:pPr>
        <w:pStyle w:val="a5"/>
        <w:spacing w:after="0" w:line="288" w:lineRule="auto"/>
        <w:ind w:firstLine="540"/>
        <w:jc w:val="both"/>
      </w:pPr>
    </w:p>
    <w:p w:rsidR="004D2F92" w:rsidRPr="00430F3E" w:rsidRDefault="004D2F92" w:rsidP="004D2F92">
      <w:pPr>
        <w:pStyle w:val="a5"/>
        <w:spacing w:after="0" w:line="288" w:lineRule="auto"/>
        <w:jc w:val="both"/>
      </w:pPr>
      <w:r w:rsidRPr="00430F3E">
        <w:t>чивающего</w:t>
      </w:r>
      <w:r>
        <w:t xml:space="preserve"> </w:t>
      </w:r>
      <w:r w:rsidRPr="00430F3E">
        <w:t xml:space="preserve">сопротивления и сопротивления нагрузки. Мультиметры </w:t>
      </w:r>
      <w:r w:rsidRPr="00430F3E">
        <w:rPr>
          <w:i/>
        </w:rPr>
        <w:t>XMM1</w:t>
      </w:r>
      <w:r w:rsidRPr="00430F3E">
        <w:t xml:space="preserve"> и </w:t>
      </w:r>
      <w:r w:rsidRPr="00430F3E">
        <w:rPr>
          <w:i/>
        </w:rPr>
        <w:t>XMM2</w:t>
      </w:r>
      <w:r w:rsidRPr="00430F3E">
        <w:t xml:space="preserve"> измеряют ток</w:t>
      </w:r>
      <w:r>
        <w:t>и</w:t>
      </w:r>
      <w:r w:rsidRPr="00430F3E">
        <w:t xml:space="preserve"> стабил</w:t>
      </w:r>
      <w:r w:rsidRPr="00430F3E">
        <w:t>и</w:t>
      </w:r>
      <w:r w:rsidRPr="00430F3E">
        <w:t>трона</w:t>
      </w:r>
      <w:r w:rsidRPr="00107828">
        <w:t xml:space="preserve"> </w:t>
      </w:r>
      <w:r w:rsidRPr="00430F3E">
        <w:t xml:space="preserve">и нагрузки, </w:t>
      </w:r>
      <w:r w:rsidRPr="00430F3E">
        <w:rPr>
          <w:i/>
        </w:rPr>
        <w:t>XMM3</w:t>
      </w:r>
      <w:r w:rsidRPr="00430F3E">
        <w:t xml:space="preserve"> показывает величину выходн</w:t>
      </w:r>
      <w:r w:rsidRPr="00430F3E">
        <w:t>о</w:t>
      </w:r>
      <w:r w:rsidRPr="00430F3E">
        <w:t>го н</w:t>
      </w:r>
      <w:r w:rsidRPr="00430F3E">
        <w:t>а</w:t>
      </w:r>
      <w:r w:rsidRPr="00430F3E">
        <w:t>пряжения.</w:t>
      </w:r>
    </w:p>
    <w:p w:rsidR="004D2F92" w:rsidRDefault="004D2F92" w:rsidP="004D2F92">
      <w:pPr>
        <w:pStyle w:val="a5"/>
        <w:spacing w:after="0" w:line="288" w:lineRule="auto"/>
        <w:ind w:firstLine="567"/>
        <w:jc w:val="both"/>
      </w:pPr>
      <w:r w:rsidRPr="00430F3E">
        <w:t xml:space="preserve">Работа схемы проверялась при изменении входного напряжения на </w:t>
      </w:r>
      <w:r w:rsidRPr="00430F3E">
        <w:sym w:font="Symbol" w:char="F0B1"/>
      </w:r>
      <w:r w:rsidRPr="00430F3E">
        <w:t>20% от рассчита</w:t>
      </w:r>
      <w:r w:rsidRPr="00430F3E">
        <w:t>н</w:t>
      </w:r>
      <w:r w:rsidRPr="00430F3E">
        <w:t>ного номинала в 7.65 В. Результаты экспер</w:t>
      </w:r>
      <w:r w:rsidRPr="00430F3E">
        <w:t>и</w:t>
      </w:r>
      <w:r w:rsidRPr="00430F3E">
        <w:t xml:space="preserve">мента сведены в табл. 17.3.                                                                                     </w:t>
      </w:r>
      <w:r>
        <w:t xml:space="preserve">                                  </w:t>
      </w:r>
      <w:r w:rsidRPr="00430F3E">
        <w:t xml:space="preserve"> </w:t>
      </w:r>
      <w:r>
        <w:t xml:space="preserve">         </w:t>
      </w:r>
    </w:p>
    <w:p w:rsidR="004D2F92" w:rsidRPr="00430F3E" w:rsidRDefault="004D2F92" w:rsidP="004D2F92">
      <w:pPr>
        <w:pStyle w:val="a5"/>
        <w:spacing w:after="0" w:line="288" w:lineRule="auto"/>
        <w:ind w:firstLine="567"/>
        <w:jc w:val="both"/>
        <w:rPr>
          <w:i/>
        </w:rPr>
      </w:pPr>
      <w:r>
        <w:t xml:space="preserve">                                                                                                                       </w:t>
      </w:r>
      <w:r w:rsidRPr="00430F3E">
        <w:rPr>
          <w:i/>
        </w:rPr>
        <w:t>Таблица 17.3</w:t>
      </w:r>
    </w:p>
    <w:p w:rsidR="004D2F92" w:rsidRPr="00430F3E" w:rsidRDefault="004D2F92" w:rsidP="004D2F92">
      <w:pPr>
        <w:pStyle w:val="a5"/>
        <w:spacing w:after="0" w:line="288" w:lineRule="auto"/>
        <w:jc w:val="both"/>
        <w:rPr>
          <w:b/>
        </w:rPr>
      </w:pPr>
      <w:r w:rsidRPr="00430F3E">
        <w:t xml:space="preserve">   </w:t>
      </w:r>
      <w:r>
        <w:t xml:space="preserve">           </w:t>
      </w:r>
      <w:r w:rsidRPr="00430F3E">
        <w:rPr>
          <w:b/>
        </w:rPr>
        <w:t>Экспериментальная проверка работы параметрического стабилизат</w:t>
      </w:r>
      <w:r w:rsidRPr="00430F3E">
        <w:rPr>
          <w:b/>
        </w:rPr>
        <w:t>о</w:t>
      </w:r>
      <w:r w:rsidRPr="00430F3E">
        <w:rPr>
          <w:b/>
        </w:rPr>
        <w:t>ра</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2160"/>
        <w:gridCol w:w="2160"/>
        <w:gridCol w:w="2340"/>
      </w:tblGrid>
      <w:tr w:rsidR="004D2F92" w:rsidRPr="00430F3E">
        <w:tblPrEx>
          <w:tblCellMar>
            <w:top w:w="0" w:type="dxa"/>
            <w:bottom w:w="0" w:type="dxa"/>
          </w:tblCellMar>
        </w:tblPrEx>
        <w:trPr>
          <w:trHeight w:val="504"/>
        </w:trPr>
        <w:tc>
          <w:tcPr>
            <w:tcW w:w="2160" w:type="dxa"/>
          </w:tcPr>
          <w:p w:rsidR="004D2F92" w:rsidRPr="00430F3E" w:rsidRDefault="004D2F92" w:rsidP="004D2F92">
            <w:pPr>
              <w:pStyle w:val="a5"/>
              <w:spacing w:after="0" w:line="288" w:lineRule="auto"/>
              <w:jc w:val="both"/>
            </w:pPr>
            <w:r w:rsidRPr="00430F3E">
              <w:t>Входное н</w:t>
            </w:r>
            <w:r w:rsidRPr="00430F3E">
              <w:t>а</w:t>
            </w:r>
            <w:r w:rsidRPr="00430F3E">
              <w:t>пря</w:t>
            </w:r>
            <w:r>
              <w:t>же</w:t>
            </w:r>
            <w:r w:rsidRPr="00430F3E">
              <w:t>-</w:t>
            </w:r>
            <w:r w:rsidRPr="00430F3E">
              <w:softHyphen/>
            </w:r>
          </w:p>
          <w:p w:rsidR="004D2F92" w:rsidRPr="00430F3E" w:rsidRDefault="004D2F92" w:rsidP="004D2F92">
            <w:pPr>
              <w:pStyle w:val="a5"/>
              <w:spacing w:after="0" w:line="288" w:lineRule="auto"/>
              <w:jc w:val="both"/>
            </w:pPr>
            <w:r w:rsidRPr="00430F3E">
              <w:t xml:space="preserve">    </w:t>
            </w:r>
            <w:r>
              <w:softHyphen/>
            </w:r>
            <w:r w:rsidRPr="00430F3E">
              <w:t>ние U</w:t>
            </w:r>
            <w:r w:rsidRPr="00430F3E">
              <w:rPr>
                <w:vertAlign w:val="subscript"/>
              </w:rPr>
              <w:t>вх</w:t>
            </w:r>
            <w:r w:rsidRPr="00430F3E">
              <w:t>, В</w:t>
            </w:r>
          </w:p>
        </w:tc>
        <w:tc>
          <w:tcPr>
            <w:tcW w:w="2160" w:type="dxa"/>
          </w:tcPr>
          <w:p w:rsidR="004D2F92" w:rsidRDefault="004D2F92" w:rsidP="004D2F92">
            <w:pPr>
              <w:pStyle w:val="a5"/>
              <w:spacing w:after="0" w:line="288" w:lineRule="auto"/>
              <w:jc w:val="both"/>
            </w:pPr>
            <w:r w:rsidRPr="00430F3E">
              <w:t>Ток стабил</w:t>
            </w:r>
            <w:r w:rsidRPr="00430F3E">
              <w:t>и</w:t>
            </w:r>
            <w:r w:rsidRPr="00430F3E">
              <w:t>тро</w:t>
            </w:r>
            <w:r w:rsidRPr="00430F3E">
              <w:softHyphen/>
            </w:r>
            <w:r w:rsidRPr="00430F3E">
              <w:softHyphen/>
              <w:t xml:space="preserve">на </w:t>
            </w:r>
            <w:r>
              <w:t xml:space="preserve">    </w:t>
            </w:r>
          </w:p>
          <w:p w:rsidR="004D2F92" w:rsidRPr="00430F3E" w:rsidRDefault="004D2F92" w:rsidP="004D2F92">
            <w:pPr>
              <w:pStyle w:val="a5"/>
              <w:spacing w:after="0" w:line="288" w:lineRule="auto"/>
              <w:jc w:val="both"/>
            </w:pPr>
            <w:r>
              <w:t xml:space="preserve">        </w:t>
            </w:r>
            <w:r w:rsidRPr="00430F3E">
              <w:t>I</w:t>
            </w:r>
            <w:r w:rsidRPr="00430F3E">
              <w:rPr>
                <w:vertAlign w:val="subscript"/>
              </w:rPr>
              <w:t>стаб</w:t>
            </w:r>
            <w:r w:rsidRPr="00430F3E">
              <w:t>, мА</w:t>
            </w:r>
          </w:p>
        </w:tc>
        <w:tc>
          <w:tcPr>
            <w:tcW w:w="2160" w:type="dxa"/>
          </w:tcPr>
          <w:p w:rsidR="004D2F92" w:rsidRPr="00430F3E" w:rsidRDefault="004D2F92" w:rsidP="004D2F92">
            <w:pPr>
              <w:pStyle w:val="a5"/>
              <w:spacing w:after="0" w:line="288" w:lineRule="auto"/>
              <w:jc w:val="both"/>
            </w:pPr>
            <w:r w:rsidRPr="00430F3E">
              <w:t>Ток нагрузки I</w:t>
            </w:r>
            <w:r w:rsidRPr="00430F3E">
              <w:rPr>
                <w:vertAlign w:val="subscript"/>
              </w:rPr>
              <w:t>н</w:t>
            </w:r>
            <w:r w:rsidRPr="00430F3E">
              <w:t>,</w:t>
            </w:r>
          </w:p>
          <w:p w:rsidR="004D2F92" w:rsidRPr="00430F3E" w:rsidRDefault="004D2F92" w:rsidP="004D2F92">
            <w:pPr>
              <w:pStyle w:val="a5"/>
              <w:spacing w:after="0" w:line="288" w:lineRule="auto"/>
              <w:jc w:val="both"/>
            </w:pPr>
            <w:r w:rsidRPr="00430F3E">
              <w:t xml:space="preserve">          мА</w:t>
            </w:r>
          </w:p>
        </w:tc>
        <w:tc>
          <w:tcPr>
            <w:tcW w:w="2340" w:type="dxa"/>
          </w:tcPr>
          <w:p w:rsidR="004D2F92" w:rsidRPr="00430F3E" w:rsidRDefault="004D2F92" w:rsidP="004D2F92">
            <w:pPr>
              <w:pStyle w:val="a5"/>
              <w:spacing w:after="0" w:line="288" w:lineRule="auto"/>
              <w:jc w:val="both"/>
            </w:pPr>
            <w:r w:rsidRPr="00430F3E">
              <w:t>Выходное н</w:t>
            </w:r>
            <w:r w:rsidRPr="00430F3E">
              <w:t>а</w:t>
            </w:r>
            <w:r w:rsidRPr="00430F3E">
              <w:t>пря</w:t>
            </w:r>
            <w:r>
              <w:t>же</w:t>
            </w:r>
            <w:r w:rsidRPr="00430F3E">
              <w:softHyphen/>
              <w:t xml:space="preserve">- </w:t>
            </w:r>
          </w:p>
          <w:p w:rsidR="004D2F92" w:rsidRPr="00430F3E" w:rsidRDefault="004D2F92" w:rsidP="004D2F92">
            <w:pPr>
              <w:pStyle w:val="a5"/>
              <w:spacing w:after="0" w:line="288" w:lineRule="auto"/>
              <w:jc w:val="both"/>
            </w:pPr>
            <w:r w:rsidRPr="00430F3E">
              <w:t xml:space="preserve">   </w:t>
            </w:r>
            <w:r>
              <w:t xml:space="preserve">   </w:t>
            </w:r>
            <w:r w:rsidRPr="00430F3E">
              <w:t>ние U</w:t>
            </w:r>
            <w:r w:rsidRPr="00430F3E">
              <w:rPr>
                <w:vertAlign w:val="subscript"/>
              </w:rPr>
              <w:t>вых</w:t>
            </w:r>
            <w:r w:rsidRPr="00430F3E">
              <w:t>, В</w:t>
            </w:r>
          </w:p>
        </w:tc>
      </w:tr>
      <w:tr w:rsidR="004D2F92" w:rsidRPr="00430F3E">
        <w:tblPrEx>
          <w:tblCellMar>
            <w:top w:w="0" w:type="dxa"/>
            <w:bottom w:w="0" w:type="dxa"/>
          </w:tblCellMar>
        </w:tblPrEx>
        <w:trPr>
          <w:trHeight w:val="1142"/>
        </w:trPr>
        <w:tc>
          <w:tcPr>
            <w:tcW w:w="2160" w:type="dxa"/>
            <w:tcBorders>
              <w:top w:val="nil"/>
              <w:bottom w:val="nil"/>
            </w:tcBorders>
          </w:tcPr>
          <w:p w:rsidR="004D2F92" w:rsidRPr="00430F3E" w:rsidRDefault="004D2F92" w:rsidP="004D2F92">
            <w:pPr>
              <w:pStyle w:val="a5"/>
              <w:spacing w:after="0" w:line="288" w:lineRule="auto"/>
              <w:jc w:val="center"/>
              <w:rPr>
                <w:lang w:val="en-US"/>
              </w:rPr>
            </w:pPr>
            <w:r w:rsidRPr="00430F3E">
              <w:rPr>
                <w:lang w:val="en-US"/>
              </w:rPr>
              <w:t>min</w:t>
            </w:r>
            <w:r w:rsidRPr="00430F3E">
              <w:t xml:space="preserve"> </w:t>
            </w:r>
            <w:r w:rsidRPr="00430F3E">
              <w:rPr>
                <w:lang w:val="en-US"/>
              </w:rPr>
              <w:t>=6.12</w:t>
            </w:r>
          </w:p>
          <w:p w:rsidR="004D2F92" w:rsidRPr="00430F3E" w:rsidRDefault="004D2F92" w:rsidP="004D2F92">
            <w:pPr>
              <w:pStyle w:val="a5"/>
              <w:spacing w:after="0" w:line="288" w:lineRule="auto"/>
              <w:jc w:val="center"/>
            </w:pPr>
            <w:r w:rsidRPr="00430F3E">
              <w:t>ном.=7.65</w:t>
            </w:r>
          </w:p>
          <w:p w:rsidR="004D2F92" w:rsidRPr="00430F3E" w:rsidRDefault="004D2F92" w:rsidP="004D2F92">
            <w:pPr>
              <w:pStyle w:val="a5"/>
              <w:spacing w:after="0" w:line="288" w:lineRule="auto"/>
              <w:jc w:val="center"/>
              <w:rPr>
                <w:lang w:val="en-US"/>
              </w:rPr>
            </w:pPr>
            <w:r w:rsidRPr="00430F3E">
              <w:rPr>
                <w:lang w:val="en-US"/>
              </w:rPr>
              <w:t>max</w:t>
            </w:r>
            <w:r w:rsidRPr="00430F3E">
              <w:t xml:space="preserve"> </w:t>
            </w:r>
            <w:r w:rsidRPr="00430F3E">
              <w:rPr>
                <w:lang w:val="en-US"/>
              </w:rPr>
              <w:t>=9.18</w:t>
            </w:r>
          </w:p>
        </w:tc>
        <w:tc>
          <w:tcPr>
            <w:tcW w:w="2160" w:type="dxa"/>
            <w:tcBorders>
              <w:top w:val="nil"/>
              <w:bottom w:val="nil"/>
            </w:tcBorders>
          </w:tcPr>
          <w:p w:rsidR="004D2F92" w:rsidRPr="00430F3E" w:rsidRDefault="004D2F92" w:rsidP="004D2F92">
            <w:pPr>
              <w:pStyle w:val="a5"/>
              <w:spacing w:after="0" w:line="288" w:lineRule="auto"/>
              <w:jc w:val="center"/>
            </w:pPr>
            <w:r w:rsidRPr="00430F3E">
              <w:rPr>
                <w:lang w:val="en-US"/>
              </w:rPr>
              <w:t>min</w:t>
            </w:r>
            <w:r w:rsidRPr="00430F3E">
              <w:t xml:space="preserve"> =14.518</w:t>
            </w:r>
          </w:p>
          <w:p w:rsidR="004D2F92" w:rsidRPr="00430F3E" w:rsidRDefault="004D2F92" w:rsidP="004D2F92">
            <w:pPr>
              <w:pStyle w:val="a5"/>
              <w:spacing w:after="0" w:line="288" w:lineRule="auto"/>
              <w:jc w:val="center"/>
              <w:rPr>
                <w:lang w:val="en-US"/>
              </w:rPr>
            </w:pPr>
            <w:r w:rsidRPr="00430F3E">
              <w:t>ном.=49.301</w:t>
            </w:r>
          </w:p>
          <w:p w:rsidR="004D2F92" w:rsidRPr="00430F3E" w:rsidRDefault="004D2F92" w:rsidP="004D2F92">
            <w:pPr>
              <w:pStyle w:val="a5"/>
              <w:spacing w:after="0" w:line="288" w:lineRule="auto"/>
              <w:jc w:val="center"/>
              <w:rPr>
                <w:lang w:val="en-US"/>
              </w:rPr>
            </w:pPr>
            <w:r w:rsidRPr="00430F3E">
              <w:rPr>
                <w:lang w:val="en-US"/>
              </w:rPr>
              <w:t>max</w:t>
            </w:r>
            <w:r w:rsidRPr="00430F3E">
              <w:t xml:space="preserve"> </w:t>
            </w:r>
            <w:r w:rsidRPr="00430F3E">
              <w:rPr>
                <w:lang w:val="en-US"/>
              </w:rPr>
              <w:t>=84.53</w:t>
            </w:r>
          </w:p>
        </w:tc>
        <w:tc>
          <w:tcPr>
            <w:tcW w:w="2160" w:type="dxa"/>
            <w:tcBorders>
              <w:top w:val="nil"/>
              <w:bottom w:val="nil"/>
            </w:tcBorders>
          </w:tcPr>
          <w:p w:rsidR="004D2F92" w:rsidRPr="00430F3E" w:rsidRDefault="004D2F92" w:rsidP="004D2F92">
            <w:pPr>
              <w:pStyle w:val="a5"/>
              <w:spacing w:after="0" w:line="288" w:lineRule="auto"/>
              <w:jc w:val="center"/>
            </w:pPr>
            <w:r w:rsidRPr="00430F3E">
              <w:rPr>
                <w:lang w:val="en-US"/>
              </w:rPr>
              <w:t>min</w:t>
            </w:r>
            <w:r w:rsidRPr="00430F3E">
              <w:t xml:space="preserve"> =9.938</w:t>
            </w:r>
          </w:p>
          <w:p w:rsidR="004D2F92" w:rsidRPr="00430F3E" w:rsidRDefault="004D2F92" w:rsidP="004D2F92">
            <w:pPr>
              <w:pStyle w:val="a5"/>
              <w:spacing w:after="0" w:line="288" w:lineRule="auto"/>
              <w:jc w:val="center"/>
              <w:rPr>
                <w:lang w:val="en-US"/>
              </w:rPr>
            </w:pPr>
            <w:r w:rsidRPr="00430F3E">
              <w:t>ном.=10.0</w:t>
            </w:r>
          </w:p>
          <w:p w:rsidR="004D2F92" w:rsidRPr="00430F3E" w:rsidRDefault="004D2F92" w:rsidP="004D2F92">
            <w:pPr>
              <w:pStyle w:val="a5"/>
              <w:spacing w:after="0" w:line="288" w:lineRule="auto"/>
              <w:jc w:val="center"/>
              <w:rPr>
                <w:lang w:val="en-US"/>
              </w:rPr>
            </w:pPr>
            <w:r w:rsidRPr="00430F3E">
              <w:rPr>
                <w:lang w:val="en-US"/>
              </w:rPr>
              <w:t>max</w:t>
            </w:r>
            <w:r w:rsidRPr="00430F3E">
              <w:t xml:space="preserve"> </w:t>
            </w:r>
            <w:r w:rsidRPr="00430F3E">
              <w:rPr>
                <w:lang w:val="en-US"/>
              </w:rPr>
              <w:t>=10.028</w:t>
            </w:r>
          </w:p>
        </w:tc>
        <w:tc>
          <w:tcPr>
            <w:tcW w:w="2340" w:type="dxa"/>
            <w:tcBorders>
              <w:top w:val="nil"/>
              <w:bottom w:val="nil"/>
            </w:tcBorders>
          </w:tcPr>
          <w:p w:rsidR="004D2F92" w:rsidRPr="00430F3E" w:rsidRDefault="004D2F92" w:rsidP="004D2F92">
            <w:pPr>
              <w:pStyle w:val="a5"/>
              <w:spacing w:after="0" w:line="288" w:lineRule="auto"/>
              <w:jc w:val="center"/>
            </w:pPr>
            <w:r w:rsidRPr="00430F3E">
              <w:rPr>
                <w:lang w:val="en-US"/>
              </w:rPr>
              <w:t>min</w:t>
            </w:r>
            <w:r w:rsidRPr="00430F3E">
              <w:t xml:space="preserve"> =5.068</w:t>
            </w:r>
          </w:p>
          <w:p w:rsidR="004D2F92" w:rsidRPr="00430F3E" w:rsidRDefault="004D2F92" w:rsidP="004D2F92">
            <w:pPr>
              <w:pStyle w:val="a5"/>
              <w:spacing w:after="0" w:line="288" w:lineRule="auto"/>
              <w:jc w:val="center"/>
              <w:rPr>
                <w:lang w:val="en-US"/>
              </w:rPr>
            </w:pPr>
            <w:r w:rsidRPr="00430F3E">
              <w:t>ном.=5.1</w:t>
            </w:r>
          </w:p>
          <w:p w:rsidR="004D2F92" w:rsidRPr="00430F3E" w:rsidRDefault="004D2F92" w:rsidP="004D2F92">
            <w:pPr>
              <w:pStyle w:val="a5"/>
              <w:spacing w:after="0" w:line="288" w:lineRule="auto"/>
              <w:jc w:val="center"/>
            </w:pPr>
            <w:r w:rsidRPr="00430F3E">
              <w:rPr>
                <w:lang w:val="en-US"/>
              </w:rPr>
              <w:t>max</w:t>
            </w:r>
            <w:r w:rsidRPr="00430F3E">
              <w:t xml:space="preserve"> </w:t>
            </w:r>
            <w:r w:rsidRPr="00430F3E">
              <w:rPr>
                <w:lang w:val="en-US"/>
              </w:rPr>
              <w:t>=5.114</w:t>
            </w:r>
          </w:p>
        </w:tc>
      </w:tr>
    </w:tbl>
    <w:p w:rsidR="004D2F92" w:rsidRPr="00430F3E" w:rsidRDefault="004D2F92" w:rsidP="004D2F92">
      <w:pPr>
        <w:pStyle w:val="a5"/>
        <w:spacing w:after="0" w:line="288" w:lineRule="auto"/>
        <w:ind w:firstLine="567"/>
        <w:jc w:val="both"/>
      </w:pPr>
      <w:r w:rsidRPr="00430F3E">
        <w:lastRenderedPageBreak/>
        <w:t>Дифференциальное сопротивление стабилитрона находится из</w:t>
      </w:r>
      <w:r>
        <w:t>:</w:t>
      </w:r>
    </w:p>
    <w:p w:rsidR="004D2F92" w:rsidRPr="00430F3E" w:rsidRDefault="004D2F92" w:rsidP="004D2F92">
      <w:pPr>
        <w:pStyle w:val="a5"/>
        <w:spacing w:after="0" w:line="288" w:lineRule="auto"/>
        <w:ind w:firstLine="567"/>
        <w:jc w:val="both"/>
      </w:pPr>
      <w:r w:rsidRPr="00430F3E">
        <w:t xml:space="preserve">    </w:t>
      </w:r>
      <w:r w:rsidRPr="00430F3E">
        <w:rPr>
          <w:position w:val="-30"/>
        </w:rPr>
        <w:object w:dxaOrig="6540" w:dyaOrig="680">
          <v:shape id="_x0000_i1460" type="#_x0000_t75" style="width:327pt;height:34pt" o:ole="">
            <v:imagedata r:id="rId1141" o:title=""/>
          </v:shape>
          <o:OLEObject Type="Embed" ProgID="Equation.3" ShapeID="_x0000_i1460" DrawAspect="Content" ObjectID="_1547535133" r:id="rId1142"/>
        </w:object>
      </w:r>
      <w:r w:rsidRPr="00430F3E">
        <w:t xml:space="preserve"> Ома</w:t>
      </w:r>
      <w:r>
        <w:t>.</w:t>
      </w:r>
    </w:p>
    <w:p w:rsidR="004D2F92" w:rsidRPr="00430F3E" w:rsidRDefault="004D2F92" w:rsidP="004D2F92">
      <w:pPr>
        <w:pStyle w:val="a5"/>
        <w:spacing w:after="0" w:line="288" w:lineRule="auto"/>
        <w:ind w:firstLine="567"/>
        <w:jc w:val="both"/>
      </w:pPr>
      <w:r w:rsidRPr="00430F3E">
        <w:t xml:space="preserve">Коэффициент стабилизации теоретический по </w:t>
      </w:r>
      <w:r w:rsidRPr="00430F3E">
        <w:rPr>
          <w:i/>
        </w:rPr>
        <w:t>r</w:t>
      </w:r>
      <w:r w:rsidRPr="00430F3E">
        <w:rPr>
          <w:i/>
          <w:vertAlign w:val="subscript"/>
        </w:rPr>
        <w:t>диф</w:t>
      </w:r>
    </w:p>
    <w:p w:rsidR="004D2F92" w:rsidRPr="00430F3E" w:rsidRDefault="004D2F92" w:rsidP="004D2F92">
      <w:pPr>
        <w:pStyle w:val="a5"/>
        <w:spacing w:after="0" w:line="288" w:lineRule="auto"/>
        <w:ind w:firstLine="567"/>
        <w:jc w:val="both"/>
      </w:pPr>
      <w:r w:rsidRPr="00430F3E">
        <w:t xml:space="preserve">         </w:t>
      </w:r>
      <w:r w:rsidRPr="00430F3E">
        <w:rPr>
          <w:position w:val="-32"/>
        </w:rPr>
        <w:object w:dxaOrig="5780" w:dyaOrig="700">
          <v:shape id="_x0000_i1461" type="#_x0000_t75" style="width:289pt;height:35pt" o:ole="">
            <v:imagedata r:id="rId1143" o:title=""/>
          </v:shape>
          <o:OLEObject Type="Embed" ProgID="Equation.3" ShapeID="_x0000_i1461" DrawAspect="Content" ObjectID="_1547535134" r:id="rId1144"/>
        </w:object>
      </w:r>
      <w:r w:rsidRPr="00430F3E">
        <w:t>.</w:t>
      </w:r>
    </w:p>
    <w:p w:rsidR="004D2F92" w:rsidRPr="00430F3E" w:rsidRDefault="004D2F92" w:rsidP="004D2F92">
      <w:pPr>
        <w:pStyle w:val="a5"/>
        <w:spacing w:after="0" w:line="288" w:lineRule="auto"/>
        <w:ind w:firstLine="567"/>
        <w:jc w:val="both"/>
      </w:pPr>
      <w:r w:rsidRPr="00430F3E">
        <w:t>Коэффициент стабилизации экспериментальный по табл.17.3</w:t>
      </w:r>
    </w:p>
    <w:p w:rsidR="004D2F92" w:rsidRPr="00430F3E" w:rsidRDefault="004D2F92" w:rsidP="004D2F92">
      <w:pPr>
        <w:pStyle w:val="a5"/>
        <w:spacing w:after="0" w:line="288" w:lineRule="auto"/>
        <w:ind w:firstLine="567"/>
        <w:jc w:val="both"/>
      </w:pPr>
      <w:r w:rsidRPr="00430F3E">
        <w:t xml:space="preserve">         </w:t>
      </w:r>
      <w:r w:rsidRPr="00430F3E">
        <w:rPr>
          <w:position w:val="-30"/>
        </w:rPr>
        <w:object w:dxaOrig="8000" w:dyaOrig="680">
          <v:shape id="_x0000_i1462" type="#_x0000_t75" style="width:400pt;height:34pt" o:ole="">
            <v:imagedata r:id="rId1145" o:title=""/>
          </v:shape>
          <o:OLEObject Type="Embed" ProgID="Equation.3" ShapeID="_x0000_i1462" DrawAspect="Content" ObjectID="_1547535135" r:id="rId1146"/>
        </w:object>
      </w:r>
      <w:r w:rsidRPr="00430F3E">
        <w:t>.</w:t>
      </w:r>
    </w:p>
    <w:p w:rsidR="004D2F92" w:rsidRPr="00430F3E" w:rsidRDefault="004D2F92" w:rsidP="004D2F92">
      <w:pPr>
        <w:pStyle w:val="a5"/>
        <w:spacing w:after="0" w:line="288" w:lineRule="auto"/>
        <w:ind w:firstLine="567"/>
        <w:jc w:val="both"/>
      </w:pPr>
      <w:r w:rsidRPr="00430F3E">
        <w:t>Совпадение теоретического и экспериментального значений коэффициента стабилиз</w:t>
      </w:r>
      <w:r w:rsidRPr="00430F3E">
        <w:t>а</w:t>
      </w:r>
      <w:r w:rsidRPr="00430F3E">
        <w:t>ции достаточно хорошее. Стандартная величина коэффициента стабилизации параметрич</w:t>
      </w:r>
      <w:r w:rsidRPr="00430F3E">
        <w:t>е</w:t>
      </w:r>
      <w:r w:rsidRPr="00430F3E">
        <w:t xml:space="preserve">ского стабилизатора лежит в пределах </w:t>
      </w:r>
      <w:r w:rsidRPr="00430F3E">
        <w:rPr>
          <w:i/>
        </w:rPr>
        <w:t>К</w:t>
      </w:r>
      <w:r w:rsidRPr="00430F3E">
        <w:rPr>
          <w:i/>
          <w:vertAlign w:val="subscript"/>
        </w:rPr>
        <w:t>ст</w:t>
      </w:r>
      <w:r w:rsidRPr="00430F3E">
        <w:t xml:space="preserve"> = 10...30. Для получения коэффициента стабил</w:t>
      </w:r>
      <w:r w:rsidRPr="00430F3E">
        <w:t>и</w:t>
      </w:r>
      <w:r w:rsidRPr="00430F3E">
        <w:t xml:space="preserve">зации напряжения с уровнями до 1000 и более применяют </w:t>
      </w:r>
      <w:hyperlink r:id="rId1147" w:history="1">
        <w:r w:rsidRPr="00430F3E">
          <w:t>компен</w:t>
        </w:r>
        <w:r w:rsidRPr="00430F3E">
          <w:softHyphen/>
          <w:t>сационные стабилизаторы</w:t>
        </w:r>
      </w:hyperlink>
      <w:r w:rsidRPr="00430F3E">
        <w:t>.</w:t>
      </w:r>
    </w:p>
    <w:p w:rsidR="004D2F92" w:rsidRPr="00430F3E" w:rsidRDefault="004D2F92" w:rsidP="004D2F92">
      <w:pPr>
        <w:pStyle w:val="a5"/>
        <w:spacing w:after="0" w:line="288" w:lineRule="auto"/>
        <w:ind w:firstLine="540"/>
      </w:pPr>
      <w:r w:rsidRPr="00430F3E">
        <w:t>6. Находим нестабильность выходного напряж</w:t>
      </w:r>
      <w:r w:rsidRPr="00430F3E">
        <w:t>е</w:t>
      </w:r>
      <w:r w:rsidRPr="00430F3E">
        <w:t>ния:</w:t>
      </w:r>
    </w:p>
    <w:p w:rsidR="004D2F92" w:rsidRPr="00430F3E" w:rsidRDefault="004D2F92" w:rsidP="004D2F92">
      <w:pPr>
        <w:pStyle w:val="a5"/>
        <w:spacing w:after="0" w:line="288" w:lineRule="auto"/>
        <w:ind w:firstLine="540"/>
      </w:pPr>
      <w:r w:rsidRPr="00430F3E">
        <w:t xml:space="preserve">       </w:t>
      </w:r>
      <w:r w:rsidRPr="00430F3E">
        <w:rPr>
          <w:position w:val="-30"/>
        </w:rPr>
        <w:object w:dxaOrig="5220" w:dyaOrig="680">
          <v:shape id="_x0000_i1463" type="#_x0000_t75" style="width:261pt;height:34pt" o:ole="">
            <v:imagedata r:id="rId1148" o:title=""/>
          </v:shape>
          <o:OLEObject Type="Embed" ProgID="Equation.3" ShapeID="_x0000_i1463" DrawAspect="Content" ObjectID="_1547535136" r:id="rId1149"/>
        </w:object>
      </w:r>
      <w:r w:rsidRPr="00430F3E">
        <w:t>%.</w:t>
      </w:r>
    </w:p>
    <w:p w:rsidR="005F6CF3" w:rsidRPr="00732BA4" w:rsidRDefault="004D2F92" w:rsidP="004D2F92">
      <w:pPr>
        <w:pStyle w:val="a5"/>
        <w:spacing w:after="0" w:line="288" w:lineRule="auto"/>
        <w:ind w:firstLine="567"/>
        <w:jc w:val="both"/>
        <w:rPr>
          <w:sz w:val="32"/>
          <w:szCs w:val="32"/>
        </w:rPr>
      </w:pPr>
      <w:r w:rsidRPr="008D01CE">
        <w:rPr>
          <w:b/>
          <w:sz w:val="32"/>
          <w:szCs w:val="32"/>
        </w:rPr>
        <w:t xml:space="preserve">Компенсационные стабилизаторы напряжения. </w:t>
      </w:r>
      <w:r w:rsidRPr="008D01CE">
        <w:rPr>
          <w:sz w:val="32"/>
          <w:szCs w:val="32"/>
        </w:rPr>
        <w:t>Компенса</w:t>
      </w:r>
      <w:r>
        <w:rPr>
          <w:sz w:val="32"/>
          <w:szCs w:val="32"/>
        </w:rPr>
        <w:softHyphen/>
      </w:r>
      <w:r w:rsidRPr="008D01CE">
        <w:rPr>
          <w:sz w:val="32"/>
          <w:szCs w:val="32"/>
        </w:rPr>
        <w:t>ционные стаби</w:t>
      </w:r>
      <w:r w:rsidRPr="008D01CE">
        <w:rPr>
          <w:sz w:val="32"/>
          <w:szCs w:val="32"/>
        </w:rPr>
        <w:softHyphen/>
        <w:t>лизаторы являются устройствами автоматического р</w:t>
      </w:r>
      <w:r w:rsidRPr="008D01CE">
        <w:rPr>
          <w:sz w:val="32"/>
          <w:szCs w:val="32"/>
        </w:rPr>
        <w:t>е</w:t>
      </w:r>
      <w:r w:rsidRPr="008D01CE">
        <w:rPr>
          <w:sz w:val="32"/>
          <w:szCs w:val="32"/>
        </w:rPr>
        <w:t>гулирования выходной</w:t>
      </w:r>
      <w:r w:rsidRPr="00E8791D">
        <w:rPr>
          <w:sz w:val="32"/>
          <w:szCs w:val="32"/>
        </w:rPr>
        <w:t xml:space="preserve"> величины. Стабилизатор напряжения подде</w:t>
      </w:r>
      <w:r w:rsidRPr="00E8791D">
        <w:rPr>
          <w:sz w:val="32"/>
          <w:szCs w:val="32"/>
        </w:rPr>
        <w:t>р</w:t>
      </w:r>
      <w:r w:rsidRPr="00E8791D">
        <w:rPr>
          <w:sz w:val="32"/>
          <w:szCs w:val="32"/>
        </w:rPr>
        <w:t>живает на</w:t>
      </w:r>
      <w:r w:rsidRPr="00E8791D">
        <w:rPr>
          <w:sz w:val="32"/>
          <w:szCs w:val="32"/>
        </w:rPr>
        <w:softHyphen/>
        <w:t>пряжение на нагрузке в заданных пределах при изменении входного напряжения и выходного тока. По сравнению с параметр</w:t>
      </w:r>
      <w:r w:rsidRPr="00E8791D">
        <w:rPr>
          <w:sz w:val="32"/>
          <w:szCs w:val="32"/>
        </w:rPr>
        <w:t>и</w:t>
      </w:r>
      <w:r w:rsidRPr="00E8791D">
        <w:rPr>
          <w:sz w:val="32"/>
          <w:szCs w:val="32"/>
        </w:rPr>
        <w:t>ческими стабилизаторами компенсационные отличаются большими выход</w:t>
      </w:r>
      <w:r w:rsidRPr="00E8791D">
        <w:rPr>
          <w:sz w:val="32"/>
          <w:szCs w:val="32"/>
        </w:rPr>
        <w:softHyphen/>
        <w:t>ными токами, меньшими выходными сопротивлениями, бол</w:t>
      </w:r>
      <w:r w:rsidRPr="00E8791D">
        <w:rPr>
          <w:sz w:val="32"/>
          <w:szCs w:val="32"/>
        </w:rPr>
        <w:t>ь</w:t>
      </w:r>
      <w:r w:rsidRPr="00E8791D">
        <w:rPr>
          <w:sz w:val="32"/>
          <w:szCs w:val="32"/>
        </w:rPr>
        <w:t xml:space="preserve">шими коэффициентами стабилизации. В состав компенсационного </w:t>
      </w:r>
      <w:r w:rsidRPr="00B97A7D">
        <w:rPr>
          <w:sz w:val="32"/>
          <w:szCs w:val="32"/>
        </w:rPr>
        <w:t>стаби</w:t>
      </w:r>
      <w:r w:rsidRPr="00B97A7D">
        <w:rPr>
          <w:sz w:val="32"/>
          <w:szCs w:val="32"/>
        </w:rPr>
        <w:softHyphen/>
        <w:t>лизатора напряжения обычно входят следующие устройства: р</w:t>
      </w:r>
      <w:r w:rsidRPr="00B97A7D">
        <w:rPr>
          <w:sz w:val="32"/>
          <w:szCs w:val="32"/>
        </w:rPr>
        <w:t>е</w:t>
      </w:r>
      <w:r w:rsidRPr="00B97A7D">
        <w:rPr>
          <w:sz w:val="32"/>
          <w:szCs w:val="32"/>
        </w:rPr>
        <w:t>гу</w:t>
      </w:r>
      <w:r w:rsidRPr="00B97A7D">
        <w:rPr>
          <w:sz w:val="32"/>
          <w:szCs w:val="32"/>
        </w:rPr>
        <w:softHyphen/>
        <w:t>лирующий компонент</w:t>
      </w:r>
      <w:r>
        <w:rPr>
          <w:sz w:val="32"/>
          <w:szCs w:val="32"/>
        </w:rPr>
        <w:t xml:space="preserve"> РК</w:t>
      </w:r>
      <w:r w:rsidRPr="00B97A7D">
        <w:rPr>
          <w:sz w:val="32"/>
          <w:szCs w:val="32"/>
        </w:rPr>
        <w:t>, устройство измерения</w:t>
      </w:r>
      <w:r>
        <w:rPr>
          <w:sz w:val="32"/>
          <w:szCs w:val="32"/>
        </w:rPr>
        <w:t xml:space="preserve"> УИ</w:t>
      </w:r>
      <w:r w:rsidRPr="00B97A7D">
        <w:rPr>
          <w:sz w:val="32"/>
          <w:szCs w:val="32"/>
        </w:rPr>
        <w:t>, усилитель постоян</w:t>
      </w:r>
      <w:r w:rsidRPr="00B97A7D">
        <w:rPr>
          <w:sz w:val="32"/>
          <w:szCs w:val="32"/>
        </w:rPr>
        <w:softHyphen/>
        <w:t>ного тока</w:t>
      </w:r>
      <w:r>
        <w:rPr>
          <w:sz w:val="32"/>
          <w:szCs w:val="32"/>
        </w:rPr>
        <w:t xml:space="preserve"> УПТ</w:t>
      </w:r>
      <w:r w:rsidRPr="00B97A7D">
        <w:rPr>
          <w:sz w:val="32"/>
          <w:szCs w:val="32"/>
        </w:rPr>
        <w:t>. Регулирующий компонент вк</w:t>
      </w:r>
      <w:r>
        <w:rPr>
          <w:sz w:val="32"/>
          <w:szCs w:val="32"/>
        </w:rPr>
        <w:t>лючается посл</w:t>
      </w:r>
      <w:r>
        <w:rPr>
          <w:sz w:val="32"/>
          <w:szCs w:val="32"/>
        </w:rPr>
        <w:t>е</w:t>
      </w:r>
      <w:r>
        <w:rPr>
          <w:sz w:val="32"/>
          <w:szCs w:val="32"/>
        </w:rPr>
        <w:t>дова</w:t>
      </w:r>
      <w:r>
        <w:rPr>
          <w:sz w:val="32"/>
          <w:szCs w:val="32"/>
        </w:rPr>
        <w:softHyphen/>
        <w:t>тельно (рис.</w:t>
      </w:r>
      <w:r w:rsidRPr="00B97A7D">
        <w:rPr>
          <w:sz w:val="32"/>
          <w:szCs w:val="32"/>
        </w:rPr>
        <w:t>17.</w:t>
      </w:r>
      <w:r>
        <w:rPr>
          <w:sz w:val="32"/>
          <w:szCs w:val="32"/>
        </w:rPr>
        <w:t>10, а) или параллельно (рис.</w:t>
      </w:r>
      <w:r w:rsidRPr="00B97A7D">
        <w:rPr>
          <w:sz w:val="32"/>
          <w:szCs w:val="32"/>
        </w:rPr>
        <w:t>17.</w:t>
      </w:r>
      <w:r>
        <w:rPr>
          <w:sz w:val="32"/>
          <w:szCs w:val="32"/>
        </w:rPr>
        <w:t>10,</w:t>
      </w:r>
      <w:r w:rsidRPr="00B97A7D">
        <w:rPr>
          <w:sz w:val="32"/>
          <w:szCs w:val="32"/>
        </w:rPr>
        <w:t>б) нагрузке. Ч</w:t>
      </w:r>
      <w:r w:rsidRPr="00B97A7D">
        <w:rPr>
          <w:sz w:val="32"/>
          <w:szCs w:val="32"/>
        </w:rPr>
        <w:t>а</w:t>
      </w:r>
      <w:r>
        <w:rPr>
          <w:sz w:val="32"/>
          <w:szCs w:val="32"/>
        </w:rPr>
        <w:t>ще всего применяют стабилизаторы с последо</w:t>
      </w:r>
      <w:r w:rsidR="00194820">
        <w:rPr>
          <w:sz w:val="32"/>
          <w:szCs w:val="32"/>
        </w:rPr>
        <w:t>вательным РК, благода</w:t>
      </w:r>
      <w:r w:rsidR="005F6CF3" w:rsidRPr="00732BA4">
        <w:rPr>
          <w:sz w:val="32"/>
          <w:szCs w:val="32"/>
        </w:rPr>
        <w:t>-</w:t>
      </w:r>
    </w:p>
    <w:p w:rsidR="005F6CF3" w:rsidRDefault="005F6CF3" w:rsidP="005F6CF3">
      <w:pPr>
        <w:pStyle w:val="a5"/>
        <w:spacing w:after="0" w:line="288" w:lineRule="auto"/>
        <w:jc w:val="both"/>
        <w:rPr>
          <w:sz w:val="32"/>
          <w:szCs w:val="32"/>
        </w:rPr>
      </w:pPr>
      <w:r w:rsidRPr="00E8791D">
        <w:rPr>
          <w:sz w:val="32"/>
          <w:szCs w:val="32"/>
        </w:rPr>
        <w:softHyphen/>
        <w:t>ря высокому коэффициенту стабилизации и более высокому КПД. Стабилизаторы с параллельным РК использ</w:t>
      </w:r>
      <w:r w:rsidRPr="00E8791D">
        <w:rPr>
          <w:sz w:val="32"/>
          <w:szCs w:val="32"/>
        </w:rPr>
        <w:t>у</w:t>
      </w:r>
      <w:r w:rsidRPr="00E8791D">
        <w:rPr>
          <w:sz w:val="32"/>
          <w:szCs w:val="32"/>
        </w:rPr>
        <w:t>ются в схемах с пере</w:t>
      </w:r>
      <w:r w:rsidRPr="00E8791D">
        <w:rPr>
          <w:sz w:val="32"/>
          <w:szCs w:val="32"/>
        </w:rPr>
        <w:softHyphen/>
        <w:t>груз</w:t>
      </w:r>
      <w:r>
        <w:rPr>
          <w:sz w:val="32"/>
          <w:szCs w:val="32"/>
        </w:rPr>
        <w:softHyphen/>
        <w:t>ка</w:t>
      </w:r>
      <w:r>
        <w:rPr>
          <w:sz w:val="32"/>
          <w:szCs w:val="32"/>
        </w:rPr>
        <w:softHyphen/>
      </w:r>
      <w:r w:rsidRPr="00E8791D">
        <w:rPr>
          <w:sz w:val="32"/>
          <w:szCs w:val="32"/>
        </w:rPr>
        <w:t xml:space="preserve">ми по току и короткими замыканиями в нагрузке. </w:t>
      </w:r>
    </w:p>
    <w:p w:rsidR="005F6CF3" w:rsidRPr="00732BA4" w:rsidRDefault="00791E97" w:rsidP="004D2F92">
      <w:pPr>
        <w:pStyle w:val="a5"/>
        <w:spacing w:after="0" w:line="288" w:lineRule="auto"/>
        <w:ind w:firstLine="567"/>
        <w:jc w:val="both"/>
        <w:rPr>
          <w:sz w:val="32"/>
          <w:szCs w:val="32"/>
        </w:rPr>
      </w:pPr>
      <w:r>
        <w:rPr>
          <w:noProof/>
        </w:rPr>
        <w:drawing>
          <wp:anchor distT="0" distB="0" distL="114300" distR="114300" simplePos="0" relativeHeight="251756544" behindDoc="1" locked="0" layoutInCell="1" allowOverlap="1">
            <wp:simplePos x="0" y="0"/>
            <wp:positionH relativeFrom="column">
              <wp:posOffset>2971800</wp:posOffset>
            </wp:positionH>
            <wp:positionV relativeFrom="paragraph">
              <wp:posOffset>162560</wp:posOffset>
            </wp:positionV>
            <wp:extent cx="3139440" cy="1066800"/>
            <wp:effectExtent l="19050" t="0" r="3810" b="0"/>
            <wp:wrapTight wrapText="bothSides">
              <wp:wrapPolygon edited="0">
                <wp:start x="-131" y="0"/>
                <wp:lineTo x="-131" y="21214"/>
                <wp:lineTo x="21626" y="21214"/>
                <wp:lineTo x="21626" y="0"/>
                <wp:lineTo x="-131" y="0"/>
              </wp:wrapPolygon>
            </wp:wrapTight>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50" cstate="print"/>
                    <a:srcRect/>
                    <a:stretch>
                      <a:fillRect/>
                    </a:stretch>
                  </pic:blipFill>
                  <pic:spPr bwMode="auto">
                    <a:xfrm>
                      <a:off x="0" y="0"/>
                      <a:ext cx="3139440" cy="1066800"/>
                    </a:xfrm>
                    <a:prstGeom prst="rect">
                      <a:avLst/>
                    </a:prstGeom>
                    <a:noFill/>
                    <a:ln w="9525">
                      <a:noFill/>
                      <a:miter lim="800000"/>
                      <a:headEnd/>
                      <a:tailEnd/>
                    </a:ln>
                  </pic:spPr>
                </pic:pic>
              </a:graphicData>
            </a:graphic>
          </wp:anchor>
        </w:drawing>
      </w:r>
    </w:p>
    <w:p w:rsidR="004D2F92" w:rsidRDefault="004D2F92" w:rsidP="004D2F92">
      <w:pPr>
        <w:pStyle w:val="a5"/>
        <w:spacing w:after="0" w:line="288" w:lineRule="auto"/>
        <w:jc w:val="both"/>
        <w:rPr>
          <w:sz w:val="28"/>
          <w:szCs w:val="28"/>
        </w:rPr>
      </w:pPr>
      <w:r>
        <w:rPr>
          <w:sz w:val="28"/>
          <w:szCs w:val="28"/>
        </w:rPr>
        <w:t xml:space="preserve">  </w:t>
      </w:r>
      <w:r w:rsidRPr="00054DD3">
        <w:rPr>
          <w:sz w:val="28"/>
          <w:szCs w:val="28"/>
        </w:rPr>
        <w:t>Рис.17.</w:t>
      </w:r>
      <w:r>
        <w:rPr>
          <w:sz w:val="28"/>
          <w:szCs w:val="28"/>
        </w:rPr>
        <w:t>10.</w:t>
      </w:r>
      <w:r w:rsidRPr="00054DD3">
        <w:rPr>
          <w:sz w:val="28"/>
          <w:szCs w:val="28"/>
        </w:rPr>
        <w:t xml:space="preserve"> Структурные схе</w:t>
      </w:r>
      <w:r>
        <w:rPr>
          <w:sz w:val="28"/>
          <w:szCs w:val="28"/>
        </w:rPr>
        <w:softHyphen/>
      </w:r>
      <w:r>
        <w:rPr>
          <w:sz w:val="28"/>
          <w:szCs w:val="28"/>
        </w:rPr>
        <w:softHyphen/>
      </w:r>
      <w:r>
        <w:rPr>
          <w:sz w:val="28"/>
          <w:szCs w:val="28"/>
        </w:rPr>
        <w:softHyphen/>
      </w:r>
      <w:r>
        <w:rPr>
          <w:sz w:val="28"/>
          <w:szCs w:val="28"/>
        </w:rPr>
        <w:softHyphen/>
        <w:t xml:space="preserve">мы </w:t>
      </w:r>
      <w:r w:rsidRPr="00054DD3">
        <w:rPr>
          <w:sz w:val="28"/>
          <w:szCs w:val="28"/>
        </w:rPr>
        <w:t>компенсаци</w:t>
      </w:r>
      <w:r>
        <w:rPr>
          <w:sz w:val="28"/>
          <w:szCs w:val="28"/>
        </w:rPr>
        <w:softHyphen/>
      </w:r>
      <w:r w:rsidRPr="00054DD3">
        <w:rPr>
          <w:sz w:val="28"/>
          <w:szCs w:val="28"/>
        </w:rPr>
        <w:t>он</w:t>
      </w:r>
      <w:r>
        <w:rPr>
          <w:sz w:val="28"/>
          <w:szCs w:val="28"/>
        </w:rPr>
        <w:softHyphen/>
      </w:r>
      <w:r w:rsidRPr="00054DD3">
        <w:rPr>
          <w:sz w:val="28"/>
          <w:szCs w:val="28"/>
        </w:rPr>
        <w:t>ных ста</w:t>
      </w:r>
      <w:r>
        <w:rPr>
          <w:sz w:val="28"/>
          <w:szCs w:val="28"/>
        </w:rPr>
        <w:softHyphen/>
      </w:r>
      <w:r>
        <w:rPr>
          <w:sz w:val="28"/>
          <w:szCs w:val="28"/>
        </w:rPr>
        <w:softHyphen/>
      </w:r>
      <w:r>
        <w:rPr>
          <w:sz w:val="28"/>
          <w:szCs w:val="28"/>
        </w:rPr>
        <w:softHyphen/>
      </w:r>
      <w:r w:rsidRPr="00054DD3">
        <w:rPr>
          <w:sz w:val="28"/>
          <w:szCs w:val="28"/>
        </w:rPr>
        <w:t>би</w:t>
      </w:r>
      <w:r>
        <w:rPr>
          <w:sz w:val="28"/>
          <w:szCs w:val="28"/>
        </w:rPr>
        <w:softHyphen/>
      </w:r>
      <w:r>
        <w:rPr>
          <w:sz w:val="28"/>
          <w:szCs w:val="28"/>
        </w:rPr>
        <w:softHyphen/>
      </w:r>
      <w:r w:rsidRPr="00054DD3">
        <w:rPr>
          <w:sz w:val="28"/>
          <w:szCs w:val="28"/>
        </w:rPr>
        <w:t>лиза</w:t>
      </w:r>
      <w:r>
        <w:rPr>
          <w:sz w:val="28"/>
          <w:szCs w:val="28"/>
        </w:rPr>
        <w:softHyphen/>
      </w:r>
      <w:r w:rsidRPr="00054DD3">
        <w:rPr>
          <w:sz w:val="28"/>
          <w:szCs w:val="28"/>
        </w:rPr>
        <w:t>то</w:t>
      </w:r>
      <w:r>
        <w:rPr>
          <w:sz w:val="28"/>
          <w:szCs w:val="28"/>
        </w:rPr>
        <w:softHyphen/>
      </w:r>
      <w:r w:rsidRPr="00054DD3">
        <w:rPr>
          <w:sz w:val="28"/>
          <w:szCs w:val="28"/>
        </w:rPr>
        <w:t>ров с последов</w:t>
      </w:r>
      <w:r w:rsidRPr="00054DD3">
        <w:rPr>
          <w:sz w:val="28"/>
          <w:szCs w:val="28"/>
        </w:rPr>
        <w:t>а</w:t>
      </w:r>
      <w:r w:rsidRPr="00054DD3">
        <w:rPr>
          <w:sz w:val="28"/>
          <w:szCs w:val="28"/>
        </w:rPr>
        <w:t>тельным (а) и па</w:t>
      </w:r>
      <w:r w:rsidR="005F6CF3">
        <w:rPr>
          <w:sz w:val="28"/>
          <w:szCs w:val="28"/>
        </w:rPr>
        <w:t>раллель</w:t>
      </w:r>
      <w:r>
        <w:rPr>
          <w:sz w:val="28"/>
          <w:szCs w:val="28"/>
        </w:rPr>
        <w:t>-</w:t>
      </w:r>
      <w:r>
        <w:rPr>
          <w:sz w:val="28"/>
          <w:szCs w:val="28"/>
        </w:rPr>
        <w:softHyphen/>
      </w:r>
      <w:r>
        <w:rPr>
          <w:sz w:val="28"/>
          <w:szCs w:val="28"/>
        </w:rPr>
        <w:softHyphen/>
      </w:r>
      <w:r>
        <w:rPr>
          <w:sz w:val="28"/>
          <w:szCs w:val="28"/>
        </w:rPr>
        <w:softHyphen/>
        <w:t xml:space="preserve">   </w:t>
      </w:r>
    </w:p>
    <w:p w:rsidR="004D2F92" w:rsidRDefault="004D2F92" w:rsidP="004D2F92">
      <w:pPr>
        <w:pStyle w:val="a5"/>
        <w:spacing w:after="0" w:line="288" w:lineRule="auto"/>
        <w:jc w:val="both"/>
        <w:rPr>
          <w:sz w:val="28"/>
          <w:szCs w:val="28"/>
        </w:rPr>
      </w:pPr>
      <w:r>
        <w:rPr>
          <w:sz w:val="28"/>
          <w:szCs w:val="28"/>
        </w:rPr>
        <w:lastRenderedPageBreak/>
        <w:t xml:space="preserve">  </w:t>
      </w:r>
      <w:r w:rsidR="005F6CF3">
        <w:rPr>
          <w:sz w:val="28"/>
          <w:szCs w:val="28"/>
        </w:rPr>
        <w:t xml:space="preserve">         </w:t>
      </w:r>
      <w:r w:rsidR="005F6CF3" w:rsidRPr="00D83EED">
        <w:rPr>
          <w:sz w:val="28"/>
          <w:szCs w:val="28"/>
        </w:rPr>
        <w:softHyphen/>
      </w:r>
      <w:r w:rsidR="005F6CF3" w:rsidRPr="00D83EED">
        <w:rPr>
          <w:sz w:val="28"/>
          <w:szCs w:val="28"/>
        </w:rPr>
        <w:softHyphen/>
      </w:r>
      <w:r>
        <w:rPr>
          <w:sz w:val="28"/>
          <w:szCs w:val="28"/>
        </w:rPr>
        <w:t>ным</w:t>
      </w:r>
      <w:r>
        <w:rPr>
          <w:sz w:val="28"/>
          <w:szCs w:val="28"/>
        </w:rPr>
        <w:softHyphen/>
        <w:t xml:space="preserve"> </w:t>
      </w:r>
      <w:r w:rsidRPr="00054DD3">
        <w:rPr>
          <w:sz w:val="28"/>
          <w:szCs w:val="28"/>
        </w:rPr>
        <w:t xml:space="preserve">(б) включением </w:t>
      </w:r>
      <w:r>
        <w:rPr>
          <w:sz w:val="28"/>
          <w:szCs w:val="28"/>
        </w:rPr>
        <w:t>РК</w:t>
      </w:r>
    </w:p>
    <w:p w:rsidR="004D2F92" w:rsidRDefault="004D2F92" w:rsidP="004D2F92">
      <w:pPr>
        <w:pStyle w:val="a5"/>
        <w:spacing w:after="0" w:line="288" w:lineRule="auto"/>
        <w:ind w:firstLine="567"/>
        <w:jc w:val="both"/>
        <w:rPr>
          <w:sz w:val="32"/>
          <w:szCs w:val="32"/>
        </w:rPr>
      </w:pPr>
      <w:r w:rsidRPr="00301172">
        <w:rPr>
          <w:sz w:val="32"/>
          <w:szCs w:val="32"/>
        </w:rPr>
        <w:t>В зависимости от тока нагрузки в качестве регулирующего ком</w:t>
      </w:r>
      <w:r w:rsidRPr="00301172">
        <w:rPr>
          <w:sz w:val="32"/>
          <w:szCs w:val="32"/>
        </w:rPr>
        <w:softHyphen/>
        <w:t>понента используется один или несколько транзисторов. На рис</w:t>
      </w:r>
      <w:r>
        <w:rPr>
          <w:sz w:val="32"/>
          <w:szCs w:val="32"/>
        </w:rPr>
        <w:t>.</w:t>
      </w:r>
      <w:r w:rsidRPr="00B97A7D">
        <w:rPr>
          <w:sz w:val="32"/>
          <w:szCs w:val="32"/>
        </w:rPr>
        <w:t>17.</w:t>
      </w:r>
      <w:r>
        <w:rPr>
          <w:sz w:val="32"/>
          <w:szCs w:val="32"/>
        </w:rPr>
        <w:t xml:space="preserve"> </w:t>
      </w:r>
      <w:r w:rsidRPr="00B97A7D">
        <w:rPr>
          <w:sz w:val="32"/>
          <w:szCs w:val="32"/>
        </w:rPr>
        <w:t>1</w:t>
      </w:r>
      <w:r>
        <w:rPr>
          <w:sz w:val="32"/>
          <w:szCs w:val="32"/>
        </w:rPr>
        <w:t>1</w:t>
      </w:r>
      <w:r w:rsidRPr="00B97A7D">
        <w:rPr>
          <w:sz w:val="32"/>
          <w:szCs w:val="32"/>
        </w:rPr>
        <w:t xml:space="preserve"> приведены схемы регулирующих компонентов, отличающиеся чис</w:t>
      </w:r>
      <w:r w:rsidRPr="00B97A7D">
        <w:rPr>
          <w:sz w:val="32"/>
          <w:szCs w:val="32"/>
        </w:rPr>
        <w:softHyphen/>
        <w:t>лом используемых транзисторов и их соединением. Минимальное па</w:t>
      </w:r>
      <w:r w:rsidRPr="00B97A7D">
        <w:rPr>
          <w:sz w:val="32"/>
          <w:szCs w:val="32"/>
        </w:rPr>
        <w:softHyphen/>
        <w:t xml:space="preserve">дение напряжения </w:t>
      </w:r>
      <w:r w:rsidRPr="005A163B">
        <w:rPr>
          <w:i/>
          <w:sz w:val="32"/>
          <w:szCs w:val="32"/>
          <w:lang w:val="en-US"/>
        </w:rPr>
        <w:t>U</w:t>
      </w:r>
      <w:r w:rsidRPr="005A163B">
        <w:rPr>
          <w:i/>
          <w:sz w:val="32"/>
          <w:szCs w:val="32"/>
          <w:vertAlign w:val="subscript"/>
        </w:rPr>
        <w:t>р.к.</w:t>
      </w:r>
      <w:r w:rsidRPr="005A163B">
        <w:rPr>
          <w:i/>
          <w:sz w:val="32"/>
          <w:szCs w:val="32"/>
          <w:vertAlign w:val="subscript"/>
          <w:lang w:val="en-US"/>
        </w:rPr>
        <w:t>min</w:t>
      </w:r>
      <w:r w:rsidRPr="00B97A7D">
        <w:rPr>
          <w:sz w:val="32"/>
          <w:szCs w:val="32"/>
        </w:rPr>
        <w:t xml:space="preserve"> </w:t>
      </w:r>
      <w:r>
        <w:rPr>
          <w:sz w:val="32"/>
          <w:szCs w:val="32"/>
        </w:rPr>
        <w:t>в схеме, представленной на рис.</w:t>
      </w:r>
      <w:r w:rsidRPr="00B97A7D">
        <w:rPr>
          <w:sz w:val="32"/>
          <w:szCs w:val="32"/>
        </w:rPr>
        <w:t>17.1</w:t>
      </w:r>
      <w:r>
        <w:rPr>
          <w:sz w:val="32"/>
          <w:szCs w:val="32"/>
        </w:rPr>
        <w:t>1,</w:t>
      </w:r>
      <w:r w:rsidRPr="00B97A7D">
        <w:rPr>
          <w:sz w:val="32"/>
          <w:szCs w:val="32"/>
        </w:rPr>
        <w:t>а, оп</w:t>
      </w:r>
      <w:r w:rsidRPr="00B97A7D">
        <w:rPr>
          <w:sz w:val="32"/>
          <w:szCs w:val="32"/>
        </w:rPr>
        <w:softHyphen/>
        <w:t xml:space="preserve">ределяется зависимостью </w:t>
      </w:r>
      <w:r w:rsidRPr="001D3078">
        <w:rPr>
          <w:i/>
          <w:sz w:val="32"/>
          <w:szCs w:val="32"/>
          <w:lang w:val="en-US"/>
        </w:rPr>
        <w:t>U</w:t>
      </w:r>
      <w:r w:rsidRPr="001D3078">
        <w:rPr>
          <w:i/>
          <w:sz w:val="32"/>
          <w:szCs w:val="32"/>
          <w:vertAlign w:val="subscript"/>
        </w:rPr>
        <w:t>р.к.</w:t>
      </w:r>
      <w:r w:rsidRPr="001D3078">
        <w:rPr>
          <w:i/>
          <w:sz w:val="32"/>
          <w:szCs w:val="32"/>
          <w:vertAlign w:val="subscript"/>
          <w:lang w:val="en-US"/>
        </w:rPr>
        <w:t>min</w:t>
      </w:r>
      <w:r w:rsidRPr="001D3078">
        <w:rPr>
          <w:i/>
          <w:sz w:val="32"/>
          <w:szCs w:val="32"/>
        </w:rPr>
        <w:t xml:space="preserve">= </w:t>
      </w:r>
      <w:r w:rsidRPr="001D3078">
        <w:rPr>
          <w:i/>
          <w:sz w:val="32"/>
          <w:szCs w:val="32"/>
          <w:lang w:val="en-US"/>
        </w:rPr>
        <w:t>U</w:t>
      </w:r>
      <w:r w:rsidRPr="001D3078">
        <w:rPr>
          <w:i/>
          <w:sz w:val="32"/>
          <w:szCs w:val="32"/>
          <w:vertAlign w:val="subscript"/>
        </w:rPr>
        <w:t>КЭ1нас</w:t>
      </w:r>
      <w:r w:rsidRPr="001D3078">
        <w:rPr>
          <w:i/>
          <w:sz w:val="32"/>
          <w:szCs w:val="32"/>
        </w:rPr>
        <w:t xml:space="preserve"> + </w:t>
      </w:r>
      <w:r w:rsidRPr="001D3078">
        <w:rPr>
          <w:i/>
          <w:sz w:val="32"/>
          <w:szCs w:val="32"/>
          <w:lang w:val="en-US"/>
        </w:rPr>
        <w:t>U</w:t>
      </w:r>
      <w:r w:rsidRPr="001D3078">
        <w:rPr>
          <w:i/>
          <w:sz w:val="32"/>
          <w:szCs w:val="32"/>
          <w:vertAlign w:val="subscript"/>
        </w:rPr>
        <w:t>ЭБ2</w:t>
      </w:r>
      <w:r w:rsidRPr="00B97A7D">
        <w:rPr>
          <w:sz w:val="32"/>
          <w:szCs w:val="32"/>
        </w:rPr>
        <w:t xml:space="preserve">, где </w:t>
      </w:r>
      <w:r w:rsidRPr="001D3078">
        <w:rPr>
          <w:i/>
          <w:sz w:val="32"/>
          <w:szCs w:val="32"/>
          <w:lang w:val="en-US"/>
        </w:rPr>
        <w:t>U</w:t>
      </w:r>
      <w:r w:rsidRPr="001D3078">
        <w:rPr>
          <w:i/>
          <w:sz w:val="32"/>
          <w:szCs w:val="32"/>
          <w:vertAlign w:val="subscript"/>
        </w:rPr>
        <w:t>КЭ1нас</w:t>
      </w:r>
      <w:r w:rsidRPr="00B97A7D">
        <w:rPr>
          <w:sz w:val="32"/>
          <w:szCs w:val="32"/>
        </w:rPr>
        <w:t xml:space="preserve"> - на</w:t>
      </w:r>
      <w:r w:rsidRPr="00B97A7D">
        <w:rPr>
          <w:sz w:val="32"/>
          <w:szCs w:val="32"/>
        </w:rPr>
        <w:softHyphen/>
        <w:t>пряжение</w:t>
      </w:r>
      <w:r w:rsidRPr="00301172">
        <w:rPr>
          <w:sz w:val="32"/>
          <w:szCs w:val="32"/>
        </w:rPr>
        <w:t xml:space="preserve"> коллектор-эмиттер транзистора </w:t>
      </w:r>
      <w:r w:rsidRPr="00AA476A">
        <w:rPr>
          <w:i/>
          <w:sz w:val="32"/>
          <w:szCs w:val="32"/>
          <w:lang w:val="en-US"/>
        </w:rPr>
        <w:t>VT</w:t>
      </w:r>
      <w:r w:rsidRPr="00AA476A">
        <w:rPr>
          <w:i/>
          <w:sz w:val="32"/>
          <w:szCs w:val="32"/>
          <w:vertAlign w:val="subscript"/>
        </w:rPr>
        <w:t>1</w:t>
      </w:r>
      <w:r w:rsidRPr="00301172">
        <w:rPr>
          <w:sz w:val="32"/>
          <w:szCs w:val="32"/>
        </w:rPr>
        <w:t xml:space="preserve"> в режиме насыщения; </w:t>
      </w:r>
      <w:r w:rsidRPr="001D3078">
        <w:rPr>
          <w:i/>
          <w:sz w:val="32"/>
          <w:szCs w:val="32"/>
          <w:lang w:val="en-US"/>
        </w:rPr>
        <w:t>U</w:t>
      </w:r>
      <w:r w:rsidRPr="001D3078">
        <w:rPr>
          <w:i/>
          <w:sz w:val="32"/>
          <w:szCs w:val="32"/>
          <w:vertAlign w:val="subscript"/>
        </w:rPr>
        <w:t>ЭБ2</w:t>
      </w:r>
      <w:r w:rsidRPr="00301172">
        <w:rPr>
          <w:sz w:val="32"/>
          <w:szCs w:val="32"/>
        </w:rPr>
        <w:t xml:space="preserve"> - напряжение эмиттер-база транз</w:t>
      </w:r>
      <w:r w:rsidRPr="00301172">
        <w:rPr>
          <w:sz w:val="32"/>
          <w:szCs w:val="32"/>
        </w:rPr>
        <w:t>и</w:t>
      </w:r>
      <w:r w:rsidRPr="00301172">
        <w:rPr>
          <w:sz w:val="32"/>
          <w:szCs w:val="32"/>
        </w:rPr>
        <w:t xml:space="preserve">стора </w:t>
      </w:r>
      <w:r w:rsidRPr="00AA476A">
        <w:rPr>
          <w:i/>
          <w:sz w:val="32"/>
          <w:szCs w:val="32"/>
          <w:lang w:val="en-US"/>
        </w:rPr>
        <w:t>V</w:t>
      </w:r>
      <w:r w:rsidRPr="00AA476A">
        <w:rPr>
          <w:i/>
          <w:sz w:val="32"/>
          <w:szCs w:val="32"/>
        </w:rPr>
        <w:t>Т</w:t>
      </w:r>
      <w:r w:rsidRPr="00AA476A">
        <w:rPr>
          <w:i/>
          <w:sz w:val="32"/>
          <w:szCs w:val="32"/>
          <w:vertAlign w:val="subscript"/>
        </w:rPr>
        <w:t>2</w:t>
      </w:r>
      <w:r w:rsidRPr="00301172">
        <w:rPr>
          <w:sz w:val="32"/>
          <w:szCs w:val="32"/>
        </w:rPr>
        <w:t>.</w:t>
      </w:r>
      <w:r w:rsidRPr="002C14FE">
        <w:rPr>
          <w:sz w:val="32"/>
          <w:szCs w:val="32"/>
        </w:rPr>
        <w:t xml:space="preserve"> </w:t>
      </w:r>
    </w:p>
    <w:p w:rsidR="004D2F92" w:rsidRPr="00B97A7D" w:rsidRDefault="004D2F92" w:rsidP="004D2F92">
      <w:pPr>
        <w:pStyle w:val="a5"/>
        <w:spacing w:after="0" w:line="288" w:lineRule="auto"/>
        <w:ind w:firstLine="567"/>
        <w:jc w:val="both"/>
        <w:rPr>
          <w:sz w:val="32"/>
          <w:szCs w:val="32"/>
        </w:rPr>
      </w:pPr>
      <w:r w:rsidRPr="00301172">
        <w:rPr>
          <w:sz w:val="32"/>
          <w:szCs w:val="32"/>
        </w:rPr>
        <w:t xml:space="preserve">Для регулирующего элемента, приведенного на </w:t>
      </w:r>
      <w:r>
        <w:rPr>
          <w:sz w:val="32"/>
          <w:szCs w:val="32"/>
        </w:rPr>
        <w:t>рис.</w:t>
      </w:r>
      <w:r w:rsidRPr="00B97A7D">
        <w:rPr>
          <w:sz w:val="32"/>
          <w:szCs w:val="32"/>
        </w:rPr>
        <w:t>17.1</w:t>
      </w:r>
      <w:r>
        <w:rPr>
          <w:sz w:val="32"/>
          <w:szCs w:val="32"/>
        </w:rPr>
        <w:t>1,</w:t>
      </w:r>
      <w:r w:rsidRPr="00B97A7D">
        <w:rPr>
          <w:sz w:val="32"/>
          <w:szCs w:val="32"/>
        </w:rPr>
        <w:t>б, спра</w:t>
      </w:r>
      <w:r w:rsidRPr="00B97A7D">
        <w:rPr>
          <w:sz w:val="32"/>
          <w:szCs w:val="32"/>
        </w:rPr>
        <w:softHyphen/>
        <w:t xml:space="preserve">ведливо </w:t>
      </w:r>
      <w:r w:rsidRPr="001D3078">
        <w:rPr>
          <w:sz w:val="32"/>
          <w:szCs w:val="32"/>
        </w:rPr>
        <w:t xml:space="preserve">равенство </w:t>
      </w:r>
      <w:r w:rsidRPr="001D3078">
        <w:rPr>
          <w:i/>
          <w:sz w:val="32"/>
          <w:szCs w:val="32"/>
          <w:lang w:val="en-US"/>
        </w:rPr>
        <w:t>U</w:t>
      </w:r>
      <w:r w:rsidRPr="001D3078">
        <w:rPr>
          <w:i/>
          <w:sz w:val="32"/>
          <w:szCs w:val="32"/>
          <w:vertAlign w:val="subscript"/>
        </w:rPr>
        <w:t>р.к.</w:t>
      </w:r>
      <w:r w:rsidRPr="001D3078">
        <w:rPr>
          <w:i/>
          <w:sz w:val="32"/>
          <w:szCs w:val="32"/>
          <w:vertAlign w:val="subscript"/>
          <w:lang w:val="en-US"/>
        </w:rPr>
        <w:t>min</w:t>
      </w:r>
      <w:r>
        <w:rPr>
          <w:i/>
          <w:sz w:val="32"/>
          <w:szCs w:val="32"/>
        </w:rPr>
        <w:t xml:space="preserve"> =</w:t>
      </w:r>
      <w:r w:rsidRPr="001D3078">
        <w:rPr>
          <w:i/>
          <w:sz w:val="32"/>
          <w:szCs w:val="32"/>
          <w:lang w:val="en-US"/>
        </w:rPr>
        <w:t>U</w:t>
      </w:r>
      <w:r w:rsidRPr="001D3078">
        <w:rPr>
          <w:i/>
          <w:sz w:val="32"/>
          <w:szCs w:val="32"/>
          <w:vertAlign w:val="subscript"/>
        </w:rPr>
        <w:t>КЭ1нас</w:t>
      </w:r>
      <w:r>
        <w:rPr>
          <w:i/>
          <w:sz w:val="32"/>
          <w:szCs w:val="32"/>
        </w:rPr>
        <w:t>+</w:t>
      </w:r>
      <w:r w:rsidRPr="001D3078">
        <w:rPr>
          <w:i/>
          <w:sz w:val="32"/>
          <w:szCs w:val="32"/>
          <w:lang w:val="en-US"/>
        </w:rPr>
        <w:t>U</w:t>
      </w:r>
      <w:r w:rsidRPr="001D3078">
        <w:rPr>
          <w:i/>
          <w:sz w:val="32"/>
          <w:szCs w:val="32"/>
          <w:vertAlign w:val="subscript"/>
        </w:rPr>
        <w:t>ЭБ2</w:t>
      </w:r>
      <w:r>
        <w:rPr>
          <w:i/>
          <w:sz w:val="32"/>
          <w:szCs w:val="32"/>
        </w:rPr>
        <w:t>+</w:t>
      </w:r>
      <w:r w:rsidRPr="001D3078">
        <w:rPr>
          <w:i/>
          <w:sz w:val="32"/>
          <w:szCs w:val="32"/>
          <w:lang w:val="en-US"/>
        </w:rPr>
        <w:t>U</w:t>
      </w:r>
      <w:r w:rsidRPr="001D3078">
        <w:rPr>
          <w:i/>
          <w:sz w:val="32"/>
          <w:szCs w:val="32"/>
          <w:vertAlign w:val="subscript"/>
        </w:rPr>
        <w:t>ЭБ3</w:t>
      </w:r>
      <w:r w:rsidRPr="001D3078">
        <w:rPr>
          <w:sz w:val="32"/>
          <w:szCs w:val="32"/>
        </w:rPr>
        <w:t xml:space="preserve">, </w:t>
      </w:r>
      <w:r w:rsidRPr="001D3078">
        <w:rPr>
          <w:i/>
          <w:sz w:val="32"/>
          <w:szCs w:val="32"/>
        </w:rPr>
        <w:t xml:space="preserve">где </w:t>
      </w:r>
      <w:r w:rsidRPr="001D3078">
        <w:rPr>
          <w:i/>
          <w:sz w:val="32"/>
          <w:szCs w:val="32"/>
          <w:lang w:val="en-US"/>
        </w:rPr>
        <w:t>U</w:t>
      </w:r>
      <w:r w:rsidRPr="001D3078">
        <w:rPr>
          <w:i/>
          <w:sz w:val="32"/>
          <w:szCs w:val="32"/>
          <w:vertAlign w:val="subscript"/>
        </w:rPr>
        <w:t>ЭБ3</w:t>
      </w:r>
      <w:r w:rsidRPr="001D3078">
        <w:rPr>
          <w:sz w:val="32"/>
          <w:szCs w:val="32"/>
        </w:rPr>
        <w:t xml:space="preserve">  - напряже</w:t>
      </w:r>
      <w:r w:rsidRPr="001D3078">
        <w:rPr>
          <w:sz w:val="32"/>
          <w:szCs w:val="32"/>
        </w:rPr>
        <w:softHyphen/>
        <w:t>ние</w:t>
      </w:r>
      <w:r w:rsidRPr="00B97A7D">
        <w:rPr>
          <w:sz w:val="32"/>
          <w:szCs w:val="32"/>
        </w:rPr>
        <w:t xml:space="preserve"> эмиттер-база транзистора </w:t>
      </w:r>
      <w:r w:rsidRPr="00677F22">
        <w:rPr>
          <w:i/>
          <w:sz w:val="32"/>
          <w:szCs w:val="32"/>
          <w:lang w:val="en-US"/>
        </w:rPr>
        <w:t>VT</w:t>
      </w:r>
      <w:r w:rsidRPr="00677F22">
        <w:rPr>
          <w:i/>
          <w:sz w:val="32"/>
          <w:szCs w:val="32"/>
          <w:vertAlign w:val="subscript"/>
        </w:rPr>
        <w:t>3</w:t>
      </w:r>
      <w:r w:rsidRPr="00B97A7D">
        <w:rPr>
          <w:sz w:val="32"/>
          <w:szCs w:val="32"/>
        </w:rPr>
        <w:t>.</w:t>
      </w:r>
    </w:p>
    <w:p w:rsidR="004D2F92" w:rsidRDefault="004D2F92" w:rsidP="004D2F92">
      <w:pPr>
        <w:pStyle w:val="a5"/>
        <w:spacing w:after="0" w:line="288" w:lineRule="auto"/>
        <w:ind w:firstLine="567"/>
        <w:jc w:val="both"/>
        <w:rPr>
          <w:sz w:val="32"/>
          <w:szCs w:val="32"/>
        </w:rPr>
      </w:pPr>
    </w:p>
    <w:p w:rsidR="004D2F92" w:rsidRDefault="00791E97" w:rsidP="004D2F92">
      <w:pPr>
        <w:pStyle w:val="a5"/>
        <w:spacing w:after="0" w:line="288" w:lineRule="auto"/>
        <w:jc w:val="both"/>
        <w:rPr>
          <w:sz w:val="32"/>
          <w:szCs w:val="32"/>
        </w:rPr>
      </w:pPr>
      <w:r>
        <w:rPr>
          <w:noProof/>
          <w:sz w:val="32"/>
          <w:szCs w:val="32"/>
        </w:rPr>
        <w:drawing>
          <wp:inline distT="0" distB="0" distL="0" distR="0">
            <wp:extent cx="6121400" cy="4864100"/>
            <wp:effectExtent l="19050" t="0" r="0" b="0"/>
            <wp:docPr id="728" name="Рисунок 728" descr="2_15_2_16_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2_15_2_16_1711"/>
                    <pic:cNvPicPr>
                      <a:picLocks noChangeAspect="1" noChangeArrowheads="1"/>
                    </pic:cNvPicPr>
                  </pic:nvPicPr>
                  <pic:blipFill>
                    <a:blip r:embed="rId1151" cstate="print"/>
                    <a:srcRect/>
                    <a:stretch>
                      <a:fillRect/>
                    </a:stretch>
                  </pic:blipFill>
                  <pic:spPr bwMode="auto">
                    <a:xfrm>
                      <a:off x="0" y="0"/>
                      <a:ext cx="6121400" cy="4864100"/>
                    </a:xfrm>
                    <a:prstGeom prst="rect">
                      <a:avLst/>
                    </a:prstGeom>
                    <a:noFill/>
                    <a:ln w="9525">
                      <a:noFill/>
                      <a:miter lim="800000"/>
                      <a:headEnd/>
                      <a:tailEnd/>
                    </a:ln>
                  </pic:spPr>
                </pic:pic>
              </a:graphicData>
            </a:graphic>
          </wp:inline>
        </w:drawing>
      </w:r>
    </w:p>
    <w:p w:rsidR="004D2F92" w:rsidRDefault="004D2F92" w:rsidP="004D2F92">
      <w:pPr>
        <w:pStyle w:val="a5"/>
        <w:spacing w:after="0" w:line="288" w:lineRule="auto"/>
        <w:ind w:firstLine="567"/>
        <w:jc w:val="both"/>
        <w:rPr>
          <w:sz w:val="28"/>
          <w:szCs w:val="28"/>
        </w:rPr>
      </w:pPr>
      <w:r>
        <w:rPr>
          <w:sz w:val="28"/>
          <w:szCs w:val="28"/>
        </w:rPr>
        <w:t>Рис.</w:t>
      </w:r>
      <w:r w:rsidRPr="00054DD3">
        <w:rPr>
          <w:sz w:val="28"/>
          <w:szCs w:val="28"/>
        </w:rPr>
        <w:t>17.1</w:t>
      </w:r>
      <w:r>
        <w:rPr>
          <w:sz w:val="28"/>
          <w:szCs w:val="28"/>
        </w:rPr>
        <w:t>1.</w:t>
      </w:r>
      <w:r w:rsidRPr="00054DD3">
        <w:rPr>
          <w:sz w:val="28"/>
          <w:szCs w:val="28"/>
        </w:rPr>
        <w:t xml:space="preserve"> Регулирующие компоненты на транзисторах: составные на двух </w:t>
      </w:r>
      <w:r>
        <w:rPr>
          <w:sz w:val="28"/>
          <w:szCs w:val="28"/>
        </w:rPr>
        <w:t xml:space="preserve">   </w:t>
      </w:r>
    </w:p>
    <w:p w:rsidR="004D2F92" w:rsidRDefault="004D2F92" w:rsidP="004D2F92">
      <w:pPr>
        <w:pStyle w:val="a5"/>
        <w:spacing w:after="0" w:line="288" w:lineRule="auto"/>
        <w:ind w:firstLine="567"/>
        <w:jc w:val="both"/>
        <w:rPr>
          <w:sz w:val="28"/>
          <w:szCs w:val="28"/>
        </w:rPr>
      </w:pPr>
      <w:r>
        <w:rPr>
          <w:sz w:val="28"/>
          <w:szCs w:val="28"/>
        </w:rPr>
        <w:t xml:space="preserve">      </w:t>
      </w:r>
      <w:r w:rsidRPr="00054DD3">
        <w:rPr>
          <w:sz w:val="28"/>
          <w:szCs w:val="28"/>
        </w:rPr>
        <w:t>транзисторах (а, д) и составные на трех транзисторах (б, в, г, е)</w:t>
      </w:r>
    </w:p>
    <w:p w:rsidR="008C7BD8" w:rsidRDefault="008C7BD8" w:rsidP="004D2F92">
      <w:pPr>
        <w:pStyle w:val="a5"/>
        <w:spacing w:after="0" w:line="288" w:lineRule="auto"/>
        <w:ind w:firstLine="567"/>
        <w:jc w:val="both"/>
        <w:rPr>
          <w:sz w:val="32"/>
          <w:szCs w:val="32"/>
        </w:rPr>
      </w:pPr>
    </w:p>
    <w:p w:rsidR="008C7BD8" w:rsidRDefault="008C7BD8" w:rsidP="004D2F92">
      <w:pPr>
        <w:pStyle w:val="a5"/>
        <w:spacing w:after="0" w:line="288" w:lineRule="auto"/>
        <w:ind w:firstLine="567"/>
        <w:jc w:val="both"/>
        <w:rPr>
          <w:sz w:val="32"/>
          <w:szCs w:val="32"/>
        </w:rPr>
      </w:pPr>
      <w:r w:rsidRPr="00B97A7D">
        <w:rPr>
          <w:sz w:val="32"/>
          <w:szCs w:val="32"/>
        </w:rPr>
        <w:lastRenderedPageBreak/>
        <w:t>В схемах стабили</w:t>
      </w:r>
      <w:r>
        <w:rPr>
          <w:sz w:val="32"/>
          <w:szCs w:val="32"/>
        </w:rPr>
        <w:t>заторов, представленных на рис.</w:t>
      </w:r>
      <w:r w:rsidRPr="00B97A7D">
        <w:rPr>
          <w:sz w:val="32"/>
          <w:szCs w:val="32"/>
        </w:rPr>
        <w:t>17.1</w:t>
      </w:r>
      <w:r>
        <w:rPr>
          <w:sz w:val="32"/>
          <w:szCs w:val="32"/>
        </w:rPr>
        <w:t xml:space="preserve">1, позиции </w:t>
      </w:r>
      <w:r w:rsidRPr="00B97A7D">
        <w:rPr>
          <w:sz w:val="32"/>
          <w:szCs w:val="32"/>
        </w:rPr>
        <w:t xml:space="preserve">в, </w:t>
      </w:r>
      <w:r>
        <w:rPr>
          <w:sz w:val="32"/>
          <w:szCs w:val="32"/>
        </w:rPr>
        <w:t>г</w:t>
      </w:r>
      <w:r w:rsidRPr="00B97A7D">
        <w:rPr>
          <w:sz w:val="32"/>
          <w:szCs w:val="32"/>
        </w:rPr>
        <w:t>, е</w:t>
      </w:r>
      <w:r>
        <w:rPr>
          <w:sz w:val="32"/>
          <w:szCs w:val="32"/>
        </w:rPr>
        <w:t>,</w:t>
      </w:r>
      <w:r w:rsidRPr="00B97A7D">
        <w:rPr>
          <w:sz w:val="32"/>
          <w:szCs w:val="32"/>
        </w:rPr>
        <w:t xml:space="preserve"> ис</w:t>
      </w:r>
      <w:r w:rsidRPr="00B97A7D">
        <w:rPr>
          <w:sz w:val="32"/>
          <w:szCs w:val="32"/>
        </w:rPr>
        <w:softHyphen/>
        <w:t xml:space="preserve">пользуется дополнительный источник напряжения </w:t>
      </w:r>
      <w:r w:rsidRPr="00677F22">
        <w:rPr>
          <w:i/>
          <w:sz w:val="32"/>
          <w:szCs w:val="32"/>
          <w:lang w:val="en-US"/>
        </w:rPr>
        <w:t>U</w:t>
      </w:r>
      <w:r w:rsidRPr="00677F22">
        <w:rPr>
          <w:i/>
          <w:sz w:val="32"/>
          <w:szCs w:val="32"/>
          <w:vertAlign w:val="subscript"/>
        </w:rPr>
        <w:t>доп</w:t>
      </w:r>
      <w:r w:rsidRPr="00B97A7D">
        <w:rPr>
          <w:sz w:val="32"/>
          <w:szCs w:val="32"/>
        </w:rPr>
        <w:t>, бл</w:t>
      </w:r>
      <w:r w:rsidRPr="00B97A7D">
        <w:rPr>
          <w:sz w:val="32"/>
          <w:szCs w:val="32"/>
        </w:rPr>
        <w:t>а</w:t>
      </w:r>
      <w:r w:rsidRPr="00B97A7D">
        <w:rPr>
          <w:sz w:val="32"/>
          <w:szCs w:val="32"/>
        </w:rPr>
        <w:t>годаря чему снижается минимальное падение напряжения.</w:t>
      </w:r>
      <w:r>
        <w:rPr>
          <w:sz w:val="32"/>
          <w:szCs w:val="32"/>
        </w:rPr>
        <w:t xml:space="preserve"> Для схемы на рис.</w:t>
      </w:r>
      <w:r w:rsidRPr="00B97A7D">
        <w:rPr>
          <w:sz w:val="32"/>
          <w:szCs w:val="32"/>
        </w:rPr>
        <w:t>17.1</w:t>
      </w:r>
      <w:r>
        <w:rPr>
          <w:sz w:val="32"/>
          <w:szCs w:val="32"/>
        </w:rPr>
        <w:t>1,</w:t>
      </w:r>
      <w:r w:rsidRPr="00B97A7D">
        <w:rPr>
          <w:sz w:val="32"/>
          <w:szCs w:val="32"/>
        </w:rPr>
        <w:t xml:space="preserve">в, имеем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КЭ2нас</w:t>
      </w:r>
      <w:r>
        <w:rPr>
          <w:i/>
          <w:sz w:val="32"/>
          <w:szCs w:val="32"/>
        </w:rPr>
        <w:t>+</w:t>
      </w:r>
      <w:r w:rsidRPr="00677F22">
        <w:rPr>
          <w:i/>
          <w:sz w:val="32"/>
          <w:szCs w:val="32"/>
          <w:lang w:val="en-US"/>
        </w:rPr>
        <w:t>U</w:t>
      </w:r>
      <w:r w:rsidRPr="00677F22">
        <w:rPr>
          <w:i/>
          <w:sz w:val="32"/>
          <w:szCs w:val="32"/>
          <w:vertAlign w:val="subscript"/>
        </w:rPr>
        <w:t>ЭБ3</w:t>
      </w:r>
      <w:r w:rsidRPr="00B97A7D">
        <w:rPr>
          <w:sz w:val="32"/>
          <w:szCs w:val="32"/>
        </w:rPr>
        <w:t>.</w:t>
      </w:r>
    </w:p>
    <w:p w:rsidR="00194820" w:rsidRDefault="008C7BD8" w:rsidP="004D2F92">
      <w:pPr>
        <w:pStyle w:val="a5"/>
        <w:spacing w:after="0" w:line="288" w:lineRule="auto"/>
        <w:ind w:firstLine="567"/>
        <w:jc w:val="both"/>
        <w:rPr>
          <w:sz w:val="32"/>
          <w:szCs w:val="32"/>
        </w:rPr>
      </w:pPr>
      <w:r>
        <w:rPr>
          <w:sz w:val="32"/>
          <w:szCs w:val="32"/>
        </w:rPr>
        <w:t>Для схемы, приведенной на рис.</w:t>
      </w:r>
      <w:r w:rsidRPr="00B97A7D">
        <w:rPr>
          <w:sz w:val="32"/>
          <w:szCs w:val="32"/>
        </w:rPr>
        <w:t>17.1</w:t>
      </w:r>
      <w:r>
        <w:rPr>
          <w:sz w:val="32"/>
          <w:szCs w:val="32"/>
        </w:rPr>
        <w:t>1,</w:t>
      </w:r>
      <w:r w:rsidRPr="00B97A7D">
        <w:rPr>
          <w:sz w:val="32"/>
          <w:szCs w:val="32"/>
        </w:rPr>
        <w:t xml:space="preserve">г,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B97A7D">
        <w:rPr>
          <w:sz w:val="32"/>
          <w:szCs w:val="32"/>
        </w:rPr>
        <w:t xml:space="preserve"> определяется</w:t>
      </w:r>
      <w:r w:rsidRPr="00224275">
        <w:rPr>
          <w:sz w:val="32"/>
          <w:szCs w:val="32"/>
        </w:rPr>
        <w:t xml:space="preserve"> за</w:t>
      </w:r>
      <w:r w:rsidRPr="00224275">
        <w:rPr>
          <w:sz w:val="32"/>
          <w:szCs w:val="32"/>
        </w:rPr>
        <w:softHyphen/>
        <w:t>висимостью</w:t>
      </w:r>
      <w:r>
        <w:rPr>
          <w:sz w:val="32"/>
          <w:szCs w:val="32"/>
        </w:rPr>
        <w:t xml:space="preserve">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КЭ3нас</w:t>
      </w:r>
      <w:r>
        <w:rPr>
          <w:sz w:val="32"/>
          <w:szCs w:val="32"/>
        </w:rPr>
        <w:t>.</w:t>
      </w:r>
    </w:p>
    <w:p w:rsidR="004D2F92" w:rsidRPr="00224275" w:rsidRDefault="004D2F92" w:rsidP="004D2F92">
      <w:pPr>
        <w:pStyle w:val="a5"/>
        <w:spacing w:after="0" w:line="288" w:lineRule="auto"/>
        <w:ind w:firstLine="567"/>
        <w:jc w:val="both"/>
        <w:rPr>
          <w:sz w:val="32"/>
          <w:szCs w:val="32"/>
        </w:rPr>
      </w:pPr>
      <w:r w:rsidRPr="00224275">
        <w:rPr>
          <w:sz w:val="32"/>
          <w:szCs w:val="32"/>
        </w:rPr>
        <w:t>В схеме регулирующего компонента с дополнительной симме</w:t>
      </w:r>
      <w:r w:rsidRPr="00224275">
        <w:rPr>
          <w:sz w:val="32"/>
          <w:szCs w:val="32"/>
        </w:rPr>
        <w:t>т</w:t>
      </w:r>
      <w:r w:rsidRPr="00224275">
        <w:rPr>
          <w:sz w:val="32"/>
          <w:szCs w:val="32"/>
        </w:rPr>
        <w:t xml:space="preserve">рией и стабилизатором тока СТ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ЭБ2</w:t>
      </w:r>
      <w:r w:rsidRPr="00677F22">
        <w:rPr>
          <w:i/>
          <w:sz w:val="32"/>
          <w:szCs w:val="32"/>
        </w:rPr>
        <w:t xml:space="preserve"> + </w:t>
      </w:r>
      <w:r w:rsidRPr="00677F22">
        <w:rPr>
          <w:i/>
          <w:sz w:val="32"/>
          <w:szCs w:val="32"/>
          <w:lang w:val="en-US"/>
        </w:rPr>
        <w:t>U</w:t>
      </w:r>
      <w:r w:rsidRPr="00677F22">
        <w:rPr>
          <w:i/>
          <w:sz w:val="32"/>
          <w:szCs w:val="32"/>
          <w:vertAlign w:val="subscript"/>
        </w:rPr>
        <w:t>КЭ1нас</w:t>
      </w:r>
      <w:r w:rsidRPr="00677F22">
        <w:rPr>
          <w:i/>
          <w:sz w:val="32"/>
          <w:szCs w:val="32"/>
        </w:rPr>
        <w:t>.</w:t>
      </w:r>
    </w:p>
    <w:p w:rsidR="004D2F92" w:rsidRPr="00224275" w:rsidRDefault="004D2F92" w:rsidP="004D2F92">
      <w:pPr>
        <w:pStyle w:val="a5"/>
        <w:spacing w:after="0" w:line="288" w:lineRule="auto"/>
        <w:ind w:firstLine="567"/>
        <w:jc w:val="both"/>
        <w:rPr>
          <w:sz w:val="32"/>
          <w:szCs w:val="32"/>
        </w:rPr>
      </w:pPr>
      <w:r w:rsidRPr="00224275">
        <w:rPr>
          <w:sz w:val="32"/>
          <w:szCs w:val="32"/>
        </w:rPr>
        <w:t xml:space="preserve">В данном случае уменьшение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224275">
        <w:rPr>
          <w:sz w:val="32"/>
          <w:szCs w:val="32"/>
        </w:rPr>
        <w:t xml:space="preserve"> достигается благодар</w:t>
      </w:r>
      <w:r>
        <w:rPr>
          <w:sz w:val="32"/>
          <w:szCs w:val="32"/>
        </w:rPr>
        <w:t>я</w:t>
      </w:r>
      <w:r w:rsidRPr="00224275">
        <w:rPr>
          <w:sz w:val="32"/>
          <w:szCs w:val="32"/>
        </w:rPr>
        <w:t xml:space="preserve"> тому, что при дополнительной симметрии напряжение насыщени</w:t>
      </w:r>
      <w:r>
        <w:rPr>
          <w:sz w:val="32"/>
          <w:szCs w:val="32"/>
        </w:rPr>
        <w:t>я</w:t>
      </w:r>
      <w:r w:rsidRPr="00224275">
        <w:rPr>
          <w:sz w:val="32"/>
          <w:szCs w:val="32"/>
        </w:rPr>
        <w:t xml:space="preserve"> </w:t>
      </w:r>
      <w:r w:rsidRPr="00677F22">
        <w:rPr>
          <w:i/>
          <w:sz w:val="32"/>
          <w:szCs w:val="32"/>
          <w:lang w:val="en-US"/>
        </w:rPr>
        <w:t>U</w:t>
      </w:r>
      <w:r w:rsidRPr="00677F22">
        <w:rPr>
          <w:i/>
          <w:sz w:val="32"/>
          <w:szCs w:val="32"/>
          <w:vertAlign w:val="subscript"/>
        </w:rPr>
        <w:t>КЭ1нас</w:t>
      </w:r>
      <w:r w:rsidRPr="00224275">
        <w:rPr>
          <w:sz w:val="32"/>
          <w:szCs w:val="32"/>
        </w:rPr>
        <w:t xml:space="preserve"> меньше напряжения база-эмиттер </w:t>
      </w:r>
      <w:r w:rsidRPr="00677F22">
        <w:rPr>
          <w:i/>
          <w:sz w:val="32"/>
          <w:szCs w:val="32"/>
          <w:lang w:val="en-US"/>
        </w:rPr>
        <w:t>U</w:t>
      </w:r>
      <w:r w:rsidRPr="00677F22">
        <w:rPr>
          <w:i/>
          <w:sz w:val="32"/>
          <w:szCs w:val="32"/>
          <w:vertAlign w:val="subscript"/>
        </w:rPr>
        <w:t>ЭБ1</w:t>
      </w:r>
      <w:r>
        <w:rPr>
          <w:sz w:val="32"/>
          <w:szCs w:val="32"/>
        </w:rPr>
        <w:t>.</w:t>
      </w:r>
    </w:p>
    <w:p w:rsidR="004D2F92" w:rsidRDefault="004D2F92" w:rsidP="004D2F92">
      <w:pPr>
        <w:pStyle w:val="a5"/>
        <w:spacing w:after="0" w:line="288" w:lineRule="auto"/>
        <w:ind w:firstLine="567"/>
        <w:jc w:val="both"/>
        <w:rPr>
          <w:sz w:val="32"/>
          <w:szCs w:val="32"/>
        </w:rPr>
      </w:pPr>
      <w:r w:rsidRPr="00224275">
        <w:rPr>
          <w:sz w:val="32"/>
          <w:szCs w:val="32"/>
        </w:rPr>
        <w:t>Включение в схему стабилизатора дополнительного источника н</w:t>
      </w:r>
      <w:r>
        <w:rPr>
          <w:sz w:val="32"/>
          <w:szCs w:val="32"/>
        </w:rPr>
        <w:t>а</w:t>
      </w:r>
      <w:r w:rsidRPr="00224275">
        <w:rPr>
          <w:sz w:val="32"/>
          <w:szCs w:val="32"/>
        </w:rPr>
        <w:t xml:space="preserve">пряжения и стабилизатора тока </w:t>
      </w:r>
      <w:r>
        <w:rPr>
          <w:sz w:val="32"/>
          <w:szCs w:val="32"/>
        </w:rPr>
        <w:t>снижает падение напряжения, м</w:t>
      </w:r>
      <w:r>
        <w:rPr>
          <w:sz w:val="32"/>
          <w:szCs w:val="32"/>
        </w:rPr>
        <w:t>и</w:t>
      </w:r>
      <w:r>
        <w:rPr>
          <w:sz w:val="32"/>
          <w:szCs w:val="32"/>
        </w:rPr>
        <w:t>ни</w:t>
      </w:r>
      <w:r w:rsidRPr="00224275">
        <w:rPr>
          <w:sz w:val="32"/>
          <w:szCs w:val="32"/>
        </w:rPr>
        <w:t>мальное значение которого</w:t>
      </w:r>
      <w:r>
        <w:rPr>
          <w:sz w:val="32"/>
          <w:szCs w:val="32"/>
        </w:rPr>
        <w:t xml:space="preserve"> </w:t>
      </w:r>
      <w:r w:rsidRPr="00677F22">
        <w:rPr>
          <w:i/>
          <w:sz w:val="32"/>
          <w:szCs w:val="32"/>
          <w:lang w:val="en-US"/>
        </w:rPr>
        <w:t>U</w:t>
      </w:r>
      <w:r w:rsidRPr="00677F22">
        <w:rPr>
          <w:i/>
          <w:sz w:val="32"/>
          <w:szCs w:val="32"/>
          <w:vertAlign w:val="subscript"/>
        </w:rPr>
        <w:t>р.к.</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ЭБ2</w:t>
      </w:r>
      <w:r w:rsidRPr="00677F22">
        <w:rPr>
          <w:i/>
          <w:sz w:val="32"/>
          <w:szCs w:val="32"/>
        </w:rPr>
        <w:t xml:space="preserve"> + </w:t>
      </w:r>
      <w:r w:rsidRPr="00677F22">
        <w:rPr>
          <w:i/>
          <w:sz w:val="32"/>
          <w:szCs w:val="32"/>
          <w:lang w:val="en-US"/>
        </w:rPr>
        <w:t>U</w:t>
      </w:r>
      <w:r w:rsidRPr="00677F22">
        <w:rPr>
          <w:i/>
          <w:sz w:val="32"/>
          <w:szCs w:val="32"/>
          <w:vertAlign w:val="subscript"/>
        </w:rPr>
        <w:t>КЭ1</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доп</w:t>
      </w:r>
      <w:r>
        <w:rPr>
          <w:sz w:val="32"/>
          <w:szCs w:val="32"/>
        </w:rPr>
        <w:t xml:space="preserve">, </w:t>
      </w:r>
      <w:r w:rsidRPr="00224275">
        <w:rPr>
          <w:sz w:val="32"/>
          <w:szCs w:val="32"/>
        </w:rPr>
        <w:t>при этом должно соблюдаться условие</w:t>
      </w:r>
      <w:r>
        <w:rPr>
          <w:sz w:val="32"/>
          <w:szCs w:val="32"/>
        </w:rPr>
        <w:t xml:space="preserve"> </w:t>
      </w:r>
      <w:r w:rsidRPr="00677F22">
        <w:rPr>
          <w:i/>
          <w:sz w:val="32"/>
          <w:szCs w:val="32"/>
          <w:lang w:val="en-US"/>
        </w:rPr>
        <w:t>U</w:t>
      </w:r>
      <w:r w:rsidRPr="00677F22">
        <w:rPr>
          <w:i/>
          <w:sz w:val="32"/>
          <w:szCs w:val="32"/>
          <w:vertAlign w:val="subscript"/>
        </w:rPr>
        <w:t>доп</w:t>
      </w:r>
      <w:r w:rsidRPr="00677F22">
        <w:rPr>
          <w:i/>
          <w:sz w:val="32"/>
          <w:szCs w:val="32"/>
        </w:rPr>
        <w:t xml:space="preserve"> ≥ </w:t>
      </w:r>
      <w:r w:rsidRPr="00677F22">
        <w:rPr>
          <w:i/>
          <w:sz w:val="32"/>
          <w:szCs w:val="32"/>
          <w:lang w:val="en-US"/>
        </w:rPr>
        <w:t>U</w:t>
      </w:r>
      <w:r w:rsidRPr="00677F22">
        <w:rPr>
          <w:i/>
          <w:sz w:val="32"/>
          <w:szCs w:val="32"/>
          <w:vertAlign w:val="subscript"/>
        </w:rPr>
        <w:t>ЭБ2</w:t>
      </w:r>
      <w:r w:rsidRPr="00677F22">
        <w:rPr>
          <w:i/>
          <w:sz w:val="32"/>
          <w:szCs w:val="32"/>
        </w:rPr>
        <w:t xml:space="preserve"> + </w:t>
      </w:r>
      <w:r w:rsidRPr="00677F22">
        <w:rPr>
          <w:i/>
          <w:sz w:val="32"/>
          <w:szCs w:val="32"/>
          <w:lang w:val="en-US"/>
        </w:rPr>
        <w:t>U</w:t>
      </w:r>
      <w:r w:rsidRPr="00677F22">
        <w:rPr>
          <w:i/>
          <w:sz w:val="32"/>
          <w:szCs w:val="32"/>
          <w:vertAlign w:val="subscript"/>
        </w:rPr>
        <w:t>КЭ1</w:t>
      </w:r>
      <w:r w:rsidRPr="00677F22">
        <w:rPr>
          <w:i/>
          <w:sz w:val="32"/>
          <w:szCs w:val="32"/>
          <w:vertAlign w:val="subscript"/>
          <w:lang w:val="en-US"/>
        </w:rPr>
        <w:t>min</w:t>
      </w:r>
      <w:r w:rsidRPr="00677F22">
        <w:rPr>
          <w:i/>
          <w:sz w:val="32"/>
          <w:szCs w:val="32"/>
        </w:rPr>
        <w:t xml:space="preserve"> - </w:t>
      </w:r>
      <w:r w:rsidRPr="00677F22">
        <w:rPr>
          <w:i/>
          <w:sz w:val="32"/>
          <w:szCs w:val="32"/>
          <w:lang w:val="en-US"/>
        </w:rPr>
        <w:t>U</w:t>
      </w:r>
      <w:r w:rsidRPr="00677F22">
        <w:rPr>
          <w:i/>
          <w:sz w:val="32"/>
          <w:szCs w:val="32"/>
          <w:vertAlign w:val="subscript"/>
        </w:rPr>
        <w:t>ЭБ2</w:t>
      </w:r>
      <w:r>
        <w:rPr>
          <w:sz w:val="32"/>
          <w:szCs w:val="32"/>
        </w:rPr>
        <w:t>.</w:t>
      </w:r>
    </w:p>
    <w:p w:rsidR="004D2F92" w:rsidRDefault="004D2F92" w:rsidP="004D2F92">
      <w:pPr>
        <w:pStyle w:val="a5"/>
        <w:spacing w:after="0" w:line="288" w:lineRule="auto"/>
        <w:ind w:firstLine="567"/>
        <w:jc w:val="both"/>
        <w:rPr>
          <w:sz w:val="32"/>
          <w:szCs w:val="32"/>
        </w:rPr>
      </w:pPr>
      <w:r w:rsidRPr="0056462E">
        <w:rPr>
          <w:sz w:val="32"/>
          <w:szCs w:val="32"/>
        </w:rPr>
        <w:t xml:space="preserve">При выполнении указанного условия напряжение </w:t>
      </w:r>
      <w:r w:rsidRPr="00677F22">
        <w:rPr>
          <w:i/>
          <w:sz w:val="32"/>
          <w:szCs w:val="32"/>
        </w:rPr>
        <w:t>U</w:t>
      </w:r>
      <w:r w:rsidRPr="00677F22">
        <w:rPr>
          <w:i/>
          <w:sz w:val="32"/>
          <w:szCs w:val="32"/>
          <w:vertAlign w:val="subscript"/>
        </w:rPr>
        <w:t>р.к.min</w:t>
      </w:r>
      <w:r w:rsidRPr="0056462E">
        <w:rPr>
          <w:sz w:val="32"/>
          <w:szCs w:val="32"/>
        </w:rPr>
        <w:t xml:space="preserve"> можно уменьшить до</w:t>
      </w:r>
      <w:r>
        <w:rPr>
          <w:sz w:val="32"/>
          <w:szCs w:val="32"/>
        </w:rPr>
        <w:t xml:space="preserve"> значения, близкого к </w:t>
      </w:r>
      <w:r w:rsidRPr="00677F22">
        <w:rPr>
          <w:i/>
          <w:sz w:val="32"/>
          <w:szCs w:val="32"/>
        </w:rPr>
        <w:t>U</w:t>
      </w:r>
      <w:r w:rsidRPr="00677F22">
        <w:rPr>
          <w:i/>
          <w:sz w:val="32"/>
          <w:szCs w:val="32"/>
          <w:vertAlign w:val="subscript"/>
        </w:rPr>
        <w:t>КЭ1нас</w:t>
      </w:r>
      <w:r>
        <w:rPr>
          <w:sz w:val="32"/>
          <w:szCs w:val="32"/>
        </w:rPr>
        <w:t>.</w:t>
      </w:r>
    </w:p>
    <w:p w:rsidR="004D2F92" w:rsidRDefault="004D2F92" w:rsidP="004D2F92">
      <w:pPr>
        <w:pStyle w:val="a5"/>
        <w:spacing w:after="0" w:line="288" w:lineRule="auto"/>
        <w:ind w:firstLine="567"/>
        <w:jc w:val="both"/>
        <w:rPr>
          <w:sz w:val="32"/>
          <w:szCs w:val="32"/>
        </w:rPr>
      </w:pPr>
      <w:r w:rsidRPr="00EA2349">
        <w:rPr>
          <w:sz w:val="32"/>
          <w:szCs w:val="32"/>
        </w:rPr>
        <w:t xml:space="preserve">Усилитель </w:t>
      </w:r>
      <w:r w:rsidRPr="00B97A7D">
        <w:rPr>
          <w:sz w:val="32"/>
          <w:szCs w:val="32"/>
        </w:rPr>
        <w:t>постоянного тока может быть выполнен вместе с ус</w:t>
      </w:r>
      <w:r w:rsidRPr="00B97A7D">
        <w:rPr>
          <w:sz w:val="32"/>
          <w:szCs w:val="32"/>
        </w:rPr>
        <w:t>т</w:t>
      </w:r>
      <w:r w:rsidRPr="00B97A7D">
        <w:rPr>
          <w:sz w:val="32"/>
          <w:szCs w:val="32"/>
        </w:rPr>
        <w:t xml:space="preserve">ройством </w:t>
      </w:r>
      <w:r>
        <w:rPr>
          <w:sz w:val="32"/>
          <w:szCs w:val="32"/>
        </w:rPr>
        <w:t>из</w:t>
      </w:r>
      <w:r>
        <w:rPr>
          <w:sz w:val="32"/>
          <w:szCs w:val="32"/>
        </w:rPr>
        <w:softHyphen/>
        <w:t>мерения. На рис.</w:t>
      </w:r>
      <w:r w:rsidRPr="00B97A7D">
        <w:rPr>
          <w:sz w:val="32"/>
          <w:szCs w:val="32"/>
        </w:rPr>
        <w:t>17.1</w:t>
      </w:r>
      <w:r>
        <w:rPr>
          <w:sz w:val="32"/>
          <w:szCs w:val="32"/>
        </w:rPr>
        <w:t>2,а</w:t>
      </w:r>
      <w:r w:rsidRPr="00B97A7D">
        <w:rPr>
          <w:sz w:val="32"/>
          <w:szCs w:val="32"/>
        </w:rPr>
        <w:t xml:space="preserve"> приведена простая схема УПТ,</w:t>
      </w:r>
    </w:p>
    <w:p w:rsidR="004D2F92" w:rsidRDefault="004D2F92" w:rsidP="004D2F92">
      <w:pPr>
        <w:pStyle w:val="a5"/>
        <w:spacing w:after="0" w:line="288" w:lineRule="auto"/>
        <w:jc w:val="both"/>
        <w:rPr>
          <w:sz w:val="32"/>
          <w:szCs w:val="32"/>
        </w:rPr>
      </w:pPr>
      <w:r>
        <w:rPr>
          <w:sz w:val="32"/>
          <w:szCs w:val="32"/>
        </w:rPr>
        <w:t>с</w:t>
      </w:r>
      <w:r w:rsidRPr="00B97A7D">
        <w:rPr>
          <w:sz w:val="32"/>
          <w:szCs w:val="32"/>
        </w:rPr>
        <w:t>о</w:t>
      </w:r>
      <w:r>
        <w:rPr>
          <w:sz w:val="32"/>
          <w:szCs w:val="32"/>
        </w:rPr>
        <w:softHyphen/>
      </w:r>
      <w:r>
        <w:rPr>
          <w:sz w:val="32"/>
          <w:szCs w:val="32"/>
        </w:rPr>
        <w:softHyphen/>
      </w:r>
      <w:r>
        <w:rPr>
          <w:sz w:val="32"/>
          <w:szCs w:val="32"/>
        </w:rPr>
        <w:softHyphen/>
      </w:r>
      <w:r w:rsidRPr="00B97A7D">
        <w:rPr>
          <w:sz w:val="32"/>
          <w:szCs w:val="32"/>
        </w:rPr>
        <w:t>держащая один транзис</w:t>
      </w:r>
      <w:r w:rsidRPr="00B97A7D">
        <w:rPr>
          <w:sz w:val="32"/>
          <w:szCs w:val="32"/>
        </w:rPr>
        <w:softHyphen/>
        <w:t xml:space="preserve">тор </w:t>
      </w:r>
      <w:r w:rsidRPr="003910C3">
        <w:rPr>
          <w:i/>
          <w:sz w:val="32"/>
          <w:szCs w:val="32"/>
          <w:lang w:val="en-US"/>
        </w:rPr>
        <w:t>V</w:t>
      </w:r>
      <w:r w:rsidRPr="003910C3">
        <w:rPr>
          <w:i/>
          <w:sz w:val="32"/>
          <w:szCs w:val="32"/>
        </w:rPr>
        <w:t>Т</w:t>
      </w:r>
      <w:r w:rsidRPr="003910C3">
        <w:rPr>
          <w:i/>
          <w:sz w:val="32"/>
          <w:szCs w:val="32"/>
          <w:vertAlign w:val="subscript"/>
        </w:rPr>
        <w:t>1</w:t>
      </w:r>
      <w:r w:rsidRPr="00B97A7D">
        <w:rPr>
          <w:sz w:val="32"/>
          <w:szCs w:val="32"/>
        </w:rPr>
        <w:t>, делитель выходного напряже</w:t>
      </w:r>
      <w:r w:rsidRPr="00B97A7D">
        <w:rPr>
          <w:sz w:val="32"/>
          <w:szCs w:val="32"/>
        </w:rPr>
        <w:softHyphen/>
        <w:t xml:space="preserve">ния </w:t>
      </w:r>
      <w:r w:rsidRPr="00677F22">
        <w:rPr>
          <w:i/>
          <w:sz w:val="32"/>
          <w:szCs w:val="32"/>
          <w:lang w:val="en-US"/>
        </w:rPr>
        <w:t>R</w:t>
      </w:r>
      <w:r w:rsidRPr="00677F22">
        <w:rPr>
          <w:i/>
          <w:sz w:val="32"/>
          <w:szCs w:val="32"/>
          <w:vertAlign w:val="subscript"/>
        </w:rPr>
        <w:t>3</w:t>
      </w:r>
      <w:r w:rsidRPr="00677F22">
        <w:rPr>
          <w:i/>
          <w:sz w:val="32"/>
          <w:szCs w:val="32"/>
        </w:rPr>
        <w:t>,</w:t>
      </w:r>
      <w:r w:rsidRPr="00677F22">
        <w:rPr>
          <w:i/>
          <w:sz w:val="32"/>
          <w:szCs w:val="32"/>
          <w:lang w:val="en-US"/>
        </w:rPr>
        <w:t>R</w:t>
      </w:r>
      <w:r w:rsidRPr="00677F22">
        <w:rPr>
          <w:i/>
          <w:sz w:val="32"/>
          <w:szCs w:val="32"/>
          <w:vertAlign w:val="subscript"/>
        </w:rPr>
        <w:t>4</w:t>
      </w:r>
      <w:r w:rsidRPr="00677F22">
        <w:rPr>
          <w:i/>
          <w:sz w:val="32"/>
          <w:szCs w:val="32"/>
        </w:rPr>
        <w:t>,</w:t>
      </w:r>
      <w:r w:rsidRPr="00677F22">
        <w:rPr>
          <w:i/>
          <w:sz w:val="32"/>
          <w:szCs w:val="32"/>
          <w:lang w:val="en-US"/>
        </w:rPr>
        <w:t>R</w:t>
      </w:r>
      <w:r w:rsidRPr="00677F22">
        <w:rPr>
          <w:i/>
          <w:sz w:val="32"/>
          <w:szCs w:val="32"/>
          <w:vertAlign w:val="subscript"/>
        </w:rPr>
        <w:t>5</w:t>
      </w:r>
      <w:r>
        <w:rPr>
          <w:i/>
          <w:sz w:val="32"/>
          <w:szCs w:val="32"/>
        </w:rPr>
        <w:t>,</w:t>
      </w:r>
      <w:r w:rsidRPr="00B97A7D">
        <w:rPr>
          <w:sz w:val="32"/>
          <w:szCs w:val="32"/>
        </w:rPr>
        <w:t xml:space="preserve"> источник опорного напря</w:t>
      </w:r>
      <w:r w:rsidRPr="00B97A7D">
        <w:rPr>
          <w:sz w:val="32"/>
          <w:szCs w:val="32"/>
        </w:rPr>
        <w:softHyphen/>
        <w:t xml:space="preserve">жения (стабилитрон </w:t>
      </w:r>
      <w:r w:rsidRPr="003910C3">
        <w:rPr>
          <w:i/>
          <w:sz w:val="32"/>
          <w:szCs w:val="32"/>
          <w:lang w:val="en-US"/>
        </w:rPr>
        <w:t>VD</w:t>
      </w:r>
      <w:r w:rsidRPr="003910C3">
        <w:rPr>
          <w:i/>
          <w:sz w:val="32"/>
          <w:szCs w:val="32"/>
          <w:vertAlign w:val="subscript"/>
        </w:rPr>
        <w:t>1</w:t>
      </w:r>
      <w:r w:rsidRPr="00B97A7D">
        <w:rPr>
          <w:sz w:val="32"/>
          <w:szCs w:val="32"/>
        </w:rPr>
        <w:t>) и допо</w:t>
      </w:r>
      <w:r w:rsidRPr="00B97A7D">
        <w:rPr>
          <w:sz w:val="32"/>
          <w:szCs w:val="32"/>
        </w:rPr>
        <w:t>л</w:t>
      </w:r>
      <w:r w:rsidRPr="00B97A7D">
        <w:rPr>
          <w:sz w:val="32"/>
          <w:szCs w:val="32"/>
        </w:rPr>
        <w:t>ни</w:t>
      </w:r>
      <w:r w:rsidRPr="00B97A7D">
        <w:rPr>
          <w:sz w:val="32"/>
          <w:szCs w:val="32"/>
        </w:rPr>
        <w:softHyphen/>
        <w:t xml:space="preserve">тельный источник напряжения </w:t>
      </w:r>
      <w:r w:rsidRPr="00FE3C44">
        <w:rPr>
          <w:i/>
          <w:sz w:val="32"/>
          <w:szCs w:val="32"/>
          <w:lang w:val="en-US"/>
        </w:rPr>
        <w:t>U</w:t>
      </w:r>
      <w:r w:rsidRPr="00FE3C44">
        <w:rPr>
          <w:i/>
          <w:sz w:val="32"/>
          <w:szCs w:val="32"/>
          <w:vertAlign w:val="subscript"/>
        </w:rPr>
        <w:t>доп</w:t>
      </w:r>
      <w:r w:rsidRPr="00B97A7D">
        <w:rPr>
          <w:sz w:val="32"/>
          <w:szCs w:val="32"/>
        </w:rPr>
        <w:t xml:space="preserve"> для обеспечения необходимого режима работы транзистора </w:t>
      </w:r>
      <w:r w:rsidRPr="003910C3">
        <w:rPr>
          <w:i/>
          <w:sz w:val="32"/>
          <w:szCs w:val="32"/>
          <w:lang w:val="en-US"/>
        </w:rPr>
        <w:t>V</w:t>
      </w:r>
      <w:r w:rsidRPr="003910C3">
        <w:rPr>
          <w:i/>
          <w:sz w:val="32"/>
          <w:szCs w:val="32"/>
        </w:rPr>
        <w:t>Т</w:t>
      </w:r>
      <w:r w:rsidRPr="003910C3">
        <w:rPr>
          <w:i/>
          <w:sz w:val="32"/>
          <w:szCs w:val="32"/>
          <w:vertAlign w:val="subscript"/>
        </w:rPr>
        <w:t>1</w:t>
      </w:r>
      <w:r w:rsidRPr="00B97A7D">
        <w:rPr>
          <w:sz w:val="32"/>
          <w:szCs w:val="32"/>
        </w:rPr>
        <w:t>. Напряжение к коллектору транз</w:t>
      </w:r>
      <w:r w:rsidRPr="00B97A7D">
        <w:rPr>
          <w:sz w:val="32"/>
          <w:szCs w:val="32"/>
        </w:rPr>
        <w:t>и</w:t>
      </w:r>
      <w:r w:rsidRPr="00B97A7D">
        <w:rPr>
          <w:sz w:val="32"/>
          <w:szCs w:val="32"/>
        </w:rPr>
        <w:t xml:space="preserve">стора может подаваться не от дополнительного источника, а с выхода </w:t>
      </w:r>
    </w:p>
    <w:p w:rsidR="004D2F92" w:rsidRDefault="00791E97" w:rsidP="004D2F92">
      <w:pPr>
        <w:pStyle w:val="a5"/>
        <w:spacing w:after="0" w:line="288" w:lineRule="auto"/>
        <w:jc w:val="both"/>
        <w:rPr>
          <w:sz w:val="32"/>
          <w:szCs w:val="32"/>
        </w:rPr>
      </w:pPr>
      <w:r>
        <w:rPr>
          <w:noProof/>
        </w:rPr>
        <w:drawing>
          <wp:anchor distT="0" distB="0" distL="114300" distR="114300" simplePos="0" relativeHeight="251720704" behindDoc="1" locked="0" layoutInCell="1" allowOverlap="1">
            <wp:simplePos x="0" y="0"/>
            <wp:positionH relativeFrom="column">
              <wp:align>right</wp:align>
            </wp:positionH>
            <wp:positionV relativeFrom="paragraph">
              <wp:posOffset>0</wp:posOffset>
            </wp:positionV>
            <wp:extent cx="3825240" cy="2423160"/>
            <wp:effectExtent l="19050" t="0" r="3810" b="0"/>
            <wp:wrapTight wrapText="bothSides">
              <wp:wrapPolygon edited="0">
                <wp:start x="-108" y="0"/>
                <wp:lineTo x="-108" y="21396"/>
                <wp:lineTo x="21622" y="21396"/>
                <wp:lineTo x="21622" y="0"/>
                <wp:lineTo x="-108" y="0"/>
              </wp:wrapPolygon>
            </wp:wrapTight>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52" cstate="print"/>
                    <a:srcRect/>
                    <a:stretch>
                      <a:fillRect/>
                    </a:stretch>
                  </pic:blipFill>
                  <pic:spPr bwMode="auto">
                    <a:xfrm>
                      <a:off x="0" y="0"/>
                      <a:ext cx="3825240" cy="2423160"/>
                    </a:xfrm>
                    <a:prstGeom prst="rect">
                      <a:avLst/>
                    </a:prstGeom>
                    <a:noFill/>
                    <a:ln w="9525">
                      <a:noFill/>
                      <a:miter lim="800000"/>
                      <a:headEnd/>
                      <a:tailEnd/>
                    </a:ln>
                  </pic:spPr>
                </pic:pic>
              </a:graphicData>
            </a:graphic>
          </wp:anchor>
        </w:drawing>
      </w:r>
    </w:p>
    <w:p w:rsidR="004D2F92" w:rsidRDefault="004D2F92" w:rsidP="004D2F92">
      <w:pPr>
        <w:pStyle w:val="a5"/>
        <w:spacing w:after="0" w:line="288" w:lineRule="auto"/>
        <w:jc w:val="both"/>
        <w:rPr>
          <w:sz w:val="28"/>
          <w:szCs w:val="28"/>
        </w:rPr>
      </w:pPr>
      <w:r w:rsidRPr="00112FD9">
        <w:rPr>
          <w:sz w:val="28"/>
          <w:szCs w:val="28"/>
        </w:rPr>
        <w:t>Рис.17.1</w:t>
      </w:r>
      <w:r>
        <w:rPr>
          <w:sz w:val="28"/>
          <w:szCs w:val="28"/>
        </w:rPr>
        <w:t>2</w:t>
      </w:r>
      <w:r w:rsidRPr="00112FD9">
        <w:rPr>
          <w:sz w:val="28"/>
          <w:szCs w:val="28"/>
        </w:rPr>
        <w:t>. Схемы УПТ с од</w:t>
      </w:r>
      <w:r>
        <w:rPr>
          <w:sz w:val="28"/>
          <w:szCs w:val="28"/>
        </w:rPr>
        <w:softHyphen/>
      </w:r>
      <w:r>
        <w:rPr>
          <w:sz w:val="28"/>
          <w:szCs w:val="28"/>
        </w:rPr>
        <w:softHyphen/>
      </w:r>
      <w:r w:rsidRPr="00112FD9">
        <w:rPr>
          <w:sz w:val="28"/>
          <w:szCs w:val="28"/>
        </w:rPr>
        <w:t>ним транзистором и од</w:t>
      </w:r>
      <w:r>
        <w:rPr>
          <w:sz w:val="28"/>
          <w:szCs w:val="28"/>
        </w:rPr>
        <w:softHyphen/>
      </w:r>
      <w:r w:rsidRPr="00112FD9">
        <w:rPr>
          <w:sz w:val="28"/>
          <w:szCs w:val="28"/>
        </w:rPr>
        <w:t>ним дополнительным источн</w:t>
      </w:r>
      <w:r w:rsidRPr="00112FD9">
        <w:rPr>
          <w:sz w:val="28"/>
          <w:szCs w:val="28"/>
        </w:rPr>
        <w:t>и</w:t>
      </w:r>
      <w:r w:rsidRPr="00112FD9">
        <w:rPr>
          <w:sz w:val="28"/>
          <w:szCs w:val="28"/>
        </w:rPr>
        <w:t>ком (а) и одним тран</w:t>
      </w:r>
      <w:r>
        <w:rPr>
          <w:sz w:val="28"/>
          <w:szCs w:val="28"/>
        </w:rPr>
        <w:softHyphen/>
      </w:r>
      <w:r w:rsidRPr="00112FD9">
        <w:rPr>
          <w:sz w:val="28"/>
          <w:szCs w:val="28"/>
        </w:rPr>
        <w:t>зистором и двумя допол</w:t>
      </w:r>
      <w:r>
        <w:rPr>
          <w:sz w:val="28"/>
          <w:szCs w:val="28"/>
        </w:rPr>
        <w:t>ни</w:t>
      </w:r>
      <w:r>
        <w:rPr>
          <w:sz w:val="28"/>
          <w:szCs w:val="28"/>
        </w:rPr>
        <w:softHyphen/>
      </w:r>
      <w:r w:rsidRPr="00112FD9">
        <w:rPr>
          <w:sz w:val="28"/>
          <w:szCs w:val="28"/>
        </w:rPr>
        <w:t>тел</w:t>
      </w:r>
      <w:r w:rsidRPr="00112FD9">
        <w:rPr>
          <w:sz w:val="28"/>
          <w:szCs w:val="28"/>
        </w:rPr>
        <w:t>ь</w:t>
      </w:r>
      <w:r w:rsidRPr="00112FD9">
        <w:rPr>
          <w:sz w:val="28"/>
          <w:szCs w:val="28"/>
        </w:rPr>
        <w:t>ными ис</w:t>
      </w:r>
      <w:r>
        <w:rPr>
          <w:sz w:val="28"/>
          <w:szCs w:val="28"/>
        </w:rPr>
        <w:softHyphen/>
      </w:r>
      <w:r w:rsidRPr="00112FD9">
        <w:rPr>
          <w:sz w:val="28"/>
          <w:szCs w:val="28"/>
        </w:rPr>
        <w:t>точ</w:t>
      </w:r>
      <w:r>
        <w:rPr>
          <w:sz w:val="28"/>
          <w:szCs w:val="28"/>
        </w:rPr>
        <w:softHyphen/>
      </w:r>
      <w:r>
        <w:rPr>
          <w:sz w:val="28"/>
          <w:szCs w:val="28"/>
        </w:rPr>
        <w:softHyphen/>
      </w:r>
      <w:r w:rsidRPr="00112FD9">
        <w:rPr>
          <w:sz w:val="28"/>
          <w:szCs w:val="28"/>
        </w:rPr>
        <w:t>ника</w:t>
      </w:r>
      <w:r>
        <w:rPr>
          <w:sz w:val="28"/>
          <w:szCs w:val="28"/>
        </w:rPr>
        <w:softHyphen/>
      </w:r>
      <w:r>
        <w:rPr>
          <w:sz w:val="28"/>
          <w:szCs w:val="28"/>
        </w:rPr>
        <w:softHyphen/>
      </w:r>
      <w:r w:rsidRPr="00112FD9">
        <w:rPr>
          <w:sz w:val="28"/>
          <w:szCs w:val="28"/>
        </w:rPr>
        <w:t>ми (б)</w:t>
      </w:r>
      <w:r>
        <w:rPr>
          <w:sz w:val="28"/>
          <w:szCs w:val="28"/>
        </w:rPr>
        <w:t xml:space="preserve"> </w:t>
      </w:r>
    </w:p>
    <w:p w:rsidR="004D2F92" w:rsidRDefault="004D2F92" w:rsidP="004D2F92">
      <w:pPr>
        <w:pStyle w:val="a5"/>
        <w:spacing w:after="0" w:line="288" w:lineRule="auto"/>
        <w:jc w:val="both"/>
        <w:rPr>
          <w:sz w:val="28"/>
          <w:szCs w:val="28"/>
        </w:rPr>
      </w:pPr>
    </w:p>
    <w:p w:rsidR="004D2F92" w:rsidRDefault="004D2F92" w:rsidP="004D2F92">
      <w:pPr>
        <w:pStyle w:val="a5"/>
        <w:spacing w:after="0" w:line="288" w:lineRule="auto"/>
        <w:rPr>
          <w:sz w:val="32"/>
          <w:szCs w:val="32"/>
        </w:rPr>
      </w:pPr>
      <w:r w:rsidRPr="00B97A7D">
        <w:rPr>
          <w:sz w:val="32"/>
          <w:szCs w:val="32"/>
        </w:rPr>
        <w:t>стабилизатора напряже</w:t>
      </w:r>
      <w:r>
        <w:rPr>
          <w:sz w:val="32"/>
          <w:szCs w:val="32"/>
        </w:rPr>
        <w:softHyphen/>
      </w:r>
      <w:r>
        <w:rPr>
          <w:sz w:val="32"/>
          <w:szCs w:val="32"/>
        </w:rPr>
        <w:lastRenderedPageBreak/>
        <w:t xml:space="preserve">ния. </w:t>
      </w:r>
      <w:r w:rsidRPr="00B97A7D">
        <w:rPr>
          <w:sz w:val="32"/>
          <w:szCs w:val="32"/>
        </w:rPr>
        <w:t>Выходное напряже</w:t>
      </w:r>
      <w:r>
        <w:rPr>
          <w:sz w:val="32"/>
          <w:szCs w:val="32"/>
        </w:rPr>
        <w:softHyphen/>
      </w:r>
      <w:r w:rsidRPr="00B97A7D">
        <w:rPr>
          <w:sz w:val="32"/>
          <w:szCs w:val="32"/>
        </w:rPr>
        <w:t xml:space="preserve">ние </w:t>
      </w:r>
      <w:r w:rsidRPr="00FE3C44">
        <w:rPr>
          <w:i/>
          <w:sz w:val="32"/>
          <w:szCs w:val="32"/>
          <w:lang w:val="en-US"/>
        </w:rPr>
        <w:t>U</w:t>
      </w:r>
      <w:r w:rsidRPr="00FE3C44">
        <w:rPr>
          <w:i/>
          <w:sz w:val="32"/>
          <w:szCs w:val="32"/>
          <w:vertAlign w:val="subscript"/>
        </w:rPr>
        <w:t>вых</w:t>
      </w:r>
      <w:r w:rsidRPr="00B97A7D">
        <w:rPr>
          <w:sz w:val="32"/>
          <w:szCs w:val="32"/>
        </w:rPr>
        <w:t xml:space="preserve"> в рас</w:t>
      </w:r>
      <w:r>
        <w:rPr>
          <w:sz w:val="32"/>
          <w:szCs w:val="32"/>
        </w:rPr>
        <w:t>сматри</w:t>
      </w:r>
      <w:r w:rsidRPr="00B97A7D">
        <w:rPr>
          <w:sz w:val="32"/>
          <w:szCs w:val="32"/>
        </w:rPr>
        <w:softHyphen/>
        <w:t xml:space="preserve">ваемой схеме выше опорного </w:t>
      </w:r>
      <w:r w:rsidRPr="00FE3C44">
        <w:rPr>
          <w:i/>
          <w:sz w:val="32"/>
          <w:szCs w:val="32"/>
          <w:lang w:val="en-US"/>
        </w:rPr>
        <w:t>U</w:t>
      </w:r>
      <w:r w:rsidRPr="00FE3C44">
        <w:rPr>
          <w:i/>
          <w:sz w:val="32"/>
          <w:szCs w:val="32"/>
          <w:vertAlign w:val="subscript"/>
        </w:rPr>
        <w:t>оп</w:t>
      </w:r>
      <w:r w:rsidRPr="00B97A7D">
        <w:rPr>
          <w:sz w:val="32"/>
          <w:szCs w:val="32"/>
        </w:rPr>
        <w:t>. Если необходимо по</w:t>
      </w:r>
      <w:r>
        <w:rPr>
          <w:sz w:val="32"/>
          <w:szCs w:val="32"/>
        </w:rPr>
        <w:softHyphen/>
      </w:r>
      <w:r w:rsidRPr="00B97A7D">
        <w:rPr>
          <w:sz w:val="32"/>
          <w:szCs w:val="32"/>
        </w:rPr>
        <w:t>лу</w:t>
      </w:r>
      <w:r w:rsidRPr="00B97A7D">
        <w:rPr>
          <w:sz w:val="32"/>
          <w:szCs w:val="32"/>
        </w:rPr>
        <w:softHyphen/>
        <w:t>чить выхо</w:t>
      </w:r>
      <w:r w:rsidRPr="00B97A7D">
        <w:rPr>
          <w:sz w:val="32"/>
          <w:szCs w:val="32"/>
        </w:rPr>
        <w:t>д</w:t>
      </w:r>
      <w:r w:rsidRPr="00B97A7D">
        <w:rPr>
          <w:sz w:val="32"/>
          <w:szCs w:val="32"/>
        </w:rPr>
        <w:t>ное напряжение ниже опорного, то можно применить схе</w:t>
      </w:r>
      <w:r>
        <w:rPr>
          <w:sz w:val="32"/>
          <w:szCs w:val="32"/>
        </w:rPr>
        <w:softHyphen/>
      </w:r>
      <w:r w:rsidRPr="00B97A7D">
        <w:rPr>
          <w:sz w:val="32"/>
          <w:szCs w:val="32"/>
        </w:rPr>
        <w:t>му с двумя дополнительными и</w:t>
      </w:r>
      <w:r w:rsidRPr="00B97A7D">
        <w:rPr>
          <w:sz w:val="32"/>
          <w:szCs w:val="32"/>
        </w:rPr>
        <w:t>с</w:t>
      </w:r>
      <w:r w:rsidRPr="00B97A7D">
        <w:rPr>
          <w:sz w:val="32"/>
          <w:szCs w:val="32"/>
        </w:rPr>
        <w:t xml:space="preserve">точниками </w:t>
      </w:r>
      <w:r w:rsidRPr="00FE3C44">
        <w:rPr>
          <w:i/>
          <w:sz w:val="32"/>
          <w:szCs w:val="32"/>
          <w:lang w:val="en-US"/>
        </w:rPr>
        <w:t>U</w:t>
      </w:r>
      <w:r w:rsidRPr="00FE3C44">
        <w:rPr>
          <w:i/>
          <w:sz w:val="32"/>
          <w:szCs w:val="32"/>
          <w:vertAlign w:val="subscript"/>
        </w:rPr>
        <w:t>доп1</w:t>
      </w:r>
      <w:r w:rsidRPr="00B97A7D">
        <w:rPr>
          <w:sz w:val="32"/>
          <w:szCs w:val="32"/>
        </w:rPr>
        <w:t xml:space="preserve"> и </w:t>
      </w:r>
      <w:r w:rsidRPr="00FE3C44">
        <w:rPr>
          <w:i/>
          <w:sz w:val="32"/>
          <w:szCs w:val="32"/>
          <w:lang w:val="en-US"/>
        </w:rPr>
        <w:t>U</w:t>
      </w:r>
      <w:r w:rsidRPr="00FE3C44">
        <w:rPr>
          <w:i/>
          <w:sz w:val="32"/>
          <w:szCs w:val="32"/>
          <w:vertAlign w:val="subscript"/>
        </w:rPr>
        <w:t>доп2</w:t>
      </w:r>
      <w:r>
        <w:rPr>
          <w:sz w:val="32"/>
          <w:szCs w:val="32"/>
        </w:rPr>
        <w:t xml:space="preserve"> (рис.</w:t>
      </w:r>
      <w:r w:rsidRPr="00B97A7D">
        <w:rPr>
          <w:sz w:val="32"/>
          <w:szCs w:val="32"/>
        </w:rPr>
        <w:t>17.1</w:t>
      </w:r>
      <w:r>
        <w:rPr>
          <w:sz w:val="32"/>
          <w:szCs w:val="32"/>
        </w:rPr>
        <w:t>2,б</w:t>
      </w:r>
      <w:r w:rsidRPr="00B97A7D">
        <w:rPr>
          <w:sz w:val="32"/>
          <w:szCs w:val="32"/>
        </w:rPr>
        <w:t>).</w:t>
      </w:r>
    </w:p>
    <w:p w:rsidR="004D2F92" w:rsidRDefault="004D2F92" w:rsidP="004D2F92">
      <w:pPr>
        <w:pStyle w:val="a5"/>
        <w:spacing w:after="0" w:line="288" w:lineRule="auto"/>
        <w:ind w:firstLine="567"/>
        <w:jc w:val="both"/>
        <w:rPr>
          <w:sz w:val="32"/>
          <w:szCs w:val="32"/>
        </w:rPr>
      </w:pPr>
      <w:r w:rsidRPr="00CA4386">
        <w:rPr>
          <w:sz w:val="32"/>
          <w:szCs w:val="32"/>
        </w:rPr>
        <w:t>В стабилизаторах напряжения в качестве УПТ можно испол</w:t>
      </w:r>
      <w:r w:rsidRPr="00CA4386">
        <w:rPr>
          <w:sz w:val="32"/>
          <w:szCs w:val="32"/>
        </w:rPr>
        <w:t>ь</w:t>
      </w:r>
      <w:r w:rsidRPr="00CA4386">
        <w:rPr>
          <w:sz w:val="32"/>
          <w:szCs w:val="32"/>
        </w:rPr>
        <w:t>зо</w:t>
      </w:r>
      <w:r w:rsidRPr="00CA4386">
        <w:rPr>
          <w:sz w:val="32"/>
          <w:szCs w:val="32"/>
        </w:rPr>
        <w:softHyphen/>
        <w:t xml:space="preserve">вать </w:t>
      </w:r>
      <w:r w:rsidRPr="00CA4386">
        <w:rPr>
          <w:i/>
          <w:sz w:val="32"/>
          <w:szCs w:val="32"/>
        </w:rPr>
        <w:t>операционный усилитель</w:t>
      </w:r>
      <w:r w:rsidRPr="00CA4386">
        <w:rPr>
          <w:sz w:val="32"/>
          <w:szCs w:val="32"/>
        </w:rPr>
        <w:t xml:space="preserve">. Это позволяет повысить коэффициент стабилизации по </w:t>
      </w:r>
      <w:r w:rsidRPr="00B97A7D">
        <w:rPr>
          <w:sz w:val="32"/>
          <w:szCs w:val="32"/>
        </w:rPr>
        <w:t>сравнению с однокаскадными УПТ. В кач</w:t>
      </w:r>
      <w:r w:rsidRPr="00B97A7D">
        <w:rPr>
          <w:sz w:val="32"/>
          <w:szCs w:val="32"/>
        </w:rPr>
        <w:t>е</w:t>
      </w:r>
      <w:r>
        <w:rPr>
          <w:sz w:val="32"/>
          <w:szCs w:val="32"/>
        </w:rPr>
        <w:t>стве при</w:t>
      </w:r>
      <w:r>
        <w:rPr>
          <w:sz w:val="32"/>
          <w:szCs w:val="32"/>
        </w:rPr>
        <w:softHyphen/>
        <w:t>мера на рис.</w:t>
      </w:r>
      <w:r w:rsidRPr="00B97A7D">
        <w:rPr>
          <w:sz w:val="32"/>
          <w:szCs w:val="32"/>
        </w:rPr>
        <w:t>17.1</w:t>
      </w:r>
      <w:r>
        <w:rPr>
          <w:sz w:val="32"/>
          <w:szCs w:val="32"/>
        </w:rPr>
        <w:t>3</w:t>
      </w:r>
      <w:r w:rsidRPr="00B97A7D">
        <w:rPr>
          <w:sz w:val="32"/>
          <w:szCs w:val="32"/>
        </w:rPr>
        <w:t xml:space="preserve"> приведена</w:t>
      </w:r>
      <w:r w:rsidRPr="00CA4386">
        <w:rPr>
          <w:sz w:val="32"/>
          <w:szCs w:val="32"/>
        </w:rPr>
        <w:t xml:space="preserve"> схема компенсационного стабилизатора напряжения с операц</w:t>
      </w:r>
      <w:r w:rsidRPr="00CA4386">
        <w:rPr>
          <w:sz w:val="32"/>
          <w:szCs w:val="32"/>
        </w:rPr>
        <w:t>и</w:t>
      </w:r>
      <w:r w:rsidRPr="00CA4386">
        <w:rPr>
          <w:sz w:val="32"/>
          <w:szCs w:val="32"/>
        </w:rPr>
        <w:t>онным усилителем (ОУ) типа К153УТ1.</w:t>
      </w:r>
    </w:p>
    <w:p w:rsidR="004D2F92" w:rsidRDefault="004D2F92" w:rsidP="004D2F92">
      <w:pPr>
        <w:pStyle w:val="a5"/>
        <w:spacing w:after="0" w:line="288" w:lineRule="auto"/>
        <w:ind w:firstLine="567"/>
        <w:jc w:val="both"/>
        <w:rPr>
          <w:sz w:val="32"/>
          <w:szCs w:val="32"/>
        </w:rPr>
      </w:pPr>
      <w:r w:rsidRPr="00CA4386">
        <w:rPr>
          <w:sz w:val="32"/>
          <w:szCs w:val="32"/>
        </w:rPr>
        <w:t>Осо</w:t>
      </w:r>
      <w:r w:rsidRPr="00CA4386">
        <w:rPr>
          <w:sz w:val="32"/>
          <w:szCs w:val="32"/>
        </w:rPr>
        <w:softHyphen/>
        <w:t>бенностью дан</w:t>
      </w:r>
      <w:r>
        <w:rPr>
          <w:sz w:val="32"/>
          <w:szCs w:val="32"/>
        </w:rPr>
        <w:softHyphen/>
      </w:r>
      <w:r w:rsidRPr="00CA4386">
        <w:rPr>
          <w:sz w:val="32"/>
          <w:szCs w:val="32"/>
        </w:rPr>
        <w:t>ной схемы является на</w:t>
      </w:r>
      <w:r>
        <w:rPr>
          <w:sz w:val="32"/>
          <w:szCs w:val="32"/>
        </w:rPr>
        <w:softHyphen/>
      </w:r>
      <w:r w:rsidRPr="00CA4386">
        <w:rPr>
          <w:sz w:val="32"/>
          <w:szCs w:val="32"/>
        </w:rPr>
        <w:t>ли</w:t>
      </w:r>
      <w:r>
        <w:rPr>
          <w:sz w:val="32"/>
          <w:szCs w:val="32"/>
        </w:rPr>
        <w:softHyphen/>
      </w:r>
      <w:r w:rsidRPr="00CA4386">
        <w:rPr>
          <w:sz w:val="32"/>
          <w:szCs w:val="32"/>
        </w:rPr>
        <w:t>чие входного делит</w:t>
      </w:r>
      <w:r w:rsidRPr="00CA4386">
        <w:rPr>
          <w:sz w:val="32"/>
          <w:szCs w:val="32"/>
        </w:rPr>
        <w:t>е</w:t>
      </w:r>
      <w:r w:rsidRPr="00CA4386">
        <w:rPr>
          <w:sz w:val="32"/>
          <w:szCs w:val="32"/>
        </w:rPr>
        <w:t xml:space="preserve">ля напряжения </w:t>
      </w:r>
      <w:r w:rsidRPr="00FE3C44">
        <w:rPr>
          <w:i/>
          <w:sz w:val="32"/>
          <w:szCs w:val="32"/>
          <w:lang w:val="en-US"/>
        </w:rPr>
        <w:t>R</w:t>
      </w:r>
      <w:r w:rsidRPr="00FE3C44">
        <w:rPr>
          <w:i/>
          <w:sz w:val="32"/>
          <w:szCs w:val="32"/>
          <w:vertAlign w:val="subscript"/>
        </w:rPr>
        <w:t>1</w:t>
      </w:r>
      <w:r w:rsidRPr="00FE3C44">
        <w:rPr>
          <w:i/>
          <w:sz w:val="32"/>
          <w:szCs w:val="32"/>
        </w:rPr>
        <w:t xml:space="preserve">, </w:t>
      </w:r>
      <w:r w:rsidRPr="00FE3C44">
        <w:rPr>
          <w:i/>
          <w:sz w:val="32"/>
          <w:szCs w:val="32"/>
          <w:lang w:val="en-US"/>
        </w:rPr>
        <w:t>R</w:t>
      </w:r>
      <w:r w:rsidRPr="00FE3C44">
        <w:rPr>
          <w:i/>
          <w:sz w:val="32"/>
          <w:szCs w:val="32"/>
          <w:vertAlign w:val="subscript"/>
        </w:rPr>
        <w:t>2</w:t>
      </w:r>
      <w:r w:rsidRPr="00CA4386">
        <w:rPr>
          <w:sz w:val="32"/>
          <w:szCs w:val="32"/>
        </w:rPr>
        <w:t>, напряжение с которого через диод подается на неинвертирующий вход операционного ус</w:t>
      </w:r>
      <w:r w:rsidRPr="00CA4386">
        <w:rPr>
          <w:sz w:val="32"/>
          <w:szCs w:val="32"/>
        </w:rPr>
        <w:t>и</w:t>
      </w:r>
      <w:r w:rsidRPr="00CA4386">
        <w:rPr>
          <w:sz w:val="32"/>
          <w:szCs w:val="32"/>
        </w:rPr>
        <w:t>лителя. Такое схемное ре</w:t>
      </w:r>
      <w:r w:rsidRPr="00CA4386">
        <w:rPr>
          <w:sz w:val="32"/>
          <w:szCs w:val="32"/>
        </w:rPr>
        <w:softHyphen/>
        <w:t>шение применено для обеспечения надежно</w:t>
      </w:r>
      <w:r w:rsidRPr="00CA4386">
        <w:rPr>
          <w:sz w:val="32"/>
          <w:szCs w:val="32"/>
        </w:rPr>
        <w:softHyphen/>
        <w:t>го включения стабилиз</w:t>
      </w:r>
      <w:r w:rsidRPr="00CA4386">
        <w:rPr>
          <w:sz w:val="32"/>
          <w:szCs w:val="32"/>
        </w:rPr>
        <w:t>а</w:t>
      </w:r>
      <w:r w:rsidRPr="00CA4386">
        <w:rPr>
          <w:sz w:val="32"/>
          <w:szCs w:val="32"/>
        </w:rPr>
        <w:t>тора в режим стаби</w:t>
      </w:r>
      <w:r w:rsidRPr="00CA4386">
        <w:rPr>
          <w:sz w:val="32"/>
          <w:szCs w:val="32"/>
        </w:rPr>
        <w:softHyphen/>
        <w:t>лизации при подаче входного напряжения. В н</w:t>
      </w:r>
      <w:r w:rsidRPr="00CA4386">
        <w:rPr>
          <w:sz w:val="32"/>
          <w:szCs w:val="32"/>
        </w:rPr>
        <w:t>е</w:t>
      </w:r>
      <w:r w:rsidRPr="00CA4386">
        <w:rPr>
          <w:sz w:val="32"/>
          <w:szCs w:val="32"/>
        </w:rPr>
        <w:t>которых случаях в процессе включения имеет место сбой в связи с тем, что при доста</w:t>
      </w:r>
      <w:r w:rsidRPr="00CA4386">
        <w:rPr>
          <w:sz w:val="32"/>
          <w:szCs w:val="32"/>
        </w:rPr>
        <w:softHyphen/>
        <w:t>точно большом напряжении сме</w:t>
      </w:r>
      <w:r>
        <w:rPr>
          <w:sz w:val="32"/>
          <w:szCs w:val="32"/>
        </w:rPr>
        <w:t>щ</w:t>
      </w:r>
      <w:r w:rsidRPr="00CA4386">
        <w:rPr>
          <w:sz w:val="32"/>
          <w:szCs w:val="32"/>
        </w:rPr>
        <w:t>ения ОУ его в</w:t>
      </w:r>
      <w:r w:rsidRPr="00CA4386">
        <w:rPr>
          <w:sz w:val="32"/>
          <w:szCs w:val="32"/>
        </w:rPr>
        <w:t>ы</w:t>
      </w:r>
      <w:r w:rsidRPr="00CA4386">
        <w:rPr>
          <w:sz w:val="32"/>
          <w:szCs w:val="32"/>
        </w:rPr>
        <w:t>ходной каскад входит в режим насыще</w:t>
      </w:r>
      <w:r w:rsidRPr="00CA4386">
        <w:rPr>
          <w:sz w:val="32"/>
          <w:szCs w:val="32"/>
        </w:rPr>
        <w:softHyphen/>
        <w:t>ния и его выходное напряж</w:t>
      </w:r>
      <w:r w:rsidRPr="00CA4386">
        <w:rPr>
          <w:sz w:val="32"/>
          <w:szCs w:val="32"/>
        </w:rPr>
        <w:t>е</w:t>
      </w:r>
      <w:r w:rsidRPr="00CA4386">
        <w:rPr>
          <w:sz w:val="32"/>
          <w:szCs w:val="32"/>
        </w:rPr>
        <w:t>ние не превыша</w:t>
      </w:r>
      <w:r w:rsidRPr="00CA4386">
        <w:rPr>
          <w:sz w:val="32"/>
          <w:szCs w:val="32"/>
        </w:rPr>
        <w:softHyphen/>
        <w:t>ет десятых долей вольта. Это напряжение ниже уро</w:t>
      </w:r>
      <w:r w:rsidRPr="00CA4386">
        <w:rPr>
          <w:sz w:val="32"/>
          <w:szCs w:val="32"/>
        </w:rPr>
        <w:t>в</w:t>
      </w:r>
      <w:r w:rsidRPr="00CA4386">
        <w:rPr>
          <w:sz w:val="32"/>
          <w:szCs w:val="32"/>
        </w:rPr>
        <w:t>ня, необходимого для открывания транзистора регулирующего ко</w:t>
      </w:r>
      <w:r w:rsidRPr="00CA4386">
        <w:rPr>
          <w:sz w:val="32"/>
          <w:szCs w:val="32"/>
        </w:rPr>
        <w:t>м</w:t>
      </w:r>
      <w:r w:rsidRPr="00CA4386">
        <w:rPr>
          <w:sz w:val="32"/>
          <w:szCs w:val="32"/>
        </w:rPr>
        <w:t>понента.</w:t>
      </w:r>
    </w:p>
    <w:p w:rsidR="004D2F92" w:rsidRDefault="004D2F92" w:rsidP="004D2F92">
      <w:pPr>
        <w:pStyle w:val="a5"/>
        <w:spacing w:after="0" w:line="288" w:lineRule="auto"/>
        <w:ind w:firstLine="567"/>
        <w:jc w:val="both"/>
        <w:rPr>
          <w:sz w:val="32"/>
          <w:szCs w:val="32"/>
        </w:rPr>
      </w:pPr>
      <w:r>
        <w:rPr>
          <w:noProof/>
          <w:sz w:val="32"/>
          <w:szCs w:val="32"/>
        </w:rPr>
        <w:t xml:space="preserve">      </w:t>
      </w:r>
      <w:r w:rsidR="00791E97">
        <w:rPr>
          <w:noProof/>
          <w:sz w:val="32"/>
          <w:szCs w:val="32"/>
        </w:rPr>
        <w:drawing>
          <wp:inline distT="0" distB="0" distL="0" distR="0">
            <wp:extent cx="4648200" cy="2857500"/>
            <wp:effectExtent l="19050" t="0" r="0" b="0"/>
            <wp:docPr id="729" name="Рисунок 33" descr="2_15_2_16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_15_2_16_1715.jpg"/>
                    <pic:cNvPicPr>
                      <a:picLocks noChangeAspect="1" noChangeArrowheads="1"/>
                    </pic:cNvPicPr>
                  </pic:nvPicPr>
                  <pic:blipFill>
                    <a:blip r:embed="rId1153" cstate="print"/>
                    <a:srcRect/>
                    <a:stretch>
                      <a:fillRect/>
                    </a:stretch>
                  </pic:blipFill>
                  <pic:spPr bwMode="auto">
                    <a:xfrm>
                      <a:off x="0" y="0"/>
                      <a:ext cx="4648200" cy="2857500"/>
                    </a:xfrm>
                    <a:prstGeom prst="rect">
                      <a:avLst/>
                    </a:prstGeom>
                    <a:noFill/>
                    <a:ln w="9525">
                      <a:noFill/>
                      <a:miter lim="800000"/>
                      <a:headEnd/>
                      <a:tailEnd/>
                    </a:ln>
                  </pic:spPr>
                </pic:pic>
              </a:graphicData>
            </a:graphic>
          </wp:inline>
        </w:drawing>
      </w:r>
    </w:p>
    <w:p w:rsidR="004D2F92" w:rsidRDefault="004D2F92" w:rsidP="004D2F92">
      <w:pPr>
        <w:pStyle w:val="a5"/>
        <w:spacing w:after="0" w:line="288" w:lineRule="auto"/>
        <w:ind w:firstLine="567"/>
        <w:jc w:val="both"/>
        <w:rPr>
          <w:sz w:val="28"/>
          <w:szCs w:val="28"/>
        </w:rPr>
      </w:pPr>
      <w:r w:rsidRPr="00054DD3">
        <w:rPr>
          <w:sz w:val="28"/>
          <w:szCs w:val="28"/>
        </w:rPr>
        <w:t>Рис.17.1</w:t>
      </w:r>
      <w:r>
        <w:rPr>
          <w:sz w:val="28"/>
          <w:szCs w:val="28"/>
        </w:rPr>
        <w:t>3.</w:t>
      </w:r>
      <w:r w:rsidRPr="00054DD3">
        <w:rPr>
          <w:sz w:val="28"/>
          <w:szCs w:val="28"/>
        </w:rPr>
        <w:t xml:space="preserve"> Схема компенсационного стабилизатора напряжения с ОУ </w:t>
      </w:r>
    </w:p>
    <w:p w:rsidR="004D2F92" w:rsidRPr="00EA2349" w:rsidRDefault="004D2F92" w:rsidP="004D2F92">
      <w:pPr>
        <w:pStyle w:val="a5"/>
        <w:spacing w:after="0" w:line="288" w:lineRule="auto"/>
        <w:ind w:firstLine="567"/>
        <w:jc w:val="both"/>
        <w:rPr>
          <w:sz w:val="32"/>
          <w:szCs w:val="32"/>
        </w:rPr>
      </w:pPr>
      <w:r>
        <w:rPr>
          <w:sz w:val="28"/>
          <w:szCs w:val="28"/>
        </w:rPr>
        <w:t xml:space="preserve">                  </w:t>
      </w:r>
      <w:r w:rsidRPr="00054DD3">
        <w:rPr>
          <w:sz w:val="28"/>
          <w:szCs w:val="28"/>
        </w:rPr>
        <w:t>т</w:t>
      </w:r>
      <w:r w:rsidRPr="00054DD3">
        <w:rPr>
          <w:sz w:val="28"/>
          <w:szCs w:val="28"/>
        </w:rPr>
        <w:t>и</w:t>
      </w:r>
      <w:r w:rsidRPr="00054DD3">
        <w:rPr>
          <w:sz w:val="28"/>
          <w:szCs w:val="28"/>
        </w:rPr>
        <w:t>па К153УТ1 (1-8 выводы микросхемы)</w:t>
      </w:r>
    </w:p>
    <w:p w:rsidR="004D2F92" w:rsidRDefault="004D2F92" w:rsidP="004D2F92">
      <w:pPr>
        <w:pStyle w:val="a5"/>
        <w:spacing w:after="0" w:line="288" w:lineRule="auto"/>
        <w:ind w:firstLine="567"/>
        <w:jc w:val="both"/>
        <w:rPr>
          <w:sz w:val="32"/>
          <w:szCs w:val="32"/>
        </w:rPr>
      </w:pPr>
      <w:r>
        <w:rPr>
          <w:sz w:val="32"/>
          <w:szCs w:val="32"/>
        </w:rPr>
        <w:lastRenderedPageBreak/>
        <w:t>Сопротивление входного делителя напряжения выбирают из у</w:t>
      </w:r>
      <w:r>
        <w:rPr>
          <w:sz w:val="32"/>
          <w:szCs w:val="32"/>
        </w:rPr>
        <w:t>с</w:t>
      </w:r>
      <w:r>
        <w:rPr>
          <w:sz w:val="32"/>
          <w:szCs w:val="32"/>
        </w:rPr>
        <w:t>ловий:</w:t>
      </w:r>
    </w:p>
    <w:p w:rsidR="004D2F92" w:rsidRDefault="004D2F92" w:rsidP="004D2F92">
      <w:pPr>
        <w:pStyle w:val="a5"/>
        <w:spacing w:after="0" w:line="288" w:lineRule="auto"/>
        <w:ind w:firstLine="567"/>
        <w:rPr>
          <w:sz w:val="32"/>
          <w:szCs w:val="32"/>
        </w:rPr>
      </w:pPr>
      <w:r>
        <w:rPr>
          <w:sz w:val="32"/>
          <w:szCs w:val="32"/>
        </w:rPr>
        <w:t xml:space="preserve">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 xml:space="preserve">вх </m:t>
                </m:r>
                <m:r>
                  <w:rPr>
                    <w:rFonts w:ascii="Cambria Math" w:hAnsi="Cambria Math"/>
                    <w:sz w:val="32"/>
                    <w:szCs w:val="32"/>
                    <w:lang w:val="en-US"/>
                  </w:rPr>
                  <m:t>min</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den>
        </m:f>
        <m:r>
          <w:rPr>
            <w:rFonts w:ascii="Cambria Math" w:hAnsi="Cambria Math"/>
            <w:sz w:val="32"/>
            <w:szCs w:val="32"/>
          </w:rPr>
          <m:t>&gt;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VD1max</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 xml:space="preserve">см </m:t>
            </m:r>
            <m:r>
              <w:rPr>
                <w:rFonts w:ascii="Cambria Math" w:hAnsi="Cambria Math"/>
                <w:sz w:val="32"/>
                <w:szCs w:val="32"/>
                <w:lang w:val="en-US"/>
              </w:rPr>
              <m:t>max</m:t>
            </m:r>
          </m:sub>
        </m:sSub>
      </m:oMath>
      <w:r w:rsidRPr="0077445C">
        <w:rPr>
          <w:sz w:val="32"/>
          <w:szCs w:val="32"/>
        </w:rPr>
        <w:t xml:space="preserve"> </w:t>
      </w:r>
      <w:r>
        <w:rPr>
          <w:sz w:val="32"/>
          <w:szCs w:val="32"/>
        </w:rPr>
        <w:t xml:space="preserve">;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U</m:t>
                </m:r>
              </m:e>
              <m:sub>
                <m:r>
                  <w:rPr>
                    <w:rFonts w:ascii="Cambria Math" w:hAnsi="Cambria Math"/>
                    <w:sz w:val="32"/>
                    <w:szCs w:val="32"/>
                  </w:rPr>
                  <m:t xml:space="preserve">вх </m:t>
                </m:r>
                <m:r>
                  <w:rPr>
                    <w:rFonts w:ascii="Cambria Math" w:hAnsi="Cambria Math"/>
                    <w:sz w:val="32"/>
                    <w:szCs w:val="32"/>
                    <w:lang w:val="en-US"/>
                  </w:rPr>
                  <m:t>max</m:t>
                </m:r>
              </m:sub>
            </m:sSub>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2</m:t>
                </m:r>
              </m:sub>
            </m:sSub>
          </m:den>
        </m:f>
        <m:r>
          <w:rPr>
            <w:rFonts w:ascii="Cambria Math" w:hAnsi="Cambria Math"/>
            <w:sz w:val="32"/>
            <w:szCs w:val="32"/>
          </w:rPr>
          <m:t>&lt;</m:t>
        </m:r>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н.вх.</m:t>
            </m:r>
          </m:sub>
        </m:sSub>
      </m:oMath>
      <w:r>
        <w:rPr>
          <w:sz w:val="32"/>
          <w:szCs w:val="32"/>
        </w:rPr>
        <w:t xml:space="preserve"> ,          (17.17)     где </w:t>
      </w:r>
      <w:r w:rsidRPr="00FE3C44">
        <w:rPr>
          <w:i/>
          <w:sz w:val="32"/>
          <w:szCs w:val="32"/>
          <w:lang w:val="en-US"/>
        </w:rPr>
        <w:t>U</w:t>
      </w:r>
      <w:r w:rsidRPr="00FE3C44">
        <w:rPr>
          <w:i/>
          <w:sz w:val="32"/>
          <w:szCs w:val="32"/>
          <w:vertAlign w:val="subscript"/>
          <w:lang w:val="en-US"/>
        </w:rPr>
        <w:t>VD</w:t>
      </w:r>
      <w:r w:rsidRPr="00FE3C44">
        <w:rPr>
          <w:i/>
          <w:sz w:val="32"/>
          <w:szCs w:val="32"/>
          <w:vertAlign w:val="subscript"/>
        </w:rPr>
        <w:t>1</w:t>
      </w:r>
      <w:r w:rsidRPr="00FE3C44">
        <w:rPr>
          <w:i/>
          <w:sz w:val="32"/>
          <w:szCs w:val="32"/>
          <w:vertAlign w:val="subscript"/>
          <w:lang w:val="en-US"/>
        </w:rPr>
        <w:t>max</w:t>
      </w:r>
      <w:r>
        <w:rPr>
          <w:sz w:val="32"/>
          <w:szCs w:val="32"/>
        </w:rPr>
        <w:t xml:space="preserve"> –</w:t>
      </w:r>
      <w:r w:rsidRPr="0077445C">
        <w:rPr>
          <w:sz w:val="32"/>
          <w:szCs w:val="32"/>
        </w:rPr>
        <w:t xml:space="preserve"> </w:t>
      </w:r>
      <w:r>
        <w:rPr>
          <w:sz w:val="32"/>
          <w:szCs w:val="32"/>
        </w:rPr>
        <w:t xml:space="preserve">максимальное падение напряжения на диоде </w:t>
      </w:r>
      <w:r w:rsidRPr="00FE3C44">
        <w:rPr>
          <w:i/>
          <w:sz w:val="32"/>
          <w:szCs w:val="32"/>
          <w:lang w:val="en-US"/>
        </w:rPr>
        <w:t>VD</w:t>
      </w:r>
      <w:r w:rsidRPr="00FE3C44">
        <w:rPr>
          <w:i/>
          <w:sz w:val="32"/>
          <w:szCs w:val="32"/>
          <w:vertAlign w:val="subscript"/>
        </w:rPr>
        <w:t>1</w:t>
      </w:r>
      <w:r>
        <w:rPr>
          <w:sz w:val="32"/>
          <w:szCs w:val="32"/>
        </w:rPr>
        <w:t xml:space="preserve">; </w:t>
      </w:r>
      <w:r w:rsidRPr="00FE3C44">
        <w:rPr>
          <w:i/>
          <w:sz w:val="32"/>
          <w:szCs w:val="32"/>
          <w:lang w:val="en-US"/>
        </w:rPr>
        <w:t>U</w:t>
      </w:r>
      <w:r w:rsidRPr="00FE3C44">
        <w:rPr>
          <w:i/>
          <w:sz w:val="32"/>
          <w:szCs w:val="32"/>
          <w:vertAlign w:val="subscript"/>
        </w:rPr>
        <w:t>вх</w:t>
      </w:r>
      <w:r>
        <w:rPr>
          <w:i/>
          <w:sz w:val="32"/>
          <w:szCs w:val="32"/>
          <w:vertAlign w:val="subscript"/>
        </w:rPr>
        <w:t>.</w:t>
      </w:r>
      <w:r w:rsidRPr="00FE3C44">
        <w:rPr>
          <w:i/>
          <w:sz w:val="32"/>
          <w:szCs w:val="32"/>
          <w:vertAlign w:val="subscript"/>
          <w:lang w:val="en-US"/>
        </w:rPr>
        <w:t>min</w:t>
      </w:r>
      <w:r>
        <w:rPr>
          <w:sz w:val="32"/>
          <w:szCs w:val="32"/>
        </w:rPr>
        <w:t xml:space="preserve"> и </w:t>
      </w:r>
      <w:r w:rsidRPr="00FE3C44">
        <w:rPr>
          <w:i/>
          <w:sz w:val="32"/>
          <w:szCs w:val="32"/>
          <w:lang w:val="en-US"/>
        </w:rPr>
        <w:t>U</w:t>
      </w:r>
      <w:r w:rsidRPr="00FE3C44">
        <w:rPr>
          <w:i/>
          <w:sz w:val="32"/>
          <w:szCs w:val="32"/>
          <w:vertAlign w:val="subscript"/>
        </w:rPr>
        <w:t>вх.</w:t>
      </w:r>
      <w:r w:rsidRPr="00FE3C44">
        <w:rPr>
          <w:i/>
          <w:sz w:val="32"/>
          <w:szCs w:val="32"/>
          <w:vertAlign w:val="subscript"/>
          <w:lang w:val="en-US"/>
        </w:rPr>
        <w:t>max</w:t>
      </w:r>
      <w:r>
        <w:rPr>
          <w:sz w:val="32"/>
          <w:szCs w:val="32"/>
        </w:rPr>
        <w:t xml:space="preserve"> – минимальное и максимальное входные напряжения стаб</w:t>
      </w:r>
      <w:r>
        <w:rPr>
          <w:sz w:val="32"/>
          <w:szCs w:val="32"/>
        </w:rPr>
        <w:t>и</w:t>
      </w:r>
      <w:r>
        <w:rPr>
          <w:sz w:val="32"/>
          <w:szCs w:val="32"/>
        </w:rPr>
        <w:t xml:space="preserve">лизатора; </w:t>
      </w:r>
      <w:r w:rsidRPr="00FE3C44">
        <w:rPr>
          <w:i/>
          <w:sz w:val="32"/>
          <w:szCs w:val="32"/>
          <w:lang w:val="en-US"/>
        </w:rPr>
        <w:t>U</w:t>
      </w:r>
      <w:r w:rsidRPr="00FE3C44">
        <w:rPr>
          <w:i/>
          <w:sz w:val="32"/>
          <w:szCs w:val="32"/>
          <w:vertAlign w:val="subscript"/>
        </w:rPr>
        <w:t>см.</w:t>
      </w:r>
      <w:r w:rsidRPr="00FE3C44">
        <w:rPr>
          <w:i/>
          <w:sz w:val="32"/>
          <w:szCs w:val="32"/>
          <w:vertAlign w:val="subscript"/>
          <w:lang w:val="en-US"/>
        </w:rPr>
        <w:t>max</w:t>
      </w:r>
      <w:r>
        <w:rPr>
          <w:sz w:val="32"/>
          <w:szCs w:val="32"/>
        </w:rPr>
        <w:t xml:space="preserve"> – максимальное напряжение смещения ОУ; </w:t>
      </w:r>
      <w:r w:rsidRPr="00FE3C44">
        <w:rPr>
          <w:i/>
          <w:sz w:val="32"/>
          <w:szCs w:val="32"/>
          <w:lang w:val="en-US"/>
        </w:rPr>
        <w:t>U</w:t>
      </w:r>
      <w:r w:rsidRPr="00FE3C44">
        <w:rPr>
          <w:i/>
          <w:sz w:val="32"/>
          <w:szCs w:val="32"/>
          <w:vertAlign w:val="subscript"/>
        </w:rPr>
        <w:t>н.вх</w:t>
      </w:r>
      <w:r>
        <w:rPr>
          <w:sz w:val="32"/>
          <w:szCs w:val="32"/>
        </w:rPr>
        <w:t xml:space="preserve"> – напряжение на неинвертирующем входе ОУ при номинальном реж</w:t>
      </w:r>
      <w:r>
        <w:rPr>
          <w:sz w:val="32"/>
          <w:szCs w:val="32"/>
        </w:rPr>
        <w:t>и</w:t>
      </w:r>
      <w:r>
        <w:rPr>
          <w:sz w:val="32"/>
          <w:szCs w:val="32"/>
        </w:rPr>
        <w:t>ме стабилизатора.</w:t>
      </w:r>
    </w:p>
    <w:p w:rsidR="004D2F92" w:rsidRDefault="004D2F92" w:rsidP="004D2F92">
      <w:pPr>
        <w:pStyle w:val="a5"/>
        <w:spacing w:after="0" w:line="288" w:lineRule="auto"/>
        <w:ind w:firstLine="567"/>
        <w:jc w:val="both"/>
        <w:rPr>
          <w:sz w:val="32"/>
          <w:szCs w:val="32"/>
        </w:rPr>
      </w:pPr>
      <w:r>
        <w:rPr>
          <w:sz w:val="32"/>
          <w:szCs w:val="32"/>
        </w:rPr>
        <w:tab/>
        <w:t xml:space="preserve">Диод </w:t>
      </w:r>
      <w:r w:rsidRPr="009346D6">
        <w:rPr>
          <w:i/>
          <w:sz w:val="32"/>
          <w:szCs w:val="32"/>
          <w:lang w:val="en-US"/>
        </w:rPr>
        <w:t>VD</w:t>
      </w:r>
      <w:r w:rsidRPr="009346D6">
        <w:rPr>
          <w:i/>
          <w:sz w:val="32"/>
          <w:szCs w:val="32"/>
          <w:vertAlign w:val="subscript"/>
        </w:rPr>
        <w:t>1</w:t>
      </w:r>
      <w:r>
        <w:rPr>
          <w:sz w:val="32"/>
          <w:szCs w:val="32"/>
        </w:rPr>
        <w:t xml:space="preserve"> выбирают с малым значением обратного тока.</w:t>
      </w:r>
    </w:p>
    <w:p w:rsidR="00931396" w:rsidRPr="00CC36C4" w:rsidRDefault="004D2F92" w:rsidP="00931396">
      <w:pPr>
        <w:pStyle w:val="a5"/>
        <w:spacing w:after="0" w:line="288" w:lineRule="auto"/>
        <w:ind w:firstLine="567"/>
        <w:jc w:val="both"/>
        <w:rPr>
          <w:sz w:val="32"/>
          <w:szCs w:val="32"/>
        </w:rPr>
      </w:pPr>
      <w:r>
        <w:rPr>
          <w:sz w:val="32"/>
          <w:szCs w:val="32"/>
        </w:rPr>
        <w:tab/>
        <w:t>Операционные усилители применяются в основном в ИЭП с в</w:t>
      </w:r>
      <w:r>
        <w:rPr>
          <w:sz w:val="32"/>
          <w:szCs w:val="32"/>
        </w:rPr>
        <w:t>ы</w:t>
      </w:r>
      <w:r>
        <w:rPr>
          <w:sz w:val="32"/>
          <w:szCs w:val="32"/>
        </w:rPr>
        <w:t>ходным напряжением свыше 30В.</w:t>
      </w:r>
    </w:p>
    <w:p w:rsidR="00EB29C8" w:rsidRDefault="00EB29C8" w:rsidP="00EB29C8">
      <w:pPr>
        <w:ind w:firstLine="540"/>
        <w:rPr>
          <w:sz w:val="28"/>
          <w:szCs w:val="28"/>
        </w:rPr>
      </w:pPr>
    </w:p>
    <w:p w:rsidR="00EB29C8" w:rsidRPr="00147425" w:rsidRDefault="00147425" w:rsidP="00EB29C8">
      <w:pPr>
        <w:ind w:firstLine="540"/>
        <w:rPr>
          <w:b/>
          <w:sz w:val="28"/>
          <w:szCs w:val="28"/>
        </w:rPr>
      </w:pPr>
      <w:r w:rsidRPr="00147425">
        <w:rPr>
          <w:b/>
          <w:sz w:val="28"/>
          <w:szCs w:val="28"/>
        </w:rPr>
        <w:t>Контрольные вопросы</w:t>
      </w:r>
    </w:p>
    <w:p w:rsidR="00147425" w:rsidRDefault="00147425" w:rsidP="00EB29C8">
      <w:pPr>
        <w:ind w:firstLine="540"/>
        <w:rPr>
          <w:sz w:val="28"/>
          <w:szCs w:val="28"/>
        </w:rPr>
      </w:pPr>
      <w:r>
        <w:rPr>
          <w:sz w:val="28"/>
          <w:szCs w:val="28"/>
        </w:rPr>
        <w:t>1. Виды выпрямителей и их характеристики, классификация выпрямит</w:t>
      </w:r>
      <w:r>
        <w:rPr>
          <w:sz w:val="28"/>
          <w:szCs w:val="28"/>
        </w:rPr>
        <w:t>е</w:t>
      </w:r>
      <w:r>
        <w:rPr>
          <w:sz w:val="28"/>
          <w:szCs w:val="28"/>
        </w:rPr>
        <w:t>лей? Схемы одно-, двух-, трёхфазных выпрямителей – временные диаграммы, сравнительные характеристики, мостовые схемы?</w:t>
      </w:r>
    </w:p>
    <w:p w:rsidR="00B476C3" w:rsidRDefault="00B476C3" w:rsidP="00EB29C8">
      <w:pPr>
        <w:ind w:firstLine="540"/>
        <w:rPr>
          <w:sz w:val="28"/>
          <w:szCs w:val="28"/>
        </w:rPr>
      </w:pPr>
      <w:r>
        <w:rPr>
          <w:sz w:val="28"/>
          <w:szCs w:val="28"/>
        </w:rPr>
        <w:t>2. Как определить амплитудное значение напряжения переменного тока по показаниям прибора, измеряющего действующее его значение?</w:t>
      </w:r>
    </w:p>
    <w:p w:rsidR="001623FB" w:rsidRDefault="000C3B20" w:rsidP="00EB29C8">
      <w:pPr>
        <w:ind w:firstLine="540"/>
        <w:rPr>
          <w:sz w:val="28"/>
          <w:szCs w:val="28"/>
        </w:rPr>
      </w:pPr>
      <w:r>
        <w:rPr>
          <w:sz w:val="28"/>
          <w:szCs w:val="28"/>
        </w:rPr>
        <w:t>3</w:t>
      </w:r>
      <w:r w:rsidR="001623FB">
        <w:rPr>
          <w:sz w:val="28"/>
          <w:szCs w:val="28"/>
        </w:rPr>
        <w:t>. В чём преимуществ</w:t>
      </w:r>
      <w:r w:rsidR="00B476C3">
        <w:rPr>
          <w:sz w:val="28"/>
          <w:szCs w:val="28"/>
        </w:rPr>
        <w:t>а трёхфазной мостовой схемы выпрямления пер</w:t>
      </w:r>
      <w:r w:rsidR="00B476C3">
        <w:rPr>
          <w:sz w:val="28"/>
          <w:szCs w:val="28"/>
        </w:rPr>
        <w:t>е</w:t>
      </w:r>
      <w:r w:rsidR="00B476C3">
        <w:rPr>
          <w:sz w:val="28"/>
          <w:szCs w:val="28"/>
        </w:rPr>
        <w:t>менного тока (схемы Ларионова) перед всеми остальными?</w:t>
      </w:r>
    </w:p>
    <w:p w:rsidR="00147425" w:rsidRDefault="000C3B20" w:rsidP="00EB29C8">
      <w:pPr>
        <w:ind w:firstLine="540"/>
        <w:rPr>
          <w:sz w:val="28"/>
          <w:szCs w:val="28"/>
        </w:rPr>
      </w:pPr>
      <w:r>
        <w:rPr>
          <w:sz w:val="28"/>
          <w:szCs w:val="28"/>
        </w:rPr>
        <w:t>4</w:t>
      </w:r>
      <w:r w:rsidR="00147425">
        <w:rPr>
          <w:sz w:val="28"/>
          <w:szCs w:val="28"/>
        </w:rPr>
        <w:t>. Стабилизаторы напряжения и тока – основные соотношения</w:t>
      </w:r>
      <w:r w:rsidR="00CE082E">
        <w:rPr>
          <w:sz w:val="28"/>
          <w:szCs w:val="28"/>
        </w:rPr>
        <w:t xml:space="preserve">? </w:t>
      </w:r>
    </w:p>
    <w:p w:rsidR="00CE082E" w:rsidRDefault="000C3B20" w:rsidP="00EB29C8">
      <w:pPr>
        <w:ind w:firstLine="540"/>
        <w:rPr>
          <w:sz w:val="28"/>
          <w:szCs w:val="28"/>
        </w:rPr>
      </w:pPr>
      <w:r>
        <w:rPr>
          <w:sz w:val="28"/>
          <w:szCs w:val="28"/>
        </w:rPr>
        <w:t>5</w:t>
      </w:r>
      <w:r w:rsidR="00CE082E">
        <w:rPr>
          <w:sz w:val="28"/>
          <w:szCs w:val="28"/>
        </w:rPr>
        <w:t>. Параметрические стабилизаторы напряжения – схемное построение, о</w:t>
      </w:r>
      <w:r w:rsidR="00CE082E">
        <w:rPr>
          <w:sz w:val="28"/>
          <w:szCs w:val="28"/>
        </w:rPr>
        <w:t>с</w:t>
      </w:r>
      <w:r w:rsidR="00CE082E">
        <w:rPr>
          <w:sz w:val="28"/>
          <w:szCs w:val="28"/>
        </w:rPr>
        <w:t>новные соотношения, температурная стабилизация, практическая работа?</w:t>
      </w:r>
    </w:p>
    <w:p w:rsidR="001623FB" w:rsidRDefault="000C3B20" w:rsidP="00EB29C8">
      <w:pPr>
        <w:ind w:firstLine="540"/>
        <w:rPr>
          <w:sz w:val="28"/>
          <w:szCs w:val="28"/>
        </w:rPr>
      </w:pPr>
      <w:r>
        <w:rPr>
          <w:sz w:val="28"/>
          <w:szCs w:val="28"/>
        </w:rPr>
        <w:t>6</w:t>
      </w:r>
      <w:r w:rsidR="001623FB">
        <w:rPr>
          <w:sz w:val="28"/>
          <w:szCs w:val="28"/>
        </w:rPr>
        <w:t>. Как обеспечить экспериментальное определение дифференциального сопротивления стабилитрона?</w:t>
      </w:r>
    </w:p>
    <w:p w:rsidR="001623FB" w:rsidRDefault="000C3B20" w:rsidP="00EB29C8">
      <w:pPr>
        <w:ind w:firstLine="540"/>
        <w:rPr>
          <w:sz w:val="28"/>
          <w:szCs w:val="28"/>
        </w:rPr>
      </w:pPr>
      <w:r>
        <w:rPr>
          <w:sz w:val="28"/>
          <w:szCs w:val="28"/>
        </w:rPr>
        <w:t>7</w:t>
      </w:r>
      <w:r w:rsidR="001623FB">
        <w:rPr>
          <w:sz w:val="28"/>
          <w:szCs w:val="28"/>
        </w:rPr>
        <w:t>. Проведите инженерный расчёт параметрического стабилизатора на в</w:t>
      </w:r>
      <w:r w:rsidR="001623FB">
        <w:rPr>
          <w:sz w:val="28"/>
          <w:szCs w:val="28"/>
        </w:rPr>
        <w:t>ы</w:t>
      </w:r>
      <w:r w:rsidR="001623FB">
        <w:rPr>
          <w:sz w:val="28"/>
          <w:szCs w:val="28"/>
        </w:rPr>
        <w:t xml:space="preserve">ходное напряжение </w:t>
      </w:r>
      <w:r w:rsidR="001623FB" w:rsidRPr="001623FB">
        <w:rPr>
          <w:i/>
          <w:sz w:val="28"/>
          <w:szCs w:val="28"/>
          <w:lang w:val="en-US"/>
        </w:rPr>
        <w:t>U</w:t>
      </w:r>
      <w:r w:rsidR="001623FB" w:rsidRPr="001623FB">
        <w:rPr>
          <w:i/>
          <w:sz w:val="28"/>
          <w:szCs w:val="28"/>
          <w:vertAlign w:val="subscript"/>
        </w:rPr>
        <w:t>вых</w:t>
      </w:r>
      <w:r w:rsidR="001623FB">
        <w:rPr>
          <w:sz w:val="28"/>
          <w:szCs w:val="28"/>
        </w:rPr>
        <w:t xml:space="preserve">=12 вольт и ток нагрузки </w:t>
      </w:r>
      <w:r w:rsidR="001623FB" w:rsidRPr="001623FB">
        <w:rPr>
          <w:i/>
          <w:sz w:val="28"/>
          <w:szCs w:val="28"/>
          <w:lang w:val="en-US"/>
        </w:rPr>
        <w:t>I</w:t>
      </w:r>
      <w:r w:rsidR="001623FB" w:rsidRPr="001623FB">
        <w:rPr>
          <w:i/>
          <w:sz w:val="28"/>
          <w:szCs w:val="28"/>
          <w:vertAlign w:val="subscript"/>
        </w:rPr>
        <w:t>н</w:t>
      </w:r>
      <w:r w:rsidR="001623FB">
        <w:rPr>
          <w:sz w:val="28"/>
          <w:szCs w:val="28"/>
        </w:rPr>
        <w:t>=30 мА?</w:t>
      </w:r>
    </w:p>
    <w:p w:rsidR="000C3B20" w:rsidRDefault="000C3B20" w:rsidP="00EB29C8">
      <w:pPr>
        <w:ind w:firstLine="540"/>
        <w:rPr>
          <w:sz w:val="28"/>
          <w:szCs w:val="28"/>
        </w:rPr>
      </w:pPr>
      <w:r>
        <w:rPr>
          <w:sz w:val="28"/>
          <w:szCs w:val="28"/>
        </w:rPr>
        <w:t>8. Как при проектировании параметрического стабилизатора обеспечить условие превышения тока стабилитрона над током нагрузки, если стабилитр</w:t>
      </w:r>
      <w:r>
        <w:rPr>
          <w:sz w:val="28"/>
          <w:szCs w:val="28"/>
        </w:rPr>
        <w:t>о</w:t>
      </w:r>
      <w:r>
        <w:rPr>
          <w:sz w:val="28"/>
          <w:szCs w:val="28"/>
        </w:rPr>
        <w:t>ны имеют какие-то фиксированные значения номинальных токов?</w:t>
      </w:r>
    </w:p>
    <w:p w:rsidR="001623FB" w:rsidRDefault="00930547" w:rsidP="00EB29C8">
      <w:pPr>
        <w:ind w:firstLine="540"/>
        <w:rPr>
          <w:sz w:val="28"/>
          <w:szCs w:val="28"/>
        </w:rPr>
      </w:pPr>
      <w:r>
        <w:rPr>
          <w:sz w:val="28"/>
          <w:szCs w:val="28"/>
        </w:rPr>
        <w:t>9</w:t>
      </w:r>
      <w:r w:rsidR="001623FB">
        <w:rPr>
          <w:sz w:val="28"/>
          <w:szCs w:val="28"/>
        </w:rPr>
        <w:t>. Поясните смысл термина «коэффициент стабилизации» параметрическ</w:t>
      </w:r>
      <w:r w:rsidR="001623FB">
        <w:rPr>
          <w:sz w:val="28"/>
          <w:szCs w:val="28"/>
        </w:rPr>
        <w:t>о</w:t>
      </w:r>
      <w:r w:rsidR="001623FB">
        <w:rPr>
          <w:sz w:val="28"/>
          <w:szCs w:val="28"/>
        </w:rPr>
        <w:t>го стабилизатора?</w:t>
      </w:r>
    </w:p>
    <w:p w:rsidR="00B476C3" w:rsidRPr="001623FB" w:rsidRDefault="00930547" w:rsidP="00EB29C8">
      <w:pPr>
        <w:ind w:firstLine="540"/>
        <w:rPr>
          <w:sz w:val="28"/>
          <w:szCs w:val="28"/>
        </w:rPr>
      </w:pPr>
      <w:r>
        <w:rPr>
          <w:sz w:val="28"/>
          <w:szCs w:val="28"/>
        </w:rPr>
        <w:t>10</w:t>
      </w:r>
      <w:r w:rsidR="00B476C3">
        <w:rPr>
          <w:sz w:val="28"/>
          <w:szCs w:val="28"/>
        </w:rPr>
        <w:t>. Как определить выходное сопротивление стабилизатора?</w:t>
      </w:r>
    </w:p>
    <w:p w:rsidR="00CE082E" w:rsidRDefault="00930547" w:rsidP="00EB29C8">
      <w:pPr>
        <w:ind w:firstLine="540"/>
        <w:rPr>
          <w:sz w:val="28"/>
          <w:szCs w:val="28"/>
        </w:rPr>
      </w:pPr>
      <w:r>
        <w:rPr>
          <w:sz w:val="28"/>
          <w:szCs w:val="28"/>
        </w:rPr>
        <w:t>11</w:t>
      </w:r>
      <w:r w:rsidR="00CE082E">
        <w:rPr>
          <w:sz w:val="28"/>
          <w:szCs w:val="28"/>
        </w:rPr>
        <w:t>. Компенсационные стабилизаторы напряжения – структурные схемы, основные соотношения, преимущества, практическая реализация?</w:t>
      </w:r>
    </w:p>
    <w:p w:rsidR="00EB29C8" w:rsidRDefault="00EB29C8" w:rsidP="00EB29C8">
      <w:pPr>
        <w:ind w:firstLine="540"/>
        <w:rPr>
          <w:sz w:val="28"/>
          <w:szCs w:val="28"/>
        </w:rPr>
      </w:pPr>
    </w:p>
    <w:p w:rsidR="00EB29C8" w:rsidRDefault="00EB29C8" w:rsidP="00EB29C8">
      <w:pPr>
        <w:ind w:firstLine="540"/>
        <w:rPr>
          <w:sz w:val="28"/>
          <w:szCs w:val="28"/>
        </w:rPr>
      </w:pPr>
    </w:p>
    <w:p w:rsidR="00EB29C8" w:rsidRDefault="00EB29C8" w:rsidP="00EB29C8">
      <w:pPr>
        <w:ind w:firstLine="540"/>
        <w:rPr>
          <w:sz w:val="28"/>
          <w:szCs w:val="28"/>
        </w:rPr>
      </w:pPr>
    </w:p>
    <w:p w:rsidR="00EB29C8" w:rsidRDefault="00EB29C8" w:rsidP="00EB29C8">
      <w:pPr>
        <w:ind w:firstLine="540"/>
        <w:rPr>
          <w:sz w:val="28"/>
          <w:szCs w:val="28"/>
        </w:rPr>
      </w:pPr>
    </w:p>
    <w:p w:rsidR="00EB29C8" w:rsidRDefault="00EB29C8" w:rsidP="00EB29C8">
      <w:pPr>
        <w:ind w:firstLine="540"/>
        <w:rPr>
          <w:sz w:val="28"/>
          <w:szCs w:val="28"/>
        </w:rPr>
      </w:pPr>
    </w:p>
    <w:p w:rsidR="00930547" w:rsidRPr="00732BA4" w:rsidRDefault="00930547" w:rsidP="00930547"/>
    <w:p w:rsidR="00930547" w:rsidRDefault="00930547" w:rsidP="00930547"/>
    <w:p w:rsidR="00930547" w:rsidRPr="00222AAC" w:rsidRDefault="00930547" w:rsidP="00930547"/>
    <w:p w:rsidR="00930547" w:rsidRPr="008F549E" w:rsidRDefault="00930547" w:rsidP="00930547">
      <w:pPr>
        <w:jc w:val="center"/>
        <w:rPr>
          <w:b/>
          <w:sz w:val="32"/>
          <w:szCs w:val="32"/>
        </w:rPr>
      </w:pPr>
      <w:r>
        <w:rPr>
          <w:b/>
          <w:sz w:val="32"/>
          <w:szCs w:val="32"/>
        </w:rPr>
        <w:t>ВЫВОДЫ</w:t>
      </w:r>
    </w:p>
    <w:p w:rsidR="00930547" w:rsidRPr="004D5A14" w:rsidRDefault="00930547" w:rsidP="00930547">
      <w:pPr>
        <w:rPr>
          <w:sz w:val="32"/>
          <w:szCs w:val="32"/>
        </w:rPr>
      </w:pPr>
    </w:p>
    <w:p w:rsidR="00930547" w:rsidRDefault="00930547" w:rsidP="00930547">
      <w:pPr>
        <w:ind w:firstLine="567"/>
        <w:rPr>
          <w:sz w:val="32"/>
          <w:szCs w:val="32"/>
        </w:rPr>
      </w:pPr>
      <w:r>
        <w:rPr>
          <w:sz w:val="32"/>
          <w:szCs w:val="32"/>
        </w:rPr>
        <w:t>В настоящей книге авторы постарались в доступной форме изл</w:t>
      </w:r>
      <w:r>
        <w:rPr>
          <w:sz w:val="32"/>
          <w:szCs w:val="32"/>
        </w:rPr>
        <w:t>о</w:t>
      </w:r>
      <w:r>
        <w:rPr>
          <w:sz w:val="32"/>
          <w:szCs w:val="32"/>
        </w:rPr>
        <w:t>жить совокупность тех вопросов, которые должны усвоить ст</w:t>
      </w:r>
      <w:r>
        <w:rPr>
          <w:sz w:val="32"/>
          <w:szCs w:val="32"/>
        </w:rPr>
        <w:t>у</w:t>
      </w:r>
      <w:r>
        <w:rPr>
          <w:sz w:val="32"/>
          <w:szCs w:val="32"/>
        </w:rPr>
        <w:t>денты направления 230100 «Информатика и вычислительная те</w:t>
      </w:r>
      <w:r>
        <w:rPr>
          <w:sz w:val="32"/>
          <w:szCs w:val="32"/>
        </w:rPr>
        <w:t>х</w:t>
      </w:r>
      <w:r>
        <w:rPr>
          <w:sz w:val="32"/>
          <w:szCs w:val="32"/>
        </w:rPr>
        <w:t>ника» для успешного понимания в дальнейшем дисциплин апп</w:t>
      </w:r>
      <w:r>
        <w:rPr>
          <w:sz w:val="32"/>
          <w:szCs w:val="32"/>
        </w:rPr>
        <w:t>а</w:t>
      </w:r>
      <w:r>
        <w:rPr>
          <w:sz w:val="32"/>
          <w:szCs w:val="32"/>
        </w:rPr>
        <w:t>ратного цикла</w:t>
      </w:r>
      <w:r w:rsidR="006A4D31">
        <w:rPr>
          <w:sz w:val="32"/>
          <w:szCs w:val="32"/>
        </w:rPr>
        <w:t xml:space="preserve">, а также </w:t>
      </w:r>
      <w:r>
        <w:rPr>
          <w:sz w:val="32"/>
          <w:szCs w:val="32"/>
        </w:rPr>
        <w:t xml:space="preserve"> должны знать специалисты в области электроники, автомат</w:t>
      </w:r>
      <w:r>
        <w:rPr>
          <w:sz w:val="32"/>
          <w:szCs w:val="32"/>
        </w:rPr>
        <w:t>и</w:t>
      </w:r>
      <w:r>
        <w:rPr>
          <w:sz w:val="32"/>
          <w:szCs w:val="32"/>
        </w:rPr>
        <w:t>ки, вычислительной техники.</w:t>
      </w:r>
    </w:p>
    <w:p w:rsidR="00930547" w:rsidRDefault="00930547" w:rsidP="00930547">
      <w:pPr>
        <w:ind w:firstLine="567"/>
        <w:rPr>
          <w:sz w:val="32"/>
          <w:szCs w:val="32"/>
        </w:rPr>
      </w:pPr>
      <w:r>
        <w:rPr>
          <w:sz w:val="32"/>
          <w:szCs w:val="32"/>
        </w:rPr>
        <w:t>Элементная и компонентная базы электроники быстро изменяю</w:t>
      </w:r>
      <w:r>
        <w:rPr>
          <w:sz w:val="32"/>
          <w:szCs w:val="32"/>
        </w:rPr>
        <w:t>т</w:t>
      </w:r>
      <w:r>
        <w:rPr>
          <w:sz w:val="32"/>
          <w:szCs w:val="32"/>
        </w:rPr>
        <w:t>ся. Для их освоения и грамотного использования необходима дост</w:t>
      </w:r>
      <w:r>
        <w:rPr>
          <w:sz w:val="32"/>
          <w:szCs w:val="32"/>
        </w:rPr>
        <w:t>а</w:t>
      </w:r>
      <w:r>
        <w:rPr>
          <w:sz w:val="32"/>
          <w:szCs w:val="32"/>
        </w:rPr>
        <w:t>точно глубокая теоретическая подготовка. Без неё тяжело или нево</w:t>
      </w:r>
      <w:r>
        <w:rPr>
          <w:sz w:val="32"/>
          <w:szCs w:val="32"/>
        </w:rPr>
        <w:t>з</w:t>
      </w:r>
      <w:r>
        <w:rPr>
          <w:sz w:val="32"/>
          <w:szCs w:val="32"/>
        </w:rPr>
        <w:t>можно выполнять проектирование электронных функциональ</w:t>
      </w:r>
      <w:r>
        <w:rPr>
          <w:sz w:val="32"/>
          <w:szCs w:val="32"/>
        </w:rPr>
        <w:softHyphen/>
        <w:t>ных у</w:t>
      </w:r>
      <w:r>
        <w:rPr>
          <w:sz w:val="32"/>
          <w:szCs w:val="32"/>
        </w:rPr>
        <w:t>з</w:t>
      </w:r>
      <w:r>
        <w:rPr>
          <w:sz w:val="32"/>
          <w:szCs w:val="32"/>
        </w:rPr>
        <w:t xml:space="preserve">лов даже при использовании таких эффективных пакетов САПР, как </w:t>
      </w:r>
      <w:r>
        <w:rPr>
          <w:sz w:val="32"/>
          <w:szCs w:val="32"/>
          <w:lang w:val="en-US"/>
        </w:rPr>
        <w:t>Multisim</w:t>
      </w:r>
      <w:r w:rsidRPr="00F02E04">
        <w:rPr>
          <w:sz w:val="32"/>
          <w:szCs w:val="32"/>
        </w:rPr>
        <w:t xml:space="preserve">, </w:t>
      </w:r>
      <w:r>
        <w:rPr>
          <w:sz w:val="32"/>
          <w:szCs w:val="32"/>
          <w:lang w:val="en-US"/>
        </w:rPr>
        <w:t>Micro</w:t>
      </w:r>
      <w:r w:rsidRPr="00F02E04">
        <w:rPr>
          <w:sz w:val="32"/>
          <w:szCs w:val="32"/>
        </w:rPr>
        <w:t>-</w:t>
      </w:r>
      <w:r>
        <w:rPr>
          <w:sz w:val="32"/>
          <w:szCs w:val="32"/>
          <w:lang w:val="en-US"/>
        </w:rPr>
        <w:t>Cap</w:t>
      </w:r>
      <w:r w:rsidRPr="00F02E04">
        <w:rPr>
          <w:sz w:val="32"/>
          <w:szCs w:val="32"/>
        </w:rPr>
        <w:t xml:space="preserve"> </w:t>
      </w:r>
      <w:r>
        <w:rPr>
          <w:sz w:val="32"/>
          <w:szCs w:val="32"/>
          <w:lang w:val="en-US"/>
        </w:rPr>
        <w:t>V</w:t>
      </w:r>
      <w:r w:rsidRPr="00F02E04">
        <w:rPr>
          <w:sz w:val="32"/>
          <w:szCs w:val="32"/>
        </w:rPr>
        <w:t xml:space="preserve">, </w:t>
      </w:r>
      <w:r>
        <w:rPr>
          <w:sz w:val="32"/>
          <w:szCs w:val="32"/>
          <w:lang w:val="en-US"/>
        </w:rPr>
        <w:t>P</w:t>
      </w:r>
      <w:r w:rsidRPr="00F02E04">
        <w:rPr>
          <w:sz w:val="32"/>
          <w:szCs w:val="32"/>
        </w:rPr>
        <w:t>-</w:t>
      </w:r>
      <w:r>
        <w:rPr>
          <w:sz w:val="32"/>
          <w:szCs w:val="32"/>
          <w:lang w:val="en-US"/>
        </w:rPr>
        <w:t>Spice</w:t>
      </w:r>
      <w:r>
        <w:rPr>
          <w:sz w:val="32"/>
          <w:szCs w:val="32"/>
        </w:rPr>
        <w:t xml:space="preserve"> и др. Основные подходы и идеи раб</w:t>
      </w:r>
      <w:r>
        <w:rPr>
          <w:sz w:val="32"/>
          <w:szCs w:val="32"/>
        </w:rPr>
        <w:t>о</w:t>
      </w:r>
      <w:r>
        <w:rPr>
          <w:sz w:val="32"/>
          <w:szCs w:val="32"/>
        </w:rPr>
        <w:t>ты электронных схем мало зависят от типа компонентной базы и о</w:t>
      </w:r>
      <w:r>
        <w:rPr>
          <w:sz w:val="32"/>
          <w:szCs w:val="32"/>
        </w:rPr>
        <w:t>п</w:t>
      </w:r>
      <w:r>
        <w:rPr>
          <w:sz w:val="32"/>
          <w:szCs w:val="32"/>
        </w:rPr>
        <w:t>ределяются степенью понимания человеком основных законов эле</w:t>
      </w:r>
      <w:r>
        <w:rPr>
          <w:sz w:val="32"/>
          <w:szCs w:val="32"/>
        </w:rPr>
        <w:t>к</w:t>
      </w:r>
      <w:r>
        <w:rPr>
          <w:sz w:val="32"/>
          <w:szCs w:val="32"/>
        </w:rPr>
        <w:t>тротехники и электроники. Успех определяется совокупностью баз</w:t>
      </w:r>
      <w:r>
        <w:rPr>
          <w:sz w:val="32"/>
          <w:szCs w:val="32"/>
        </w:rPr>
        <w:t>о</w:t>
      </w:r>
      <w:r>
        <w:rPr>
          <w:sz w:val="32"/>
          <w:szCs w:val="32"/>
        </w:rPr>
        <w:t>вых знаний учащегося, в том числе - в большей степени - глубиной знаний школьной программы и наличием нав</w:t>
      </w:r>
      <w:r>
        <w:rPr>
          <w:sz w:val="32"/>
          <w:szCs w:val="32"/>
        </w:rPr>
        <w:t>ы</w:t>
      </w:r>
      <w:r>
        <w:rPr>
          <w:sz w:val="32"/>
          <w:szCs w:val="32"/>
        </w:rPr>
        <w:t>ков практического их использования.</w:t>
      </w:r>
    </w:p>
    <w:p w:rsidR="00930547" w:rsidRDefault="00930547" w:rsidP="00930547">
      <w:pPr>
        <w:ind w:firstLine="567"/>
        <w:rPr>
          <w:sz w:val="32"/>
          <w:szCs w:val="32"/>
        </w:rPr>
      </w:pPr>
      <w:r>
        <w:rPr>
          <w:sz w:val="32"/>
          <w:szCs w:val="32"/>
        </w:rPr>
        <w:t>В рамках своего понимания важности и значимости отдельных вопросов и целостности и системности знаний авторы пытались с</w:t>
      </w:r>
      <w:r>
        <w:rPr>
          <w:sz w:val="32"/>
          <w:szCs w:val="32"/>
        </w:rPr>
        <w:t>о</w:t>
      </w:r>
      <w:r>
        <w:rPr>
          <w:sz w:val="32"/>
          <w:szCs w:val="32"/>
        </w:rPr>
        <w:t>хранить баланс между простотой изложения, строгостью и обосн</w:t>
      </w:r>
      <w:r>
        <w:rPr>
          <w:sz w:val="32"/>
          <w:szCs w:val="32"/>
        </w:rPr>
        <w:t>о</w:t>
      </w:r>
      <w:r>
        <w:rPr>
          <w:sz w:val="32"/>
          <w:szCs w:val="32"/>
        </w:rPr>
        <w:t>ванностью доказательств наиболее необходимых положений. Н</w:t>
      </w:r>
      <w:r>
        <w:rPr>
          <w:sz w:val="32"/>
          <w:szCs w:val="32"/>
        </w:rPr>
        <w:t>а</w:t>
      </w:r>
      <w:r>
        <w:rPr>
          <w:sz w:val="32"/>
          <w:szCs w:val="32"/>
        </w:rPr>
        <w:t>сколько это удалось – судить Вам, уважаемый читатель.</w:t>
      </w:r>
    </w:p>
    <w:p w:rsidR="00930547" w:rsidRDefault="00930547" w:rsidP="00930547">
      <w:pPr>
        <w:ind w:firstLine="567"/>
        <w:rPr>
          <w:sz w:val="32"/>
          <w:szCs w:val="32"/>
        </w:rPr>
      </w:pPr>
      <w:r>
        <w:rPr>
          <w:sz w:val="32"/>
          <w:szCs w:val="32"/>
        </w:rPr>
        <w:t>Мы надеемся, что учебное пособие будет полезно студентам, а</w:t>
      </w:r>
      <w:r>
        <w:rPr>
          <w:sz w:val="32"/>
          <w:szCs w:val="32"/>
        </w:rPr>
        <w:t>с</w:t>
      </w:r>
      <w:r>
        <w:rPr>
          <w:sz w:val="32"/>
          <w:szCs w:val="32"/>
        </w:rPr>
        <w:t>пирантам и инженерам и как справочное пособие при изучении, ра</w:t>
      </w:r>
      <w:r>
        <w:rPr>
          <w:sz w:val="32"/>
          <w:szCs w:val="32"/>
        </w:rPr>
        <w:t>з</w:t>
      </w:r>
      <w:r>
        <w:rPr>
          <w:sz w:val="32"/>
          <w:szCs w:val="32"/>
        </w:rPr>
        <w:t>работке и эксплуатации технических средств электроники и вычисл</w:t>
      </w:r>
      <w:r>
        <w:rPr>
          <w:sz w:val="32"/>
          <w:szCs w:val="32"/>
        </w:rPr>
        <w:t>и</w:t>
      </w:r>
      <w:r>
        <w:rPr>
          <w:sz w:val="32"/>
          <w:szCs w:val="32"/>
        </w:rPr>
        <w:t>тельной техники. Успехи развития технической базы этих о</w:t>
      </w:r>
      <w:r>
        <w:rPr>
          <w:sz w:val="32"/>
          <w:szCs w:val="32"/>
        </w:rPr>
        <w:t>б</w:t>
      </w:r>
      <w:r>
        <w:rPr>
          <w:sz w:val="32"/>
          <w:szCs w:val="32"/>
        </w:rPr>
        <w:t>ластей знания</w:t>
      </w:r>
      <w:r w:rsidR="006A4D31">
        <w:rPr>
          <w:sz w:val="32"/>
          <w:szCs w:val="32"/>
        </w:rPr>
        <w:t>, обеспечившие</w:t>
      </w:r>
      <w:r>
        <w:rPr>
          <w:sz w:val="32"/>
          <w:szCs w:val="32"/>
        </w:rPr>
        <w:t xml:space="preserve"> </w:t>
      </w:r>
      <w:r w:rsidR="006A4D31">
        <w:rPr>
          <w:sz w:val="32"/>
          <w:szCs w:val="32"/>
        </w:rPr>
        <w:t>появление</w:t>
      </w:r>
      <w:r>
        <w:rPr>
          <w:sz w:val="32"/>
          <w:szCs w:val="32"/>
        </w:rPr>
        <w:t xml:space="preserve"> телевидени</w:t>
      </w:r>
      <w:r w:rsidR="006A4D31">
        <w:rPr>
          <w:sz w:val="32"/>
          <w:szCs w:val="32"/>
        </w:rPr>
        <w:t>я</w:t>
      </w:r>
      <w:r>
        <w:rPr>
          <w:sz w:val="32"/>
          <w:szCs w:val="32"/>
        </w:rPr>
        <w:t>, компьютер</w:t>
      </w:r>
      <w:r w:rsidR="006A4D31">
        <w:rPr>
          <w:sz w:val="32"/>
          <w:szCs w:val="32"/>
        </w:rPr>
        <w:t>а</w:t>
      </w:r>
      <w:r>
        <w:rPr>
          <w:sz w:val="32"/>
          <w:szCs w:val="32"/>
        </w:rPr>
        <w:t>, с</w:t>
      </w:r>
      <w:r>
        <w:rPr>
          <w:sz w:val="32"/>
          <w:szCs w:val="32"/>
        </w:rPr>
        <w:t>о</w:t>
      </w:r>
      <w:r>
        <w:rPr>
          <w:sz w:val="32"/>
          <w:szCs w:val="32"/>
        </w:rPr>
        <w:t>тов</w:t>
      </w:r>
      <w:r w:rsidR="006A4D31">
        <w:rPr>
          <w:sz w:val="32"/>
          <w:szCs w:val="32"/>
        </w:rPr>
        <w:t>ой</w:t>
      </w:r>
      <w:r>
        <w:rPr>
          <w:sz w:val="32"/>
          <w:szCs w:val="32"/>
        </w:rPr>
        <w:t xml:space="preserve"> связ</w:t>
      </w:r>
      <w:r w:rsidR="006A4D31">
        <w:rPr>
          <w:sz w:val="32"/>
          <w:szCs w:val="32"/>
        </w:rPr>
        <w:t>и,</w:t>
      </w:r>
      <w:r>
        <w:rPr>
          <w:sz w:val="32"/>
          <w:szCs w:val="32"/>
        </w:rPr>
        <w:t xml:space="preserve"> – придали серьёзное ускорение темпам развития цивил</w:t>
      </w:r>
      <w:r>
        <w:rPr>
          <w:sz w:val="32"/>
          <w:szCs w:val="32"/>
        </w:rPr>
        <w:t>и</w:t>
      </w:r>
      <w:r>
        <w:rPr>
          <w:sz w:val="32"/>
          <w:szCs w:val="32"/>
        </w:rPr>
        <w:t>зации человеческого общества в ХХ веке. Прогресс в этой области будет оказывать вли</w:t>
      </w:r>
      <w:r>
        <w:rPr>
          <w:sz w:val="32"/>
          <w:szCs w:val="32"/>
        </w:rPr>
        <w:t>я</w:t>
      </w:r>
      <w:r>
        <w:rPr>
          <w:sz w:val="32"/>
          <w:szCs w:val="32"/>
        </w:rPr>
        <w:t xml:space="preserve">ние на жизнь общества и в ХХ1 веке. </w:t>
      </w:r>
    </w:p>
    <w:p w:rsidR="00930547" w:rsidRDefault="00930547" w:rsidP="00EB29C8">
      <w:pPr>
        <w:ind w:firstLine="540"/>
        <w:rPr>
          <w:sz w:val="28"/>
          <w:szCs w:val="28"/>
        </w:rPr>
      </w:pPr>
    </w:p>
    <w:p w:rsidR="00930547" w:rsidRDefault="00930547" w:rsidP="00EB29C8">
      <w:pPr>
        <w:ind w:firstLine="540"/>
        <w:rPr>
          <w:sz w:val="28"/>
          <w:szCs w:val="28"/>
        </w:rPr>
      </w:pPr>
    </w:p>
    <w:p w:rsidR="00930547" w:rsidRDefault="00930547" w:rsidP="00EB29C8">
      <w:pPr>
        <w:ind w:firstLine="540"/>
        <w:rPr>
          <w:sz w:val="28"/>
          <w:szCs w:val="28"/>
        </w:rPr>
      </w:pPr>
    </w:p>
    <w:p w:rsidR="00930547" w:rsidRDefault="00930547" w:rsidP="00930547"/>
    <w:p w:rsidR="00930547" w:rsidRDefault="00930547" w:rsidP="00930547">
      <w:pPr>
        <w:jc w:val="center"/>
        <w:rPr>
          <w:b/>
          <w:sz w:val="32"/>
          <w:szCs w:val="32"/>
        </w:rPr>
      </w:pPr>
    </w:p>
    <w:p w:rsidR="00930547" w:rsidRDefault="00930547" w:rsidP="00930547">
      <w:pPr>
        <w:jc w:val="center"/>
        <w:rPr>
          <w:b/>
          <w:sz w:val="32"/>
          <w:szCs w:val="32"/>
        </w:rPr>
      </w:pPr>
      <w:r>
        <w:rPr>
          <w:b/>
          <w:sz w:val="32"/>
          <w:szCs w:val="32"/>
        </w:rPr>
        <w:t>ЗАКЛЮЧЕНИЕ</w:t>
      </w:r>
    </w:p>
    <w:p w:rsidR="00930547" w:rsidRPr="00E91F9C" w:rsidRDefault="00930547" w:rsidP="00930547">
      <w:pPr>
        <w:jc w:val="center"/>
        <w:rPr>
          <w:b/>
          <w:sz w:val="32"/>
          <w:szCs w:val="32"/>
        </w:rPr>
      </w:pPr>
    </w:p>
    <w:p w:rsidR="00930547" w:rsidRDefault="00930547" w:rsidP="00930547">
      <w:pPr>
        <w:ind w:firstLine="567"/>
        <w:rPr>
          <w:sz w:val="32"/>
          <w:szCs w:val="32"/>
        </w:rPr>
      </w:pPr>
      <w:r w:rsidRPr="00947E7F">
        <w:rPr>
          <w:sz w:val="32"/>
          <w:szCs w:val="32"/>
        </w:rPr>
        <w:t xml:space="preserve">Учебное </w:t>
      </w:r>
      <w:r>
        <w:rPr>
          <w:sz w:val="32"/>
          <w:szCs w:val="32"/>
        </w:rPr>
        <w:t>пособие посвящено изучению элементной базы эле</w:t>
      </w:r>
      <w:r>
        <w:rPr>
          <w:sz w:val="32"/>
          <w:szCs w:val="32"/>
        </w:rPr>
        <w:t>к</w:t>
      </w:r>
      <w:r>
        <w:rPr>
          <w:sz w:val="32"/>
          <w:szCs w:val="32"/>
        </w:rPr>
        <w:t>тронных устройств, пониманию работы основных функциональных блоков аналого-цифровой техники, способов обработки информации. Вопросы, рассмотренные в книге, в различном объёме и с разной ст</w:t>
      </w:r>
      <w:r>
        <w:rPr>
          <w:sz w:val="32"/>
          <w:szCs w:val="32"/>
        </w:rPr>
        <w:t>е</w:t>
      </w:r>
      <w:r>
        <w:rPr>
          <w:sz w:val="32"/>
          <w:szCs w:val="32"/>
        </w:rPr>
        <w:t>пенью подробности изучаются везде, где речь идёт об автоматизации, электронике, об устройствах в</w:t>
      </w:r>
      <w:r>
        <w:rPr>
          <w:sz w:val="32"/>
          <w:szCs w:val="32"/>
        </w:rPr>
        <w:t>ы</w:t>
      </w:r>
      <w:r>
        <w:rPr>
          <w:sz w:val="32"/>
          <w:szCs w:val="32"/>
        </w:rPr>
        <w:t>числительной техники, связи и т.д.</w:t>
      </w:r>
    </w:p>
    <w:p w:rsidR="00930547" w:rsidRDefault="00930547" w:rsidP="00930547">
      <w:pPr>
        <w:ind w:firstLine="567"/>
        <w:rPr>
          <w:sz w:val="32"/>
          <w:szCs w:val="32"/>
        </w:rPr>
      </w:pPr>
      <w:r>
        <w:rPr>
          <w:sz w:val="32"/>
          <w:szCs w:val="32"/>
        </w:rPr>
        <w:t xml:space="preserve">Катаклизмы в этой области знаний, начавшиеся в стране в </w:t>
      </w:r>
      <w:smartTag w:uri="urn:schemas-microsoft-com:office:smarttags" w:element="metricconverter">
        <w:smartTagPr>
          <w:attr w:name="ProductID" w:val="1991 г"/>
        </w:smartTagPr>
        <w:r>
          <w:rPr>
            <w:sz w:val="32"/>
            <w:szCs w:val="32"/>
          </w:rPr>
          <w:t>1991 г</w:t>
        </w:r>
      </w:smartTag>
      <w:r>
        <w:rPr>
          <w:sz w:val="32"/>
          <w:szCs w:val="32"/>
        </w:rPr>
        <w:t>. и идущие до сегодняшнего дня, привели к тому, что качество знаний школьников существенно снизилось, уровень общей технической культуры инженеров и техников стал неприемлемо низким. Перест</w:t>
      </w:r>
      <w:r>
        <w:rPr>
          <w:sz w:val="32"/>
          <w:szCs w:val="32"/>
        </w:rPr>
        <w:t>а</w:t>
      </w:r>
      <w:r>
        <w:rPr>
          <w:sz w:val="32"/>
          <w:szCs w:val="32"/>
        </w:rPr>
        <w:t>ли функционировать многие нау</w:t>
      </w:r>
      <w:r>
        <w:rPr>
          <w:sz w:val="32"/>
          <w:szCs w:val="32"/>
        </w:rPr>
        <w:t>ч</w:t>
      </w:r>
      <w:r>
        <w:rPr>
          <w:sz w:val="32"/>
          <w:szCs w:val="32"/>
        </w:rPr>
        <w:t>но-исследовательские институты и большинство научных коллективов при кафедрах учебных заведен</w:t>
      </w:r>
      <w:r>
        <w:rPr>
          <w:sz w:val="32"/>
          <w:szCs w:val="32"/>
        </w:rPr>
        <w:t>и</w:t>
      </w:r>
      <w:r>
        <w:rPr>
          <w:sz w:val="32"/>
          <w:szCs w:val="32"/>
        </w:rPr>
        <w:t>й. Специалисты в области электроники и вычислительной техники в значительной степени поменяли место раб</w:t>
      </w:r>
      <w:r>
        <w:rPr>
          <w:sz w:val="32"/>
          <w:szCs w:val="32"/>
        </w:rPr>
        <w:t>о</w:t>
      </w:r>
      <w:r>
        <w:rPr>
          <w:sz w:val="32"/>
          <w:szCs w:val="32"/>
        </w:rPr>
        <w:t>ты и ушли в бизнес или в сферы обслуживания. Вместе с ними из обращения исчезли мног</w:t>
      </w:r>
      <w:r>
        <w:rPr>
          <w:sz w:val="32"/>
          <w:szCs w:val="32"/>
        </w:rPr>
        <w:t>о</w:t>
      </w:r>
      <w:r>
        <w:rPr>
          <w:sz w:val="32"/>
          <w:szCs w:val="32"/>
        </w:rPr>
        <w:t>численные книги, изданные в период расцвета этой о</w:t>
      </w:r>
      <w:r>
        <w:rPr>
          <w:sz w:val="32"/>
          <w:szCs w:val="32"/>
        </w:rPr>
        <w:t>б</w:t>
      </w:r>
      <w:r>
        <w:rPr>
          <w:sz w:val="32"/>
          <w:szCs w:val="32"/>
        </w:rPr>
        <w:t>ласти знаний.</w:t>
      </w:r>
    </w:p>
    <w:p w:rsidR="00930547" w:rsidRDefault="00930547" w:rsidP="00930547">
      <w:pPr>
        <w:ind w:firstLine="567"/>
        <w:rPr>
          <w:sz w:val="32"/>
          <w:szCs w:val="32"/>
        </w:rPr>
      </w:pPr>
      <w:r>
        <w:rPr>
          <w:sz w:val="32"/>
          <w:szCs w:val="32"/>
        </w:rPr>
        <w:t>Социальные изменения в обществе привели к возрождению в</w:t>
      </w:r>
      <w:r>
        <w:rPr>
          <w:sz w:val="32"/>
          <w:szCs w:val="32"/>
        </w:rPr>
        <w:t>е</w:t>
      </w:r>
      <w:r>
        <w:rPr>
          <w:sz w:val="32"/>
          <w:szCs w:val="32"/>
        </w:rPr>
        <w:t>чернего и заочного обучения, привели к появлению дистанционного образования. В учебном процессе на дневных отделениях всё бол</w:t>
      </w:r>
      <w:r>
        <w:rPr>
          <w:sz w:val="32"/>
          <w:szCs w:val="32"/>
        </w:rPr>
        <w:t>ь</w:t>
      </w:r>
      <w:r>
        <w:rPr>
          <w:sz w:val="32"/>
          <w:szCs w:val="32"/>
        </w:rPr>
        <w:t>ший упор начали делать на самостоятельную работу студентов. П</w:t>
      </w:r>
      <w:r>
        <w:rPr>
          <w:sz w:val="32"/>
          <w:szCs w:val="32"/>
        </w:rPr>
        <w:t>о</w:t>
      </w:r>
      <w:r>
        <w:rPr>
          <w:sz w:val="32"/>
          <w:szCs w:val="32"/>
        </w:rPr>
        <w:t>этому сейчас, как никогда ранее, стал актуальным вопрос изложения в ограниченном количестве источников совокупности тех сведений, которые важны для профессиональной подготовки специалиста.</w:t>
      </w:r>
    </w:p>
    <w:p w:rsidR="00930547" w:rsidRDefault="00930547" w:rsidP="00930547">
      <w:pPr>
        <w:ind w:firstLine="567"/>
        <w:rPr>
          <w:sz w:val="32"/>
          <w:szCs w:val="32"/>
        </w:rPr>
      </w:pPr>
      <w:r>
        <w:rPr>
          <w:sz w:val="32"/>
          <w:szCs w:val="32"/>
        </w:rPr>
        <w:t>Данное учебное пособие и направлено на заполнение создавш</w:t>
      </w:r>
      <w:r>
        <w:rPr>
          <w:sz w:val="32"/>
          <w:szCs w:val="32"/>
        </w:rPr>
        <w:t>е</w:t>
      </w:r>
      <w:r>
        <w:rPr>
          <w:sz w:val="32"/>
          <w:szCs w:val="32"/>
        </w:rPr>
        <w:t>гося вакуума в области литературы по электронной и вычислител</w:t>
      </w:r>
      <w:r>
        <w:rPr>
          <w:sz w:val="32"/>
          <w:szCs w:val="32"/>
        </w:rPr>
        <w:t>ь</w:t>
      </w:r>
      <w:r>
        <w:rPr>
          <w:sz w:val="32"/>
          <w:szCs w:val="32"/>
        </w:rPr>
        <w:t>ной техники. Рассматривается элементная база устройств полупр</w:t>
      </w:r>
      <w:r>
        <w:rPr>
          <w:sz w:val="32"/>
          <w:szCs w:val="32"/>
        </w:rPr>
        <w:t>о</w:t>
      </w:r>
      <w:r>
        <w:rPr>
          <w:sz w:val="32"/>
          <w:szCs w:val="32"/>
        </w:rPr>
        <w:t>водниковой электроники, их классификация, вольтамперные и ча</w:t>
      </w:r>
      <w:r>
        <w:rPr>
          <w:sz w:val="32"/>
          <w:szCs w:val="32"/>
        </w:rPr>
        <w:t>с</w:t>
      </w:r>
      <w:r>
        <w:rPr>
          <w:sz w:val="32"/>
          <w:szCs w:val="32"/>
        </w:rPr>
        <w:t>тотные характеристики. Определены основные схемы включения и особе</w:t>
      </w:r>
      <w:r>
        <w:rPr>
          <w:sz w:val="32"/>
          <w:szCs w:val="32"/>
        </w:rPr>
        <w:t>н</w:t>
      </w:r>
      <w:r>
        <w:rPr>
          <w:sz w:val="32"/>
          <w:szCs w:val="32"/>
        </w:rPr>
        <w:t>ности применения конкретных приборов в различных режимах раб</w:t>
      </w:r>
      <w:r>
        <w:rPr>
          <w:sz w:val="32"/>
          <w:szCs w:val="32"/>
        </w:rPr>
        <w:t>о</w:t>
      </w:r>
      <w:r>
        <w:rPr>
          <w:sz w:val="32"/>
          <w:szCs w:val="32"/>
        </w:rPr>
        <w:t>ты. Излагаются принципы построения типовых аналого-цифро</w:t>
      </w:r>
      <w:r>
        <w:rPr>
          <w:sz w:val="32"/>
          <w:szCs w:val="32"/>
        </w:rPr>
        <w:softHyphen/>
        <w:t>вых устройств. Книга позволит учащимся ликвидировать пр</w:t>
      </w:r>
      <w:r>
        <w:rPr>
          <w:sz w:val="32"/>
          <w:szCs w:val="32"/>
        </w:rPr>
        <w:t>о</w:t>
      </w:r>
      <w:r>
        <w:rPr>
          <w:sz w:val="32"/>
          <w:szCs w:val="32"/>
        </w:rPr>
        <w:t>белы в знаниях, испо</w:t>
      </w:r>
      <w:r>
        <w:rPr>
          <w:sz w:val="32"/>
          <w:szCs w:val="32"/>
        </w:rPr>
        <w:t>л</w:t>
      </w:r>
      <w:r>
        <w:rPr>
          <w:sz w:val="32"/>
          <w:szCs w:val="32"/>
        </w:rPr>
        <w:t>няя роль справочного пособия.</w:t>
      </w:r>
    </w:p>
    <w:p w:rsidR="00930547" w:rsidRDefault="00930547" w:rsidP="00930547">
      <w:pPr>
        <w:ind w:firstLine="567"/>
        <w:rPr>
          <w:sz w:val="32"/>
          <w:szCs w:val="32"/>
        </w:rPr>
      </w:pPr>
      <w:r>
        <w:rPr>
          <w:sz w:val="32"/>
          <w:szCs w:val="32"/>
        </w:rPr>
        <w:t>В заключение мы хотели бы принести извинения читателям за те неточности и опечатки, без которых издание книги затруднено. Над</w:t>
      </w:r>
      <w:r>
        <w:rPr>
          <w:sz w:val="32"/>
          <w:szCs w:val="32"/>
        </w:rPr>
        <w:t>е</w:t>
      </w:r>
      <w:r>
        <w:rPr>
          <w:sz w:val="32"/>
          <w:szCs w:val="32"/>
        </w:rPr>
        <w:t>емся, что их немного.</w:t>
      </w:r>
    </w:p>
    <w:p w:rsidR="00930547" w:rsidRPr="00947E7F" w:rsidRDefault="00930547" w:rsidP="00930547">
      <w:pPr>
        <w:ind w:firstLine="567"/>
        <w:rPr>
          <w:sz w:val="32"/>
          <w:szCs w:val="32"/>
        </w:rPr>
      </w:pPr>
      <w:r>
        <w:rPr>
          <w:sz w:val="32"/>
          <w:szCs w:val="32"/>
        </w:rPr>
        <w:t xml:space="preserve">                                              </w:t>
      </w:r>
      <w:r w:rsidRPr="008F549E">
        <w:rPr>
          <w:i/>
          <w:sz w:val="32"/>
          <w:szCs w:val="32"/>
        </w:rPr>
        <w:t>Желаем всем здоровья и счастья</w:t>
      </w:r>
    </w:p>
    <w:p w:rsidR="00930547" w:rsidRDefault="00930547" w:rsidP="00EB29C8">
      <w:pPr>
        <w:ind w:firstLine="540"/>
        <w:rPr>
          <w:sz w:val="28"/>
          <w:szCs w:val="28"/>
        </w:rPr>
      </w:pPr>
    </w:p>
    <w:p w:rsidR="00930547" w:rsidRDefault="00930547" w:rsidP="00EB29C8">
      <w:pPr>
        <w:ind w:firstLine="540"/>
        <w:rPr>
          <w:sz w:val="28"/>
          <w:szCs w:val="28"/>
        </w:rPr>
      </w:pPr>
    </w:p>
    <w:p w:rsidR="00EB29C8" w:rsidRPr="00EB29C8" w:rsidRDefault="00EB29C8" w:rsidP="00EB29C8">
      <w:pPr>
        <w:ind w:firstLine="540"/>
        <w:rPr>
          <w:sz w:val="28"/>
          <w:szCs w:val="28"/>
        </w:rPr>
      </w:pPr>
      <w:r w:rsidRPr="00EB29C8">
        <w:rPr>
          <w:sz w:val="28"/>
          <w:szCs w:val="28"/>
        </w:rPr>
        <w:t>Библиографический список</w:t>
      </w:r>
    </w:p>
    <w:p w:rsidR="00EB29C8" w:rsidRPr="00EB29C8" w:rsidRDefault="00EB29C8" w:rsidP="00EB29C8">
      <w:pPr>
        <w:ind w:firstLine="540"/>
        <w:rPr>
          <w:sz w:val="28"/>
          <w:szCs w:val="28"/>
        </w:rPr>
      </w:pPr>
    </w:p>
    <w:p w:rsidR="00EB29C8" w:rsidRPr="00EB29C8" w:rsidRDefault="00EB29C8" w:rsidP="00EB29C8">
      <w:pPr>
        <w:ind w:firstLine="540"/>
        <w:rPr>
          <w:sz w:val="28"/>
          <w:szCs w:val="28"/>
        </w:rPr>
      </w:pPr>
      <w:r w:rsidRPr="00EB29C8">
        <w:rPr>
          <w:sz w:val="28"/>
          <w:szCs w:val="28"/>
        </w:rPr>
        <w:t>1 Прянишников В.А. Электроника: Полный курс лекций. - 7-е изд. - Спб.: КОРОНА-Век, 2010, 416 с., ил.</w:t>
      </w:r>
    </w:p>
    <w:p w:rsidR="00EB29C8" w:rsidRPr="00EB29C8" w:rsidRDefault="00EB29C8" w:rsidP="00EB29C8">
      <w:pPr>
        <w:ind w:firstLine="540"/>
        <w:rPr>
          <w:sz w:val="28"/>
          <w:szCs w:val="28"/>
        </w:rPr>
      </w:pPr>
      <w:r w:rsidRPr="00EB29C8">
        <w:rPr>
          <w:sz w:val="28"/>
          <w:szCs w:val="28"/>
        </w:rPr>
        <w:t>2 Опадчий Ю.Ф. и др. Аналоговая и цифровая электроника (По</w:t>
      </w:r>
      <w:r w:rsidRPr="00EB29C8">
        <w:rPr>
          <w:sz w:val="28"/>
          <w:szCs w:val="28"/>
        </w:rPr>
        <w:t>л</w:t>
      </w:r>
      <w:r w:rsidRPr="00EB29C8">
        <w:rPr>
          <w:sz w:val="28"/>
          <w:szCs w:val="28"/>
        </w:rPr>
        <w:t>ный курс): Учебник для вузов / Ю.Ф. Опадчий, О.П. Глудкин, А.И. Гуров; под ред.О.П. Глудкина.-М.:Горячая линия-Телеком, 2002,-768с., ил.</w:t>
      </w:r>
    </w:p>
    <w:p w:rsidR="00EB29C8" w:rsidRPr="00EB29C8" w:rsidRDefault="00D377CA" w:rsidP="00EB29C8">
      <w:pPr>
        <w:tabs>
          <w:tab w:val="left" w:pos="720"/>
        </w:tabs>
        <w:suppressAutoHyphens/>
        <w:ind w:firstLine="540"/>
        <w:rPr>
          <w:sz w:val="28"/>
          <w:szCs w:val="28"/>
        </w:rPr>
      </w:pPr>
      <w:r>
        <w:rPr>
          <w:sz w:val="28"/>
          <w:szCs w:val="28"/>
        </w:rPr>
        <w:t>3 Гусев В.Г.</w:t>
      </w:r>
      <w:r w:rsidR="00EB29C8" w:rsidRPr="00EB29C8">
        <w:rPr>
          <w:sz w:val="28"/>
          <w:szCs w:val="28"/>
        </w:rPr>
        <w:t xml:space="preserve"> Электроника</w:t>
      </w:r>
      <w:r>
        <w:rPr>
          <w:sz w:val="28"/>
          <w:szCs w:val="28"/>
        </w:rPr>
        <w:t xml:space="preserve"> и микропроцессорная техника</w:t>
      </w:r>
      <w:r w:rsidR="00EB29C8" w:rsidRPr="00EB29C8">
        <w:rPr>
          <w:sz w:val="28"/>
          <w:szCs w:val="28"/>
        </w:rPr>
        <w:t xml:space="preserve">: Учеб. </w:t>
      </w:r>
      <w:r>
        <w:rPr>
          <w:sz w:val="28"/>
          <w:szCs w:val="28"/>
        </w:rPr>
        <w:t xml:space="preserve">для вузов / В.Г. Гусев, Ю.М. Гусев. </w:t>
      </w:r>
      <w:r w:rsidR="00EB29C8" w:rsidRPr="00EB29C8">
        <w:rPr>
          <w:sz w:val="28"/>
          <w:szCs w:val="28"/>
        </w:rPr>
        <w:t>-</w:t>
      </w:r>
      <w:r>
        <w:rPr>
          <w:sz w:val="28"/>
          <w:szCs w:val="28"/>
        </w:rPr>
        <w:t xml:space="preserve"> 3</w:t>
      </w:r>
      <w:r w:rsidR="00EB29C8" w:rsidRPr="00EB29C8">
        <w:rPr>
          <w:sz w:val="28"/>
          <w:szCs w:val="28"/>
        </w:rPr>
        <w:t>-е изд., перераб. и доп.</w:t>
      </w:r>
      <w:r>
        <w:rPr>
          <w:sz w:val="28"/>
          <w:szCs w:val="28"/>
        </w:rPr>
        <w:t xml:space="preserve"> </w:t>
      </w:r>
      <w:r w:rsidR="00EB29C8" w:rsidRPr="00EB29C8">
        <w:rPr>
          <w:sz w:val="28"/>
          <w:szCs w:val="28"/>
        </w:rPr>
        <w:t>-</w:t>
      </w:r>
      <w:r>
        <w:rPr>
          <w:sz w:val="28"/>
          <w:szCs w:val="28"/>
        </w:rPr>
        <w:t xml:space="preserve"> </w:t>
      </w:r>
      <w:r w:rsidR="00EB29C8" w:rsidRPr="00EB29C8">
        <w:rPr>
          <w:sz w:val="28"/>
          <w:szCs w:val="28"/>
        </w:rPr>
        <w:t xml:space="preserve">М.: Высш. шк. </w:t>
      </w:r>
      <w:r>
        <w:rPr>
          <w:sz w:val="28"/>
          <w:szCs w:val="28"/>
        </w:rPr>
        <w:t>2004</w:t>
      </w:r>
      <w:r w:rsidR="00EB29C8" w:rsidRPr="00EB29C8">
        <w:rPr>
          <w:sz w:val="28"/>
          <w:szCs w:val="28"/>
        </w:rPr>
        <w:t>.-</w:t>
      </w:r>
      <w:r>
        <w:rPr>
          <w:sz w:val="28"/>
          <w:szCs w:val="28"/>
        </w:rPr>
        <w:t xml:space="preserve"> 709 </w:t>
      </w:r>
      <w:r w:rsidR="00EB29C8" w:rsidRPr="00EB29C8">
        <w:rPr>
          <w:sz w:val="28"/>
          <w:szCs w:val="28"/>
        </w:rPr>
        <w:t>с.: ил.</w:t>
      </w:r>
    </w:p>
    <w:p w:rsidR="00EB29C8" w:rsidRPr="00EB29C8" w:rsidRDefault="00EB29C8" w:rsidP="00EB29C8">
      <w:pPr>
        <w:ind w:firstLine="540"/>
        <w:rPr>
          <w:sz w:val="28"/>
          <w:szCs w:val="28"/>
        </w:rPr>
      </w:pPr>
      <w:r w:rsidRPr="00EB29C8">
        <w:rPr>
          <w:sz w:val="28"/>
          <w:szCs w:val="28"/>
        </w:rPr>
        <w:t>4 Электротехника и электроника: учебное пособие для вузов / В.В. Кон</w:t>
      </w:r>
      <w:r w:rsidRPr="00EB29C8">
        <w:rPr>
          <w:sz w:val="28"/>
          <w:szCs w:val="28"/>
        </w:rPr>
        <w:t>о</w:t>
      </w:r>
      <w:r w:rsidRPr="00EB29C8">
        <w:rPr>
          <w:sz w:val="28"/>
          <w:szCs w:val="28"/>
        </w:rPr>
        <w:t>ненко, В.И. Мишкович, В.В. Муханов, В.Ф. Планидин, П.М. Чеголин; под ред. В.В. Кононенко.- Изд. 5-е. - Ростов н/Д: Ф</w:t>
      </w:r>
      <w:r w:rsidRPr="00EB29C8">
        <w:rPr>
          <w:sz w:val="28"/>
          <w:szCs w:val="28"/>
        </w:rPr>
        <w:t>е</w:t>
      </w:r>
      <w:r w:rsidRPr="00EB29C8">
        <w:rPr>
          <w:sz w:val="28"/>
          <w:szCs w:val="28"/>
        </w:rPr>
        <w:t>никс, 2008.-778 с.</w:t>
      </w:r>
    </w:p>
    <w:p w:rsidR="00EB29C8" w:rsidRPr="00EB29C8" w:rsidRDefault="00EB29C8" w:rsidP="00EB29C8">
      <w:pPr>
        <w:ind w:firstLine="540"/>
        <w:rPr>
          <w:sz w:val="28"/>
          <w:szCs w:val="28"/>
        </w:rPr>
      </w:pPr>
      <w:r w:rsidRPr="00EB29C8">
        <w:rPr>
          <w:sz w:val="28"/>
          <w:szCs w:val="28"/>
        </w:rPr>
        <w:t>5</w:t>
      </w:r>
      <w:r w:rsidR="00E4664B">
        <w:rPr>
          <w:sz w:val="28"/>
          <w:szCs w:val="28"/>
        </w:rPr>
        <w:t xml:space="preserve"> </w:t>
      </w:r>
      <w:r w:rsidRPr="00EB29C8">
        <w:rPr>
          <w:sz w:val="28"/>
          <w:szCs w:val="28"/>
        </w:rPr>
        <w:t>Лачин В.И. Электроника: учебное пособие. /В.И. Лачин, Н.С. Савёлов.- Изд.7-е.-Ростов н/Д: Феникс, 2009.-703 с.</w:t>
      </w:r>
    </w:p>
    <w:p w:rsidR="00EB29C8" w:rsidRPr="00EB29C8" w:rsidRDefault="00EB29C8" w:rsidP="00EB29C8">
      <w:pPr>
        <w:ind w:firstLine="540"/>
        <w:rPr>
          <w:sz w:val="28"/>
          <w:szCs w:val="28"/>
        </w:rPr>
      </w:pPr>
      <w:r w:rsidRPr="00EB29C8">
        <w:rPr>
          <w:sz w:val="28"/>
          <w:szCs w:val="28"/>
        </w:rPr>
        <w:t>6 Коломбет Е.А., Юркович К., Зодл Я. Применение аналоговых микросхем. М.: Радио и связь, 1990.</w:t>
      </w:r>
    </w:p>
    <w:p w:rsidR="00EB29C8" w:rsidRPr="00EB29C8" w:rsidRDefault="00EB29C8" w:rsidP="00EB29C8">
      <w:pPr>
        <w:ind w:firstLine="540"/>
        <w:rPr>
          <w:sz w:val="28"/>
          <w:szCs w:val="28"/>
        </w:rPr>
      </w:pPr>
      <w:r w:rsidRPr="00EB29C8">
        <w:rPr>
          <w:sz w:val="28"/>
          <w:szCs w:val="28"/>
        </w:rPr>
        <w:t>7 Степаненко И.П. Основы микроэлектроники. М.: Советское р</w:t>
      </w:r>
      <w:r w:rsidRPr="00EB29C8">
        <w:rPr>
          <w:sz w:val="28"/>
          <w:szCs w:val="28"/>
        </w:rPr>
        <w:t>а</w:t>
      </w:r>
      <w:r w:rsidRPr="00EB29C8">
        <w:rPr>
          <w:sz w:val="28"/>
          <w:szCs w:val="28"/>
        </w:rPr>
        <w:t>дио., 1980.</w:t>
      </w:r>
    </w:p>
    <w:p w:rsidR="00EB29C8" w:rsidRPr="00EB29C8" w:rsidRDefault="00EB29C8" w:rsidP="00EB29C8">
      <w:pPr>
        <w:ind w:firstLine="540"/>
        <w:rPr>
          <w:sz w:val="28"/>
          <w:szCs w:val="28"/>
        </w:rPr>
      </w:pPr>
      <w:r w:rsidRPr="00EB29C8">
        <w:rPr>
          <w:sz w:val="28"/>
          <w:szCs w:val="28"/>
        </w:rPr>
        <w:t>8 Волович Г.И. Схемотехника аналоговых и аналого-цифровых электро</w:t>
      </w:r>
      <w:r w:rsidRPr="00EB29C8">
        <w:rPr>
          <w:sz w:val="28"/>
          <w:szCs w:val="28"/>
        </w:rPr>
        <w:t>н</w:t>
      </w:r>
      <w:r w:rsidRPr="00EB29C8">
        <w:rPr>
          <w:sz w:val="28"/>
          <w:szCs w:val="28"/>
        </w:rPr>
        <w:t>ных устройств. 2-е изд., исправ. - М.: Издательский дом «Додэка-ХХ1», 2007.-528 с., ил.</w:t>
      </w:r>
    </w:p>
    <w:p w:rsidR="00EB29C8" w:rsidRPr="00EB29C8" w:rsidRDefault="00EB29C8" w:rsidP="00EB29C8">
      <w:pPr>
        <w:ind w:firstLine="540"/>
        <w:rPr>
          <w:sz w:val="28"/>
          <w:szCs w:val="28"/>
        </w:rPr>
      </w:pPr>
      <w:r w:rsidRPr="00EB29C8">
        <w:rPr>
          <w:sz w:val="28"/>
          <w:szCs w:val="28"/>
        </w:rPr>
        <w:t>9 Хоровиц П., Хилл У. Искусство схемотехники: Пер. с англ.- Изд.6-е.-М.: Мир, 2003,-704 с., ил.</w:t>
      </w:r>
    </w:p>
    <w:p w:rsidR="00EB29C8" w:rsidRPr="00EB29C8" w:rsidRDefault="00EB29C8" w:rsidP="00EB29C8">
      <w:pPr>
        <w:ind w:firstLine="540"/>
        <w:rPr>
          <w:sz w:val="28"/>
          <w:szCs w:val="28"/>
        </w:rPr>
      </w:pPr>
      <w:r w:rsidRPr="00EB29C8">
        <w:rPr>
          <w:sz w:val="28"/>
          <w:szCs w:val="28"/>
        </w:rPr>
        <w:t>10  Граф Р.Ф., Шиитс В. 400 новых радиоэлектронных схем. Пер. с англ.- М.: ДМК Пресс, 2007.- 416 с., ил. ( В помощь радиолюбит</w:t>
      </w:r>
      <w:r w:rsidRPr="00EB29C8">
        <w:rPr>
          <w:sz w:val="28"/>
          <w:szCs w:val="28"/>
        </w:rPr>
        <w:t>е</w:t>
      </w:r>
      <w:r w:rsidRPr="00EB29C8">
        <w:rPr>
          <w:sz w:val="28"/>
          <w:szCs w:val="28"/>
        </w:rPr>
        <w:t>лю).</w:t>
      </w:r>
    </w:p>
    <w:p w:rsidR="00EB29C8" w:rsidRPr="00EB29C8" w:rsidRDefault="00EB29C8" w:rsidP="00EB29C8">
      <w:pPr>
        <w:tabs>
          <w:tab w:val="left" w:pos="720"/>
        </w:tabs>
        <w:suppressAutoHyphens/>
        <w:ind w:firstLine="540"/>
        <w:rPr>
          <w:sz w:val="28"/>
          <w:szCs w:val="28"/>
        </w:rPr>
      </w:pPr>
      <w:r w:rsidRPr="00EB29C8">
        <w:rPr>
          <w:sz w:val="28"/>
          <w:szCs w:val="28"/>
        </w:rPr>
        <w:t>11 Конструкторско-технологическое проектирование электронной аппаратуры:</w:t>
      </w:r>
      <w:r>
        <w:rPr>
          <w:sz w:val="28"/>
          <w:szCs w:val="28"/>
        </w:rPr>
        <w:t xml:space="preserve"> </w:t>
      </w:r>
      <w:r w:rsidRPr="00EB29C8">
        <w:rPr>
          <w:sz w:val="28"/>
          <w:szCs w:val="28"/>
        </w:rPr>
        <w:t xml:space="preserve">Учебник для вузов / К.И. Билибин, А.И. Власов, Л.В. Журавлёв и др. Под общ. ред. В.А. Шахнова. – М.: Издательство МГТУ им. Н.Э. Баумана, 2002. – 528 с. </w:t>
      </w:r>
    </w:p>
    <w:p w:rsidR="00EB29C8" w:rsidRPr="00EB29C8" w:rsidRDefault="00EB29C8" w:rsidP="00EB29C8">
      <w:pPr>
        <w:ind w:firstLine="540"/>
        <w:rPr>
          <w:sz w:val="28"/>
          <w:szCs w:val="28"/>
        </w:rPr>
      </w:pPr>
      <w:r w:rsidRPr="00EB29C8">
        <w:rPr>
          <w:sz w:val="28"/>
          <w:szCs w:val="28"/>
        </w:rPr>
        <w:t>12 Проектирование источников электропитания электронной аппаратуры: учебное пособие / О.К. Березин, В.Г. Костиков, Е.М. Па</w:t>
      </w:r>
      <w:r w:rsidRPr="00EB29C8">
        <w:rPr>
          <w:sz w:val="28"/>
          <w:szCs w:val="28"/>
        </w:rPr>
        <w:t>р</w:t>
      </w:r>
      <w:r w:rsidRPr="00EB29C8">
        <w:rPr>
          <w:sz w:val="28"/>
          <w:szCs w:val="28"/>
        </w:rPr>
        <w:t>фёнов и др.; под ред. В.А. Шахнова.- 4 изд., перераб. и доп.- М.:КНОРУС, 2010.-536 с.</w:t>
      </w:r>
    </w:p>
    <w:p w:rsidR="00EB29C8" w:rsidRPr="00EB29C8" w:rsidRDefault="00EB29C8" w:rsidP="00EB29C8">
      <w:pPr>
        <w:ind w:firstLine="540"/>
        <w:rPr>
          <w:sz w:val="28"/>
          <w:szCs w:val="28"/>
        </w:rPr>
      </w:pPr>
      <w:r w:rsidRPr="00EB29C8">
        <w:rPr>
          <w:sz w:val="28"/>
          <w:szCs w:val="28"/>
          <w:lang w:val="en-US"/>
        </w:rPr>
        <w:t xml:space="preserve">13 </w:t>
      </w:r>
      <w:r w:rsidRPr="00EB29C8">
        <w:rPr>
          <w:sz w:val="28"/>
          <w:szCs w:val="28"/>
        </w:rPr>
        <w:t>Загидуллин</w:t>
      </w:r>
      <w:r w:rsidRPr="00EB29C8">
        <w:rPr>
          <w:sz w:val="28"/>
          <w:szCs w:val="28"/>
          <w:lang w:val="en-US"/>
        </w:rPr>
        <w:t xml:space="preserve"> </w:t>
      </w:r>
      <w:r w:rsidRPr="00EB29C8">
        <w:rPr>
          <w:sz w:val="28"/>
          <w:szCs w:val="28"/>
        </w:rPr>
        <w:t>Р</w:t>
      </w:r>
      <w:r w:rsidRPr="00EB29C8">
        <w:rPr>
          <w:sz w:val="28"/>
          <w:szCs w:val="28"/>
          <w:lang w:val="en-US"/>
        </w:rPr>
        <w:t>.</w:t>
      </w:r>
      <w:r w:rsidRPr="00EB29C8">
        <w:rPr>
          <w:sz w:val="28"/>
          <w:szCs w:val="28"/>
        </w:rPr>
        <w:t>Ш</w:t>
      </w:r>
      <w:r w:rsidRPr="00EB29C8">
        <w:rPr>
          <w:sz w:val="28"/>
          <w:szCs w:val="28"/>
          <w:lang w:val="en-US"/>
        </w:rPr>
        <w:t xml:space="preserve">. Multisim, LabVIEW </w:t>
      </w:r>
      <w:r w:rsidRPr="00EB29C8">
        <w:rPr>
          <w:sz w:val="28"/>
          <w:szCs w:val="28"/>
        </w:rPr>
        <w:t>и</w:t>
      </w:r>
      <w:r w:rsidRPr="00EB29C8">
        <w:rPr>
          <w:sz w:val="28"/>
          <w:szCs w:val="28"/>
          <w:lang w:val="en-US"/>
        </w:rPr>
        <w:t xml:space="preserve"> Signal Express. </w:t>
      </w:r>
      <w:r w:rsidRPr="00EB29C8">
        <w:rPr>
          <w:sz w:val="28"/>
          <w:szCs w:val="28"/>
        </w:rPr>
        <w:t>Практика автом</w:t>
      </w:r>
      <w:r w:rsidRPr="00EB29C8">
        <w:rPr>
          <w:sz w:val="28"/>
          <w:szCs w:val="28"/>
        </w:rPr>
        <w:t>а</w:t>
      </w:r>
      <w:r w:rsidRPr="00EB29C8">
        <w:rPr>
          <w:sz w:val="28"/>
          <w:szCs w:val="28"/>
        </w:rPr>
        <w:t>тического проектирования электронных устройств. - М.: Горячая линия-Теле</w:t>
      </w:r>
      <w:r>
        <w:rPr>
          <w:sz w:val="28"/>
          <w:szCs w:val="28"/>
        </w:rPr>
        <w:softHyphen/>
      </w:r>
      <w:r w:rsidRPr="00EB29C8">
        <w:rPr>
          <w:sz w:val="28"/>
          <w:szCs w:val="28"/>
        </w:rPr>
        <w:t>ком, 2009.- 336 с.: ил.</w:t>
      </w:r>
    </w:p>
    <w:p w:rsidR="00EB29C8" w:rsidRPr="00932CB7" w:rsidRDefault="00EB29C8" w:rsidP="00EB29C8">
      <w:pPr>
        <w:ind w:firstLine="540"/>
        <w:rPr>
          <w:sz w:val="32"/>
          <w:szCs w:val="32"/>
        </w:rPr>
      </w:pPr>
      <w:r w:rsidRPr="00EB29C8">
        <w:rPr>
          <w:sz w:val="28"/>
          <w:szCs w:val="28"/>
        </w:rPr>
        <w:t>14 Золотов В.П., Крылов С.М., Федосов С.А. Электроника: лабораторный практи</w:t>
      </w:r>
      <w:r w:rsidRPr="00EB29C8">
        <w:rPr>
          <w:sz w:val="28"/>
          <w:szCs w:val="28"/>
        </w:rPr>
        <w:softHyphen/>
        <w:t>кум.- Самара: Самар. гос. техн. ун-т, 2009, - 76</w:t>
      </w:r>
      <w:r w:rsidR="00E4664B">
        <w:rPr>
          <w:sz w:val="28"/>
          <w:szCs w:val="28"/>
        </w:rPr>
        <w:t xml:space="preserve"> </w:t>
      </w:r>
      <w:r w:rsidRPr="00EB29C8">
        <w:rPr>
          <w:sz w:val="28"/>
          <w:szCs w:val="28"/>
        </w:rPr>
        <w:t>с.: ил.</w:t>
      </w:r>
    </w:p>
    <w:p w:rsidR="00EB29C8" w:rsidRPr="00F040DF" w:rsidRDefault="00EB29C8" w:rsidP="00CB167C">
      <w:pPr>
        <w:pStyle w:val="02"/>
      </w:pPr>
    </w:p>
    <w:p w:rsidR="00E9518A" w:rsidRPr="00930547" w:rsidRDefault="00E9518A" w:rsidP="00E9518A"/>
    <w:p w:rsidR="00E9518A" w:rsidRDefault="00E9518A" w:rsidP="00E9518A"/>
    <w:sectPr w:rsidR="00E9518A" w:rsidSect="0071075E">
      <w:footerReference w:type="even" r:id="rId1154"/>
      <w:footerReference w:type="default" r:id="rId1155"/>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86C" w:rsidRDefault="00E3086C">
      <w:r>
        <w:separator/>
      </w:r>
    </w:p>
  </w:endnote>
  <w:endnote w:type="continuationSeparator" w:id="0">
    <w:p w:rsidR="00E3086C" w:rsidRDefault="00E308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Univers">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64" w:rsidRDefault="00995B64" w:rsidP="006B000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95B64" w:rsidRDefault="00995B64" w:rsidP="009E509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64" w:rsidRDefault="00995B64" w:rsidP="006B000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27728">
      <w:rPr>
        <w:rStyle w:val="a7"/>
        <w:noProof/>
      </w:rPr>
      <w:t>4</w:t>
    </w:r>
    <w:r>
      <w:rPr>
        <w:rStyle w:val="a7"/>
      </w:rPr>
      <w:fldChar w:fldCharType="end"/>
    </w:r>
  </w:p>
  <w:p w:rsidR="00995B64" w:rsidRDefault="00995B64" w:rsidP="009E509E">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86C" w:rsidRDefault="00E3086C">
      <w:r>
        <w:separator/>
      </w:r>
    </w:p>
  </w:footnote>
  <w:footnote w:type="continuationSeparator" w:id="0">
    <w:p w:rsidR="00E3086C" w:rsidRDefault="00E308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RTF_Num 2"/>
    <w:lvl w:ilvl="0">
      <w:start w:val="1"/>
      <w:numFmt w:val="none"/>
      <w:suff w:val="nothing"/>
      <w:lvlText w:val="•"/>
      <w:lvlJc w:val="left"/>
      <w:pPr>
        <w:tabs>
          <w:tab w:val="num" w:pos="144"/>
        </w:tabs>
        <w:ind w:left="144" w:hanging="144"/>
      </w:pPr>
      <w:rPr>
        <w:rFonts w:ascii="Times New Roman" w:eastAsia="Arial" w:hAnsi="Times New Roman" w:cs="Arial"/>
        <w:sz w:val="20"/>
        <w:szCs w:val="24"/>
        <w:lang w:val="ru-RU"/>
      </w:rPr>
    </w:lvl>
  </w:abstractNum>
  <w:abstractNum w:abstractNumId="2">
    <w:nsid w:val="078829C1"/>
    <w:multiLevelType w:val="hybridMultilevel"/>
    <w:tmpl w:val="2E085DFE"/>
    <w:lvl w:ilvl="0" w:tplc="37D43798">
      <w:start w:val="1"/>
      <w:numFmt w:val="decimal"/>
      <w:lvlText w:val="%1."/>
      <w:lvlJc w:val="left"/>
      <w:pPr>
        <w:tabs>
          <w:tab w:val="num" w:pos="720"/>
        </w:tabs>
        <w:ind w:left="720" w:hanging="360"/>
      </w:pPr>
      <w:rPr>
        <w:rFonts w:cs="Times New Roman"/>
      </w:rPr>
    </w:lvl>
    <w:lvl w:ilvl="1" w:tplc="53509D38" w:tentative="1">
      <w:start w:val="1"/>
      <w:numFmt w:val="decimal"/>
      <w:lvlText w:val="%2."/>
      <w:lvlJc w:val="left"/>
      <w:pPr>
        <w:tabs>
          <w:tab w:val="num" w:pos="1440"/>
        </w:tabs>
        <w:ind w:left="1440" w:hanging="360"/>
      </w:pPr>
      <w:rPr>
        <w:rFonts w:cs="Times New Roman"/>
      </w:rPr>
    </w:lvl>
    <w:lvl w:ilvl="2" w:tplc="11AE9FC2" w:tentative="1">
      <w:start w:val="1"/>
      <w:numFmt w:val="decimal"/>
      <w:lvlText w:val="%3."/>
      <w:lvlJc w:val="left"/>
      <w:pPr>
        <w:tabs>
          <w:tab w:val="num" w:pos="2160"/>
        </w:tabs>
        <w:ind w:left="2160" w:hanging="360"/>
      </w:pPr>
      <w:rPr>
        <w:rFonts w:cs="Times New Roman"/>
      </w:rPr>
    </w:lvl>
    <w:lvl w:ilvl="3" w:tplc="3C6A09C0" w:tentative="1">
      <w:start w:val="1"/>
      <w:numFmt w:val="decimal"/>
      <w:lvlText w:val="%4."/>
      <w:lvlJc w:val="left"/>
      <w:pPr>
        <w:tabs>
          <w:tab w:val="num" w:pos="2880"/>
        </w:tabs>
        <w:ind w:left="2880" w:hanging="360"/>
      </w:pPr>
      <w:rPr>
        <w:rFonts w:cs="Times New Roman"/>
      </w:rPr>
    </w:lvl>
    <w:lvl w:ilvl="4" w:tplc="4708915E" w:tentative="1">
      <w:start w:val="1"/>
      <w:numFmt w:val="decimal"/>
      <w:lvlText w:val="%5."/>
      <w:lvlJc w:val="left"/>
      <w:pPr>
        <w:tabs>
          <w:tab w:val="num" w:pos="3600"/>
        </w:tabs>
        <w:ind w:left="3600" w:hanging="360"/>
      </w:pPr>
      <w:rPr>
        <w:rFonts w:cs="Times New Roman"/>
      </w:rPr>
    </w:lvl>
    <w:lvl w:ilvl="5" w:tplc="6C580254" w:tentative="1">
      <w:start w:val="1"/>
      <w:numFmt w:val="decimal"/>
      <w:lvlText w:val="%6."/>
      <w:lvlJc w:val="left"/>
      <w:pPr>
        <w:tabs>
          <w:tab w:val="num" w:pos="4320"/>
        </w:tabs>
        <w:ind w:left="4320" w:hanging="360"/>
      </w:pPr>
      <w:rPr>
        <w:rFonts w:cs="Times New Roman"/>
      </w:rPr>
    </w:lvl>
    <w:lvl w:ilvl="6" w:tplc="8D185C80" w:tentative="1">
      <w:start w:val="1"/>
      <w:numFmt w:val="decimal"/>
      <w:lvlText w:val="%7."/>
      <w:lvlJc w:val="left"/>
      <w:pPr>
        <w:tabs>
          <w:tab w:val="num" w:pos="5040"/>
        </w:tabs>
        <w:ind w:left="5040" w:hanging="360"/>
      </w:pPr>
      <w:rPr>
        <w:rFonts w:cs="Times New Roman"/>
      </w:rPr>
    </w:lvl>
    <w:lvl w:ilvl="7" w:tplc="FF38D0C8" w:tentative="1">
      <w:start w:val="1"/>
      <w:numFmt w:val="decimal"/>
      <w:lvlText w:val="%8."/>
      <w:lvlJc w:val="left"/>
      <w:pPr>
        <w:tabs>
          <w:tab w:val="num" w:pos="5760"/>
        </w:tabs>
        <w:ind w:left="5760" w:hanging="360"/>
      </w:pPr>
      <w:rPr>
        <w:rFonts w:cs="Times New Roman"/>
      </w:rPr>
    </w:lvl>
    <w:lvl w:ilvl="8" w:tplc="3E0E0B2E" w:tentative="1">
      <w:start w:val="1"/>
      <w:numFmt w:val="decimal"/>
      <w:lvlText w:val="%9."/>
      <w:lvlJc w:val="left"/>
      <w:pPr>
        <w:tabs>
          <w:tab w:val="num" w:pos="6480"/>
        </w:tabs>
        <w:ind w:left="6480" w:hanging="360"/>
      </w:pPr>
      <w:rPr>
        <w:rFonts w:cs="Times New Roman"/>
      </w:rPr>
    </w:lvl>
  </w:abstractNum>
  <w:abstractNum w:abstractNumId="3">
    <w:nsid w:val="0D6C1B9C"/>
    <w:multiLevelType w:val="hybridMultilevel"/>
    <w:tmpl w:val="D37257C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DC14471"/>
    <w:multiLevelType w:val="hybridMultilevel"/>
    <w:tmpl w:val="AA14602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57F576C"/>
    <w:multiLevelType w:val="hybridMultilevel"/>
    <w:tmpl w:val="14AA1BC2"/>
    <w:lvl w:ilvl="0" w:tplc="A5FEA66C">
      <w:start w:val="1"/>
      <w:numFmt w:val="decimal"/>
      <w:lvlText w:val="%1."/>
      <w:lvlJc w:val="left"/>
      <w:pPr>
        <w:ind w:left="172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6">
    <w:nsid w:val="162B179A"/>
    <w:multiLevelType w:val="hybridMultilevel"/>
    <w:tmpl w:val="2F0405E0"/>
    <w:lvl w:ilvl="0" w:tplc="D020FC0E">
      <w:start w:val="1"/>
      <w:numFmt w:val="bullet"/>
      <w:lvlText w:val=""/>
      <w:lvlJc w:val="left"/>
      <w:pPr>
        <w:tabs>
          <w:tab w:val="num" w:pos="720"/>
        </w:tabs>
        <w:ind w:left="720" w:hanging="360"/>
      </w:pPr>
      <w:rPr>
        <w:rFonts w:ascii="Symbol" w:hAnsi="Symbol" w:hint="default"/>
        <w:sz w:val="20"/>
      </w:rPr>
    </w:lvl>
    <w:lvl w:ilvl="1" w:tplc="67ACA0D4" w:tentative="1">
      <w:start w:val="1"/>
      <w:numFmt w:val="bullet"/>
      <w:lvlText w:val="o"/>
      <w:lvlJc w:val="left"/>
      <w:pPr>
        <w:tabs>
          <w:tab w:val="num" w:pos="1440"/>
        </w:tabs>
        <w:ind w:left="1440" w:hanging="360"/>
      </w:pPr>
      <w:rPr>
        <w:rFonts w:ascii="Courier New" w:hAnsi="Courier New" w:hint="default"/>
        <w:sz w:val="20"/>
      </w:rPr>
    </w:lvl>
    <w:lvl w:ilvl="2" w:tplc="52F03004" w:tentative="1">
      <w:start w:val="1"/>
      <w:numFmt w:val="bullet"/>
      <w:lvlText w:val=""/>
      <w:lvlJc w:val="left"/>
      <w:pPr>
        <w:tabs>
          <w:tab w:val="num" w:pos="2160"/>
        </w:tabs>
        <w:ind w:left="2160" w:hanging="360"/>
      </w:pPr>
      <w:rPr>
        <w:rFonts w:ascii="Wingdings" w:hAnsi="Wingdings" w:hint="default"/>
        <w:sz w:val="20"/>
      </w:rPr>
    </w:lvl>
    <w:lvl w:ilvl="3" w:tplc="64021754" w:tentative="1">
      <w:start w:val="1"/>
      <w:numFmt w:val="bullet"/>
      <w:lvlText w:val=""/>
      <w:lvlJc w:val="left"/>
      <w:pPr>
        <w:tabs>
          <w:tab w:val="num" w:pos="2880"/>
        </w:tabs>
        <w:ind w:left="2880" w:hanging="360"/>
      </w:pPr>
      <w:rPr>
        <w:rFonts w:ascii="Wingdings" w:hAnsi="Wingdings" w:hint="default"/>
        <w:sz w:val="20"/>
      </w:rPr>
    </w:lvl>
    <w:lvl w:ilvl="4" w:tplc="646E3A08" w:tentative="1">
      <w:start w:val="1"/>
      <w:numFmt w:val="bullet"/>
      <w:lvlText w:val=""/>
      <w:lvlJc w:val="left"/>
      <w:pPr>
        <w:tabs>
          <w:tab w:val="num" w:pos="3600"/>
        </w:tabs>
        <w:ind w:left="3600" w:hanging="360"/>
      </w:pPr>
      <w:rPr>
        <w:rFonts w:ascii="Wingdings" w:hAnsi="Wingdings" w:hint="default"/>
        <w:sz w:val="20"/>
      </w:rPr>
    </w:lvl>
    <w:lvl w:ilvl="5" w:tplc="D4DA46CA" w:tentative="1">
      <w:start w:val="1"/>
      <w:numFmt w:val="bullet"/>
      <w:lvlText w:val=""/>
      <w:lvlJc w:val="left"/>
      <w:pPr>
        <w:tabs>
          <w:tab w:val="num" w:pos="4320"/>
        </w:tabs>
        <w:ind w:left="4320" w:hanging="360"/>
      </w:pPr>
      <w:rPr>
        <w:rFonts w:ascii="Wingdings" w:hAnsi="Wingdings" w:hint="default"/>
        <w:sz w:val="20"/>
      </w:rPr>
    </w:lvl>
    <w:lvl w:ilvl="6" w:tplc="3DC2ACC2" w:tentative="1">
      <w:start w:val="1"/>
      <w:numFmt w:val="bullet"/>
      <w:lvlText w:val=""/>
      <w:lvlJc w:val="left"/>
      <w:pPr>
        <w:tabs>
          <w:tab w:val="num" w:pos="5040"/>
        </w:tabs>
        <w:ind w:left="5040" w:hanging="360"/>
      </w:pPr>
      <w:rPr>
        <w:rFonts w:ascii="Wingdings" w:hAnsi="Wingdings" w:hint="default"/>
        <w:sz w:val="20"/>
      </w:rPr>
    </w:lvl>
    <w:lvl w:ilvl="7" w:tplc="2BC4513A" w:tentative="1">
      <w:start w:val="1"/>
      <w:numFmt w:val="bullet"/>
      <w:lvlText w:val=""/>
      <w:lvlJc w:val="left"/>
      <w:pPr>
        <w:tabs>
          <w:tab w:val="num" w:pos="5760"/>
        </w:tabs>
        <w:ind w:left="5760" w:hanging="360"/>
      </w:pPr>
      <w:rPr>
        <w:rFonts w:ascii="Wingdings" w:hAnsi="Wingdings" w:hint="default"/>
        <w:sz w:val="20"/>
      </w:rPr>
    </w:lvl>
    <w:lvl w:ilvl="8" w:tplc="ABB4AF14" w:tentative="1">
      <w:start w:val="1"/>
      <w:numFmt w:val="bullet"/>
      <w:lvlText w:val=""/>
      <w:lvlJc w:val="left"/>
      <w:pPr>
        <w:tabs>
          <w:tab w:val="num" w:pos="6480"/>
        </w:tabs>
        <w:ind w:left="6480" w:hanging="360"/>
      </w:pPr>
      <w:rPr>
        <w:rFonts w:ascii="Wingdings" w:hAnsi="Wingdings" w:hint="default"/>
        <w:sz w:val="20"/>
      </w:rPr>
    </w:lvl>
  </w:abstractNum>
  <w:abstractNum w:abstractNumId="7">
    <w:nsid w:val="1B097120"/>
    <w:multiLevelType w:val="hybridMultilevel"/>
    <w:tmpl w:val="40B49C1E"/>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8">
    <w:nsid w:val="1C6D2E5C"/>
    <w:multiLevelType w:val="hybridMultilevel"/>
    <w:tmpl w:val="7F209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A315C6"/>
    <w:multiLevelType w:val="hybridMultilevel"/>
    <w:tmpl w:val="948C5916"/>
    <w:lvl w:ilvl="0" w:tplc="87F8AFF4">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FC2153C"/>
    <w:multiLevelType w:val="hybridMultilevel"/>
    <w:tmpl w:val="93C8F2D0"/>
    <w:lvl w:ilvl="0" w:tplc="0419000F">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0CC59AC"/>
    <w:multiLevelType w:val="hybridMultilevel"/>
    <w:tmpl w:val="BF4A2E9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39372B7"/>
    <w:multiLevelType w:val="hybridMultilevel"/>
    <w:tmpl w:val="375E6A20"/>
    <w:lvl w:ilvl="0" w:tplc="08BC6C72">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3D559A3"/>
    <w:multiLevelType w:val="hybridMultilevel"/>
    <w:tmpl w:val="050E2BA2"/>
    <w:lvl w:ilvl="0" w:tplc="08BC6C72">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4CD11E0"/>
    <w:multiLevelType w:val="hybridMultilevel"/>
    <w:tmpl w:val="1A601ED8"/>
    <w:lvl w:ilvl="0" w:tplc="32DC694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901394A"/>
    <w:multiLevelType w:val="hybridMultilevel"/>
    <w:tmpl w:val="108E7B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D611318"/>
    <w:multiLevelType w:val="hybridMultilevel"/>
    <w:tmpl w:val="7AD4815E"/>
    <w:lvl w:ilvl="0" w:tplc="A5FEA66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7">
    <w:nsid w:val="31925A55"/>
    <w:multiLevelType w:val="hybridMultilevel"/>
    <w:tmpl w:val="703649D2"/>
    <w:lvl w:ilvl="0" w:tplc="1C5AEE0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2E35A09"/>
    <w:multiLevelType w:val="hybridMultilevel"/>
    <w:tmpl w:val="832EDA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385428B6"/>
    <w:multiLevelType w:val="hybridMultilevel"/>
    <w:tmpl w:val="7A685F36"/>
    <w:lvl w:ilvl="0" w:tplc="7C8C8276">
      <w:start w:val="5"/>
      <w:numFmt w:val="decimal"/>
      <w:lvlText w:val="%1."/>
      <w:lvlJc w:val="left"/>
      <w:pPr>
        <w:tabs>
          <w:tab w:val="num" w:pos="1677"/>
        </w:tabs>
        <w:ind w:left="1677" w:hanging="405"/>
      </w:pPr>
      <w:rPr>
        <w:rFonts w:hint="default"/>
      </w:rPr>
    </w:lvl>
    <w:lvl w:ilvl="1" w:tplc="04190019" w:tentative="1">
      <w:start w:val="1"/>
      <w:numFmt w:val="lowerLetter"/>
      <w:lvlText w:val="%2."/>
      <w:lvlJc w:val="left"/>
      <w:pPr>
        <w:tabs>
          <w:tab w:val="num" w:pos="2352"/>
        </w:tabs>
        <w:ind w:left="2352" w:hanging="360"/>
      </w:pPr>
    </w:lvl>
    <w:lvl w:ilvl="2" w:tplc="0419001B" w:tentative="1">
      <w:start w:val="1"/>
      <w:numFmt w:val="lowerRoman"/>
      <w:lvlText w:val="%3."/>
      <w:lvlJc w:val="right"/>
      <w:pPr>
        <w:tabs>
          <w:tab w:val="num" w:pos="3072"/>
        </w:tabs>
        <w:ind w:left="3072" w:hanging="180"/>
      </w:pPr>
    </w:lvl>
    <w:lvl w:ilvl="3" w:tplc="0419000F" w:tentative="1">
      <w:start w:val="1"/>
      <w:numFmt w:val="decimal"/>
      <w:lvlText w:val="%4."/>
      <w:lvlJc w:val="left"/>
      <w:pPr>
        <w:tabs>
          <w:tab w:val="num" w:pos="3792"/>
        </w:tabs>
        <w:ind w:left="3792" w:hanging="360"/>
      </w:pPr>
    </w:lvl>
    <w:lvl w:ilvl="4" w:tplc="04190019" w:tentative="1">
      <w:start w:val="1"/>
      <w:numFmt w:val="lowerLetter"/>
      <w:lvlText w:val="%5."/>
      <w:lvlJc w:val="left"/>
      <w:pPr>
        <w:tabs>
          <w:tab w:val="num" w:pos="4512"/>
        </w:tabs>
        <w:ind w:left="4512" w:hanging="360"/>
      </w:pPr>
    </w:lvl>
    <w:lvl w:ilvl="5" w:tplc="0419001B" w:tentative="1">
      <w:start w:val="1"/>
      <w:numFmt w:val="lowerRoman"/>
      <w:lvlText w:val="%6."/>
      <w:lvlJc w:val="right"/>
      <w:pPr>
        <w:tabs>
          <w:tab w:val="num" w:pos="5232"/>
        </w:tabs>
        <w:ind w:left="5232" w:hanging="180"/>
      </w:pPr>
    </w:lvl>
    <w:lvl w:ilvl="6" w:tplc="0419000F" w:tentative="1">
      <w:start w:val="1"/>
      <w:numFmt w:val="decimal"/>
      <w:lvlText w:val="%7."/>
      <w:lvlJc w:val="left"/>
      <w:pPr>
        <w:tabs>
          <w:tab w:val="num" w:pos="5952"/>
        </w:tabs>
        <w:ind w:left="5952" w:hanging="360"/>
      </w:pPr>
    </w:lvl>
    <w:lvl w:ilvl="7" w:tplc="04190019" w:tentative="1">
      <w:start w:val="1"/>
      <w:numFmt w:val="lowerLetter"/>
      <w:lvlText w:val="%8."/>
      <w:lvlJc w:val="left"/>
      <w:pPr>
        <w:tabs>
          <w:tab w:val="num" w:pos="6672"/>
        </w:tabs>
        <w:ind w:left="6672" w:hanging="360"/>
      </w:pPr>
    </w:lvl>
    <w:lvl w:ilvl="8" w:tplc="0419001B" w:tentative="1">
      <w:start w:val="1"/>
      <w:numFmt w:val="lowerRoman"/>
      <w:lvlText w:val="%9."/>
      <w:lvlJc w:val="right"/>
      <w:pPr>
        <w:tabs>
          <w:tab w:val="num" w:pos="7392"/>
        </w:tabs>
        <w:ind w:left="7392" w:hanging="180"/>
      </w:pPr>
    </w:lvl>
  </w:abstractNum>
  <w:abstractNum w:abstractNumId="20">
    <w:nsid w:val="3C4733F4"/>
    <w:multiLevelType w:val="hybridMultilevel"/>
    <w:tmpl w:val="8B0606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093027"/>
    <w:multiLevelType w:val="hybridMultilevel"/>
    <w:tmpl w:val="E90ADC12"/>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2">
    <w:nsid w:val="3D774F07"/>
    <w:multiLevelType w:val="hybridMultilevel"/>
    <w:tmpl w:val="060A0F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3E226902"/>
    <w:multiLevelType w:val="hybridMultilevel"/>
    <w:tmpl w:val="06D0B13A"/>
    <w:lvl w:ilvl="0" w:tplc="A5FEA66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4">
    <w:nsid w:val="41936038"/>
    <w:multiLevelType w:val="hybridMultilevel"/>
    <w:tmpl w:val="02F60B44"/>
    <w:lvl w:ilvl="0" w:tplc="32DC6946">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62D60C8"/>
    <w:multiLevelType w:val="hybridMultilevel"/>
    <w:tmpl w:val="373686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88562A4"/>
    <w:multiLevelType w:val="hybridMultilevel"/>
    <w:tmpl w:val="F128453C"/>
    <w:lvl w:ilvl="0" w:tplc="1C5AEE0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CF63A57"/>
    <w:multiLevelType w:val="hybridMultilevel"/>
    <w:tmpl w:val="3C3A04DA"/>
    <w:lvl w:ilvl="0" w:tplc="ED741404">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8">
    <w:nsid w:val="4D741E5B"/>
    <w:multiLevelType w:val="hybridMultilevel"/>
    <w:tmpl w:val="554CC5F6"/>
    <w:lvl w:ilvl="0" w:tplc="67E2E93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9">
    <w:nsid w:val="510611F4"/>
    <w:multiLevelType w:val="hybridMultilevel"/>
    <w:tmpl w:val="CED41232"/>
    <w:lvl w:ilvl="0" w:tplc="08BC6C72">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1A85B27"/>
    <w:multiLevelType w:val="hybridMultilevel"/>
    <w:tmpl w:val="464A04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4A0457C"/>
    <w:multiLevelType w:val="hybridMultilevel"/>
    <w:tmpl w:val="C41292DC"/>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2">
    <w:nsid w:val="54A44C03"/>
    <w:multiLevelType w:val="hybridMultilevel"/>
    <w:tmpl w:val="2F74C688"/>
    <w:lvl w:ilvl="0" w:tplc="E190F212">
      <w:start w:val="1"/>
      <w:numFmt w:val="decimal"/>
      <w:pStyle w:val="a"/>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33">
    <w:nsid w:val="57BC22C8"/>
    <w:multiLevelType w:val="hybridMultilevel"/>
    <w:tmpl w:val="1E38A25E"/>
    <w:lvl w:ilvl="0" w:tplc="08BC6C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B5E7DC7"/>
    <w:multiLevelType w:val="multilevel"/>
    <w:tmpl w:val="12DCD2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900"/>
        </w:tabs>
        <w:ind w:left="90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5CDD6306"/>
    <w:multiLevelType w:val="hybridMultilevel"/>
    <w:tmpl w:val="4146B09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
    <w:nsid w:val="5DB3750B"/>
    <w:multiLevelType w:val="hybridMultilevel"/>
    <w:tmpl w:val="1684188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nsid w:val="62E65A20"/>
    <w:multiLevelType w:val="hybridMultilevel"/>
    <w:tmpl w:val="6FBAA6E6"/>
    <w:lvl w:ilvl="0" w:tplc="0419000F">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6435B4E"/>
    <w:multiLevelType w:val="singleLevel"/>
    <w:tmpl w:val="17A8D4A0"/>
    <w:lvl w:ilvl="0">
      <w:start w:val="1"/>
      <w:numFmt w:val="decimal"/>
      <w:lvlText w:val="%1."/>
      <w:lvlJc w:val="left"/>
      <w:pPr>
        <w:tabs>
          <w:tab w:val="num" w:pos="372"/>
        </w:tabs>
        <w:ind w:left="372" w:hanging="372"/>
      </w:pPr>
      <w:rPr>
        <w:rFonts w:hint="default"/>
      </w:rPr>
    </w:lvl>
  </w:abstractNum>
  <w:abstractNum w:abstractNumId="39">
    <w:nsid w:val="741932B5"/>
    <w:multiLevelType w:val="hybridMultilevel"/>
    <w:tmpl w:val="06D0B13A"/>
    <w:lvl w:ilvl="0" w:tplc="A5FEA66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0">
    <w:nsid w:val="77793830"/>
    <w:multiLevelType w:val="hybridMultilevel"/>
    <w:tmpl w:val="9A9E4C4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1">
    <w:nsid w:val="78F63D44"/>
    <w:multiLevelType w:val="hybridMultilevel"/>
    <w:tmpl w:val="568EF5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A26464A"/>
    <w:multiLevelType w:val="multilevel"/>
    <w:tmpl w:val="568EF5D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3">
    <w:nsid w:val="7CEF2273"/>
    <w:multiLevelType w:val="hybridMultilevel"/>
    <w:tmpl w:val="AEC681F2"/>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num w:numId="1">
    <w:abstractNumId w:val="1"/>
  </w:num>
  <w:num w:numId="2">
    <w:abstractNumId w:val="2"/>
  </w:num>
  <w:num w:numId="3">
    <w:abstractNumId w:val="6"/>
  </w:num>
  <w:num w:numId="4">
    <w:abstractNumId w:val="20"/>
  </w:num>
  <w:num w:numId="5">
    <w:abstractNumId w:val="14"/>
  </w:num>
  <w:num w:numId="6">
    <w:abstractNumId w:val="24"/>
  </w:num>
  <w:num w:numId="7">
    <w:abstractNumId w:val="37"/>
  </w:num>
  <w:num w:numId="8">
    <w:abstractNumId w:val="15"/>
  </w:num>
  <w:num w:numId="9">
    <w:abstractNumId w:val="9"/>
  </w:num>
  <w:num w:numId="10">
    <w:abstractNumId w:val="25"/>
  </w:num>
  <w:num w:numId="11">
    <w:abstractNumId w:val="8"/>
  </w:num>
  <w:num w:numId="12">
    <w:abstractNumId w:val="31"/>
  </w:num>
  <w:num w:numId="13">
    <w:abstractNumId w:val="21"/>
  </w:num>
  <w:num w:numId="14">
    <w:abstractNumId w:val="7"/>
  </w:num>
  <w:num w:numId="15">
    <w:abstractNumId w:val="35"/>
  </w:num>
  <w:num w:numId="16">
    <w:abstractNumId w:val="3"/>
  </w:num>
  <w:num w:numId="17">
    <w:abstractNumId w:val="30"/>
  </w:num>
  <w:num w:numId="18">
    <w:abstractNumId w:val="26"/>
  </w:num>
  <w:num w:numId="19">
    <w:abstractNumId w:val="34"/>
  </w:num>
  <w:num w:numId="20">
    <w:abstractNumId w:val="38"/>
  </w:num>
  <w:num w:numId="21">
    <w:abstractNumId w:val="17"/>
  </w:num>
  <w:num w:numId="22">
    <w:abstractNumId w:val="10"/>
  </w:num>
  <w:num w:numId="23">
    <w:abstractNumId w:val="32"/>
  </w:num>
  <w:num w:numId="24">
    <w:abstractNumId w:val="0"/>
  </w:num>
  <w:num w:numId="25">
    <w:abstractNumId w:val="41"/>
  </w:num>
  <w:num w:numId="26">
    <w:abstractNumId w:val="42"/>
  </w:num>
  <w:num w:numId="27">
    <w:abstractNumId w:val="33"/>
  </w:num>
  <w:num w:numId="28">
    <w:abstractNumId w:val="29"/>
  </w:num>
  <w:num w:numId="29">
    <w:abstractNumId w:val="13"/>
  </w:num>
  <w:num w:numId="30">
    <w:abstractNumId w:val="12"/>
  </w:num>
  <w:num w:numId="31">
    <w:abstractNumId w:val="43"/>
  </w:num>
  <w:num w:numId="32">
    <w:abstractNumId w:val="28"/>
  </w:num>
  <w:num w:numId="33">
    <w:abstractNumId w:val="23"/>
  </w:num>
  <w:num w:numId="34">
    <w:abstractNumId w:val="39"/>
  </w:num>
  <w:num w:numId="35">
    <w:abstractNumId w:val="5"/>
  </w:num>
  <w:num w:numId="36">
    <w:abstractNumId w:val="16"/>
  </w:num>
  <w:num w:numId="37">
    <w:abstractNumId w:val="19"/>
  </w:num>
  <w:num w:numId="38">
    <w:abstractNumId w:val="27"/>
  </w:num>
  <w:num w:numId="39">
    <w:abstractNumId w:val="40"/>
  </w:num>
  <w:num w:numId="40">
    <w:abstractNumId w:val="18"/>
  </w:num>
  <w:num w:numId="41">
    <w:abstractNumId w:val="4"/>
  </w:num>
  <w:num w:numId="42">
    <w:abstractNumId w:val="11"/>
  </w:num>
  <w:num w:numId="43">
    <w:abstractNumId w:val="22"/>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stylePaneFormatFilter w:val="3F01"/>
  <w:defaultTabStop w:val="708"/>
  <w:autoHyphenation/>
  <w:hyphenationZone w:val="357"/>
  <w:characterSpacingControl w:val="doNotCompress"/>
  <w:footnotePr>
    <w:footnote w:id="-1"/>
    <w:footnote w:id="0"/>
  </w:footnotePr>
  <w:endnotePr>
    <w:endnote w:id="-1"/>
    <w:endnote w:id="0"/>
  </w:endnotePr>
  <w:compat/>
  <w:rsids>
    <w:rsidRoot w:val="00A54B8E"/>
    <w:rsid w:val="000000F5"/>
    <w:rsid w:val="000005AF"/>
    <w:rsid w:val="000034A4"/>
    <w:rsid w:val="00004922"/>
    <w:rsid w:val="000107D2"/>
    <w:rsid w:val="00011E86"/>
    <w:rsid w:val="00013D96"/>
    <w:rsid w:val="00015A27"/>
    <w:rsid w:val="0001642F"/>
    <w:rsid w:val="000171DA"/>
    <w:rsid w:val="00023196"/>
    <w:rsid w:val="00027728"/>
    <w:rsid w:val="00032EDD"/>
    <w:rsid w:val="00035C8B"/>
    <w:rsid w:val="00035DA2"/>
    <w:rsid w:val="00036072"/>
    <w:rsid w:val="0004573E"/>
    <w:rsid w:val="0004603D"/>
    <w:rsid w:val="0004707F"/>
    <w:rsid w:val="00055A4C"/>
    <w:rsid w:val="00060002"/>
    <w:rsid w:val="00061C75"/>
    <w:rsid w:val="00062E02"/>
    <w:rsid w:val="000640C3"/>
    <w:rsid w:val="000719A8"/>
    <w:rsid w:val="00072A3C"/>
    <w:rsid w:val="00072E17"/>
    <w:rsid w:val="00073D6F"/>
    <w:rsid w:val="00073FCB"/>
    <w:rsid w:val="00074127"/>
    <w:rsid w:val="00074665"/>
    <w:rsid w:val="00080081"/>
    <w:rsid w:val="000818CC"/>
    <w:rsid w:val="00082C8D"/>
    <w:rsid w:val="00084C40"/>
    <w:rsid w:val="000871DA"/>
    <w:rsid w:val="00095056"/>
    <w:rsid w:val="00095F27"/>
    <w:rsid w:val="00096438"/>
    <w:rsid w:val="00096824"/>
    <w:rsid w:val="000A0112"/>
    <w:rsid w:val="000A2B6C"/>
    <w:rsid w:val="000A39A3"/>
    <w:rsid w:val="000A5AFB"/>
    <w:rsid w:val="000A77D0"/>
    <w:rsid w:val="000B033C"/>
    <w:rsid w:val="000B4984"/>
    <w:rsid w:val="000B77AA"/>
    <w:rsid w:val="000C3B20"/>
    <w:rsid w:val="000C422F"/>
    <w:rsid w:val="000C5F64"/>
    <w:rsid w:val="000C625D"/>
    <w:rsid w:val="000D6AE4"/>
    <w:rsid w:val="000E0E35"/>
    <w:rsid w:val="000E1662"/>
    <w:rsid w:val="000E6B35"/>
    <w:rsid w:val="000F44ED"/>
    <w:rsid w:val="00100B5A"/>
    <w:rsid w:val="00105001"/>
    <w:rsid w:val="00105480"/>
    <w:rsid w:val="0011004F"/>
    <w:rsid w:val="001118F6"/>
    <w:rsid w:val="00113631"/>
    <w:rsid w:val="001160AA"/>
    <w:rsid w:val="00121ABA"/>
    <w:rsid w:val="00123F26"/>
    <w:rsid w:val="00132609"/>
    <w:rsid w:val="00134011"/>
    <w:rsid w:val="001347ED"/>
    <w:rsid w:val="001348F5"/>
    <w:rsid w:val="001354ED"/>
    <w:rsid w:val="00137C9A"/>
    <w:rsid w:val="00145DB2"/>
    <w:rsid w:val="00147425"/>
    <w:rsid w:val="00161288"/>
    <w:rsid w:val="00161CA0"/>
    <w:rsid w:val="001623FB"/>
    <w:rsid w:val="00163A46"/>
    <w:rsid w:val="00165347"/>
    <w:rsid w:val="00174DAC"/>
    <w:rsid w:val="0018749A"/>
    <w:rsid w:val="001915AA"/>
    <w:rsid w:val="0019274C"/>
    <w:rsid w:val="00192C82"/>
    <w:rsid w:val="00194820"/>
    <w:rsid w:val="001A05AB"/>
    <w:rsid w:val="001A750F"/>
    <w:rsid w:val="001B1B56"/>
    <w:rsid w:val="001B6975"/>
    <w:rsid w:val="001B6E69"/>
    <w:rsid w:val="001B7102"/>
    <w:rsid w:val="001C1022"/>
    <w:rsid w:val="001C5CAA"/>
    <w:rsid w:val="001C6D30"/>
    <w:rsid w:val="001D35CD"/>
    <w:rsid w:val="001D3665"/>
    <w:rsid w:val="001D7819"/>
    <w:rsid w:val="001E3AA4"/>
    <w:rsid w:val="001F1840"/>
    <w:rsid w:val="001F3AE1"/>
    <w:rsid w:val="00203536"/>
    <w:rsid w:val="002047F8"/>
    <w:rsid w:val="00204B66"/>
    <w:rsid w:val="00205332"/>
    <w:rsid w:val="002103A9"/>
    <w:rsid w:val="00211272"/>
    <w:rsid w:val="0021364F"/>
    <w:rsid w:val="00214818"/>
    <w:rsid w:val="00225746"/>
    <w:rsid w:val="00227F60"/>
    <w:rsid w:val="00231DFF"/>
    <w:rsid w:val="002351E5"/>
    <w:rsid w:val="00235BDD"/>
    <w:rsid w:val="0024331B"/>
    <w:rsid w:val="0024550E"/>
    <w:rsid w:val="00251EF2"/>
    <w:rsid w:val="002563ED"/>
    <w:rsid w:val="00257046"/>
    <w:rsid w:val="00257671"/>
    <w:rsid w:val="0026020E"/>
    <w:rsid w:val="002651DF"/>
    <w:rsid w:val="00270A8C"/>
    <w:rsid w:val="002746BA"/>
    <w:rsid w:val="002759C0"/>
    <w:rsid w:val="00281FA4"/>
    <w:rsid w:val="002833B8"/>
    <w:rsid w:val="002914A4"/>
    <w:rsid w:val="00292E0B"/>
    <w:rsid w:val="002941FA"/>
    <w:rsid w:val="002967A5"/>
    <w:rsid w:val="002973C3"/>
    <w:rsid w:val="002A14B4"/>
    <w:rsid w:val="002A1F83"/>
    <w:rsid w:val="002A2CC6"/>
    <w:rsid w:val="002A5E64"/>
    <w:rsid w:val="002A76DD"/>
    <w:rsid w:val="002B32F2"/>
    <w:rsid w:val="002B5DDF"/>
    <w:rsid w:val="002C17ED"/>
    <w:rsid w:val="002C2311"/>
    <w:rsid w:val="002C3137"/>
    <w:rsid w:val="002C3E10"/>
    <w:rsid w:val="002C405B"/>
    <w:rsid w:val="002E1A85"/>
    <w:rsid w:val="002E2CE7"/>
    <w:rsid w:val="002E6EBA"/>
    <w:rsid w:val="002E7814"/>
    <w:rsid w:val="002F3474"/>
    <w:rsid w:val="002F3762"/>
    <w:rsid w:val="002F6126"/>
    <w:rsid w:val="00301D43"/>
    <w:rsid w:val="003028C8"/>
    <w:rsid w:val="00304F0D"/>
    <w:rsid w:val="00306DEC"/>
    <w:rsid w:val="00307791"/>
    <w:rsid w:val="00312218"/>
    <w:rsid w:val="00313AA8"/>
    <w:rsid w:val="00315247"/>
    <w:rsid w:val="0032029D"/>
    <w:rsid w:val="00320541"/>
    <w:rsid w:val="00320F3A"/>
    <w:rsid w:val="00322036"/>
    <w:rsid w:val="00322ED6"/>
    <w:rsid w:val="003232BF"/>
    <w:rsid w:val="00333285"/>
    <w:rsid w:val="00337D76"/>
    <w:rsid w:val="00341177"/>
    <w:rsid w:val="00341744"/>
    <w:rsid w:val="00343840"/>
    <w:rsid w:val="00344FD9"/>
    <w:rsid w:val="0035074E"/>
    <w:rsid w:val="0035102D"/>
    <w:rsid w:val="003520AA"/>
    <w:rsid w:val="00357053"/>
    <w:rsid w:val="00360A43"/>
    <w:rsid w:val="00362EF9"/>
    <w:rsid w:val="003677E9"/>
    <w:rsid w:val="00371AC7"/>
    <w:rsid w:val="00372B5E"/>
    <w:rsid w:val="003743D2"/>
    <w:rsid w:val="0037482B"/>
    <w:rsid w:val="00375591"/>
    <w:rsid w:val="00377966"/>
    <w:rsid w:val="00377B60"/>
    <w:rsid w:val="003833E5"/>
    <w:rsid w:val="00384984"/>
    <w:rsid w:val="003872A4"/>
    <w:rsid w:val="00390DBC"/>
    <w:rsid w:val="003943AD"/>
    <w:rsid w:val="003978EC"/>
    <w:rsid w:val="003A140F"/>
    <w:rsid w:val="003A1A04"/>
    <w:rsid w:val="003A4F2C"/>
    <w:rsid w:val="003B35E8"/>
    <w:rsid w:val="003B42C8"/>
    <w:rsid w:val="003C5670"/>
    <w:rsid w:val="003C79D9"/>
    <w:rsid w:val="003D1FFE"/>
    <w:rsid w:val="003D2BA0"/>
    <w:rsid w:val="003D747F"/>
    <w:rsid w:val="003D7A02"/>
    <w:rsid w:val="003E05A7"/>
    <w:rsid w:val="003F3E36"/>
    <w:rsid w:val="003F7BEE"/>
    <w:rsid w:val="00400F6E"/>
    <w:rsid w:val="00404A2A"/>
    <w:rsid w:val="00407C72"/>
    <w:rsid w:val="004128D9"/>
    <w:rsid w:val="0041469C"/>
    <w:rsid w:val="004155EF"/>
    <w:rsid w:val="00417479"/>
    <w:rsid w:val="004176D2"/>
    <w:rsid w:val="00423522"/>
    <w:rsid w:val="00423C5D"/>
    <w:rsid w:val="00444FFE"/>
    <w:rsid w:val="00446E1B"/>
    <w:rsid w:val="004506F5"/>
    <w:rsid w:val="00450BFA"/>
    <w:rsid w:val="00451B0B"/>
    <w:rsid w:val="00453182"/>
    <w:rsid w:val="00453E4F"/>
    <w:rsid w:val="00455F4A"/>
    <w:rsid w:val="004579EC"/>
    <w:rsid w:val="0046721D"/>
    <w:rsid w:val="0047365B"/>
    <w:rsid w:val="00473FC9"/>
    <w:rsid w:val="00474FBD"/>
    <w:rsid w:val="00477CCF"/>
    <w:rsid w:val="00482B03"/>
    <w:rsid w:val="00482C41"/>
    <w:rsid w:val="00486661"/>
    <w:rsid w:val="00486A29"/>
    <w:rsid w:val="00490936"/>
    <w:rsid w:val="00495D3A"/>
    <w:rsid w:val="00496185"/>
    <w:rsid w:val="004A5663"/>
    <w:rsid w:val="004B1186"/>
    <w:rsid w:val="004B1A67"/>
    <w:rsid w:val="004B2C4E"/>
    <w:rsid w:val="004B35F5"/>
    <w:rsid w:val="004B36CA"/>
    <w:rsid w:val="004B414E"/>
    <w:rsid w:val="004B4470"/>
    <w:rsid w:val="004B4F89"/>
    <w:rsid w:val="004C0989"/>
    <w:rsid w:val="004C117D"/>
    <w:rsid w:val="004C3547"/>
    <w:rsid w:val="004C4FD4"/>
    <w:rsid w:val="004C6E8F"/>
    <w:rsid w:val="004D2F92"/>
    <w:rsid w:val="004E01C6"/>
    <w:rsid w:val="004E380F"/>
    <w:rsid w:val="004E39CB"/>
    <w:rsid w:val="004E4BA4"/>
    <w:rsid w:val="004E52EA"/>
    <w:rsid w:val="004E68EB"/>
    <w:rsid w:val="004E7E93"/>
    <w:rsid w:val="004F0E54"/>
    <w:rsid w:val="004F4E3E"/>
    <w:rsid w:val="004F5175"/>
    <w:rsid w:val="004F5811"/>
    <w:rsid w:val="004F5822"/>
    <w:rsid w:val="004F5DAE"/>
    <w:rsid w:val="005011D1"/>
    <w:rsid w:val="00501E93"/>
    <w:rsid w:val="00505F49"/>
    <w:rsid w:val="00506F36"/>
    <w:rsid w:val="00510611"/>
    <w:rsid w:val="005128C0"/>
    <w:rsid w:val="00515243"/>
    <w:rsid w:val="0052229E"/>
    <w:rsid w:val="00530C4D"/>
    <w:rsid w:val="00532249"/>
    <w:rsid w:val="00540066"/>
    <w:rsid w:val="00541978"/>
    <w:rsid w:val="005420AC"/>
    <w:rsid w:val="005476A9"/>
    <w:rsid w:val="00550DFB"/>
    <w:rsid w:val="005578E9"/>
    <w:rsid w:val="005614E5"/>
    <w:rsid w:val="0056518F"/>
    <w:rsid w:val="00567F8D"/>
    <w:rsid w:val="0057244C"/>
    <w:rsid w:val="005758E0"/>
    <w:rsid w:val="00576179"/>
    <w:rsid w:val="0057662F"/>
    <w:rsid w:val="00580ED5"/>
    <w:rsid w:val="005815B1"/>
    <w:rsid w:val="0058520D"/>
    <w:rsid w:val="0058794F"/>
    <w:rsid w:val="00592B99"/>
    <w:rsid w:val="0059611D"/>
    <w:rsid w:val="005A38FC"/>
    <w:rsid w:val="005A3E2D"/>
    <w:rsid w:val="005A5B6F"/>
    <w:rsid w:val="005B1CDE"/>
    <w:rsid w:val="005B6D7F"/>
    <w:rsid w:val="005C1426"/>
    <w:rsid w:val="005C1625"/>
    <w:rsid w:val="005C4416"/>
    <w:rsid w:val="005C6033"/>
    <w:rsid w:val="005D247D"/>
    <w:rsid w:val="005D3836"/>
    <w:rsid w:val="005E0206"/>
    <w:rsid w:val="005E72D9"/>
    <w:rsid w:val="005F03AC"/>
    <w:rsid w:val="005F4C28"/>
    <w:rsid w:val="005F4DBC"/>
    <w:rsid w:val="005F6CF3"/>
    <w:rsid w:val="00601B98"/>
    <w:rsid w:val="00604939"/>
    <w:rsid w:val="006054E4"/>
    <w:rsid w:val="0061285A"/>
    <w:rsid w:val="006210B5"/>
    <w:rsid w:val="00623585"/>
    <w:rsid w:val="00623D27"/>
    <w:rsid w:val="006337DD"/>
    <w:rsid w:val="00633F2C"/>
    <w:rsid w:val="00635763"/>
    <w:rsid w:val="00635D32"/>
    <w:rsid w:val="00640E6E"/>
    <w:rsid w:val="0064280C"/>
    <w:rsid w:val="00642B24"/>
    <w:rsid w:val="00651D61"/>
    <w:rsid w:val="00653D28"/>
    <w:rsid w:val="00656382"/>
    <w:rsid w:val="0065638A"/>
    <w:rsid w:val="00657A3F"/>
    <w:rsid w:val="00663245"/>
    <w:rsid w:val="006641F3"/>
    <w:rsid w:val="006643BC"/>
    <w:rsid w:val="006659C2"/>
    <w:rsid w:val="00665DEB"/>
    <w:rsid w:val="00673C32"/>
    <w:rsid w:val="00675C28"/>
    <w:rsid w:val="00676797"/>
    <w:rsid w:val="006775D9"/>
    <w:rsid w:val="00680ACF"/>
    <w:rsid w:val="00682262"/>
    <w:rsid w:val="00685056"/>
    <w:rsid w:val="006854E7"/>
    <w:rsid w:val="006862EF"/>
    <w:rsid w:val="00692195"/>
    <w:rsid w:val="006972FA"/>
    <w:rsid w:val="006A0C68"/>
    <w:rsid w:val="006A2278"/>
    <w:rsid w:val="006A354C"/>
    <w:rsid w:val="006A4D31"/>
    <w:rsid w:val="006A7F4B"/>
    <w:rsid w:val="006B000A"/>
    <w:rsid w:val="006B13D4"/>
    <w:rsid w:val="006B1EF2"/>
    <w:rsid w:val="006B67D2"/>
    <w:rsid w:val="006B78D3"/>
    <w:rsid w:val="006C1286"/>
    <w:rsid w:val="006C356C"/>
    <w:rsid w:val="006C4BDD"/>
    <w:rsid w:val="006C6A10"/>
    <w:rsid w:val="006C7D0C"/>
    <w:rsid w:val="006C7E8A"/>
    <w:rsid w:val="006D066F"/>
    <w:rsid w:val="006D1E3B"/>
    <w:rsid w:val="006D4C66"/>
    <w:rsid w:val="006D530D"/>
    <w:rsid w:val="006D57DB"/>
    <w:rsid w:val="006E06CC"/>
    <w:rsid w:val="006E2A58"/>
    <w:rsid w:val="006E54B1"/>
    <w:rsid w:val="006E556D"/>
    <w:rsid w:val="006E5AE2"/>
    <w:rsid w:val="006E6237"/>
    <w:rsid w:val="006E65AF"/>
    <w:rsid w:val="006E74A3"/>
    <w:rsid w:val="007005C7"/>
    <w:rsid w:val="00700A49"/>
    <w:rsid w:val="0070680E"/>
    <w:rsid w:val="00707D81"/>
    <w:rsid w:val="0071075E"/>
    <w:rsid w:val="00711504"/>
    <w:rsid w:val="00712C70"/>
    <w:rsid w:val="007153A7"/>
    <w:rsid w:val="00717281"/>
    <w:rsid w:val="007173FD"/>
    <w:rsid w:val="00722A32"/>
    <w:rsid w:val="00724013"/>
    <w:rsid w:val="00726FA1"/>
    <w:rsid w:val="00731CAD"/>
    <w:rsid w:val="00732452"/>
    <w:rsid w:val="00732BA4"/>
    <w:rsid w:val="00737EAA"/>
    <w:rsid w:val="00741A26"/>
    <w:rsid w:val="00741F73"/>
    <w:rsid w:val="0074210D"/>
    <w:rsid w:val="00752F50"/>
    <w:rsid w:val="00757C88"/>
    <w:rsid w:val="007620A8"/>
    <w:rsid w:val="00766CE3"/>
    <w:rsid w:val="0077655D"/>
    <w:rsid w:val="00780435"/>
    <w:rsid w:val="00791E97"/>
    <w:rsid w:val="00791F1C"/>
    <w:rsid w:val="00793494"/>
    <w:rsid w:val="00796D6B"/>
    <w:rsid w:val="007A084A"/>
    <w:rsid w:val="007A15DF"/>
    <w:rsid w:val="007A473D"/>
    <w:rsid w:val="007A67F3"/>
    <w:rsid w:val="007A7867"/>
    <w:rsid w:val="007B11BD"/>
    <w:rsid w:val="007B17FA"/>
    <w:rsid w:val="007B4364"/>
    <w:rsid w:val="007B454A"/>
    <w:rsid w:val="007B4FE0"/>
    <w:rsid w:val="007B5DFB"/>
    <w:rsid w:val="007C08C3"/>
    <w:rsid w:val="007C26E6"/>
    <w:rsid w:val="007C6DD3"/>
    <w:rsid w:val="007C7C7D"/>
    <w:rsid w:val="007D0ECF"/>
    <w:rsid w:val="007D315B"/>
    <w:rsid w:val="007D5ECE"/>
    <w:rsid w:val="007E21EA"/>
    <w:rsid w:val="007E223C"/>
    <w:rsid w:val="007E525C"/>
    <w:rsid w:val="007E58C7"/>
    <w:rsid w:val="007E6D23"/>
    <w:rsid w:val="007F1951"/>
    <w:rsid w:val="007F1C0F"/>
    <w:rsid w:val="007F2597"/>
    <w:rsid w:val="007F2BF1"/>
    <w:rsid w:val="007F36ED"/>
    <w:rsid w:val="007F4DFB"/>
    <w:rsid w:val="00800962"/>
    <w:rsid w:val="0080319A"/>
    <w:rsid w:val="00807D6A"/>
    <w:rsid w:val="008103C8"/>
    <w:rsid w:val="00815BFC"/>
    <w:rsid w:val="00820A10"/>
    <w:rsid w:val="00821D14"/>
    <w:rsid w:val="00823DB4"/>
    <w:rsid w:val="0082462A"/>
    <w:rsid w:val="00825A4B"/>
    <w:rsid w:val="00830412"/>
    <w:rsid w:val="00843272"/>
    <w:rsid w:val="0084551A"/>
    <w:rsid w:val="008528A3"/>
    <w:rsid w:val="008607D7"/>
    <w:rsid w:val="00863D39"/>
    <w:rsid w:val="00863FE7"/>
    <w:rsid w:val="0086439D"/>
    <w:rsid w:val="0087573E"/>
    <w:rsid w:val="0087604E"/>
    <w:rsid w:val="0087664E"/>
    <w:rsid w:val="00876FE1"/>
    <w:rsid w:val="008807F6"/>
    <w:rsid w:val="00882409"/>
    <w:rsid w:val="0088266F"/>
    <w:rsid w:val="00884042"/>
    <w:rsid w:val="008846B0"/>
    <w:rsid w:val="00885255"/>
    <w:rsid w:val="00885FCC"/>
    <w:rsid w:val="00886427"/>
    <w:rsid w:val="0088789E"/>
    <w:rsid w:val="00894697"/>
    <w:rsid w:val="00896E49"/>
    <w:rsid w:val="008A24F4"/>
    <w:rsid w:val="008A25AA"/>
    <w:rsid w:val="008A2752"/>
    <w:rsid w:val="008A3266"/>
    <w:rsid w:val="008A3AA3"/>
    <w:rsid w:val="008B169C"/>
    <w:rsid w:val="008B34AE"/>
    <w:rsid w:val="008B4199"/>
    <w:rsid w:val="008B5CA0"/>
    <w:rsid w:val="008C1A39"/>
    <w:rsid w:val="008C22CC"/>
    <w:rsid w:val="008C62BE"/>
    <w:rsid w:val="008C7BD8"/>
    <w:rsid w:val="008D1453"/>
    <w:rsid w:val="008D1FA3"/>
    <w:rsid w:val="008D3055"/>
    <w:rsid w:val="008D4B72"/>
    <w:rsid w:val="008E1F6C"/>
    <w:rsid w:val="008E6542"/>
    <w:rsid w:val="008E66BB"/>
    <w:rsid w:val="008E7123"/>
    <w:rsid w:val="008E770F"/>
    <w:rsid w:val="008F16ED"/>
    <w:rsid w:val="008F2A33"/>
    <w:rsid w:val="008F3742"/>
    <w:rsid w:val="008F5A93"/>
    <w:rsid w:val="00900475"/>
    <w:rsid w:val="00904FBF"/>
    <w:rsid w:val="009053DE"/>
    <w:rsid w:val="009063A3"/>
    <w:rsid w:val="009073F0"/>
    <w:rsid w:val="0091493B"/>
    <w:rsid w:val="00916C47"/>
    <w:rsid w:val="00922B89"/>
    <w:rsid w:val="00923613"/>
    <w:rsid w:val="00923C37"/>
    <w:rsid w:val="009260C4"/>
    <w:rsid w:val="00926651"/>
    <w:rsid w:val="0092679E"/>
    <w:rsid w:val="00930547"/>
    <w:rsid w:val="00931396"/>
    <w:rsid w:val="00932D24"/>
    <w:rsid w:val="009333EA"/>
    <w:rsid w:val="0093429B"/>
    <w:rsid w:val="00936628"/>
    <w:rsid w:val="009401B6"/>
    <w:rsid w:val="00941927"/>
    <w:rsid w:val="00946073"/>
    <w:rsid w:val="00946B1F"/>
    <w:rsid w:val="00952B65"/>
    <w:rsid w:val="00954A90"/>
    <w:rsid w:val="0095655C"/>
    <w:rsid w:val="00957773"/>
    <w:rsid w:val="00964E16"/>
    <w:rsid w:val="009651DB"/>
    <w:rsid w:val="009677D1"/>
    <w:rsid w:val="009717FD"/>
    <w:rsid w:val="009729B7"/>
    <w:rsid w:val="00973B9A"/>
    <w:rsid w:val="00977A48"/>
    <w:rsid w:val="00983A64"/>
    <w:rsid w:val="00983E63"/>
    <w:rsid w:val="009878F8"/>
    <w:rsid w:val="00990814"/>
    <w:rsid w:val="00990AF4"/>
    <w:rsid w:val="00994B8D"/>
    <w:rsid w:val="00995B64"/>
    <w:rsid w:val="00995E14"/>
    <w:rsid w:val="009A075B"/>
    <w:rsid w:val="009B0A14"/>
    <w:rsid w:val="009B1C7E"/>
    <w:rsid w:val="009C20AB"/>
    <w:rsid w:val="009C2237"/>
    <w:rsid w:val="009C4267"/>
    <w:rsid w:val="009C5635"/>
    <w:rsid w:val="009C7F61"/>
    <w:rsid w:val="009D4217"/>
    <w:rsid w:val="009D6139"/>
    <w:rsid w:val="009E1CD1"/>
    <w:rsid w:val="009E3715"/>
    <w:rsid w:val="009E509E"/>
    <w:rsid w:val="009E58D0"/>
    <w:rsid w:val="009E5F1E"/>
    <w:rsid w:val="009E7BC4"/>
    <w:rsid w:val="009F2A58"/>
    <w:rsid w:val="009F78D0"/>
    <w:rsid w:val="00A0284E"/>
    <w:rsid w:val="00A049DB"/>
    <w:rsid w:val="00A0707E"/>
    <w:rsid w:val="00A1009A"/>
    <w:rsid w:val="00A10932"/>
    <w:rsid w:val="00A10DBA"/>
    <w:rsid w:val="00A13A1C"/>
    <w:rsid w:val="00A1407F"/>
    <w:rsid w:val="00A14626"/>
    <w:rsid w:val="00A17AF7"/>
    <w:rsid w:val="00A17D35"/>
    <w:rsid w:val="00A2134D"/>
    <w:rsid w:val="00A23DD6"/>
    <w:rsid w:val="00A30B75"/>
    <w:rsid w:val="00A405C8"/>
    <w:rsid w:val="00A47FF4"/>
    <w:rsid w:val="00A54A91"/>
    <w:rsid w:val="00A54B8E"/>
    <w:rsid w:val="00A55EAB"/>
    <w:rsid w:val="00A603C9"/>
    <w:rsid w:val="00A643B4"/>
    <w:rsid w:val="00A70AA0"/>
    <w:rsid w:val="00A74BC0"/>
    <w:rsid w:val="00A7608D"/>
    <w:rsid w:val="00A76484"/>
    <w:rsid w:val="00A81BBE"/>
    <w:rsid w:val="00A82CFA"/>
    <w:rsid w:val="00A869FA"/>
    <w:rsid w:val="00A90114"/>
    <w:rsid w:val="00A93C89"/>
    <w:rsid w:val="00A948C1"/>
    <w:rsid w:val="00AA159F"/>
    <w:rsid w:val="00AA1C9D"/>
    <w:rsid w:val="00AA4288"/>
    <w:rsid w:val="00AA776F"/>
    <w:rsid w:val="00AB0BC7"/>
    <w:rsid w:val="00AB161B"/>
    <w:rsid w:val="00AB2E05"/>
    <w:rsid w:val="00AB3C65"/>
    <w:rsid w:val="00AB4BD5"/>
    <w:rsid w:val="00AB6F41"/>
    <w:rsid w:val="00AB788B"/>
    <w:rsid w:val="00AC04B2"/>
    <w:rsid w:val="00AC0FEC"/>
    <w:rsid w:val="00AC1901"/>
    <w:rsid w:val="00AC583F"/>
    <w:rsid w:val="00AC5D80"/>
    <w:rsid w:val="00AC6208"/>
    <w:rsid w:val="00AD019D"/>
    <w:rsid w:val="00AD065D"/>
    <w:rsid w:val="00AD0815"/>
    <w:rsid w:val="00AD2133"/>
    <w:rsid w:val="00AD47AF"/>
    <w:rsid w:val="00AD493B"/>
    <w:rsid w:val="00AE142E"/>
    <w:rsid w:val="00AE4B0C"/>
    <w:rsid w:val="00AE68E2"/>
    <w:rsid w:val="00AE6BDF"/>
    <w:rsid w:val="00AF01B3"/>
    <w:rsid w:val="00AF28E9"/>
    <w:rsid w:val="00AF3ADE"/>
    <w:rsid w:val="00AF5F12"/>
    <w:rsid w:val="00AF703E"/>
    <w:rsid w:val="00B005B9"/>
    <w:rsid w:val="00B00D06"/>
    <w:rsid w:val="00B0150B"/>
    <w:rsid w:val="00B025CC"/>
    <w:rsid w:val="00B0296D"/>
    <w:rsid w:val="00B074B8"/>
    <w:rsid w:val="00B077E0"/>
    <w:rsid w:val="00B12B65"/>
    <w:rsid w:val="00B14F08"/>
    <w:rsid w:val="00B217C4"/>
    <w:rsid w:val="00B22443"/>
    <w:rsid w:val="00B25E82"/>
    <w:rsid w:val="00B2611D"/>
    <w:rsid w:val="00B31063"/>
    <w:rsid w:val="00B315FD"/>
    <w:rsid w:val="00B329B9"/>
    <w:rsid w:val="00B346B6"/>
    <w:rsid w:val="00B404B2"/>
    <w:rsid w:val="00B429DD"/>
    <w:rsid w:val="00B44CA5"/>
    <w:rsid w:val="00B46E7E"/>
    <w:rsid w:val="00B476C3"/>
    <w:rsid w:val="00B625DC"/>
    <w:rsid w:val="00B62AC3"/>
    <w:rsid w:val="00B6426F"/>
    <w:rsid w:val="00B70EEF"/>
    <w:rsid w:val="00B72E9F"/>
    <w:rsid w:val="00B74786"/>
    <w:rsid w:val="00B748E2"/>
    <w:rsid w:val="00B760A1"/>
    <w:rsid w:val="00B84887"/>
    <w:rsid w:val="00B84C81"/>
    <w:rsid w:val="00B86FC3"/>
    <w:rsid w:val="00B87C31"/>
    <w:rsid w:val="00B96A38"/>
    <w:rsid w:val="00BA004B"/>
    <w:rsid w:val="00BA4DF6"/>
    <w:rsid w:val="00BB743D"/>
    <w:rsid w:val="00BC533F"/>
    <w:rsid w:val="00BC5929"/>
    <w:rsid w:val="00BC64FB"/>
    <w:rsid w:val="00BC6B75"/>
    <w:rsid w:val="00BD3454"/>
    <w:rsid w:val="00BD62C0"/>
    <w:rsid w:val="00BE11A6"/>
    <w:rsid w:val="00BF080B"/>
    <w:rsid w:val="00BF0E67"/>
    <w:rsid w:val="00BF397D"/>
    <w:rsid w:val="00BF3E74"/>
    <w:rsid w:val="00BF4AED"/>
    <w:rsid w:val="00C02164"/>
    <w:rsid w:val="00C02B09"/>
    <w:rsid w:val="00C0432A"/>
    <w:rsid w:val="00C0460A"/>
    <w:rsid w:val="00C06C1B"/>
    <w:rsid w:val="00C07F35"/>
    <w:rsid w:val="00C10597"/>
    <w:rsid w:val="00C10B1F"/>
    <w:rsid w:val="00C1236A"/>
    <w:rsid w:val="00C127E5"/>
    <w:rsid w:val="00C212C9"/>
    <w:rsid w:val="00C22F87"/>
    <w:rsid w:val="00C24738"/>
    <w:rsid w:val="00C30789"/>
    <w:rsid w:val="00C362D1"/>
    <w:rsid w:val="00C3680E"/>
    <w:rsid w:val="00C42FF8"/>
    <w:rsid w:val="00C45F36"/>
    <w:rsid w:val="00C4731A"/>
    <w:rsid w:val="00C47FD3"/>
    <w:rsid w:val="00C50B2A"/>
    <w:rsid w:val="00C5189F"/>
    <w:rsid w:val="00C51C22"/>
    <w:rsid w:val="00C5216C"/>
    <w:rsid w:val="00C5442F"/>
    <w:rsid w:val="00C66CC7"/>
    <w:rsid w:val="00C701B5"/>
    <w:rsid w:val="00C71BBE"/>
    <w:rsid w:val="00C94F75"/>
    <w:rsid w:val="00C955E3"/>
    <w:rsid w:val="00CA131E"/>
    <w:rsid w:val="00CA4DDD"/>
    <w:rsid w:val="00CB07DB"/>
    <w:rsid w:val="00CB167C"/>
    <w:rsid w:val="00CB628B"/>
    <w:rsid w:val="00CB6368"/>
    <w:rsid w:val="00CC1361"/>
    <w:rsid w:val="00CC167F"/>
    <w:rsid w:val="00CC2885"/>
    <w:rsid w:val="00CC2B17"/>
    <w:rsid w:val="00CC5F07"/>
    <w:rsid w:val="00CD3B75"/>
    <w:rsid w:val="00CD4416"/>
    <w:rsid w:val="00CD5C16"/>
    <w:rsid w:val="00CE082E"/>
    <w:rsid w:val="00CE2D4A"/>
    <w:rsid w:val="00CF4D0C"/>
    <w:rsid w:val="00D012F7"/>
    <w:rsid w:val="00D0494A"/>
    <w:rsid w:val="00D04AA3"/>
    <w:rsid w:val="00D074D9"/>
    <w:rsid w:val="00D10202"/>
    <w:rsid w:val="00D145BD"/>
    <w:rsid w:val="00D16DAD"/>
    <w:rsid w:val="00D20074"/>
    <w:rsid w:val="00D201D7"/>
    <w:rsid w:val="00D33F27"/>
    <w:rsid w:val="00D34A26"/>
    <w:rsid w:val="00D35A8E"/>
    <w:rsid w:val="00D377CA"/>
    <w:rsid w:val="00D41F6B"/>
    <w:rsid w:val="00D47A5D"/>
    <w:rsid w:val="00D53678"/>
    <w:rsid w:val="00D5661E"/>
    <w:rsid w:val="00D6098D"/>
    <w:rsid w:val="00D63B9C"/>
    <w:rsid w:val="00D6666D"/>
    <w:rsid w:val="00D67D3A"/>
    <w:rsid w:val="00D67D45"/>
    <w:rsid w:val="00D705AB"/>
    <w:rsid w:val="00D7278C"/>
    <w:rsid w:val="00D761D6"/>
    <w:rsid w:val="00D811BC"/>
    <w:rsid w:val="00D830A5"/>
    <w:rsid w:val="00D83EED"/>
    <w:rsid w:val="00D86CE2"/>
    <w:rsid w:val="00D871E2"/>
    <w:rsid w:val="00D909F2"/>
    <w:rsid w:val="00D91F9E"/>
    <w:rsid w:val="00D932CD"/>
    <w:rsid w:val="00D94974"/>
    <w:rsid w:val="00DA14C4"/>
    <w:rsid w:val="00DA1EF4"/>
    <w:rsid w:val="00DA2ECA"/>
    <w:rsid w:val="00DA5F20"/>
    <w:rsid w:val="00DB1A5E"/>
    <w:rsid w:val="00DB230E"/>
    <w:rsid w:val="00DB5501"/>
    <w:rsid w:val="00DB6DA9"/>
    <w:rsid w:val="00DC0C29"/>
    <w:rsid w:val="00DC0DF3"/>
    <w:rsid w:val="00DC167C"/>
    <w:rsid w:val="00DC7D54"/>
    <w:rsid w:val="00DD0AA4"/>
    <w:rsid w:val="00DD5A2A"/>
    <w:rsid w:val="00DF02B8"/>
    <w:rsid w:val="00DF18EE"/>
    <w:rsid w:val="00DF1ED3"/>
    <w:rsid w:val="00DF3DA8"/>
    <w:rsid w:val="00DF4ABE"/>
    <w:rsid w:val="00DF5BAC"/>
    <w:rsid w:val="00DF5C32"/>
    <w:rsid w:val="00E00F28"/>
    <w:rsid w:val="00E031A6"/>
    <w:rsid w:val="00E03D74"/>
    <w:rsid w:val="00E05166"/>
    <w:rsid w:val="00E06878"/>
    <w:rsid w:val="00E071EB"/>
    <w:rsid w:val="00E0755E"/>
    <w:rsid w:val="00E140AF"/>
    <w:rsid w:val="00E238B8"/>
    <w:rsid w:val="00E2530A"/>
    <w:rsid w:val="00E26BFC"/>
    <w:rsid w:val="00E26F17"/>
    <w:rsid w:val="00E3086C"/>
    <w:rsid w:val="00E37902"/>
    <w:rsid w:val="00E44BC8"/>
    <w:rsid w:val="00E4664B"/>
    <w:rsid w:val="00E51BE0"/>
    <w:rsid w:val="00E63940"/>
    <w:rsid w:val="00E63E7D"/>
    <w:rsid w:val="00E63F5E"/>
    <w:rsid w:val="00E65132"/>
    <w:rsid w:val="00E7168A"/>
    <w:rsid w:val="00E74448"/>
    <w:rsid w:val="00E81397"/>
    <w:rsid w:val="00E83E28"/>
    <w:rsid w:val="00E87844"/>
    <w:rsid w:val="00E909CF"/>
    <w:rsid w:val="00E94796"/>
    <w:rsid w:val="00E9518A"/>
    <w:rsid w:val="00E9555F"/>
    <w:rsid w:val="00E9627D"/>
    <w:rsid w:val="00E976BB"/>
    <w:rsid w:val="00EA04A4"/>
    <w:rsid w:val="00EA2589"/>
    <w:rsid w:val="00EA2A48"/>
    <w:rsid w:val="00EA34E0"/>
    <w:rsid w:val="00EA4EBB"/>
    <w:rsid w:val="00EB0F24"/>
    <w:rsid w:val="00EB29C8"/>
    <w:rsid w:val="00EB3D35"/>
    <w:rsid w:val="00EB5459"/>
    <w:rsid w:val="00EB5509"/>
    <w:rsid w:val="00EB7408"/>
    <w:rsid w:val="00EC17FE"/>
    <w:rsid w:val="00EC20DA"/>
    <w:rsid w:val="00EC230F"/>
    <w:rsid w:val="00EC245F"/>
    <w:rsid w:val="00EC2702"/>
    <w:rsid w:val="00EC2C06"/>
    <w:rsid w:val="00EC3FC9"/>
    <w:rsid w:val="00EC43BB"/>
    <w:rsid w:val="00EC466C"/>
    <w:rsid w:val="00EC4D1C"/>
    <w:rsid w:val="00EC64CC"/>
    <w:rsid w:val="00ED181A"/>
    <w:rsid w:val="00ED429A"/>
    <w:rsid w:val="00EE0DDE"/>
    <w:rsid w:val="00EF143F"/>
    <w:rsid w:val="00EF4B21"/>
    <w:rsid w:val="00EF6311"/>
    <w:rsid w:val="00EF6D1B"/>
    <w:rsid w:val="00F00CB5"/>
    <w:rsid w:val="00F0258C"/>
    <w:rsid w:val="00F0664D"/>
    <w:rsid w:val="00F07A8A"/>
    <w:rsid w:val="00F135C7"/>
    <w:rsid w:val="00F14337"/>
    <w:rsid w:val="00F15764"/>
    <w:rsid w:val="00F175A8"/>
    <w:rsid w:val="00F1770C"/>
    <w:rsid w:val="00F31293"/>
    <w:rsid w:val="00F3403A"/>
    <w:rsid w:val="00F36E9B"/>
    <w:rsid w:val="00F406E8"/>
    <w:rsid w:val="00F434B7"/>
    <w:rsid w:val="00F43757"/>
    <w:rsid w:val="00F45472"/>
    <w:rsid w:val="00F52BCB"/>
    <w:rsid w:val="00F541EC"/>
    <w:rsid w:val="00F54E26"/>
    <w:rsid w:val="00F62080"/>
    <w:rsid w:val="00F63450"/>
    <w:rsid w:val="00F64434"/>
    <w:rsid w:val="00F65EBB"/>
    <w:rsid w:val="00F66C1C"/>
    <w:rsid w:val="00F66F99"/>
    <w:rsid w:val="00F7344F"/>
    <w:rsid w:val="00F74ED5"/>
    <w:rsid w:val="00F753D4"/>
    <w:rsid w:val="00F755FD"/>
    <w:rsid w:val="00F779D0"/>
    <w:rsid w:val="00F77B43"/>
    <w:rsid w:val="00F828C4"/>
    <w:rsid w:val="00F82B55"/>
    <w:rsid w:val="00F840EF"/>
    <w:rsid w:val="00F91FEA"/>
    <w:rsid w:val="00F95189"/>
    <w:rsid w:val="00F960AF"/>
    <w:rsid w:val="00F9678F"/>
    <w:rsid w:val="00FB4B67"/>
    <w:rsid w:val="00FB4BDB"/>
    <w:rsid w:val="00FB7813"/>
    <w:rsid w:val="00FC09E6"/>
    <w:rsid w:val="00FC28BD"/>
    <w:rsid w:val="00FC29A5"/>
    <w:rsid w:val="00FC7AA9"/>
    <w:rsid w:val="00FD27F4"/>
    <w:rsid w:val="00FD40AE"/>
    <w:rsid w:val="00FD4259"/>
    <w:rsid w:val="00FD4F12"/>
    <w:rsid w:val="00FD6312"/>
    <w:rsid w:val="00FE09FE"/>
    <w:rsid w:val="00FE0C2A"/>
    <w:rsid w:val="00FE6B98"/>
    <w:rsid w:val="00FE6D98"/>
    <w:rsid w:val="00FF037A"/>
    <w:rsid w:val="00FF1A44"/>
    <w:rsid w:val="00FF2108"/>
    <w:rsid w:val="00FF5ECC"/>
    <w:rsid w:val="00FF6D54"/>
    <w:rsid w:val="00FF6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link w:val="10"/>
    <w:qFormat/>
    <w:rsid w:val="00A54B8E"/>
    <w:pPr>
      <w:spacing w:before="100" w:beforeAutospacing="1" w:after="100" w:afterAutospacing="1"/>
      <w:outlineLvl w:val="0"/>
    </w:pPr>
    <w:rPr>
      <w:b/>
      <w:bCs/>
      <w:color w:val="000000"/>
      <w:kern w:val="36"/>
      <w:sz w:val="19"/>
      <w:szCs w:val="19"/>
    </w:rPr>
  </w:style>
  <w:style w:type="paragraph" w:styleId="2">
    <w:name w:val="heading 2"/>
    <w:basedOn w:val="a0"/>
    <w:next w:val="a0"/>
    <w:link w:val="20"/>
    <w:qFormat/>
    <w:rsid w:val="00A54B8E"/>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931396"/>
    <w:pPr>
      <w:keepNext/>
      <w:keepLines/>
      <w:spacing w:before="200"/>
      <w:outlineLvl w:val="2"/>
    </w:pPr>
    <w:rPr>
      <w:rFonts w:ascii="Cambria" w:hAnsi="Cambria" w:cs="Cambria"/>
      <w:b/>
      <w:bCs/>
      <w:color w:val="4F81BD"/>
    </w:rPr>
  </w:style>
  <w:style w:type="paragraph" w:styleId="4">
    <w:name w:val="heading 4"/>
    <w:basedOn w:val="a0"/>
    <w:next w:val="a0"/>
    <w:link w:val="40"/>
    <w:qFormat/>
    <w:rsid w:val="00931396"/>
    <w:pPr>
      <w:keepNext/>
      <w:keepLines/>
      <w:spacing w:before="200"/>
      <w:outlineLvl w:val="3"/>
    </w:pPr>
    <w:rPr>
      <w:rFonts w:ascii="Cambria" w:hAnsi="Cambria" w:cs="Cambria"/>
      <w:b/>
      <w:bCs/>
      <w:i/>
      <w:iCs/>
      <w:color w:val="4F81BD"/>
    </w:rPr>
  </w:style>
  <w:style w:type="paragraph" w:styleId="5">
    <w:name w:val="heading 5"/>
    <w:basedOn w:val="a0"/>
    <w:next w:val="a0"/>
    <w:link w:val="50"/>
    <w:qFormat/>
    <w:rsid w:val="00931396"/>
    <w:pPr>
      <w:keepNext/>
      <w:keepLines/>
      <w:spacing w:before="200"/>
      <w:outlineLvl w:val="4"/>
    </w:pPr>
    <w:rPr>
      <w:rFonts w:ascii="Cambria" w:hAnsi="Cambria" w:cs="Cambria"/>
      <w:color w:val="243F6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0">
    <w:name w:val="Заголовок 1 Знак"/>
    <w:basedOn w:val="a1"/>
    <w:link w:val="1"/>
    <w:locked/>
    <w:rsid w:val="00931396"/>
    <w:rPr>
      <w:b/>
      <w:bCs/>
      <w:color w:val="000000"/>
      <w:kern w:val="36"/>
      <w:sz w:val="19"/>
      <w:szCs w:val="19"/>
      <w:lang w:val="ru-RU" w:eastAsia="ru-RU" w:bidi="ar-SA"/>
    </w:rPr>
  </w:style>
  <w:style w:type="character" w:customStyle="1" w:styleId="20">
    <w:name w:val="Заголовок 2 Знак"/>
    <w:basedOn w:val="a1"/>
    <w:link w:val="2"/>
    <w:locked/>
    <w:rsid w:val="00931396"/>
    <w:rPr>
      <w:rFonts w:ascii="Arial" w:hAnsi="Arial" w:cs="Arial"/>
      <w:b/>
      <w:bCs/>
      <w:i/>
      <w:iCs/>
      <w:sz w:val="28"/>
      <w:szCs w:val="28"/>
      <w:lang w:val="ru-RU" w:eastAsia="ru-RU" w:bidi="ar-SA"/>
    </w:rPr>
  </w:style>
  <w:style w:type="character" w:customStyle="1" w:styleId="30">
    <w:name w:val="Заголовок 3 Знак"/>
    <w:basedOn w:val="a1"/>
    <w:link w:val="3"/>
    <w:locked/>
    <w:rsid w:val="00931396"/>
    <w:rPr>
      <w:rFonts w:ascii="Cambria" w:hAnsi="Cambria" w:cs="Cambria"/>
      <w:b/>
      <w:bCs/>
      <w:color w:val="4F81BD"/>
      <w:sz w:val="24"/>
      <w:szCs w:val="24"/>
      <w:lang w:val="ru-RU" w:eastAsia="ru-RU" w:bidi="ar-SA"/>
    </w:rPr>
  </w:style>
  <w:style w:type="character" w:customStyle="1" w:styleId="40">
    <w:name w:val="Заголовок 4 Знак"/>
    <w:basedOn w:val="a1"/>
    <w:link w:val="4"/>
    <w:locked/>
    <w:rsid w:val="00931396"/>
    <w:rPr>
      <w:rFonts w:ascii="Cambria" w:hAnsi="Cambria" w:cs="Cambria"/>
      <w:b/>
      <w:bCs/>
      <w:i/>
      <w:iCs/>
      <w:color w:val="4F81BD"/>
      <w:sz w:val="24"/>
      <w:szCs w:val="24"/>
      <w:lang w:val="ru-RU" w:eastAsia="ru-RU" w:bidi="ar-SA"/>
    </w:rPr>
  </w:style>
  <w:style w:type="character" w:customStyle="1" w:styleId="50">
    <w:name w:val="Заголовок 5 Знак"/>
    <w:basedOn w:val="a1"/>
    <w:link w:val="5"/>
    <w:locked/>
    <w:rsid w:val="00931396"/>
    <w:rPr>
      <w:rFonts w:ascii="Cambria" w:hAnsi="Cambria" w:cs="Cambria"/>
      <w:color w:val="243F60"/>
      <w:sz w:val="24"/>
      <w:szCs w:val="24"/>
      <w:lang w:val="ru-RU" w:eastAsia="ru-RU" w:bidi="ar-SA"/>
    </w:rPr>
  </w:style>
  <w:style w:type="character" w:styleId="a4">
    <w:name w:val="Hyperlink"/>
    <w:basedOn w:val="a1"/>
    <w:rsid w:val="00A54B8E"/>
    <w:rPr>
      <w:color w:val="0000EE"/>
      <w:u w:val="single"/>
    </w:rPr>
  </w:style>
  <w:style w:type="paragraph" w:styleId="a5">
    <w:name w:val="Normal (Web)"/>
    <w:basedOn w:val="a0"/>
    <w:rsid w:val="00A54B8E"/>
    <w:pPr>
      <w:spacing w:after="120"/>
    </w:pPr>
  </w:style>
  <w:style w:type="paragraph" w:styleId="a6">
    <w:name w:val="footer"/>
    <w:basedOn w:val="a0"/>
    <w:rsid w:val="009E509E"/>
    <w:pPr>
      <w:tabs>
        <w:tab w:val="center" w:pos="4677"/>
        <w:tab w:val="right" w:pos="9355"/>
      </w:tabs>
    </w:pPr>
  </w:style>
  <w:style w:type="character" w:styleId="a7">
    <w:name w:val="page number"/>
    <w:basedOn w:val="a1"/>
    <w:rsid w:val="009E509E"/>
  </w:style>
  <w:style w:type="paragraph" w:customStyle="1" w:styleId="pe">
    <w:name w:val="pe"/>
    <w:basedOn w:val="a0"/>
    <w:rsid w:val="00682262"/>
    <w:pPr>
      <w:spacing w:before="100" w:beforeAutospacing="1" w:after="100" w:afterAutospacing="1"/>
      <w:ind w:firstLine="257"/>
      <w:jc w:val="both"/>
    </w:pPr>
    <w:rPr>
      <w:rFonts w:ascii="Arial" w:eastAsia="Arial Unicode MS" w:hAnsi="Arial" w:cs="Arial"/>
      <w:color w:val="000000"/>
      <w:sz w:val="20"/>
      <w:szCs w:val="20"/>
    </w:rPr>
  </w:style>
  <w:style w:type="paragraph" w:customStyle="1" w:styleId="bl">
    <w:name w:val="bl"/>
    <w:basedOn w:val="a0"/>
    <w:rsid w:val="00682262"/>
    <w:pPr>
      <w:spacing w:before="100" w:beforeAutospacing="1" w:after="100" w:afterAutospacing="1"/>
      <w:ind w:left="400"/>
    </w:pPr>
    <w:rPr>
      <w:rFonts w:ascii="Arial" w:eastAsia="Arial Unicode MS" w:hAnsi="Arial" w:cs="Arial"/>
      <w:b/>
      <w:bCs/>
      <w:color w:val="000000"/>
      <w:sz w:val="20"/>
      <w:szCs w:val="20"/>
    </w:rPr>
  </w:style>
  <w:style w:type="paragraph" w:customStyle="1" w:styleId="FR1">
    <w:name w:val="FR1"/>
    <w:rsid w:val="00161288"/>
    <w:pPr>
      <w:autoSpaceDE w:val="0"/>
      <w:autoSpaceDN w:val="0"/>
      <w:adjustRightInd w:val="0"/>
      <w:spacing w:before="180"/>
      <w:jc w:val="both"/>
    </w:pPr>
    <w:rPr>
      <w:rFonts w:ascii="Arial" w:hAnsi="Arial" w:cs="Arial"/>
      <w:sz w:val="18"/>
      <w:szCs w:val="18"/>
    </w:rPr>
  </w:style>
  <w:style w:type="paragraph" w:customStyle="1" w:styleId="FR2">
    <w:name w:val="FR2"/>
    <w:rsid w:val="00161288"/>
    <w:pPr>
      <w:autoSpaceDE w:val="0"/>
      <w:autoSpaceDN w:val="0"/>
      <w:adjustRightInd w:val="0"/>
      <w:spacing w:before="200"/>
      <w:ind w:right="200"/>
      <w:jc w:val="center"/>
    </w:pPr>
    <w:rPr>
      <w:rFonts w:ascii="Arial" w:hAnsi="Arial" w:cs="Arial"/>
      <w:sz w:val="12"/>
      <w:szCs w:val="12"/>
    </w:rPr>
  </w:style>
  <w:style w:type="paragraph" w:styleId="a8">
    <w:name w:val="Balloon Text"/>
    <w:basedOn w:val="a0"/>
    <w:link w:val="a9"/>
    <w:semiHidden/>
    <w:unhideWhenUsed/>
    <w:rsid w:val="00161288"/>
    <w:rPr>
      <w:rFonts w:ascii="Tahoma" w:hAnsi="Tahoma" w:cs="Tahoma"/>
      <w:sz w:val="16"/>
      <w:szCs w:val="16"/>
    </w:rPr>
  </w:style>
  <w:style w:type="character" w:customStyle="1" w:styleId="a9">
    <w:name w:val="Текст выноски Знак"/>
    <w:basedOn w:val="a1"/>
    <w:link w:val="a8"/>
    <w:semiHidden/>
    <w:rsid w:val="00161288"/>
    <w:rPr>
      <w:rFonts w:ascii="Tahoma" w:hAnsi="Tahoma" w:cs="Tahoma"/>
      <w:sz w:val="16"/>
      <w:szCs w:val="16"/>
      <w:lang w:val="ru-RU" w:eastAsia="ru-RU" w:bidi="ar-SA"/>
    </w:rPr>
  </w:style>
  <w:style w:type="paragraph" w:styleId="aa">
    <w:name w:val="Document Map"/>
    <w:basedOn w:val="a0"/>
    <w:link w:val="ab"/>
    <w:semiHidden/>
    <w:unhideWhenUsed/>
    <w:rsid w:val="00161288"/>
    <w:rPr>
      <w:rFonts w:ascii="Tahoma" w:hAnsi="Tahoma" w:cs="Tahoma"/>
      <w:sz w:val="16"/>
      <w:szCs w:val="16"/>
    </w:rPr>
  </w:style>
  <w:style w:type="character" w:customStyle="1" w:styleId="ab">
    <w:name w:val="Схема документа Знак"/>
    <w:basedOn w:val="a1"/>
    <w:link w:val="aa"/>
    <w:semiHidden/>
    <w:rsid w:val="00161288"/>
    <w:rPr>
      <w:rFonts w:ascii="Tahoma" w:hAnsi="Tahoma" w:cs="Tahoma"/>
      <w:sz w:val="16"/>
      <w:szCs w:val="16"/>
      <w:lang w:val="ru-RU" w:eastAsia="ru-RU" w:bidi="ar-SA"/>
    </w:rPr>
  </w:style>
  <w:style w:type="paragraph" w:styleId="ac">
    <w:name w:val="List Paragraph"/>
    <w:basedOn w:val="a0"/>
    <w:qFormat/>
    <w:rsid w:val="00A14626"/>
    <w:pPr>
      <w:spacing w:after="200" w:line="276" w:lineRule="auto"/>
      <w:ind w:left="720"/>
      <w:contextualSpacing/>
    </w:pPr>
    <w:rPr>
      <w:rFonts w:ascii="Calibri" w:hAnsi="Calibri"/>
      <w:sz w:val="22"/>
      <w:szCs w:val="22"/>
    </w:rPr>
  </w:style>
  <w:style w:type="table" w:styleId="ad">
    <w:name w:val="Table Grid"/>
    <w:basedOn w:val="a2"/>
    <w:rsid w:val="00FB7813"/>
    <w:pPr>
      <w:widowControl w:val="0"/>
      <w:suppressAutoHyphens/>
      <w:autoSpaceDE w:val="0"/>
      <w:spacing w:line="319" w:lineRule="auto"/>
      <w:ind w:firstLine="3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basedOn w:val="a1"/>
    <w:rsid w:val="00074127"/>
    <w:rPr>
      <w:rFonts w:ascii="Verdana" w:hAnsi="Verdana" w:cs="Verdana"/>
      <w:i/>
      <w:iCs/>
      <w:sz w:val="20"/>
      <w:szCs w:val="20"/>
    </w:rPr>
  </w:style>
  <w:style w:type="character" w:customStyle="1" w:styleId="FontStyle50">
    <w:name w:val="Font Style50"/>
    <w:basedOn w:val="a1"/>
    <w:rsid w:val="00074127"/>
    <w:rPr>
      <w:rFonts w:ascii="Verdana" w:hAnsi="Verdana" w:cs="Verdana"/>
      <w:b/>
      <w:bCs/>
      <w:i/>
      <w:iCs/>
      <w:sz w:val="20"/>
      <w:szCs w:val="20"/>
    </w:rPr>
  </w:style>
  <w:style w:type="character" w:customStyle="1" w:styleId="FontStyle52">
    <w:name w:val="Font Style52"/>
    <w:basedOn w:val="a1"/>
    <w:rsid w:val="00074127"/>
    <w:rPr>
      <w:rFonts w:ascii="Times New Roman" w:hAnsi="Times New Roman" w:cs="Times New Roman"/>
      <w:b/>
      <w:bCs/>
      <w:sz w:val="18"/>
      <w:szCs w:val="18"/>
    </w:rPr>
  </w:style>
  <w:style w:type="character" w:customStyle="1" w:styleId="FontStyle54">
    <w:name w:val="Font Style54"/>
    <w:basedOn w:val="a1"/>
    <w:rsid w:val="00074127"/>
    <w:rPr>
      <w:rFonts w:ascii="Times New Roman" w:hAnsi="Times New Roman" w:cs="Times New Roman"/>
      <w:sz w:val="18"/>
      <w:szCs w:val="18"/>
    </w:rPr>
  </w:style>
  <w:style w:type="paragraph" w:customStyle="1" w:styleId="Style3">
    <w:name w:val="Style3"/>
    <w:basedOn w:val="a0"/>
    <w:rsid w:val="00074127"/>
    <w:pPr>
      <w:widowControl w:val="0"/>
      <w:autoSpaceDE w:val="0"/>
      <w:autoSpaceDN w:val="0"/>
      <w:adjustRightInd w:val="0"/>
      <w:spacing w:line="240" w:lineRule="exact"/>
      <w:ind w:firstLine="389"/>
      <w:jc w:val="both"/>
    </w:pPr>
  </w:style>
  <w:style w:type="paragraph" w:customStyle="1" w:styleId="Style4">
    <w:name w:val="Style4"/>
    <w:basedOn w:val="a0"/>
    <w:rsid w:val="00074127"/>
    <w:pPr>
      <w:widowControl w:val="0"/>
      <w:autoSpaceDE w:val="0"/>
      <w:autoSpaceDN w:val="0"/>
      <w:adjustRightInd w:val="0"/>
      <w:jc w:val="both"/>
    </w:pPr>
  </w:style>
  <w:style w:type="character" w:customStyle="1" w:styleId="FontStyle79">
    <w:name w:val="Font Style79"/>
    <w:basedOn w:val="a1"/>
    <w:rsid w:val="00074127"/>
    <w:rPr>
      <w:rFonts w:ascii="Times New Roman" w:hAnsi="Times New Roman" w:cs="Times New Roman"/>
      <w:i/>
      <w:iCs/>
      <w:sz w:val="18"/>
      <w:szCs w:val="18"/>
    </w:rPr>
  </w:style>
  <w:style w:type="character" w:customStyle="1" w:styleId="FontStyle59">
    <w:name w:val="Font Style59"/>
    <w:basedOn w:val="a1"/>
    <w:rsid w:val="00074127"/>
    <w:rPr>
      <w:rFonts w:ascii="Times New Roman" w:hAnsi="Times New Roman" w:cs="Times New Roman"/>
      <w:i/>
      <w:iCs/>
      <w:sz w:val="16"/>
      <w:szCs w:val="16"/>
    </w:rPr>
  </w:style>
  <w:style w:type="paragraph" w:customStyle="1" w:styleId="Style8">
    <w:name w:val="Style8"/>
    <w:basedOn w:val="a0"/>
    <w:rsid w:val="00074127"/>
    <w:pPr>
      <w:widowControl w:val="0"/>
      <w:autoSpaceDE w:val="0"/>
      <w:autoSpaceDN w:val="0"/>
      <w:adjustRightInd w:val="0"/>
      <w:spacing w:line="238" w:lineRule="exact"/>
      <w:jc w:val="both"/>
    </w:pPr>
  </w:style>
  <w:style w:type="character" w:customStyle="1" w:styleId="FontStyle66">
    <w:name w:val="Font Style66"/>
    <w:basedOn w:val="a1"/>
    <w:rsid w:val="00074127"/>
    <w:rPr>
      <w:rFonts w:ascii="Times New Roman" w:hAnsi="Times New Roman" w:cs="Times New Roman"/>
      <w:b/>
      <w:bCs/>
      <w:i/>
      <w:iCs/>
      <w:spacing w:val="30"/>
      <w:sz w:val="18"/>
      <w:szCs w:val="18"/>
    </w:rPr>
  </w:style>
  <w:style w:type="character" w:customStyle="1" w:styleId="FontStyle83">
    <w:name w:val="Font Style83"/>
    <w:basedOn w:val="a1"/>
    <w:rsid w:val="00074127"/>
    <w:rPr>
      <w:rFonts w:ascii="Times New Roman" w:hAnsi="Times New Roman" w:cs="Times New Roman"/>
      <w:sz w:val="16"/>
      <w:szCs w:val="16"/>
    </w:rPr>
  </w:style>
  <w:style w:type="character" w:customStyle="1" w:styleId="FontStyle76">
    <w:name w:val="Font Style76"/>
    <w:basedOn w:val="a1"/>
    <w:rsid w:val="00074127"/>
    <w:rPr>
      <w:rFonts w:ascii="Times New Roman" w:hAnsi="Times New Roman" w:cs="Times New Roman"/>
      <w:b/>
      <w:bCs/>
      <w:sz w:val="16"/>
      <w:szCs w:val="16"/>
    </w:rPr>
  </w:style>
  <w:style w:type="character" w:customStyle="1" w:styleId="FontStyle65">
    <w:name w:val="Font Style65"/>
    <w:basedOn w:val="a1"/>
    <w:rsid w:val="00074127"/>
    <w:rPr>
      <w:rFonts w:ascii="Verdana" w:hAnsi="Verdana" w:cs="Verdana"/>
      <w:smallCaps/>
      <w:sz w:val="16"/>
      <w:szCs w:val="16"/>
    </w:rPr>
  </w:style>
  <w:style w:type="character" w:customStyle="1" w:styleId="FontStyle60">
    <w:name w:val="Font Style60"/>
    <w:basedOn w:val="a1"/>
    <w:rsid w:val="00074127"/>
    <w:rPr>
      <w:rFonts w:ascii="Times New Roman" w:hAnsi="Times New Roman" w:cs="Times New Roman"/>
      <w:i/>
      <w:iCs/>
      <w:sz w:val="10"/>
      <w:szCs w:val="10"/>
    </w:rPr>
  </w:style>
  <w:style w:type="paragraph" w:customStyle="1" w:styleId="Style20">
    <w:name w:val="Style20"/>
    <w:basedOn w:val="a0"/>
    <w:rsid w:val="00074127"/>
    <w:pPr>
      <w:widowControl w:val="0"/>
      <w:autoSpaceDE w:val="0"/>
      <w:autoSpaceDN w:val="0"/>
      <w:adjustRightInd w:val="0"/>
      <w:spacing w:line="235" w:lineRule="exact"/>
      <w:ind w:firstLine="322"/>
      <w:jc w:val="both"/>
    </w:pPr>
  </w:style>
  <w:style w:type="character" w:customStyle="1" w:styleId="FontStyle81">
    <w:name w:val="Font Style81"/>
    <w:basedOn w:val="a1"/>
    <w:rsid w:val="00074127"/>
    <w:rPr>
      <w:rFonts w:ascii="Times New Roman" w:hAnsi="Times New Roman" w:cs="Times New Roman"/>
      <w:sz w:val="18"/>
      <w:szCs w:val="18"/>
    </w:rPr>
  </w:style>
  <w:style w:type="character" w:customStyle="1" w:styleId="FontStyle80">
    <w:name w:val="Font Style80"/>
    <w:basedOn w:val="a1"/>
    <w:rsid w:val="00074127"/>
    <w:rPr>
      <w:rFonts w:ascii="Times New Roman" w:hAnsi="Times New Roman" w:cs="Times New Roman"/>
      <w:b/>
      <w:bCs/>
      <w:i/>
      <w:iCs/>
      <w:sz w:val="18"/>
      <w:szCs w:val="18"/>
    </w:rPr>
  </w:style>
  <w:style w:type="character" w:customStyle="1" w:styleId="FontStyle67">
    <w:name w:val="Font Style67"/>
    <w:basedOn w:val="a1"/>
    <w:rsid w:val="00074127"/>
    <w:rPr>
      <w:rFonts w:ascii="Times New Roman" w:hAnsi="Times New Roman" w:cs="Times New Roman"/>
      <w:b/>
      <w:bCs/>
      <w:sz w:val="10"/>
      <w:szCs w:val="10"/>
    </w:rPr>
  </w:style>
  <w:style w:type="paragraph" w:customStyle="1" w:styleId="Style18">
    <w:name w:val="Style18"/>
    <w:basedOn w:val="a0"/>
    <w:rsid w:val="00074127"/>
    <w:pPr>
      <w:widowControl w:val="0"/>
      <w:autoSpaceDE w:val="0"/>
      <w:autoSpaceDN w:val="0"/>
      <w:adjustRightInd w:val="0"/>
      <w:spacing w:line="238" w:lineRule="exact"/>
      <w:jc w:val="right"/>
    </w:pPr>
  </w:style>
  <w:style w:type="character" w:customStyle="1" w:styleId="FontStyle62">
    <w:name w:val="Font Style62"/>
    <w:basedOn w:val="a1"/>
    <w:rsid w:val="00074127"/>
    <w:rPr>
      <w:rFonts w:ascii="Times New Roman" w:hAnsi="Times New Roman" w:cs="Times New Roman"/>
      <w:b/>
      <w:bCs/>
      <w:sz w:val="12"/>
      <w:szCs w:val="12"/>
    </w:rPr>
  </w:style>
  <w:style w:type="paragraph" w:customStyle="1" w:styleId="02">
    <w:name w:val="02"/>
    <w:basedOn w:val="ae"/>
    <w:rsid w:val="00E37902"/>
    <w:pPr>
      <w:spacing w:after="0" w:line="288" w:lineRule="auto"/>
      <w:ind w:firstLine="567"/>
      <w:jc w:val="both"/>
    </w:pPr>
    <w:rPr>
      <w:rFonts w:ascii="Times New Roman" w:hAnsi="Times New Roman" w:cs="Times New Roman"/>
      <w:spacing w:val="-4"/>
      <w:sz w:val="32"/>
      <w:szCs w:val="32"/>
      <w:lang w:eastAsia="ar-SA"/>
    </w:rPr>
  </w:style>
  <w:style w:type="paragraph" w:styleId="ae">
    <w:name w:val="Plain Text"/>
    <w:basedOn w:val="a0"/>
    <w:rsid w:val="00E37902"/>
    <w:pPr>
      <w:spacing w:after="200" w:line="276" w:lineRule="auto"/>
    </w:pPr>
    <w:rPr>
      <w:rFonts w:ascii="Courier New" w:hAnsi="Courier New" w:cs="Courier New"/>
      <w:sz w:val="20"/>
      <w:szCs w:val="20"/>
    </w:rPr>
  </w:style>
  <w:style w:type="character" w:styleId="af">
    <w:name w:val="Emphasis"/>
    <w:basedOn w:val="a1"/>
    <w:qFormat/>
    <w:rsid w:val="00931396"/>
    <w:rPr>
      <w:i/>
      <w:iCs/>
    </w:rPr>
  </w:style>
  <w:style w:type="character" w:styleId="af0">
    <w:name w:val="Strong"/>
    <w:basedOn w:val="a1"/>
    <w:qFormat/>
    <w:rsid w:val="00931396"/>
    <w:rPr>
      <w:b/>
      <w:bCs/>
    </w:rPr>
  </w:style>
  <w:style w:type="paragraph" w:customStyle="1" w:styleId="NoSpacing">
    <w:name w:val="No Spacing"/>
    <w:rsid w:val="00931396"/>
    <w:rPr>
      <w:sz w:val="24"/>
      <w:szCs w:val="24"/>
    </w:rPr>
  </w:style>
  <w:style w:type="paragraph" w:customStyle="1" w:styleId="8">
    <w:name w:val="8"/>
    <w:basedOn w:val="a0"/>
    <w:rsid w:val="00931396"/>
    <w:pPr>
      <w:autoSpaceDE w:val="0"/>
      <w:autoSpaceDN w:val="0"/>
      <w:adjustRightInd w:val="0"/>
      <w:spacing w:line="264" w:lineRule="auto"/>
      <w:jc w:val="center"/>
    </w:pPr>
    <w:rPr>
      <w:sz w:val="16"/>
      <w:szCs w:val="16"/>
    </w:rPr>
  </w:style>
  <w:style w:type="paragraph" w:customStyle="1" w:styleId="af1">
    <w:name w:val="подрисунок"/>
    <w:basedOn w:val="a0"/>
    <w:rsid w:val="00931396"/>
    <w:pPr>
      <w:jc w:val="center"/>
    </w:pPr>
    <w:rPr>
      <w:sz w:val="28"/>
      <w:szCs w:val="28"/>
      <w:lang w:eastAsia="ar-SA"/>
    </w:rPr>
  </w:style>
  <w:style w:type="paragraph" w:customStyle="1" w:styleId="04">
    <w:name w:val="04"/>
    <w:basedOn w:val="ae"/>
    <w:rsid w:val="00931396"/>
    <w:pPr>
      <w:spacing w:after="0" w:line="288" w:lineRule="auto"/>
      <w:ind w:firstLine="567"/>
      <w:jc w:val="both"/>
    </w:pPr>
    <w:rPr>
      <w:rFonts w:ascii="Times New Roman" w:hAnsi="Times New Roman" w:cs="Times New Roman"/>
      <w:spacing w:val="-8"/>
      <w:sz w:val="32"/>
      <w:szCs w:val="32"/>
      <w:lang w:eastAsia="ar-SA"/>
    </w:rPr>
  </w:style>
  <w:style w:type="paragraph" w:styleId="21">
    <w:name w:val="toc 2"/>
    <w:basedOn w:val="a0"/>
    <w:next w:val="a0"/>
    <w:autoRedefine/>
    <w:semiHidden/>
    <w:rsid w:val="00931396"/>
    <w:pPr>
      <w:widowControl w:val="0"/>
      <w:tabs>
        <w:tab w:val="right" w:leader="dot" w:pos="9910"/>
      </w:tabs>
      <w:suppressAutoHyphens/>
      <w:ind w:left="280"/>
    </w:pPr>
    <w:rPr>
      <w:rFonts w:eastAsia="Lucida Sans Unicode"/>
      <w:i/>
      <w:noProof/>
      <w:color w:val="000000"/>
      <w:kern w:val="20"/>
      <w:sz w:val="20"/>
      <w:szCs w:val="20"/>
      <w:lang/>
    </w:rPr>
  </w:style>
  <w:style w:type="paragraph" w:customStyle="1" w:styleId="af2">
    <w:name w:val="Секция"/>
    <w:basedOn w:val="1"/>
    <w:rsid w:val="00931396"/>
    <w:pPr>
      <w:keepNext/>
      <w:widowControl w:val="0"/>
      <w:tabs>
        <w:tab w:val="num" w:pos="0"/>
        <w:tab w:val="left" w:pos="851"/>
      </w:tabs>
      <w:suppressAutoHyphens/>
      <w:spacing w:before="0" w:beforeAutospacing="0" w:after="0" w:afterAutospacing="0"/>
      <w:jc w:val="center"/>
    </w:pPr>
    <w:rPr>
      <w:rFonts w:eastAsia="Lucida Sans Unicode"/>
      <w:b w:val="0"/>
      <w:bCs w:val="0"/>
      <w:color w:val="auto"/>
      <w:kern w:val="1"/>
      <w:sz w:val="32"/>
      <w:szCs w:val="32"/>
      <w:lang/>
    </w:rPr>
  </w:style>
  <w:style w:type="paragraph" w:customStyle="1" w:styleId="af3">
    <w:name w:val="Статья"/>
    <w:basedOn w:val="a0"/>
    <w:rsid w:val="00931396"/>
    <w:pPr>
      <w:widowControl w:val="0"/>
      <w:suppressAutoHyphens/>
      <w:jc w:val="center"/>
    </w:pPr>
    <w:rPr>
      <w:rFonts w:eastAsia="Lucida Sans Unicode"/>
      <w:b/>
      <w:caps/>
      <w:kern w:val="1"/>
      <w:lang/>
    </w:rPr>
  </w:style>
  <w:style w:type="paragraph" w:customStyle="1" w:styleId="a">
    <w:name w:val="Библиография"/>
    <w:basedOn w:val="a0"/>
    <w:autoRedefine/>
    <w:rsid w:val="00931396"/>
    <w:pPr>
      <w:widowControl w:val="0"/>
      <w:numPr>
        <w:numId w:val="23"/>
      </w:numPr>
      <w:suppressAutoHyphens/>
      <w:jc w:val="both"/>
    </w:pPr>
    <w:rPr>
      <w:rFonts w:eastAsia="Lucida Sans Unicode"/>
      <w:kern w:val="1"/>
      <w:lang/>
    </w:rPr>
  </w:style>
  <w:style w:type="paragraph" w:customStyle="1" w:styleId="af4">
    <w:name w:val="Стиль"/>
    <w:rsid w:val="00931396"/>
    <w:pPr>
      <w:widowControl w:val="0"/>
      <w:autoSpaceDE w:val="0"/>
      <w:autoSpaceDN w:val="0"/>
      <w:adjustRightInd w:val="0"/>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4430387">
      <w:bodyDiv w:val="1"/>
      <w:marLeft w:val="0"/>
      <w:marRight w:val="0"/>
      <w:marTop w:val="0"/>
      <w:marBottom w:val="0"/>
      <w:divBdr>
        <w:top w:val="none" w:sz="0" w:space="0" w:color="auto"/>
        <w:left w:val="none" w:sz="0" w:space="0" w:color="auto"/>
        <w:bottom w:val="none" w:sz="0" w:space="0" w:color="auto"/>
        <w:right w:val="none" w:sz="0" w:space="0" w:color="auto"/>
      </w:divBdr>
    </w:div>
    <w:div w:id="44181006">
      <w:bodyDiv w:val="1"/>
      <w:marLeft w:val="0"/>
      <w:marRight w:val="0"/>
      <w:marTop w:val="0"/>
      <w:marBottom w:val="0"/>
      <w:divBdr>
        <w:top w:val="none" w:sz="0" w:space="0" w:color="auto"/>
        <w:left w:val="none" w:sz="0" w:space="0" w:color="auto"/>
        <w:bottom w:val="none" w:sz="0" w:space="0" w:color="auto"/>
        <w:right w:val="none" w:sz="0" w:space="0" w:color="auto"/>
      </w:divBdr>
    </w:div>
    <w:div w:id="108009412">
      <w:bodyDiv w:val="1"/>
      <w:marLeft w:val="0"/>
      <w:marRight w:val="0"/>
      <w:marTop w:val="0"/>
      <w:marBottom w:val="0"/>
      <w:divBdr>
        <w:top w:val="none" w:sz="0" w:space="0" w:color="auto"/>
        <w:left w:val="none" w:sz="0" w:space="0" w:color="auto"/>
        <w:bottom w:val="none" w:sz="0" w:space="0" w:color="auto"/>
        <w:right w:val="none" w:sz="0" w:space="0" w:color="auto"/>
      </w:divBdr>
    </w:div>
    <w:div w:id="110639144">
      <w:bodyDiv w:val="1"/>
      <w:marLeft w:val="0"/>
      <w:marRight w:val="0"/>
      <w:marTop w:val="0"/>
      <w:marBottom w:val="0"/>
      <w:divBdr>
        <w:top w:val="none" w:sz="0" w:space="0" w:color="auto"/>
        <w:left w:val="none" w:sz="0" w:space="0" w:color="auto"/>
        <w:bottom w:val="none" w:sz="0" w:space="0" w:color="auto"/>
        <w:right w:val="none" w:sz="0" w:space="0" w:color="auto"/>
      </w:divBdr>
    </w:div>
    <w:div w:id="120421891">
      <w:bodyDiv w:val="1"/>
      <w:marLeft w:val="0"/>
      <w:marRight w:val="0"/>
      <w:marTop w:val="0"/>
      <w:marBottom w:val="0"/>
      <w:divBdr>
        <w:top w:val="none" w:sz="0" w:space="0" w:color="auto"/>
        <w:left w:val="none" w:sz="0" w:space="0" w:color="auto"/>
        <w:bottom w:val="none" w:sz="0" w:space="0" w:color="auto"/>
        <w:right w:val="none" w:sz="0" w:space="0" w:color="auto"/>
      </w:divBdr>
    </w:div>
    <w:div w:id="136609026">
      <w:bodyDiv w:val="1"/>
      <w:marLeft w:val="0"/>
      <w:marRight w:val="0"/>
      <w:marTop w:val="0"/>
      <w:marBottom w:val="0"/>
      <w:divBdr>
        <w:top w:val="none" w:sz="0" w:space="0" w:color="auto"/>
        <w:left w:val="none" w:sz="0" w:space="0" w:color="auto"/>
        <w:bottom w:val="none" w:sz="0" w:space="0" w:color="auto"/>
        <w:right w:val="none" w:sz="0" w:space="0" w:color="auto"/>
      </w:divBdr>
    </w:div>
    <w:div w:id="158885347">
      <w:bodyDiv w:val="1"/>
      <w:marLeft w:val="0"/>
      <w:marRight w:val="0"/>
      <w:marTop w:val="0"/>
      <w:marBottom w:val="0"/>
      <w:divBdr>
        <w:top w:val="none" w:sz="0" w:space="0" w:color="auto"/>
        <w:left w:val="none" w:sz="0" w:space="0" w:color="auto"/>
        <w:bottom w:val="none" w:sz="0" w:space="0" w:color="auto"/>
        <w:right w:val="none" w:sz="0" w:space="0" w:color="auto"/>
      </w:divBdr>
    </w:div>
    <w:div w:id="164056352">
      <w:bodyDiv w:val="1"/>
      <w:marLeft w:val="0"/>
      <w:marRight w:val="0"/>
      <w:marTop w:val="0"/>
      <w:marBottom w:val="0"/>
      <w:divBdr>
        <w:top w:val="none" w:sz="0" w:space="0" w:color="auto"/>
        <w:left w:val="none" w:sz="0" w:space="0" w:color="auto"/>
        <w:bottom w:val="none" w:sz="0" w:space="0" w:color="auto"/>
        <w:right w:val="none" w:sz="0" w:space="0" w:color="auto"/>
      </w:divBdr>
    </w:div>
    <w:div w:id="193351125">
      <w:bodyDiv w:val="1"/>
      <w:marLeft w:val="0"/>
      <w:marRight w:val="0"/>
      <w:marTop w:val="0"/>
      <w:marBottom w:val="0"/>
      <w:divBdr>
        <w:top w:val="none" w:sz="0" w:space="0" w:color="auto"/>
        <w:left w:val="none" w:sz="0" w:space="0" w:color="auto"/>
        <w:bottom w:val="none" w:sz="0" w:space="0" w:color="auto"/>
        <w:right w:val="none" w:sz="0" w:space="0" w:color="auto"/>
      </w:divBdr>
    </w:div>
    <w:div w:id="219830586">
      <w:bodyDiv w:val="1"/>
      <w:marLeft w:val="0"/>
      <w:marRight w:val="0"/>
      <w:marTop w:val="0"/>
      <w:marBottom w:val="0"/>
      <w:divBdr>
        <w:top w:val="none" w:sz="0" w:space="0" w:color="auto"/>
        <w:left w:val="none" w:sz="0" w:space="0" w:color="auto"/>
        <w:bottom w:val="none" w:sz="0" w:space="0" w:color="auto"/>
        <w:right w:val="none" w:sz="0" w:space="0" w:color="auto"/>
      </w:divBdr>
    </w:div>
    <w:div w:id="224073649">
      <w:bodyDiv w:val="1"/>
      <w:marLeft w:val="0"/>
      <w:marRight w:val="0"/>
      <w:marTop w:val="0"/>
      <w:marBottom w:val="0"/>
      <w:divBdr>
        <w:top w:val="none" w:sz="0" w:space="0" w:color="auto"/>
        <w:left w:val="none" w:sz="0" w:space="0" w:color="auto"/>
        <w:bottom w:val="none" w:sz="0" w:space="0" w:color="auto"/>
        <w:right w:val="none" w:sz="0" w:space="0" w:color="auto"/>
      </w:divBdr>
    </w:div>
    <w:div w:id="249168974">
      <w:bodyDiv w:val="1"/>
      <w:marLeft w:val="0"/>
      <w:marRight w:val="0"/>
      <w:marTop w:val="0"/>
      <w:marBottom w:val="0"/>
      <w:divBdr>
        <w:top w:val="none" w:sz="0" w:space="0" w:color="auto"/>
        <w:left w:val="none" w:sz="0" w:space="0" w:color="auto"/>
        <w:bottom w:val="none" w:sz="0" w:space="0" w:color="auto"/>
        <w:right w:val="none" w:sz="0" w:space="0" w:color="auto"/>
      </w:divBdr>
    </w:div>
    <w:div w:id="284777734">
      <w:bodyDiv w:val="1"/>
      <w:marLeft w:val="0"/>
      <w:marRight w:val="0"/>
      <w:marTop w:val="0"/>
      <w:marBottom w:val="0"/>
      <w:divBdr>
        <w:top w:val="none" w:sz="0" w:space="0" w:color="auto"/>
        <w:left w:val="none" w:sz="0" w:space="0" w:color="auto"/>
        <w:bottom w:val="none" w:sz="0" w:space="0" w:color="auto"/>
        <w:right w:val="none" w:sz="0" w:space="0" w:color="auto"/>
      </w:divBdr>
    </w:div>
    <w:div w:id="322511905">
      <w:bodyDiv w:val="1"/>
      <w:marLeft w:val="0"/>
      <w:marRight w:val="0"/>
      <w:marTop w:val="0"/>
      <w:marBottom w:val="0"/>
      <w:divBdr>
        <w:top w:val="none" w:sz="0" w:space="0" w:color="auto"/>
        <w:left w:val="none" w:sz="0" w:space="0" w:color="auto"/>
        <w:bottom w:val="none" w:sz="0" w:space="0" w:color="auto"/>
        <w:right w:val="none" w:sz="0" w:space="0" w:color="auto"/>
      </w:divBdr>
    </w:div>
    <w:div w:id="325130732">
      <w:bodyDiv w:val="1"/>
      <w:marLeft w:val="0"/>
      <w:marRight w:val="0"/>
      <w:marTop w:val="0"/>
      <w:marBottom w:val="0"/>
      <w:divBdr>
        <w:top w:val="none" w:sz="0" w:space="0" w:color="auto"/>
        <w:left w:val="none" w:sz="0" w:space="0" w:color="auto"/>
        <w:bottom w:val="none" w:sz="0" w:space="0" w:color="auto"/>
        <w:right w:val="none" w:sz="0" w:space="0" w:color="auto"/>
      </w:divBdr>
    </w:div>
    <w:div w:id="370610999">
      <w:bodyDiv w:val="1"/>
      <w:marLeft w:val="0"/>
      <w:marRight w:val="0"/>
      <w:marTop w:val="0"/>
      <w:marBottom w:val="0"/>
      <w:divBdr>
        <w:top w:val="none" w:sz="0" w:space="0" w:color="auto"/>
        <w:left w:val="none" w:sz="0" w:space="0" w:color="auto"/>
        <w:bottom w:val="none" w:sz="0" w:space="0" w:color="auto"/>
        <w:right w:val="none" w:sz="0" w:space="0" w:color="auto"/>
      </w:divBdr>
    </w:div>
    <w:div w:id="384137103">
      <w:bodyDiv w:val="1"/>
      <w:marLeft w:val="0"/>
      <w:marRight w:val="0"/>
      <w:marTop w:val="0"/>
      <w:marBottom w:val="0"/>
      <w:divBdr>
        <w:top w:val="none" w:sz="0" w:space="0" w:color="auto"/>
        <w:left w:val="none" w:sz="0" w:space="0" w:color="auto"/>
        <w:bottom w:val="none" w:sz="0" w:space="0" w:color="auto"/>
        <w:right w:val="none" w:sz="0" w:space="0" w:color="auto"/>
      </w:divBdr>
    </w:div>
    <w:div w:id="385908396">
      <w:bodyDiv w:val="1"/>
      <w:marLeft w:val="0"/>
      <w:marRight w:val="0"/>
      <w:marTop w:val="0"/>
      <w:marBottom w:val="0"/>
      <w:divBdr>
        <w:top w:val="none" w:sz="0" w:space="0" w:color="auto"/>
        <w:left w:val="none" w:sz="0" w:space="0" w:color="auto"/>
        <w:bottom w:val="none" w:sz="0" w:space="0" w:color="auto"/>
        <w:right w:val="none" w:sz="0" w:space="0" w:color="auto"/>
      </w:divBdr>
    </w:div>
    <w:div w:id="490950395">
      <w:bodyDiv w:val="1"/>
      <w:marLeft w:val="0"/>
      <w:marRight w:val="0"/>
      <w:marTop w:val="0"/>
      <w:marBottom w:val="0"/>
      <w:divBdr>
        <w:top w:val="none" w:sz="0" w:space="0" w:color="auto"/>
        <w:left w:val="none" w:sz="0" w:space="0" w:color="auto"/>
        <w:bottom w:val="none" w:sz="0" w:space="0" w:color="auto"/>
        <w:right w:val="none" w:sz="0" w:space="0" w:color="auto"/>
      </w:divBdr>
    </w:div>
    <w:div w:id="492372799">
      <w:bodyDiv w:val="1"/>
      <w:marLeft w:val="0"/>
      <w:marRight w:val="0"/>
      <w:marTop w:val="0"/>
      <w:marBottom w:val="0"/>
      <w:divBdr>
        <w:top w:val="none" w:sz="0" w:space="0" w:color="auto"/>
        <w:left w:val="none" w:sz="0" w:space="0" w:color="auto"/>
        <w:bottom w:val="none" w:sz="0" w:space="0" w:color="auto"/>
        <w:right w:val="none" w:sz="0" w:space="0" w:color="auto"/>
      </w:divBdr>
    </w:div>
    <w:div w:id="553542251">
      <w:bodyDiv w:val="1"/>
      <w:marLeft w:val="0"/>
      <w:marRight w:val="0"/>
      <w:marTop w:val="0"/>
      <w:marBottom w:val="0"/>
      <w:divBdr>
        <w:top w:val="none" w:sz="0" w:space="0" w:color="auto"/>
        <w:left w:val="none" w:sz="0" w:space="0" w:color="auto"/>
        <w:bottom w:val="none" w:sz="0" w:space="0" w:color="auto"/>
        <w:right w:val="none" w:sz="0" w:space="0" w:color="auto"/>
      </w:divBdr>
    </w:div>
    <w:div w:id="568658048">
      <w:bodyDiv w:val="1"/>
      <w:marLeft w:val="0"/>
      <w:marRight w:val="0"/>
      <w:marTop w:val="0"/>
      <w:marBottom w:val="0"/>
      <w:divBdr>
        <w:top w:val="none" w:sz="0" w:space="0" w:color="auto"/>
        <w:left w:val="none" w:sz="0" w:space="0" w:color="auto"/>
        <w:bottom w:val="none" w:sz="0" w:space="0" w:color="auto"/>
        <w:right w:val="none" w:sz="0" w:space="0" w:color="auto"/>
      </w:divBdr>
    </w:div>
    <w:div w:id="573780181">
      <w:bodyDiv w:val="1"/>
      <w:marLeft w:val="0"/>
      <w:marRight w:val="0"/>
      <w:marTop w:val="0"/>
      <w:marBottom w:val="0"/>
      <w:divBdr>
        <w:top w:val="none" w:sz="0" w:space="0" w:color="auto"/>
        <w:left w:val="none" w:sz="0" w:space="0" w:color="auto"/>
        <w:bottom w:val="none" w:sz="0" w:space="0" w:color="auto"/>
        <w:right w:val="none" w:sz="0" w:space="0" w:color="auto"/>
      </w:divBdr>
    </w:div>
    <w:div w:id="603340693">
      <w:bodyDiv w:val="1"/>
      <w:marLeft w:val="0"/>
      <w:marRight w:val="0"/>
      <w:marTop w:val="0"/>
      <w:marBottom w:val="0"/>
      <w:divBdr>
        <w:top w:val="none" w:sz="0" w:space="0" w:color="auto"/>
        <w:left w:val="none" w:sz="0" w:space="0" w:color="auto"/>
        <w:bottom w:val="none" w:sz="0" w:space="0" w:color="auto"/>
        <w:right w:val="none" w:sz="0" w:space="0" w:color="auto"/>
      </w:divBdr>
    </w:div>
    <w:div w:id="604000260">
      <w:bodyDiv w:val="1"/>
      <w:marLeft w:val="0"/>
      <w:marRight w:val="0"/>
      <w:marTop w:val="0"/>
      <w:marBottom w:val="0"/>
      <w:divBdr>
        <w:top w:val="none" w:sz="0" w:space="0" w:color="auto"/>
        <w:left w:val="none" w:sz="0" w:space="0" w:color="auto"/>
        <w:bottom w:val="none" w:sz="0" w:space="0" w:color="auto"/>
        <w:right w:val="none" w:sz="0" w:space="0" w:color="auto"/>
      </w:divBdr>
    </w:div>
    <w:div w:id="616571206">
      <w:bodyDiv w:val="1"/>
      <w:marLeft w:val="0"/>
      <w:marRight w:val="0"/>
      <w:marTop w:val="0"/>
      <w:marBottom w:val="0"/>
      <w:divBdr>
        <w:top w:val="none" w:sz="0" w:space="0" w:color="auto"/>
        <w:left w:val="none" w:sz="0" w:space="0" w:color="auto"/>
        <w:bottom w:val="none" w:sz="0" w:space="0" w:color="auto"/>
        <w:right w:val="none" w:sz="0" w:space="0" w:color="auto"/>
      </w:divBdr>
    </w:div>
    <w:div w:id="645009199">
      <w:bodyDiv w:val="1"/>
      <w:marLeft w:val="0"/>
      <w:marRight w:val="0"/>
      <w:marTop w:val="0"/>
      <w:marBottom w:val="0"/>
      <w:divBdr>
        <w:top w:val="none" w:sz="0" w:space="0" w:color="auto"/>
        <w:left w:val="none" w:sz="0" w:space="0" w:color="auto"/>
        <w:bottom w:val="none" w:sz="0" w:space="0" w:color="auto"/>
        <w:right w:val="none" w:sz="0" w:space="0" w:color="auto"/>
      </w:divBdr>
      <w:divsChild>
        <w:div w:id="52001975">
          <w:marLeft w:val="0"/>
          <w:marRight w:val="0"/>
          <w:marTop w:val="0"/>
          <w:marBottom w:val="0"/>
          <w:divBdr>
            <w:top w:val="none" w:sz="0" w:space="0" w:color="auto"/>
            <w:left w:val="none" w:sz="0" w:space="0" w:color="auto"/>
            <w:bottom w:val="none" w:sz="0" w:space="0" w:color="auto"/>
            <w:right w:val="none" w:sz="0" w:space="0" w:color="auto"/>
          </w:divBdr>
        </w:div>
      </w:divsChild>
    </w:div>
    <w:div w:id="647395735">
      <w:bodyDiv w:val="1"/>
      <w:marLeft w:val="0"/>
      <w:marRight w:val="0"/>
      <w:marTop w:val="0"/>
      <w:marBottom w:val="0"/>
      <w:divBdr>
        <w:top w:val="none" w:sz="0" w:space="0" w:color="auto"/>
        <w:left w:val="none" w:sz="0" w:space="0" w:color="auto"/>
        <w:bottom w:val="none" w:sz="0" w:space="0" w:color="auto"/>
        <w:right w:val="none" w:sz="0" w:space="0" w:color="auto"/>
      </w:divBdr>
    </w:div>
    <w:div w:id="683286783">
      <w:bodyDiv w:val="1"/>
      <w:marLeft w:val="0"/>
      <w:marRight w:val="0"/>
      <w:marTop w:val="0"/>
      <w:marBottom w:val="0"/>
      <w:divBdr>
        <w:top w:val="none" w:sz="0" w:space="0" w:color="auto"/>
        <w:left w:val="none" w:sz="0" w:space="0" w:color="auto"/>
        <w:bottom w:val="none" w:sz="0" w:space="0" w:color="auto"/>
        <w:right w:val="none" w:sz="0" w:space="0" w:color="auto"/>
      </w:divBdr>
    </w:div>
    <w:div w:id="735276174">
      <w:bodyDiv w:val="1"/>
      <w:marLeft w:val="0"/>
      <w:marRight w:val="0"/>
      <w:marTop w:val="0"/>
      <w:marBottom w:val="0"/>
      <w:divBdr>
        <w:top w:val="none" w:sz="0" w:space="0" w:color="auto"/>
        <w:left w:val="none" w:sz="0" w:space="0" w:color="auto"/>
        <w:bottom w:val="none" w:sz="0" w:space="0" w:color="auto"/>
        <w:right w:val="none" w:sz="0" w:space="0" w:color="auto"/>
      </w:divBdr>
    </w:div>
    <w:div w:id="737870059">
      <w:bodyDiv w:val="1"/>
      <w:marLeft w:val="0"/>
      <w:marRight w:val="0"/>
      <w:marTop w:val="0"/>
      <w:marBottom w:val="0"/>
      <w:divBdr>
        <w:top w:val="none" w:sz="0" w:space="0" w:color="auto"/>
        <w:left w:val="none" w:sz="0" w:space="0" w:color="auto"/>
        <w:bottom w:val="none" w:sz="0" w:space="0" w:color="auto"/>
        <w:right w:val="none" w:sz="0" w:space="0" w:color="auto"/>
      </w:divBdr>
      <w:divsChild>
        <w:div w:id="1558201283">
          <w:marLeft w:val="0"/>
          <w:marRight w:val="0"/>
          <w:marTop w:val="0"/>
          <w:marBottom w:val="0"/>
          <w:divBdr>
            <w:top w:val="none" w:sz="0" w:space="0" w:color="auto"/>
            <w:left w:val="none" w:sz="0" w:space="0" w:color="auto"/>
            <w:bottom w:val="none" w:sz="0" w:space="0" w:color="auto"/>
            <w:right w:val="none" w:sz="0" w:space="0" w:color="auto"/>
          </w:divBdr>
        </w:div>
      </w:divsChild>
    </w:div>
    <w:div w:id="738672291">
      <w:bodyDiv w:val="1"/>
      <w:marLeft w:val="0"/>
      <w:marRight w:val="0"/>
      <w:marTop w:val="0"/>
      <w:marBottom w:val="0"/>
      <w:divBdr>
        <w:top w:val="none" w:sz="0" w:space="0" w:color="auto"/>
        <w:left w:val="none" w:sz="0" w:space="0" w:color="auto"/>
        <w:bottom w:val="none" w:sz="0" w:space="0" w:color="auto"/>
        <w:right w:val="none" w:sz="0" w:space="0" w:color="auto"/>
      </w:divBdr>
    </w:div>
    <w:div w:id="909312217">
      <w:bodyDiv w:val="1"/>
      <w:marLeft w:val="0"/>
      <w:marRight w:val="0"/>
      <w:marTop w:val="0"/>
      <w:marBottom w:val="0"/>
      <w:divBdr>
        <w:top w:val="none" w:sz="0" w:space="0" w:color="auto"/>
        <w:left w:val="none" w:sz="0" w:space="0" w:color="auto"/>
        <w:bottom w:val="none" w:sz="0" w:space="0" w:color="auto"/>
        <w:right w:val="none" w:sz="0" w:space="0" w:color="auto"/>
      </w:divBdr>
    </w:div>
    <w:div w:id="916406728">
      <w:bodyDiv w:val="1"/>
      <w:marLeft w:val="0"/>
      <w:marRight w:val="0"/>
      <w:marTop w:val="0"/>
      <w:marBottom w:val="0"/>
      <w:divBdr>
        <w:top w:val="none" w:sz="0" w:space="0" w:color="auto"/>
        <w:left w:val="none" w:sz="0" w:space="0" w:color="auto"/>
        <w:bottom w:val="none" w:sz="0" w:space="0" w:color="auto"/>
        <w:right w:val="none" w:sz="0" w:space="0" w:color="auto"/>
      </w:divBdr>
    </w:div>
    <w:div w:id="930700052">
      <w:bodyDiv w:val="1"/>
      <w:marLeft w:val="0"/>
      <w:marRight w:val="0"/>
      <w:marTop w:val="0"/>
      <w:marBottom w:val="0"/>
      <w:divBdr>
        <w:top w:val="none" w:sz="0" w:space="0" w:color="auto"/>
        <w:left w:val="none" w:sz="0" w:space="0" w:color="auto"/>
        <w:bottom w:val="none" w:sz="0" w:space="0" w:color="auto"/>
        <w:right w:val="none" w:sz="0" w:space="0" w:color="auto"/>
      </w:divBdr>
    </w:div>
    <w:div w:id="1080131254">
      <w:bodyDiv w:val="1"/>
      <w:marLeft w:val="0"/>
      <w:marRight w:val="0"/>
      <w:marTop w:val="0"/>
      <w:marBottom w:val="0"/>
      <w:divBdr>
        <w:top w:val="none" w:sz="0" w:space="0" w:color="auto"/>
        <w:left w:val="none" w:sz="0" w:space="0" w:color="auto"/>
        <w:bottom w:val="none" w:sz="0" w:space="0" w:color="auto"/>
        <w:right w:val="none" w:sz="0" w:space="0" w:color="auto"/>
      </w:divBdr>
    </w:div>
    <w:div w:id="1112942832">
      <w:bodyDiv w:val="1"/>
      <w:marLeft w:val="0"/>
      <w:marRight w:val="0"/>
      <w:marTop w:val="0"/>
      <w:marBottom w:val="0"/>
      <w:divBdr>
        <w:top w:val="none" w:sz="0" w:space="0" w:color="auto"/>
        <w:left w:val="none" w:sz="0" w:space="0" w:color="auto"/>
        <w:bottom w:val="none" w:sz="0" w:space="0" w:color="auto"/>
        <w:right w:val="none" w:sz="0" w:space="0" w:color="auto"/>
      </w:divBdr>
    </w:div>
    <w:div w:id="1117412664">
      <w:bodyDiv w:val="1"/>
      <w:marLeft w:val="0"/>
      <w:marRight w:val="0"/>
      <w:marTop w:val="0"/>
      <w:marBottom w:val="0"/>
      <w:divBdr>
        <w:top w:val="none" w:sz="0" w:space="0" w:color="auto"/>
        <w:left w:val="none" w:sz="0" w:space="0" w:color="auto"/>
        <w:bottom w:val="none" w:sz="0" w:space="0" w:color="auto"/>
        <w:right w:val="none" w:sz="0" w:space="0" w:color="auto"/>
      </w:divBdr>
    </w:div>
    <w:div w:id="1123421902">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8">
          <w:marLeft w:val="0"/>
          <w:marRight w:val="0"/>
          <w:marTop w:val="0"/>
          <w:marBottom w:val="0"/>
          <w:divBdr>
            <w:top w:val="none" w:sz="0" w:space="0" w:color="auto"/>
            <w:left w:val="none" w:sz="0" w:space="0" w:color="auto"/>
            <w:bottom w:val="none" w:sz="0" w:space="0" w:color="auto"/>
            <w:right w:val="none" w:sz="0" w:space="0" w:color="auto"/>
          </w:divBdr>
        </w:div>
      </w:divsChild>
    </w:div>
    <w:div w:id="1165511001">
      <w:bodyDiv w:val="1"/>
      <w:marLeft w:val="0"/>
      <w:marRight w:val="0"/>
      <w:marTop w:val="0"/>
      <w:marBottom w:val="0"/>
      <w:divBdr>
        <w:top w:val="none" w:sz="0" w:space="0" w:color="auto"/>
        <w:left w:val="none" w:sz="0" w:space="0" w:color="auto"/>
        <w:bottom w:val="none" w:sz="0" w:space="0" w:color="auto"/>
        <w:right w:val="none" w:sz="0" w:space="0" w:color="auto"/>
      </w:divBdr>
    </w:div>
    <w:div w:id="1173840647">
      <w:bodyDiv w:val="1"/>
      <w:marLeft w:val="0"/>
      <w:marRight w:val="0"/>
      <w:marTop w:val="0"/>
      <w:marBottom w:val="0"/>
      <w:divBdr>
        <w:top w:val="none" w:sz="0" w:space="0" w:color="auto"/>
        <w:left w:val="none" w:sz="0" w:space="0" w:color="auto"/>
        <w:bottom w:val="none" w:sz="0" w:space="0" w:color="auto"/>
        <w:right w:val="none" w:sz="0" w:space="0" w:color="auto"/>
      </w:divBdr>
    </w:div>
    <w:div w:id="1242063098">
      <w:bodyDiv w:val="1"/>
      <w:marLeft w:val="0"/>
      <w:marRight w:val="0"/>
      <w:marTop w:val="0"/>
      <w:marBottom w:val="0"/>
      <w:divBdr>
        <w:top w:val="none" w:sz="0" w:space="0" w:color="auto"/>
        <w:left w:val="none" w:sz="0" w:space="0" w:color="auto"/>
        <w:bottom w:val="none" w:sz="0" w:space="0" w:color="auto"/>
        <w:right w:val="none" w:sz="0" w:space="0" w:color="auto"/>
      </w:divBdr>
    </w:div>
    <w:div w:id="1244947225">
      <w:bodyDiv w:val="1"/>
      <w:marLeft w:val="0"/>
      <w:marRight w:val="0"/>
      <w:marTop w:val="0"/>
      <w:marBottom w:val="0"/>
      <w:divBdr>
        <w:top w:val="none" w:sz="0" w:space="0" w:color="auto"/>
        <w:left w:val="none" w:sz="0" w:space="0" w:color="auto"/>
        <w:bottom w:val="none" w:sz="0" w:space="0" w:color="auto"/>
        <w:right w:val="none" w:sz="0" w:space="0" w:color="auto"/>
      </w:divBdr>
    </w:div>
    <w:div w:id="1261797256">
      <w:bodyDiv w:val="1"/>
      <w:marLeft w:val="0"/>
      <w:marRight w:val="0"/>
      <w:marTop w:val="0"/>
      <w:marBottom w:val="0"/>
      <w:divBdr>
        <w:top w:val="none" w:sz="0" w:space="0" w:color="auto"/>
        <w:left w:val="none" w:sz="0" w:space="0" w:color="auto"/>
        <w:bottom w:val="none" w:sz="0" w:space="0" w:color="auto"/>
        <w:right w:val="none" w:sz="0" w:space="0" w:color="auto"/>
      </w:divBdr>
    </w:div>
    <w:div w:id="1272319099">
      <w:bodyDiv w:val="1"/>
      <w:marLeft w:val="0"/>
      <w:marRight w:val="0"/>
      <w:marTop w:val="0"/>
      <w:marBottom w:val="0"/>
      <w:divBdr>
        <w:top w:val="none" w:sz="0" w:space="0" w:color="auto"/>
        <w:left w:val="none" w:sz="0" w:space="0" w:color="auto"/>
        <w:bottom w:val="none" w:sz="0" w:space="0" w:color="auto"/>
        <w:right w:val="none" w:sz="0" w:space="0" w:color="auto"/>
      </w:divBdr>
    </w:div>
    <w:div w:id="1294554126">
      <w:bodyDiv w:val="1"/>
      <w:marLeft w:val="0"/>
      <w:marRight w:val="0"/>
      <w:marTop w:val="0"/>
      <w:marBottom w:val="0"/>
      <w:divBdr>
        <w:top w:val="none" w:sz="0" w:space="0" w:color="auto"/>
        <w:left w:val="none" w:sz="0" w:space="0" w:color="auto"/>
        <w:bottom w:val="none" w:sz="0" w:space="0" w:color="auto"/>
        <w:right w:val="none" w:sz="0" w:space="0" w:color="auto"/>
      </w:divBdr>
    </w:div>
    <w:div w:id="1320890625">
      <w:bodyDiv w:val="1"/>
      <w:marLeft w:val="0"/>
      <w:marRight w:val="0"/>
      <w:marTop w:val="0"/>
      <w:marBottom w:val="0"/>
      <w:divBdr>
        <w:top w:val="none" w:sz="0" w:space="0" w:color="auto"/>
        <w:left w:val="none" w:sz="0" w:space="0" w:color="auto"/>
        <w:bottom w:val="none" w:sz="0" w:space="0" w:color="auto"/>
        <w:right w:val="none" w:sz="0" w:space="0" w:color="auto"/>
      </w:divBdr>
    </w:div>
    <w:div w:id="1366247524">
      <w:bodyDiv w:val="1"/>
      <w:marLeft w:val="0"/>
      <w:marRight w:val="0"/>
      <w:marTop w:val="0"/>
      <w:marBottom w:val="0"/>
      <w:divBdr>
        <w:top w:val="none" w:sz="0" w:space="0" w:color="auto"/>
        <w:left w:val="none" w:sz="0" w:space="0" w:color="auto"/>
        <w:bottom w:val="none" w:sz="0" w:space="0" w:color="auto"/>
        <w:right w:val="none" w:sz="0" w:space="0" w:color="auto"/>
      </w:divBdr>
    </w:div>
    <w:div w:id="1375622248">
      <w:bodyDiv w:val="1"/>
      <w:marLeft w:val="0"/>
      <w:marRight w:val="0"/>
      <w:marTop w:val="0"/>
      <w:marBottom w:val="0"/>
      <w:divBdr>
        <w:top w:val="none" w:sz="0" w:space="0" w:color="auto"/>
        <w:left w:val="none" w:sz="0" w:space="0" w:color="auto"/>
        <w:bottom w:val="none" w:sz="0" w:space="0" w:color="auto"/>
        <w:right w:val="none" w:sz="0" w:space="0" w:color="auto"/>
      </w:divBdr>
    </w:div>
    <w:div w:id="1459690265">
      <w:bodyDiv w:val="1"/>
      <w:marLeft w:val="0"/>
      <w:marRight w:val="0"/>
      <w:marTop w:val="0"/>
      <w:marBottom w:val="0"/>
      <w:divBdr>
        <w:top w:val="none" w:sz="0" w:space="0" w:color="auto"/>
        <w:left w:val="none" w:sz="0" w:space="0" w:color="auto"/>
        <w:bottom w:val="none" w:sz="0" w:space="0" w:color="auto"/>
        <w:right w:val="none" w:sz="0" w:space="0" w:color="auto"/>
      </w:divBdr>
    </w:div>
    <w:div w:id="1464888254">
      <w:bodyDiv w:val="1"/>
      <w:marLeft w:val="0"/>
      <w:marRight w:val="0"/>
      <w:marTop w:val="0"/>
      <w:marBottom w:val="0"/>
      <w:divBdr>
        <w:top w:val="none" w:sz="0" w:space="0" w:color="auto"/>
        <w:left w:val="none" w:sz="0" w:space="0" w:color="auto"/>
        <w:bottom w:val="none" w:sz="0" w:space="0" w:color="auto"/>
        <w:right w:val="none" w:sz="0" w:space="0" w:color="auto"/>
      </w:divBdr>
    </w:div>
    <w:div w:id="1522862199">
      <w:bodyDiv w:val="1"/>
      <w:marLeft w:val="0"/>
      <w:marRight w:val="0"/>
      <w:marTop w:val="0"/>
      <w:marBottom w:val="0"/>
      <w:divBdr>
        <w:top w:val="none" w:sz="0" w:space="0" w:color="auto"/>
        <w:left w:val="none" w:sz="0" w:space="0" w:color="auto"/>
        <w:bottom w:val="none" w:sz="0" w:space="0" w:color="auto"/>
        <w:right w:val="none" w:sz="0" w:space="0" w:color="auto"/>
      </w:divBdr>
    </w:div>
    <w:div w:id="1537502084">
      <w:bodyDiv w:val="1"/>
      <w:marLeft w:val="0"/>
      <w:marRight w:val="0"/>
      <w:marTop w:val="0"/>
      <w:marBottom w:val="0"/>
      <w:divBdr>
        <w:top w:val="none" w:sz="0" w:space="0" w:color="auto"/>
        <w:left w:val="none" w:sz="0" w:space="0" w:color="auto"/>
        <w:bottom w:val="none" w:sz="0" w:space="0" w:color="auto"/>
        <w:right w:val="none" w:sz="0" w:space="0" w:color="auto"/>
      </w:divBdr>
    </w:div>
    <w:div w:id="1585917403">
      <w:bodyDiv w:val="1"/>
      <w:marLeft w:val="0"/>
      <w:marRight w:val="0"/>
      <w:marTop w:val="0"/>
      <w:marBottom w:val="0"/>
      <w:divBdr>
        <w:top w:val="none" w:sz="0" w:space="0" w:color="auto"/>
        <w:left w:val="none" w:sz="0" w:space="0" w:color="auto"/>
        <w:bottom w:val="none" w:sz="0" w:space="0" w:color="auto"/>
        <w:right w:val="none" w:sz="0" w:space="0" w:color="auto"/>
      </w:divBdr>
    </w:div>
    <w:div w:id="1586836916">
      <w:bodyDiv w:val="1"/>
      <w:marLeft w:val="0"/>
      <w:marRight w:val="0"/>
      <w:marTop w:val="0"/>
      <w:marBottom w:val="0"/>
      <w:divBdr>
        <w:top w:val="none" w:sz="0" w:space="0" w:color="auto"/>
        <w:left w:val="none" w:sz="0" w:space="0" w:color="auto"/>
        <w:bottom w:val="none" w:sz="0" w:space="0" w:color="auto"/>
        <w:right w:val="none" w:sz="0" w:space="0" w:color="auto"/>
      </w:divBdr>
    </w:div>
    <w:div w:id="1612318137">
      <w:bodyDiv w:val="1"/>
      <w:marLeft w:val="0"/>
      <w:marRight w:val="0"/>
      <w:marTop w:val="0"/>
      <w:marBottom w:val="0"/>
      <w:divBdr>
        <w:top w:val="none" w:sz="0" w:space="0" w:color="auto"/>
        <w:left w:val="none" w:sz="0" w:space="0" w:color="auto"/>
        <w:bottom w:val="none" w:sz="0" w:space="0" w:color="auto"/>
        <w:right w:val="none" w:sz="0" w:space="0" w:color="auto"/>
      </w:divBdr>
    </w:div>
    <w:div w:id="1654525186">
      <w:bodyDiv w:val="1"/>
      <w:marLeft w:val="0"/>
      <w:marRight w:val="0"/>
      <w:marTop w:val="0"/>
      <w:marBottom w:val="0"/>
      <w:divBdr>
        <w:top w:val="none" w:sz="0" w:space="0" w:color="auto"/>
        <w:left w:val="none" w:sz="0" w:space="0" w:color="auto"/>
        <w:bottom w:val="none" w:sz="0" w:space="0" w:color="auto"/>
        <w:right w:val="none" w:sz="0" w:space="0" w:color="auto"/>
      </w:divBdr>
    </w:div>
    <w:div w:id="1704286828">
      <w:bodyDiv w:val="1"/>
      <w:marLeft w:val="0"/>
      <w:marRight w:val="0"/>
      <w:marTop w:val="0"/>
      <w:marBottom w:val="0"/>
      <w:divBdr>
        <w:top w:val="none" w:sz="0" w:space="0" w:color="auto"/>
        <w:left w:val="none" w:sz="0" w:space="0" w:color="auto"/>
        <w:bottom w:val="none" w:sz="0" w:space="0" w:color="auto"/>
        <w:right w:val="none" w:sz="0" w:space="0" w:color="auto"/>
      </w:divBdr>
    </w:div>
    <w:div w:id="1737387907">
      <w:bodyDiv w:val="1"/>
      <w:marLeft w:val="0"/>
      <w:marRight w:val="0"/>
      <w:marTop w:val="0"/>
      <w:marBottom w:val="0"/>
      <w:divBdr>
        <w:top w:val="none" w:sz="0" w:space="0" w:color="auto"/>
        <w:left w:val="none" w:sz="0" w:space="0" w:color="auto"/>
        <w:bottom w:val="none" w:sz="0" w:space="0" w:color="auto"/>
        <w:right w:val="none" w:sz="0" w:space="0" w:color="auto"/>
      </w:divBdr>
    </w:div>
    <w:div w:id="1795564852">
      <w:bodyDiv w:val="1"/>
      <w:marLeft w:val="0"/>
      <w:marRight w:val="0"/>
      <w:marTop w:val="0"/>
      <w:marBottom w:val="0"/>
      <w:divBdr>
        <w:top w:val="none" w:sz="0" w:space="0" w:color="auto"/>
        <w:left w:val="none" w:sz="0" w:space="0" w:color="auto"/>
        <w:bottom w:val="none" w:sz="0" w:space="0" w:color="auto"/>
        <w:right w:val="none" w:sz="0" w:space="0" w:color="auto"/>
      </w:divBdr>
      <w:divsChild>
        <w:div w:id="857162102">
          <w:marLeft w:val="0"/>
          <w:marRight w:val="0"/>
          <w:marTop w:val="0"/>
          <w:marBottom w:val="0"/>
          <w:divBdr>
            <w:top w:val="none" w:sz="0" w:space="0" w:color="auto"/>
            <w:left w:val="none" w:sz="0" w:space="0" w:color="auto"/>
            <w:bottom w:val="none" w:sz="0" w:space="0" w:color="auto"/>
            <w:right w:val="none" w:sz="0" w:space="0" w:color="auto"/>
          </w:divBdr>
        </w:div>
      </w:divsChild>
    </w:div>
    <w:div w:id="1809007518">
      <w:bodyDiv w:val="1"/>
      <w:marLeft w:val="0"/>
      <w:marRight w:val="0"/>
      <w:marTop w:val="0"/>
      <w:marBottom w:val="0"/>
      <w:divBdr>
        <w:top w:val="none" w:sz="0" w:space="0" w:color="auto"/>
        <w:left w:val="none" w:sz="0" w:space="0" w:color="auto"/>
        <w:bottom w:val="none" w:sz="0" w:space="0" w:color="auto"/>
        <w:right w:val="none" w:sz="0" w:space="0" w:color="auto"/>
      </w:divBdr>
    </w:div>
    <w:div w:id="1862737138">
      <w:bodyDiv w:val="1"/>
      <w:marLeft w:val="0"/>
      <w:marRight w:val="0"/>
      <w:marTop w:val="0"/>
      <w:marBottom w:val="0"/>
      <w:divBdr>
        <w:top w:val="none" w:sz="0" w:space="0" w:color="auto"/>
        <w:left w:val="none" w:sz="0" w:space="0" w:color="auto"/>
        <w:bottom w:val="none" w:sz="0" w:space="0" w:color="auto"/>
        <w:right w:val="none" w:sz="0" w:space="0" w:color="auto"/>
      </w:divBdr>
    </w:div>
    <w:div w:id="1878006949">
      <w:bodyDiv w:val="1"/>
      <w:marLeft w:val="0"/>
      <w:marRight w:val="0"/>
      <w:marTop w:val="0"/>
      <w:marBottom w:val="0"/>
      <w:divBdr>
        <w:top w:val="none" w:sz="0" w:space="0" w:color="auto"/>
        <w:left w:val="none" w:sz="0" w:space="0" w:color="auto"/>
        <w:bottom w:val="none" w:sz="0" w:space="0" w:color="auto"/>
        <w:right w:val="none" w:sz="0" w:space="0" w:color="auto"/>
      </w:divBdr>
    </w:div>
    <w:div w:id="1921402239">
      <w:bodyDiv w:val="1"/>
      <w:marLeft w:val="0"/>
      <w:marRight w:val="0"/>
      <w:marTop w:val="0"/>
      <w:marBottom w:val="0"/>
      <w:divBdr>
        <w:top w:val="none" w:sz="0" w:space="0" w:color="auto"/>
        <w:left w:val="none" w:sz="0" w:space="0" w:color="auto"/>
        <w:bottom w:val="none" w:sz="0" w:space="0" w:color="auto"/>
        <w:right w:val="none" w:sz="0" w:space="0" w:color="auto"/>
      </w:divBdr>
      <w:divsChild>
        <w:div w:id="662590536">
          <w:marLeft w:val="0"/>
          <w:marRight w:val="0"/>
          <w:marTop w:val="0"/>
          <w:marBottom w:val="0"/>
          <w:divBdr>
            <w:top w:val="none" w:sz="0" w:space="0" w:color="auto"/>
            <w:left w:val="none" w:sz="0" w:space="0" w:color="auto"/>
            <w:bottom w:val="none" w:sz="0" w:space="0" w:color="auto"/>
            <w:right w:val="none" w:sz="0" w:space="0" w:color="auto"/>
          </w:divBdr>
        </w:div>
      </w:divsChild>
    </w:div>
    <w:div w:id="1947344448">
      <w:bodyDiv w:val="1"/>
      <w:marLeft w:val="0"/>
      <w:marRight w:val="0"/>
      <w:marTop w:val="0"/>
      <w:marBottom w:val="0"/>
      <w:divBdr>
        <w:top w:val="none" w:sz="0" w:space="0" w:color="auto"/>
        <w:left w:val="none" w:sz="0" w:space="0" w:color="auto"/>
        <w:bottom w:val="none" w:sz="0" w:space="0" w:color="auto"/>
        <w:right w:val="none" w:sz="0" w:space="0" w:color="auto"/>
      </w:divBdr>
    </w:div>
    <w:div w:id="1959487054">
      <w:bodyDiv w:val="1"/>
      <w:marLeft w:val="0"/>
      <w:marRight w:val="0"/>
      <w:marTop w:val="0"/>
      <w:marBottom w:val="0"/>
      <w:divBdr>
        <w:top w:val="none" w:sz="0" w:space="0" w:color="auto"/>
        <w:left w:val="none" w:sz="0" w:space="0" w:color="auto"/>
        <w:bottom w:val="none" w:sz="0" w:space="0" w:color="auto"/>
        <w:right w:val="none" w:sz="0" w:space="0" w:color="auto"/>
      </w:divBdr>
    </w:div>
    <w:div w:id="2012756491">
      <w:bodyDiv w:val="1"/>
      <w:marLeft w:val="0"/>
      <w:marRight w:val="0"/>
      <w:marTop w:val="0"/>
      <w:marBottom w:val="0"/>
      <w:divBdr>
        <w:top w:val="none" w:sz="0" w:space="0" w:color="auto"/>
        <w:left w:val="none" w:sz="0" w:space="0" w:color="auto"/>
        <w:bottom w:val="none" w:sz="0" w:space="0" w:color="auto"/>
        <w:right w:val="none" w:sz="0" w:space="0" w:color="auto"/>
      </w:divBdr>
    </w:div>
    <w:div w:id="2026786951">
      <w:bodyDiv w:val="1"/>
      <w:marLeft w:val="0"/>
      <w:marRight w:val="0"/>
      <w:marTop w:val="0"/>
      <w:marBottom w:val="0"/>
      <w:divBdr>
        <w:top w:val="none" w:sz="0" w:space="0" w:color="auto"/>
        <w:left w:val="none" w:sz="0" w:space="0" w:color="auto"/>
        <w:bottom w:val="none" w:sz="0" w:space="0" w:color="auto"/>
        <w:right w:val="none" w:sz="0" w:space="0" w:color="auto"/>
      </w:divBdr>
    </w:div>
    <w:div w:id="2027242612">
      <w:bodyDiv w:val="1"/>
      <w:marLeft w:val="0"/>
      <w:marRight w:val="0"/>
      <w:marTop w:val="0"/>
      <w:marBottom w:val="0"/>
      <w:divBdr>
        <w:top w:val="none" w:sz="0" w:space="0" w:color="auto"/>
        <w:left w:val="none" w:sz="0" w:space="0" w:color="auto"/>
        <w:bottom w:val="none" w:sz="0" w:space="0" w:color="auto"/>
        <w:right w:val="none" w:sz="0" w:space="0" w:color="auto"/>
      </w:divBdr>
    </w:div>
    <w:div w:id="2027978223">
      <w:bodyDiv w:val="1"/>
      <w:marLeft w:val="0"/>
      <w:marRight w:val="0"/>
      <w:marTop w:val="0"/>
      <w:marBottom w:val="0"/>
      <w:divBdr>
        <w:top w:val="none" w:sz="0" w:space="0" w:color="auto"/>
        <w:left w:val="none" w:sz="0" w:space="0" w:color="auto"/>
        <w:bottom w:val="none" w:sz="0" w:space="0" w:color="auto"/>
        <w:right w:val="none" w:sz="0" w:space="0" w:color="auto"/>
      </w:divBdr>
    </w:div>
    <w:div w:id="2044398099">
      <w:bodyDiv w:val="1"/>
      <w:marLeft w:val="0"/>
      <w:marRight w:val="0"/>
      <w:marTop w:val="0"/>
      <w:marBottom w:val="0"/>
      <w:divBdr>
        <w:top w:val="none" w:sz="0" w:space="0" w:color="auto"/>
        <w:left w:val="none" w:sz="0" w:space="0" w:color="auto"/>
        <w:bottom w:val="none" w:sz="0" w:space="0" w:color="auto"/>
        <w:right w:val="none" w:sz="0" w:space="0" w:color="auto"/>
      </w:divBdr>
    </w:div>
    <w:div w:id="2045132659">
      <w:bodyDiv w:val="1"/>
      <w:marLeft w:val="0"/>
      <w:marRight w:val="0"/>
      <w:marTop w:val="0"/>
      <w:marBottom w:val="0"/>
      <w:divBdr>
        <w:top w:val="none" w:sz="0" w:space="0" w:color="auto"/>
        <w:left w:val="none" w:sz="0" w:space="0" w:color="auto"/>
        <w:bottom w:val="none" w:sz="0" w:space="0" w:color="auto"/>
        <w:right w:val="none" w:sz="0" w:space="0" w:color="auto"/>
      </w:divBdr>
    </w:div>
    <w:div w:id="21170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671" Type="http://schemas.openxmlformats.org/officeDocument/2006/relationships/image" Target="media/image413.wmf"/><Relationship Id="rId769" Type="http://schemas.openxmlformats.org/officeDocument/2006/relationships/image" Target="media/image468.wmf"/><Relationship Id="rId976" Type="http://schemas.openxmlformats.org/officeDocument/2006/relationships/image" Target="media/image590.png"/><Relationship Id="rId21" Type="http://schemas.openxmlformats.org/officeDocument/2006/relationships/image" Target="media/image12.png"/><Relationship Id="rId324" Type="http://schemas.openxmlformats.org/officeDocument/2006/relationships/image" Target="media/image212.png"/><Relationship Id="rId531" Type="http://schemas.openxmlformats.org/officeDocument/2006/relationships/oleObject" Target="embeddings/oleObject179.bin"/><Relationship Id="rId629" Type="http://schemas.openxmlformats.org/officeDocument/2006/relationships/image" Target="media/image392.wmf"/><Relationship Id="rId170" Type="http://schemas.openxmlformats.org/officeDocument/2006/relationships/image" Target="media/image121.wmf"/><Relationship Id="rId836" Type="http://schemas.openxmlformats.org/officeDocument/2006/relationships/oleObject" Target="embeddings/oleObject324.bin"/><Relationship Id="rId1021" Type="http://schemas.openxmlformats.org/officeDocument/2006/relationships/oleObject" Target="embeddings/oleObject396.bin"/><Relationship Id="rId1119" Type="http://schemas.openxmlformats.org/officeDocument/2006/relationships/image" Target="media/image673.wmf"/><Relationship Id="rId268" Type="http://schemas.openxmlformats.org/officeDocument/2006/relationships/image" Target="media/image179.wmf"/><Relationship Id="rId475" Type="http://schemas.openxmlformats.org/officeDocument/2006/relationships/oleObject" Target="embeddings/oleObject161.bin"/><Relationship Id="rId682" Type="http://schemas.openxmlformats.org/officeDocument/2006/relationships/oleObject" Target="embeddings/oleObject256.bin"/><Relationship Id="rId903" Type="http://schemas.openxmlformats.org/officeDocument/2006/relationships/oleObject" Target="embeddings/oleObject352.bin"/><Relationship Id="rId32" Type="http://schemas.openxmlformats.org/officeDocument/2006/relationships/image" Target="media/image19.png"/><Relationship Id="rId128" Type="http://schemas.openxmlformats.org/officeDocument/2006/relationships/oleObject" Target="embeddings/oleObject22.bin"/><Relationship Id="rId335" Type="http://schemas.openxmlformats.org/officeDocument/2006/relationships/oleObject" Target="embeddings/oleObject106.bin"/><Relationship Id="rId542" Type="http://schemas.openxmlformats.org/officeDocument/2006/relationships/oleObject" Target="embeddings/oleObject184.bin"/><Relationship Id="rId987" Type="http://schemas.openxmlformats.org/officeDocument/2006/relationships/oleObject" Target="embeddings/oleObject382.bin"/><Relationship Id="rId181" Type="http://schemas.openxmlformats.org/officeDocument/2006/relationships/image" Target="media/image130.wmf"/><Relationship Id="rId402" Type="http://schemas.openxmlformats.org/officeDocument/2006/relationships/oleObject" Target="embeddings/oleObject128.bin"/><Relationship Id="rId847" Type="http://schemas.openxmlformats.org/officeDocument/2006/relationships/image" Target="media/image509.wmf"/><Relationship Id="rId1032" Type="http://schemas.openxmlformats.org/officeDocument/2006/relationships/oleObject" Target="embeddings/oleObject398.bin"/><Relationship Id="rId279" Type="http://schemas.openxmlformats.org/officeDocument/2006/relationships/image" Target="media/image185.png"/><Relationship Id="rId486" Type="http://schemas.openxmlformats.org/officeDocument/2006/relationships/image" Target="media/image312.wmf"/><Relationship Id="rId693" Type="http://schemas.openxmlformats.org/officeDocument/2006/relationships/oleObject" Target="embeddings/oleObject262.bin"/><Relationship Id="rId707" Type="http://schemas.openxmlformats.org/officeDocument/2006/relationships/image" Target="media/image431.wmf"/><Relationship Id="rId914" Type="http://schemas.openxmlformats.org/officeDocument/2006/relationships/oleObject" Target="embeddings/oleObject356.bin"/><Relationship Id="rId43" Type="http://schemas.openxmlformats.org/officeDocument/2006/relationships/oleObject" Target="embeddings/oleObject7.bin"/><Relationship Id="rId139" Type="http://schemas.openxmlformats.org/officeDocument/2006/relationships/image" Target="media/image104.png"/><Relationship Id="rId346" Type="http://schemas.openxmlformats.org/officeDocument/2006/relationships/image" Target="media/image230.png"/><Relationship Id="rId553" Type="http://schemas.openxmlformats.org/officeDocument/2006/relationships/image" Target="media/image354.wmf"/><Relationship Id="rId760" Type="http://schemas.openxmlformats.org/officeDocument/2006/relationships/image" Target="media/image462.png"/><Relationship Id="rId998" Type="http://schemas.openxmlformats.org/officeDocument/2006/relationships/oleObject" Target="embeddings/oleObject387.bin"/><Relationship Id="rId192" Type="http://schemas.openxmlformats.org/officeDocument/2006/relationships/image" Target="media/image136.wmf"/><Relationship Id="rId206" Type="http://schemas.openxmlformats.org/officeDocument/2006/relationships/image" Target="media/image143.wmf"/><Relationship Id="rId413" Type="http://schemas.openxmlformats.org/officeDocument/2006/relationships/image" Target="media/image271.wmf"/><Relationship Id="rId858" Type="http://schemas.openxmlformats.org/officeDocument/2006/relationships/oleObject" Target="embeddings/oleObject335.bin"/><Relationship Id="rId1043" Type="http://schemas.openxmlformats.org/officeDocument/2006/relationships/image" Target="media/image631.wmf"/><Relationship Id="rId497" Type="http://schemas.openxmlformats.org/officeDocument/2006/relationships/image" Target="media/image320.png"/><Relationship Id="rId620" Type="http://schemas.openxmlformats.org/officeDocument/2006/relationships/oleObject" Target="embeddings/oleObject225.bin"/><Relationship Id="rId718" Type="http://schemas.openxmlformats.org/officeDocument/2006/relationships/oleObject" Target="embeddings/oleObject272.bin"/><Relationship Id="rId925" Type="http://schemas.openxmlformats.org/officeDocument/2006/relationships/image" Target="media/image557.png"/><Relationship Id="rId357" Type="http://schemas.openxmlformats.org/officeDocument/2006/relationships/image" Target="media/image239.png"/><Relationship Id="rId1110" Type="http://schemas.openxmlformats.org/officeDocument/2006/relationships/image" Target="media/image668.wmf"/><Relationship Id="rId54" Type="http://schemas.openxmlformats.org/officeDocument/2006/relationships/image" Target="media/image37.png"/><Relationship Id="rId217" Type="http://schemas.openxmlformats.org/officeDocument/2006/relationships/oleObject" Target="embeddings/oleObject61.bin"/><Relationship Id="rId564" Type="http://schemas.openxmlformats.org/officeDocument/2006/relationships/image" Target="media/image359.wmf"/><Relationship Id="rId771" Type="http://schemas.openxmlformats.org/officeDocument/2006/relationships/image" Target="media/image469.wmf"/><Relationship Id="rId869" Type="http://schemas.openxmlformats.org/officeDocument/2006/relationships/oleObject" Target="embeddings/oleObject340.bin"/><Relationship Id="rId424" Type="http://schemas.openxmlformats.org/officeDocument/2006/relationships/oleObject" Target="embeddings/oleObject139.bin"/><Relationship Id="rId631" Type="http://schemas.openxmlformats.org/officeDocument/2006/relationships/image" Target="media/image393.png"/><Relationship Id="rId729" Type="http://schemas.openxmlformats.org/officeDocument/2006/relationships/image" Target="media/image444.wmf"/><Relationship Id="rId1054" Type="http://schemas.openxmlformats.org/officeDocument/2006/relationships/oleObject" Target="embeddings/oleObject407.bin"/><Relationship Id="rId270" Type="http://schemas.openxmlformats.org/officeDocument/2006/relationships/image" Target="media/image180.wmf"/><Relationship Id="rId936" Type="http://schemas.openxmlformats.org/officeDocument/2006/relationships/oleObject" Target="embeddings/oleObject363.bin"/><Relationship Id="rId1121" Type="http://schemas.openxmlformats.org/officeDocument/2006/relationships/image" Target="media/image674.wmf"/><Relationship Id="rId65" Type="http://schemas.openxmlformats.org/officeDocument/2006/relationships/image" Target="media/image45.png"/><Relationship Id="rId130" Type="http://schemas.openxmlformats.org/officeDocument/2006/relationships/oleObject" Target="embeddings/oleObject23.bin"/><Relationship Id="rId368" Type="http://schemas.openxmlformats.org/officeDocument/2006/relationships/image" Target="media/image246.png"/><Relationship Id="rId575" Type="http://schemas.openxmlformats.org/officeDocument/2006/relationships/oleObject" Target="embeddings/oleObject202.bin"/><Relationship Id="rId782" Type="http://schemas.openxmlformats.org/officeDocument/2006/relationships/image" Target="media/image476.wmf"/><Relationship Id="rId228" Type="http://schemas.openxmlformats.org/officeDocument/2006/relationships/image" Target="media/image154.wmf"/><Relationship Id="rId435" Type="http://schemas.openxmlformats.org/officeDocument/2006/relationships/image" Target="media/image283.wmf"/><Relationship Id="rId642" Type="http://schemas.openxmlformats.org/officeDocument/2006/relationships/oleObject" Target="embeddings/oleObject234.bin"/><Relationship Id="rId1065" Type="http://schemas.openxmlformats.org/officeDocument/2006/relationships/oleObject" Target="embeddings/oleObject410.bin"/><Relationship Id="rId281" Type="http://schemas.openxmlformats.org/officeDocument/2006/relationships/oleObject" Target="embeddings/oleObject87.bin"/><Relationship Id="rId502" Type="http://schemas.openxmlformats.org/officeDocument/2006/relationships/image" Target="media/image325.png"/><Relationship Id="rId947" Type="http://schemas.openxmlformats.org/officeDocument/2006/relationships/image" Target="media/image572.wmf"/><Relationship Id="rId1132" Type="http://schemas.openxmlformats.org/officeDocument/2006/relationships/oleObject" Target="embeddings/oleObject444.bin"/><Relationship Id="rId76" Type="http://schemas.openxmlformats.org/officeDocument/2006/relationships/oleObject" Target="embeddings/oleObject15.bin"/><Relationship Id="rId141" Type="http://schemas.openxmlformats.org/officeDocument/2006/relationships/oleObject" Target="embeddings/oleObject28.bin"/><Relationship Id="rId379" Type="http://schemas.openxmlformats.org/officeDocument/2006/relationships/image" Target="media/image252.wmf"/><Relationship Id="rId586" Type="http://schemas.openxmlformats.org/officeDocument/2006/relationships/image" Target="media/image369.png"/><Relationship Id="rId793" Type="http://schemas.openxmlformats.org/officeDocument/2006/relationships/oleObject" Target="embeddings/oleObject303.bin"/><Relationship Id="rId807" Type="http://schemas.openxmlformats.org/officeDocument/2006/relationships/image" Target="media/image488.wmf"/><Relationship Id="rId7" Type="http://schemas.openxmlformats.org/officeDocument/2006/relationships/image" Target="media/image1.png"/><Relationship Id="rId239" Type="http://schemas.openxmlformats.org/officeDocument/2006/relationships/oleObject" Target="embeddings/oleObject72.bin"/><Relationship Id="rId446" Type="http://schemas.openxmlformats.org/officeDocument/2006/relationships/image" Target="media/image290.wmf"/><Relationship Id="rId653" Type="http://schemas.openxmlformats.org/officeDocument/2006/relationships/oleObject" Target="embeddings/oleObject240.bin"/><Relationship Id="rId1076" Type="http://schemas.openxmlformats.org/officeDocument/2006/relationships/oleObject" Target="embeddings/oleObject417.bin"/><Relationship Id="rId292" Type="http://schemas.openxmlformats.org/officeDocument/2006/relationships/image" Target="media/image192.wmf"/><Relationship Id="rId306" Type="http://schemas.openxmlformats.org/officeDocument/2006/relationships/image" Target="media/image200.wmf"/><Relationship Id="rId860" Type="http://schemas.openxmlformats.org/officeDocument/2006/relationships/oleObject" Target="embeddings/oleObject336.bin"/><Relationship Id="rId958" Type="http://schemas.openxmlformats.org/officeDocument/2006/relationships/image" Target="media/image578.wmf"/><Relationship Id="rId1143" Type="http://schemas.openxmlformats.org/officeDocument/2006/relationships/image" Target="media/image686.wmf"/><Relationship Id="rId87" Type="http://schemas.openxmlformats.org/officeDocument/2006/relationships/image" Target="media/image64.png"/><Relationship Id="rId513" Type="http://schemas.openxmlformats.org/officeDocument/2006/relationships/image" Target="media/image333.png"/><Relationship Id="rId597" Type="http://schemas.openxmlformats.org/officeDocument/2006/relationships/image" Target="media/image375.wmf"/><Relationship Id="rId720" Type="http://schemas.openxmlformats.org/officeDocument/2006/relationships/oleObject" Target="embeddings/oleObject273.bin"/><Relationship Id="rId818" Type="http://schemas.openxmlformats.org/officeDocument/2006/relationships/oleObject" Target="embeddings/oleObject316.bin"/><Relationship Id="rId152" Type="http://schemas.openxmlformats.org/officeDocument/2006/relationships/oleObject" Target="embeddings/oleObject33.bin"/><Relationship Id="rId457" Type="http://schemas.openxmlformats.org/officeDocument/2006/relationships/image" Target="media/image296.wmf"/><Relationship Id="rId1003" Type="http://schemas.openxmlformats.org/officeDocument/2006/relationships/image" Target="media/image605.wmf"/><Relationship Id="rId1087" Type="http://schemas.openxmlformats.org/officeDocument/2006/relationships/oleObject" Target="embeddings/oleObject422.bin"/><Relationship Id="rId664" Type="http://schemas.openxmlformats.org/officeDocument/2006/relationships/image" Target="media/image410.emf"/><Relationship Id="rId871" Type="http://schemas.openxmlformats.org/officeDocument/2006/relationships/oleObject" Target="embeddings/oleObject341.bin"/><Relationship Id="rId969" Type="http://schemas.openxmlformats.org/officeDocument/2006/relationships/image" Target="media/image585.wmf"/><Relationship Id="rId14" Type="http://schemas.openxmlformats.org/officeDocument/2006/relationships/image" Target="media/image6.png"/><Relationship Id="rId317" Type="http://schemas.openxmlformats.org/officeDocument/2006/relationships/image" Target="media/image206.png"/><Relationship Id="rId524" Type="http://schemas.openxmlformats.org/officeDocument/2006/relationships/image" Target="media/image340.wmf"/><Relationship Id="rId731" Type="http://schemas.openxmlformats.org/officeDocument/2006/relationships/image" Target="media/image445.wmf"/><Relationship Id="rId1154" Type="http://schemas.openxmlformats.org/officeDocument/2006/relationships/footer" Target="footer1.xml"/><Relationship Id="rId98" Type="http://schemas.openxmlformats.org/officeDocument/2006/relationships/oleObject" Target="embeddings/oleObject18.bin"/><Relationship Id="rId163" Type="http://schemas.openxmlformats.org/officeDocument/2006/relationships/image" Target="media/image117.png"/><Relationship Id="rId370" Type="http://schemas.openxmlformats.org/officeDocument/2006/relationships/oleObject" Target="embeddings/oleObject114.bin"/><Relationship Id="rId829" Type="http://schemas.openxmlformats.org/officeDocument/2006/relationships/image" Target="media/image500.wmf"/><Relationship Id="rId1014" Type="http://schemas.openxmlformats.org/officeDocument/2006/relationships/image" Target="media/image612.wmf"/><Relationship Id="rId230" Type="http://schemas.openxmlformats.org/officeDocument/2006/relationships/image" Target="media/image155.wmf"/><Relationship Id="rId468" Type="http://schemas.openxmlformats.org/officeDocument/2006/relationships/image" Target="media/image302.wmf"/><Relationship Id="rId675" Type="http://schemas.openxmlformats.org/officeDocument/2006/relationships/image" Target="media/image415.wmf"/><Relationship Id="rId882" Type="http://schemas.openxmlformats.org/officeDocument/2006/relationships/image" Target="media/image528.wmf"/><Relationship Id="rId1098" Type="http://schemas.openxmlformats.org/officeDocument/2006/relationships/image" Target="media/image662.wmf"/><Relationship Id="rId25" Type="http://schemas.openxmlformats.org/officeDocument/2006/relationships/image" Target="media/image14.wmf"/><Relationship Id="rId328" Type="http://schemas.openxmlformats.org/officeDocument/2006/relationships/image" Target="media/image215.png"/><Relationship Id="rId535" Type="http://schemas.openxmlformats.org/officeDocument/2006/relationships/image" Target="media/image346.wmf"/><Relationship Id="rId742" Type="http://schemas.openxmlformats.org/officeDocument/2006/relationships/image" Target="media/image451.wmf"/><Relationship Id="rId174" Type="http://schemas.openxmlformats.org/officeDocument/2006/relationships/image" Target="media/image123.png"/><Relationship Id="rId381" Type="http://schemas.openxmlformats.org/officeDocument/2006/relationships/image" Target="media/image253.wmf"/><Relationship Id="rId602" Type="http://schemas.openxmlformats.org/officeDocument/2006/relationships/image" Target="media/image377.wmf"/><Relationship Id="rId1025" Type="http://schemas.openxmlformats.org/officeDocument/2006/relationships/image" Target="media/image620.png"/><Relationship Id="rId241" Type="http://schemas.openxmlformats.org/officeDocument/2006/relationships/oleObject" Target="embeddings/oleObject73.bin"/><Relationship Id="rId479" Type="http://schemas.openxmlformats.org/officeDocument/2006/relationships/oleObject" Target="embeddings/oleObject163.bin"/><Relationship Id="rId686" Type="http://schemas.openxmlformats.org/officeDocument/2006/relationships/image" Target="media/image419.emf"/><Relationship Id="rId893" Type="http://schemas.openxmlformats.org/officeDocument/2006/relationships/image" Target="media/image535.png"/><Relationship Id="rId907" Type="http://schemas.openxmlformats.org/officeDocument/2006/relationships/image" Target="media/image545.wmf"/><Relationship Id="rId36" Type="http://schemas.openxmlformats.org/officeDocument/2006/relationships/image" Target="media/image23.png"/><Relationship Id="rId339" Type="http://schemas.openxmlformats.org/officeDocument/2006/relationships/image" Target="media/image224.wmf"/><Relationship Id="rId546" Type="http://schemas.openxmlformats.org/officeDocument/2006/relationships/oleObject" Target="embeddings/oleObject186.bin"/><Relationship Id="rId753" Type="http://schemas.openxmlformats.org/officeDocument/2006/relationships/oleObject" Target="embeddings/oleObject287.bin"/><Relationship Id="rId101" Type="http://schemas.openxmlformats.org/officeDocument/2006/relationships/image" Target="media/image75.png"/><Relationship Id="rId185" Type="http://schemas.openxmlformats.org/officeDocument/2006/relationships/image" Target="media/image132.wmf"/><Relationship Id="rId406" Type="http://schemas.openxmlformats.org/officeDocument/2006/relationships/oleObject" Target="embeddings/oleObject130.bin"/><Relationship Id="rId960" Type="http://schemas.openxmlformats.org/officeDocument/2006/relationships/image" Target="media/image579.wmf"/><Relationship Id="rId1036" Type="http://schemas.openxmlformats.org/officeDocument/2006/relationships/oleObject" Target="embeddings/oleObject400.bin"/><Relationship Id="rId392" Type="http://schemas.openxmlformats.org/officeDocument/2006/relationships/oleObject" Target="embeddings/oleObject124.bin"/><Relationship Id="rId613" Type="http://schemas.openxmlformats.org/officeDocument/2006/relationships/image" Target="media/image383.wmf"/><Relationship Id="rId697" Type="http://schemas.openxmlformats.org/officeDocument/2006/relationships/image" Target="media/image425.wmf"/><Relationship Id="rId820" Type="http://schemas.openxmlformats.org/officeDocument/2006/relationships/oleObject" Target="embeddings/oleObject317.bin"/><Relationship Id="rId918" Type="http://schemas.openxmlformats.org/officeDocument/2006/relationships/image" Target="media/image552.wmf"/><Relationship Id="rId252" Type="http://schemas.openxmlformats.org/officeDocument/2006/relationships/image" Target="media/image168.png"/><Relationship Id="rId1103" Type="http://schemas.openxmlformats.org/officeDocument/2006/relationships/oleObject" Target="embeddings/oleObject430.bin"/><Relationship Id="rId47" Type="http://schemas.openxmlformats.org/officeDocument/2006/relationships/oleObject" Target="embeddings/oleObject9.bin"/><Relationship Id="rId112" Type="http://schemas.openxmlformats.org/officeDocument/2006/relationships/image" Target="media/image84.png"/><Relationship Id="rId557" Type="http://schemas.openxmlformats.org/officeDocument/2006/relationships/oleObject" Target="embeddings/oleObject193.bin"/><Relationship Id="rId764" Type="http://schemas.openxmlformats.org/officeDocument/2006/relationships/oleObject" Target="embeddings/oleObject290.bin"/><Relationship Id="rId971" Type="http://schemas.openxmlformats.org/officeDocument/2006/relationships/image" Target="media/image586.wmf"/><Relationship Id="rId196" Type="http://schemas.openxmlformats.org/officeDocument/2006/relationships/image" Target="media/image138.wmf"/><Relationship Id="rId417" Type="http://schemas.openxmlformats.org/officeDocument/2006/relationships/image" Target="media/image273.wmf"/><Relationship Id="rId624" Type="http://schemas.openxmlformats.org/officeDocument/2006/relationships/image" Target="media/image389.wmf"/><Relationship Id="rId831" Type="http://schemas.openxmlformats.org/officeDocument/2006/relationships/image" Target="media/image501.wmf"/><Relationship Id="rId1047" Type="http://schemas.openxmlformats.org/officeDocument/2006/relationships/image" Target="media/image633.png"/><Relationship Id="rId263" Type="http://schemas.openxmlformats.org/officeDocument/2006/relationships/image" Target="media/image176.wmf"/><Relationship Id="rId470" Type="http://schemas.openxmlformats.org/officeDocument/2006/relationships/image" Target="media/image303.wmf"/><Relationship Id="rId929" Type="http://schemas.openxmlformats.org/officeDocument/2006/relationships/image" Target="media/image560.wmf"/><Relationship Id="rId1114" Type="http://schemas.openxmlformats.org/officeDocument/2006/relationships/image" Target="media/image670.png"/><Relationship Id="rId58" Type="http://schemas.openxmlformats.org/officeDocument/2006/relationships/image" Target="media/image40.png"/><Relationship Id="rId123" Type="http://schemas.openxmlformats.org/officeDocument/2006/relationships/image" Target="media/image95.png"/><Relationship Id="rId330" Type="http://schemas.openxmlformats.org/officeDocument/2006/relationships/image" Target="media/image217.png"/><Relationship Id="rId568" Type="http://schemas.openxmlformats.org/officeDocument/2006/relationships/image" Target="media/image361.wmf"/><Relationship Id="rId775" Type="http://schemas.openxmlformats.org/officeDocument/2006/relationships/image" Target="media/image471.wmf"/><Relationship Id="rId982" Type="http://schemas.openxmlformats.org/officeDocument/2006/relationships/oleObject" Target="embeddings/oleObject380.bin"/><Relationship Id="rId428" Type="http://schemas.openxmlformats.org/officeDocument/2006/relationships/oleObject" Target="embeddings/oleObject140.bin"/><Relationship Id="rId635" Type="http://schemas.openxmlformats.org/officeDocument/2006/relationships/oleObject" Target="embeddings/oleObject231.bin"/><Relationship Id="rId842" Type="http://schemas.openxmlformats.org/officeDocument/2006/relationships/oleObject" Target="embeddings/oleObject327.bin"/><Relationship Id="rId1058" Type="http://schemas.openxmlformats.org/officeDocument/2006/relationships/image" Target="media/image642.jpeg"/><Relationship Id="rId274" Type="http://schemas.openxmlformats.org/officeDocument/2006/relationships/image" Target="media/image182.wmf"/><Relationship Id="rId481" Type="http://schemas.openxmlformats.org/officeDocument/2006/relationships/image" Target="media/image309.wmf"/><Relationship Id="rId702" Type="http://schemas.openxmlformats.org/officeDocument/2006/relationships/image" Target="media/image428.wmf"/><Relationship Id="rId1125" Type="http://schemas.openxmlformats.org/officeDocument/2006/relationships/image" Target="media/image676.wmf"/><Relationship Id="rId69" Type="http://schemas.openxmlformats.org/officeDocument/2006/relationships/image" Target="media/image49.png"/><Relationship Id="rId134" Type="http://schemas.openxmlformats.org/officeDocument/2006/relationships/oleObject" Target="embeddings/oleObject25.bin"/><Relationship Id="rId579" Type="http://schemas.openxmlformats.org/officeDocument/2006/relationships/image" Target="media/image366.wmf"/><Relationship Id="rId786" Type="http://schemas.openxmlformats.org/officeDocument/2006/relationships/image" Target="media/image478.wmf"/><Relationship Id="rId993" Type="http://schemas.openxmlformats.org/officeDocument/2006/relationships/oleObject" Target="embeddings/oleObject385.bin"/><Relationship Id="rId341" Type="http://schemas.openxmlformats.org/officeDocument/2006/relationships/image" Target="media/image225.png"/><Relationship Id="rId439" Type="http://schemas.openxmlformats.org/officeDocument/2006/relationships/oleObject" Target="embeddings/oleObject145.bin"/><Relationship Id="rId646" Type="http://schemas.openxmlformats.org/officeDocument/2006/relationships/image" Target="media/image401.wmf"/><Relationship Id="rId1069" Type="http://schemas.openxmlformats.org/officeDocument/2006/relationships/oleObject" Target="embeddings/oleObject413.bin"/><Relationship Id="rId201" Type="http://schemas.openxmlformats.org/officeDocument/2006/relationships/oleObject" Target="embeddings/oleObject53.bin"/><Relationship Id="rId285" Type="http://schemas.openxmlformats.org/officeDocument/2006/relationships/oleObject" Target="embeddings/oleObject89.bin"/><Relationship Id="rId506" Type="http://schemas.openxmlformats.org/officeDocument/2006/relationships/oleObject" Target="embeddings/oleObject169.bin"/><Relationship Id="rId853" Type="http://schemas.openxmlformats.org/officeDocument/2006/relationships/image" Target="media/image512.wmf"/><Relationship Id="rId1136" Type="http://schemas.openxmlformats.org/officeDocument/2006/relationships/image" Target="media/image682.wmf"/><Relationship Id="rId492" Type="http://schemas.openxmlformats.org/officeDocument/2006/relationships/image" Target="media/image315.png"/><Relationship Id="rId713" Type="http://schemas.openxmlformats.org/officeDocument/2006/relationships/oleObject" Target="embeddings/oleObject270.bin"/><Relationship Id="rId797" Type="http://schemas.openxmlformats.org/officeDocument/2006/relationships/oleObject" Target="embeddings/oleObject305.bin"/><Relationship Id="rId920" Type="http://schemas.openxmlformats.org/officeDocument/2006/relationships/image" Target="media/image553.png"/><Relationship Id="rId145" Type="http://schemas.openxmlformats.org/officeDocument/2006/relationships/oleObject" Target="embeddings/oleObject30.bin"/><Relationship Id="rId352" Type="http://schemas.openxmlformats.org/officeDocument/2006/relationships/image" Target="media/image234.png"/><Relationship Id="rId212" Type="http://schemas.openxmlformats.org/officeDocument/2006/relationships/image" Target="media/image146.wmf"/><Relationship Id="rId657" Type="http://schemas.openxmlformats.org/officeDocument/2006/relationships/oleObject" Target="embeddings/oleObject242.bin"/><Relationship Id="rId864" Type="http://schemas.openxmlformats.org/officeDocument/2006/relationships/oleObject" Target="embeddings/oleObject338.bin"/><Relationship Id="rId296" Type="http://schemas.openxmlformats.org/officeDocument/2006/relationships/image" Target="media/image194.wmf"/><Relationship Id="rId517" Type="http://schemas.openxmlformats.org/officeDocument/2006/relationships/image" Target="media/image336.wmf"/><Relationship Id="rId724" Type="http://schemas.openxmlformats.org/officeDocument/2006/relationships/oleObject" Target="embeddings/oleObject275.bin"/><Relationship Id="rId931" Type="http://schemas.openxmlformats.org/officeDocument/2006/relationships/image" Target="media/image561.wmf"/><Relationship Id="rId1147" Type="http://schemas.openxmlformats.org/officeDocument/2006/relationships/hyperlink" Target="http://www.slavapril.narod.ru/stabilizator_kompens.html" TargetMode="External"/><Relationship Id="rId60" Type="http://schemas.openxmlformats.org/officeDocument/2006/relationships/oleObject" Target="embeddings/oleObject12.bin"/><Relationship Id="rId156" Type="http://schemas.openxmlformats.org/officeDocument/2006/relationships/oleObject" Target="embeddings/oleObject35.bin"/><Relationship Id="rId363" Type="http://schemas.openxmlformats.org/officeDocument/2006/relationships/image" Target="media/image243.wmf"/><Relationship Id="rId570" Type="http://schemas.openxmlformats.org/officeDocument/2006/relationships/image" Target="media/image362.wmf"/><Relationship Id="rId1007" Type="http://schemas.openxmlformats.org/officeDocument/2006/relationships/oleObject" Target="embeddings/oleObject391.bin"/><Relationship Id="rId223" Type="http://schemas.openxmlformats.org/officeDocument/2006/relationships/oleObject" Target="embeddings/oleObject64.bin"/><Relationship Id="rId430" Type="http://schemas.openxmlformats.org/officeDocument/2006/relationships/oleObject" Target="embeddings/oleObject141.bin"/><Relationship Id="rId668" Type="http://schemas.openxmlformats.org/officeDocument/2006/relationships/oleObject" Target="embeddings/oleObject248.bin"/><Relationship Id="rId875" Type="http://schemas.openxmlformats.org/officeDocument/2006/relationships/oleObject" Target="embeddings/oleObject343.bin"/><Relationship Id="rId1060" Type="http://schemas.openxmlformats.org/officeDocument/2006/relationships/image" Target="media/image644.wmf"/><Relationship Id="rId18" Type="http://schemas.openxmlformats.org/officeDocument/2006/relationships/image" Target="media/image10.wmf"/><Relationship Id="rId528" Type="http://schemas.openxmlformats.org/officeDocument/2006/relationships/image" Target="media/image342.wmf"/><Relationship Id="rId735" Type="http://schemas.openxmlformats.org/officeDocument/2006/relationships/image" Target="media/image447.png"/><Relationship Id="rId942" Type="http://schemas.openxmlformats.org/officeDocument/2006/relationships/image" Target="media/image569.png"/><Relationship Id="rId167" Type="http://schemas.openxmlformats.org/officeDocument/2006/relationships/oleObject" Target="embeddings/oleObject40.bin"/><Relationship Id="rId374" Type="http://schemas.openxmlformats.org/officeDocument/2006/relationships/oleObject" Target="embeddings/oleObject116.bin"/><Relationship Id="rId581" Type="http://schemas.openxmlformats.org/officeDocument/2006/relationships/oleObject" Target="embeddings/oleObject206.bin"/><Relationship Id="rId1018" Type="http://schemas.openxmlformats.org/officeDocument/2006/relationships/oleObject" Target="embeddings/oleObject395.bin"/><Relationship Id="rId71" Type="http://schemas.openxmlformats.org/officeDocument/2006/relationships/image" Target="media/image51.png"/><Relationship Id="rId234" Type="http://schemas.openxmlformats.org/officeDocument/2006/relationships/image" Target="media/image157.wmf"/><Relationship Id="rId679" Type="http://schemas.openxmlformats.org/officeDocument/2006/relationships/image" Target="media/image417.emf"/><Relationship Id="rId802" Type="http://schemas.openxmlformats.org/officeDocument/2006/relationships/oleObject" Target="embeddings/oleObject308.bin"/><Relationship Id="rId886" Type="http://schemas.openxmlformats.org/officeDocument/2006/relationships/image" Target="media/image530.wmf"/><Relationship Id="rId2" Type="http://schemas.openxmlformats.org/officeDocument/2006/relationships/styles" Target="styles.xml"/><Relationship Id="rId29" Type="http://schemas.openxmlformats.org/officeDocument/2006/relationships/image" Target="media/image17.png"/><Relationship Id="rId441" Type="http://schemas.openxmlformats.org/officeDocument/2006/relationships/oleObject" Target="embeddings/oleObject146.bin"/><Relationship Id="rId539" Type="http://schemas.openxmlformats.org/officeDocument/2006/relationships/image" Target="media/image348.wmf"/><Relationship Id="rId746" Type="http://schemas.openxmlformats.org/officeDocument/2006/relationships/image" Target="media/image453.png"/><Relationship Id="rId1071" Type="http://schemas.openxmlformats.org/officeDocument/2006/relationships/oleObject" Target="embeddings/oleObject415.bin"/><Relationship Id="rId178" Type="http://schemas.openxmlformats.org/officeDocument/2006/relationships/image" Target="media/image127.png"/><Relationship Id="rId301" Type="http://schemas.openxmlformats.org/officeDocument/2006/relationships/image" Target="media/image197.png"/><Relationship Id="rId953" Type="http://schemas.openxmlformats.org/officeDocument/2006/relationships/image" Target="media/image575.wmf"/><Relationship Id="rId1029" Type="http://schemas.openxmlformats.org/officeDocument/2006/relationships/image" Target="media/image624.wmf"/><Relationship Id="rId82" Type="http://schemas.openxmlformats.org/officeDocument/2006/relationships/image" Target="media/image59.png"/><Relationship Id="rId385" Type="http://schemas.openxmlformats.org/officeDocument/2006/relationships/image" Target="media/image255.png"/><Relationship Id="rId592" Type="http://schemas.openxmlformats.org/officeDocument/2006/relationships/oleObject" Target="embeddings/oleObject211.bin"/><Relationship Id="rId606" Type="http://schemas.openxmlformats.org/officeDocument/2006/relationships/image" Target="media/image379.wmf"/><Relationship Id="rId813" Type="http://schemas.openxmlformats.org/officeDocument/2006/relationships/image" Target="media/image491.wmf"/><Relationship Id="rId245" Type="http://schemas.openxmlformats.org/officeDocument/2006/relationships/image" Target="media/image163.png"/><Relationship Id="rId452" Type="http://schemas.openxmlformats.org/officeDocument/2006/relationships/image" Target="media/image293.wmf"/><Relationship Id="rId897" Type="http://schemas.openxmlformats.org/officeDocument/2006/relationships/image" Target="media/image539.wmf"/><Relationship Id="rId1082" Type="http://schemas.openxmlformats.org/officeDocument/2006/relationships/image" Target="media/image654.wmf"/><Relationship Id="rId105" Type="http://schemas.openxmlformats.org/officeDocument/2006/relationships/image" Target="media/image78.wmf"/><Relationship Id="rId312" Type="http://schemas.openxmlformats.org/officeDocument/2006/relationships/image" Target="media/image203.wmf"/><Relationship Id="rId757" Type="http://schemas.openxmlformats.org/officeDocument/2006/relationships/image" Target="media/image460.png"/><Relationship Id="rId964" Type="http://schemas.openxmlformats.org/officeDocument/2006/relationships/image" Target="media/image581.wmf"/><Relationship Id="rId93" Type="http://schemas.openxmlformats.org/officeDocument/2006/relationships/image" Target="media/image69.png"/><Relationship Id="rId189" Type="http://schemas.openxmlformats.org/officeDocument/2006/relationships/oleObject" Target="embeddings/oleObject47.bin"/><Relationship Id="rId396" Type="http://schemas.openxmlformats.org/officeDocument/2006/relationships/oleObject" Target="embeddings/oleObject126.bin"/><Relationship Id="rId617" Type="http://schemas.openxmlformats.org/officeDocument/2006/relationships/image" Target="media/image385.wmf"/><Relationship Id="rId824" Type="http://schemas.openxmlformats.org/officeDocument/2006/relationships/oleObject" Target="embeddings/oleObject319.bin"/><Relationship Id="rId256" Type="http://schemas.openxmlformats.org/officeDocument/2006/relationships/image" Target="media/image172.png"/><Relationship Id="rId463" Type="http://schemas.openxmlformats.org/officeDocument/2006/relationships/image" Target="media/image299.wmf"/><Relationship Id="rId670" Type="http://schemas.openxmlformats.org/officeDocument/2006/relationships/oleObject" Target="embeddings/oleObject249.bin"/><Relationship Id="rId1093" Type="http://schemas.openxmlformats.org/officeDocument/2006/relationships/oleObject" Target="embeddings/oleObject425.bin"/><Relationship Id="rId1107" Type="http://schemas.openxmlformats.org/officeDocument/2006/relationships/oleObject" Target="embeddings/oleObject432.bin"/><Relationship Id="rId116" Type="http://schemas.openxmlformats.org/officeDocument/2006/relationships/image" Target="media/image88.png"/><Relationship Id="rId323" Type="http://schemas.openxmlformats.org/officeDocument/2006/relationships/image" Target="media/image211.wmf"/><Relationship Id="rId530" Type="http://schemas.openxmlformats.org/officeDocument/2006/relationships/image" Target="media/image343.wmf"/><Relationship Id="rId768" Type="http://schemas.openxmlformats.org/officeDocument/2006/relationships/oleObject" Target="embeddings/oleObject292.bin"/><Relationship Id="rId975" Type="http://schemas.openxmlformats.org/officeDocument/2006/relationships/image" Target="media/image589.png"/><Relationship Id="rId20" Type="http://schemas.openxmlformats.org/officeDocument/2006/relationships/image" Target="media/image11.png"/><Relationship Id="rId628" Type="http://schemas.openxmlformats.org/officeDocument/2006/relationships/oleObject" Target="embeddings/oleObject228.bin"/><Relationship Id="rId835" Type="http://schemas.openxmlformats.org/officeDocument/2006/relationships/image" Target="media/image503.wmf"/><Relationship Id="rId267" Type="http://schemas.openxmlformats.org/officeDocument/2006/relationships/image" Target="media/image178.png"/><Relationship Id="rId474" Type="http://schemas.openxmlformats.org/officeDocument/2006/relationships/image" Target="media/image305.wmf"/><Relationship Id="rId1020" Type="http://schemas.openxmlformats.org/officeDocument/2006/relationships/image" Target="media/image616.wmf"/><Relationship Id="rId1118" Type="http://schemas.openxmlformats.org/officeDocument/2006/relationships/oleObject" Target="embeddings/oleObject437.bin"/><Relationship Id="rId127" Type="http://schemas.openxmlformats.org/officeDocument/2006/relationships/image" Target="media/image98.wmf"/><Relationship Id="rId681" Type="http://schemas.openxmlformats.org/officeDocument/2006/relationships/oleObject" Target="embeddings/oleObject255.bin"/><Relationship Id="rId779" Type="http://schemas.openxmlformats.org/officeDocument/2006/relationships/image" Target="media/image474.wmf"/><Relationship Id="rId902" Type="http://schemas.openxmlformats.org/officeDocument/2006/relationships/image" Target="media/image542.wmf"/><Relationship Id="rId986" Type="http://schemas.openxmlformats.org/officeDocument/2006/relationships/image" Target="media/image596.wmf"/><Relationship Id="rId31" Type="http://schemas.openxmlformats.org/officeDocument/2006/relationships/oleObject" Target="embeddings/oleObject6.bin"/><Relationship Id="rId334" Type="http://schemas.openxmlformats.org/officeDocument/2006/relationships/image" Target="media/image220.wmf"/><Relationship Id="rId541" Type="http://schemas.openxmlformats.org/officeDocument/2006/relationships/image" Target="media/image349.wmf"/><Relationship Id="rId639" Type="http://schemas.openxmlformats.org/officeDocument/2006/relationships/image" Target="media/image398.wmf"/><Relationship Id="rId180" Type="http://schemas.openxmlformats.org/officeDocument/2006/relationships/image" Target="media/image129.png"/><Relationship Id="rId278" Type="http://schemas.openxmlformats.org/officeDocument/2006/relationships/image" Target="media/image184.png"/><Relationship Id="rId401" Type="http://schemas.openxmlformats.org/officeDocument/2006/relationships/image" Target="media/image265.wmf"/><Relationship Id="rId846" Type="http://schemas.openxmlformats.org/officeDocument/2006/relationships/oleObject" Target="embeddings/oleObject329.bin"/><Relationship Id="rId1031" Type="http://schemas.openxmlformats.org/officeDocument/2006/relationships/image" Target="media/image625.wmf"/><Relationship Id="rId1129" Type="http://schemas.openxmlformats.org/officeDocument/2006/relationships/image" Target="media/image678.wmf"/><Relationship Id="rId485" Type="http://schemas.openxmlformats.org/officeDocument/2006/relationships/oleObject" Target="embeddings/oleObject165.bin"/><Relationship Id="rId692" Type="http://schemas.openxmlformats.org/officeDocument/2006/relationships/image" Target="media/image422.wmf"/><Relationship Id="rId706" Type="http://schemas.openxmlformats.org/officeDocument/2006/relationships/oleObject" Target="embeddings/oleObject267.bin"/><Relationship Id="rId913" Type="http://schemas.openxmlformats.org/officeDocument/2006/relationships/image" Target="media/image549.wmf"/><Relationship Id="rId42" Type="http://schemas.openxmlformats.org/officeDocument/2006/relationships/image" Target="media/image29.wmf"/><Relationship Id="rId84" Type="http://schemas.openxmlformats.org/officeDocument/2006/relationships/image" Target="media/image61.png"/><Relationship Id="rId138" Type="http://schemas.openxmlformats.org/officeDocument/2006/relationships/oleObject" Target="embeddings/oleObject27.bin"/><Relationship Id="rId345" Type="http://schemas.openxmlformats.org/officeDocument/2006/relationships/image" Target="media/image229.png"/><Relationship Id="rId387" Type="http://schemas.openxmlformats.org/officeDocument/2006/relationships/oleObject" Target="embeddings/oleObject122.bin"/><Relationship Id="rId510" Type="http://schemas.openxmlformats.org/officeDocument/2006/relationships/oleObject" Target="embeddings/oleObject171.bin"/><Relationship Id="rId552" Type="http://schemas.openxmlformats.org/officeDocument/2006/relationships/oleObject" Target="embeddings/oleObject190.bin"/><Relationship Id="rId594" Type="http://schemas.openxmlformats.org/officeDocument/2006/relationships/oleObject" Target="embeddings/oleObject212.bin"/><Relationship Id="rId608" Type="http://schemas.openxmlformats.org/officeDocument/2006/relationships/image" Target="media/image380.wmf"/><Relationship Id="rId815" Type="http://schemas.openxmlformats.org/officeDocument/2006/relationships/image" Target="media/image492.wmf"/><Relationship Id="rId997" Type="http://schemas.openxmlformats.org/officeDocument/2006/relationships/image" Target="media/image602.wmf"/><Relationship Id="rId191" Type="http://schemas.openxmlformats.org/officeDocument/2006/relationships/oleObject" Target="embeddings/oleObject48.bin"/><Relationship Id="rId205" Type="http://schemas.openxmlformats.org/officeDocument/2006/relationships/oleObject" Target="embeddings/oleObject55.bin"/><Relationship Id="rId247" Type="http://schemas.openxmlformats.org/officeDocument/2006/relationships/image" Target="media/image165.png"/><Relationship Id="rId412" Type="http://schemas.openxmlformats.org/officeDocument/2006/relationships/oleObject" Target="embeddings/oleObject133.bin"/><Relationship Id="rId857" Type="http://schemas.openxmlformats.org/officeDocument/2006/relationships/image" Target="media/image514.wmf"/><Relationship Id="rId899" Type="http://schemas.openxmlformats.org/officeDocument/2006/relationships/image" Target="media/image540.wmf"/><Relationship Id="rId1000" Type="http://schemas.openxmlformats.org/officeDocument/2006/relationships/image" Target="media/image604.wmf"/><Relationship Id="rId1042" Type="http://schemas.openxmlformats.org/officeDocument/2006/relationships/oleObject" Target="embeddings/oleObject403.bin"/><Relationship Id="rId1084" Type="http://schemas.openxmlformats.org/officeDocument/2006/relationships/image" Target="media/image655.wmf"/><Relationship Id="rId107" Type="http://schemas.openxmlformats.org/officeDocument/2006/relationships/image" Target="media/image79.png"/><Relationship Id="rId289" Type="http://schemas.openxmlformats.org/officeDocument/2006/relationships/oleObject" Target="embeddings/oleObject91.bin"/><Relationship Id="rId454" Type="http://schemas.openxmlformats.org/officeDocument/2006/relationships/image" Target="media/image294.wmf"/><Relationship Id="rId496" Type="http://schemas.openxmlformats.org/officeDocument/2006/relationships/image" Target="media/image319.png"/><Relationship Id="rId661" Type="http://schemas.openxmlformats.org/officeDocument/2006/relationships/oleObject" Target="embeddings/oleObject244.bin"/><Relationship Id="rId717" Type="http://schemas.openxmlformats.org/officeDocument/2006/relationships/image" Target="media/image437.wmf"/><Relationship Id="rId759" Type="http://schemas.openxmlformats.org/officeDocument/2006/relationships/oleObject" Target="embeddings/oleObject289.bin"/><Relationship Id="rId924" Type="http://schemas.openxmlformats.org/officeDocument/2006/relationships/image" Target="media/image556.png"/><Relationship Id="rId966" Type="http://schemas.openxmlformats.org/officeDocument/2006/relationships/image" Target="media/image582.png"/><Relationship Id="rId11" Type="http://schemas.openxmlformats.org/officeDocument/2006/relationships/image" Target="media/image4.wmf"/><Relationship Id="rId53" Type="http://schemas.openxmlformats.org/officeDocument/2006/relationships/image" Target="media/image36.png"/><Relationship Id="rId149" Type="http://schemas.openxmlformats.org/officeDocument/2006/relationships/image" Target="media/image110.wmf"/><Relationship Id="rId314" Type="http://schemas.openxmlformats.org/officeDocument/2006/relationships/image" Target="media/image204.wmf"/><Relationship Id="rId356" Type="http://schemas.openxmlformats.org/officeDocument/2006/relationships/image" Target="media/image238.png"/><Relationship Id="rId398" Type="http://schemas.openxmlformats.org/officeDocument/2006/relationships/image" Target="media/image263.wmf"/><Relationship Id="rId521" Type="http://schemas.openxmlformats.org/officeDocument/2006/relationships/image" Target="media/image338.png"/><Relationship Id="rId563" Type="http://schemas.openxmlformats.org/officeDocument/2006/relationships/oleObject" Target="embeddings/oleObject196.bin"/><Relationship Id="rId619" Type="http://schemas.openxmlformats.org/officeDocument/2006/relationships/image" Target="media/image386.wmf"/><Relationship Id="rId770" Type="http://schemas.openxmlformats.org/officeDocument/2006/relationships/oleObject" Target="embeddings/oleObject293.bin"/><Relationship Id="rId1151" Type="http://schemas.openxmlformats.org/officeDocument/2006/relationships/image" Target="media/image690.jpeg"/><Relationship Id="rId95" Type="http://schemas.openxmlformats.org/officeDocument/2006/relationships/image" Target="media/image71.png"/><Relationship Id="rId160" Type="http://schemas.openxmlformats.org/officeDocument/2006/relationships/oleObject" Target="embeddings/oleObject37.bin"/><Relationship Id="rId216" Type="http://schemas.openxmlformats.org/officeDocument/2006/relationships/image" Target="media/image148.wmf"/><Relationship Id="rId423" Type="http://schemas.openxmlformats.org/officeDocument/2006/relationships/image" Target="media/image276.wmf"/><Relationship Id="rId826" Type="http://schemas.openxmlformats.org/officeDocument/2006/relationships/oleObject" Target="embeddings/oleObject320.bin"/><Relationship Id="rId868" Type="http://schemas.openxmlformats.org/officeDocument/2006/relationships/image" Target="media/image520.wmf"/><Relationship Id="rId1011" Type="http://schemas.openxmlformats.org/officeDocument/2006/relationships/image" Target="media/image610.wmf"/><Relationship Id="rId1053" Type="http://schemas.openxmlformats.org/officeDocument/2006/relationships/image" Target="media/image638.wmf"/><Relationship Id="rId1109" Type="http://schemas.openxmlformats.org/officeDocument/2006/relationships/oleObject" Target="embeddings/oleObject433.bin"/><Relationship Id="rId258" Type="http://schemas.openxmlformats.org/officeDocument/2006/relationships/oleObject" Target="embeddings/oleObject77.bin"/><Relationship Id="rId465" Type="http://schemas.openxmlformats.org/officeDocument/2006/relationships/image" Target="media/image300.png"/><Relationship Id="rId630" Type="http://schemas.openxmlformats.org/officeDocument/2006/relationships/oleObject" Target="embeddings/oleObject229.bin"/><Relationship Id="rId672" Type="http://schemas.openxmlformats.org/officeDocument/2006/relationships/oleObject" Target="embeddings/oleObject250.bin"/><Relationship Id="rId728" Type="http://schemas.openxmlformats.org/officeDocument/2006/relationships/image" Target="media/image443.png"/><Relationship Id="rId935" Type="http://schemas.openxmlformats.org/officeDocument/2006/relationships/image" Target="media/image564.wmf"/><Relationship Id="rId1095" Type="http://schemas.openxmlformats.org/officeDocument/2006/relationships/oleObject" Target="embeddings/oleObject426.bin"/><Relationship Id="rId22" Type="http://schemas.openxmlformats.org/officeDocument/2006/relationships/image" Target="http://www.drozdorom.ru/image/drozdorom.ru/image011.gif" TargetMode="External"/><Relationship Id="rId64" Type="http://schemas.openxmlformats.org/officeDocument/2006/relationships/image" Target="media/image44.png"/><Relationship Id="rId118" Type="http://schemas.openxmlformats.org/officeDocument/2006/relationships/image" Target="media/image90.png"/><Relationship Id="rId325" Type="http://schemas.openxmlformats.org/officeDocument/2006/relationships/oleObject" Target="embeddings/oleObject105.bin"/><Relationship Id="rId367" Type="http://schemas.openxmlformats.org/officeDocument/2006/relationships/image" Target="media/image245.png"/><Relationship Id="rId532" Type="http://schemas.openxmlformats.org/officeDocument/2006/relationships/image" Target="media/image344.png"/><Relationship Id="rId574" Type="http://schemas.openxmlformats.org/officeDocument/2006/relationships/image" Target="media/image364.wmf"/><Relationship Id="rId977" Type="http://schemas.openxmlformats.org/officeDocument/2006/relationships/image" Target="media/image591.wmf"/><Relationship Id="rId1120" Type="http://schemas.openxmlformats.org/officeDocument/2006/relationships/oleObject" Target="embeddings/oleObject438.bin"/><Relationship Id="rId171" Type="http://schemas.openxmlformats.org/officeDocument/2006/relationships/oleObject" Target="embeddings/oleObject42.bin"/><Relationship Id="rId227" Type="http://schemas.openxmlformats.org/officeDocument/2006/relationships/oleObject" Target="embeddings/oleObject66.bin"/><Relationship Id="rId781" Type="http://schemas.openxmlformats.org/officeDocument/2006/relationships/image" Target="media/image475.png"/><Relationship Id="rId837" Type="http://schemas.openxmlformats.org/officeDocument/2006/relationships/image" Target="media/image504.wmf"/><Relationship Id="rId879" Type="http://schemas.openxmlformats.org/officeDocument/2006/relationships/oleObject" Target="embeddings/oleObject344.bin"/><Relationship Id="rId1022" Type="http://schemas.openxmlformats.org/officeDocument/2006/relationships/image" Target="media/image617.png"/><Relationship Id="rId269" Type="http://schemas.openxmlformats.org/officeDocument/2006/relationships/oleObject" Target="embeddings/oleObject82.bin"/><Relationship Id="rId434" Type="http://schemas.openxmlformats.org/officeDocument/2006/relationships/oleObject" Target="embeddings/oleObject143.bin"/><Relationship Id="rId476" Type="http://schemas.openxmlformats.org/officeDocument/2006/relationships/image" Target="media/image306.wmf"/><Relationship Id="rId641" Type="http://schemas.openxmlformats.org/officeDocument/2006/relationships/image" Target="media/image399.wmf"/><Relationship Id="rId683" Type="http://schemas.openxmlformats.org/officeDocument/2006/relationships/oleObject" Target="embeddings/oleObject257.bin"/><Relationship Id="rId739" Type="http://schemas.openxmlformats.org/officeDocument/2006/relationships/oleObject" Target="embeddings/oleObject281.bin"/><Relationship Id="rId890" Type="http://schemas.openxmlformats.org/officeDocument/2006/relationships/image" Target="media/image532.png"/><Relationship Id="rId904" Type="http://schemas.openxmlformats.org/officeDocument/2006/relationships/image" Target="media/image543.wmf"/><Relationship Id="rId1064" Type="http://schemas.openxmlformats.org/officeDocument/2006/relationships/image" Target="media/image646.wmf"/><Relationship Id="rId33" Type="http://schemas.openxmlformats.org/officeDocument/2006/relationships/image" Target="media/image20.png"/><Relationship Id="rId129" Type="http://schemas.openxmlformats.org/officeDocument/2006/relationships/image" Target="media/image99.wmf"/><Relationship Id="rId280" Type="http://schemas.openxmlformats.org/officeDocument/2006/relationships/image" Target="media/image186.wmf"/><Relationship Id="rId336" Type="http://schemas.openxmlformats.org/officeDocument/2006/relationships/image" Target="media/image221.png"/><Relationship Id="rId501" Type="http://schemas.openxmlformats.org/officeDocument/2006/relationships/image" Target="media/image324.png"/><Relationship Id="rId543" Type="http://schemas.openxmlformats.org/officeDocument/2006/relationships/image" Target="media/image350.wmf"/><Relationship Id="rId946" Type="http://schemas.openxmlformats.org/officeDocument/2006/relationships/oleObject" Target="embeddings/oleObject366.bin"/><Relationship Id="rId988" Type="http://schemas.openxmlformats.org/officeDocument/2006/relationships/image" Target="media/image597.wmf"/><Relationship Id="rId1131" Type="http://schemas.openxmlformats.org/officeDocument/2006/relationships/image" Target="media/image679.wmf"/><Relationship Id="rId75" Type="http://schemas.openxmlformats.org/officeDocument/2006/relationships/image" Target="media/image54.wmf"/><Relationship Id="rId140" Type="http://schemas.openxmlformats.org/officeDocument/2006/relationships/image" Target="media/image105.wmf"/><Relationship Id="rId182" Type="http://schemas.openxmlformats.org/officeDocument/2006/relationships/oleObject" Target="embeddings/oleObject44.bin"/><Relationship Id="rId378" Type="http://schemas.openxmlformats.org/officeDocument/2006/relationships/oleObject" Target="embeddings/oleObject118.bin"/><Relationship Id="rId403" Type="http://schemas.openxmlformats.org/officeDocument/2006/relationships/image" Target="media/image266.wmf"/><Relationship Id="rId585" Type="http://schemas.openxmlformats.org/officeDocument/2006/relationships/oleObject" Target="embeddings/oleObject208.bin"/><Relationship Id="rId750" Type="http://schemas.openxmlformats.org/officeDocument/2006/relationships/image" Target="media/image456.wmf"/><Relationship Id="rId792" Type="http://schemas.openxmlformats.org/officeDocument/2006/relationships/image" Target="media/image481.wmf"/><Relationship Id="rId806" Type="http://schemas.openxmlformats.org/officeDocument/2006/relationships/oleObject" Target="embeddings/oleObject310.bin"/><Relationship Id="rId848" Type="http://schemas.openxmlformats.org/officeDocument/2006/relationships/oleObject" Target="embeddings/oleObject330.bin"/><Relationship Id="rId1033" Type="http://schemas.openxmlformats.org/officeDocument/2006/relationships/image" Target="media/image626.wmf"/><Relationship Id="rId6" Type="http://schemas.openxmlformats.org/officeDocument/2006/relationships/endnotes" Target="endnotes.xml"/><Relationship Id="rId238" Type="http://schemas.openxmlformats.org/officeDocument/2006/relationships/image" Target="media/image159.wmf"/><Relationship Id="rId445" Type="http://schemas.openxmlformats.org/officeDocument/2006/relationships/image" Target="media/image289.png"/><Relationship Id="rId487" Type="http://schemas.openxmlformats.org/officeDocument/2006/relationships/oleObject" Target="embeddings/oleObject166.bin"/><Relationship Id="rId610" Type="http://schemas.openxmlformats.org/officeDocument/2006/relationships/image" Target="media/image381.wmf"/><Relationship Id="rId652" Type="http://schemas.openxmlformats.org/officeDocument/2006/relationships/image" Target="media/image404.emf"/><Relationship Id="rId694" Type="http://schemas.openxmlformats.org/officeDocument/2006/relationships/image" Target="media/image423.png"/><Relationship Id="rId708" Type="http://schemas.openxmlformats.org/officeDocument/2006/relationships/oleObject" Target="embeddings/oleObject268.bin"/><Relationship Id="rId915" Type="http://schemas.openxmlformats.org/officeDocument/2006/relationships/image" Target="media/image550.png"/><Relationship Id="rId1075" Type="http://schemas.openxmlformats.org/officeDocument/2006/relationships/image" Target="media/image650.wmf"/><Relationship Id="rId291" Type="http://schemas.openxmlformats.org/officeDocument/2006/relationships/oleObject" Target="embeddings/oleObject92.bin"/><Relationship Id="rId305" Type="http://schemas.openxmlformats.org/officeDocument/2006/relationships/oleObject" Target="embeddings/oleObject98.bin"/><Relationship Id="rId347" Type="http://schemas.openxmlformats.org/officeDocument/2006/relationships/image" Target="media/image231.wmf"/><Relationship Id="rId512" Type="http://schemas.openxmlformats.org/officeDocument/2006/relationships/image" Target="media/image332.png"/><Relationship Id="rId957" Type="http://schemas.openxmlformats.org/officeDocument/2006/relationships/image" Target="media/image577.png"/><Relationship Id="rId999" Type="http://schemas.openxmlformats.org/officeDocument/2006/relationships/image" Target="media/image603.png"/><Relationship Id="rId1100" Type="http://schemas.openxmlformats.org/officeDocument/2006/relationships/image" Target="media/image663.wmf"/><Relationship Id="rId1142" Type="http://schemas.openxmlformats.org/officeDocument/2006/relationships/oleObject" Target="embeddings/oleObject448.bin"/><Relationship Id="rId44" Type="http://schemas.openxmlformats.org/officeDocument/2006/relationships/image" Target="media/image30.wmf"/><Relationship Id="rId86" Type="http://schemas.openxmlformats.org/officeDocument/2006/relationships/image" Target="media/image63.png"/><Relationship Id="rId151" Type="http://schemas.openxmlformats.org/officeDocument/2006/relationships/image" Target="media/image111.wmf"/><Relationship Id="rId389" Type="http://schemas.openxmlformats.org/officeDocument/2006/relationships/image" Target="media/image258.wmf"/><Relationship Id="rId554" Type="http://schemas.openxmlformats.org/officeDocument/2006/relationships/oleObject" Target="embeddings/oleObject191.bin"/><Relationship Id="rId596" Type="http://schemas.openxmlformats.org/officeDocument/2006/relationships/oleObject" Target="embeddings/oleObject213.bin"/><Relationship Id="rId761" Type="http://schemas.openxmlformats.org/officeDocument/2006/relationships/image" Target="media/image463.png"/><Relationship Id="rId817" Type="http://schemas.openxmlformats.org/officeDocument/2006/relationships/image" Target="media/image493.wmf"/><Relationship Id="rId859" Type="http://schemas.openxmlformats.org/officeDocument/2006/relationships/image" Target="media/image515.wmf"/><Relationship Id="rId1002" Type="http://schemas.openxmlformats.org/officeDocument/2006/relationships/oleObject" Target="embeddings/oleObject389.bin"/><Relationship Id="rId193" Type="http://schemas.openxmlformats.org/officeDocument/2006/relationships/oleObject" Target="embeddings/oleObject49.bin"/><Relationship Id="rId207" Type="http://schemas.openxmlformats.org/officeDocument/2006/relationships/oleObject" Target="embeddings/oleObject56.bin"/><Relationship Id="rId249" Type="http://schemas.openxmlformats.org/officeDocument/2006/relationships/oleObject" Target="embeddings/oleObject75.bin"/><Relationship Id="rId414" Type="http://schemas.openxmlformats.org/officeDocument/2006/relationships/oleObject" Target="embeddings/oleObject134.bin"/><Relationship Id="rId456" Type="http://schemas.openxmlformats.org/officeDocument/2006/relationships/image" Target="media/image295.png"/><Relationship Id="rId498" Type="http://schemas.openxmlformats.org/officeDocument/2006/relationships/image" Target="media/image321.png"/><Relationship Id="rId621" Type="http://schemas.openxmlformats.org/officeDocument/2006/relationships/image" Target="media/image387.png"/><Relationship Id="rId663" Type="http://schemas.openxmlformats.org/officeDocument/2006/relationships/oleObject" Target="embeddings/oleObject245.bin"/><Relationship Id="rId870" Type="http://schemas.openxmlformats.org/officeDocument/2006/relationships/image" Target="media/image521.wmf"/><Relationship Id="rId1044" Type="http://schemas.openxmlformats.org/officeDocument/2006/relationships/oleObject" Target="embeddings/oleObject404.bin"/><Relationship Id="rId1086" Type="http://schemas.openxmlformats.org/officeDocument/2006/relationships/image" Target="media/image656.wmf"/><Relationship Id="rId13" Type="http://schemas.openxmlformats.org/officeDocument/2006/relationships/image" Target="media/image5.png"/><Relationship Id="rId109" Type="http://schemas.openxmlformats.org/officeDocument/2006/relationships/image" Target="media/image81.png"/><Relationship Id="rId260" Type="http://schemas.openxmlformats.org/officeDocument/2006/relationships/oleObject" Target="embeddings/oleObject78.bin"/><Relationship Id="rId316" Type="http://schemas.openxmlformats.org/officeDocument/2006/relationships/image" Target="media/image205.png"/><Relationship Id="rId523" Type="http://schemas.openxmlformats.org/officeDocument/2006/relationships/oleObject" Target="embeddings/oleObject175.bin"/><Relationship Id="rId719" Type="http://schemas.openxmlformats.org/officeDocument/2006/relationships/image" Target="media/image438.wmf"/><Relationship Id="rId926" Type="http://schemas.openxmlformats.org/officeDocument/2006/relationships/image" Target="media/image558.png"/><Relationship Id="rId968" Type="http://schemas.openxmlformats.org/officeDocument/2006/relationships/image" Target="media/image584.png"/><Relationship Id="rId1111" Type="http://schemas.openxmlformats.org/officeDocument/2006/relationships/oleObject" Target="embeddings/oleObject434.bin"/><Relationship Id="rId1153" Type="http://schemas.openxmlformats.org/officeDocument/2006/relationships/image" Target="media/image692.jpeg"/><Relationship Id="rId55" Type="http://schemas.openxmlformats.org/officeDocument/2006/relationships/image" Target="media/image38.png"/><Relationship Id="rId97" Type="http://schemas.openxmlformats.org/officeDocument/2006/relationships/image" Target="media/image73.wmf"/><Relationship Id="rId120" Type="http://schemas.openxmlformats.org/officeDocument/2006/relationships/image" Target="media/image92.png"/><Relationship Id="rId358" Type="http://schemas.openxmlformats.org/officeDocument/2006/relationships/image" Target="media/image240.png"/><Relationship Id="rId565" Type="http://schemas.openxmlformats.org/officeDocument/2006/relationships/oleObject" Target="embeddings/oleObject197.bin"/><Relationship Id="rId730" Type="http://schemas.openxmlformats.org/officeDocument/2006/relationships/oleObject" Target="embeddings/oleObject277.bin"/><Relationship Id="rId772" Type="http://schemas.openxmlformats.org/officeDocument/2006/relationships/oleObject" Target="embeddings/oleObject294.bin"/><Relationship Id="rId828" Type="http://schemas.openxmlformats.org/officeDocument/2006/relationships/image" Target="media/image499.png"/><Relationship Id="rId1013" Type="http://schemas.openxmlformats.org/officeDocument/2006/relationships/image" Target="media/image611.png"/><Relationship Id="rId162" Type="http://schemas.openxmlformats.org/officeDocument/2006/relationships/oleObject" Target="embeddings/oleObject38.bin"/><Relationship Id="rId218" Type="http://schemas.openxmlformats.org/officeDocument/2006/relationships/image" Target="media/image149.wmf"/><Relationship Id="rId425" Type="http://schemas.openxmlformats.org/officeDocument/2006/relationships/image" Target="media/image277.png"/><Relationship Id="rId467" Type="http://schemas.openxmlformats.org/officeDocument/2006/relationships/oleObject" Target="embeddings/oleObject157.bin"/><Relationship Id="rId632" Type="http://schemas.openxmlformats.org/officeDocument/2006/relationships/image" Target="media/image394.wmf"/><Relationship Id="rId1055" Type="http://schemas.openxmlformats.org/officeDocument/2006/relationships/image" Target="media/image639.jpeg"/><Relationship Id="rId1097" Type="http://schemas.openxmlformats.org/officeDocument/2006/relationships/oleObject" Target="embeddings/oleObject427.bin"/><Relationship Id="rId271" Type="http://schemas.openxmlformats.org/officeDocument/2006/relationships/oleObject" Target="embeddings/oleObject83.bin"/><Relationship Id="rId674" Type="http://schemas.openxmlformats.org/officeDocument/2006/relationships/oleObject" Target="embeddings/oleObject251.bin"/><Relationship Id="rId881" Type="http://schemas.openxmlformats.org/officeDocument/2006/relationships/oleObject" Target="embeddings/oleObject345.bin"/><Relationship Id="rId937" Type="http://schemas.openxmlformats.org/officeDocument/2006/relationships/image" Target="media/image565.png"/><Relationship Id="rId979" Type="http://schemas.openxmlformats.org/officeDocument/2006/relationships/image" Target="media/image592.wmf"/><Relationship Id="rId1122" Type="http://schemas.openxmlformats.org/officeDocument/2006/relationships/oleObject" Target="embeddings/oleObject439.bin"/><Relationship Id="rId24" Type="http://schemas.openxmlformats.org/officeDocument/2006/relationships/oleObject" Target="embeddings/oleObject4.bin"/><Relationship Id="rId66" Type="http://schemas.openxmlformats.org/officeDocument/2006/relationships/image" Target="media/image46.png"/><Relationship Id="rId131" Type="http://schemas.openxmlformats.org/officeDocument/2006/relationships/image" Target="media/image100.wmf"/><Relationship Id="rId327" Type="http://schemas.openxmlformats.org/officeDocument/2006/relationships/image" Target="media/image214.png"/><Relationship Id="rId369" Type="http://schemas.openxmlformats.org/officeDocument/2006/relationships/image" Target="media/image247.wmf"/><Relationship Id="rId534" Type="http://schemas.openxmlformats.org/officeDocument/2006/relationships/oleObject" Target="embeddings/oleObject180.bin"/><Relationship Id="rId576" Type="http://schemas.openxmlformats.org/officeDocument/2006/relationships/image" Target="media/image365.wmf"/><Relationship Id="rId741" Type="http://schemas.openxmlformats.org/officeDocument/2006/relationships/oleObject" Target="embeddings/oleObject282.bin"/><Relationship Id="rId783" Type="http://schemas.openxmlformats.org/officeDocument/2006/relationships/oleObject" Target="embeddings/oleObject298.bin"/><Relationship Id="rId839" Type="http://schemas.openxmlformats.org/officeDocument/2006/relationships/image" Target="media/image505.wmf"/><Relationship Id="rId990" Type="http://schemas.openxmlformats.org/officeDocument/2006/relationships/image" Target="media/image598.wmf"/><Relationship Id="rId173" Type="http://schemas.openxmlformats.org/officeDocument/2006/relationships/oleObject" Target="embeddings/oleObject43.bin"/><Relationship Id="rId229" Type="http://schemas.openxmlformats.org/officeDocument/2006/relationships/oleObject" Target="embeddings/oleObject67.bin"/><Relationship Id="rId380" Type="http://schemas.openxmlformats.org/officeDocument/2006/relationships/oleObject" Target="embeddings/oleObject119.bin"/><Relationship Id="rId436" Type="http://schemas.openxmlformats.org/officeDocument/2006/relationships/oleObject" Target="embeddings/oleObject144.bin"/><Relationship Id="rId601" Type="http://schemas.openxmlformats.org/officeDocument/2006/relationships/oleObject" Target="embeddings/oleObject216.bin"/><Relationship Id="rId643" Type="http://schemas.openxmlformats.org/officeDocument/2006/relationships/oleObject" Target="embeddings/oleObject235.bin"/><Relationship Id="rId1024" Type="http://schemas.openxmlformats.org/officeDocument/2006/relationships/image" Target="media/image619.png"/><Relationship Id="rId1066" Type="http://schemas.openxmlformats.org/officeDocument/2006/relationships/image" Target="media/image647.wmf"/><Relationship Id="rId240" Type="http://schemas.openxmlformats.org/officeDocument/2006/relationships/image" Target="media/image160.wmf"/><Relationship Id="rId478" Type="http://schemas.openxmlformats.org/officeDocument/2006/relationships/image" Target="media/image307.wmf"/><Relationship Id="rId685" Type="http://schemas.openxmlformats.org/officeDocument/2006/relationships/oleObject" Target="embeddings/oleObject258.bin"/><Relationship Id="rId850" Type="http://schemas.openxmlformats.org/officeDocument/2006/relationships/oleObject" Target="embeddings/oleObject331.bin"/><Relationship Id="rId892" Type="http://schemas.openxmlformats.org/officeDocument/2006/relationships/image" Target="media/image534.png"/><Relationship Id="rId906" Type="http://schemas.openxmlformats.org/officeDocument/2006/relationships/image" Target="media/image544.png"/><Relationship Id="rId948" Type="http://schemas.openxmlformats.org/officeDocument/2006/relationships/oleObject" Target="embeddings/oleObject367.bin"/><Relationship Id="rId1133" Type="http://schemas.openxmlformats.org/officeDocument/2006/relationships/image" Target="media/image680.wmf"/><Relationship Id="rId35" Type="http://schemas.openxmlformats.org/officeDocument/2006/relationships/image" Target="media/image22.png"/><Relationship Id="rId77" Type="http://schemas.openxmlformats.org/officeDocument/2006/relationships/image" Target="media/image55.png"/><Relationship Id="rId100" Type="http://schemas.openxmlformats.org/officeDocument/2006/relationships/oleObject" Target="embeddings/oleObject19.bin"/><Relationship Id="rId282" Type="http://schemas.openxmlformats.org/officeDocument/2006/relationships/image" Target="media/image187.wmf"/><Relationship Id="rId338" Type="http://schemas.openxmlformats.org/officeDocument/2006/relationships/image" Target="media/image223.png"/><Relationship Id="rId503" Type="http://schemas.openxmlformats.org/officeDocument/2006/relationships/image" Target="media/image326.png"/><Relationship Id="rId545" Type="http://schemas.openxmlformats.org/officeDocument/2006/relationships/image" Target="media/image351.wmf"/><Relationship Id="rId587" Type="http://schemas.openxmlformats.org/officeDocument/2006/relationships/image" Target="media/image370.wmf"/><Relationship Id="rId710" Type="http://schemas.openxmlformats.org/officeDocument/2006/relationships/image" Target="media/image433.wmf"/><Relationship Id="rId752" Type="http://schemas.openxmlformats.org/officeDocument/2006/relationships/image" Target="media/image457.wmf"/><Relationship Id="rId808" Type="http://schemas.openxmlformats.org/officeDocument/2006/relationships/oleObject" Target="embeddings/oleObject311.bin"/><Relationship Id="rId8" Type="http://schemas.openxmlformats.org/officeDocument/2006/relationships/image" Target="media/image2.png"/><Relationship Id="rId142" Type="http://schemas.openxmlformats.org/officeDocument/2006/relationships/image" Target="media/image106.wmf"/><Relationship Id="rId184" Type="http://schemas.openxmlformats.org/officeDocument/2006/relationships/oleObject" Target="embeddings/oleObject45.bin"/><Relationship Id="rId391" Type="http://schemas.openxmlformats.org/officeDocument/2006/relationships/image" Target="media/image259.wmf"/><Relationship Id="rId405" Type="http://schemas.openxmlformats.org/officeDocument/2006/relationships/image" Target="media/image267.wmf"/><Relationship Id="rId447" Type="http://schemas.openxmlformats.org/officeDocument/2006/relationships/oleObject" Target="embeddings/oleObject148.bin"/><Relationship Id="rId612" Type="http://schemas.openxmlformats.org/officeDocument/2006/relationships/image" Target="media/image382.png"/><Relationship Id="rId794" Type="http://schemas.openxmlformats.org/officeDocument/2006/relationships/image" Target="media/image482.wmf"/><Relationship Id="rId1035" Type="http://schemas.openxmlformats.org/officeDocument/2006/relationships/image" Target="media/image627.wmf"/><Relationship Id="rId1077" Type="http://schemas.openxmlformats.org/officeDocument/2006/relationships/image" Target="media/image651.jpeg"/><Relationship Id="rId251" Type="http://schemas.openxmlformats.org/officeDocument/2006/relationships/oleObject" Target="embeddings/oleObject76.bin"/><Relationship Id="rId489" Type="http://schemas.openxmlformats.org/officeDocument/2006/relationships/oleObject" Target="embeddings/oleObject167.bin"/><Relationship Id="rId654" Type="http://schemas.openxmlformats.org/officeDocument/2006/relationships/image" Target="media/image405.wmf"/><Relationship Id="rId696" Type="http://schemas.openxmlformats.org/officeDocument/2006/relationships/oleObject" Target="embeddings/oleObject263.bin"/><Relationship Id="rId861" Type="http://schemas.openxmlformats.org/officeDocument/2006/relationships/image" Target="media/image516.wmf"/><Relationship Id="rId917" Type="http://schemas.openxmlformats.org/officeDocument/2006/relationships/oleObject" Target="embeddings/oleObject357.bin"/><Relationship Id="rId959" Type="http://schemas.openxmlformats.org/officeDocument/2006/relationships/oleObject" Target="embeddings/oleObject372.bin"/><Relationship Id="rId1102" Type="http://schemas.openxmlformats.org/officeDocument/2006/relationships/image" Target="media/image664.wmf"/><Relationship Id="rId46" Type="http://schemas.openxmlformats.org/officeDocument/2006/relationships/image" Target="media/image31.wmf"/><Relationship Id="rId293" Type="http://schemas.openxmlformats.org/officeDocument/2006/relationships/oleObject" Target="embeddings/oleObject93.bin"/><Relationship Id="rId307" Type="http://schemas.openxmlformats.org/officeDocument/2006/relationships/oleObject" Target="embeddings/oleObject99.bin"/><Relationship Id="rId349" Type="http://schemas.openxmlformats.org/officeDocument/2006/relationships/image" Target="media/image232.wmf"/><Relationship Id="rId514" Type="http://schemas.openxmlformats.org/officeDocument/2006/relationships/image" Target="media/image334.wmf"/><Relationship Id="rId556" Type="http://schemas.openxmlformats.org/officeDocument/2006/relationships/oleObject" Target="embeddings/oleObject192.bin"/><Relationship Id="rId721" Type="http://schemas.openxmlformats.org/officeDocument/2006/relationships/image" Target="media/image439.wmf"/><Relationship Id="rId763" Type="http://schemas.openxmlformats.org/officeDocument/2006/relationships/image" Target="media/image465.wmf"/><Relationship Id="rId1144" Type="http://schemas.openxmlformats.org/officeDocument/2006/relationships/oleObject" Target="embeddings/oleObject449.bin"/><Relationship Id="rId88" Type="http://schemas.openxmlformats.org/officeDocument/2006/relationships/image" Target="media/image65.png"/><Relationship Id="rId111" Type="http://schemas.openxmlformats.org/officeDocument/2006/relationships/image" Target="media/image83.png"/><Relationship Id="rId153" Type="http://schemas.openxmlformats.org/officeDocument/2006/relationships/image" Target="media/image112.wmf"/><Relationship Id="rId195" Type="http://schemas.openxmlformats.org/officeDocument/2006/relationships/oleObject" Target="embeddings/oleObject50.bin"/><Relationship Id="rId209" Type="http://schemas.openxmlformats.org/officeDocument/2006/relationships/oleObject" Target="embeddings/oleObject57.bin"/><Relationship Id="rId360" Type="http://schemas.openxmlformats.org/officeDocument/2006/relationships/oleObject" Target="embeddings/oleObject110.bin"/><Relationship Id="rId416" Type="http://schemas.openxmlformats.org/officeDocument/2006/relationships/oleObject" Target="embeddings/oleObject135.bin"/><Relationship Id="rId598" Type="http://schemas.openxmlformats.org/officeDocument/2006/relationships/oleObject" Target="embeddings/oleObject214.bin"/><Relationship Id="rId819" Type="http://schemas.openxmlformats.org/officeDocument/2006/relationships/image" Target="media/image494.wmf"/><Relationship Id="rId970" Type="http://schemas.openxmlformats.org/officeDocument/2006/relationships/oleObject" Target="embeddings/oleObject376.bin"/><Relationship Id="rId1004" Type="http://schemas.openxmlformats.org/officeDocument/2006/relationships/oleObject" Target="embeddings/oleObject390.bin"/><Relationship Id="rId1046" Type="http://schemas.openxmlformats.org/officeDocument/2006/relationships/oleObject" Target="embeddings/oleObject405.bin"/><Relationship Id="rId220" Type="http://schemas.openxmlformats.org/officeDocument/2006/relationships/image" Target="media/image150.wmf"/><Relationship Id="rId458" Type="http://schemas.openxmlformats.org/officeDocument/2006/relationships/oleObject" Target="embeddings/oleObject153.bin"/><Relationship Id="rId623" Type="http://schemas.openxmlformats.org/officeDocument/2006/relationships/oleObject" Target="embeddings/oleObject226.bin"/><Relationship Id="rId665" Type="http://schemas.openxmlformats.org/officeDocument/2006/relationships/oleObject" Target="embeddings/oleObject246.bin"/><Relationship Id="rId830" Type="http://schemas.openxmlformats.org/officeDocument/2006/relationships/oleObject" Target="embeddings/oleObject321.bin"/><Relationship Id="rId872" Type="http://schemas.openxmlformats.org/officeDocument/2006/relationships/image" Target="media/image522.wmf"/><Relationship Id="rId928" Type="http://schemas.openxmlformats.org/officeDocument/2006/relationships/oleObject" Target="embeddings/oleObject360.bin"/><Relationship Id="rId1088" Type="http://schemas.openxmlformats.org/officeDocument/2006/relationships/image" Target="media/image657.wmf"/><Relationship Id="rId15" Type="http://schemas.openxmlformats.org/officeDocument/2006/relationships/image" Target="media/image7.png"/><Relationship Id="rId57" Type="http://schemas.openxmlformats.org/officeDocument/2006/relationships/oleObject" Target="embeddings/oleObject11.bin"/><Relationship Id="rId262" Type="http://schemas.openxmlformats.org/officeDocument/2006/relationships/oleObject" Target="embeddings/oleObject79.bin"/><Relationship Id="rId318" Type="http://schemas.openxmlformats.org/officeDocument/2006/relationships/image" Target="media/image207.png"/><Relationship Id="rId525" Type="http://schemas.openxmlformats.org/officeDocument/2006/relationships/oleObject" Target="embeddings/oleObject176.bin"/><Relationship Id="rId567" Type="http://schemas.openxmlformats.org/officeDocument/2006/relationships/oleObject" Target="embeddings/oleObject198.bin"/><Relationship Id="rId732" Type="http://schemas.openxmlformats.org/officeDocument/2006/relationships/oleObject" Target="embeddings/oleObject278.bin"/><Relationship Id="rId1113" Type="http://schemas.openxmlformats.org/officeDocument/2006/relationships/oleObject" Target="embeddings/oleObject435.bin"/><Relationship Id="rId1155" Type="http://schemas.openxmlformats.org/officeDocument/2006/relationships/footer" Target="footer2.xml"/><Relationship Id="rId99" Type="http://schemas.openxmlformats.org/officeDocument/2006/relationships/image" Target="media/image74.wmf"/><Relationship Id="rId122" Type="http://schemas.openxmlformats.org/officeDocument/2006/relationships/image" Target="media/image94.png"/><Relationship Id="rId164" Type="http://schemas.openxmlformats.org/officeDocument/2006/relationships/image" Target="media/image118.wmf"/><Relationship Id="rId371" Type="http://schemas.openxmlformats.org/officeDocument/2006/relationships/image" Target="media/image248.wmf"/><Relationship Id="rId774" Type="http://schemas.openxmlformats.org/officeDocument/2006/relationships/oleObject" Target="embeddings/oleObject295.bin"/><Relationship Id="rId981" Type="http://schemas.openxmlformats.org/officeDocument/2006/relationships/image" Target="media/image593.wmf"/><Relationship Id="rId1015" Type="http://schemas.openxmlformats.org/officeDocument/2006/relationships/oleObject" Target="embeddings/oleObject394.bin"/><Relationship Id="rId1057" Type="http://schemas.openxmlformats.org/officeDocument/2006/relationships/image" Target="media/image641.jpeg"/><Relationship Id="rId427" Type="http://schemas.openxmlformats.org/officeDocument/2006/relationships/image" Target="media/image279.wmf"/><Relationship Id="rId469" Type="http://schemas.openxmlformats.org/officeDocument/2006/relationships/oleObject" Target="embeddings/oleObject158.bin"/><Relationship Id="rId634" Type="http://schemas.openxmlformats.org/officeDocument/2006/relationships/image" Target="media/image395.wmf"/><Relationship Id="rId676" Type="http://schemas.openxmlformats.org/officeDocument/2006/relationships/oleObject" Target="embeddings/oleObject252.bin"/><Relationship Id="rId841" Type="http://schemas.openxmlformats.org/officeDocument/2006/relationships/image" Target="media/image506.wmf"/><Relationship Id="rId883" Type="http://schemas.openxmlformats.org/officeDocument/2006/relationships/oleObject" Target="embeddings/oleObject346.bin"/><Relationship Id="rId1099" Type="http://schemas.openxmlformats.org/officeDocument/2006/relationships/oleObject" Target="embeddings/oleObject428.bin"/><Relationship Id="rId26" Type="http://schemas.openxmlformats.org/officeDocument/2006/relationships/oleObject" Target="embeddings/oleObject5.bin"/><Relationship Id="rId231" Type="http://schemas.openxmlformats.org/officeDocument/2006/relationships/oleObject" Target="embeddings/oleObject68.bin"/><Relationship Id="rId273" Type="http://schemas.openxmlformats.org/officeDocument/2006/relationships/oleObject" Target="embeddings/oleObject84.bin"/><Relationship Id="rId329" Type="http://schemas.openxmlformats.org/officeDocument/2006/relationships/image" Target="media/image216.png"/><Relationship Id="rId480" Type="http://schemas.openxmlformats.org/officeDocument/2006/relationships/image" Target="media/image308.png"/><Relationship Id="rId536" Type="http://schemas.openxmlformats.org/officeDocument/2006/relationships/oleObject" Target="embeddings/oleObject181.bin"/><Relationship Id="rId701" Type="http://schemas.openxmlformats.org/officeDocument/2006/relationships/oleObject" Target="embeddings/oleObject265.bin"/><Relationship Id="rId939" Type="http://schemas.openxmlformats.org/officeDocument/2006/relationships/image" Target="media/image567.png"/><Relationship Id="rId1124" Type="http://schemas.openxmlformats.org/officeDocument/2006/relationships/oleObject" Target="embeddings/oleObject440.bin"/><Relationship Id="rId68" Type="http://schemas.openxmlformats.org/officeDocument/2006/relationships/image" Target="media/image48.png"/><Relationship Id="rId133" Type="http://schemas.openxmlformats.org/officeDocument/2006/relationships/image" Target="media/image101.wmf"/><Relationship Id="rId175" Type="http://schemas.openxmlformats.org/officeDocument/2006/relationships/image" Target="media/image124.png"/><Relationship Id="rId340" Type="http://schemas.openxmlformats.org/officeDocument/2006/relationships/oleObject" Target="embeddings/oleObject107.bin"/><Relationship Id="rId578" Type="http://schemas.openxmlformats.org/officeDocument/2006/relationships/oleObject" Target="embeddings/oleObject204.bin"/><Relationship Id="rId743" Type="http://schemas.openxmlformats.org/officeDocument/2006/relationships/oleObject" Target="embeddings/oleObject283.bin"/><Relationship Id="rId785" Type="http://schemas.openxmlformats.org/officeDocument/2006/relationships/oleObject" Target="embeddings/oleObject299.bin"/><Relationship Id="rId950" Type="http://schemas.openxmlformats.org/officeDocument/2006/relationships/oleObject" Target="embeddings/oleObject368.bin"/><Relationship Id="rId992" Type="http://schemas.openxmlformats.org/officeDocument/2006/relationships/image" Target="media/image599.wmf"/><Relationship Id="rId1026" Type="http://schemas.openxmlformats.org/officeDocument/2006/relationships/image" Target="media/image621.png"/><Relationship Id="rId200" Type="http://schemas.openxmlformats.org/officeDocument/2006/relationships/image" Target="media/image140.wmf"/><Relationship Id="rId382" Type="http://schemas.openxmlformats.org/officeDocument/2006/relationships/oleObject" Target="embeddings/oleObject120.bin"/><Relationship Id="rId438" Type="http://schemas.openxmlformats.org/officeDocument/2006/relationships/image" Target="media/image285.wmf"/><Relationship Id="rId603" Type="http://schemas.openxmlformats.org/officeDocument/2006/relationships/oleObject" Target="embeddings/oleObject217.bin"/><Relationship Id="rId645" Type="http://schemas.openxmlformats.org/officeDocument/2006/relationships/oleObject" Target="embeddings/oleObject236.bin"/><Relationship Id="rId687" Type="http://schemas.openxmlformats.org/officeDocument/2006/relationships/oleObject" Target="embeddings/oleObject259.bin"/><Relationship Id="rId810" Type="http://schemas.openxmlformats.org/officeDocument/2006/relationships/oleObject" Target="embeddings/oleObject312.bin"/><Relationship Id="rId852" Type="http://schemas.openxmlformats.org/officeDocument/2006/relationships/oleObject" Target="embeddings/oleObject332.bin"/><Relationship Id="rId908" Type="http://schemas.openxmlformats.org/officeDocument/2006/relationships/oleObject" Target="embeddings/oleObject354.bin"/><Relationship Id="rId1068" Type="http://schemas.openxmlformats.org/officeDocument/2006/relationships/oleObject" Target="embeddings/oleObject412.bin"/><Relationship Id="rId242" Type="http://schemas.openxmlformats.org/officeDocument/2006/relationships/image" Target="media/image161.png"/><Relationship Id="rId284" Type="http://schemas.openxmlformats.org/officeDocument/2006/relationships/image" Target="media/image188.wmf"/><Relationship Id="rId491" Type="http://schemas.openxmlformats.org/officeDocument/2006/relationships/image" Target="media/image314.png"/><Relationship Id="rId505" Type="http://schemas.openxmlformats.org/officeDocument/2006/relationships/image" Target="media/image328.wmf"/><Relationship Id="rId712" Type="http://schemas.openxmlformats.org/officeDocument/2006/relationships/image" Target="media/image434.wmf"/><Relationship Id="rId894" Type="http://schemas.openxmlformats.org/officeDocument/2006/relationships/image" Target="media/image536.png"/><Relationship Id="rId1135" Type="http://schemas.openxmlformats.org/officeDocument/2006/relationships/image" Target="media/image681.png"/><Relationship Id="rId37" Type="http://schemas.openxmlformats.org/officeDocument/2006/relationships/image" Target="media/image24.png"/><Relationship Id="rId79" Type="http://schemas.openxmlformats.org/officeDocument/2006/relationships/image" Target="media/image57.png"/><Relationship Id="rId102" Type="http://schemas.openxmlformats.org/officeDocument/2006/relationships/image" Target="media/image76.png"/><Relationship Id="rId144" Type="http://schemas.openxmlformats.org/officeDocument/2006/relationships/image" Target="media/image107.wmf"/><Relationship Id="rId547" Type="http://schemas.openxmlformats.org/officeDocument/2006/relationships/image" Target="media/image352.wmf"/><Relationship Id="rId589" Type="http://schemas.openxmlformats.org/officeDocument/2006/relationships/image" Target="media/image371.wmf"/><Relationship Id="rId754" Type="http://schemas.openxmlformats.org/officeDocument/2006/relationships/image" Target="media/image458.png"/><Relationship Id="rId796" Type="http://schemas.openxmlformats.org/officeDocument/2006/relationships/image" Target="media/image483.wmf"/><Relationship Id="rId961" Type="http://schemas.openxmlformats.org/officeDocument/2006/relationships/oleObject" Target="embeddings/oleObject373.bin"/><Relationship Id="rId90" Type="http://schemas.openxmlformats.org/officeDocument/2006/relationships/image" Target="media/image67.wmf"/><Relationship Id="rId186" Type="http://schemas.openxmlformats.org/officeDocument/2006/relationships/oleObject" Target="embeddings/oleObject46.bin"/><Relationship Id="rId351" Type="http://schemas.openxmlformats.org/officeDocument/2006/relationships/image" Target="media/image233.png"/><Relationship Id="rId393" Type="http://schemas.openxmlformats.org/officeDocument/2006/relationships/image" Target="media/image260.wmf"/><Relationship Id="rId407" Type="http://schemas.openxmlformats.org/officeDocument/2006/relationships/image" Target="media/image268.wmf"/><Relationship Id="rId449" Type="http://schemas.openxmlformats.org/officeDocument/2006/relationships/oleObject" Target="embeddings/oleObject149.bin"/><Relationship Id="rId614" Type="http://schemas.openxmlformats.org/officeDocument/2006/relationships/oleObject" Target="embeddings/oleObject222.bin"/><Relationship Id="rId656" Type="http://schemas.openxmlformats.org/officeDocument/2006/relationships/image" Target="media/image406.emf"/><Relationship Id="rId821" Type="http://schemas.openxmlformats.org/officeDocument/2006/relationships/image" Target="media/image495.wmf"/><Relationship Id="rId863" Type="http://schemas.openxmlformats.org/officeDocument/2006/relationships/image" Target="media/image517.wmf"/><Relationship Id="rId1037" Type="http://schemas.openxmlformats.org/officeDocument/2006/relationships/image" Target="media/image628.wmf"/><Relationship Id="rId1079" Type="http://schemas.openxmlformats.org/officeDocument/2006/relationships/oleObject" Target="embeddings/oleObject418.bin"/><Relationship Id="rId211" Type="http://schemas.openxmlformats.org/officeDocument/2006/relationships/oleObject" Target="embeddings/oleObject58.bin"/><Relationship Id="rId253" Type="http://schemas.openxmlformats.org/officeDocument/2006/relationships/image" Target="media/image169.png"/><Relationship Id="rId295" Type="http://schemas.openxmlformats.org/officeDocument/2006/relationships/oleObject" Target="embeddings/oleObject94.bin"/><Relationship Id="rId309" Type="http://schemas.openxmlformats.org/officeDocument/2006/relationships/oleObject" Target="embeddings/oleObject100.bin"/><Relationship Id="rId460" Type="http://schemas.openxmlformats.org/officeDocument/2006/relationships/oleObject" Target="embeddings/oleObject154.bin"/><Relationship Id="rId516" Type="http://schemas.openxmlformats.org/officeDocument/2006/relationships/image" Target="media/image335.png"/><Relationship Id="rId698" Type="http://schemas.openxmlformats.org/officeDocument/2006/relationships/oleObject" Target="embeddings/oleObject264.bin"/><Relationship Id="rId919" Type="http://schemas.openxmlformats.org/officeDocument/2006/relationships/oleObject" Target="embeddings/oleObject358.bin"/><Relationship Id="rId1090" Type="http://schemas.openxmlformats.org/officeDocument/2006/relationships/image" Target="media/image658.wmf"/><Relationship Id="rId1104" Type="http://schemas.openxmlformats.org/officeDocument/2006/relationships/image" Target="media/image665.wmf"/><Relationship Id="rId1146" Type="http://schemas.openxmlformats.org/officeDocument/2006/relationships/oleObject" Target="embeddings/oleObject450.bin"/><Relationship Id="rId48" Type="http://schemas.openxmlformats.org/officeDocument/2006/relationships/image" Target="media/image32.wmf"/><Relationship Id="rId113" Type="http://schemas.openxmlformats.org/officeDocument/2006/relationships/image" Target="media/image85.png"/><Relationship Id="rId320" Type="http://schemas.openxmlformats.org/officeDocument/2006/relationships/image" Target="media/image209.png"/><Relationship Id="rId558" Type="http://schemas.openxmlformats.org/officeDocument/2006/relationships/image" Target="media/image356.wmf"/><Relationship Id="rId723" Type="http://schemas.openxmlformats.org/officeDocument/2006/relationships/image" Target="media/image440.wmf"/><Relationship Id="rId765" Type="http://schemas.openxmlformats.org/officeDocument/2006/relationships/image" Target="media/image466.wmf"/><Relationship Id="rId930" Type="http://schemas.openxmlformats.org/officeDocument/2006/relationships/oleObject" Target="embeddings/oleObject361.bin"/><Relationship Id="rId972" Type="http://schemas.openxmlformats.org/officeDocument/2006/relationships/oleObject" Target="embeddings/oleObject377.bin"/><Relationship Id="rId1006" Type="http://schemas.openxmlformats.org/officeDocument/2006/relationships/image" Target="media/image607.wmf"/><Relationship Id="rId155" Type="http://schemas.openxmlformats.org/officeDocument/2006/relationships/image" Target="media/image113.wmf"/><Relationship Id="rId197" Type="http://schemas.openxmlformats.org/officeDocument/2006/relationships/oleObject" Target="embeddings/oleObject51.bin"/><Relationship Id="rId362" Type="http://schemas.openxmlformats.org/officeDocument/2006/relationships/oleObject" Target="embeddings/oleObject111.bin"/><Relationship Id="rId418" Type="http://schemas.openxmlformats.org/officeDocument/2006/relationships/oleObject" Target="embeddings/oleObject136.bin"/><Relationship Id="rId625" Type="http://schemas.openxmlformats.org/officeDocument/2006/relationships/oleObject" Target="embeddings/oleObject227.bin"/><Relationship Id="rId832" Type="http://schemas.openxmlformats.org/officeDocument/2006/relationships/oleObject" Target="embeddings/oleObject322.bin"/><Relationship Id="rId1048" Type="http://schemas.openxmlformats.org/officeDocument/2006/relationships/image" Target="media/image634.png"/><Relationship Id="rId222" Type="http://schemas.openxmlformats.org/officeDocument/2006/relationships/image" Target="media/image151.wmf"/><Relationship Id="rId264" Type="http://schemas.openxmlformats.org/officeDocument/2006/relationships/oleObject" Target="embeddings/oleObject80.bin"/><Relationship Id="rId471" Type="http://schemas.openxmlformats.org/officeDocument/2006/relationships/oleObject" Target="embeddings/oleObject159.bin"/><Relationship Id="rId667" Type="http://schemas.openxmlformats.org/officeDocument/2006/relationships/image" Target="media/image411.emf"/><Relationship Id="rId874" Type="http://schemas.openxmlformats.org/officeDocument/2006/relationships/image" Target="media/image523.wmf"/><Relationship Id="rId1115" Type="http://schemas.openxmlformats.org/officeDocument/2006/relationships/image" Target="media/image671.wmf"/><Relationship Id="rId17" Type="http://schemas.openxmlformats.org/officeDocument/2006/relationships/image" Target="media/image9.png"/><Relationship Id="rId59" Type="http://schemas.openxmlformats.org/officeDocument/2006/relationships/image" Target="media/image41.wmf"/><Relationship Id="rId124" Type="http://schemas.openxmlformats.org/officeDocument/2006/relationships/image" Target="media/image96.png"/><Relationship Id="rId527" Type="http://schemas.openxmlformats.org/officeDocument/2006/relationships/oleObject" Target="embeddings/oleObject177.bin"/><Relationship Id="rId569" Type="http://schemas.openxmlformats.org/officeDocument/2006/relationships/oleObject" Target="embeddings/oleObject199.bin"/><Relationship Id="rId734" Type="http://schemas.openxmlformats.org/officeDocument/2006/relationships/oleObject" Target="embeddings/oleObject279.bin"/><Relationship Id="rId776" Type="http://schemas.openxmlformats.org/officeDocument/2006/relationships/oleObject" Target="embeddings/oleObject296.bin"/><Relationship Id="rId941" Type="http://schemas.openxmlformats.org/officeDocument/2006/relationships/oleObject" Target="embeddings/oleObject364.bin"/><Relationship Id="rId983" Type="http://schemas.openxmlformats.org/officeDocument/2006/relationships/image" Target="media/image594.wmf"/><Relationship Id="rId1157" Type="http://schemas.openxmlformats.org/officeDocument/2006/relationships/theme" Target="theme/theme1.xml"/><Relationship Id="rId70" Type="http://schemas.openxmlformats.org/officeDocument/2006/relationships/image" Target="media/image50.png"/><Relationship Id="rId166" Type="http://schemas.openxmlformats.org/officeDocument/2006/relationships/image" Target="media/image119.wmf"/><Relationship Id="rId331" Type="http://schemas.openxmlformats.org/officeDocument/2006/relationships/image" Target="media/image218.gif"/><Relationship Id="rId373" Type="http://schemas.openxmlformats.org/officeDocument/2006/relationships/image" Target="media/image249.wmf"/><Relationship Id="rId429" Type="http://schemas.openxmlformats.org/officeDocument/2006/relationships/image" Target="media/image280.wmf"/><Relationship Id="rId580" Type="http://schemas.openxmlformats.org/officeDocument/2006/relationships/oleObject" Target="embeddings/oleObject205.bin"/><Relationship Id="rId636" Type="http://schemas.openxmlformats.org/officeDocument/2006/relationships/image" Target="media/image396.wmf"/><Relationship Id="rId801" Type="http://schemas.openxmlformats.org/officeDocument/2006/relationships/image" Target="media/image485.wmf"/><Relationship Id="rId1017" Type="http://schemas.openxmlformats.org/officeDocument/2006/relationships/image" Target="media/image614.wmf"/><Relationship Id="rId1059" Type="http://schemas.openxmlformats.org/officeDocument/2006/relationships/image" Target="media/image643.jpeg"/><Relationship Id="rId1" Type="http://schemas.openxmlformats.org/officeDocument/2006/relationships/numbering" Target="numbering.xml"/><Relationship Id="rId233" Type="http://schemas.openxmlformats.org/officeDocument/2006/relationships/oleObject" Target="embeddings/oleObject69.bin"/><Relationship Id="rId440" Type="http://schemas.openxmlformats.org/officeDocument/2006/relationships/image" Target="media/image286.wmf"/><Relationship Id="rId678" Type="http://schemas.openxmlformats.org/officeDocument/2006/relationships/oleObject" Target="embeddings/oleObject253.bin"/><Relationship Id="rId843" Type="http://schemas.openxmlformats.org/officeDocument/2006/relationships/image" Target="media/image507.wmf"/><Relationship Id="rId885" Type="http://schemas.openxmlformats.org/officeDocument/2006/relationships/oleObject" Target="embeddings/oleObject347.bin"/><Relationship Id="rId1070" Type="http://schemas.openxmlformats.org/officeDocument/2006/relationships/oleObject" Target="embeddings/oleObject414.bin"/><Relationship Id="rId1126" Type="http://schemas.openxmlformats.org/officeDocument/2006/relationships/oleObject" Target="embeddings/oleObject441.bin"/><Relationship Id="rId28" Type="http://schemas.openxmlformats.org/officeDocument/2006/relationships/image" Target="media/image16.png"/><Relationship Id="rId275" Type="http://schemas.openxmlformats.org/officeDocument/2006/relationships/oleObject" Target="embeddings/oleObject85.bin"/><Relationship Id="rId300" Type="http://schemas.openxmlformats.org/officeDocument/2006/relationships/oleObject" Target="embeddings/oleObject96.bin"/><Relationship Id="rId482" Type="http://schemas.openxmlformats.org/officeDocument/2006/relationships/oleObject" Target="embeddings/oleObject164.bin"/><Relationship Id="rId538" Type="http://schemas.openxmlformats.org/officeDocument/2006/relationships/oleObject" Target="embeddings/oleObject182.bin"/><Relationship Id="rId703" Type="http://schemas.openxmlformats.org/officeDocument/2006/relationships/oleObject" Target="embeddings/oleObject266.bin"/><Relationship Id="rId745" Type="http://schemas.openxmlformats.org/officeDocument/2006/relationships/oleObject" Target="embeddings/oleObject284.bin"/><Relationship Id="rId910" Type="http://schemas.openxmlformats.org/officeDocument/2006/relationships/image" Target="media/image547.png"/><Relationship Id="rId952" Type="http://schemas.openxmlformats.org/officeDocument/2006/relationships/oleObject" Target="embeddings/oleObject369.bin"/><Relationship Id="rId81" Type="http://schemas.openxmlformats.org/officeDocument/2006/relationships/oleObject" Target="embeddings/oleObject16.bin"/><Relationship Id="rId135" Type="http://schemas.openxmlformats.org/officeDocument/2006/relationships/image" Target="media/image102.wmf"/><Relationship Id="rId177" Type="http://schemas.openxmlformats.org/officeDocument/2006/relationships/image" Target="media/image126.png"/><Relationship Id="rId342" Type="http://schemas.openxmlformats.org/officeDocument/2006/relationships/image" Target="media/image226.png"/><Relationship Id="rId384" Type="http://schemas.openxmlformats.org/officeDocument/2006/relationships/oleObject" Target="embeddings/oleObject121.bin"/><Relationship Id="rId591" Type="http://schemas.openxmlformats.org/officeDocument/2006/relationships/image" Target="media/image372.wmf"/><Relationship Id="rId605" Type="http://schemas.openxmlformats.org/officeDocument/2006/relationships/oleObject" Target="embeddings/oleObject218.bin"/><Relationship Id="rId787" Type="http://schemas.openxmlformats.org/officeDocument/2006/relationships/oleObject" Target="embeddings/oleObject300.bin"/><Relationship Id="rId812" Type="http://schemas.openxmlformats.org/officeDocument/2006/relationships/oleObject" Target="embeddings/oleObject313.bin"/><Relationship Id="rId994" Type="http://schemas.openxmlformats.org/officeDocument/2006/relationships/image" Target="media/image600.png"/><Relationship Id="rId1028" Type="http://schemas.openxmlformats.org/officeDocument/2006/relationships/image" Target="media/image623.png"/><Relationship Id="rId202" Type="http://schemas.openxmlformats.org/officeDocument/2006/relationships/image" Target="media/image141.wmf"/><Relationship Id="rId244" Type="http://schemas.openxmlformats.org/officeDocument/2006/relationships/oleObject" Target="embeddings/oleObject74.bin"/><Relationship Id="rId647" Type="http://schemas.openxmlformats.org/officeDocument/2006/relationships/oleObject" Target="embeddings/oleObject237.bin"/><Relationship Id="rId689" Type="http://schemas.openxmlformats.org/officeDocument/2006/relationships/oleObject" Target="embeddings/oleObject260.bin"/><Relationship Id="rId854" Type="http://schemas.openxmlformats.org/officeDocument/2006/relationships/oleObject" Target="embeddings/oleObject333.bin"/><Relationship Id="rId896" Type="http://schemas.openxmlformats.org/officeDocument/2006/relationships/image" Target="media/image538.png"/><Relationship Id="rId1081" Type="http://schemas.openxmlformats.org/officeDocument/2006/relationships/oleObject" Target="embeddings/oleObject419.bin"/><Relationship Id="rId39" Type="http://schemas.openxmlformats.org/officeDocument/2006/relationships/image" Target="media/image26.png"/><Relationship Id="rId286" Type="http://schemas.openxmlformats.org/officeDocument/2006/relationships/image" Target="media/image189.wmf"/><Relationship Id="rId451" Type="http://schemas.openxmlformats.org/officeDocument/2006/relationships/oleObject" Target="embeddings/oleObject150.bin"/><Relationship Id="rId493" Type="http://schemas.openxmlformats.org/officeDocument/2006/relationships/image" Target="media/image316.png"/><Relationship Id="rId507" Type="http://schemas.openxmlformats.org/officeDocument/2006/relationships/image" Target="media/image329.wmf"/><Relationship Id="rId549" Type="http://schemas.openxmlformats.org/officeDocument/2006/relationships/image" Target="media/image353.wmf"/><Relationship Id="rId714" Type="http://schemas.openxmlformats.org/officeDocument/2006/relationships/image" Target="media/image435.wmf"/><Relationship Id="rId756" Type="http://schemas.openxmlformats.org/officeDocument/2006/relationships/oleObject" Target="embeddings/oleObject288.bin"/><Relationship Id="rId921" Type="http://schemas.openxmlformats.org/officeDocument/2006/relationships/image" Target="media/image554.wmf"/><Relationship Id="rId1137" Type="http://schemas.openxmlformats.org/officeDocument/2006/relationships/oleObject" Target="embeddings/oleObject446.bin"/><Relationship Id="rId50" Type="http://schemas.openxmlformats.org/officeDocument/2006/relationships/image" Target="media/image33.png"/><Relationship Id="rId104" Type="http://schemas.openxmlformats.org/officeDocument/2006/relationships/image" Target="media/image77.png"/><Relationship Id="rId146" Type="http://schemas.openxmlformats.org/officeDocument/2006/relationships/image" Target="media/image108.png"/><Relationship Id="rId188" Type="http://schemas.openxmlformats.org/officeDocument/2006/relationships/image" Target="media/image134.wmf"/><Relationship Id="rId311" Type="http://schemas.openxmlformats.org/officeDocument/2006/relationships/oleObject" Target="embeddings/oleObject101.bin"/><Relationship Id="rId353" Type="http://schemas.openxmlformats.org/officeDocument/2006/relationships/image" Target="media/image235.png"/><Relationship Id="rId395" Type="http://schemas.openxmlformats.org/officeDocument/2006/relationships/image" Target="media/image261.wmf"/><Relationship Id="rId409" Type="http://schemas.openxmlformats.org/officeDocument/2006/relationships/image" Target="media/image269.wmf"/><Relationship Id="rId560" Type="http://schemas.openxmlformats.org/officeDocument/2006/relationships/image" Target="media/image357.wmf"/><Relationship Id="rId798" Type="http://schemas.openxmlformats.org/officeDocument/2006/relationships/image" Target="media/image484.wmf"/><Relationship Id="rId963" Type="http://schemas.openxmlformats.org/officeDocument/2006/relationships/oleObject" Target="embeddings/oleObject374.bin"/><Relationship Id="rId1039" Type="http://schemas.openxmlformats.org/officeDocument/2006/relationships/image" Target="media/image629.wmf"/><Relationship Id="rId92" Type="http://schemas.openxmlformats.org/officeDocument/2006/relationships/image" Target="media/image68.png"/><Relationship Id="rId213" Type="http://schemas.openxmlformats.org/officeDocument/2006/relationships/oleObject" Target="embeddings/oleObject59.bin"/><Relationship Id="rId420" Type="http://schemas.openxmlformats.org/officeDocument/2006/relationships/oleObject" Target="embeddings/oleObject137.bin"/><Relationship Id="rId616" Type="http://schemas.openxmlformats.org/officeDocument/2006/relationships/oleObject" Target="embeddings/oleObject223.bin"/><Relationship Id="rId658" Type="http://schemas.openxmlformats.org/officeDocument/2006/relationships/image" Target="media/image407.emf"/><Relationship Id="rId823" Type="http://schemas.openxmlformats.org/officeDocument/2006/relationships/image" Target="media/image496.wmf"/><Relationship Id="rId865" Type="http://schemas.openxmlformats.org/officeDocument/2006/relationships/image" Target="media/image518.png"/><Relationship Id="rId1050" Type="http://schemas.openxmlformats.org/officeDocument/2006/relationships/image" Target="media/image636.png"/><Relationship Id="rId255" Type="http://schemas.openxmlformats.org/officeDocument/2006/relationships/image" Target="media/image171.png"/><Relationship Id="rId297" Type="http://schemas.openxmlformats.org/officeDocument/2006/relationships/oleObject" Target="embeddings/oleObject95.bin"/><Relationship Id="rId462" Type="http://schemas.openxmlformats.org/officeDocument/2006/relationships/oleObject" Target="embeddings/oleObject155.bin"/><Relationship Id="rId518" Type="http://schemas.openxmlformats.org/officeDocument/2006/relationships/oleObject" Target="embeddings/oleObject173.bin"/><Relationship Id="rId725" Type="http://schemas.openxmlformats.org/officeDocument/2006/relationships/image" Target="media/image441.wmf"/><Relationship Id="rId932" Type="http://schemas.openxmlformats.org/officeDocument/2006/relationships/oleObject" Target="embeddings/oleObject362.bin"/><Relationship Id="rId1092" Type="http://schemas.openxmlformats.org/officeDocument/2006/relationships/image" Target="media/image659.wmf"/><Relationship Id="rId1106" Type="http://schemas.openxmlformats.org/officeDocument/2006/relationships/image" Target="media/image666.wmf"/><Relationship Id="rId1148" Type="http://schemas.openxmlformats.org/officeDocument/2006/relationships/image" Target="media/image688.wmf"/><Relationship Id="rId115" Type="http://schemas.openxmlformats.org/officeDocument/2006/relationships/image" Target="media/image87.png"/><Relationship Id="rId157" Type="http://schemas.openxmlformats.org/officeDocument/2006/relationships/image" Target="media/image114.wmf"/><Relationship Id="rId322" Type="http://schemas.openxmlformats.org/officeDocument/2006/relationships/oleObject" Target="embeddings/oleObject104.bin"/><Relationship Id="rId364" Type="http://schemas.openxmlformats.org/officeDocument/2006/relationships/oleObject" Target="embeddings/oleObject112.bin"/><Relationship Id="rId767" Type="http://schemas.openxmlformats.org/officeDocument/2006/relationships/image" Target="media/image467.wmf"/><Relationship Id="rId974" Type="http://schemas.openxmlformats.org/officeDocument/2006/relationships/image" Target="media/image588.png"/><Relationship Id="rId1008" Type="http://schemas.openxmlformats.org/officeDocument/2006/relationships/image" Target="media/image608.wmf"/><Relationship Id="rId61" Type="http://schemas.openxmlformats.org/officeDocument/2006/relationships/image" Target="media/image42.wmf"/><Relationship Id="rId199" Type="http://schemas.openxmlformats.org/officeDocument/2006/relationships/oleObject" Target="embeddings/oleObject52.bin"/><Relationship Id="rId571" Type="http://schemas.openxmlformats.org/officeDocument/2006/relationships/oleObject" Target="embeddings/oleObject200.bin"/><Relationship Id="rId627" Type="http://schemas.openxmlformats.org/officeDocument/2006/relationships/image" Target="media/image391.wmf"/><Relationship Id="rId669" Type="http://schemas.openxmlformats.org/officeDocument/2006/relationships/image" Target="media/image412.emf"/><Relationship Id="rId834" Type="http://schemas.openxmlformats.org/officeDocument/2006/relationships/oleObject" Target="embeddings/oleObject323.bin"/><Relationship Id="rId876" Type="http://schemas.openxmlformats.org/officeDocument/2006/relationships/image" Target="media/image524.png"/><Relationship Id="rId19" Type="http://schemas.openxmlformats.org/officeDocument/2006/relationships/oleObject" Target="embeddings/oleObject3.bin"/><Relationship Id="rId224" Type="http://schemas.openxmlformats.org/officeDocument/2006/relationships/image" Target="media/image152.wmf"/><Relationship Id="rId266" Type="http://schemas.openxmlformats.org/officeDocument/2006/relationships/oleObject" Target="embeddings/oleObject81.bin"/><Relationship Id="rId431" Type="http://schemas.openxmlformats.org/officeDocument/2006/relationships/image" Target="media/image281.wmf"/><Relationship Id="rId473" Type="http://schemas.openxmlformats.org/officeDocument/2006/relationships/oleObject" Target="embeddings/oleObject160.bin"/><Relationship Id="rId529" Type="http://schemas.openxmlformats.org/officeDocument/2006/relationships/oleObject" Target="embeddings/oleObject178.bin"/><Relationship Id="rId680" Type="http://schemas.openxmlformats.org/officeDocument/2006/relationships/oleObject" Target="embeddings/oleObject254.bin"/><Relationship Id="rId736" Type="http://schemas.openxmlformats.org/officeDocument/2006/relationships/image" Target="media/image448.wmf"/><Relationship Id="rId901" Type="http://schemas.openxmlformats.org/officeDocument/2006/relationships/image" Target="media/image541.png"/><Relationship Id="rId1061" Type="http://schemas.openxmlformats.org/officeDocument/2006/relationships/oleObject" Target="embeddings/oleObject408.bin"/><Relationship Id="rId1117" Type="http://schemas.openxmlformats.org/officeDocument/2006/relationships/image" Target="media/image672.wmf"/><Relationship Id="rId30" Type="http://schemas.openxmlformats.org/officeDocument/2006/relationships/image" Target="media/image18.wmf"/><Relationship Id="rId126" Type="http://schemas.openxmlformats.org/officeDocument/2006/relationships/image" Target="http://www.drozdorom.ru/image/drozdorom.ru/image187.gif" TargetMode="External"/><Relationship Id="rId168" Type="http://schemas.openxmlformats.org/officeDocument/2006/relationships/image" Target="media/image120.wmf"/><Relationship Id="rId333" Type="http://schemas.openxmlformats.org/officeDocument/2006/relationships/image" Target="media/image219.png"/><Relationship Id="rId540" Type="http://schemas.openxmlformats.org/officeDocument/2006/relationships/oleObject" Target="embeddings/oleObject183.bin"/><Relationship Id="rId778" Type="http://schemas.openxmlformats.org/officeDocument/2006/relationships/image" Target="media/image473.png"/><Relationship Id="rId943" Type="http://schemas.openxmlformats.org/officeDocument/2006/relationships/image" Target="media/image570.wmf"/><Relationship Id="rId985" Type="http://schemas.openxmlformats.org/officeDocument/2006/relationships/image" Target="media/image595.png"/><Relationship Id="rId1019" Type="http://schemas.openxmlformats.org/officeDocument/2006/relationships/image" Target="media/image615.png"/><Relationship Id="rId72" Type="http://schemas.openxmlformats.org/officeDocument/2006/relationships/image" Target="media/image52.png"/><Relationship Id="rId375" Type="http://schemas.openxmlformats.org/officeDocument/2006/relationships/image" Target="media/image250.wmf"/><Relationship Id="rId582" Type="http://schemas.openxmlformats.org/officeDocument/2006/relationships/image" Target="media/image367.wmf"/><Relationship Id="rId638" Type="http://schemas.openxmlformats.org/officeDocument/2006/relationships/image" Target="media/image397.png"/><Relationship Id="rId803" Type="http://schemas.openxmlformats.org/officeDocument/2006/relationships/image" Target="media/image486.wmf"/><Relationship Id="rId845" Type="http://schemas.openxmlformats.org/officeDocument/2006/relationships/image" Target="media/image508.wmf"/><Relationship Id="rId1030" Type="http://schemas.openxmlformats.org/officeDocument/2006/relationships/oleObject" Target="embeddings/oleObject397.bin"/><Relationship Id="rId3" Type="http://schemas.openxmlformats.org/officeDocument/2006/relationships/settings" Target="settings.xml"/><Relationship Id="rId235" Type="http://schemas.openxmlformats.org/officeDocument/2006/relationships/oleObject" Target="embeddings/oleObject70.bin"/><Relationship Id="rId277" Type="http://schemas.openxmlformats.org/officeDocument/2006/relationships/oleObject" Target="embeddings/oleObject86.bin"/><Relationship Id="rId400" Type="http://schemas.openxmlformats.org/officeDocument/2006/relationships/image" Target="media/image264.png"/><Relationship Id="rId442" Type="http://schemas.openxmlformats.org/officeDocument/2006/relationships/image" Target="media/image287.png"/><Relationship Id="rId484" Type="http://schemas.openxmlformats.org/officeDocument/2006/relationships/image" Target="media/image311.wmf"/><Relationship Id="rId705" Type="http://schemas.openxmlformats.org/officeDocument/2006/relationships/image" Target="media/image430.wmf"/><Relationship Id="rId887" Type="http://schemas.openxmlformats.org/officeDocument/2006/relationships/oleObject" Target="embeddings/oleObject348.bin"/><Relationship Id="rId1072" Type="http://schemas.openxmlformats.org/officeDocument/2006/relationships/image" Target="media/image648.wmf"/><Relationship Id="rId1128" Type="http://schemas.openxmlformats.org/officeDocument/2006/relationships/oleObject" Target="embeddings/oleObject442.bin"/><Relationship Id="rId137" Type="http://schemas.openxmlformats.org/officeDocument/2006/relationships/image" Target="media/image103.wmf"/><Relationship Id="rId302" Type="http://schemas.openxmlformats.org/officeDocument/2006/relationships/image" Target="media/image198.wmf"/><Relationship Id="rId344" Type="http://schemas.openxmlformats.org/officeDocument/2006/relationships/image" Target="media/image228.png"/><Relationship Id="rId691" Type="http://schemas.openxmlformats.org/officeDocument/2006/relationships/oleObject" Target="embeddings/oleObject261.bin"/><Relationship Id="rId747" Type="http://schemas.openxmlformats.org/officeDocument/2006/relationships/image" Target="media/image454.wmf"/><Relationship Id="rId789" Type="http://schemas.openxmlformats.org/officeDocument/2006/relationships/oleObject" Target="embeddings/oleObject301.bin"/><Relationship Id="rId912" Type="http://schemas.openxmlformats.org/officeDocument/2006/relationships/oleObject" Target="embeddings/oleObject355.bin"/><Relationship Id="rId954" Type="http://schemas.openxmlformats.org/officeDocument/2006/relationships/oleObject" Target="embeddings/oleObject370.bin"/><Relationship Id="rId996" Type="http://schemas.openxmlformats.org/officeDocument/2006/relationships/oleObject" Target="embeddings/oleObject386.bin"/><Relationship Id="rId41" Type="http://schemas.openxmlformats.org/officeDocument/2006/relationships/image" Target="media/image28.png"/><Relationship Id="rId83" Type="http://schemas.openxmlformats.org/officeDocument/2006/relationships/image" Target="media/image60.png"/><Relationship Id="rId179" Type="http://schemas.openxmlformats.org/officeDocument/2006/relationships/image" Target="media/image128.png"/><Relationship Id="rId386" Type="http://schemas.openxmlformats.org/officeDocument/2006/relationships/image" Target="media/image256.wmf"/><Relationship Id="rId551" Type="http://schemas.openxmlformats.org/officeDocument/2006/relationships/oleObject" Target="embeddings/oleObject189.bin"/><Relationship Id="rId593" Type="http://schemas.openxmlformats.org/officeDocument/2006/relationships/image" Target="media/image373.wmf"/><Relationship Id="rId607" Type="http://schemas.openxmlformats.org/officeDocument/2006/relationships/oleObject" Target="embeddings/oleObject219.bin"/><Relationship Id="rId649" Type="http://schemas.openxmlformats.org/officeDocument/2006/relationships/oleObject" Target="embeddings/oleObject238.bin"/><Relationship Id="rId814" Type="http://schemas.openxmlformats.org/officeDocument/2006/relationships/oleObject" Target="embeddings/oleObject314.bin"/><Relationship Id="rId856" Type="http://schemas.openxmlformats.org/officeDocument/2006/relationships/oleObject" Target="embeddings/oleObject334.bin"/><Relationship Id="rId190" Type="http://schemas.openxmlformats.org/officeDocument/2006/relationships/image" Target="media/image135.wmf"/><Relationship Id="rId204" Type="http://schemas.openxmlformats.org/officeDocument/2006/relationships/image" Target="media/image142.wmf"/><Relationship Id="rId246" Type="http://schemas.openxmlformats.org/officeDocument/2006/relationships/image" Target="media/image164.png"/><Relationship Id="rId288" Type="http://schemas.openxmlformats.org/officeDocument/2006/relationships/image" Target="media/image190.wmf"/><Relationship Id="rId411" Type="http://schemas.openxmlformats.org/officeDocument/2006/relationships/image" Target="media/image270.wmf"/><Relationship Id="rId453" Type="http://schemas.openxmlformats.org/officeDocument/2006/relationships/oleObject" Target="embeddings/oleObject151.bin"/><Relationship Id="rId509" Type="http://schemas.openxmlformats.org/officeDocument/2006/relationships/image" Target="media/image330.wmf"/><Relationship Id="rId660" Type="http://schemas.openxmlformats.org/officeDocument/2006/relationships/image" Target="media/image408.wmf"/><Relationship Id="rId898" Type="http://schemas.openxmlformats.org/officeDocument/2006/relationships/oleObject" Target="embeddings/oleObject350.bin"/><Relationship Id="rId1041" Type="http://schemas.openxmlformats.org/officeDocument/2006/relationships/image" Target="media/image630.wmf"/><Relationship Id="rId1083" Type="http://schemas.openxmlformats.org/officeDocument/2006/relationships/oleObject" Target="embeddings/oleObject420.bin"/><Relationship Id="rId1139" Type="http://schemas.openxmlformats.org/officeDocument/2006/relationships/oleObject" Target="embeddings/oleObject447.bin"/><Relationship Id="rId106" Type="http://schemas.openxmlformats.org/officeDocument/2006/relationships/oleObject" Target="embeddings/oleObject21.bin"/><Relationship Id="rId313" Type="http://schemas.openxmlformats.org/officeDocument/2006/relationships/oleObject" Target="embeddings/oleObject102.bin"/><Relationship Id="rId495" Type="http://schemas.openxmlformats.org/officeDocument/2006/relationships/image" Target="media/image318.png"/><Relationship Id="rId716" Type="http://schemas.openxmlformats.org/officeDocument/2006/relationships/image" Target="media/image436.png"/><Relationship Id="rId758" Type="http://schemas.openxmlformats.org/officeDocument/2006/relationships/image" Target="media/image461.wmf"/><Relationship Id="rId923" Type="http://schemas.openxmlformats.org/officeDocument/2006/relationships/image" Target="media/image555.png"/><Relationship Id="rId965" Type="http://schemas.openxmlformats.org/officeDocument/2006/relationships/oleObject" Target="embeddings/oleObject375.bin"/><Relationship Id="rId1150" Type="http://schemas.openxmlformats.org/officeDocument/2006/relationships/image" Target="media/image689.png"/><Relationship Id="rId10" Type="http://schemas.openxmlformats.org/officeDocument/2006/relationships/oleObject" Target="embeddings/oleObject1.bin"/><Relationship Id="rId52" Type="http://schemas.openxmlformats.org/officeDocument/2006/relationships/image" Target="media/image35.png"/><Relationship Id="rId94" Type="http://schemas.openxmlformats.org/officeDocument/2006/relationships/image" Target="media/image70.png"/><Relationship Id="rId148" Type="http://schemas.openxmlformats.org/officeDocument/2006/relationships/oleObject" Target="embeddings/oleObject31.bin"/><Relationship Id="rId355" Type="http://schemas.openxmlformats.org/officeDocument/2006/relationships/image" Target="media/image237.png"/><Relationship Id="rId397" Type="http://schemas.openxmlformats.org/officeDocument/2006/relationships/image" Target="media/image262.png"/><Relationship Id="rId520" Type="http://schemas.openxmlformats.org/officeDocument/2006/relationships/oleObject" Target="embeddings/oleObject174.bin"/><Relationship Id="rId562" Type="http://schemas.openxmlformats.org/officeDocument/2006/relationships/image" Target="media/image358.wmf"/><Relationship Id="rId618" Type="http://schemas.openxmlformats.org/officeDocument/2006/relationships/oleObject" Target="embeddings/oleObject224.bin"/><Relationship Id="rId825" Type="http://schemas.openxmlformats.org/officeDocument/2006/relationships/image" Target="media/image497.wmf"/><Relationship Id="rId215" Type="http://schemas.openxmlformats.org/officeDocument/2006/relationships/oleObject" Target="embeddings/oleObject60.bin"/><Relationship Id="rId257" Type="http://schemas.openxmlformats.org/officeDocument/2006/relationships/image" Target="media/image173.wmf"/><Relationship Id="rId422" Type="http://schemas.openxmlformats.org/officeDocument/2006/relationships/oleObject" Target="embeddings/oleObject138.bin"/><Relationship Id="rId464" Type="http://schemas.openxmlformats.org/officeDocument/2006/relationships/oleObject" Target="embeddings/oleObject156.bin"/><Relationship Id="rId867" Type="http://schemas.openxmlformats.org/officeDocument/2006/relationships/oleObject" Target="embeddings/oleObject339.bin"/><Relationship Id="rId1010" Type="http://schemas.openxmlformats.org/officeDocument/2006/relationships/image" Target="media/image609.png"/><Relationship Id="rId1052" Type="http://schemas.openxmlformats.org/officeDocument/2006/relationships/oleObject" Target="embeddings/oleObject406.bin"/><Relationship Id="rId1094" Type="http://schemas.openxmlformats.org/officeDocument/2006/relationships/image" Target="media/image660.wmf"/><Relationship Id="rId1108" Type="http://schemas.openxmlformats.org/officeDocument/2006/relationships/image" Target="media/image667.wmf"/><Relationship Id="rId299" Type="http://schemas.openxmlformats.org/officeDocument/2006/relationships/image" Target="media/image196.wmf"/><Relationship Id="rId727" Type="http://schemas.openxmlformats.org/officeDocument/2006/relationships/image" Target="media/image442.png"/><Relationship Id="rId934" Type="http://schemas.openxmlformats.org/officeDocument/2006/relationships/image" Target="media/image563.png"/><Relationship Id="rId63" Type="http://schemas.openxmlformats.org/officeDocument/2006/relationships/image" Target="media/image43.png"/><Relationship Id="rId159" Type="http://schemas.openxmlformats.org/officeDocument/2006/relationships/image" Target="media/image115.wmf"/><Relationship Id="rId366" Type="http://schemas.openxmlformats.org/officeDocument/2006/relationships/oleObject" Target="embeddings/oleObject113.bin"/><Relationship Id="rId573" Type="http://schemas.openxmlformats.org/officeDocument/2006/relationships/oleObject" Target="embeddings/oleObject201.bin"/><Relationship Id="rId780" Type="http://schemas.openxmlformats.org/officeDocument/2006/relationships/oleObject" Target="embeddings/oleObject297.bin"/><Relationship Id="rId226" Type="http://schemas.openxmlformats.org/officeDocument/2006/relationships/image" Target="media/image153.wmf"/><Relationship Id="rId433" Type="http://schemas.openxmlformats.org/officeDocument/2006/relationships/image" Target="media/image282.wmf"/><Relationship Id="rId878" Type="http://schemas.openxmlformats.org/officeDocument/2006/relationships/image" Target="media/image526.wmf"/><Relationship Id="rId1063" Type="http://schemas.openxmlformats.org/officeDocument/2006/relationships/oleObject" Target="embeddings/oleObject409.bin"/><Relationship Id="rId640" Type="http://schemas.openxmlformats.org/officeDocument/2006/relationships/oleObject" Target="embeddings/oleObject233.bin"/><Relationship Id="rId738" Type="http://schemas.openxmlformats.org/officeDocument/2006/relationships/image" Target="media/image449.wmf"/><Relationship Id="rId945" Type="http://schemas.openxmlformats.org/officeDocument/2006/relationships/image" Target="media/image571.wmf"/><Relationship Id="rId74" Type="http://schemas.openxmlformats.org/officeDocument/2006/relationships/oleObject" Target="embeddings/oleObject14.bin"/><Relationship Id="rId377" Type="http://schemas.openxmlformats.org/officeDocument/2006/relationships/image" Target="media/image251.wmf"/><Relationship Id="rId500" Type="http://schemas.openxmlformats.org/officeDocument/2006/relationships/image" Target="media/image323.png"/><Relationship Id="rId584" Type="http://schemas.openxmlformats.org/officeDocument/2006/relationships/image" Target="media/image368.wmf"/><Relationship Id="rId805" Type="http://schemas.openxmlformats.org/officeDocument/2006/relationships/image" Target="media/image487.wmf"/><Relationship Id="rId1130" Type="http://schemas.openxmlformats.org/officeDocument/2006/relationships/oleObject" Target="embeddings/oleObject443.bin"/><Relationship Id="rId5" Type="http://schemas.openxmlformats.org/officeDocument/2006/relationships/footnotes" Target="footnotes.xml"/><Relationship Id="rId237" Type="http://schemas.openxmlformats.org/officeDocument/2006/relationships/oleObject" Target="embeddings/oleObject71.bin"/><Relationship Id="rId791" Type="http://schemas.openxmlformats.org/officeDocument/2006/relationships/oleObject" Target="embeddings/oleObject302.bin"/><Relationship Id="rId889" Type="http://schemas.openxmlformats.org/officeDocument/2006/relationships/oleObject" Target="embeddings/oleObject349.bin"/><Relationship Id="rId1074" Type="http://schemas.openxmlformats.org/officeDocument/2006/relationships/image" Target="media/image649.jpeg"/><Relationship Id="rId444" Type="http://schemas.openxmlformats.org/officeDocument/2006/relationships/oleObject" Target="embeddings/oleObject147.bin"/><Relationship Id="rId651" Type="http://schemas.openxmlformats.org/officeDocument/2006/relationships/oleObject" Target="embeddings/oleObject239.bin"/><Relationship Id="rId749" Type="http://schemas.openxmlformats.org/officeDocument/2006/relationships/image" Target="media/image455.png"/><Relationship Id="rId290" Type="http://schemas.openxmlformats.org/officeDocument/2006/relationships/image" Target="media/image191.wmf"/><Relationship Id="rId304" Type="http://schemas.openxmlformats.org/officeDocument/2006/relationships/image" Target="media/image199.wmf"/><Relationship Id="rId388" Type="http://schemas.openxmlformats.org/officeDocument/2006/relationships/image" Target="media/image257.png"/><Relationship Id="rId511" Type="http://schemas.openxmlformats.org/officeDocument/2006/relationships/image" Target="media/image331.png"/><Relationship Id="rId609" Type="http://schemas.openxmlformats.org/officeDocument/2006/relationships/oleObject" Target="embeddings/oleObject220.bin"/><Relationship Id="rId956" Type="http://schemas.openxmlformats.org/officeDocument/2006/relationships/oleObject" Target="embeddings/oleObject371.bin"/><Relationship Id="rId1141" Type="http://schemas.openxmlformats.org/officeDocument/2006/relationships/image" Target="media/image685.wmf"/><Relationship Id="rId85" Type="http://schemas.openxmlformats.org/officeDocument/2006/relationships/image" Target="media/image62.png"/><Relationship Id="rId150" Type="http://schemas.openxmlformats.org/officeDocument/2006/relationships/oleObject" Target="embeddings/oleObject32.bin"/><Relationship Id="rId595" Type="http://schemas.openxmlformats.org/officeDocument/2006/relationships/image" Target="media/image374.wmf"/><Relationship Id="rId816" Type="http://schemas.openxmlformats.org/officeDocument/2006/relationships/oleObject" Target="embeddings/oleObject315.bin"/><Relationship Id="rId1001" Type="http://schemas.openxmlformats.org/officeDocument/2006/relationships/oleObject" Target="embeddings/oleObject388.bin"/><Relationship Id="rId248" Type="http://schemas.openxmlformats.org/officeDocument/2006/relationships/image" Target="media/image166.wmf"/><Relationship Id="rId455" Type="http://schemas.openxmlformats.org/officeDocument/2006/relationships/oleObject" Target="embeddings/oleObject152.bin"/><Relationship Id="rId662" Type="http://schemas.openxmlformats.org/officeDocument/2006/relationships/image" Target="media/image409.emf"/><Relationship Id="rId1085" Type="http://schemas.openxmlformats.org/officeDocument/2006/relationships/oleObject" Target="embeddings/oleObject421.bin"/><Relationship Id="rId12" Type="http://schemas.openxmlformats.org/officeDocument/2006/relationships/oleObject" Target="embeddings/oleObject2.bin"/><Relationship Id="rId108" Type="http://schemas.openxmlformats.org/officeDocument/2006/relationships/image" Target="media/image80.png"/><Relationship Id="rId315" Type="http://schemas.openxmlformats.org/officeDocument/2006/relationships/oleObject" Target="embeddings/oleObject103.bin"/><Relationship Id="rId522" Type="http://schemas.openxmlformats.org/officeDocument/2006/relationships/image" Target="media/image339.wmf"/><Relationship Id="rId967" Type="http://schemas.openxmlformats.org/officeDocument/2006/relationships/image" Target="media/image583.png"/><Relationship Id="rId1152" Type="http://schemas.openxmlformats.org/officeDocument/2006/relationships/image" Target="media/image691.png"/><Relationship Id="rId96" Type="http://schemas.openxmlformats.org/officeDocument/2006/relationships/image" Target="media/image72.png"/><Relationship Id="rId161" Type="http://schemas.openxmlformats.org/officeDocument/2006/relationships/image" Target="media/image116.wmf"/><Relationship Id="rId399" Type="http://schemas.openxmlformats.org/officeDocument/2006/relationships/oleObject" Target="embeddings/oleObject127.bin"/><Relationship Id="rId827" Type="http://schemas.openxmlformats.org/officeDocument/2006/relationships/image" Target="media/image498.png"/><Relationship Id="rId1012" Type="http://schemas.openxmlformats.org/officeDocument/2006/relationships/oleObject" Target="embeddings/oleObject393.bin"/><Relationship Id="rId259" Type="http://schemas.openxmlformats.org/officeDocument/2006/relationships/image" Target="media/image174.wmf"/><Relationship Id="rId466" Type="http://schemas.openxmlformats.org/officeDocument/2006/relationships/image" Target="media/image301.wmf"/><Relationship Id="rId673" Type="http://schemas.openxmlformats.org/officeDocument/2006/relationships/image" Target="media/image414.wmf"/><Relationship Id="rId880" Type="http://schemas.openxmlformats.org/officeDocument/2006/relationships/image" Target="media/image527.wmf"/><Relationship Id="rId1096" Type="http://schemas.openxmlformats.org/officeDocument/2006/relationships/image" Target="media/image661.wmf"/><Relationship Id="rId23" Type="http://schemas.openxmlformats.org/officeDocument/2006/relationships/image" Target="media/image13.wmf"/><Relationship Id="rId119" Type="http://schemas.openxmlformats.org/officeDocument/2006/relationships/image" Target="media/image91.png"/><Relationship Id="rId326" Type="http://schemas.openxmlformats.org/officeDocument/2006/relationships/image" Target="media/image213.png"/><Relationship Id="rId533" Type="http://schemas.openxmlformats.org/officeDocument/2006/relationships/image" Target="media/image345.wmf"/><Relationship Id="rId978" Type="http://schemas.openxmlformats.org/officeDocument/2006/relationships/oleObject" Target="embeddings/oleObject378.bin"/><Relationship Id="rId740" Type="http://schemas.openxmlformats.org/officeDocument/2006/relationships/image" Target="media/image450.wmf"/><Relationship Id="rId838" Type="http://schemas.openxmlformats.org/officeDocument/2006/relationships/oleObject" Target="embeddings/oleObject325.bin"/><Relationship Id="rId1023" Type="http://schemas.openxmlformats.org/officeDocument/2006/relationships/image" Target="media/image618.png"/><Relationship Id="rId172" Type="http://schemas.openxmlformats.org/officeDocument/2006/relationships/image" Target="media/image122.wmf"/><Relationship Id="rId477" Type="http://schemas.openxmlformats.org/officeDocument/2006/relationships/oleObject" Target="embeddings/oleObject162.bin"/><Relationship Id="rId600" Type="http://schemas.openxmlformats.org/officeDocument/2006/relationships/image" Target="media/image376.wmf"/><Relationship Id="rId684" Type="http://schemas.openxmlformats.org/officeDocument/2006/relationships/image" Target="media/image418.emf"/><Relationship Id="rId337" Type="http://schemas.openxmlformats.org/officeDocument/2006/relationships/image" Target="media/image222.png"/><Relationship Id="rId891" Type="http://schemas.openxmlformats.org/officeDocument/2006/relationships/image" Target="media/image533.png"/><Relationship Id="rId905" Type="http://schemas.openxmlformats.org/officeDocument/2006/relationships/oleObject" Target="embeddings/oleObject353.bin"/><Relationship Id="rId989" Type="http://schemas.openxmlformats.org/officeDocument/2006/relationships/oleObject" Target="embeddings/oleObject383.bin"/><Relationship Id="rId34" Type="http://schemas.openxmlformats.org/officeDocument/2006/relationships/image" Target="media/image21.png"/><Relationship Id="rId544" Type="http://schemas.openxmlformats.org/officeDocument/2006/relationships/oleObject" Target="embeddings/oleObject185.bin"/><Relationship Id="rId751" Type="http://schemas.openxmlformats.org/officeDocument/2006/relationships/oleObject" Target="embeddings/oleObject286.bin"/><Relationship Id="rId849" Type="http://schemas.openxmlformats.org/officeDocument/2006/relationships/image" Target="media/image510.wmf"/><Relationship Id="rId183" Type="http://schemas.openxmlformats.org/officeDocument/2006/relationships/image" Target="media/image131.wmf"/><Relationship Id="rId390" Type="http://schemas.openxmlformats.org/officeDocument/2006/relationships/oleObject" Target="embeddings/oleObject123.bin"/><Relationship Id="rId404" Type="http://schemas.openxmlformats.org/officeDocument/2006/relationships/oleObject" Target="embeddings/oleObject129.bin"/><Relationship Id="rId611" Type="http://schemas.openxmlformats.org/officeDocument/2006/relationships/oleObject" Target="embeddings/oleObject221.bin"/><Relationship Id="rId1034" Type="http://schemas.openxmlformats.org/officeDocument/2006/relationships/oleObject" Target="embeddings/oleObject399.bin"/><Relationship Id="rId250" Type="http://schemas.openxmlformats.org/officeDocument/2006/relationships/image" Target="media/image167.wmf"/><Relationship Id="rId488" Type="http://schemas.openxmlformats.org/officeDocument/2006/relationships/image" Target="media/image313.wmf"/><Relationship Id="rId695" Type="http://schemas.openxmlformats.org/officeDocument/2006/relationships/image" Target="media/image424.wmf"/><Relationship Id="rId709" Type="http://schemas.openxmlformats.org/officeDocument/2006/relationships/image" Target="media/image432.png"/><Relationship Id="rId916" Type="http://schemas.openxmlformats.org/officeDocument/2006/relationships/image" Target="media/image551.wmf"/><Relationship Id="rId1101" Type="http://schemas.openxmlformats.org/officeDocument/2006/relationships/oleObject" Target="embeddings/oleObject429.bin"/><Relationship Id="rId45" Type="http://schemas.openxmlformats.org/officeDocument/2006/relationships/oleObject" Target="embeddings/oleObject8.bin"/><Relationship Id="rId110" Type="http://schemas.openxmlformats.org/officeDocument/2006/relationships/image" Target="media/image82.png"/><Relationship Id="rId348" Type="http://schemas.openxmlformats.org/officeDocument/2006/relationships/oleObject" Target="embeddings/oleObject108.bin"/><Relationship Id="rId555" Type="http://schemas.openxmlformats.org/officeDocument/2006/relationships/image" Target="media/image355.wmf"/><Relationship Id="rId762" Type="http://schemas.openxmlformats.org/officeDocument/2006/relationships/image" Target="media/image464.png"/><Relationship Id="rId194" Type="http://schemas.openxmlformats.org/officeDocument/2006/relationships/image" Target="media/image137.wmf"/><Relationship Id="rId208" Type="http://schemas.openxmlformats.org/officeDocument/2006/relationships/image" Target="media/image144.wmf"/><Relationship Id="rId415" Type="http://schemas.openxmlformats.org/officeDocument/2006/relationships/image" Target="media/image272.wmf"/><Relationship Id="rId622" Type="http://schemas.openxmlformats.org/officeDocument/2006/relationships/image" Target="media/image388.wmf"/><Relationship Id="rId1045" Type="http://schemas.openxmlformats.org/officeDocument/2006/relationships/image" Target="media/image632.wmf"/><Relationship Id="rId261" Type="http://schemas.openxmlformats.org/officeDocument/2006/relationships/image" Target="media/image175.wmf"/><Relationship Id="rId499" Type="http://schemas.openxmlformats.org/officeDocument/2006/relationships/image" Target="media/image322.png"/><Relationship Id="rId927" Type="http://schemas.openxmlformats.org/officeDocument/2006/relationships/image" Target="media/image559.wmf"/><Relationship Id="rId1112" Type="http://schemas.openxmlformats.org/officeDocument/2006/relationships/image" Target="media/image669.wmf"/><Relationship Id="rId56" Type="http://schemas.openxmlformats.org/officeDocument/2006/relationships/image" Target="media/image39.wmf"/><Relationship Id="rId359" Type="http://schemas.openxmlformats.org/officeDocument/2006/relationships/image" Target="media/image241.wmf"/><Relationship Id="rId566" Type="http://schemas.openxmlformats.org/officeDocument/2006/relationships/image" Target="media/image360.wmf"/><Relationship Id="rId773" Type="http://schemas.openxmlformats.org/officeDocument/2006/relationships/image" Target="media/image470.wmf"/><Relationship Id="rId121" Type="http://schemas.openxmlformats.org/officeDocument/2006/relationships/image" Target="media/image93.png"/><Relationship Id="rId219" Type="http://schemas.openxmlformats.org/officeDocument/2006/relationships/oleObject" Target="embeddings/oleObject62.bin"/><Relationship Id="rId426" Type="http://schemas.openxmlformats.org/officeDocument/2006/relationships/image" Target="media/image278.png"/><Relationship Id="rId633" Type="http://schemas.openxmlformats.org/officeDocument/2006/relationships/oleObject" Target="embeddings/oleObject230.bin"/><Relationship Id="rId980" Type="http://schemas.openxmlformats.org/officeDocument/2006/relationships/oleObject" Target="embeddings/oleObject379.bin"/><Relationship Id="rId1056" Type="http://schemas.openxmlformats.org/officeDocument/2006/relationships/image" Target="media/image640.jpeg"/><Relationship Id="rId840" Type="http://schemas.openxmlformats.org/officeDocument/2006/relationships/oleObject" Target="embeddings/oleObject326.bin"/><Relationship Id="rId938" Type="http://schemas.openxmlformats.org/officeDocument/2006/relationships/image" Target="media/image566.png"/><Relationship Id="rId67" Type="http://schemas.openxmlformats.org/officeDocument/2006/relationships/image" Target="media/image47.png"/><Relationship Id="rId272" Type="http://schemas.openxmlformats.org/officeDocument/2006/relationships/image" Target="media/image181.wmf"/><Relationship Id="rId577" Type="http://schemas.openxmlformats.org/officeDocument/2006/relationships/oleObject" Target="embeddings/oleObject203.bin"/><Relationship Id="rId700" Type="http://schemas.openxmlformats.org/officeDocument/2006/relationships/image" Target="media/image427.wmf"/><Relationship Id="rId1123" Type="http://schemas.openxmlformats.org/officeDocument/2006/relationships/image" Target="media/image675.wmf"/><Relationship Id="rId132" Type="http://schemas.openxmlformats.org/officeDocument/2006/relationships/oleObject" Target="embeddings/oleObject24.bin"/><Relationship Id="rId784" Type="http://schemas.openxmlformats.org/officeDocument/2006/relationships/image" Target="media/image477.wmf"/><Relationship Id="rId991" Type="http://schemas.openxmlformats.org/officeDocument/2006/relationships/oleObject" Target="embeddings/oleObject384.bin"/><Relationship Id="rId1067" Type="http://schemas.openxmlformats.org/officeDocument/2006/relationships/oleObject" Target="embeddings/oleObject411.bin"/><Relationship Id="rId437" Type="http://schemas.openxmlformats.org/officeDocument/2006/relationships/image" Target="media/image284.png"/><Relationship Id="rId644" Type="http://schemas.openxmlformats.org/officeDocument/2006/relationships/image" Target="media/image400.wmf"/><Relationship Id="rId851" Type="http://schemas.openxmlformats.org/officeDocument/2006/relationships/image" Target="media/image511.wmf"/><Relationship Id="rId283" Type="http://schemas.openxmlformats.org/officeDocument/2006/relationships/oleObject" Target="embeddings/oleObject88.bin"/><Relationship Id="rId490" Type="http://schemas.openxmlformats.org/officeDocument/2006/relationships/oleObject" Target="embeddings/oleObject168.bin"/><Relationship Id="rId504" Type="http://schemas.openxmlformats.org/officeDocument/2006/relationships/image" Target="media/image327.png"/><Relationship Id="rId711" Type="http://schemas.openxmlformats.org/officeDocument/2006/relationships/oleObject" Target="embeddings/oleObject269.bin"/><Relationship Id="rId949" Type="http://schemas.openxmlformats.org/officeDocument/2006/relationships/image" Target="media/image573.wmf"/><Relationship Id="rId1134" Type="http://schemas.openxmlformats.org/officeDocument/2006/relationships/oleObject" Target="embeddings/oleObject445.bin"/><Relationship Id="rId78" Type="http://schemas.openxmlformats.org/officeDocument/2006/relationships/image" Target="media/image56.png"/><Relationship Id="rId143" Type="http://schemas.openxmlformats.org/officeDocument/2006/relationships/oleObject" Target="embeddings/oleObject29.bin"/><Relationship Id="rId350" Type="http://schemas.openxmlformats.org/officeDocument/2006/relationships/oleObject" Target="embeddings/oleObject109.bin"/><Relationship Id="rId588" Type="http://schemas.openxmlformats.org/officeDocument/2006/relationships/oleObject" Target="embeddings/oleObject209.bin"/><Relationship Id="rId795" Type="http://schemas.openxmlformats.org/officeDocument/2006/relationships/oleObject" Target="embeddings/oleObject304.bin"/><Relationship Id="rId809" Type="http://schemas.openxmlformats.org/officeDocument/2006/relationships/image" Target="media/image489.wmf"/><Relationship Id="rId9" Type="http://schemas.openxmlformats.org/officeDocument/2006/relationships/image" Target="media/image3.wmf"/><Relationship Id="rId210" Type="http://schemas.openxmlformats.org/officeDocument/2006/relationships/image" Target="media/image145.wmf"/><Relationship Id="rId448" Type="http://schemas.openxmlformats.org/officeDocument/2006/relationships/image" Target="media/image291.wmf"/><Relationship Id="rId655" Type="http://schemas.openxmlformats.org/officeDocument/2006/relationships/oleObject" Target="embeddings/oleObject241.bin"/><Relationship Id="rId862" Type="http://schemas.openxmlformats.org/officeDocument/2006/relationships/oleObject" Target="embeddings/oleObject337.bin"/><Relationship Id="rId1078" Type="http://schemas.openxmlformats.org/officeDocument/2006/relationships/image" Target="media/image652.wmf"/><Relationship Id="rId294" Type="http://schemas.openxmlformats.org/officeDocument/2006/relationships/image" Target="media/image193.wmf"/><Relationship Id="rId308" Type="http://schemas.openxmlformats.org/officeDocument/2006/relationships/image" Target="media/image201.wmf"/><Relationship Id="rId515" Type="http://schemas.openxmlformats.org/officeDocument/2006/relationships/oleObject" Target="embeddings/oleObject172.bin"/><Relationship Id="rId722" Type="http://schemas.openxmlformats.org/officeDocument/2006/relationships/oleObject" Target="embeddings/oleObject274.bin"/><Relationship Id="rId1145" Type="http://schemas.openxmlformats.org/officeDocument/2006/relationships/image" Target="media/image687.wmf"/><Relationship Id="rId89" Type="http://schemas.openxmlformats.org/officeDocument/2006/relationships/image" Target="media/image66.png"/><Relationship Id="rId154" Type="http://schemas.openxmlformats.org/officeDocument/2006/relationships/oleObject" Target="embeddings/oleObject34.bin"/><Relationship Id="rId361" Type="http://schemas.openxmlformats.org/officeDocument/2006/relationships/image" Target="media/image242.wmf"/><Relationship Id="rId599" Type="http://schemas.openxmlformats.org/officeDocument/2006/relationships/oleObject" Target="embeddings/oleObject215.bin"/><Relationship Id="rId1005" Type="http://schemas.openxmlformats.org/officeDocument/2006/relationships/image" Target="media/image606.png"/><Relationship Id="rId459" Type="http://schemas.openxmlformats.org/officeDocument/2006/relationships/image" Target="media/image297.wmf"/><Relationship Id="rId666" Type="http://schemas.openxmlformats.org/officeDocument/2006/relationships/oleObject" Target="embeddings/oleObject247.bin"/><Relationship Id="rId873" Type="http://schemas.openxmlformats.org/officeDocument/2006/relationships/oleObject" Target="embeddings/oleObject342.bin"/><Relationship Id="rId1089" Type="http://schemas.openxmlformats.org/officeDocument/2006/relationships/oleObject" Target="embeddings/oleObject423.bin"/><Relationship Id="rId16" Type="http://schemas.openxmlformats.org/officeDocument/2006/relationships/image" Target="media/image8.png"/><Relationship Id="rId221" Type="http://schemas.openxmlformats.org/officeDocument/2006/relationships/oleObject" Target="embeddings/oleObject63.bin"/><Relationship Id="rId319" Type="http://schemas.openxmlformats.org/officeDocument/2006/relationships/image" Target="media/image208.png"/><Relationship Id="rId526" Type="http://schemas.openxmlformats.org/officeDocument/2006/relationships/image" Target="media/image341.wmf"/><Relationship Id="rId1156" Type="http://schemas.openxmlformats.org/officeDocument/2006/relationships/fontTable" Target="fontTable.xml"/><Relationship Id="rId733" Type="http://schemas.openxmlformats.org/officeDocument/2006/relationships/image" Target="media/image446.wmf"/><Relationship Id="rId940" Type="http://schemas.openxmlformats.org/officeDocument/2006/relationships/image" Target="media/image568.wmf"/><Relationship Id="rId1016" Type="http://schemas.openxmlformats.org/officeDocument/2006/relationships/image" Target="media/image613.png"/><Relationship Id="rId165" Type="http://schemas.openxmlformats.org/officeDocument/2006/relationships/oleObject" Target="embeddings/oleObject39.bin"/><Relationship Id="rId372" Type="http://schemas.openxmlformats.org/officeDocument/2006/relationships/oleObject" Target="embeddings/oleObject115.bin"/><Relationship Id="rId677" Type="http://schemas.openxmlformats.org/officeDocument/2006/relationships/image" Target="media/image416.emf"/><Relationship Id="rId800" Type="http://schemas.openxmlformats.org/officeDocument/2006/relationships/oleObject" Target="embeddings/oleObject307.bin"/><Relationship Id="rId232" Type="http://schemas.openxmlformats.org/officeDocument/2006/relationships/image" Target="media/image156.wmf"/><Relationship Id="rId884" Type="http://schemas.openxmlformats.org/officeDocument/2006/relationships/image" Target="media/image529.wmf"/><Relationship Id="rId27" Type="http://schemas.openxmlformats.org/officeDocument/2006/relationships/image" Target="media/image15.png"/><Relationship Id="rId537" Type="http://schemas.openxmlformats.org/officeDocument/2006/relationships/image" Target="media/image347.wmf"/><Relationship Id="rId744" Type="http://schemas.openxmlformats.org/officeDocument/2006/relationships/image" Target="media/image452.wmf"/><Relationship Id="rId951" Type="http://schemas.openxmlformats.org/officeDocument/2006/relationships/image" Target="media/image574.wmf"/><Relationship Id="rId80" Type="http://schemas.openxmlformats.org/officeDocument/2006/relationships/image" Target="media/image58.wmf"/><Relationship Id="rId176" Type="http://schemas.openxmlformats.org/officeDocument/2006/relationships/image" Target="media/image125.png"/><Relationship Id="rId383" Type="http://schemas.openxmlformats.org/officeDocument/2006/relationships/image" Target="media/image254.wmf"/><Relationship Id="rId590" Type="http://schemas.openxmlformats.org/officeDocument/2006/relationships/oleObject" Target="embeddings/oleObject210.bin"/><Relationship Id="rId604" Type="http://schemas.openxmlformats.org/officeDocument/2006/relationships/image" Target="media/image378.wmf"/><Relationship Id="rId811" Type="http://schemas.openxmlformats.org/officeDocument/2006/relationships/image" Target="media/image490.wmf"/><Relationship Id="rId1027" Type="http://schemas.openxmlformats.org/officeDocument/2006/relationships/image" Target="media/image622.png"/><Relationship Id="rId243" Type="http://schemas.openxmlformats.org/officeDocument/2006/relationships/image" Target="media/image162.wmf"/><Relationship Id="rId450" Type="http://schemas.openxmlformats.org/officeDocument/2006/relationships/image" Target="media/image292.wmf"/><Relationship Id="rId688" Type="http://schemas.openxmlformats.org/officeDocument/2006/relationships/image" Target="media/image420.wmf"/><Relationship Id="rId895" Type="http://schemas.openxmlformats.org/officeDocument/2006/relationships/image" Target="media/image537.png"/><Relationship Id="rId909" Type="http://schemas.openxmlformats.org/officeDocument/2006/relationships/image" Target="media/image546.png"/><Relationship Id="rId1080" Type="http://schemas.openxmlformats.org/officeDocument/2006/relationships/image" Target="media/image653.wmf"/><Relationship Id="rId38" Type="http://schemas.openxmlformats.org/officeDocument/2006/relationships/image" Target="media/image25.png"/><Relationship Id="rId103" Type="http://schemas.openxmlformats.org/officeDocument/2006/relationships/oleObject" Target="embeddings/oleObject20.bin"/><Relationship Id="rId310" Type="http://schemas.openxmlformats.org/officeDocument/2006/relationships/image" Target="media/image202.wmf"/><Relationship Id="rId548" Type="http://schemas.openxmlformats.org/officeDocument/2006/relationships/oleObject" Target="embeddings/oleObject187.bin"/><Relationship Id="rId755" Type="http://schemas.openxmlformats.org/officeDocument/2006/relationships/image" Target="media/image459.wmf"/><Relationship Id="rId962" Type="http://schemas.openxmlformats.org/officeDocument/2006/relationships/image" Target="media/image580.wmf"/><Relationship Id="rId91" Type="http://schemas.openxmlformats.org/officeDocument/2006/relationships/oleObject" Target="embeddings/oleObject17.bin"/><Relationship Id="rId187" Type="http://schemas.openxmlformats.org/officeDocument/2006/relationships/image" Target="media/image133.png"/><Relationship Id="rId394" Type="http://schemas.openxmlformats.org/officeDocument/2006/relationships/oleObject" Target="embeddings/oleObject125.bin"/><Relationship Id="rId408" Type="http://schemas.openxmlformats.org/officeDocument/2006/relationships/oleObject" Target="embeddings/oleObject131.bin"/><Relationship Id="rId615" Type="http://schemas.openxmlformats.org/officeDocument/2006/relationships/image" Target="media/image384.wmf"/><Relationship Id="rId822" Type="http://schemas.openxmlformats.org/officeDocument/2006/relationships/oleObject" Target="embeddings/oleObject318.bin"/><Relationship Id="rId1038" Type="http://schemas.openxmlformats.org/officeDocument/2006/relationships/oleObject" Target="embeddings/oleObject401.bin"/><Relationship Id="rId254" Type="http://schemas.openxmlformats.org/officeDocument/2006/relationships/image" Target="media/image170.png"/><Relationship Id="rId699" Type="http://schemas.openxmlformats.org/officeDocument/2006/relationships/image" Target="media/image426.png"/><Relationship Id="rId1091" Type="http://schemas.openxmlformats.org/officeDocument/2006/relationships/oleObject" Target="embeddings/oleObject424.bin"/><Relationship Id="rId1105" Type="http://schemas.openxmlformats.org/officeDocument/2006/relationships/oleObject" Target="embeddings/oleObject431.bin"/><Relationship Id="rId49" Type="http://schemas.openxmlformats.org/officeDocument/2006/relationships/oleObject" Target="embeddings/oleObject10.bin"/><Relationship Id="rId114" Type="http://schemas.openxmlformats.org/officeDocument/2006/relationships/image" Target="media/image86.png"/><Relationship Id="rId461" Type="http://schemas.openxmlformats.org/officeDocument/2006/relationships/image" Target="media/image298.wmf"/><Relationship Id="rId559" Type="http://schemas.openxmlformats.org/officeDocument/2006/relationships/oleObject" Target="embeddings/oleObject194.bin"/><Relationship Id="rId766" Type="http://schemas.openxmlformats.org/officeDocument/2006/relationships/oleObject" Target="embeddings/oleObject291.bin"/><Relationship Id="rId198" Type="http://schemas.openxmlformats.org/officeDocument/2006/relationships/image" Target="media/image139.wmf"/><Relationship Id="rId321" Type="http://schemas.openxmlformats.org/officeDocument/2006/relationships/image" Target="media/image210.png"/><Relationship Id="rId419" Type="http://schemas.openxmlformats.org/officeDocument/2006/relationships/image" Target="media/image274.wmf"/><Relationship Id="rId626" Type="http://schemas.openxmlformats.org/officeDocument/2006/relationships/image" Target="media/image390.png"/><Relationship Id="rId973" Type="http://schemas.openxmlformats.org/officeDocument/2006/relationships/image" Target="media/image587.png"/><Relationship Id="rId1049" Type="http://schemas.openxmlformats.org/officeDocument/2006/relationships/image" Target="media/image635.png"/><Relationship Id="rId833" Type="http://schemas.openxmlformats.org/officeDocument/2006/relationships/image" Target="media/image502.wmf"/><Relationship Id="rId1116" Type="http://schemas.openxmlformats.org/officeDocument/2006/relationships/oleObject" Target="embeddings/oleObject436.bin"/><Relationship Id="rId265" Type="http://schemas.openxmlformats.org/officeDocument/2006/relationships/image" Target="media/image177.wmf"/><Relationship Id="rId472" Type="http://schemas.openxmlformats.org/officeDocument/2006/relationships/image" Target="media/image304.wmf"/><Relationship Id="rId900" Type="http://schemas.openxmlformats.org/officeDocument/2006/relationships/oleObject" Target="embeddings/oleObject351.bin"/><Relationship Id="rId125" Type="http://schemas.openxmlformats.org/officeDocument/2006/relationships/image" Target="media/image97.png"/><Relationship Id="rId332" Type="http://schemas.openxmlformats.org/officeDocument/2006/relationships/image" Target="http://www.gaw.ru/im/doc/comparator/acim58.gif" TargetMode="External"/><Relationship Id="rId777" Type="http://schemas.openxmlformats.org/officeDocument/2006/relationships/image" Target="media/image472.png"/><Relationship Id="rId984" Type="http://schemas.openxmlformats.org/officeDocument/2006/relationships/oleObject" Target="embeddings/oleObject381.bin"/><Relationship Id="rId637" Type="http://schemas.openxmlformats.org/officeDocument/2006/relationships/oleObject" Target="embeddings/oleObject232.bin"/><Relationship Id="rId844" Type="http://schemas.openxmlformats.org/officeDocument/2006/relationships/oleObject" Target="embeddings/oleObject328.bin"/><Relationship Id="rId276" Type="http://schemas.openxmlformats.org/officeDocument/2006/relationships/image" Target="media/image183.wmf"/><Relationship Id="rId483" Type="http://schemas.openxmlformats.org/officeDocument/2006/relationships/image" Target="media/image310.png"/><Relationship Id="rId690" Type="http://schemas.openxmlformats.org/officeDocument/2006/relationships/image" Target="media/image421.wmf"/><Relationship Id="rId704" Type="http://schemas.openxmlformats.org/officeDocument/2006/relationships/image" Target="media/image429.png"/><Relationship Id="rId911" Type="http://schemas.openxmlformats.org/officeDocument/2006/relationships/image" Target="media/image548.wmf"/><Relationship Id="rId1127" Type="http://schemas.openxmlformats.org/officeDocument/2006/relationships/image" Target="media/image677.png"/><Relationship Id="rId40" Type="http://schemas.openxmlformats.org/officeDocument/2006/relationships/image" Target="media/image27.png"/><Relationship Id="rId136" Type="http://schemas.openxmlformats.org/officeDocument/2006/relationships/oleObject" Target="embeddings/oleObject26.bin"/><Relationship Id="rId343" Type="http://schemas.openxmlformats.org/officeDocument/2006/relationships/image" Target="media/image227.png"/><Relationship Id="rId550" Type="http://schemas.openxmlformats.org/officeDocument/2006/relationships/oleObject" Target="embeddings/oleObject188.bin"/><Relationship Id="rId788" Type="http://schemas.openxmlformats.org/officeDocument/2006/relationships/image" Target="media/image479.wmf"/><Relationship Id="rId995" Type="http://schemas.openxmlformats.org/officeDocument/2006/relationships/image" Target="media/image601.wmf"/><Relationship Id="rId203" Type="http://schemas.openxmlformats.org/officeDocument/2006/relationships/oleObject" Target="embeddings/oleObject54.bin"/><Relationship Id="rId648" Type="http://schemas.openxmlformats.org/officeDocument/2006/relationships/image" Target="media/image402.wmf"/><Relationship Id="rId855" Type="http://schemas.openxmlformats.org/officeDocument/2006/relationships/image" Target="media/image513.wmf"/><Relationship Id="rId1040" Type="http://schemas.openxmlformats.org/officeDocument/2006/relationships/oleObject" Target="embeddings/oleObject402.bin"/><Relationship Id="rId287" Type="http://schemas.openxmlformats.org/officeDocument/2006/relationships/oleObject" Target="embeddings/oleObject90.bin"/><Relationship Id="rId410" Type="http://schemas.openxmlformats.org/officeDocument/2006/relationships/oleObject" Target="embeddings/oleObject132.bin"/><Relationship Id="rId494" Type="http://schemas.openxmlformats.org/officeDocument/2006/relationships/image" Target="media/image317.png"/><Relationship Id="rId508" Type="http://schemas.openxmlformats.org/officeDocument/2006/relationships/oleObject" Target="embeddings/oleObject170.bin"/><Relationship Id="rId715" Type="http://schemas.openxmlformats.org/officeDocument/2006/relationships/oleObject" Target="embeddings/oleObject271.bin"/><Relationship Id="rId922" Type="http://schemas.openxmlformats.org/officeDocument/2006/relationships/oleObject" Target="embeddings/oleObject359.bin"/><Relationship Id="rId1138" Type="http://schemas.openxmlformats.org/officeDocument/2006/relationships/image" Target="media/image683.wmf"/><Relationship Id="rId147" Type="http://schemas.openxmlformats.org/officeDocument/2006/relationships/image" Target="media/image109.wmf"/><Relationship Id="rId354" Type="http://schemas.openxmlformats.org/officeDocument/2006/relationships/image" Target="media/image236.png"/><Relationship Id="rId799" Type="http://schemas.openxmlformats.org/officeDocument/2006/relationships/oleObject" Target="embeddings/oleObject306.bin"/><Relationship Id="rId51" Type="http://schemas.openxmlformats.org/officeDocument/2006/relationships/image" Target="media/image34.png"/><Relationship Id="rId561" Type="http://schemas.openxmlformats.org/officeDocument/2006/relationships/oleObject" Target="embeddings/oleObject195.bin"/><Relationship Id="rId659" Type="http://schemas.openxmlformats.org/officeDocument/2006/relationships/oleObject" Target="embeddings/oleObject243.bin"/><Relationship Id="rId866" Type="http://schemas.openxmlformats.org/officeDocument/2006/relationships/image" Target="media/image519.wmf"/><Relationship Id="rId214" Type="http://schemas.openxmlformats.org/officeDocument/2006/relationships/image" Target="media/image147.png"/><Relationship Id="rId298" Type="http://schemas.openxmlformats.org/officeDocument/2006/relationships/image" Target="media/image195.png"/><Relationship Id="rId421" Type="http://schemas.openxmlformats.org/officeDocument/2006/relationships/image" Target="media/image275.wmf"/><Relationship Id="rId519" Type="http://schemas.openxmlformats.org/officeDocument/2006/relationships/image" Target="media/image337.wmf"/><Relationship Id="rId1051" Type="http://schemas.openxmlformats.org/officeDocument/2006/relationships/image" Target="media/image637.wmf"/><Relationship Id="rId1149" Type="http://schemas.openxmlformats.org/officeDocument/2006/relationships/oleObject" Target="embeddings/oleObject451.bin"/><Relationship Id="rId158" Type="http://schemas.openxmlformats.org/officeDocument/2006/relationships/oleObject" Target="embeddings/oleObject36.bin"/><Relationship Id="rId726" Type="http://schemas.openxmlformats.org/officeDocument/2006/relationships/oleObject" Target="embeddings/oleObject276.bin"/><Relationship Id="rId933" Type="http://schemas.openxmlformats.org/officeDocument/2006/relationships/image" Target="media/image562.png"/><Relationship Id="rId1009" Type="http://schemas.openxmlformats.org/officeDocument/2006/relationships/oleObject" Target="embeddings/oleObject392.bin"/><Relationship Id="rId62" Type="http://schemas.openxmlformats.org/officeDocument/2006/relationships/oleObject" Target="embeddings/oleObject13.bin"/><Relationship Id="rId365" Type="http://schemas.openxmlformats.org/officeDocument/2006/relationships/image" Target="media/image244.wmf"/><Relationship Id="rId572" Type="http://schemas.openxmlformats.org/officeDocument/2006/relationships/image" Target="media/image363.wmf"/><Relationship Id="rId225" Type="http://schemas.openxmlformats.org/officeDocument/2006/relationships/oleObject" Target="embeddings/oleObject65.bin"/><Relationship Id="rId432" Type="http://schemas.openxmlformats.org/officeDocument/2006/relationships/oleObject" Target="embeddings/oleObject142.bin"/><Relationship Id="rId877" Type="http://schemas.openxmlformats.org/officeDocument/2006/relationships/image" Target="media/image525.png"/><Relationship Id="rId1062" Type="http://schemas.openxmlformats.org/officeDocument/2006/relationships/image" Target="media/image645.wmf"/><Relationship Id="rId737" Type="http://schemas.openxmlformats.org/officeDocument/2006/relationships/oleObject" Target="embeddings/oleObject280.bin"/><Relationship Id="rId944" Type="http://schemas.openxmlformats.org/officeDocument/2006/relationships/oleObject" Target="embeddings/oleObject365.bin"/><Relationship Id="rId73" Type="http://schemas.openxmlformats.org/officeDocument/2006/relationships/image" Target="media/image53.wmf"/><Relationship Id="rId169" Type="http://schemas.openxmlformats.org/officeDocument/2006/relationships/oleObject" Target="embeddings/oleObject41.bin"/><Relationship Id="rId376" Type="http://schemas.openxmlformats.org/officeDocument/2006/relationships/oleObject" Target="embeddings/oleObject117.bin"/><Relationship Id="rId583" Type="http://schemas.openxmlformats.org/officeDocument/2006/relationships/oleObject" Target="embeddings/oleObject207.bin"/><Relationship Id="rId790" Type="http://schemas.openxmlformats.org/officeDocument/2006/relationships/image" Target="media/image480.wmf"/><Relationship Id="rId804" Type="http://schemas.openxmlformats.org/officeDocument/2006/relationships/oleObject" Target="embeddings/oleObject309.bin"/><Relationship Id="rId4" Type="http://schemas.openxmlformats.org/officeDocument/2006/relationships/webSettings" Target="webSettings.xml"/><Relationship Id="rId236" Type="http://schemas.openxmlformats.org/officeDocument/2006/relationships/image" Target="media/image158.wmf"/><Relationship Id="rId443" Type="http://schemas.openxmlformats.org/officeDocument/2006/relationships/image" Target="media/image288.wmf"/><Relationship Id="rId650" Type="http://schemas.openxmlformats.org/officeDocument/2006/relationships/image" Target="media/image403.emf"/><Relationship Id="rId888" Type="http://schemas.openxmlformats.org/officeDocument/2006/relationships/image" Target="media/image531.wmf"/><Relationship Id="rId1073" Type="http://schemas.openxmlformats.org/officeDocument/2006/relationships/oleObject" Target="embeddings/oleObject416.bin"/><Relationship Id="rId303" Type="http://schemas.openxmlformats.org/officeDocument/2006/relationships/oleObject" Target="embeddings/oleObject97.bin"/><Relationship Id="rId748" Type="http://schemas.openxmlformats.org/officeDocument/2006/relationships/oleObject" Target="embeddings/oleObject285.bin"/><Relationship Id="rId955" Type="http://schemas.openxmlformats.org/officeDocument/2006/relationships/image" Target="media/image576.wmf"/><Relationship Id="rId1140" Type="http://schemas.openxmlformats.org/officeDocument/2006/relationships/image" Target="media/image6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245</Pages>
  <Words>61033</Words>
  <Characters>347890</Characters>
  <Application>Microsoft Office Word</Application>
  <DocSecurity>0</DocSecurity>
  <Lines>2899</Lines>
  <Paragraphs>816</Paragraphs>
  <ScaleCrop>false</ScaleCrop>
  <HeadingPairs>
    <vt:vector size="2" baseType="variant">
      <vt:variant>
        <vt:lpstr>Название</vt:lpstr>
      </vt:variant>
      <vt:variant>
        <vt:i4>1</vt:i4>
      </vt:variant>
    </vt:vector>
  </HeadingPairs>
  <TitlesOfParts>
    <vt:vector size="1" baseType="lpstr">
      <vt:lpstr>Лекции по электронике</vt:lpstr>
    </vt:vector>
  </TitlesOfParts>
  <Company>ГОУ ВПО СамГТУ</Company>
  <LinksUpToDate>false</LinksUpToDate>
  <CharactersWithSpaces>408107</CharactersWithSpaces>
  <SharedDoc>false</SharedDoc>
  <HLinks>
    <vt:vector size="24" baseType="variant">
      <vt:variant>
        <vt:i4>7340096</vt:i4>
      </vt:variant>
      <vt:variant>
        <vt:i4>1785</vt:i4>
      </vt:variant>
      <vt:variant>
        <vt:i4>0</vt:i4>
      </vt:variant>
      <vt:variant>
        <vt:i4>5</vt:i4>
      </vt:variant>
      <vt:variant>
        <vt:lpwstr>http://www.slavapril.narod.ru/stabilizator_kompens.html</vt:lpwstr>
      </vt:variant>
      <vt:variant>
        <vt:lpwstr/>
      </vt:variant>
      <vt:variant>
        <vt:i4>7012399</vt:i4>
      </vt:variant>
      <vt:variant>
        <vt:i4>-1</vt:i4>
      </vt:variant>
      <vt:variant>
        <vt:i4>1031</vt:i4>
      </vt:variant>
      <vt:variant>
        <vt:i4>1</vt:i4>
      </vt:variant>
      <vt:variant>
        <vt:lpwstr>http://www.drozdorom.ru/image/drozdorom.ru/image011.gif</vt:lpwstr>
      </vt:variant>
      <vt:variant>
        <vt:lpwstr/>
      </vt:variant>
      <vt:variant>
        <vt:i4>6422568</vt:i4>
      </vt:variant>
      <vt:variant>
        <vt:i4>-1</vt:i4>
      </vt:variant>
      <vt:variant>
        <vt:i4>1110</vt:i4>
      </vt:variant>
      <vt:variant>
        <vt:i4>1</vt:i4>
      </vt:variant>
      <vt:variant>
        <vt:lpwstr>http://www.drozdorom.ru/image/drozdorom.ru/image187.gif</vt:lpwstr>
      </vt:variant>
      <vt:variant>
        <vt:lpwstr/>
      </vt:variant>
      <vt:variant>
        <vt:i4>7667837</vt:i4>
      </vt:variant>
      <vt:variant>
        <vt:i4>-1</vt:i4>
      </vt:variant>
      <vt:variant>
        <vt:i4>1149</vt:i4>
      </vt:variant>
      <vt:variant>
        <vt:i4>1</vt:i4>
      </vt:variant>
      <vt:variant>
        <vt:lpwstr>http://www.gaw.ru/im/doc/comparator/acim58.gif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Лекции по электронике</dc:title>
  <dc:creator>Золотов В П</dc:creator>
  <cp:lastModifiedBy>sadykov</cp:lastModifiedBy>
  <cp:revision>4</cp:revision>
  <cp:lastPrinted>2011-03-26T11:22:00Z</cp:lastPrinted>
  <dcterms:created xsi:type="dcterms:W3CDTF">2017-02-02T03:35:00Z</dcterms:created>
  <dcterms:modified xsi:type="dcterms:W3CDTF">2017-02-02T03:44:00Z</dcterms:modified>
</cp:coreProperties>
</file>